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ED" w:rsidRPr="00EC4E74" w:rsidRDefault="00C17172" w:rsidP="00EC4E74">
      <w:pPr>
        <w:rPr>
          <w:b/>
          <w:color w:val="0072C6" w:themeColor="text2"/>
          <w:sz w:val="32"/>
        </w:rPr>
      </w:pPr>
      <w:r>
        <w:rPr>
          <w:b/>
          <w:noProof/>
          <w:color w:val="0072C6" w:themeColor="text2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6F4F0" wp14:editId="1B8F6FB6">
                <wp:simplePos x="0" y="0"/>
                <wp:positionH relativeFrom="column">
                  <wp:posOffset>5205095</wp:posOffset>
                </wp:positionH>
                <wp:positionV relativeFrom="paragraph">
                  <wp:posOffset>-890905</wp:posOffset>
                </wp:positionV>
                <wp:extent cx="1266825" cy="11525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172" w:rsidRDefault="00C17172" w:rsidP="00C1717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82A2C3" wp14:editId="3BAB04BB">
                                  <wp:extent cx="1149985" cy="114998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with-exclusion-zone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9985" cy="1149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9.85pt;margin-top:-70.15pt;width:99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" fillcolor="white [3201]" stroked="f" strokeweight=".5pt">
                <v:textbox>
                  <w:txbxContent>
                    <w:p w:rsidR="00C17172" w:rsidRDefault="00C17172" w:rsidP="00C1717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182A2C3" wp14:editId="3BAB04BB">
                            <wp:extent cx="1149985" cy="114998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with-exclusion-zone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9985" cy="1149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4E99" w:rsidRPr="00EC4E74">
        <w:rPr>
          <w:b/>
          <w:color w:val="0072C6" w:themeColor="text2"/>
          <w:sz w:val="32"/>
        </w:rPr>
        <w:t xml:space="preserve">COMMISSIONING FOR CARERS PRINCIPLES </w:t>
      </w:r>
      <w:r w:rsidR="004313ED" w:rsidRPr="00EC4E74">
        <w:rPr>
          <w:b/>
          <w:color w:val="0072C6" w:themeColor="text2"/>
          <w:sz w:val="32"/>
        </w:rPr>
        <w:t xml:space="preserve"> </w:t>
      </w:r>
      <w:bookmarkStart w:id="0" w:name="_GoBack"/>
      <w:bookmarkEnd w:id="0"/>
    </w:p>
    <w:p w:rsidR="004313ED" w:rsidRPr="00EC4E74" w:rsidRDefault="004313ED" w:rsidP="00EC4E74">
      <w:pPr>
        <w:pStyle w:val="Default"/>
        <w:rPr>
          <w:rFonts w:ascii="Arial" w:hAnsi="Arial"/>
          <w:color w:val="000000" w:themeColor="text1"/>
        </w:rPr>
      </w:pPr>
    </w:p>
    <w:p w:rsidR="004A6167" w:rsidRPr="00EC4E74" w:rsidRDefault="00921C31" w:rsidP="00165B9A">
      <w:pPr>
        <w:pStyle w:val="Heading2"/>
        <w:numPr>
          <w:ilvl w:val="0"/>
          <w:numId w:val="0"/>
        </w:numPr>
        <w:spacing w:line="340" w:lineRule="exact"/>
      </w:pPr>
      <w:bookmarkStart w:id="1" w:name="_Toc404762935"/>
      <w:bookmarkStart w:id="2" w:name="_Toc404767785"/>
      <w:r w:rsidRPr="00EC4E74">
        <w:t>Principle 7</w:t>
      </w:r>
      <w:r w:rsidR="00927D20">
        <w:t xml:space="preserve"> -</w:t>
      </w:r>
      <w:r w:rsidRPr="00EC4E74">
        <w:t xml:space="preserve"> Train staff to identify and support carers</w:t>
      </w:r>
      <w:bookmarkEnd w:id="1"/>
      <w:bookmarkEnd w:id="2"/>
    </w:p>
    <w:p w:rsidR="004D616A" w:rsidRPr="00EC4E74" w:rsidRDefault="004D616A" w:rsidP="00F3598E">
      <w:pPr>
        <w:spacing w:line="340" w:lineRule="exact"/>
        <w:rPr>
          <w:color w:val="000000" w:themeColor="text1"/>
        </w:rPr>
      </w:pPr>
    </w:p>
    <w:p w:rsidR="00584A18" w:rsidRDefault="009B0F0D" w:rsidP="00F3598E">
      <w:pPr>
        <w:spacing w:line="340" w:lineRule="exact"/>
        <w:rPr>
          <w:rStyle w:val="Hyperlink"/>
          <w:rFonts w:cs="Arial"/>
          <w:szCs w:val="24"/>
        </w:rPr>
      </w:pPr>
      <w:r>
        <w:rPr>
          <w:rFonts w:cs="Arial"/>
          <w:color w:val="000000" w:themeColor="text1"/>
          <w:szCs w:val="24"/>
        </w:rPr>
        <w:t>A key theme which emerged</w:t>
      </w:r>
      <w:r w:rsidRPr="001C01AD">
        <w:rPr>
          <w:rFonts w:cs="Arial"/>
          <w:color w:val="000000" w:themeColor="text1"/>
          <w:szCs w:val="24"/>
        </w:rPr>
        <w:t xml:space="preserve"> from </w:t>
      </w:r>
      <w:r>
        <w:rPr>
          <w:rFonts w:cs="Arial"/>
          <w:color w:val="000000" w:themeColor="text1"/>
          <w:szCs w:val="24"/>
        </w:rPr>
        <w:t xml:space="preserve">the </w:t>
      </w:r>
      <w:r w:rsidR="00584A18">
        <w:rPr>
          <w:rFonts w:cs="Arial"/>
          <w:color w:val="000000" w:themeColor="text1"/>
          <w:szCs w:val="24"/>
        </w:rPr>
        <w:t>r</w:t>
      </w:r>
      <w:r>
        <w:rPr>
          <w:rFonts w:cs="Arial"/>
          <w:color w:val="000000" w:themeColor="text1"/>
          <w:szCs w:val="24"/>
        </w:rPr>
        <w:t xml:space="preserve">egional </w:t>
      </w:r>
      <w:r w:rsidR="00584A18">
        <w:rPr>
          <w:rFonts w:cs="Arial"/>
          <w:color w:val="000000" w:themeColor="text1"/>
          <w:szCs w:val="24"/>
        </w:rPr>
        <w:t>e</w:t>
      </w:r>
      <w:r>
        <w:rPr>
          <w:rFonts w:cs="Arial"/>
          <w:color w:val="000000" w:themeColor="text1"/>
          <w:szCs w:val="24"/>
        </w:rPr>
        <w:t xml:space="preserve">vidence </w:t>
      </w:r>
      <w:r w:rsidR="00584A18">
        <w:rPr>
          <w:rFonts w:cs="Arial"/>
          <w:color w:val="000000" w:themeColor="text1"/>
          <w:szCs w:val="24"/>
        </w:rPr>
        <w:t>s</w:t>
      </w:r>
      <w:r>
        <w:rPr>
          <w:rFonts w:cs="Arial"/>
          <w:color w:val="000000" w:themeColor="text1"/>
          <w:szCs w:val="24"/>
        </w:rPr>
        <w:t xml:space="preserve">ummit events was the </w:t>
      </w:r>
      <w:r w:rsidRPr="001C01AD">
        <w:rPr>
          <w:rFonts w:cs="Arial"/>
          <w:color w:val="000000" w:themeColor="text1"/>
          <w:szCs w:val="24"/>
        </w:rPr>
        <w:t xml:space="preserve">provision of education and training </w:t>
      </w:r>
      <w:r>
        <w:rPr>
          <w:rFonts w:cs="Arial"/>
          <w:color w:val="000000" w:themeColor="text1"/>
          <w:szCs w:val="24"/>
        </w:rPr>
        <w:t>for</w:t>
      </w:r>
      <w:r w:rsidRPr="001C01AD">
        <w:rPr>
          <w:rFonts w:cs="Arial"/>
          <w:color w:val="000000" w:themeColor="text1"/>
          <w:szCs w:val="24"/>
        </w:rPr>
        <w:t xml:space="preserve"> staff</w:t>
      </w:r>
      <w:r>
        <w:rPr>
          <w:rFonts w:cs="Arial"/>
          <w:color w:val="000000" w:themeColor="text1"/>
          <w:szCs w:val="24"/>
        </w:rPr>
        <w:t>, which was thought to provide the</w:t>
      </w:r>
      <w:r w:rsidRPr="001C01AD">
        <w:rPr>
          <w:rFonts w:cs="Arial"/>
          <w:color w:val="000000" w:themeColor="text1"/>
          <w:szCs w:val="24"/>
        </w:rPr>
        <w:t xml:space="preserve"> following</w:t>
      </w:r>
      <w:r w:rsidR="00F3598E">
        <w:rPr>
          <w:rFonts w:cs="Arial"/>
          <w:color w:val="000000" w:themeColor="text1"/>
          <w:szCs w:val="24"/>
        </w:rPr>
        <w:t xml:space="preserve"> </w:t>
      </w:r>
      <w:r>
        <w:rPr>
          <w:rFonts w:cs="Arial"/>
          <w:color w:val="000000" w:themeColor="text1"/>
          <w:szCs w:val="24"/>
        </w:rPr>
        <w:t>when implemented</w:t>
      </w:r>
      <w:r w:rsidR="004313ED" w:rsidRPr="001C01AD">
        <w:rPr>
          <w:rFonts w:cs="Arial"/>
          <w:color w:val="000000" w:themeColor="text1"/>
          <w:szCs w:val="24"/>
        </w:rPr>
        <w:t>;</w:t>
      </w:r>
      <w:r w:rsidR="004313ED">
        <w:rPr>
          <w:rFonts w:cs="Arial"/>
          <w:color w:val="000000" w:themeColor="text1"/>
          <w:szCs w:val="24"/>
        </w:rPr>
        <w:t xml:space="preserve"> </w:t>
      </w:r>
    </w:p>
    <w:p w:rsidR="00F3598E" w:rsidRDefault="00F3598E" w:rsidP="00F3598E">
      <w:pPr>
        <w:spacing w:line="340" w:lineRule="exact"/>
        <w:rPr>
          <w:rFonts w:cs="Arial"/>
          <w:color w:val="000000" w:themeColor="text1"/>
          <w:szCs w:val="24"/>
        </w:rPr>
      </w:pPr>
    </w:p>
    <w:p w:rsidR="004313ED" w:rsidRPr="00584A18" w:rsidRDefault="004313ED" w:rsidP="006803C9">
      <w:pPr>
        <w:pStyle w:val="ListParagraph"/>
        <w:numPr>
          <w:ilvl w:val="0"/>
          <w:numId w:val="25"/>
        </w:numPr>
        <w:spacing w:line="340" w:lineRule="exact"/>
        <w:rPr>
          <w:rFonts w:cs="Arial"/>
          <w:color w:val="000000" w:themeColor="text1"/>
          <w:szCs w:val="24"/>
        </w:rPr>
      </w:pPr>
      <w:r w:rsidRPr="00584A18">
        <w:rPr>
          <w:rFonts w:cs="Arial"/>
          <w:color w:val="000000" w:themeColor="text1"/>
          <w:szCs w:val="24"/>
        </w:rPr>
        <w:t>Recognition &amp; identification of carers</w:t>
      </w:r>
    </w:p>
    <w:p w:rsidR="004313ED" w:rsidRPr="001C01AD" w:rsidRDefault="004313ED" w:rsidP="006803C9">
      <w:pPr>
        <w:pStyle w:val="ListParagraph"/>
        <w:numPr>
          <w:ilvl w:val="0"/>
          <w:numId w:val="25"/>
        </w:numPr>
        <w:spacing w:line="340" w:lineRule="exact"/>
        <w:rPr>
          <w:rFonts w:cs="Arial"/>
          <w:color w:val="000000" w:themeColor="text1"/>
          <w:szCs w:val="24"/>
        </w:rPr>
      </w:pPr>
      <w:r w:rsidRPr="001C01AD">
        <w:rPr>
          <w:rFonts w:cs="Arial"/>
          <w:color w:val="000000" w:themeColor="text1"/>
          <w:szCs w:val="24"/>
        </w:rPr>
        <w:t>GPs &amp; all healthcare professionals increased awareness of carers issues</w:t>
      </w:r>
    </w:p>
    <w:p w:rsidR="004313ED" w:rsidRPr="001C01AD" w:rsidRDefault="004313ED" w:rsidP="006803C9">
      <w:pPr>
        <w:pStyle w:val="ListParagraph"/>
        <w:numPr>
          <w:ilvl w:val="0"/>
          <w:numId w:val="25"/>
        </w:numPr>
        <w:spacing w:line="340" w:lineRule="exact"/>
        <w:rPr>
          <w:rFonts w:cs="Arial"/>
          <w:color w:val="000000" w:themeColor="text1"/>
          <w:szCs w:val="24"/>
        </w:rPr>
      </w:pPr>
      <w:r w:rsidRPr="001C01AD">
        <w:rPr>
          <w:rFonts w:cs="Arial"/>
          <w:color w:val="000000" w:themeColor="text1"/>
          <w:szCs w:val="24"/>
        </w:rPr>
        <w:t>Carers awareness of their role as experts</w:t>
      </w:r>
    </w:p>
    <w:p w:rsidR="004313ED" w:rsidRPr="001C01AD" w:rsidRDefault="004313ED" w:rsidP="006803C9">
      <w:pPr>
        <w:pStyle w:val="ListParagraph"/>
        <w:numPr>
          <w:ilvl w:val="0"/>
          <w:numId w:val="25"/>
        </w:numPr>
        <w:spacing w:line="340" w:lineRule="exact"/>
        <w:rPr>
          <w:rFonts w:cs="Arial"/>
          <w:color w:val="000000" w:themeColor="text1"/>
          <w:szCs w:val="24"/>
        </w:rPr>
      </w:pPr>
      <w:r w:rsidRPr="001C01AD">
        <w:rPr>
          <w:rFonts w:cs="Arial"/>
          <w:color w:val="000000" w:themeColor="text1"/>
          <w:szCs w:val="24"/>
        </w:rPr>
        <w:t>Improved referral/signposting to appropriate services</w:t>
      </w:r>
    </w:p>
    <w:p w:rsidR="00584A18" w:rsidRPr="00F3598E" w:rsidRDefault="004313ED" w:rsidP="006803C9">
      <w:pPr>
        <w:pStyle w:val="ListParagraph"/>
        <w:numPr>
          <w:ilvl w:val="0"/>
          <w:numId w:val="25"/>
        </w:numPr>
        <w:spacing w:line="340" w:lineRule="exact"/>
        <w:rPr>
          <w:rFonts w:cs="Arial"/>
          <w:color w:val="000000" w:themeColor="text1"/>
          <w:szCs w:val="24"/>
        </w:rPr>
      </w:pPr>
      <w:r w:rsidRPr="00F3598E">
        <w:rPr>
          <w:rFonts w:cs="Arial"/>
          <w:color w:val="000000" w:themeColor="text1"/>
          <w:szCs w:val="24"/>
        </w:rPr>
        <w:t xml:space="preserve">Recognition for the establishment of a </w:t>
      </w:r>
      <w:r w:rsidR="00CE0F8F">
        <w:rPr>
          <w:rFonts w:cs="Arial"/>
          <w:color w:val="000000" w:themeColor="text1"/>
          <w:szCs w:val="24"/>
        </w:rPr>
        <w:t>s</w:t>
      </w:r>
      <w:r w:rsidR="00CE0F8F" w:rsidRPr="00F3598E">
        <w:rPr>
          <w:rFonts w:cs="Arial"/>
          <w:color w:val="000000" w:themeColor="text1"/>
          <w:szCs w:val="24"/>
        </w:rPr>
        <w:t xml:space="preserve">ingle </w:t>
      </w:r>
      <w:r w:rsidRPr="00F3598E">
        <w:rPr>
          <w:rFonts w:cs="Arial"/>
          <w:color w:val="000000" w:themeColor="text1"/>
          <w:szCs w:val="24"/>
        </w:rPr>
        <w:t>point of contact/access</w:t>
      </w:r>
      <w:r w:rsidR="00584A18" w:rsidRPr="00F3598E">
        <w:rPr>
          <w:rFonts w:cs="Arial"/>
          <w:color w:val="000000" w:themeColor="text1"/>
          <w:szCs w:val="24"/>
        </w:rPr>
        <w:t xml:space="preserve"> </w:t>
      </w:r>
    </w:p>
    <w:p w:rsidR="00584A18" w:rsidRPr="001C01AD" w:rsidRDefault="00584A18" w:rsidP="00F3598E">
      <w:pPr>
        <w:spacing w:line="340" w:lineRule="exact"/>
        <w:rPr>
          <w:rFonts w:cs="Arial"/>
          <w:color w:val="000000" w:themeColor="text1"/>
          <w:szCs w:val="24"/>
        </w:rPr>
      </w:pPr>
      <w:r w:rsidRPr="00294177">
        <w:rPr>
          <w:rFonts w:cs="Arial"/>
          <w:szCs w:val="24"/>
        </w:rPr>
        <w:t>(</w:t>
      </w:r>
      <w:hyperlink r:id="rId14" w:history="1">
        <w:r w:rsidRPr="00EC1BE9">
          <w:rPr>
            <w:rStyle w:val="Hyperlink"/>
            <w:rFonts w:cs="Arial"/>
            <w:szCs w:val="24"/>
          </w:rPr>
          <w:t>NHS IQ e-book</w:t>
        </w:r>
      </w:hyperlink>
      <w:r w:rsidRPr="00EC1BE9">
        <w:rPr>
          <w:rFonts w:cs="Arial"/>
          <w:szCs w:val="24"/>
        </w:rPr>
        <w:t>)</w:t>
      </w:r>
    </w:p>
    <w:p w:rsidR="004313ED" w:rsidRDefault="004313ED" w:rsidP="00F3598E">
      <w:pPr>
        <w:autoSpaceDE w:val="0"/>
        <w:autoSpaceDN w:val="0"/>
        <w:adjustRightInd w:val="0"/>
        <w:spacing w:line="340" w:lineRule="exact"/>
        <w:rPr>
          <w:rFonts w:cs="Arial"/>
          <w:color w:val="0072C6" w:themeColor="text2"/>
          <w:sz w:val="20"/>
          <w:szCs w:val="20"/>
          <w:lang w:val="en-US"/>
        </w:rPr>
      </w:pPr>
    </w:p>
    <w:p w:rsidR="004313ED" w:rsidRDefault="004313ED" w:rsidP="00F3598E">
      <w:pPr>
        <w:tabs>
          <w:tab w:val="left" w:pos="0"/>
        </w:tabs>
        <w:spacing w:line="340" w:lineRule="exact"/>
        <w:contextualSpacing/>
        <w:rPr>
          <w:rFonts w:cs="Arial"/>
          <w:b/>
          <w:szCs w:val="24"/>
        </w:rPr>
      </w:pPr>
      <w:r w:rsidRPr="00487549">
        <w:rPr>
          <w:rFonts w:cs="Arial"/>
          <w:b/>
          <w:szCs w:val="24"/>
        </w:rPr>
        <w:t xml:space="preserve">(Select one colour only. </w:t>
      </w:r>
      <w:r w:rsidR="00A201A0">
        <w:rPr>
          <w:rFonts w:cs="Arial"/>
          <w:b/>
          <w:szCs w:val="24"/>
        </w:rPr>
        <w:t xml:space="preserve">Rate </w:t>
      </w:r>
      <w:r w:rsidR="00A201A0" w:rsidRPr="00487549">
        <w:rPr>
          <w:rFonts w:cs="Arial"/>
          <w:b/>
          <w:szCs w:val="24"/>
        </w:rPr>
        <w:t xml:space="preserve">where </w:t>
      </w:r>
      <w:r w:rsidRPr="00487549">
        <w:rPr>
          <w:rFonts w:cs="Arial"/>
          <w:b/>
          <w:color w:val="FF0000"/>
          <w:szCs w:val="24"/>
        </w:rPr>
        <w:t xml:space="preserve">red </w:t>
      </w:r>
      <w:r w:rsidRPr="00487549">
        <w:rPr>
          <w:rFonts w:cs="Arial"/>
          <w:b/>
          <w:szCs w:val="24"/>
        </w:rPr>
        <w:t xml:space="preserve">lowest----------and </w:t>
      </w:r>
      <w:r w:rsidRPr="00487549">
        <w:rPr>
          <w:rFonts w:cs="Arial"/>
          <w:b/>
          <w:color w:val="00B050"/>
          <w:szCs w:val="24"/>
        </w:rPr>
        <w:t xml:space="preserve">green </w:t>
      </w:r>
      <w:r w:rsidRPr="00487549">
        <w:rPr>
          <w:rFonts w:cs="Arial"/>
          <w:b/>
          <w:szCs w:val="24"/>
        </w:rPr>
        <w:t xml:space="preserve">highest)  </w:t>
      </w:r>
    </w:p>
    <w:p w:rsidR="00CE0F8F" w:rsidRPr="00487549" w:rsidRDefault="00CE0F8F" w:rsidP="00F3598E">
      <w:pPr>
        <w:tabs>
          <w:tab w:val="left" w:pos="0"/>
        </w:tabs>
        <w:spacing w:line="340" w:lineRule="exact"/>
        <w:contextualSpacing/>
        <w:rPr>
          <w:rFonts w:cs="Arial"/>
          <w:b/>
          <w:szCs w:val="24"/>
        </w:rPr>
      </w:pPr>
    </w:p>
    <w:p w:rsidR="004313ED" w:rsidRDefault="004313ED" w:rsidP="00F3598E">
      <w:pPr>
        <w:pStyle w:val="CommentText"/>
        <w:spacing w:after="0" w:line="340" w:lineRule="exact"/>
        <w:rPr>
          <w:rFonts w:ascii="Arial" w:hAnsi="Arial" w:cs="Arial"/>
          <w:sz w:val="24"/>
          <w:szCs w:val="24"/>
        </w:rPr>
      </w:pPr>
      <w:r w:rsidRPr="004D2169">
        <w:rPr>
          <w:rFonts w:ascii="Arial" w:hAnsi="Arial" w:cs="Arial"/>
          <w:sz w:val="24"/>
          <w:szCs w:val="24"/>
        </w:rPr>
        <w:t xml:space="preserve">What assurance do you have that staff </w:t>
      </w:r>
      <w:r w:rsidR="00CE0F8F">
        <w:rPr>
          <w:rFonts w:ascii="Arial" w:hAnsi="Arial" w:cs="Arial"/>
          <w:sz w:val="24"/>
          <w:szCs w:val="24"/>
        </w:rPr>
        <w:t>have</w:t>
      </w:r>
      <w:r w:rsidR="00CE0F8F" w:rsidRPr="004D2169">
        <w:rPr>
          <w:rFonts w:ascii="Arial" w:hAnsi="Arial" w:cs="Arial"/>
          <w:sz w:val="24"/>
          <w:szCs w:val="24"/>
        </w:rPr>
        <w:t xml:space="preserve"> </w:t>
      </w:r>
      <w:r w:rsidR="009B0F0D" w:rsidRPr="004D2169">
        <w:rPr>
          <w:rFonts w:ascii="Arial" w:hAnsi="Arial" w:cs="Arial"/>
          <w:sz w:val="24"/>
          <w:szCs w:val="24"/>
        </w:rPr>
        <w:t>train</w:t>
      </w:r>
      <w:r w:rsidR="009B0F0D">
        <w:rPr>
          <w:rFonts w:ascii="Arial" w:hAnsi="Arial" w:cs="Arial"/>
          <w:sz w:val="24"/>
          <w:szCs w:val="24"/>
        </w:rPr>
        <w:t>ing</w:t>
      </w:r>
      <w:r w:rsidR="009B0F0D" w:rsidRPr="004D2169">
        <w:rPr>
          <w:rFonts w:ascii="Arial" w:hAnsi="Arial" w:cs="Arial"/>
          <w:sz w:val="24"/>
          <w:szCs w:val="24"/>
        </w:rPr>
        <w:t xml:space="preserve"> </w:t>
      </w:r>
      <w:r w:rsidRPr="004D2169">
        <w:rPr>
          <w:rFonts w:ascii="Arial" w:hAnsi="Arial" w:cs="Arial"/>
          <w:sz w:val="24"/>
          <w:szCs w:val="24"/>
        </w:rPr>
        <w:t xml:space="preserve">and </w:t>
      </w:r>
      <w:r w:rsidR="009B0F0D">
        <w:rPr>
          <w:rFonts w:ascii="Arial" w:hAnsi="Arial" w:cs="Arial"/>
          <w:sz w:val="24"/>
          <w:szCs w:val="24"/>
        </w:rPr>
        <w:t xml:space="preserve">are </w:t>
      </w:r>
      <w:r w:rsidRPr="004D2169">
        <w:rPr>
          <w:rFonts w:ascii="Arial" w:hAnsi="Arial" w:cs="Arial"/>
          <w:sz w:val="24"/>
          <w:szCs w:val="24"/>
        </w:rPr>
        <w:t>continually updated with regards to the role of carers</w:t>
      </w:r>
      <w:r>
        <w:rPr>
          <w:rFonts w:ascii="Arial" w:hAnsi="Arial" w:cs="Arial"/>
          <w:sz w:val="24"/>
          <w:szCs w:val="24"/>
        </w:rPr>
        <w:t>?</w:t>
      </w:r>
    </w:p>
    <w:p w:rsidR="00F3598E" w:rsidRPr="004D2169" w:rsidRDefault="00F3598E" w:rsidP="00F3598E">
      <w:pPr>
        <w:pStyle w:val="CommentText"/>
        <w:spacing w:after="0" w:line="340" w:lineRule="exact"/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876"/>
        <w:gridCol w:w="3420"/>
        <w:gridCol w:w="2876"/>
      </w:tblGrid>
      <w:tr w:rsidR="004313ED" w:rsidRPr="00487549" w:rsidTr="00E16629">
        <w:trPr>
          <w:trHeight w:val="333"/>
        </w:trPr>
        <w:sdt>
          <w:sdtPr>
            <w:rPr>
              <w:rFonts w:cs="Arial"/>
              <w:b/>
              <w:sz w:val="20"/>
              <w:szCs w:val="20"/>
            </w:rPr>
            <w:id w:val="39300795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FF0000"/>
              </w:tcPr>
              <w:p w:rsidR="004313ED" w:rsidRPr="00487549" w:rsidRDefault="004313ED" w:rsidP="00F3598E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160407394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shd w:val="clear" w:color="auto" w:fill="FFC000"/>
              </w:tcPr>
              <w:p w:rsidR="004313ED" w:rsidRPr="00487549" w:rsidRDefault="004313ED" w:rsidP="00F3598E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487549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85253109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00B050"/>
              </w:tcPr>
              <w:p w:rsidR="004313ED" w:rsidRPr="00487549" w:rsidRDefault="004313ED" w:rsidP="00F3598E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487549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313ED" w:rsidRPr="00D6314F" w:rsidRDefault="004313ED" w:rsidP="00F3598E">
      <w:pPr>
        <w:pStyle w:val="ListParagraph"/>
        <w:spacing w:line="340" w:lineRule="exact"/>
        <w:ind w:left="0"/>
        <w:rPr>
          <w:rFonts w:cs="Arial"/>
          <w:sz w:val="20"/>
          <w:szCs w:val="20"/>
        </w:rPr>
      </w:pPr>
      <w:r w:rsidDel="000950C9">
        <w:rPr>
          <w:rFonts w:cs="Arial"/>
          <w:szCs w:val="24"/>
        </w:rPr>
        <w:t xml:space="preserve"> </w:t>
      </w:r>
    </w:p>
    <w:p w:rsidR="004313ED" w:rsidRPr="00DE04E0" w:rsidRDefault="004313ED" w:rsidP="00F3598E">
      <w:pPr>
        <w:pStyle w:val="ListParagraph"/>
        <w:spacing w:line="340" w:lineRule="exact"/>
        <w:ind w:left="0"/>
        <w:rPr>
          <w:rFonts w:cs="Arial"/>
          <w:szCs w:val="24"/>
        </w:rPr>
      </w:pPr>
      <w:r w:rsidRPr="00DE04E0">
        <w:rPr>
          <w:rFonts w:cs="Arial"/>
          <w:szCs w:val="24"/>
        </w:rPr>
        <w:t xml:space="preserve">What could you do to improve your </w:t>
      </w:r>
      <w:r w:rsidR="00A201A0">
        <w:rPr>
          <w:rFonts w:cs="Arial"/>
          <w:szCs w:val="24"/>
        </w:rPr>
        <w:t>rating</w:t>
      </w:r>
      <w:r w:rsidRPr="00DE04E0">
        <w:rPr>
          <w:rFonts w:cs="Arial"/>
          <w:szCs w:val="24"/>
        </w:rPr>
        <w:t xml:space="preserve">? </w:t>
      </w:r>
      <w:r>
        <w:rPr>
          <w:rFonts w:cs="Arial"/>
          <w:szCs w:val="24"/>
        </w:rPr>
        <w:t>-------------------------------------------------------------------------------------------------------------------------------------------------------------------------</w:t>
      </w:r>
    </w:p>
    <w:p w:rsidR="004313ED" w:rsidRDefault="004313ED" w:rsidP="00F3598E">
      <w:pPr>
        <w:pStyle w:val="ListParagraph"/>
        <w:spacing w:line="340" w:lineRule="exact"/>
        <w:ind w:left="0"/>
        <w:rPr>
          <w:rFonts w:cs="Arial"/>
          <w:szCs w:val="24"/>
        </w:rPr>
      </w:pPr>
      <w:r>
        <w:rPr>
          <w:rFonts w:cs="Arial"/>
          <w:szCs w:val="24"/>
        </w:rPr>
        <w:t>How assured are you that training and awareness around carers</w:t>
      </w:r>
      <w:r w:rsidR="009B0F0D">
        <w:rPr>
          <w:rFonts w:cs="Arial"/>
          <w:szCs w:val="24"/>
        </w:rPr>
        <w:t>’</w:t>
      </w:r>
      <w:r>
        <w:rPr>
          <w:rFonts w:cs="Arial"/>
          <w:szCs w:val="24"/>
        </w:rPr>
        <w:t xml:space="preserve"> issues is embedded in all services you commission?</w:t>
      </w:r>
    </w:p>
    <w:p w:rsidR="00F3598E" w:rsidRDefault="00F3598E" w:rsidP="00F3598E">
      <w:pPr>
        <w:pStyle w:val="ListParagraph"/>
        <w:spacing w:line="340" w:lineRule="exact"/>
        <w:ind w:left="0"/>
        <w:rPr>
          <w:rFonts w:cs="Arial"/>
          <w:szCs w:val="24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876"/>
        <w:gridCol w:w="3420"/>
        <w:gridCol w:w="2876"/>
      </w:tblGrid>
      <w:tr w:rsidR="004313ED" w:rsidRPr="00487549" w:rsidTr="00E16629">
        <w:trPr>
          <w:trHeight w:val="333"/>
        </w:trPr>
        <w:sdt>
          <w:sdtPr>
            <w:rPr>
              <w:rFonts w:cs="Arial"/>
              <w:b/>
              <w:sz w:val="20"/>
              <w:szCs w:val="20"/>
            </w:rPr>
            <w:id w:val="-82619676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FF0000"/>
              </w:tcPr>
              <w:p w:rsidR="004313ED" w:rsidRPr="00487549" w:rsidRDefault="004313ED" w:rsidP="00F3598E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24524097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shd w:val="clear" w:color="auto" w:fill="FFC000"/>
              </w:tcPr>
              <w:p w:rsidR="004313ED" w:rsidRPr="00487549" w:rsidRDefault="004313ED" w:rsidP="00F3598E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487549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9163404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00B050"/>
              </w:tcPr>
              <w:p w:rsidR="004313ED" w:rsidRPr="00487549" w:rsidRDefault="004313ED" w:rsidP="00F3598E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487549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313ED" w:rsidRDefault="004313ED" w:rsidP="00F3598E">
      <w:pPr>
        <w:pStyle w:val="ListParagraph"/>
        <w:spacing w:line="340" w:lineRule="exact"/>
        <w:ind w:left="0"/>
        <w:rPr>
          <w:rFonts w:cs="Arial"/>
          <w:szCs w:val="24"/>
        </w:rPr>
      </w:pPr>
      <w:r w:rsidDel="000950C9">
        <w:rPr>
          <w:rFonts w:cs="Arial"/>
          <w:szCs w:val="24"/>
        </w:rPr>
        <w:t xml:space="preserve"> </w:t>
      </w:r>
    </w:p>
    <w:p w:rsidR="004313ED" w:rsidRPr="00DE04E0" w:rsidRDefault="004313ED" w:rsidP="00F3598E">
      <w:pPr>
        <w:pStyle w:val="ListParagraph"/>
        <w:spacing w:line="340" w:lineRule="exact"/>
        <w:ind w:left="0"/>
        <w:rPr>
          <w:rFonts w:cs="Arial"/>
          <w:szCs w:val="24"/>
        </w:rPr>
      </w:pPr>
      <w:r w:rsidRPr="00DE04E0">
        <w:rPr>
          <w:rFonts w:cs="Arial"/>
          <w:szCs w:val="24"/>
        </w:rPr>
        <w:t xml:space="preserve">What could you do to improve your </w:t>
      </w:r>
      <w:r w:rsidR="00A201A0">
        <w:rPr>
          <w:rFonts w:cs="Arial"/>
          <w:szCs w:val="24"/>
        </w:rPr>
        <w:t>rating</w:t>
      </w:r>
      <w:r w:rsidRPr="00DE04E0">
        <w:rPr>
          <w:rFonts w:cs="Arial"/>
          <w:szCs w:val="24"/>
        </w:rPr>
        <w:t xml:space="preserve">? </w:t>
      </w:r>
      <w:r>
        <w:rPr>
          <w:rFonts w:cs="Arial"/>
          <w:szCs w:val="24"/>
        </w:rPr>
        <w:t>-------------------------------------------------------------------------------------------------------------------------------------------------------------------------</w:t>
      </w:r>
    </w:p>
    <w:p w:rsidR="004313ED" w:rsidRDefault="004313ED" w:rsidP="00F3598E">
      <w:pPr>
        <w:pStyle w:val="ListParagraph"/>
        <w:spacing w:line="340" w:lineRule="exact"/>
        <w:ind w:left="0"/>
        <w:rPr>
          <w:rFonts w:cs="Arial"/>
          <w:szCs w:val="24"/>
        </w:rPr>
      </w:pPr>
      <w:r w:rsidRPr="00DE04E0">
        <w:rPr>
          <w:rFonts w:cs="Arial"/>
          <w:szCs w:val="24"/>
        </w:rPr>
        <w:t>How do you rate your current education and training</w:t>
      </w:r>
      <w:r>
        <w:rPr>
          <w:rFonts w:cs="Arial"/>
          <w:szCs w:val="24"/>
        </w:rPr>
        <w:t xml:space="preserve"> for health and care professionals in relation to carers?</w:t>
      </w:r>
      <w:r w:rsidRPr="00DE04E0">
        <w:rPr>
          <w:rFonts w:cs="Arial"/>
          <w:szCs w:val="24"/>
        </w:rPr>
        <w:t xml:space="preserve"> </w:t>
      </w:r>
    </w:p>
    <w:p w:rsidR="00F3598E" w:rsidRDefault="00F3598E" w:rsidP="00F3598E">
      <w:pPr>
        <w:pStyle w:val="ListParagraph"/>
        <w:spacing w:line="340" w:lineRule="exact"/>
        <w:ind w:left="0"/>
        <w:rPr>
          <w:rFonts w:cs="Arial"/>
          <w:szCs w:val="24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876"/>
        <w:gridCol w:w="3420"/>
        <w:gridCol w:w="2876"/>
      </w:tblGrid>
      <w:tr w:rsidR="004313ED" w:rsidRPr="00487549" w:rsidTr="00E16629">
        <w:trPr>
          <w:trHeight w:val="333"/>
        </w:trPr>
        <w:sdt>
          <w:sdtPr>
            <w:rPr>
              <w:rFonts w:cs="Arial"/>
              <w:b/>
              <w:sz w:val="20"/>
              <w:szCs w:val="20"/>
            </w:rPr>
            <w:id w:val="91961054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FF0000"/>
              </w:tcPr>
              <w:p w:rsidR="004313ED" w:rsidRPr="00487549" w:rsidRDefault="004313ED" w:rsidP="00F3598E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13110572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shd w:val="clear" w:color="auto" w:fill="FFC000"/>
              </w:tcPr>
              <w:p w:rsidR="004313ED" w:rsidRPr="00487549" w:rsidRDefault="004313ED" w:rsidP="00F3598E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487549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181940918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00B050"/>
              </w:tcPr>
              <w:p w:rsidR="004313ED" w:rsidRPr="00487549" w:rsidRDefault="004313ED" w:rsidP="00F3598E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487549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313ED" w:rsidRPr="00D6314F" w:rsidRDefault="004313ED" w:rsidP="00F3598E">
      <w:pPr>
        <w:pStyle w:val="ListParagraph"/>
        <w:tabs>
          <w:tab w:val="left" w:pos="0"/>
        </w:tabs>
        <w:spacing w:line="340" w:lineRule="exact"/>
        <w:ind w:left="0"/>
        <w:rPr>
          <w:rFonts w:cs="Arial"/>
          <w:sz w:val="20"/>
          <w:szCs w:val="20"/>
        </w:rPr>
      </w:pPr>
    </w:p>
    <w:p w:rsidR="004313ED" w:rsidRDefault="004313ED" w:rsidP="00F3598E">
      <w:pPr>
        <w:pStyle w:val="ListParagraph"/>
        <w:spacing w:line="340" w:lineRule="exact"/>
        <w:ind w:left="0"/>
        <w:rPr>
          <w:rFonts w:cs="Arial"/>
          <w:szCs w:val="24"/>
        </w:rPr>
      </w:pPr>
      <w:r w:rsidRPr="00DE04E0">
        <w:rPr>
          <w:rFonts w:cs="Arial"/>
          <w:szCs w:val="24"/>
        </w:rPr>
        <w:t xml:space="preserve">What could you do to improve your </w:t>
      </w:r>
      <w:r w:rsidR="00A201A0">
        <w:rPr>
          <w:rFonts w:cs="Arial"/>
          <w:szCs w:val="24"/>
        </w:rPr>
        <w:t>rating</w:t>
      </w:r>
      <w:r w:rsidRPr="00DE04E0">
        <w:rPr>
          <w:rFonts w:cs="Arial"/>
          <w:szCs w:val="24"/>
        </w:rPr>
        <w:t xml:space="preserve">? </w:t>
      </w:r>
      <w:r>
        <w:rPr>
          <w:rFonts w:cs="Arial"/>
          <w:szCs w:val="24"/>
        </w:rPr>
        <w:t>-------------------------------------------------------------------------------------------------------------------------------------------------------------------------</w:t>
      </w:r>
    </w:p>
    <w:p w:rsidR="00F3598E" w:rsidRPr="00DE04E0" w:rsidRDefault="00F3598E" w:rsidP="00F3598E">
      <w:pPr>
        <w:pStyle w:val="ListParagraph"/>
        <w:spacing w:line="340" w:lineRule="exact"/>
        <w:ind w:left="0"/>
        <w:rPr>
          <w:rFonts w:cs="Arial"/>
          <w:szCs w:val="24"/>
        </w:rPr>
      </w:pPr>
    </w:p>
    <w:p w:rsidR="004313ED" w:rsidRPr="00EC4E74" w:rsidRDefault="004313ED" w:rsidP="00F3598E">
      <w:pPr>
        <w:pStyle w:val="ListParagraph"/>
        <w:spacing w:line="340" w:lineRule="exact"/>
        <w:ind w:left="0"/>
        <w:rPr>
          <w:b/>
          <w:color w:val="0072C6" w:themeColor="text2"/>
          <w:sz w:val="32"/>
        </w:rPr>
      </w:pPr>
      <w:r w:rsidRPr="00EC4E74">
        <w:rPr>
          <w:b/>
          <w:color w:val="0072C6" w:themeColor="text2"/>
          <w:sz w:val="32"/>
        </w:rPr>
        <w:t xml:space="preserve">Ask </w:t>
      </w:r>
      <w:r w:rsidR="00992FD8">
        <w:rPr>
          <w:rFonts w:cs="Arial"/>
          <w:b/>
          <w:color w:val="0072C6" w:themeColor="text2"/>
          <w:sz w:val="32"/>
          <w:szCs w:val="32"/>
        </w:rPr>
        <w:t>y</w:t>
      </w:r>
      <w:r w:rsidRPr="00992FD8">
        <w:rPr>
          <w:rFonts w:cs="Arial"/>
          <w:b/>
          <w:color w:val="0072C6" w:themeColor="text2"/>
          <w:sz w:val="32"/>
          <w:szCs w:val="32"/>
        </w:rPr>
        <w:t>ourself…</w:t>
      </w:r>
    </w:p>
    <w:p w:rsidR="004313ED" w:rsidRDefault="004313ED" w:rsidP="00F3598E">
      <w:pPr>
        <w:pStyle w:val="ListParagraph"/>
        <w:spacing w:line="340" w:lineRule="exact"/>
        <w:ind w:left="0"/>
        <w:rPr>
          <w:rFonts w:cs="Arial"/>
          <w:szCs w:val="24"/>
        </w:rPr>
      </w:pPr>
    </w:p>
    <w:p w:rsidR="004313ED" w:rsidRPr="00DE099E" w:rsidRDefault="004313ED" w:rsidP="006803C9">
      <w:pPr>
        <w:pStyle w:val="ListParagraph"/>
        <w:numPr>
          <w:ilvl w:val="0"/>
          <w:numId w:val="26"/>
        </w:numPr>
        <w:spacing w:line="340" w:lineRule="exact"/>
        <w:rPr>
          <w:rFonts w:cs="Arial"/>
          <w:szCs w:val="24"/>
        </w:rPr>
      </w:pPr>
      <w:r w:rsidRPr="00DE099E">
        <w:rPr>
          <w:rFonts w:cs="Arial"/>
          <w:szCs w:val="24"/>
        </w:rPr>
        <w:lastRenderedPageBreak/>
        <w:t>Do you know if your local education and training board are including carer awareness training in their programmes?</w:t>
      </w:r>
    </w:p>
    <w:p w:rsidR="004313ED" w:rsidRPr="00DE099E" w:rsidRDefault="004313ED" w:rsidP="006803C9">
      <w:pPr>
        <w:pStyle w:val="ListParagraph"/>
        <w:numPr>
          <w:ilvl w:val="0"/>
          <w:numId w:val="26"/>
        </w:numPr>
        <w:spacing w:line="340" w:lineRule="exact"/>
        <w:rPr>
          <w:rFonts w:cs="Arial"/>
          <w:szCs w:val="24"/>
        </w:rPr>
      </w:pPr>
      <w:r w:rsidRPr="00DE099E">
        <w:rPr>
          <w:rFonts w:cs="Arial"/>
          <w:szCs w:val="24"/>
        </w:rPr>
        <w:t>How have you included carers in your staff training?</w:t>
      </w:r>
      <w:r w:rsidRPr="00DE099E">
        <w:rPr>
          <w:rFonts w:cs="Arial"/>
          <w:szCs w:val="24"/>
        </w:rPr>
        <w:tab/>
      </w:r>
      <w:r w:rsidRPr="00DE099E">
        <w:rPr>
          <w:rFonts w:cs="Arial"/>
          <w:szCs w:val="24"/>
        </w:rPr>
        <w:tab/>
      </w:r>
      <w:r w:rsidRPr="00DE099E">
        <w:rPr>
          <w:rFonts w:cs="Arial"/>
          <w:szCs w:val="24"/>
        </w:rPr>
        <w:tab/>
      </w:r>
      <w:r w:rsidRPr="00DE099E">
        <w:rPr>
          <w:rFonts w:cs="Arial"/>
          <w:szCs w:val="24"/>
        </w:rPr>
        <w:tab/>
      </w:r>
    </w:p>
    <w:p w:rsidR="004313ED" w:rsidRPr="00DE099E" w:rsidRDefault="004313ED" w:rsidP="006803C9">
      <w:pPr>
        <w:pStyle w:val="ListParagraph"/>
        <w:numPr>
          <w:ilvl w:val="0"/>
          <w:numId w:val="26"/>
        </w:numPr>
        <w:spacing w:line="340" w:lineRule="exact"/>
        <w:rPr>
          <w:rFonts w:cs="Arial"/>
          <w:szCs w:val="24"/>
        </w:rPr>
      </w:pPr>
      <w:r w:rsidRPr="00DE099E">
        <w:rPr>
          <w:rFonts w:cs="Arial"/>
          <w:szCs w:val="24"/>
        </w:rPr>
        <w:t>How have you ensured that training around carer awareness is embedded as part of an assurance framework?</w:t>
      </w:r>
      <w:r w:rsidRPr="00DE099E">
        <w:rPr>
          <w:rFonts w:cs="Arial"/>
          <w:szCs w:val="24"/>
        </w:rPr>
        <w:tab/>
      </w:r>
    </w:p>
    <w:p w:rsidR="004313ED" w:rsidRPr="00DE099E" w:rsidRDefault="004313ED" w:rsidP="006803C9">
      <w:pPr>
        <w:pStyle w:val="ListParagraph"/>
        <w:numPr>
          <w:ilvl w:val="0"/>
          <w:numId w:val="26"/>
        </w:numPr>
        <w:spacing w:line="340" w:lineRule="exact"/>
        <w:rPr>
          <w:rFonts w:cs="Arial"/>
          <w:szCs w:val="24"/>
        </w:rPr>
      </w:pPr>
      <w:r w:rsidRPr="00DE099E">
        <w:rPr>
          <w:rFonts w:cs="Arial"/>
          <w:szCs w:val="24"/>
        </w:rPr>
        <w:t>Do you have the leadership support to commission carer specific training?</w:t>
      </w:r>
      <w:r w:rsidRPr="00DE099E">
        <w:rPr>
          <w:rFonts w:cs="Arial"/>
          <w:szCs w:val="24"/>
        </w:rPr>
        <w:tab/>
      </w:r>
    </w:p>
    <w:p w:rsidR="004313ED" w:rsidRPr="00DE099E" w:rsidRDefault="004313ED" w:rsidP="006803C9">
      <w:pPr>
        <w:pStyle w:val="ListParagraph"/>
        <w:numPr>
          <w:ilvl w:val="0"/>
          <w:numId w:val="26"/>
        </w:numPr>
        <w:spacing w:line="340" w:lineRule="exact"/>
        <w:rPr>
          <w:rFonts w:cs="Arial"/>
          <w:szCs w:val="24"/>
        </w:rPr>
      </w:pPr>
      <w:r w:rsidRPr="00DE099E">
        <w:rPr>
          <w:rFonts w:cs="Arial"/>
          <w:szCs w:val="24"/>
        </w:rPr>
        <w:t>Are staff made aware of the difference that asking the right questions can make? For example, “do you look after someone” instead of “are you a carer”?</w:t>
      </w:r>
    </w:p>
    <w:p w:rsidR="004313ED" w:rsidRPr="00DE099E" w:rsidRDefault="004313ED" w:rsidP="006803C9">
      <w:pPr>
        <w:pStyle w:val="ListParagraph"/>
        <w:numPr>
          <w:ilvl w:val="0"/>
          <w:numId w:val="26"/>
        </w:numPr>
        <w:spacing w:line="340" w:lineRule="exact"/>
        <w:rPr>
          <w:rFonts w:cs="Arial"/>
          <w:szCs w:val="24"/>
        </w:rPr>
      </w:pPr>
      <w:r w:rsidRPr="00DE099E">
        <w:rPr>
          <w:rFonts w:cs="Arial"/>
          <w:szCs w:val="24"/>
        </w:rPr>
        <w:t>Does your staff training include information on confidentiality?</w:t>
      </w:r>
    </w:p>
    <w:p w:rsidR="004313ED" w:rsidRPr="00DE099E" w:rsidRDefault="004313ED" w:rsidP="006803C9">
      <w:pPr>
        <w:pStyle w:val="ListParagraph"/>
        <w:numPr>
          <w:ilvl w:val="0"/>
          <w:numId w:val="26"/>
        </w:numPr>
        <w:spacing w:line="340" w:lineRule="exact"/>
        <w:rPr>
          <w:rFonts w:cs="Arial"/>
          <w:szCs w:val="24"/>
        </w:rPr>
      </w:pPr>
      <w:r w:rsidRPr="00DE099E">
        <w:rPr>
          <w:rFonts w:cs="Arial"/>
          <w:szCs w:val="24"/>
        </w:rPr>
        <w:t xml:space="preserve">Are all </w:t>
      </w:r>
      <w:r w:rsidR="00584A18">
        <w:rPr>
          <w:rFonts w:cs="Arial"/>
          <w:szCs w:val="24"/>
        </w:rPr>
        <w:t xml:space="preserve">staff of </w:t>
      </w:r>
      <w:r w:rsidRPr="00DE099E">
        <w:rPr>
          <w:rFonts w:cs="Arial"/>
          <w:szCs w:val="24"/>
        </w:rPr>
        <w:t xml:space="preserve">commissioned services aware of </w:t>
      </w:r>
      <w:r w:rsidR="00584A18">
        <w:rPr>
          <w:rFonts w:cs="Arial"/>
          <w:szCs w:val="24"/>
        </w:rPr>
        <w:t xml:space="preserve">young carers and young adult carers </w:t>
      </w:r>
      <w:r w:rsidRPr="00DE099E">
        <w:rPr>
          <w:rFonts w:cs="Arial"/>
          <w:szCs w:val="24"/>
        </w:rPr>
        <w:t xml:space="preserve">and have the training to identify </w:t>
      </w:r>
      <w:r w:rsidR="00584A18">
        <w:rPr>
          <w:rFonts w:cs="Arial"/>
          <w:szCs w:val="24"/>
        </w:rPr>
        <w:t>them</w:t>
      </w:r>
      <w:r w:rsidR="00CA28E5">
        <w:rPr>
          <w:rFonts w:cs="Arial"/>
          <w:szCs w:val="24"/>
        </w:rPr>
        <w:t xml:space="preserve"> </w:t>
      </w:r>
      <w:r w:rsidRPr="00DE099E">
        <w:rPr>
          <w:rFonts w:cs="Arial"/>
          <w:szCs w:val="24"/>
        </w:rPr>
        <w:t>as early as possible?</w:t>
      </w:r>
    </w:p>
    <w:p w:rsidR="004313ED" w:rsidRPr="00F3598E" w:rsidRDefault="004313ED" w:rsidP="006803C9">
      <w:pPr>
        <w:pStyle w:val="ListParagraph"/>
        <w:numPr>
          <w:ilvl w:val="0"/>
          <w:numId w:val="26"/>
        </w:numPr>
        <w:spacing w:line="340" w:lineRule="exact"/>
      </w:pPr>
      <w:r w:rsidRPr="00F3598E">
        <w:rPr>
          <w:rFonts w:cs="Arial"/>
          <w:szCs w:val="24"/>
        </w:rPr>
        <w:t xml:space="preserve">Do you have a policy around supporting carers who work for you? </w:t>
      </w:r>
    </w:p>
    <w:p w:rsidR="004313ED" w:rsidRDefault="004313ED" w:rsidP="004313ED">
      <w:pPr>
        <w:pStyle w:val="ListParagraph"/>
        <w:spacing w:line="360" w:lineRule="auto"/>
        <w:ind w:left="0"/>
        <w:rPr>
          <w:rFonts w:cs="Arial"/>
          <w:b/>
          <w:color w:val="0072C6" w:themeColor="text2"/>
          <w:szCs w:val="24"/>
        </w:rPr>
      </w:pPr>
    </w:p>
    <w:p w:rsidR="00830097" w:rsidRDefault="004313ED" w:rsidP="00830097">
      <w:pPr>
        <w:pStyle w:val="ListParagraph"/>
        <w:spacing w:line="340" w:lineRule="exact"/>
        <w:ind w:left="0"/>
        <w:rPr>
          <w:b/>
          <w:color w:val="0072C6" w:themeColor="text2"/>
          <w:szCs w:val="24"/>
        </w:rPr>
      </w:pPr>
      <w:r w:rsidRPr="00EC4E74">
        <w:rPr>
          <w:b/>
          <w:color w:val="0072C6" w:themeColor="text2"/>
          <w:sz w:val="32"/>
        </w:rPr>
        <w:t>Good Practice examples:</w:t>
      </w:r>
    </w:p>
    <w:p w:rsidR="004313ED" w:rsidRPr="00EC4E74" w:rsidRDefault="004313ED" w:rsidP="00830097">
      <w:pPr>
        <w:pStyle w:val="ListParagraph"/>
        <w:spacing w:line="340" w:lineRule="exact"/>
        <w:ind w:left="0"/>
        <w:rPr>
          <w:b/>
          <w:color w:val="0072C6" w:themeColor="text2"/>
          <w:sz w:val="32"/>
        </w:rPr>
      </w:pPr>
      <w:r w:rsidRPr="00EC4E74">
        <w:rPr>
          <w:b/>
          <w:color w:val="0072C6" w:themeColor="text2"/>
          <w:sz w:val="32"/>
        </w:rPr>
        <w:t xml:space="preserve"> </w:t>
      </w:r>
    </w:p>
    <w:p w:rsidR="005E768D" w:rsidRPr="00830097" w:rsidRDefault="005E768D" w:rsidP="00830097">
      <w:pPr>
        <w:pStyle w:val="ListParagraph"/>
        <w:numPr>
          <w:ilvl w:val="0"/>
          <w:numId w:val="43"/>
        </w:numPr>
        <w:tabs>
          <w:tab w:val="left" w:pos="8931"/>
        </w:tabs>
        <w:spacing w:line="340" w:lineRule="exact"/>
        <w:rPr>
          <w:rStyle w:val="Hyperlink"/>
          <w:rFonts w:eastAsiaTheme="majorEastAsia" w:cs="Arial"/>
          <w:iCs/>
          <w:color w:val="0072C6" w:themeColor="text2"/>
          <w:spacing w:val="15"/>
          <w:szCs w:val="24"/>
          <w:u w:val="none"/>
        </w:rPr>
      </w:pPr>
      <w:r w:rsidRPr="00830097">
        <w:rPr>
          <w:rFonts w:cs="Arial"/>
          <w:szCs w:val="24"/>
        </w:rPr>
        <w:t>Northumbria Healthcare NHS Foundation Trust-</w:t>
      </w:r>
      <w:r w:rsidRPr="00830097">
        <w:rPr>
          <w:rFonts w:eastAsiaTheme="majorEastAsia" w:cs="Arial"/>
          <w:iCs/>
          <w:spacing w:val="15"/>
          <w:szCs w:val="24"/>
        </w:rPr>
        <w:t xml:space="preserve">Education programme for medical students –Palliative care and old age psychiatry research on carers experiences put into practice evaluated by University of Plymouth and CIRCLE University of Leeds </w:t>
      </w:r>
      <w:hyperlink r:id="rId15" w:history="1">
        <w:r w:rsidRPr="00830097">
          <w:rPr>
            <w:rStyle w:val="Hyperlink"/>
            <w:rFonts w:eastAsiaTheme="majorEastAsia" w:cs="Arial"/>
            <w:iCs/>
            <w:spacing w:val="15"/>
            <w:szCs w:val="24"/>
          </w:rPr>
          <w:t>http://www.nhsiq.nhs.uk/media/2535888/carers_case_study_-_learning_from_carers_northumbria_nhsft.pdf</w:t>
        </w:r>
      </w:hyperlink>
    </w:p>
    <w:p w:rsidR="005E768D" w:rsidRDefault="005E768D" w:rsidP="00830097">
      <w:pPr>
        <w:pStyle w:val="ListParagraph"/>
        <w:tabs>
          <w:tab w:val="left" w:pos="8931"/>
        </w:tabs>
        <w:spacing w:line="340" w:lineRule="exact"/>
        <w:ind w:left="0"/>
        <w:rPr>
          <w:rFonts w:eastAsiaTheme="majorEastAsia" w:cs="Arial"/>
          <w:iCs/>
          <w:color w:val="0072C6" w:themeColor="text2"/>
          <w:spacing w:val="15"/>
          <w:szCs w:val="24"/>
        </w:rPr>
      </w:pPr>
    </w:p>
    <w:p w:rsidR="005E768D" w:rsidRPr="00DC4EFD" w:rsidRDefault="005E768D" w:rsidP="006803C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ajorEastAsia" w:cs="Arial"/>
          <w:iCs/>
          <w:color w:val="0072C6" w:themeColor="text2"/>
          <w:spacing w:val="15"/>
          <w:szCs w:val="24"/>
        </w:rPr>
      </w:pPr>
      <w:r w:rsidRPr="007B3EE9">
        <w:rPr>
          <w:rFonts w:eastAsiaTheme="majorEastAsia" w:cs="Arial"/>
          <w:iCs/>
          <w:color w:val="000000" w:themeColor="text1"/>
          <w:spacing w:val="15"/>
          <w:szCs w:val="24"/>
        </w:rPr>
        <w:t xml:space="preserve">Salford-Carers Express-fast track carer awareness training for GP’s and use of a yellow key logo easily recognisable and Dementia friendly </w:t>
      </w:r>
      <w:hyperlink r:id="rId16" w:history="1">
        <w:r w:rsidRPr="00DC4EFD">
          <w:rPr>
            <w:rStyle w:val="Hyperlink"/>
            <w:rFonts w:eastAsiaTheme="majorEastAsia" w:cs="Arial"/>
            <w:iCs/>
            <w:spacing w:val="15"/>
            <w:szCs w:val="24"/>
          </w:rPr>
          <w:t>http://www.nhsiq.nhs.uk/media/2535962/carers_express_final.pdf</w:t>
        </w:r>
      </w:hyperlink>
    </w:p>
    <w:p w:rsidR="004313ED" w:rsidRDefault="004313ED" w:rsidP="004313ED">
      <w:pPr>
        <w:autoSpaceDE w:val="0"/>
        <w:autoSpaceDN w:val="0"/>
        <w:adjustRightInd w:val="0"/>
        <w:rPr>
          <w:rFonts w:cs="Arial"/>
          <w:sz w:val="44"/>
          <w:szCs w:val="44"/>
        </w:rPr>
      </w:pPr>
    </w:p>
    <w:p w:rsidR="004313ED" w:rsidRDefault="004313ED" w:rsidP="004313ED">
      <w:pPr>
        <w:autoSpaceDE w:val="0"/>
        <w:autoSpaceDN w:val="0"/>
        <w:adjustRightInd w:val="0"/>
        <w:rPr>
          <w:rFonts w:cs="Arial"/>
          <w:sz w:val="44"/>
          <w:szCs w:val="44"/>
        </w:rPr>
      </w:pPr>
    </w:p>
    <w:p w:rsidR="005E768D" w:rsidRDefault="005E768D" w:rsidP="004313ED">
      <w:pPr>
        <w:autoSpaceDE w:val="0"/>
        <w:autoSpaceDN w:val="0"/>
        <w:adjustRightInd w:val="0"/>
        <w:rPr>
          <w:rFonts w:cs="Arial"/>
          <w:sz w:val="44"/>
          <w:szCs w:val="44"/>
        </w:rPr>
      </w:pPr>
    </w:p>
    <w:p w:rsidR="005E768D" w:rsidRDefault="005E768D" w:rsidP="004313ED">
      <w:pPr>
        <w:autoSpaceDE w:val="0"/>
        <w:autoSpaceDN w:val="0"/>
        <w:adjustRightInd w:val="0"/>
        <w:rPr>
          <w:rFonts w:cs="Arial"/>
          <w:sz w:val="44"/>
          <w:szCs w:val="44"/>
        </w:rPr>
      </w:pPr>
    </w:p>
    <w:p w:rsidR="005E768D" w:rsidRDefault="005E768D" w:rsidP="004313ED">
      <w:pPr>
        <w:autoSpaceDE w:val="0"/>
        <w:autoSpaceDN w:val="0"/>
        <w:adjustRightInd w:val="0"/>
        <w:rPr>
          <w:rFonts w:cs="Arial"/>
          <w:sz w:val="44"/>
          <w:szCs w:val="44"/>
        </w:rPr>
      </w:pPr>
    </w:p>
    <w:p w:rsidR="005E768D" w:rsidRDefault="005E768D" w:rsidP="004313ED">
      <w:pPr>
        <w:autoSpaceDE w:val="0"/>
        <w:autoSpaceDN w:val="0"/>
        <w:adjustRightInd w:val="0"/>
        <w:rPr>
          <w:rFonts w:cs="Arial"/>
          <w:sz w:val="44"/>
          <w:szCs w:val="44"/>
        </w:rPr>
      </w:pPr>
    </w:p>
    <w:p w:rsidR="005E768D" w:rsidRDefault="005E768D" w:rsidP="004313ED">
      <w:pPr>
        <w:autoSpaceDE w:val="0"/>
        <w:autoSpaceDN w:val="0"/>
        <w:adjustRightInd w:val="0"/>
        <w:rPr>
          <w:rFonts w:cs="Arial"/>
          <w:sz w:val="44"/>
          <w:szCs w:val="44"/>
        </w:rPr>
      </w:pPr>
    </w:p>
    <w:p w:rsidR="005E768D" w:rsidRDefault="005E768D" w:rsidP="004313ED">
      <w:pPr>
        <w:autoSpaceDE w:val="0"/>
        <w:autoSpaceDN w:val="0"/>
        <w:adjustRightInd w:val="0"/>
        <w:rPr>
          <w:rFonts w:cs="Arial"/>
          <w:sz w:val="44"/>
          <w:szCs w:val="44"/>
        </w:rPr>
      </w:pPr>
    </w:p>
    <w:p w:rsidR="005E768D" w:rsidRDefault="005E768D" w:rsidP="004313ED">
      <w:pPr>
        <w:autoSpaceDE w:val="0"/>
        <w:autoSpaceDN w:val="0"/>
        <w:adjustRightInd w:val="0"/>
        <w:rPr>
          <w:rFonts w:cs="Arial"/>
          <w:sz w:val="44"/>
          <w:szCs w:val="44"/>
        </w:rPr>
      </w:pPr>
    </w:p>
    <w:p w:rsidR="005E768D" w:rsidRDefault="005E768D" w:rsidP="004313ED">
      <w:pPr>
        <w:autoSpaceDE w:val="0"/>
        <w:autoSpaceDN w:val="0"/>
        <w:adjustRightInd w:val="0"/>
        <w:rPr>
          <w:rFonts w:cs="Arial"/>
          <w:sz w:val="44"/>
          <w:szCs w:val="44"/>
        </w:rPr>
      </w:pPr>
    </w:p>
    <w:p w:rsidR="00830097" w:rsidRDefault="00830097" w:rsidP="004313ED">
      <w:pPr>
        <w:autoSpaceDE w:val="0"/>
        <w:autoSpaceDN w:val="0"/>
        <w:adjustRightInd w:val="0"/>
        <w:rPr>
          <w:rFonts w:cs="Arial"/>
          <w:sz w:val="44"/>
          <w:szCs w:val="44"/>
        </w:rPr>
      </w:pPr>
    </w:p>
    <w:p w:rsidR="001264F6" w:rsidRDefault="004313ED" w:rsidP="002364A5">
      <w:pPr>
        <w:autoSpaceDE w:val="0"/>
        <w:autoSpaceDN w:val="0"/>
        <w:adjustRightInd w:val="0"/>
        <w:rPr>
          <w:b/>
          <w:color w:val="0072C6" w:themeColor="text2"/>
          <w:sz w:val="32"/>
          <w:szCs w:val="32"/>
        </w:rPr>
      </w:pPr>
      <w:r w:rsidRPr="00BA6521">
        <w:rPr>
          <w:b/>
          <w:color w:val="0072C6" w:themeColor="text2"/>
          <w:sz w:val="32"/>
          <w:szCs w:val="32"/>
        </w:rPr>
        <w:lastRenderedPageBreak/>
        <w:t>References:</w:t>
      </w:r>
    </w:p>
    <w:p w:rsidR="00165B9A" w:rsidRDefault="00165B9A" w:rsidP="002364A5">
      <w:pPr>
        <w:autoSpaceDE w:val="0"/>
        <w:autoSpaceDN w:val="0"/>
        <w:adjustRightInd w:val="0"/>
        <w:rPr>
          <w:b/>
          <w:color w:val="0072C6" w:themeColor="text2"/>
          <w:sz w:val="32"/>
          <w:szCs w:val="32"/>
        </w:rPr>
      </w:pPr>
    </w:p>
    <w:p w:rsidR="00B5166B" w:rsidRDefault="00B5166B" w:rsidP="002364A5">
      <w:pPr>
        <w:autoSpaceDE w:val="0"/>
        <w:autoSpaceDN w:val="0"/>
        <w:adjustRightInd w:val="0"/>
        <w:rPr>
          <w:b/>
          <w:color w:val="0072C6" w:themeColor="text2"/>
          <w:sz w:val="32"/>
          <w:szCs w:val="32"/>
        </w:rPr>
      </w:pPr>
    </w:p>
    <w:p w:rsidR="00B5166B" w:rsidRDefault="00B5166B" w:rsidP="002364A5">
      <w:pPr>
        <w:autoSpaceDE w:val="0"/>
        <w:autoSpaceDN w:val="0"/>
        <w:adjustRightInd w:val="0"/>
        <w:rPr>
          <w:b/>
          <w:color w:val="0072C6" w:themeColor="text2"/>
          <w:sz w:val="32"/>
          <w:szCs w:val="32"/>
        </w:rPr>
      </w:pPr>
    </w:p>
    <w:sectPr w:rsidR="00B5166B" w:rsidSect="006B48F1">
      <w:headerReference w:type="default" r:id="rId17"/>
      <w:footerReference w:type="even" r:id="rId18"/>
      <w:footerReference w:type="default" r:id="rId19"/>
      <w:endnotePr>
        <w:numFmt w:val="decimal"/>
      </w:endnotePr>
      <w:pgSz w:w="11900" w:h="16840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1A9" w:rsidRDefault="00D841A9" w:rsidP="00A716D1">
      <w:r>
        <w:separator/>
      </w:r>
    </w:p>
  </w:endnote>
  <w:endnote w:type="continuationSeparator" w:id="0">
    <w:p w:rsidR="00D841A9" w:rsidRDefault="00D841A9" w:rsidP="00A716D1">
      <w:r>
        <w:continuationSeparator/>
      </w:r>
    </w:p>
  </w:endnote>
  <w:endnote w:type="continuationNotice" w:id="1">
    <w:p w:rsidR="00D841A9" w:rsidRDefault="00D841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A9" w:rsidRDefault="00D841A9" w:rsidP="00A716D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41A9" w:rsidRDefault="00D841A9" w:rsidP="00A716D1">
    <w:pPr>
      <w:pStyle w:val="Footer"/>
    </w:pPr>
  </w:p>
  <w:p w:rsidR="00D841A9" w:rsidRDefault="00D841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A9" w:rsidRPr="00E01309" w:rsidRDefault="00D841A9" w:rsidP="00E52ACB">
    <w:pPr>
      <w:pStyle w:val="Footer"/>
      <w:jc w:val="right"/>
      <w:rPr>
        <w:rStyle w:val="PageNumber"/>
        <w:color w:val="A00054"/>
        <w:sz w:val="18"/>
        <w:szCs w:val="18"/>
      </w:rPr>
    </w:pPr>
    <w:r w:rsidRPr="00E01309">
      <w:rPr>
        <w:rStyle w:val="PageNumber"/>
        <w:color w:val="A00054"/>
        <w:sz w:val="18"/>
        <w:szCs w:val="18"/>
      </w:rPr>
      <w:fldChar w:fldCharType="begin"/>
    </w:r>
    <w:r w:rsidRPr="00E01309">
      <w:rPr>
        <w:rStyle w:val="PageNumber"/>
        <w:color w:val="A00054"/>
        <w:sz w:val="18"/>
        <w:szCs w:val="18"/>
      </w:rPr>
      <w:instrText xml:space="preserve">PAGE  </w:instrText>
    </w:r>
    <w:r w:rsidRPr="00E01309">
      <w:rPr>
        <w:rStyle w:val="PageNumber"/>
        <w:color w:val="A00054"/>
        <w:sz w:val="18"/>
        <w:szCs w:val="18"/>
      </w:rPr>
      <w:fldChar w:fldCharType="separate"/>
    </w:r>
    <w:r w:rsidR="00C17172">
      <w:rPr>
        <w:rStyle w:val="PageNumber"/>
        <w:noProof/>
        <w:color w:val="A00054"/>
        <w:sz w:val="18"/>
        <w:szCs w:val="18"/>
      </w:rPr>
      <w:t>3</w:t>
    </w:r>
    <w:r w:rsidRPr="00E01309">
      <w:rPr>
        <w:rStyle w:val="PageNumber"/>
        <w:color w:val="A00054"/>
        <w:sz w:val="18"/>
        <w:szCs w:val="18"/>
      </w:rPr>
      <w:fldChar w:fldCharType="end"/>
    </w:r>
  </w:p>
  <w:p w:rsidR="00D841A9" w:rsidRDefault="00D841A9" w:rsidP="00A716D1">
    <w:pPr>
      <w:pStyle w:val="Footer"/>
    </w:pPr>
  </w:p>
  <w:p w:rsidR="00D841A9" w:rsidRDefault="00D84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1A9" w:rsidRDefault="00D841A9" w:rsidP="00A716D1">
      <w:r>
        <w:separator/>
      </w:r>
    </w:p>
  </w:footnote>
  <w:footnote w:type="continuationSeparator" w:id="0">
    <w:p w:rsidR="00D841A9" w:rsidRDefault="00D841A9" w:rsidP="00A716D1">
      <w:r>
        <w:continuationSeparator/>
      </w:r>
    </w:p>
  </w:footnote>
  <w:footnote w:type="continuationNotice" w:id="1">
    <w:p w:rsidR="00D841A9" w:rsidRDefault="00D841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A9" w:rsidRDefault="00D841A9">
    <w:pPr>
      <w:pStyle w:val="Header"/>
    </w:pPr>
  </w:p>
  <w:p w:rsidR="00D841A9" w:rsidRDefault="00D841A9">
    <w:pPr>
      <w:pStyle w:val="Header"/>
    </w:pPr>
  </w:p>
  <w:sdt>
    <w:sdtPr>
      <w:alias w:val="Protective Marking"/>
      <w:tag w:val="Protective Marking"/>
      <w:id w:val="386620931"/>
      <w:lock w:val="sdtLocked"/>
      <w:dropDownList>
        <w:listItem w:displayText="OFFICIAL" w:value="OFFICIAL"/>
        <w:listItem w:displayText="OFFICIAL-SENSITIVE: COMMERCIAL" w:value="OFFICIAL-SENSITIVE: COMMERCIAL"/>
        <w:listItem w:displayText="OFFICIAL-SENSITIVE: PERSONAL" w:value="OFFICIAL-SENSITIVE: PERSONAL"/>
      </w:dropDownList>
    </w:sdtPr>
    <w:sdtEndPr/>
    <w:sdtContent>
      <w:p w:rsidR="00D841A9" w:rsidRDefault="00D841A9" w:rsidP="0094253A">
        <w:pPr>
          <w:pStyle w:val="Header"/>
          <w:jc w:val="center"/>
        </w:pPr>
        <w:r>
          <w:t>OFFICIAL</w:t>
        </w:r>
      </w:p>
    </w:sdtContent>
  </w:sdt>
  <w:p w:rsidR="00D841A9" w:rsidRDefault="00D841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CB4"/>
    <w:multiLevelType w:val="hybridMultilevel"/>
    <w:tmpl w:val="EC5285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5F82"/>
    <w:multiLevelType w:val="hybridMultilevel"/>
    <w:tmpl w:val="92066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20FE4"/>
    <w:multiLevelType w:val="hybridMultilevel"/>
    <w:tmpl w:val="AC106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AF68C0"/>
    <w:multiLevelType w:val="hybridMultilevel"/>
    <w:tmpl w:val="A776C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6A792C"/>
    <w:multiLevelType w:val="hybridMultilevel"/>
    <w:tmpl w:val="DE307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9034F"/>
    <w:multiLevelType w:val="hybridMultilevel"/>
    <w:tmpl w:val="49E66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435404"/>
    <w:multiLevelType w:val="hybridMultilevel"/>
    <w:tmpl w:val="BB98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E0BD9"/>
    <w:multiLevelType w:val="multilevel"/>
    <w:tmpl w:val="E4B0B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6001876"/>
    <w:multiLevelType w:val="hybridMultilevel"/>
    <w:tmpl w:val="EF147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E0BFC"/>
    <w:multiLevelType w:val="hybridMultilevel"/>
    <w:tmpl w:val="73342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E73F0"/>
    <w:multiLevelType w:val="hybridMultilevel"/>
    <w:tmpl w:val="197613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AD50AE"/>
    <w:multiLevelType w:val="hybridMultilevel"/>
    <w:tmpl w:val="F8988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2B2B5D"/>
    <w:multiLevelType w:val="hybridMultilevel"/>
    <w:tmpl w:val="9B245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B53B93"/>
    <w:multiLevelType w:val="hybridMultilevel"/>
    <w:tmpl w:val="47502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1F0791"/>
    <w:multiLevelType w:val="hybridMultilevel"/>
    <w:tmpl w:val="025CD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D67B0D"/>
    <w:multiLevelType w:val="hybridMultilevel"/>
    <w:tmpl w:val="764EF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3A085B"/>
    <w:multiLevelType w:val="hybridMultilevel"/>
    <w:tmpl w:val="7A8E24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5D0BEF"/>
    <w:multiLevelType w:val="hybridMultilevel"/>
    <w:tmpl w:val="2482EF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F537B1"/>
    <w:multiLevelType w:val="hybridMultilevel"/>
    <w:tmpl w:val="A16AFCA2"/>
    <w:lvl w:ilvl="0" w:tplc="3E8A8C24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2C71B50"/>
    <w:multiLevelType w:val="hybridMultilevel"/>
    <w:tmpl w:val="F18E7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2D4982"/>
    <w:multiLevelType w:val="hybridMultilevel"/>
    <w:tmpl w:val="62AA7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3B38B9"/>
    <w:multiLevelType w:val="hybridMultilevel"/>
    <w:tmpl w:val="96467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B936F3"/>
    <w:multiLevelType w:val="hybridMultilevel"/>
    <w:tmpl w:val="8A648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0360DF"/>
    <w:multiLevelType w:val="hybridMultilevel"/>
    <w:tmpl w:val="346A1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714294"/>
    <w:multiLevelType w:val="hybridMultilevel"/>
    <w:tmpl w:val="AE66F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1D160B"/>
    <w:multiLevelType w:val="hybridMultilevel"/>
    <w:tmpl w:val="C3983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6B4A67"/>
    <w:multiLevelType w:val="hybridMultilevel"/>
    <w:tmpl w:val="4CE67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FD30D0"/>
    <w:multiLevelType w:val="hybridMultilevel"/>
    <w:tmpl w:val="A5D2E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E5A91"/>
    <w:multiLevelType w:val="hybridMultilevel"/>
    <w:tmpl w:val="54F24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993857"/>
    <w:multiLevelType w:val="hybridMultilevel"/>
    <w:tmpl w:val="5F7A5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791794"/>
    <w:multiLevelType w:val="hybridMultilevel"/>
    <w:tmpl w:val="78720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CD1F5B"/>
    <w:multiLevelType w:val="hybridMultilevel"/>
    <w:tmpl w:val="1924B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257298"/>
    <w:multiLevelType w:val="hybridMultilevel"/>
    <w:tmpl w:val="0FFCB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F576B7"/>
    <w:multiLevelType w:val="hybridMultilevel"/>
    <w:tmpl w:val="27206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FC756F"/>
    <w:multiLevelType w:val="hybridMultilevel"/>
    <w:tmpl w:val="C4E62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DF491F"/>
    <w:multiLevelType w:val="hybridMultilevel"/>
    <w:tmpl w:val="C63A33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5D3C81"/>
    <w:multiLevelType w:val="hybridMultilevel"/>
    <w:tmpl w:val="9F02A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63E25"/>
    <w:multiLevelType w:val="hybridMultilevel"/>
    <w:tmpl w:val="A23C6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F3EDF"/>
    <w:multiLevelType w:val="hybridMultilevel"/>
    <w:tmpl w:val="5C8E3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664686"/>
    <w:multiLevelType w:val="hybridMultilevel"/>
    <w:tmpl w:val="6C846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D73CEB"/>
    <w:multiLevelType w:val="hybridMultilevel"/>
    <w:tmpl w:val="831420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117ACD"/>
    <w:multiLevelType w:val="hybridMultilevel"/>
    <w:tmpl w:val="9EB03B7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7"/>
  </w:num>
  <w:num w:numId="3">
    <w:abstractNumId w:val="41"/>
  </w:num>
  <w:num w:numId="4">
    <w:abstractNumId w:val="42"/>
  </w:num>
  <w:num w:numId="5">
    <w:abstractNumId w:val="22"/>
  </w:num>
  <w:num w:numId="6">
    <w:abstractNumId w:val="8"/>
  </w:num>
  <w:num w:numId="7">
    <w:abstractNumId w:val="4"/>
  </w:num>
  <w:num w:numId="8">
    <w:abstractNumId w:val="17"/>
  </w:num>
  <w:num w:numId="9">
    <w:abstractNumId w:val="20"/>
  </w:num>
  <w:num w:numId="10">
    <w:abstractNumId w:val="29"/>
  </w:num>
  <w:num w:numId="11">
    <w:abstractNumId w:val="38"/>
  </w:num>
  <w:num w:numId="12">
    <w:abstractNumId w:val="24"/>
  </w:num>
  <w:num w:numId="13">
    <w:abstractNumId w:val="26"/>
  </w:num>
  <w:num w:numId="14">
    <w:abstractNumId w:val="21"/>
  </w:num>
  <w:num w:numId="15">
    <w:abstractNumId w:val="19"/>
  </w:num>
  <w:num w:numId="16">
    <w:abstractNumId w:val="15"/>
  </w:num>
  <w:num w:numId="17">
    <w:abstractNumId w:val="11"/>
  </w:num>
  <w:num w:numId="18">
    <w:abstractNumId w:val="13"/>
  </w:num>
  <w:num w:numId="19">
    <w:abstractNumId w:val="2"/>
  </w:num>
  <w:num w:numId="20">
    <w:abstractNumId w:val="5"/>
  </w:num>
  <w:num w:numId="21">
    <w:abstractNumId w:val="33"/>
  </w:num>
  <w:num w:numId="22">
    <w:abstractNumId w:val="1"/>
  </w:num>
  <w:num w:numId="23">
    <w:abstractNumId w:val="31"/>
  </w:num>
  <w:num w:numId="24">
    <w:abstractNumId w:val="6"/>
  </w:num>
  <w:num w:numId="25">
    <w:abstractNumId w:val="14"/>
  </w:num>
  <w:num w:numId="26">
    <w:abstractNumId w:val="23"/>
  </w:num>
  <w:num w:numId="27">
    <w:abstractNumId w:val="9"/>
  </w:num>
  <w:num w:numId="28">
    <w:abstractNumId w:val="0"/>
  </w:num>
  <w:num w:numId="29">
    <w:abstractNumId w:val="28"/>
  </w:num>
  <w:num w:numId="30">
    <w:abstractNumId w:val="27"/>
  </w:num>
  <w:num w:numId="31">
    <w:abstractNumId w:val="12"/>
  </w:num>
  <w:num w:numId="32">
    <w:abstractNumId w:val="39"/>
  </w:num>
  <w:num w:numId="33">
    <w:abstractNumId w:val="36"/>
  </w:num>
  <w:num w:numId="34">
    <w:abstractNumId w:val="30"/>
  </w:num>
  <w:num w:numId="35">
    <w:abstractNumId w:val="25"/>
  </w:num>
  <w:num w:numId="36">
    <w:abstractNumId w:val="32"/>
  </w:num>
  <w:num w:numId="37">
    <w:abstractNumId w:val="3"/>
  </w:num>
  <w:num w:numId="38">
    <w:abstractNumId w:val="35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880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Outlines" w:val="1"/>
    <w:docVar w:name="ShowStaticGuides" w:val="1"/>
  </w:docVars>
  <w:rsids>
    <w:rsidRoot w:val="005D6B38"/>
    <w:rsid w:val="000005E3"/>
    <w:rsid w:val="00002F61"/>
    <w:rsid w:val="00007AAF"/>
    <w:rsid w:val="0002174B"/>
    <w:rsid w:val="00022172"/>
    <w:rsid w:val="00023944"/>
    <w:rsid w:val="00030A8D"/>
    <w:rsid w:val="00031797"/>
    <w:rsid w:val="000325BD"/>
    <w:rsid w:val="000419B4"/>
    <w:rsid w:val="00047990"/>
    <w:rsid w:val="00055930"/>
    <w:rsid w:val="00064FA3"/>
    <w:rsid w:val="00077FA2"/>
    <w:rsid w:val="0008369A"/>
    <w:rsid w:val="000857AE"/>
    <w:rsid w:val="00091D38"/>
    <w:rsid w:val="000A230A"/>
    <w:rsid w:val="000B6CBF"/>
    <w:rsid w:val="000C1CB6"/>
    <w:rsid w:val="000C3B05"/>
    <w:rsid w:val="000D6BB7"/>
    <w:rsid w:val="000E07DB"/>
    <w:rsid w:val="000F3967"/>
    <w:rsid w:val="000F4C56"/>
    <w:rsid w:val="00102462"/>
    <w:rsid w:val="00102A99"/>
    <w:rsid w:val="00103EE7"/>
    <w:rsid w:val="00110DE1"/>
    <w:rsid w:val="001264F6"/>
    <w:rsid w:val="00130E07"/>
    <w:rsid w:val="00133E9B"/>
    <w:rsid w:val="00152FB6"/>
    <w:rsid w:val="00154219"/>
    <w:rsid w:val="001545A6"/>
    <w:rsid w:val="001575CC"/>
    <w:rsid w:val="00160400"/>
    <w:rsid w:val="00163581"/>
    <w:rsid w:val="00165B9A"/>
    <w:rsid w:val="00172564"/>
    <w:rsid w:val="00173CEC"/>
    <w:rsid w:val="00174083"/>
    <w:rsid w:val="00174543"/>
    <w:rsid w:val="00174767"/>
    <w:rsid w:val="00187894"/>
    <w:rsid w:val="001A2541"/>
    <w:rsid w:val="001A3439"/>
    <w:rsid w:val="001A6E60"/>
    <w:rsid w:val="001B116F"/>
    <w:rsid w:val="001C0971"/>
    <w:rsid w:val="001E477C"/>
    <w:rsid w:val="001F0CBC"/>
    <w:rsid w:val="001F4527"/>
    <w:rsid w:val="001F5CE4"/>
    <w:rsid w:val="002008E1"/>
    <w:rsid w:val="00206944"/>
    <w:rsid w:val="00206AEB"/>
    <w:rsid w:val="00213342"/>
    <w:rsid w:val="00222A7E"/>
    <w:rsid w:val="00231FB3"/>
    <w:rsid w:val="002364A5"/>
    <w:rsid w:val="0024721C"/>
    <w:rsid w:val="0025692A"/>
    <w:rsid w:val="0026168E"/>
    <w:rsid w:val="00271852"/>
    <w:rsid w:val="00284A63"/>
    <w:rsid w:val="00290B76"/>
    <w:rsid w:val="00293BCD"/>
    <w:rsid w:val="00294177"/>
    <w:rsid w:val="002A08C1"/>
    <w:rsid w:val="002A0C8D"/>
    <w:rsid w:val="002A4E21"/>
    <w:rsid w:val="002A528A"/>
    <w:rsid w:val="002C39E6"/>
    <w:rsid w:val="002C542F"/>
    <w:rsid w:val="002D10DE"/>
    <w:rsid w:val="002E1313"/>
    <w:rsid w:val="002E1515"/>
    <w:rsid w:val="002E4212"/>
    <w:rsid w:val="002F111A"/>
    <w:rsid w:val="00304785"/>
    <w:rsid w:val="00326F19"/>
    <w:rsid w:val="003357B2"/>
    <w:rsid w:val="00336AF7"/>
    <w:rsid w:val="00342A15"/>
    <w:rsid w:val="00344C9D"/>
    <w:rsid w:val="00344FFD"/>
    <w:rsid w:val="00346F2C"/>
    <w:rsid w:val="00356284"/>
    <w:rsid w:val="0036591B"/>
    <w:rsid w:val="003701BB"/>
    <w:rsid w:val="0037673D"/>
    <w:rsid w:val="003838FD"/>
    <w:rsid w:val="00397E3E"/>
    <w:rsid w:val="003A13D3"/>
    <w:rsid w:val="003B2D5D"/>
    <w:rsid w:val="003B511C"/>
    <w:rsid w:val="003C5EAD"/>
    <w:rsid w:val="003E1C1F"/>
    <w:rsid w:val="003F0812"/>
    <w:rsid w:val="003F4F0A"/>
    <w:rsid w:val="00414191"/>
    <w:rsid w:val="00427D54"/>
    <w:rsid w:val="004313ED"/>
    <w:rsid w:val="00433DBF"/>
    <w:rsid w:val="0043734D"/>
    <w:rsid w:val="004409E2"/>
    <w:rsid w:val="00456A5A"/>
    <w:rsid w:val="00462971"/>
    <w:rsid w:val="00465FFB"/>
    <w:rsid w:val="004704A2"/>
    <w:rsid w:val="00481CF1"/>
    <w:rsid w:val="004825C9"/>
    <w:rsid w:val="004836A9"/>
    <w:rsid w:val="004863FB"/>
    <w:rsid w:val="004A254F"/>
    <w:rsid w:val="004A6167"/>
    <w:rsid w:val="004B15C6"/>
    <w:rsid w:val="004B47F0"/>
    <w:rsid w:val="004B551A"/>
    <w:rsid w:val="004D616A"/>
    <w:rsid w:val="004E22C1"/>
    <w:rsid w:val="004E2398"/>
    <w:rsid w:val="005045B3"/>
    <w:rsid w:val="005073B3"/>
    <w:rsid w:val="005113C7"/>
    <w:rsid w:val="0051381C"/>
    <w:rsid w:val="00533D22"/>
    <w:rsid w:val="00536D48"/>
    <w:rsid w:val="00542498"/>
    <w:rsid w:val="00546C87"/>
    <w:rsid w:val="00550FBF"/>
    <w:rsid w:val="005629D1"/>
    <w:rsid w:val="0056690B"/>
    <w:rsid w:val="0057621F"/>
    <w:rsid w:val="00584970"/>
    <w:rsid w:val="00584A18"/>
    <w:rsid w:val="00585B10"/>
    <w:rsid w:val="005A3C31"/>
    <w:rsid w:val="005A47CE"/>
    <w:rsid w:val="005A4CC8"/>
    <w:rsid w:val="005B40B1"/>
    <w:rsid w:val="005B77AD"/>
    <w:rsid w:val="005D6426"/>
    <w:rsid w:val="005D6B38"/>
    <w:rsid w:val="005E17F8"/>
    <w:rsid w:val="005E65DC"/>
    <w:rsid w:val="005E768D"/>
    <w:rsid w:val="005F2426"/>
    <w:rsid w:val="005F28A7"/>
    <w:rsid w:val="005F79B4"/>
    <w:rsid w:val="0060796C"/>
    <w:rsid w:val="0061659C"/>
    <w:rsid w:val="00632487"/>
    <w:rsid w:val="006577C2"/>
    <w:rsid w:val="006618DC"/>
    <w:rsid w:val="00665F7B"/>
    <w:rsid w:val="00667E6C"/>
    <w:rsid w:val="006744B0"/>
    <w:rsid w:val="00675ACE"/>
    <w:rsid w:val="006803C9"/>
    <w:rsid w:val="0069518C"/>
    <w:rsid w:val="00697DCB"/>
    <w:rsid w:val="006A0B73"/>
    <w:rsid w:val="006A4761"/>
    <w:rsid w:val="006B098B"/>
    <w:rsid w:val="006B308A"/>
    <w:rsid w:val="006B48F1"/>
    <w:rsid w:val="006B5D4D"/>
    <w:rsid w:val="006C4D41"/>
    <w:rsid w:val="006C5902"/>
    <w:rsid w:val="006D389B"/>
    <w:rsid w:val="006D4362"/>
    <w:rsid w:val="006D4C33"/>
    <w:rsid w:val="006E15AB"/>
    <w:rsid w:val="006F2972"/>
    <w:rsid w:val="006F3A0C"/>
    <w:rsid w:val="006F595D"/>
    <w:rsid w:val="006F6EE6"/>
    <w:rsid w:val="007028FB"/>
    <w:rsid w:val="0071074D"/>
    <w:rsid w:val="00727FBA"/>
    <w:rsid w:val="007320D0"/>
    <w:rsid w:val="00732FA3"/>
    <w:rsid w:val="00741547"/>
    <w:rsid w:val="007520B1"/>
    <w:rsid w:val="00771285"/>
    <w:rsid w:val="00785EED"/>
    <w:rsid w:val="007A1348"/>
    <w:rsid w:val="007B0C50"/>
    <w:rsid w:val="007B0E15"/>
    <w:rsid w:val="007B122B"/>
    <w:rsid w:val="007B3EE9"/>
    <w:rsid w:val="007C2CF1"/>
    <w:rsid w:val="007D6980"/>
    <w:rsid w:val="007E08F7"/>
    <w:rsid w:val="007F6163"/>
    <w:rsid w:val="00820385"/>
    <w:rsid w:val="00821E02"/>
    <w:rsid w:val="00824776"/>
    <w:rsid w:val="00830097"/>
    <w:rsid w:val="00843DB9"/>
    <w:rsid w:val="0084780B"/>
    <w:rsid w:val="0085549A"/>
    <w:rsid w:val="00857D53"/>
    <w:rsid w:val="008737DC"/>
    <w:rsid w:val="00876CA8"/>
    <w:rsid w:val="008830FB"/>
    <w:rsid w:val="008848A4"/>
    <w:rsid w:val="00892177"/>
    <w:rsid w:val="00894880"/>
    <w:rsid w:val="008A4B40"/>
    <w:rsid w:val="008B5F5A"/>
    <w:rsid w:val="008B6BB2"/>
    <w:rsid w:val="008B71E5"/>
    <w:rsid w:val="008C0455"/>
    <w:rsid w:val="008C1044"/>
    <w:rsid w:val="008C174F"/>
    <w:rsid w:val="008D1D3C"/>
    <w:rsid w:val="008E2DD2"/>
    <w:rsid w:val="008E382B"/>
    <w:rsid w:val="008F02AD"/>
    <w:rsid w:val="0090040F"/>
    <w:rsid w:val="00902CBB"/>
    <w:rsid w:val="009075A5"/>
    <w:rsid w:val="00921C31"/>
    <w:rsid w:val="00927D20"/>
    <w:rsid w:val="0094253A"/>
    <w:rsid w:val="00947CBB"/>
    <w:rsid w:val="009607F5"/>
    <w:rsid w:val="0096729D"/>
    <w:rsid w:val="00967A73"/>
    <w:rsid w:val="00970BDB"/>
    <w:rsid w:val="0097230F"/>
    <w:rsid w:val="00990557"/>
    <w:rsid w:val="00992FD8"/>
    <w:rsid w:val="00997AC3"/>
    <w:rsid w:val="009A18A5"/>
    <w:rsid w:val="009A3546"/>
    <w:rsid w:val="009A747A"/>
    <w:rsid w:val="009B0F0D"/>
    <w:rsid w:val="009B2931"/>
    <w:rsid w:val="009C3A3D"/>
    <w:rsid w:val="009C4BCA"/>
    <w:rsid w:val="009D0885"/>
    <w:rsid w:val="009D2D49"/>
    <w:rsid w:val="009D60E1"/>
    <w:rsid w:val="009D7A81"/>
    <w:rsid w:val="009E5EDF"/>
    <w:rsid w:val="009F4B35"/>
    <w:rsid w:val="00A1087C"/>
    <w:rsid w:val="00A117D7"/>
    <w:rsid w:val="00A201A0"/>
    <w:rsid w:val="00A2093B"/>
    <w:rsid w:val="00A24188"/>
    <w:rsid w:val="00A31C74"/>
    <w:rsid w:val="00A3256A"/>
    <w:rsid w:val="00A4250E"/>
    <w:rsid w:val="00A50755"/>
    <w:rsid w:val="00A5502C"/>
    <w:rsid w:val="00A55267"/>
    <w:rsid w:val="00A611E8"/>
    <w:rsid w:val="00A64F61"/>
    <w:rsid w:val="00A716D1"/>
    <w:rsid w:val="00A71B20"/>
    <w:rsid w:val="00A82CE4"/>
    <w:rsid w:val="00A8503C"/>
    <w:rsid w:val="00A877E7"/>
    <w:rsid w:val="00AA448D"/>
    <w:rsid w:val="00AA79C3"/>
    <w:rsid w:val="00AB549D"/>
    <w:rsid w:val="00AC5983"/>
    <w:rsid w:val="00AE0662"/>
    <w:rsid w:val="00AE0D75"/>
    <w:rsid w:val="00AE125A"/>
    <w:rsid w:val="00AE3334"/>
    <w:rsid w:val="00AF1112"/>
    <w:rsid w:val="00B03824"/>
    <w:rsid w:val="00B039BE"/>
    <w:rsid w:val="00B04BF3"/>
    <w:rsid w:val="00B1661D"/>
    <w:rsid w:val="00B34914"/>
    <w:rsid w:val="00B34E99"/>
    <w:rsid w:val="00B3592D"/>
    <w:rsid w:val="00B40BE7"/>
    <w:rsid w:val="00B4282A"/>
    <w:rsid w:val="00B429DF"/>
    <w:rsid w:val="00B46EE2"/>
    <w:rsid w:val="00B5166B"/>
    <w:rsid w:val="00B51CDD"/>
    <w:rsid w:val="00B54A3B"/>
    <w:rsid w:val="00B633C3"/>
    <w:rsid w:val="00B6712E"/>
    <w:rsid w:val="00B760F4"/>
    <w:rsid w:val="00B81FBF"/>
    <w:rsid w:val="00B875DD"/>
    <w:rsid w:val="00B961B8"/>
    <w:rsid w:val="00BA1EF6"/>
    <w:rsid w:val="00BA6521"/>
    <w:rsid w:val="00BB4560"/>
    <w:rsid w:val="00BC1E80"/>
    <w:rsid w:val="00BC2B5E"/>
    <w:rsid w:val="00BD0523"/>
    <w:rsid w:val="00BE1A46"/>
    <w:rsid w:val="00BF17C7"/>
    <w:rsid w:val="00BF4DE0"/>
    <w:rsid w:val="00BF74AC"/>
    <w:rsid w:val="00C0736A"/>
    <w:rsid w:val="00C16200"/>
    <w:rsid w:val="00C17172"/>
    <w:rsid w:val="00C3432C"/>
    <w:rsid w:val="00C50D4A"/>
    <w:rsid w:val="00C543A2"/>
    <w:rsid w:val="00C61304"/>
    <w:rsid w:val="00C66D7D"/>
    <w:rsid w:val="00C82222"/>
    <w:rsid w:val="00C94F2C"/>
    <w:rsid w:val="00C953C8"/>
    <w:rsid w:val="00CA0869"/>
    <w:rsid w:val="00CA1CB7"/>
    <w:rsid w:val="00CA28E5"/>
    <w:rsid w:val="00CA4802"/>
    <w:rsid w:val="00CD478E"/>
    <w:rsid w:val="00CD68A9"/>
    <w:rsid w:val="00CE0F8F"/>
    <w:rsid w:val="00CE2F07"/>
    <w:rsid w:val="00CE3904"/>
    <w:rsid w:val="00CE7597"/>
    <w:rsid w:val="00CF7924"/>
    <w:rsid w:val="00D04A3A"/>
    <w:rsid w:val="00D22CF6"/>
    <w:rsid w:val="00D31D1B"/>
    <w:rsid w:val="00D36DFA"/>
    <w:rsid w:val="00D44B03"/>
    <w:rsid w:val="00D45C3D"/>
    <w:rsid w:val="00D45E81"/>
    <w:rsid w:val="00D52976"/>
    <w:rsid w:val="00D665FD"/>
    <w:rsid w:val="00D66643"/>
    <w:rsid w:val="00D7261A"/>
    <w:rsid w:val="00D76897"/>
    <w:rsid w:val="00D80409"/>
    <w:rsid w:val="00D81711"/>
    <w:rsid w:val="00D841A9"/>
    <w:rsid w:val="00D86A05"/>
    <w:rsid w:val="00D91E2F"/>
    <w:rsid w:val="00D9469F"/>
    <w:rsid w:val="00D9536A"/>
    <w:rsid w:val="00D97C6C"/>
    <w:rsid w:val="00DA2AB7"/>
    <w:rsid w:val="00DA6C52"/>
    <w:rsid w:val="00DC6E83"/>
    <w:rsid w:val="00DD2E36"/>
    <w:rsid w:val="00DD5F8D"/>
    <w:rsid w:val="00DE30B8"/>
    <w:rsid w:val="00DE338E"/>
    <w:rsid w:val="00DF3BBC"/>
    <w:rsid w:val="00DF70E4"/>
    <w:rsid w:val="00E01309"/>
    <w:rsid w:val="00E033C2"/>
    <w:rsid w:val="00E05F60"/>
    <w:rsid w:val="00E119D9"/>
    <w:rsid w:val="00E15D8D"/>
    <w:rsid w:val="00E16629"/>
    <w:rsid w:val="00E3236C"/>
    <w:rsid w:val="00E36D8C"/>
    <w:rsid w:val="00E37EDE"/>
    <w:rsid w:val="00E406A6"/>
    <w:rsid w:val="00E452A6"/>
    <w:rsid w:val="00E52ACB"/>
    <w:rsid w:val="00E60546"/>
    <w:rsid w:val="00E64BB3"/>
    <w:rsid w:val="00E72C89"/>
    <w:rsid w:val="00E803C6"/>
    <w:rsid w:val="00E87D7D"/>
    <w:rsid w:val="00E9155B"/>
    <w:rsid w:val="00E92DA2"/>
    <w:rsid w:val="00EA354A"/>
    <w:rsid w:val="00EB549C"/>
    <w:rsid w:val="00EC138B"/>
    <w:rsid w:val="00EC1BE9"/>
    <w:rsid w:val="00EC4CFC"/>
    <w:rsid w:val="00EC4E74"/>
    <w:rsid w:val="00ED0E62"/>
    <w:rsid w:val="00ED2394"/>
    <w:rsid w:val="00ED2532"/>
    <w:rsid w:val="00F03BAB"/>
    <w:rsid w:val="00F119E7"/>
    <w:rsid w:val="00F11B7F"/>
    <w:rsid w:val="00F168DF"/>
    <w:rsid w:val="00F251B1"/>
    <w:rsid w:val="00F25D8F"/>
    <w:rsid w:val="00F30B10"/>
    <w:rsid w:val="00F3598E"/>
    <w:rsid w:val="00F37171"/>
    <w:rsid w:val="00F4157E"/>
    <w:rsid w:val="00F4388E"/>
    <w:rsid w:val="00F57C1A"/>
    <w:rsid w:val="00F76189"/>
    <w:rsid w:val="00F775D6"/>
    <w:rsid w:val="00F77F3D"/>
    <w:rsid w:val="00F94544"/>
    <w:rsid w:val="00FA0F9F"/>
    <w:rsid w:val="00FA1C9A"/>
    <w:rsid w:val="00FA7FDE"/>
    <w:rsid w:val="00FB03F3"/>
    <w:rsid w:val="00FB587A"/>
    <w:rsid w:val="00FB6801"/>
    <w:rsid w:val="00FC2042"/>
    <w:rsid w:val="00FC338E"/>
    <w:rsid w:val="00FD1704"/>
    <w:rsid w:val="00FD31C7"/>
    <w:rsid w:val="00FD56AB"/>
    <w:rsid w:val="00FE464E"/>
    <w:rsid w:val="00FE7725"/>
    <w:rsid w:val="00FF0593"/>
    <w:rsid w:val="00FF5E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2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2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2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ED0E62"/>
    <w:pPr>
      <w:tabs>
        <w:tab w:val="left" w:pos="480"/>
        <w:tab w:val="right" w:leader="dot" w:pos="9054"/>
      </w:tabs>
      <w:spacing w:line="360" w:lineRule="auto"/>
      <w:ind w:left="567" w:hanging="567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94253A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99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bCs w:val="0"/>
      <w:i/>
      <w:iCs/>
      <w:color w:val="0072C6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7990"/>
    <w:rPr>
      <w:rFonts w:asciiTheme="majorHAnsi" w:eastAsiaTheme="majorEastAsia" w:hAnsiTheme="majorHAnsi" w:cstheme="majorBidi"/>
      <w:i/>
      <w:iCs/>
      <w:color w:val="0072C6" w:themeColor="accent1"/>
      <w:spacing w:val="15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047990"/>
    <w:pPr>
      <w:spacing w:after="200"/>
    </w:pPr>
    <w:rPr>
      <w:rFonts w:asciiTheme="minorHAnsi" w:eastAsiaTheme="minorHAnsi" w:hAnsiTheme="minorHAnsi" w:cstheme="minorBidi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7990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Default">
    <w:name w:val="Default"/>
    <w:rsid w:val="0004799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C3432C"/>
    <w:rPr>
      <w:rFonts w:eastAsia="Times New Roman"/>
      <w:bCs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4313ED"/>
    <w:rPr>
      <w:b/>
      <w:bCs/>
    </w:rPr>
  </w:style>
  <w:style w:type="paragraph" w:styleId="NormalWeb">
    <w:name w:val="Normal (Web)"/>
    <w:basedOn w:val="Normal"/>
    <w:uiPriority w:val="99"/>
    <w:unhideWhenUsed/>
    <w:rsid w:val="004313ED"/>
    <w:pPr>
      <w:spacing w:before="100" w:beforeAutospacing="1" w:after="100" w:afterAutospacing="1"/>
    </w:pPr>
    <w:rPr>
      <w:rFonts w:ascii="Times New Roman" w:eastAsiaTheme="minorHAnsi" w:hAnsi="Times New Roman"/>
      <w:bCs w:val="0"/>
      <w:szCs w:val="24"/>
      <w:lang w:eastAsia="en-GB"/>
    </w:rPr>
  </w:style>
  <w:style w:type="paragraph" w:customStyle="1" w:styleId="start">
    <w:name w:val="start"/>
    <w:basedOn w:val="Normal"/>
    <w:uiPriority w:val="99"/>
    <w:semiHidden/>
    <w:rsid w:val="004313ED"/>
    <w:pPr>
      <w:spacing w:before="100" w:beforeAutospacing="1" w:after="100" w:afterAutospacing="1"/>
    </w:pPr>
    <w:rPr>
      <w:rFonts w:ascii="Times New Roman" w:eastAsiaTheme="minorHAnsi" w:hAnsi="Times New Roman"/>
      <w:bCs w:val="0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313E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3ED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13ED"/>
    <w:rPr>
      <w:rFonts w:asciiTheme="minorHAnsi" w:eastAsiaTheme="minorEastAsia" w:hAnsiTheme="minorHAnsi" w:cstheme="minorBidi"/>
      <w:bCs w:val="0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13ED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4313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3ED"/>
    <w:rPr>
      <w:rFonts w:asciiTheme="minorHAnsi" w:eastAsiaTheme="minorHAnsi" w:hAnsiTheme="minorHAnsi" w:cstheme="minorBidi"/>
      <w:bCs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3E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13ED"/>
    <w:rPr>
      <w:vertAlign w:val="superscript"/>
    </w:rPr>
  </w:style>
  <w:style w:type="paragraph" w:styleId="Revision">
    <w:name w:val="Revision"/>
    <w:hidden/>
    <w:uiPriority w:val="99"/>
    <w:rsid w:val="004313E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4313E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ighlight2">
    <w:name w:val="highlight2"/>
    <w:basedOn w:val="DefaultParagraphFont"/>
    <w:rsid w:val="004313ED"/>
  </w:style>
  <w:style w:type="table" w:customStyle="1" w:styleId="TableGrid1">
    <w:name w:val="Table Grid1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2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2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2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ED0E62"/>
    <w:pPr>
      <w:tabs>
        <w:tab w:val="left" w:pos="480"/>
        <w:tab w:val="right" w:leader="dot" w:pos="9054"/>
      </w:tabs>
      <w:spacing w:line="360" w:lineRule="auto"/>
      <w:ind w:left="567" w:hanging="567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94253A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99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bCs w:val="0"/>
      <w:i/>
      <w:iCs/>
      <w:color w:val="0072C6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7990"/>
    <w:rPr>
      <w:rFonts w:asciiTheme="majorHAnsi" w:eastAsiaTheme="majorEastAsia" w:hAnsiTheme="majorHAnsi" w:cstheme="majorBidi"/>
      <w:i/>
      <w:iCs/>
      <w:color w:val="0072C6" w:themeColor="accent1"/>
      <w:spacing w:val="15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047990"/>
    <w:pPr>
      <w:spacing w:after="200"/>
    </w:pPr>
    <w:rPr>
      <w:rFonts w:asciiTheme="minorHAnsi" w:eastAsiaTheme="minorHAnsi" w:hAnsiTheme="minorHAnsi" w:cstheme="minorBidi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7990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Default">
    <w:name w:val="Default"/>
    <w:rsid w:val="0004799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C3432C"/>
    <w:rPr>
      <w:rFonts w:eastAsia="Times New Roman"/>
      <w:bCs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4313ED"/>
    <w:rPr>
      <w:b/>
      <w:bCs/>
    </w:rPr>
  </w:style>
  <w:style w:type="paragraph" w:styleId="NormalWeb">
    <w:name w:val="Normal (Web)"/>
    <w:basedOn w:val="Normal"/>
    <w:uiPriority w:val="99"/>
    <w:unhideWhenUsed/>
    <w:rsid w:val="004313ED"/>
    <w:pPr>
      <w:spacing w:before="100" w:beforeAutospacing="1" w:after="100" w:afterAutospacing="1"/>
    </w:pPr>
    <w:rPr>
      <w:rFonts w:ascii="Times New Roman" w:eastAsiaTheme="minorHAnsi" w:hAnsi="Times New Roman"/>
      <w:bCs w:val="0"/>
      <w:szCs w:val="24"/>
      <w:lang w:eastAsia="en-GB"/>
    </w:rPr>
  </w:style>
  <w:style w:type="paragraph" w:customStyle="1" w:styleId="start">
    <w:name w:val="start"/>
    <w:basedOn w:val="Normal"/>
    <w:uiPriority w:val="99"/>
    <w:semiHidden/>
    <w:rsid w:val="004313ED"/>
    <w:pPr>
      <w:spacing w:before="100" w:beforeAutospacing="1" w:after="100" w:afterAutospacing="1"/>
    </w:pPr>
    <w:rPr>
      <w:rFonts w:ascii="Times New Roman" w:eastAsiaTheme="minorHAnsi" w:hAnsi="Times New Roman"/>
      <w:bCs w:val="0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313E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3ED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13ED"/>
    <w:rPr>
      <w:rFonts w:asciiTheme="minorHAnsi" w:eastAsiaTheme="minorEastAsia" w:hAnsiTheme="minorHAnsi" w:cstheme="minorBidi"/>
      <w:bCs w:val="0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13ED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4313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3ED"/>
    <w:rPr>
      <w:rFonts w:asciiTheme="minorHAnsi" w:eastAsiaTheme="minorHAnsi" w:hAnsiTheme="minorHAnsi" w:cstheme="minorBidi"/>
      <w:bCs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3E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13ED"/>
    <w:rPr>
      <w:vertAlign w:val="superscript"/>
    </w:rPr>
  </w:style>
  <w:style w:type="paragraph" w:styleId="Revision">
    <w:name w:val="Revision"/>
    <w:hidden/>
    <w:uiPriority w:val="99"/>
    <w:rsid w:val="004313E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4313E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ighlight2">
    <w:name w:val="highlight2"/>
    <w:basedOn w:val="DefaultParagraphFont"/>
    <w:rsid w:val="004313ED"/>
  </w:style>
  <w:style w:type="table" w:customStyle="1" w:styleId="TableGrid1">
    <w:name w:val="Table Grid1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hsiq.nhs.uk/media/2535962/carers_express_final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nhsiq.nhs.uk/media/2535888/carers_case_study_-_learning_from_carers_northumbria_nhsft.pdf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media.nhsiq.nhs.uk/carersevidencesummi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nter7\APPDATA\LOCAL\TEMP\wzb5cb\NHS%20England%20Word%20Templates\NHS%20England%20Report%20Template14.dot" TargetMode="External"/></Relationship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367701-27c8-403e-a234-85855c5cd73e">K57F673QWXRZ-1374-85</_dlc_DocId>
    <_dlc_DocIdUrl xmlns="51367701-27c8-403e-a234-85855c5cd73e">
      <Url>https://nhsengland.sharepoint.com/TeamCentre/VisionandValues/_layouts/15/DocIdRedir.aspx?ID=K57F673QWXRZ-1374-85</Url>
      <Description>K57F673QWXRZ-1374-85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083DDF8B2CE45ABEDBAB4F90C7050" ma:contentTypeVersion="1" ma:contentTypeDescription="Create a new document." ma:contentTypeScope="" ma:versionID="6f0372cf94b48e3ff03ea2af8d244034">
  <xsd:schema xmlns:xsd="http://www.w3.org/2001/XMLSchema" xmlns:xs="http://www.w3.org/2001/XMLSchema" xmlns:p="http://schemas.microsoft.com/office/2006/metadata/properties" xmlns:ns2="51367701-27c8-403e-a234-85855c5cd73e" xmlns:ns3="11cf67b4-8be8-4203-926d-b1451d6a3644" targetNamespace="http://schemas.microsoft.com/office/2006/metadata/properties" ma:root="true" ma:fieldsID="6ce6b8d50e902b0a5e2178625f1a7f6a" ns2:_="" ns3:_="">
    <xsd:import namespace="51367701-27c8-403e-a234-85855c5cd73e"/>
    <xsd:import namespace="11cf67b4-8be8-4203-926d-b1451d6a36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67b4-8be8-4203-926d-b1451d6a3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BBF554-210B-4345-8197-9EE002A30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301B80-1562-40BB-AB86-B02004E3C9C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814CD2D-5450-4750-819A-8CC335F93B4D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11cf67b4-8be8-4203-926d-b1451d6a3644"/>
    <ds:schemaRef ds:uri="http://purl.org/dc/elements/1.1/"/>
    <ds:schemaRef ds:uri="http://www.w3.org/XML/1998/namespace"/>
    <ds:schemaRef ds:uri="http://schemas.microsoft.com/office/infopath/2007/PartnerControls"/>
    <ds:schemaRef ds:uri="51367701-27c8-403e-a234-85855c5cd73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E264F7-9AE6-492F-BA90-9BE870E1F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67701-27c8-403e-a234-85855c5cd73e"/>
    <ds:schemaRef ds:uri="11cf67b4-8be8-4203-926d-b1451d6a3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555503-7076-4C1F-A14D-798AE3FB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England Report Template14</Template>
  <TotalTime>1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Report Template 7 - no photo</vt:lpstr>
    </vt:vector>
  </TitlesOfParts>
  <Company>Smith &amp; Milton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Report Template 7 - no photo</dc:title>
  <dc:creator>Mkandla Angela (NHS ENGLAND)</dc:creator>
  <cp:lastModifiedBy>Paul Goulding</cp:lastModifiedBy>
  <cp:revision>4</cp:revision>
  <cp:lastPrinted>2014-11-28T15:46:00Z</cp:lastPrinted>
  <dcterms:created xsi:type="dcterms:W3CDTF">2014-12-04T09:31:00Z</dcterms:created>
  <dcterms:modified xsi:type="dcterms:W3CDTF">2014-12-04T14:34:00Z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0x010100C8D083DDF8B2CE45ABEDBAB4F90C7050</vt:lpwstr>
  </property>
  <property fmtid="{D5CDD505-2E9C-101B-9397-08002B2CF9AE}" pid="3" name="_dlc_DocIdItemGuid">
    <vt:lpwstr>f16fb827-e3c4-4630-8472-5153381eacb1</vt:lpwstr>
  </property>
</Properties>
</file>