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C2E7" w14:textId="0E3B9AD7" w:rsidR="003E3E01" w:rsidRDefault="003E3E01" w:rsidP="003E3E01">
      <w:pPr>
        <w:pStyle w:val="Title"/>
        <w:rPr>
          <w:color w:val="auto"/>
          <w:sz w:val="24"/>
          <w:szCs w:val="24"/>
        </w:rPr>
      </w:pPr>
      <w:r w:rsidRPr="003E3E01">
        <w:rPr>
          <w:noProof/>
          <w:color w:val="auto"/>
          <w:sz w:val="24"/>
          <w:szCs w:val="24"/>
          <w:lang w:val="en-US"/>
        </w:rPr>
        <w:drawing>
          <wp:anchor distT="0" distB="0" distL="114300" distR="114300" simplePos="0" relativeHeight="251680768" behindDoc="1" locked="0" layoutInCell="1" allowOverlap="1" wp14:anchorId="257F9E7A" wp14:editId="1216CDD6">
            <wp:simplePos x="0" y="0"/>
            <wp:positionH relativeFrom="page">
              <wp:posOffset>5682973</wp:posOffset>
            </wp:positionH>
            <wp:positionV relativeFrom="page">
              <wp:posOffset>415636</wp:posOffset>
            </wp:positionV>
            <wp:extent cx="1362608" cy="55166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69639" cy="5545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3E01">
        <w:rPr>
          <w:color w:val="auto"/>
          <w:sz w:val="24"/>
          <w:szCs w:val="24"/>
        </w:rPr>
        <w:t>Official</w:t>
      </w:r>
    </w:p>
    <w:p w14:paraId="1FAFEE98" w14:textId="7723F169" w:rsidR="003E3E01" w:rsidRPr="003E3E01" w:rsidRDefault="003E3E01" w:rsidP="003E3E01">
      <w:pPr>
        <w:rPr>
          <w:rFonts w:ascii="Arial" w:hAnsi="Arial" w:cs="Arial"/>
          <w:sz w:val="24"/>
          <w:szCs w:val="24"/>
          <w:lang w:val="en-GB"/>
        </w:rPr>
      </w:pPr>
      <w:r w:rsidRPr="003E3E01">
        <w:rPr>
          <w:rFonts w:ascii="Arial" w:hAnsi="Arial" w:cs="Arial"/>
          <w:sz w:val="24"/>
          <w:szCs w:val="24"/>
          <w:lang w:val="en-GB"/>
        </w:rPr>
        <w:t>Publication approvals reference: C1141</w:t>
      </w:r>
    </w:p>
    <w:p w14:paraId="36082ED9" w14:textId="18E612F4" w:rsidR="003E3E01" w:rsidRPr="003E3E01" w:rsidRDefault="003E3E01" w:rsidP="003E3E01">
      <w:pPr>
        <w:pStyle w:val="Title"/>
        <w:tabs>
          <w:tab w:val="left" w:pos="7700"/>
        </w:tabs>
        <w:rPr>
          <w:rFonts w:cs="Arial"/>
          <w:sz w:val="96"/>
          <w:szCs w:val="72"/>
        </w:rPr>
      </w:pPr>
      <w:r w:rsidRPr="003E3E01">
        <w:rPr>
          <w:rFonts w:cs="Arial"/>
          <w:sz w:val="96"/>
          <w:szCs w:val="72"/>
        </w:rPr>
        <w:tab/>
      </w:r>
    </w:p>
    <w:p w14:paraId="7E8AA111" w14:textId="052E004D" w:rsidR="003E3E01" w:rsidRDefault="003E3E01" w:rsidP="003E3E01">
      <w:pPr>
        <w:pStyle w:val="Title"/>
      </w:pPr>
    </w:p>
    <w:p w14:paraId="11A61B55" w14:textId="77777777" w:rsidR="003E3E01" w:rsidRDefault="003E3E01" w:rsidP="003E3E01">
      <w:pPr>
        <w:pStyle w:val="Title"/>
      </w:pPr>
    </w:p>
    <w:p w14:paraId="1319FAEF" w14:textId="27520C14" w:rsidR="003E3E01" w:rsidRDefault="003E3E01" w:rsidP="003E3E01">
      <w:pPr>
        <w:pStyle w:val="Title"/>
      </w:pPr>
      <w:r w:rsidRPr="005033C4">
        <w:t>COVID-19 vaccination programme</w:t>
      </w:r>
      <w:r>
        <w:t xml:space="preserve"> </w:t>
      </w:r>
    </w:p>
    <w:p w14:paraId="66BC5639" w14:textId="77777777" w:rsidR="003E3E01" w:rsidRDefault="003E3E01" w:rsidP="003E3E01">
      <w:pPr>
        <w:pStyle w:val="Title"/>
      </w:pPr>
    </w:p>
    <w:p w14:paraId="6244B9C6" w14:textId="77777777" w:rsidR="003E3E01" w:rsidRDefault="003E3E01" w:rsidP="003E3E01">
      <w:pPr>
        <w:pStyle w:val="Title"/>
      </w:pPr>
      <w:r>
        <w:t>Quality Assurance Framework: COVID-19 vaccination sites</w:t>
      </w:r>
    </w:p>
    <w:p w14:paraId="06E85B28" w14:textId="6FC534FF" w:rsidR="00E9107A" w:rsidRDefault="006C030C" w:rsidP="003E3E01">
      <w:pPr>
        <w:spacing w:before="2" w:line="275" w:lineRule="exact"/>
        <w:textAlignment w:val="baseline"/>
        <w:rPr>
          <w:rFonts w:ascii="Arial" w:eastAsia="Arial" w:hAnsi="Arial"/>
          <w:color w:val="000000"/>
          <w:spacing w:val="-2"/>
          <w:sz w:val="24"/>
        </w:rPr>
      </w:pPr>
      <w:r>
        <w:rPr>
          <w:rFonts w:ascii="Arial" w:eastAsia="Arial" w:hAnsi="Arial"/>
          <w:color w:val="000000"/>
          <w:spacing w:val="-3"/>
          <w:sz w:val="24"/>
        </w:rPr>
        <w:t>Version 1</w:t>
      </w:r>
      <w:r w:rsidR="003E3E01">
        <w:rPr>
          <w:rFonts w:ascii="Arial" w:eastAsia="Arial" w:hAnsi="Arial"/>
          <w:color w:val="000000"/>
          <w:spacing w:val="-3"/>
          <w:sz w:val="24"/>
        </w:rPr>
        <w:t xml:space="preserve">, </w:t>
      </w:r>
      <w:r w:rsidR="001F5EDC">
        <w:rPr>
          <w:rFonts w:ascii="Arial" w:eastAsia="Arial" w:hAnsi="Arial"/>
          <w:color w:val="000000"/>
          <w:spacing w:val="-2"/>
          <w:sz w:val="24"/>
        </w:rPr>
        <w:t>4 March</w:t>
      </w:r>
      <w:r>
        <w:rPr>
          <w:rFonts w:ascii="Arial" w:eastAsia="Arial" w:hAnsi="Arial"/>
          <w:color w:val="000000"/>
          <w:spacing w:val="-2"/>
          <w:sz w:val="24"/>
        </w:rPr>
        <w:t xml:space="preserve"> 2021</w:t>
      </w:r>
    </w:p>
    <w:p w14:paraId="16719DEA" w14:textId="77777777" w:rsidR="00E9107A" w:rsidRDefault="00E9107A">
      <w:pPr>
        <w:sectPr w:rsidR="00E9107A" w:rsidSect="003E3E01">
          <w:pgSz w:w="11909" w:h="16843"/>
          <w:pgMar w:top="640" w:right="1174" w:bottom="887" w:left="1215" w:header="720" w:footer="720" w:gutter="0"/>
          <w:cols w:space="720"/>
        </w:sectPr>
      </w:pPr>
    </w:p>
    <w:p w14:paraId="1FC3E085" w14:textId="77777777" w:rsidR="00E9107A" w:rsidRPr="003E3E01" w:rsidRDefault="006C030C">
      <w:pPr>
        <w:spacing w:after="672" w:line="809" w:lineRule="exact"/>
        <w:textAlignment w:val="baseline"/>
        <w:rPr>
          <w:rFonts w:ascii="Arial" w:eastAsia="Arial" w:hAnsi="Arial"/>
          <w:color w:val="005EB8"/>
          <w:spacing w:val="-36"/>
          <w:w w:val="105"/>
          <w:sz w:val="40"/>
          <w:szCs w:val="12"/>
        </w:rPr>
      </w:pPr>
      <w:r w:rsidRPr="003E3E01">
        <w:rPr>
          <w:rFonts w:ascii="Arial" w:eastAsia="Arial" w:hAnsi="Arial"/>
          <w:color w:val="005EB8"/>
          <w:spacing w:val="-36"/>
          <w:w w:val="105"/>
          <w:sz w:val="40"/>
          <w:szCs w:val="12"/>
        </w:rPr>
        <w:lastRenderedPageBreak/>
        <w:t>Introduction</w:t>
      </w:r>
    </w:p>
    <w:p w14:paraId="3888FEDF" w14:textId="77777777" w:rsidR="00E9107A" w:rsidRDefault="00E9107A">
      <w:pPr>
        <w:spacing w:after="672" w:line="809" w:lineRule="exact"/>
        <w:sectPr w:rsidR="00E9107A">
          <w:pgSz w:w="11909" w:h="16843"/>
          <w:pgMar w:top="1240" w:right="6257" w:bottom="627" w:left="1992" w:header="720" w:footer="720" w:gutter="0"/>
          <w:cols w:space="720"/>
        </w:sectPr>
      </w:pPr>
    </w:p>
    <w:p w14:paraId="7AA67F75" w14:textId="7259B749" w:rsidR="00E9107A" w:rsidRDefault="006C030C">
      <w:pPr>
        <w:spacing w:line="343" w:lineRule="exact"/>
        <w:ind w:right="144"/>
        <w:textAlignment w:val="baseline"/>
        <w:rPr>
          <w:rFonts w:ascii="Arial" w:eastAsia="Arial" w:hAnsi="Arial"/>
          <w:color w:val="000000"/>
          <w:sz w:val="24"/>
        </w:rPr>
      </w:pPr>
      <w:r>
        <w:rPr>
          <w:rFonts w:ascii="Arial" w:eastAsia="Arial" w:hAnsi="Arial"/>
          <w:color w:val="000000"/>
          <w:sz w:val="24"/>
        </w:rPr>
        <w:t xml:space="preserve">The purpose of this framework is to provide </w:t>
      </w:r>
      <w:proofErr w:type="spellStart"/>
      <w:r>
        <w:rPr>
          <w:rFonts w:ascii="Arial" w:eastAsia="Arial" w:hAnsi="Arial"/>
          <w:color w:val="000000"/>
          <w:sz w:val="24"/>
        </w:rPr>
        <w:t>organisations</w:t>
      </w:r>
      <w:proofErr w:type="spellEnd"/>
      <w:r>
        <w:rPr>
          <w:rFonts w:ascii="Arial" w:eastAsia="Arial" w:hAnsi="Arial"/>
          <w:color w:val="000000"/>
          <w:sz w:val="24"/>
        </w:rPr>
        <w:t xml:space="preserve"> delivering COVID-19 vaccine services with a quality assurance tool aligned to the operating frameworks and standard operating procedures underpinning the delivery models for the</w:t>
      </w:r>
      <w:r w:rsidR="004223CD">
        <w:rPr>
          <w:rFonts w:ascii="Arial" w:eastAsia="Arial" w:hAnsi="Arial"/>
          <w:color w:val="000000"/>
          <w:sz w:val="24"/>
        </w:rPr>
        <w:t>se</w:t>
      </w:r>
      <w:r>
        <w:rPr>
          <w:rFonts w:ascii="Arial" w:eastAsia="Arial" w:hAnsi="Arial"/>
          <w:color w:val="000000"/>
          <w:sz w:val="24"/>
        </w:rPr>
        <w:t xml:space="preserve"> settings</w:t>
      </w:r>
      <w:r w:rsidR="00F93723">
        <w:rPr>
          <w:rFonts w:ascii="Arial" w:eastAsia="Arial" w:hAnsi="Arial"/>
          <w:color w:val="000000"/>
          <w:sz w:val="24"/>
        </w:rPr>
        <w:t>:</w:t>
      </w:r>
      <w:r>
        <w:rPr>
          <w:rFonts w:ascii="Arial" w:eastAsia="Arial" w:hAnsi="Arial"/>
          <w:color w:val="000000"/>
          <w:sz w:val="24"/>
        </w:rPr>
        <w:t xml:space="preserve"> Hospital Hubs, Local Vaccination Services (LVS) and Vaccination </w:t>
      </w:r>
      <w:proofErr w:type="spellStart"/>
      <w:r>
        <w:rPr>
          <w:rFonts w:ascii="Arial" w:eastAsia="Arial" w:hAnsi="Arial"/>
          <w:color w:val="000000"/>
          <w:sz w:val="24"/>
        </w:rPr>
        <w:t>Centres</w:t>
      </w:r>
      <w:proofErr w:type="spellEnd"/>
      <w:r>
        <w:rPr>
          <w:rFonts w:ascii="Arial" w:eastAsia="Arial" w:hAnsi="Arial"/>
          <w:color w:val="000000"/>
          <w:sz w:val="24"/>
        </w:rPr>
        <w:t xml:space="preserve"> (VC).</w:t>
      </w:r>
    </w:p>
    <w:p w14:paraId="6074B286" w14:textId="1338B45E" w:rsidR="00E9107A" w:rsidRDefault="006C030C">
      <w:pPr>
        <w:spacing w:before="239" w:line="317" w:lineRule="exact"/>
        <w:textAlignment w:val="baseline"/>
        <w:rPr>
          <w:rFonts w:ascii="Arial" w:eastAsia="Arial" w:hAnsi="Arial"/>
          <w:color w:val="000000"/>
          <w:spacing w:val="-1"/>
          <w:sz w:val="24"/>
        </w:rPr>
      </w:pPr>
      <w:r>
        <w:rPr>
          <w:rFonts w:ascii="Arial" w:eastAsia="Arial" w:hAnsi="Arial"/>
          <w:color w:val="000000"/>
          <w:spacing w:val="-1"/>
          <w:sz w:val="24"/>
        </w:rPr>
        <w:t xml:space="preserve">The tool can be </w:t>
      </w:r>
      <w:r w:rsidR="00F93723">
        <w:rPr>
          <w:rFonts w:ascii="Arial" w:eastAsia="Arial" w:hAnsi="Arial"/>
          <w:color w:val="000000"/>
          <w:spacing w:val="-1"/>
          <w:sz w:val="24"/>
        </w:rPr>
        <w:t>used</w:t>
      </w:r>
      <w:r>
        <w:rPr>
          <w:rFonts w:ascii="Arial" w:eastAsia="Arial" w:hAnsi="Arial"/>
          <w:color w:val="000000"/>
          <w:spacing w:val="-1"/>
          <w:sz w:val="24"/>
        </w:rPr>
        <w:t xml:space="preserve"> to ensure services have ongoing robust assurance in place, to demonstrate compliance with the legal frameworks for COVID-19 vaccine delivery and </w:t>
      </w:r>
      <w:r w:rsidR="0033045F">
        <w:rPr>
          <w:rFonts w:ascii="Arial" w:eastAsia="Arial" w:hAnsi="Arial"/>
          <w:color w:val="000000"/>
          <w:spacing w:val="-1"/>
          <w:sz w:val="24"/>
        </w:rPr>
        <w:t xml:space="preserve">to ensure </w:t>
      </w:r>
      <w:r>
        <w:rPr>
          <w:rFonts w:ascii="Arial" w:eastAsia="Arial" w:hAnsi="Arial"/>
          <w:color w:val="000000"/>
          <w:spacing w:val="-1"/>
          <w:sz w:val="24"/>
        </w:rPr>
        <w:t xml:space="preserve">the standards expected for a healthcare setting are met. It will also help identify any areas of risk and show the corrective actions taken in response. The tool can be </w:t>
      </w:r>
      <w:r w:rsidR="00670A4E">
        <w:rPr>
          <w:rFonts w:ascii="Arial" w:eastAsia="Arial" w:hAnsi="Arial"/>
          <w:color w:val="000000"/>
          <w:spacing w:val="-1"/>
          <w:sz w:val="24"/>
        </w:rPr>
        <w:t>used</w:t>
      </w:r>
      <w:r>
        <w:rPr>
          <w:rFonts w:ascii="Arial" w:eastAsia="Arial" w:hAnsi="Arial"/>
          <w:color w:val="000000"/>
          <w:spacing w:val="-1"/>
          <w:sz w:val="24"/>
        </w:rPr>
        <w:t xml:space="preserve"> </w:t>
      </w:r>
      <w:r w:rsidR="00670A4E">
        <w:rPr>
          <w:rFonts w:ascii="Arial" w:eastAsia="Arial" w:hAnsi="Arial"/>
          <w:color w:val="000000"/>
          <w:spacing w:val="-1"/>
          <w:sz w:val="24"/>
        </w:rPr>
        <w:t>as a</w:t>
      </w:r>
      <w:r>
        <w:rPr>
          <w:rFonts w:ascii="Arial" w:eastAsia="Arial" w:hAnsi="Arial"/>
          <w:color w:val="000000"/>
          <w:spacing w:val="-1"/>
          <w:sz w:val="24"/>
        </w:rPr>
        <w:t xml:space="preserve"> self-assessment or by those responsible for reviewing the quality of healthcare in the locality. The tool can provide assurance to trust and PCN boards that </w:t>
      </w:r>
      <w:proofErr w:type="spellStart"/>
      <w:r>
        <w:rPr>
          <w:rFonts w:ascii="Arial" w:eastAsia="Arial" w:hAnsi="Arial"/>
          <w:color w:val="000000"/>
          <w:spacing w:val="-1"/>
          <w:sz w:val="24"/>
        </w:rPr>
        <w:t>organisational</w:t>
      </w:r>
      <w:proofErr w:type="spellEnd"/>
      <w:r>
        <w:rPr>
          <w:rFonts w:ascii="Arial" w:eastAsia="Arial" w:hAnsi="Arial"/>
          <w:color w:val="000000"/>
          <w:spacing w:val="-1"/>
          <w:sz w:val="24"/>
        </w:rPr>
        <w:t xml:space="preserve"> compliance has been systematically reviewed.</w:t>
      </w:r>
    </w:p>
    <w:p w14:paraId="77F1A4CE" w14:textId="35D50C48" w:rsidR="00E9107A" w:rsidRDefault="006C030C">
      <w:pPr>
        <w:spacing w:before="288" w:line="316" w:lineRule="exact"/>
        <w:ind w:right="72"/>
        <w:textAlignment w:val="baseline"/>
        <w:rPr>
          <w:rFonts w:ascii="Arial" w:eastAsia="Arial" w:hAnsi="Arial"/>
          <w:color w:val="000000"/>
          <w:sz w:val="24"/>
        </w:rPr>
      </w:pPr>
      <w:r>
        <w:rPr>
          <w:rFonts w:ascii="Arial" w:eastAsia="Arial" w:hAnsi="Arial"/>
          <w:color w:val="000000"/>
          <w:sz w:val="24"/>
        </w:rPr>
        <w:t xml:space="preserve">This </w:t>
      </w:r>
      <w:r w:rsidRPr="0081594C">
        <w:rPr>
          <w:rFonts w:ascii="Arial" w:eastAsia="Arial" w:hAnsi="Arial" w:cs="Arial"/>
          <w:color w:val="000000"/>
          <w:sz w:val="24"/>
          <w:szCs w:val="24"/>
        </w:rPr>
        <w:t>framework is not mandated</w:t>
      </w:r>
      <w:r w:rsidR="00B703D3" w:rsidRPr="0081594C">
        <w:rPr>
          <w:rFonts w:ascii="Arial" w:eastAsia="Arial" w:hAnsi="Arial" w:cs="Arial"/>
          <w:color w:val="000000"/>
          <w:sz w:val="24"/>
          <w:szCs w:val="24"/>
        </w:rPr>
        <w:t xml:space="preserve">. </w:t>
      </w:r>
      <w:r w:rsidR="0081594C" w:rsidRPr="0081594C">
        <w:rPr>
          <w:rFonts w:ascii="Arial" w:hAnsi="Arial" w:cs="Arial"/>
          <w:sz w:val="24"/>
          <w:szCs w:val="24"/>
        </w:rPr>
        <w:t xml:space="preserve">If </w:t>
      </w:r>
      <w:proofErr w:type="spellStart"/>
      <w:r w:rsidR="0081594C" w:rsidRPr="0081594C">
        <w:rPr>
          <w:rFonts w:ascii="Arial" w:hAnsi="Arial" w:cs="Arial"/>
          <w:sz w:val="24"/>
          <w:szCs w:val="24"/>
        </w:rPr>
        <w:t>organisations</w:t>
      </w:r>
      <w:proofErr w:type="spellEnd"/>
      <w:r w:rsidR="0081594C" w:rsidRPr="0081594C">
        <w:rPr>
          <w:rFonts w:ascii="Arial" w:hAnsi="Arial" w:cs="Arial"/>
          <w:sz w:val="24"/>
          <w:szCs w:val="24"/>
        </w:rPr>
        <w:t xml:space="preserve"> don’t use it, they should ensure they have equivalent mechanisms to evidence assurance</w:t>
      </w:r>
      <w:r w:rsidR="0081594C" w:rsidRPr="0081594C">
        <w:rPr>
          <w:rFonts w:ascii="Arial" w:eastAsia="Arial" w:hAnsi="Arial" w:cs="Arial"/>
          <w:color w:val="000000"/>
          <w:sz w:val="24"/>
          <w:szCs w:val="24"/>
        </w:rPr>
        <w:t xml:space="preserve">. </w:t>
      </w:r>
      <w:r w:rsidRPr="0081594C">
        <w:rPr>
          <w:rFonts w:ascii="Arial" w:eastAsia="Arial" w:hAnsi="Arial" w:cs="Arial"/>
          <w:color w:val="000000"/>
          <w:sz w:val="24"/>
          <w:szCs w:val="24"/>
        </w:rPr>
        <w:t>It is recommended that the assurance framework is used to establish the monitoring needed for day-to-day oversight as new services are developed, then completed within 8 weeks</w:t>
      </w:r>
      <w:r>
        <w:rPr>
          <w:rFonts w:ascii="Arial" w:eastAsia="Arial" w:hAnsi="Arial"/>
          <w:color w:val="000000"/>
          <w:sz w:val="24"/>
        </w:rPr>
        <w:t xml:space="preserve"> of </w:t>
      </w:r>
      <w:r w:rsidRPr="00195D2A">
        <w:rPr>
          <w:rFonts w:ascii="Arial" w:eastAsia="Arial" w:hAnsi="Arial"/>
          <w:color w:val="000000"/>
          <w:sz w:val="24"/>
        </w:rPr>
        <w:t>opening</w:t>
      </w:r>
      <w:r w:rsidR="00BC4081" w:rsidRPr="00195D2A">
        <w:rPr>
          <w:rFonts w:ascii="Arial" w:eastAsia="Arial" w:hAnsi="Arial"/>
          <w:color w:val="000000"/>
          <w:sz w:val="24"/>
        </w:rPr>
        <w:t xml:space="preserve"> (or as soon as possible if the service has been operational for longer than 8 weeks)</w:t>
      </w:r>
      <w:r w:rsidRPr="00195D2A">
        <w:rPr>
          <w:rFonts w:ascii="Arial" w:eastAsia="Arial" w:hAnsi="Arial"/>
          <w:color w:val="000000"/>
          <w:sz w:val="24"/>
        </w:rPr>
        <w:t>. The</w:t>
      </w:r>
      <w:r>
        <w:rPr>
          <w:rFonts w:ascii="Arial" w:eastAsia="Arial" w:hAnsi="Arial"/>
          <w:color w:val="000000"/>
          <w:sz w:val="24"/>
        </w:rPr>
        <w:t xml:space="preserve"> tool should also inform future service development including up-scaling of existing services.</w:t>
      </w:r>
    </w:p>
    <w:p w14:paraId="0C4C62C8" w14:textId="77777777" w:rsidR="00E9107A" w:rsidRDefault="006C030C">
      <w:pPr>
        <w:spacing w:before="283" w:after="5509" w:line="317" w:lineRule="exact"/>
        <w:ind w:right="360"/>
        <w:textAlignment w:val="baseline"/>
        <w:rPr>
          <w:rFonts w:ascii="Arial" w:eastAsia="Arial" w:hAnsi="Arial"/>
          <w:color w:val="000000"/>
          <w:sz w:val="24"/>
        </w:rPr>
      </w:pPr>
      <w:r>
        <w:rPr>
          <w:rFonts w:ascii="Arial" w:eastAsia="Arial" w:hAnsi="Arial"/>
          <w:color w:val="000000"/>
          <w:sz w:val="24"/>
        </w:rPr>
        <w:t>The framework is aligned to the Care Quality Commission framework for ease of use alongside other quality assurance processes.</w:t>
      </w:r>
    </w:p>
    <w:p w14:paraId="69765484" w14:textId="77777777" w:rsidR="00E9107A" w:rsidRDefault="00E9107A">
      <w:pPr>
        <w:spacing w:before="283" w:after="5509" w:line="317" w:lineRule="exact"/>
        <w:sectPr w:rsidR="00E9107A">
          <w:type w:val="continuous"/>
          <w:pgSz w:w="11909" w:h="16843"/>
          <w:pgMar w:top="1240" w:right="1099" w:bottom="627" w:left="1930" w:header="720" w:footer="720" w:gutter="0"/>
          <w:cols w:space="720"/>
        </w:sectPr>
      </w:pPr>
    </w:p>
    <w:p w14:paraId="7B953F31" w14:textId="2433B717" w:rsidR="00E9107A" w:rsidRDefault="00137824">
      <w:pPr>
        <w:spacing w:before="5" w:line="282" w:lineRule="exact"/>
        <w:textAlignment w:val="baseline"/>
        <w:rPr>
          <w:rFonts w:ascii="Arial" w:eastAsia="Arial" w:hAnsi="Arial"/>
          <w:color w:val="768592"/>
          <w:sz w:val="25"/>
        </w:rPr>
      </w:pPr>
      <w:r>
        <w:rPr>
          <w:rFonts w:ascii="Arial" w:eastAsia="Arial" w:hAnsi="Arial"/>
          <w:color w:val="768592"/>
          <w:sz w:val="25"/>
        </w:rPr>
        <w:t>1</w:t>
      </w:r>
    </w:p>
    <w:p w14:paraId="27A62294" w14:textId="77777777" w:rsidR="00E9107A" w:rsidRDefault="00E9107A">
      <w:pPr>
        <w:sectPr w:rsidR="00E9107A">
          <w:type w:val="continuous"/>
          <w:pgSz w:w="11909" w:h="16843"/>
          <w:pgMar w:top="1240" w:right="9711" w:bottom="627" w:left="1838" w:header="720" w:footer="720" w:gutter="0"/>
          <w:cols w:space="720"/>
        </w:sectPr>
      </w:pPr>
    </w:p>
    <w:p w14:paraId="2B895146" w14:textId="301C2589" w:rsidR="00E9107A" w:rsidRPr="003E3E01" w:rsidRDefault="006C030C" w:rsidP="003E3E01">
      <w:pPr>
        <w:spacing w:after="581" w:line="814" w:lineRule="exact"/>
        <w:textAlignment w:val="baseline"/>
        <w:rPr>
          <w:rFonts w:ascii="Arial" w:eastAsia="Arial" w:hAnsi="Arial"/>
          <w:color w:val="005EB8"/>
          <w:spacing w:val="-19"/>
          <w:w w:val="105"/>
          <w:sz w:val="40"/>
          <w:szCs w:val="12"/>
        </w:rPr>
      </w:pPr>
      <w:r w:rsidRPr="003E3E01">
        <w:rPr>
          <w:rFonts w:ascii="Arial" w:eastAsia="Arial" w:hAnsi="Arial"/>
          <w:color w:val="005EB8"/>
          <w:spacing w:val="-19"/>
          <w:w w:val="105"/>
          <w:sz w:val="40"/>
          <w:szCs w:val="12"/>
        </w:rPr>
        <w:lastRenderedPageBreak/>
        <w:t xml:space="preserve">Legislative </w:t>
      </w:r>
      <w:r w:rsidR="003E3E01" w:rsidRPr="003E3E01">
        <w:rPr>
          <w:rFonts w:ascii="Arial" w:eastAsia="Arial" w:hAnsi="Arial"/>
          <w:color w:val="005EB8"/>
          <w:spacing w:val="-19"/>
          <w:w w:val="105"/>
          <w:sz w:val="40"/>
          <w:szCs w:val="12"/>
        </w:rPr>
        <w:t>m</w:t>
      </w:r>
      <w:r w:rsidRPr="003E3E01">
        <w:rPr>
          <w:rFonts w:ascii="Arial" w:eastAsia="Arial" w:hAnsi="Arial"/>
          <w:color w:val="005EB8"/>
          <w:spacing w:val="-19"/>
          <w:w w:val="105"/>
          <w:sz w:val="40"/>
          <w:szCs w:val="12"/>
        </w:rPr>
        <w:t>echanisms</w:t>
      </w:r>
    </w:p>
    <w:p w14:paraId="3942DBB3" w14:textId="77777777" w:rsidR="00297FA1" w:rsidRDefault="00297FA1" w:rsidP="00297FA1">
      <w:pPr>
        <w:pStyle w:val="BodyText"/>
        <w:numPr>
          <w:ilvl w:val="1"/>
          <w:numId w:val="0"/>
        </w:numPr>
      </w:pPr>
      <w:r>
        <w:t xml:space="preserve">The 2012 Human Medicines Regulations set out a comprehensive regime for the authorisation of medicinal products for human use; for the manufacture, import, distribution, </w:t>
      </w:r>
      <w:proofErr w:type="gramStart"/>
      <w:r>
        <w:t>sale</w:t>
      </w:r>
      <w:proofErr w:type="gramEnd"/>
      <w:r>
        <w:t xml:space="preserve"> and supply of those products; for their labelling and advertising; and for pharmacovigilance. </w:t>
      </w:r>
    </w:p>
    <w:p w14:paraId="54F33E43" w14:textId="77777777" w:rsidR="00297FA1" w:rsidRDefault="00297FA1" w:rsidP="00297FA1">
      <w:pPr>
        <w:pStyle w:val="BodyText"/>
        <w:numPr>
          <w:ilvl w:val="1"/>
          <w:numId w:val="0"/>
        </w:numPr>
      </w:pPr>
      <w:r w:rsidRPr="0E788A77">
        <w:t xml:space="preserve">They also provide for enforcement powers for the authorisation and supervision or administration of medicinal products for human use. </w:t>
      </w:r>
    </w:p>
    <w:p w14:paraId="12A8812F" w14:textId="77777777" w:rsidR="00297FA1" w:rsidRDefault="00297FA1" w:rsidP="00297FA1">
      <w:pPr>
        <w:pStyle w:val="BodyText"/>
        <w:numPr>
          <w:ilvl w:val="1"/>
          <w:numId w:val="0"/>
        </w:numPr>
      </w:pPr>
      <w:r w:rsidRPr="0E788A77">
        <w:t xml:space="preserve">All medicines are classified according to three legal categories which are: Prescription only Medicines, Pharmacy Medicines and General Sales List Medicines. </w:t>
      </w:r>
    </w:p>
    <w:p w14:paraId="6570B0AE" w14:textId="77777777" w:rsidR="00297FA1" w:rsidRDefault="00297FA1" w:rsidP="00297FA1">
      <w:pPr>
        <w:pStyle w:val="BodyText"/>
        <w:numPr>
          <w:ilvl w:val="1"/>
          <w:numId w:val="0"/>
        </w:numPr>
      </w:pPr>
      <w:r w:rsidRPr="0E788A77">
        <w:t>All vaccines are classed as prescription only medicines which means that they can only be supplied on the authority of a prescriber (doctor or other independent prescriber)</w:t>
      </w:r>
      <w:r>
        <w:t>.</w:t>
      </w:r>
    </w:p>
    <w:p w14:paraId="2F36DD6D" w14:textId="77777777" w:rsidR="00297FA1" w:rsidRDefault="00297FA1" w:rsidP="00297FA1">
      <w:pPr>
        <w:pStyle w:val="BodyText"/>
        <w:numPr>
          <w:ilvl w:val="1"/>
          <w:numId w:val="0"/>
        </w:numPr>
      </w:pPr>
      <w:r w:rsidRPr="0E788A77">
        <w:t xml:space="preserve">The regulations do not permit nurses, or other registered healthcare professionals (HCPs), who are not qualified prescribers to administer or supply prescription only medicines (POMs) unless one of four types of instruction is in place: </w:t>
      </w:r>
    </w:p>
    <w:p w14:paraId="66D96CBF" w14:textId="77777777" w:rsidR="00297FA1" w:rsidRPr="00D7429F" w:rsidRDefault="00297FA1" w:rsidP="00297FA1">
      <w:pPr>
        <w:pStyle w:val="BodyText"/>
        <w:numPr>
          <w:ilvl w:val="0"/>
          <w:numId w:val="4"/>
        </w:numPr>
        <w:rPr>
          <w:rFonts w:eastAsia="Arial" w:cs="Arial"/>
        </w:rPr>
      </w:pPr>
      <w:r>
        <w:t>S</w:t>
      </w:r>
      <w:r w:rsidRPr="00D7429F">
        <w:t xml:space="preserve">igned prescription </w:t>
      </w:r>
    </w:p>
    <w:p w14:paraId="3E2DC689" w14:textId="77777777" w:rsidR="00297FA1" w:rsidRPr="00D7429F" w:rsidRDefault="00297FA1" w:rsidP="00297FA1">
      <w:pPr>
        <w:pStyle w:val="BodyText"/>
        <w:numPr>
          <w:ilvl w:val="0"/>
          <w:numId w:val="4"/>
        </w:numPr>
        <w:rPr>
          <w:rFonts w:eastAsia="Arial" w:cs="Arial"/>
        </w:rPr>
      </w:pPr>
      <w:r w:rsidRPr="00D7429F">
        <w:t xml:space="preserve">Patient Specific Direction (PSD) </w:t>
      </w:r>
    </w:p>
    <w:p w14:paraId="7D2645DD" w14:textId="77777777" w:rsidR="00297FA1" w:rsidRPr="00D7429F" w:rsidRDefault="00297FA1" w:rsidP="00297FA1">
      <w:pPr>
        <w:pStyle w:val="BodyText"/>
        <w:numPr>
          <w:ilvl w:val="0"/>
          <w:numId w:val="4"/>
        </w:numPr>
        <w:rPr>
          <w:rFonts w:eastAsia="Arial" w:cs="Arial"/>
        </w:rPr>
      </w:pPr>
      <w:r w:rsidRPr="00D7429F">
        <w:t xml:space="preserve">Patient Group Direction (PGD) </w:t>
      </w:r>
    </w:p>
    <w:p w14:paraId="40533628" w14:textId="77777777" w:rsidR="00297FA1" w:rsidRPr="00D7429F" w:rsidRDefault="00297FA1" w:rsidP="00297FA1">
      <w:pPr>
        <w:pStyle w:val="BodyText"/>
        <w:numPr>
          <w:ilvl w:val="0"/>
          <w:numId w:val="4"/>
        </w:numPr>
        <w:rPr>
          <w:rFonts w:eastAsia="Arial" w:cs="Arial"/>
        </w:rPr>
      </w:pPr>
      <w:r w:rsidRPr="00D7429F">
        <w:t>National Protocol (for influenza or COVID-19 vaccines only)</w:t>
      </w:r>
    </w:p>
    <w:p w14:paraId="53517492" w14:textId="77777777" w:rsidR="00297FA1" w:rsidRDefault="00297FA1" w:rsidP="00297FA1">
      <w:pPr>
        <w:pStyle w:val="BodyText"/>
        <w:numPr>
          <w:ilvl w:val="1"/>
          <w:numId w:val="0"/>
        </w:numPr>
      </w:pPr>
      <w:r w:rsidRPr="00D7429F">
        <w:t>The vaccination service must operate under one of</w:t>
      </w:r>
      <w:r w:rsidRPr="0E788A77">
        <w:t xml:space="preserve"> the above types of instruction. </w:t>
      </w:r>
    </w:p>
    <w:p w14:paraId="5E3A7AD6" w14:textId="77777777" w:rsidR="00E9107A" w:rsidRDefault="00E9107A">
      <w:pPr>
        <w:spacing w:before="922" w:after="2150" w:line="360" w:lineRule="exact"/>
        <w:sectPr w:rsidR="00E9107A">
          <w:pgSz w:w="11909" w:h="16843"/>
          <w:pgMar w:top="1240" w:right="1171" w:bottom="627" w:left="1858" w:header="720" w:footer="720" w:gutter="0"/>
          <w:cols w:space="720"/>
        </w:sectPr>
      </w:pPr>
    </w:p>
    <w:p w14:paraId="2E15229C" w14:textId="77777777" w:rsidR="002C6D2F" w:rsidRDefault="002C6D2F">
      <w:pPr>
        <w:spacing w:before="5" w:line="282" w:lineRule="exact"/>
        <w:ind w:left="72"/>
        <w:textAlignment w:val="baseline"/>
        <w:rPr>
          <w:rFonts w:ascii="Arial" w:eastAsia="Arial" w:hAnsi="Arial"/>
          <w:color w:val="768592"/>
          <w:sz w:val="25"/>
        </w:rPr>
      </w:pPr>
    </w:p>
    <w:p w14:paraId="7C557141" w14:textId="77777777" w:rsidR="002C6D2F" w:rsidRDefault="002C6D2F">
      <w:pPr>
        <w:spacing w:before="5" w:line="282" w:lineRule="exact"/>
        <w:ind w:left="72"/>
        <w:textAlignment w:val="baseline"/>
        <w:rPr>
          <w:rFonts w:ascii="Arial" w:eastAsia="Arial" w:hAnsi="Arial"/>
          <w:color w:val="768592"/>
          <w:sz w:val="25"/>
        </w:rPr>
      </w:pPr>
    </w:p>
    <w:p w14:paraId="52986159" w14:textId="77777777" w:rsidR="002C6D2F" w:rsidRDefault="002C6D2F">
      <w:pPr>
        <w:spacing w:before="5" w:line="282" w:lineRule="exact"/>
        <w:ind w:left="72"/>
        <w:textAlignment w:val="baseline"/>
        <w:rPr>
          <w:rFonts w:ascii="Arial" w:eastAsia="Arial" w:hAnsi="Arial"/>
          <w:color w:val="768592"/>
          <w:sz w:val="25"/>
        </w:rPr>
      </w:pPr>
    </w:p>
    <w:p w14:paraId="0FE3B80E" w14:textId="77777777" w:rsidR="002C6D2F" w:rsidRDefault="002C6D2F">
      <w:pPr>
        <w:spacing w:before="5" w:line="282" w:lineRule="exact"/>
        <w:ind w:left="72"/>
        <w:textAlignment w:val="baseline"/>
        <w:rPr>
          <w:rFonts w:ascii="Arial" w:eastAsia="Arial" w:hAnsi="Arial"/>
          <w:color w:val="768592"/>
          <w:sz w:val="25"/>
        </w:rPr>
      </w:pPr>
    </w:p>
    <w:p w14:paraId="03766E17" w14:textId="77777777" w:rsidR="002C6D2F" w:rsidRDefault="002C6D2F">
      <w:pPr>
        <w:spacing w:before="5" w:line="282" w:lineRule="exact"/>
        <w:ind w:left="72"/>
        <w:textAlignment w:val="baseline"/>
        <w:rPr>
          <w:rFonts w:ascii="Arial" w:eastAsia="Arial" w:hAnsi="Arial"/>
          <w:color w:val="768592"/>
          <w:sz w:val="25"/>
        </w:rPr>
      </w:pPr>
    </w:p>
    <w:p w14:paraId="0F55C512" w14:textId="77777777" w:rsidR="002C6D2F" w:rsidRDefault="002C6D2F">
      <w:pPr>
        <w:spacing w:before="5" w:line="282" w:lineRule="exact"/>
        <w:ind w:left="72"/>
        <w:textAlignment w:val="baseline"/>
        <w:rPr>
          <w:rFonts w:ascii="Arial" w:eastAsia="Arial" w:hAnsi="Arial"/>
          <w:color w:val="768592"/>
          <w:sz w:val="25"/>
        </w:rPr>
      </w:pPr>
    </w:p>
    <w:p w14:paraId="11A619B6" w14:textId="77777777" w:rsidR="002C6D2F" w:rsidRDefault="002C6D2F">
      <w:pPr>
        <w:spacing w:before="5" w:line="282" w:lineRule="exact"/>
        <w:ind w:left="72"/>
        <w:textAlignment w:val="baseline"/>
        <w:rPr>
          <w:rFonts w:ascii="Arial" w:eastAsia="Arial" w:hAnsi="Arial"/>
          <w:color w:val="768592"/>
          <w:sz w:val="25"/>
        </w:rPr>
      </w:pPr>
    </w:p>
    <w:p w14:paraId="0E604226" w14:textId="77777777" w:rsidR="002C6D2F" w:rsidRDefault="002C6D2F">
      <w:pPr>
        <w:spacing w:before="5" w:line="282" w:lineRule="exact"/>
        <w:ind w:left="72"/>
        <w:textAlignment w:val="baseline"/>
        <w:rPr>
          <w:rFonts w:ascii="Arial" w:eastAsia="Arial" w:hAnsi="Arial"/>
          <w:color w:val="768592"/>
          <w:sz w:val="25"/>
        </w:rPr>
      </w:pPr>
    </w:p>
    <w:p w14:paraId="4309AABA" w14:textId="77777777" w:rsidR="002C6D2F" w:rsidRDefault="002C6D2F">
      <w:pPr>
        <w:spacing w:before="5" w:line="282" w:lineRule="exact"/>
        <w:ind w:left="72"/>
        <w:textAlignment w:val="baseline"/>
        <w:rPr>
          <w:rFonts w:ascii="Arial" w:eastAsia="Arial" w:hAnsi="Arial"/>
          <w:color w:val="768592"/>
          <w:sz w:val="25"/>
        </w:rPr>
      </w:pPr>
    </w:p>
    <w:p w14:paraId="1EB8855B" w14:textId="77777777" w:rsidR="002C6D2F" w:rsidRDefault="002C6D2F">
      <w:pPr>
        <w:spacing w:before="5" w:line="282" w:lineRule="exact"/>
        <w:ind w:left="72"/>
        <w:textAlignment w:val="baseline"/>
        <w:rPr>
          <w:rFonts w:ascii="Arial" w:eastAsia="Arial" w:hAnsi="Arial"/>
          <w:color w:val="768592"/>
          <w:sz w:val="25"/>
        </w:rPr>
      </w:pPr>
    </w:p>
    <w:p w14:paraId="04874228" w14:textId="64E77676" w:rsidR="00E9107A" w:rsidRDefault="00137824">
      <w:pPr>
        <w:spacing w:before="5" w:line="282" w:lineRule="exact"/>
        <w:ind w:left="72"/>
        <w:textAlignment w:val="baseline"/>
        <w:rPr>
          <w:rFonts w:ascii="Arial" w:eastAsia="Arial" w:hAnsi="Arial"/>
          <w:color w:val="768592"/>
          <w:sz w:val="25"/>
        </w:rPr>
      </w:pPr>
      <w:r>
        <w:rPr>
          <w:rFonts w:ascii="Arial" w:eastAsia="Arial" w:hAnsi="Arial"/>
          <w:color w:val="768592"/>
          <w:sz w:val="25"/>
        </w:rPr>
        <w:t>2</w:t>
      </w:r>
    </w:p>
    <w:p w14:paraId="5401A6E9" w14:textId="77777777" w:rsidR="00E9107A" w:rsidRDefault="00E9107A">
      <w:pPr>
        <w:sectPr w:rsidR="00E9107A">
          <w:type w:val="continuous"/>
          <w:pgSz w:w="11909" w:h="16843"/>
          <w:pgMar w:top="1240" w:right="9727" w:bottom="627" w:left="1822" w:header="720" w:footer="720" w:gutter="0"/>
          <w:cols w:space="720"/>
        </w:sectPr>
      </w:pPr>
    </w:p>
    <w:p w14:paraId="5E6D2331" w14:textId="115F9001" w:rsidR="00E9107A" w:rsidRPr="003E3E01" w:rsidRDefault="006C030C">
      <w:pPr>
        <w:spacing w:after="552" w:line="811" w:lineRule="exact"/>
        <w:ind w:left="72"/>
        <w:textAlignment w:val="baseline"/>
        <w:rPr>
          <w:rFonts w:ascii="Arial" w:eastAsia="Arial" w:hAnsi="Arial"/>
          <w:color w:val="005EB8"/>
          <w:spacing w:val="-2"/>
          <w:sz w:val="40"/>
          <w:szCs w:val="12"/>
        </w:rPr>
      </w:pPr>
      <w:r w:rsidRPr="003E3E01">
        <w:rPr>
          <w:rFonts w:ascii="Arial" w:eastAsia="Arial" w:hAnsi="Arial"/>
          <w:color w:val="005EB8"/>
          <w:spacing w:val="-2"/>
          <w:sz w:val="40"/>
          <w:szCs w:val="12"/>
        </w:rPr>
        <w:lastRenderedPageBreak/>
        <w:t xml:space="preserve">Service </w:t>
      </w:r>
      <w:r w:rsidR="003E3E01" w:rsidRPr="003E3E01">
        <w:rPr>
          <w:rFonts w:ascii="Arial" w:eastAsia="Arial" w:hAnsi="Arial"/>
          <w:color w:val="005EB8"/>
          <w:spacing w:val="-2"/>
          <w:sz w:val="40"/>
          <w:szCs w:val="12"/>
        </w:rPr>
        <w:t>s</w:t>
      </w:r>
      <w:r w:rsidRPr="003E3E01">
        <w:rPr>
          <w:rFonts w:ascii="Arial" w:eastAsia="Arial" w:hAnsi="Arial"/>
          <w:color w:val="005EB8"/>
          <w:spacing w:val="-2"/>
          <w:sz w:val="40"/>
          <w:szCs w:val="12"/>
        </w:rPr>
        <w:t>ummary</w:t>
      </w:r>
    </w:p>
    <w:tbl>
      <w:tblPr>
        <w:tblW w:w="0" w:type="auto"/>
        <w:tblInd w:w="107" w:type="dxa"/>
        <w:tblLayout w:type="fixed"/>
        <w:tblCellMar>
          <w:left w:w="0" w:type="dxa"/>
          <w:right w:w="0" w:type="dxa"/>
        </w:tblCellMar>
        <w:tblLook w:val="0000" w:firstRow="0" w:lastRow="0" w:firstColumn="0" w:lastColumn="0" w:noHBand="0" w:noVBand="0"/>
      </w:tblPr>
      <w:tblGrid>
        <w:gridCol w:w="1560"/>
        <w:gridCol w:w="1416"/>
        <w:gridCol w:w="2698"/>
        <w:gridCol w:w="7099"/>
      </w:tblGrid>
      <w:tr w:rsidR="00E9107A" w14:paraId="7F4569EF" w14:textId="77777777">
        <w:trPr>
          <w:trHeight w:hRule="exact" w:val="1027"/>
        </w:trPr>
        <w:tc>
          <w:tcPr>
            <w:tcW w:w="1560" w:type="dxa"/>
            <w:tcBorders>
              <w:top w:val="single" w:sz="5" w:space="0" w:color="000000"/>
              <w:left w:val="single" w:sz="5" w:space="0" w:color="000000"/>
              <w:bottom w:val="single" w:sz="13" w:space="0" w:color="000000"/>
              <w:right w:val="single" w:sz="5" w:space="0" w:color="000000"/>
            </w:tcBorders>
          </w:tcPr>
          <w:p w14:paraId="1BEBF3E2" w14:textId="77777777" w:rsidR="00E9107A" w:rsidRDefault="006C030C">
            <w:pPr>
              <w:spacing w:before="107" w:after="632" w:line="274" w:lineRule="exact"/>
              <w:ind w:left="120"/>
              <w:textAlignment w:val="baseline"/>
              <w:rPr>
                <w:rFonts w:ascii="Arial" w:eastAsia="Arial" w:hAnsi="Arial"/>
                <w:b/>
                <w:color w:val="000000"/>
                <w:sz w:val="24"/>
              </w:rPr>
            </w:pPr>
            <w:r>
              <w:rPr>
                <w:rFonts w:ascii="Arial" w:eastAsia="Arial" w:hAnsi="Arial"/>
                <w:b/>
                <w:color w:val="000000"/>
                <w:sz w:val="24"/>
              </w:rPr>
              <w:t>Site name</w:t>
            </w:r>
          </w:p>
        </w:tc>
        <w:tc>
          <w:tcPr>
            <w:tcW w:w="1416" w:type="dxa"/>
            <w:tcBorders>
              <w:top w:val="single" w:sz="5" w:space="0" w:color="000000"/>
              <w:left w:val="single" w:sz="5" w:space="0" w:color="000000"/>
              <w:bottom w:val="single" w:sz="13" w:space="0" w:color="000000"/>
              <w:right w:val="single" w:sz="5" w:space="0" w:color="000000"/>
            </w:tcBorders>
          </w:tcPr>
          <w:p w14:paraId="45F7D9DA" w14:textId="77777777" w:rsidR="00E9107A" w:rsidRDefault="006C030C">
            <w:pPr>
              <w:spacing w:before="107" w:after="632" w:line="274" w:lineRule="exact"/>
              <w:ind w:right="504"/>
              <w:jc w:val="right"/>
              <w:textAlignment w:val="baseline"/>
              <w:rPr>
                <w:rFonts w:ascii="Arial" w:eastAsia="Arial" w:hAnsi="Arial"/>
                <w:b/>
                <w:color w:val="000000"/>
                <w:sz w:val="24"/>
              </w:rPr>
            </w:pPr>
            <w:r>
              <w:rPr>
                <w:rFonts w:ascii="Arial" w:eastAsia="Arial" w:hAnsi="Arial"/>
                <w:b/>
                <w:color w:val="000000"/>
                <w:sz w:val="24"/>
              </w:rPr>
              <w:t>Region</w:t>
            </w:r>
          </w:p>
        </w:tc>
        <w:tc>
          <w:tcPr>
            <w:tcW w:w="2698" w:type="dxa"/>
            <w:tcBorders>
              <w:top w:val="single" w:sz="5" w:space="0" w:color="000000"/>
              <w:left w:val="single" w:sz="5" w:space="0" w:color="000000"/>
              <w:bottom w:val="single" w:sz="13" w:space="0" w:color="000000"/>
              <w:right w:val="single" w:sz="5" w:space="0" w:color="000000"/>
            </w:tcBorders>
          </w:tcPr>
          <w:p w14:paraId="506D553D" w14:textId="77777777" w:rsidR="00E9107A" w:rsidRDefault="006C030C">
            <w:pPr>
              <w:spacing w:after="272" w:line="360" w:lineRule="exact"/>
              <w:ind w:left="108"/>
              <w:textAlignment w:val="baseline"/>
              <w:rPr>
                <w:rFonts w:ascii="Arial" w:eastAsia="Arial" w:hAnsi="Arial"/>
                <w:b/>
                <w:color w:val="000000"/>
                <w:sz w:val="24"/>
              </w:rPr>
            </w:pPr>
            <w:r>
              <w:rPr>
                <w:rFonts w:ascii="Arial" w:eastAsia="Arial" w:hAnsi="Arial"/>
                <w:b/>
                <w:color w:val="000000"/>
                <w:sz w:val="24"/>
              </w:rPr>
              <w:t>Vaccination service type (Model)</w:t>
            </w:r>
          </w:p>
        </w:tc>
        <w:tc>
          <w:tcPr>
            <w:tcW w:w="7099" w:type="dxa"/>
            <w:tcBorders>
              <w:top w:val="single" w:sz="5" w:space="0" w:color="000000"/>
              <w:left w:val="single" w:sz="5" w:space="0" w:color="000000"/>
              <w:bottom w:val="single" w:sz="13" w:space="0" w:color="000000"/>
              <w:right w:val="single" w:sz="5" w:space="0" w:color="000000"/>
            </w:tcBorders>
          </w:tcPr>
          <w:p w14:paraId="0D6BE539" w14:textId="77777777" w:rsidR="00E9107A" w:rsidRDefault="006C030C">
            <w:pPr>
              <w:spacing w:before="107" w:after="632" w:line="274" w:lineRule="exact"/>
              <w:ind w:right="465"/>
              <w:jc w:val="right"/>
              <w:textAlignment w:val="baseline"/>
              <w:rPr>
                <w:rFonts w:ascii="Arial" w:eastAsia="Arial" w:hAnsi="Arial"/>
                <w:b/>
                <w:color w:val="000000"/>
                <w:sz w:val="24"/>
              </w:rPr>
            </w:pPr>
            <w:r>
              <w:rPr>
                <w:rFonts w:ascii="Arial" w:eastAsia="Arial" w:hAnsi="Arial"/>
                <w:b/>
                <w:color w:val="000000"/>
                <w:sz w:val="24"/>
              </w:rPr>
              <w:t>Type(s) of instruction in place for vaccine administration.</w:t>
            </w:r>
          </w:p>
        </w:tc>
      </w:tr>
      <w:tr w:rsidR="00E9107A" w14:paraId="63461C11" w14:textId="77777777">
        <w:trPr>
          <w:trHeight w:hRule="exact" w:val="658"/>
        </w:trPr>
        <w:tc>
          <w:tcPr>
            <w:tcW w:w="1560" w:type="dxa"/>
            <w:tcBorders>
              <w:top w:val="single" w:sz="13" w:space="0" w:color="000000"/>
              <w:left w:val="single" w:sz="5" w:space="0" w:color="000000"/>
              <w:bottom w:val="single" w:sz="5" w:space="0" w:color="000000"/>
              <w:right w:val="single" w:sz="5" w:space="0" w:color="000000"/>
            </w:tcBorders>
          </w:tcPr>
          <w:p w14:paraId="24FDF8CD"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1416" w:type="dxa"/>
            <w:tcBorders>
              <w:top w:val="single" w:sz="13" w:space="0" w:color="000000"/>
              <w:left w:val="single" w:sz="5" w:space="0" w:color="000000"/>
              <w:bottom w:val="single" w:sz="5" w:space="0" w:color="000000"/>
              <w:right w:val="single" w:sz="5" w:space="0" w:color="000000"/>
            </w:tcBorders>
          </w:tcPr>
          <w:p w14:paraId="3E3E976E"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2698" w:type="dxa"/>
            <w:tcBorders>
              <w:top w:val="single" w:sz="13" w:space="0" w:color="000000"/>
              <w:left w:val="single" w:sz="5" w:space="0" w:color="000000"/>
              <w:bottom w:val="single" w:sz="5" w:space="0" w:color="000000"/>
              <w:right w:val="single" w:sz="5" w:space="0" w:color="000000"/>
            </w:tcBorders>
          </w:tcPr>
          <w:p w14:paraId="02443154"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7099" w:type="dxa"/>
            <w:tcBorders>
              <w:top w:val="single" w:sz="13" w:space="0" w:color="000000"/>
              <w:left w:val="single" w:sz="5" w:space="0" w:color="000000"/>
              <w:bottom w:val="single" w:sz="5" w:space="0" w:color="000000"/>
              <w:right w:val="single" w:sz="5" w:space="0" w:color="000000"/>
            </w:tcBorders>
          </w:tcPr>
          <w:p w14:paraId="0D25193E"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7E56B90A" w14:textId="77777777">
        <w:trPr>
          <w:trHeight w:hRule="exact" w:val="653"/>
        </w:trPr>
        <w:tc>
          <w:tcPr>
            <w:tcW w:w="1560" w:type="dxa"/>
            <w:tcBorders>
              <w:top w:val="single" w:sz="5" w:space="0" w:color="000000"/>
              <w:left w:val="single" w:sz="5" w:space="0" w:color="000000"/>
              <w:bottom w:val="single" w:sz="5" w:space="0" w:color="000000"/>
              <w:right w:val="single" w:sz="5" w:space="0" w:color="000000"/>
            </w:tcBorders>
          </w:tcPr>
          <w:p w14:paraId="13AFA005"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1416" w:type="dxa"/>
            <w:tcBorders>
              <w:top w:val="single" w:sz="5" w:space="0" w:color="000000"/>
              <w:left w:val="single" w:sz="5" w:space="0" w:color="000000"/>
              <w:bottom w:val="single" w:sz="5" w:space="0" w:color="000000"/>
              <w:right w:val="single" w:sz="5" w:space="0" w:color="000000"/>
            </w:tcBorders>
          </w:tcPr>
          <w:p w14:paraId="539AA0EE"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2698" w:type="dxa"/>
            <w:tcBorders>
              <w:top w:val="single" w:sz="5" w:space="0" w:color="000000"/>
              <w:left w:val="single" w:sz="5" w:space="0" w:color="000000"/>
              <w:bottom w:val="single" w:sz="5" w:space="0" w:color="000000"/>
              <w:right w:val="single" w:sz="5" w:space="0" w:color="000000"/>
            </w:tcBorders>
          </w:tcPr>
          <w:p w14:paraId="6E1C9E61"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7099" w:type="dxa"/>
            <w:tcBorders>
              <w:top w:val="single" w:sz="5" w:space="0" w:color="000000"/>
              <w:left w:val="single" w:sz="5" w:space="0" w:color="000000"/>
              <w:bottom w:val="single" w:sz="5" w:space="0" w:color="000000"/>
              <w:right w:val="single" w:sz="5" w:space="0" w:color="000000"/>
            </w:tcBorders>
          </w:tcPr>
          <w:p w14:paraId="5AF4D9D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3BA206A0" w14:textId="77777777">
        <w:trPr>
          <w:trHeight w:hRule="exact" w:val="2937"/>
        </w:trPr>
        <w:tc>
          <w:tcPr>
            <w:tcW w:w="12773" w:type="dxa"/>
            <w:gridSpan w:val="4"/>
            <w:tcBorders>
              <w:top w:val="single" w:sz="5" w:space="0" w:color="000000"/>
              <w:left w:val="single" w:sz="5" w:space="0" w:color="000000"/>
              <w:bottom w:val="single" w:sz="5" w:space="0" w:color="000000"/>
              <w:right w:val="single" w:sz="5" w:space="0" w:color="000000"/>
            </w:tcBorders>
          </w:tcPr>
          <w:p w14:paraId="6005B8F4" w14:textId="77777777" w:rsidR="00E9107A" w:rsidRDefault="006C030C">
            <w:pPr>
              <w:spacing w:before="102" w:line="274" w:lineRule="exact"/>
              <w:ind w:left="144"/>
              <w:textAlignment w:val="baseline"/>
              <w:rPr>
                <w:rFonts w:ascii="Arial" w:eastAsia="Arial" w:hAnsi="Arial"/>
                <w:b/>
                <w:color w:val="000000"/>
                <w:sz w:val="24"/>
              </w:rPr>
            </w:pPr>
            <w:r>
              <w:rPr>
                <w:rFonts w:ascii="Arial" w:eastAsia="Arial" w:hAnsi="Arial"/>
                <w:b/>
                <w:color w:val="000000"/>
                <w:sz w:val="24"/>
              </w:rPr>
              <w:t>Service summary</w:t>
            </w:r>
          </w:p>
          <w:p w14:paraId="56956073" w14:textId="77777777" w:rsidR="00E9107A" w:rsidRDefault="006C030C">
            <w:pPr>
              <w:spacing w:before="275" w:after="1552" w:line="360" w:lineRule="exact"/>
              <w:ind w:left="144" w:right="936"/>
              <w:textAlignment w:val="baseline"/>
              <w:rPr>
                <w:rFonts w:ascii="Arial" w:eastAsia="Arial" w:hAnsi="Arial"/>
                <w:i/>
                <w:color w:val="000000"/>
                <w:sz w:val="24"/>
              </w:rPr>
            </w:pPr>
            <w:r>
              <w:rPr>
                <w:rFonts w:ascii="Arial" w:eastAsia="Arial" w:hAnsi="Arial"/>
                <w:i/>
                <w:color w:val="000000"/>
                <w:sz w:val="24"/>
              </w:rPr>
              <w:t>Provide a narrative describing the service including location, the vaccines being administered, and for VCs, the number of PODs in operation:</w:t>
            </w:r>
          </w:p>
        </w:tc>
      </w:tr>
    </w:tbl>
    <w:p w14:paraId="51E502B6" w14:textId="77777777" w:rsidR="00E9107A" w:rsidRDefault="006C030C">
      <w:pPr>
        <w:spacing w:before="79" w:line="271" w:lineRule="exact"/>
        <w:ind w:left="72"/>
        <w:textAlignment w:val="baseline"/>
        <w:rPr>
          <w:rFonts w:ascii="Arial" w:eastAsia="Arial" w:hAnsi="Arial"/>
          <w:color w:val="000000"/>
          <w:spacing w:val="-1"/>
          <w:sz w:val="24"/>
        </w:rPr>
      </w:pPr>
      <w:r>
        <w:rPr>
          <w:rFonts w:ascii="Arial" w:eastAsia="Arial" w:hAnsi="Arial"/>
          <w:color w:val="000000"/>
          <w:spacing w:val="-1"/>
          <w:sz w:val="24"/>
        </w:rPr>
        <w:t>Author:</w:t>
      </w:r>
    </w:p>
    <w:p w14:paraId="59A5F11C" w14:textId="77777777" w:rsidR="00E9107A" w:rsidRDefault="006C030C">
      <w:pPr>
        <w:spacing w:before="372" w:line="271" w:lineRule="exact"/>
        <w:ind w:left="72"/>
        <w:textAlignment w:val="baseline"/>
        <w:rPr>
          <w:rFonts w:ascii="Arial" w:eastAsia="Arial" w:hAnsi="Arial"/>
          <w:color w:val="000000"/>
          <w:spacing w:val="-4"/>
          <w:sz w:val="24"/>
        </w:rPr>
      </w:pPr>
      <w:r>
        <w:rPr>
          <w:rFonts w:ascii="Arial" w:eastAsia="Arial" w:hAnsi="Arial"/>
          <w:color w:val="000000"/>
          <w:spacing w:val="-4"/>
          <w:sz w:val="24"/>
        </w:rPr>
        <w:t>Role</w:t>
      </w:r>
    </w:p>
    <w:p w14:paraId="4E1F95B7" w14:textId="77777777" w:rsidR="00E9107A" w:rsidRDefault="006C030C">
      <w:pPr>
        <w:spacing w:before="367" w:after="357" w:line="271" w:lineRule="exact"/>
        <w:ind w:left="72"/>
        <w:textAlignment w:val="baseline"/>
        <w:rPr>
          <w:rFonts w:ascii="Arial" w:eastAsia="Arial" w:hAnsi="Arial"/>
          <w:color w:val="000000"/>
          <w:spacing w:val="-1"/>
          <w:sz w:val="24"/>
        </w:rPr>
      </w:pPr>
      <w:r>
        <w:rPr>
          <w:rFonts w:ascii="Arial" w:eastAsia="Arial" w:hAnsi="Arial"/>
          <w:color w:val="000000"/>
          <w:spacing w:val="-1"/>
          <w:sz w:val="24"/>
        </w:rPr>
        <w:t>Date of completion:</w:t>
      </w:r>
    </w:p>
    <w:p w14:paraId="2CBF5F74" w14:textId="77777777" w:rsidR="00E9107A" w:rsidRDefault="00E9107A">
      <w:pPr>
        <w:spacing w:before="367" w:after="357" w:line="271" w:lineRule="exact"/>
        <w:sectPr w:rsidR="00E9107A">
          <w:pgSz w:w="16843" w:h="11909" w:orient="landscape"/>
          <w:pgMar w:top="1920" w:right="2074" w:bottom="633" w:left="1875" w:header="720" w:footer="720" w:gutter="0"/>
          <w:cols w:space="720"/>
        </w:sectPr>
      </w:pPr>
    </w:p>
    <w:p w14:paraId="44BDB40A" w14:textId="7753E034" w:rsidR="00E9107A" w:rsidRDefault="00137824">
      <w:pPr>
        <w:spacing w:before="5" w:line="279" w:lineRule="exact"/>
        <w:textAlignment w:val="baseline"/>
        <w:rPr>
          <w:rFonts w:ascii="Arial" w:eastAsia="Arial" w:hAnsi="Arial"/>
          <w:color w:val="768592"/>
          <w:sz w:val="25"/>
        </w:rPr>
      </w:pPr>
      <w:r>
        <w:rPr>
          <w:rFonts w:ascii="Arial" w:eastAsia="Arial" w:hAnsi="Arial"/>
          <w:color w:val="768592"/>
          <w:sz w:val="25"/>
        </w:rPr>
        <w:t>3</w:t>
      </w:r>
    </w:p>
    <w:p w14:paraId="3CB0C7BD" w14:textId="77777777" w:rsidR="00E9107A" w:rsidRDefault="00E9107A">
      <w:pPr>
        <w:sectPr w:rsidR="00E9107A">
          <w:type w:val="continuous"/>
          <w:pgSz w:w="16843" w:h="11909" w:orient="landscape"/>
          <w:pgMar w:top="1920" w:right="14608" w:bottom="633" w:left="1875" w:header="720" w:footer="720" w:gutter="0"/>
          <w:cols w:space="720"/>
        </w:sectPr>
      </w:pPr>
    </w:p>
    <w:p w14:paraId="64EB6AE9" w14:textId="7A3799D3" w:rsidR="00E9107A" w:rsidRPr="003E3E01" w:rsidRDefault="006C030C">
      <w:pPr>
        <w:spacing w:after="557" w:line="806" w:lineRule="exact"/>
        <w:ind w:left="72"/>
        <w:textAlignment w:val="baseline"/>
        <w:rPr>
          <w:rFonts w:ascii="Arial" w:eastAsia="Arial" w:hAnsi="Arial"/>
          <w:color w:val="005EB8"/>
          <w:sz w:val="40"/>
          <w:szCs w:val="12"/>
        </w:rPr>
      </w:pPr>
      <w:r w:rsidRPr="003E3E01">
        <w:rPr>
          <w:rFonts w:ascii="Arial" w:eastAsia="Arial" w:hAnsi="Arial"/>
          <w:color w:val="005EB8"/>
          <w:sz w:val="40"/>
          <w:szCs w:val="12"/>
        </w:rPr>
        <w:lastRenderedPageBreak/>
        <w:t xml:space="preserve">Assurance </w:t>
      </w:r>
      <w:r w:rsidR="003E3E01" w:rsidRPr="003E3E01">
        <w:rPr>
          <w:rFonts w:ascii="Arial" w:eastAsia="Arial" w:hAnsi="Arial"/>
          <w:color w:val="005EB8"/>
          <w:sz w:val="40"/>
          <w:szCs w:val="12"/>
        </w:rPr>
        <w:t>f</w:t>
      </w:r>
      <w:r w:rsidRPr="003E3E01">
        <w:rPr>
          <w:rFonts w:ascii="Arial" w:eastAsia="Arial" w:hAnsi="Arial"/>
          <w:color w:val="005EB8"/>
          <w:sz w:val="40"/>
          <w:szCs w:val="12"/>
        </w:rPr>
        <w:t>ramework</w:t>
      </w: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6CFFAE38" w14:textId="77777777" w:rsidTr="003E3E01">
        <w:trPr>
          <w:trHeight w:hRule="exact" w:val="600"/>
        </w:trPr>
        <w:tc>
          <w:tcPr>
            <w:tcW w:w="3269" w:type="dxa"/>
            <w:tcBorders>
              <w:top w:val="single" w:sz="5" w:space="0" w:color="000000"/>
              <w:left w:val="single" w:sz="5" w:space="0" w:color="000000"/>
              <w:bottom w:val="single" w:sz="5" w:space="0" w:color="000000"/>
              <w:right w:val="single" w:sz="5" w:space="0" w:color="000000"/>
            </w:tcBorders>
          </w:tcPr>
          <w:p w14:paraId="367150E6" w14:textId="77777777" w:rsidR="00E9107A" w:rsidRDefault="006C030C">
            <w:pPr>
              <w:spacing w:after="319" w:line="252" w:lineRule="exact"/>
              <w:ind w:left="9"/>
              <w:textAlignment w:val="baseline"/>
              <w:rPr>
                <w:rFonts w:ascii="Arial" w:eastAsia="Arial" w:hAnsi="Arial"/>
                <w:b/>
                <w:color w:val="000000"/>
              </w:rPr>
            </w:pPr>
            <w:r>
              <w:rPr>
                <w:rFonts w:ascii="Arial" w:eastAsia="Arial" w:hAnsi="Arial"/>
                <w:b/>
                <w:color w:val="000000"/>
              </w:rPr>
              <w:t>Key Line of Enquiry</w:t>
            </w:r>
          </w:p>
        </w:tc>
        <w:tc>
          <w:tcPr>
            <w:tcW w:w="2409" w:type="dxa"/>
            <w:tcBorders>
              <w:top w:val="single" w:sz="5" w:space="0" w:color="000000"/>
              <w:left w:val="single" w:sz="5" w:space="0" w:color="000000"/>
              <w:bottom w:val="single" w:sz="5" w:space="0" w:color="000000"/>
              <w:right w:val="single" w:sz="5" w:space="0" w:color="000000"/>
            </w:tcBorders>
          </w:tcPr>
          <w:p w14:paraId="343962BE" w14:textId="4011C5B9" w:rsidR="00E9107A" w:rsidRDefault="006C030C">
            <w:pPr>
              <w:spacing w:after="319" w:line="252" w:lineRule="exact"/>
              <w:textAlignment w:val="baseline"/>
              <w:rPr>
                <w:rFonts w:ascii="Arial" w:eastAsia="Arial" w:hAnsi="Arial"/>
                <w:b/>
                <w:color w:val="000000"/>
              </w:rPr>
            </w:pPr>
            <w:r>
              <w:rPr>
                <w:rFonts w:ascii="Arial" w:eastAsia="Arial" w:hAnsi="Arial"/>
                <w:b/>
                <w:color w:val="000000"/>
              </w:rPr>
              <w:t xml:space="preserve">Suggested </w:t>
            </w:r>
            <w:r w:rsidR="003E3E01">
              <w:rPr>
                <w:rFonts w:ascii="Arial" w:eastAsia="Arial" w:hAnsi="Arial"/>
                <w:b/>
                <w:color w:val="000000"/>
              </w:rPr>
              <w:t>e</w:t>
            </w:r>
            <w:r>
              <w:rPr>
                <w:rFonts w:ascii="Arial" w:eastAsia="Arial" w:hAnsi="Arial"/>
                <w:b/>
                <w:color w:val="000000"/>
              </w:rPr>
              <w:t>vidence</w:t>
            </w:r>
          </w:p>
        </w:tc>
        <w:tc>
          <w:tcPr>
            <w:tcW w:w="2832" w:type="dxa"/>
            <w:tcBorders>
              <w:top w:val="single" w:sz="5" w:space="0" w:color="000000"/>
              <w:left w:val="single" w:sz="5" w:space="0" w:color="000000"/>
              <w:bottom w:val="single" w:sz="5" w:space="0" w:color="000000"/>
              <w:right w:val="single" w:sz="5" w:space="0" w:color="000000"/>
            </w:tcBorders>
          </w:tcPr>
          <w:p w14:paraId="188DEF0A" w14:textId="65AF55C8" w:rsidR="00E9107A" w:rsidRDefault="006C030C" w:rsidP="003E3E01">
            <w:pPr>
              <w:spacing w:after="319" w:line="252" w:lineRule="exact"/>
              <w:ind w:right="874"/>
              <w:textAlignment w:val="baseline"/>
              <w:rPr>
                <w:rFonts w:ascii="Arial" w:eastAsia="Arial" w:hAnsi="Arial"/>
                <w:b/>
                <w:color w:val="000000"/>
              </w:rPr>
            </w:pPr>
            <w:r>
              <w:rPr>
                <w:rFonts w:ascii="Arial" w:eastAsia="Arial" w:hAnsi="Arial"/>
                <w:b/>
                <w:color w:val="000000"/>
              </w:rPr>
              <w:t xml:space="preserve">Gaps in </w:t>
            </w:r>
            <w:r w:rsidR="003E3E01">
              <w:rPr>
                <w:rFonts w:ascii="Arial" w:eastAsia="Arial" w:hAnsi="Arial"/>
                <w:b/>
                <w:color w:val="000000"/>
              </w:rPr>
              <w:t>a</w:t>
            </w:r>
            <w:r>
              <w:rPr>
                <w:rFonts w:ascii="Arial" w:eastAsia="Arial" w:hAnsi="Arial"/>
                <w:b/>
                <w:color w:val="000000"/>
              </w:rPr>
              <w:t>ssurance</w:t>
            </w:r>
          </w:p>
        </w:tc>
        <w:tc>
          <w:tcPr>
            <w:tcW w:w="4893" w:type="dxa"/>
            <w:tcBorders>
              <w:top w:val="single" w:sz="5" w:space="0" w:color="000000"/>
              <w:left w:val="single" w:sz="5" w:space="0" w:color="000000"/>
              <w:bottom w:val="single" w:sz="5" w:space="0" w:color="000000"/>
              <w:right w:val="single" w:sz="5" w:space="0" w:color="000000"/>
            </w:tcBorders>
          </w:tcPr>
          <w:p w14:paraId="18180836" w14:textId="23478FD4" w:rsidR="00E9107A" w:rsidRDefault="006C030C" w:rsidP="003E3E01">
            <w:pPr>
              <w:spacing w:after="319" w:line="252" w:lineRule="exact"/>
              <w:ind w:right="2395"/>
              <w:textAlignment w:val="baseline"/>
              <w:rPr>
                <w:rFonts w:ascii="Arial" w:eastAsia="Arial" w:hAnsi="Arial"/>
                <w:b/>
                <w:color w:val="000000"/>
              </w:rPr>
            </w:pPr>
            <w:r>
              <w:rPr>
                <w:rFonts w:ascii="Arial" w:eastAsia="Arial" w:hAnsi="Arial"/>
                <w:b/>
                <w:color w:val="000000"/>
              </w:rPr>
              <w:t>Mitigating actions</w:t>
            </w:r>
          </w:p>
        </w:tc>
      </w:tr>
      <w:tr w:rsidR="00E9107A" w14:paraId="2180FDC3" w14:textId="77777777" w:rsidTr="003E3E01">
        <w:trPr>
          <w:trHeight w:hRule="exact" w:val="590"/>
        </w:trPr>
        <w:tc>
          <w:tcPr>
            <w:tcW w:w="13403" w:type="dxa"/>
            <w:gridSpan w:val="4"/>
            <w:tcBorders>
              <w:top w:val="single" w:sz="5" w:space="0" w:color="000000"/>
              <w:left w:val="single" w:sz="5" w:space="0" w:color="000000"/>
              <w:bottom w:val="single" w:sz="5" w:space="0" w:color="000000"/>
              <w:right w:val="single" w:sz="5" w:space="0" w:color="000000"/>
            </w:tcBorders>
            <w:shd w:val="clear" w:color="BCDEFF" w:fill="BCDEFF"/>
          </w:tcPr>
          <w:p w14:paraId="27CB99CC" w14:textId="77777777" w:rsidR="00E9107A" w:rsidRDefault="006C030C">
            <w:pPr>
              <w:spacing w:line="252" w:lineRule="exact"/>
              <w:textAlignment w:val="baseline"/>
              <w:rPr>
                <w:rFonts w:ascii="Arial" w:eastAsia="Arial" w:hAnsi="Arial"/>
                <w:b/>
                <w:color w:val="000000"/>
              </w:rPr>
            </w:pPr>
            <w:r>
              <w:rPr>
                <w:rFonts w:ascii="Arial" w:eastAsia="Arial" w:hAnsi="Arial"/>
                <w:b/>
                <w:color w:val="000000"/>
              </w:rPr>
              <w:t>Safe</w:t>
            </w:r>
          </w:p>
          <w:p w14:paraId="48D7FFE6" w14:textId="77777777" w:rsidR="00E9107A" w:rsidRDefault="006C030C">
            <w:pPr>
              <w:spacing w:before="41" w:after="26" w:line="252" w:lineRule="exact"/>
              <w:textAlignment w:val="baseline"/>
              <w:rPr>
                <w:rFonts w:ascii="Arial" w:eastAsia="Arial" w:hAnsi="Arial"/>
                <w:color w:val="000000"/>
              </w:rPr>
            </w:pPr>
            <w:r>
              <w:rPr>
                <w:rFonts w:ascii="Arial" w:eastAsia="Arial" w:hAnsi="Arial"/>
                <w:color w:val="000000"/>
              </w:rPr>
              <w:t>Clients using the vaccination service are protected from abuse and avoidable harm.</w:t>
            </w:r>
          </w:p>
        </w:tc>
      </w:tr>
      <w:tr w:rsidR="00213795" w14:paraId="2ED3E879" w14:textId="77777777" w:rsidTr="00E56073">
        <w:trPr>
          <w:trHeight w:val="5206"/>
        </w:trPr>
        <w:tc>
          <w:tcPr>
            <w:tcW w:w="3269" w:type="dxa"/>
            <w:tcBorders>
              <w:top w:val="single" w:sz="5" w:space="0" w:color="000000"/>
              <w:left w:val="single" w:sz="5" w:space="0" w:color="000000"/>
              <w:right w:val="single" w:sz="5" w:space="0" w:color="000000"/>
            </w:tcBorders>
          </w:tcPr>
          <w:p w14:paraId="6C93E832" w14:textId="77777777" w:rsidR="00213795" w:rsidRDefault="00213795">
            <w:pPr>
              <w:spacing w:line="284" w:lineRule="exact"/>
              <w:ind w:right="108"/>
              <w:textAlignment w:val="baseline"/>
              <w:rPr>
                <w:rFonts w:ascii="Arial" w:eastAsia="Arial" w:hAnsi="Arial"/>
                <w:color w:val="000000"/>
              </w:rPr>
            </w:pPr>
            <w:r>
              <w:rPr>
                <w:rFonts w:ascii="Arial" w:eastAsia="Arial" w:hAnsi="Arial"/>
                <w:color w:val="000000"/>
              </w:rPr>
              <w:t>There is evidence of learning from incidents and a transparent reporting culture:</w:t>
            </w:r>
          </w:p>
          <w:p w14:paraId="013FB583" w14:textId="66DDECAD" w:rsidR="00213795" w:rsidRPr="0007196D" w:rsidRDefault="00213795" w:rsidP="0007196D">
            <w:pPr>
              <w:pStyle w:val="ListParagraph"/>
              <w:numPr>
                <w:ilvl w:val="0"/>
                <w:numId w:val="6"/>
              </w:numPr>
              <w:spacing w:before="290" w:line="291" w:lineRule="exact"/>
              <w:textAlignment w:val="baseline"/>
              <w:rPr>
                <w:rFonts w:ascii="Arial" w:eastAsia="Arial" w:hAnsi="Arial"/>
                <w:color w:val="000000"/>
              </w:rPr>
            </w:pPr>
            <w:r w:rsidRPr="0007196D">
              <w:rPr>
                <w:rFonts w:ascii="Arial" w:eastAsia="Arial" w:hAnsi="Arial"/>
                <w:color w:val="000000"/>
              </w:rPr>
              <w:t xml:space="preserve">Serious Incidents and adverse events are escalated in accordance with the </w:t>
            </w:r>
            <w:hyperlink r:id="rId6" w:history="1">
              <w:r w:rsidRPr="000829D8">
                <w:rPr>
                  <w:rStyle w:val="Hyperlink"/>
                  <w:rFonts w:ascii="Arial" w:eastAsia="Arial" w:hAnsi="Arial"/>
                </w:rPr>
                <w:t>National SOP for the Management of COVID-19 vaccination clinical incidents and enquiries</w:t>
              </w:r>
            </w:hyperlink>
            <w:r w:rsidRPr="0007196D">
              <w:rPr>
                <w:rFonts w:ascii="Arial" w:eastAsia="Arial" w:hAnsi="Arial"/>
                <w:color w:val="000000"/>
              </w:rPr>
              <w:t xml:space="preserve"> </w:t>
            </w:r>
          </w:p>
          <w:p w14:paraId="105636E4" w14:textId="0950D900" w:rsidR="00213795" w:rsidRPr="0007196D" w:rsidRDefault="00213795" w:rsidP="0007196D">
            <w:pPr>
              <w:pStyle w:val="ListParagraph"/>
              <w:numPr>
                <w:ilvl w:val="0"/>
                <w:numId w:val="6"/>
              </w:numPr>
              <w:spacing w:before="267" w:line="289" w:lineRule="exact"/>
              <w:textAlignment w:val="baseline"/>
              <w:rPr>
                <w:rFonts w:ascii="Arial" w:eastAsia="Arial" w:hAnsi="Arial"/>
                <w:color w:val="000000"/>
              </w:rPr>
            </w:pPr>
            <w:r w:rsidRPr="0007196D">
              <w:rPr>
                <w:rFonts w:ascii="Arial" w:eastAsia="Arial" w:hAnsi="Arial"/>
                <w:color w:val="000000"/>
              </w:rPr>
              <w:t xml:space="preserve">Adverse vaccine events are reported via the MHRA (Medicines and Healthcare product Regulatory Agency) Yellow Card system; </w:t>
            </w:r>
            <w:hyperlink r:id="rId7" w:history="1">
              <w:r w:rsidRPr="00596440">
                <w:rPr>
                  <w:rStyle w:val="Hyperlink"/>
                  <w:rFonts w:ascii="Arial" w:eastAsia="Arial" w:hAnsi="Arial"/>
                </w:rPr>
                <w:t>https://coronavirus-</w:t>
              </w:r>
            </w:hyperlink>
            <w:r w:rsidRPr="0007196D">
              <w:rPr>
                <w:rFonts w:ascii="Arial" w:eastAsia="Arial" w:hAnsi="Arial"/>
                <w:color w:val="000000"/>
                <w:sz w:val="24"/>
              </w:rPr>
              <w:t xml:space="preserve"> </w:t>
            </w:r>
          </w:p>
          <w:p w14:paraId="04231313" w14:textId="568486F1" w:rsidR="00213795" w:rsidRPr="0007196D" w:rsidRDefault="00981BAD" w:rsidP="00E56073">
            <w:pPr>
              <w:spacing w:before="63" w:line="244" w:lineRule="exact"/>
              <w:textAlignment w:val="baseline"/>
              <w:rPr>
                <w:rFonts w:ascii="Arial" w:eastAsia="Arial" w:hAnsi="Arial"/>
                <w:color w:val="000000"/>
              </w:rPr>
            </w:pPr>
            <w:hyperlink r:id="rId8">
              <w:r w:rsidR="00213795">
                <w:rPr>
                  <w:rFonts w:ascii="Arial" w:eastAsia="Arial" w:hAnsi="Arial"/>
                  <w:color w:val="0000FF"/>
                  <w:u w:val="single"/>
                </w:rPr>
                <w:t>yellowcard.mhra.gov.uk/</w:t>
              </w:r>
            </w:hyperlink>
            <w:r w:rsidR="00213795">
              <w:rPr>
                <w:rFonts w:ascii="Arial" w:eastAsia="Arial" w:hAnsi="Arial"/>
                <w:color w:val="006FC0"/>
              </w:rPr>
              <w:t xml:space="preserve"> </w:t>
            </w:r>
          </w:p>
        </w:tc>
        <w:tc>
          <w:tcPr>
            <w:tcW w:w="2409" w:type="dxa"/>
            <w:tcBorders>
              <w:top w:val="single" w:sz="5" w:space="0" w:color="000000"/>
              <w:left w:val="single" w:sz="5" w:space="0" w:color="000000"/>
              <w:bottom w:val="single" w:sz="0" w:space="0" w:color="000000"/>
              <w:right w:val="single" w:sz="5" w:space="0" w:color="000000"/>
            </w:tcBorders>
          </w:tcPr>
          <w:p w14:paraId="509F6105" w14:textId="7223CAD1" w:rsidR="00213795" w:rsidRPr="0007196D" w:rsidRDefault="00213795" w:rsidP="0007196D">
            <w:pPr>
              <w:pStyle w:val="ListParagraph"/>
              <w:numPr>
                <w:ilvl w:val="0"/>
                <w:numId w:val="6"/>
              </w:numPr>
              <w:spacing w:line="252" w:lineRule="exact"/>
              <w:textAlignment w:val="baseline"/>
              <w:rPr>
                <w:rFonts w:ascii="Arial" w:eastAsia="Arial" w:hAnsi="Arial"/>
                <w:color w:val="000000"/>
              </w:rPr>
            </w:pPr>
            <w:r w:rsidRPr="0007196D">
              <w:rPr>
                <w:rFonts w:ascii="Arial" w:eastAsia="Arial" w:hAnsi="Arial"/>
                <w:color w:val="000000"/>
              </w:rPr>
              <w:t>Policy/SOP</w:t>
            </w:r>
          </w:p>
          <w:p w14:paraId="12926821" w14:textId="6228B4BA" w:rsidR="00213795" w:rsidRDefault="00213795" w:rsidP="0007196D">
            <w:pPr>
              <w:pStyle w:val="ListParagraph"/>
              <w:numPr>
                <w:ilvl w:val="0"/>
                <w:numId w:val="6"/>
              </w:numPr>
              <w:spacing w:line="290" w:lineRule="exact"/>
              <w:textAlignment w:val="baseline"/>
              <w:rPr>
                <w:rFonts w:ascii="Arial" w:eastAsia="Arial" w:hAnsi="Arial"/>
                <w:color w:val="000000"/>
              </w:rPr>
            </w:pPr>
            <w:r w:rsidRPr="0007196D">
              <w:rPr>
                <w:rFonts w:ascii="Arial" w:eastAsia="Arial" w:hAnsi="Arial"/>
                <w:color w:val="000000"/>
              </w:rPr>
              <w:t>Daily safety briefing</w:t>
            </w:r>
          </w:p>
          <w:p w14:paraId="53DAF33A" w14:textId="709B86C7" w:rsidR="00213795" w:rsidRDefault="00213795" w:rsidP="0007196D">
            <w:pPr>
              <w:pStyle w:val="ListParagraph"/>
              <w:numPr>
                <w:ilvl w:val="0"/>
                <w:numId w:val="6"/>
              </w:numPr>
              <w:spacing w:line="290" w:lineRule="exact"/>
              <w:textAlignment w:val="baseline"/>
              <w:rPr>
                <w:rFonts w:ascii="Arial" w:eastAsia="Arial" w:hAnsi="Arial"/>
                <w:color w:val="000000"/>
              </w:rPr>
            </w:pPr>
            <w:r w:rsidRPr="0007196D">
              <w:rPr>
                <w:rFonts w:ascii="Arial" w:eastAsia="Arial" w:hAnsi="Arial"/>
                <w:color w:val="000000"/>
              </w:rPr>
              <w:t>Thematic Incident data</w:t>
            </w:r>
          </w:p>
          <w:p w14:paraId="0D59ED18" w14:textId="198E73C3" w:rsidR="00213795" w:rsidRPr="0007196D" w:rsidRDefault="00213795" w:rsidP="0007196D">
            <w:pPr>
              <w:pStyle w:val="ListParagraph"/>
              <w:numPr>
                <w:ilvl w:val="0"/>
                <w:numId w:val="6"/>
              </w:numPr>
              <w:spacing w:line="290" w:lineRule="exact"/>
              <w:textAlignment w:val="baseline"/>
              <w:rPr>
                <w:rFonts w:ascii="Arial" w:eastAsia="Arial" w:hAnsi="Arial"/>
                <w:color w:val="000000"/>
              </w:rPr>
            </w:pPr>
            <w:r w:rsidRPr="0007196D">
              <w:rPr>
                <w:rFonts w:ascii="Arial" w:eastAsia="Arial" w:hAnsi="Arial"/>
                <w:color w:val="000000"/>
              </w:rPr>
              <w:t>Yellow card submission data</w:t>
            </w:r>
          </w:p>
          <w:p w14:paraId="4DE97800" w14:textId="77777777" w:rsidR="00213795" w:rsidRDefault="00213795">
            <w:pPr>
              <w:spacing w:before="289" w:after="2613" w:line="291" w:lineRule="exact"/>
              <w:textAlignment w:val="baseline"/>
              <w:rPr>
                <w:rFonts w:ascii="Arial" w:eastAsia="Arial" w:hAnsi="Arial"/>
                <w:color w:val="000000"/>
              </w:rPr>
            </w:pPr>
            <w:r>
              <w:rPr>
                <w:rFonts w:ascii="Arial" w:eastAsia="Arial" w:hAnsi="Arial"/>
                <w:color w:val="000000"/>
              </w:rPr>
              <w:t xml:space="preserve">Process for referring to </w:t>
            </w:r>
            <w:hyperlink r:id="rId9">
              <w:r w:rsidRPr="0007196D">
                <w:rPr>
                  <w:rFonts w:ascii="Arial" w:eastAsia="Arial" w:hAnsi="Arial"/>
                  <w:color w:val="000000"/>
                </w:rPr>
                <w:t>t</w:t>
              </w:r>
            </w:hyperlink>
            <w:r>
              <w:rPr>
                <w:rFonts w:ascii="Arial" w:eastAsia="Arial" w:hAnsi="Arial"/>
                <w:color w:val="000000"/>
              </w:rPr>
              <w:t>he Clinical Advice and Response</w:t>
            </w:r>
          </w:p>
        </w:tc>
        <w:tc>
          <w:tcPr>
            <w:tcW w:w="2832" w:type="dxa"/>
            <w:tcBorders>
              <w:top w:val="single" w:sz="5" w:space="0" w:color="000000"/>
              <w:left w:val="single" w:sz="5" w:space="0" w:color="000000"/>
              <w:bottom w:val="single" w:sz="0" w:space="0" w:color="000000"/>
              <w:right w:val="single" w:sz="5" w:space="0" w:color="000000"/>
            </w:tcBorders>
          </w:tcPr>
          <w:p w14:paraId="10AD8061" w14:textId="77777777" w:rsidR="00213795" w:rsidRDefault="00213795">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0" w:space="0" w:color="000000"/>
              <w:right w:val="single" w:sz="5" w:space="0" w:color="000000"/>
            </w:tcBorders>
          </w:tcPr>
          <w:p w14:paraId="6B22BDB0" w14:textId="77777777" w:rsidR="00213795" w:rsidRDefault="00213795">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5E9C1FD" w14:textId="77777777" w:rsidTr="003E3E01">
        <w:trPr>
          <w:trHeight w:hRule="exact" w:val="629"/>
        </w:trPr>
        <w:tc>
          <w:tcPr>
            <w:tcW w:w="3269" w:type="dxa"/>
            <w:tcBorders>
              <w:top w:val="single" w:sz="5" w:space="0" w:color="000000"/>
              <w:left w:val="single" w:sz="5" w:space="0" w:color="000000"/>
              <w:bottom w:val="single" w:sz="5" w:space="0" w:color="000000"/>
              <w:right w:val="single" w:sz="5" w:space="0" w:color="000000"/>
            </w:tcBorders>
          </w:tcPr>
          <w:p w14:paraId="1EB82C67" w14:textId="77777777" w:rsidR="00E9107A" w:rsidRDefault="006C030C">
            <w:pPr>
              <w:spacing w:after="36" w:line="291" w:lineRule="exact"/>
              <w:textAlignment w:val="baseline"/>
              <w:rPr>
                <w:rFonts w:ascii="Arial" w:eastAsia="Arial" w:hAnsi="Arial"/>
                <w:color w:val="000000"/>
              </w:rPr>
            </w:pPr>
            <w:r>
              <w:rPr>
                <w:rFonts w:ascii="Arial" w:eastAsia="Arial" w:hAnsi="Arial"/>
                <w:color w:val="000000"/>
              </w:rPr>
              <w:t>The deployment, governance, handling, and preparation of</w:t>
            </w:r>
          </w:p>
        </w:tc>
        <w:tc>
          <w:tcPr>
            <w:tcW w:w="2409" w:type="dxa"/>
            <w:tcBorders>
              <w:top w:val="single" w:sz="5" w:space="0" w:color="000000"/>
              <w:left w:val="single" w:sz="5" w:space="0" w:color="000000"/>
              <w:bottom w:val="single" w:sz="5" w:space="0" w:color="000000"/>
              <w:right w:val="single" w:sz="5" w:space="0" w:color="000000"/>
            </w:tcBorders>
          </w:tcPr>
          <w:p w14:paraId="1A8C26EA" w14:textId="77777777" w:rsidR="00E9107A" w:rsidRDefault="006C030C">
            <w:pPr>
              <w:spacing w:after="36" w:line="291" w:lineRule="exact"/>
              <w:textAlignment w:val="baseline"/>
              <w:rPr>
                <w:rFonts w:ascii="Arial" w:eastAsia="Arial" w:hAnsi="Arial"/>
                <w:color w:val="000000"/>
              </w:rPr>
            </w:pPr>
            <w:r>
              <w:rPr>
                <w:rFonts w:ascii="Arial" w:eastAsia="Arial" w:hAnsi="Arial"/>
                <w:color w:val="000000"/>
              </w:rPr>
              <w:t>Approved SOPS pre vaccine in operation.</w:t>
            </w:r>
          </w:p>
        </w:tc>
        <w:tc>
          <w:tcPr>
            <w:tcW w:w="2832" w:type="dxa"/>
            <w:tcBorders>
              <w:top w:val="single" w:sz="5" w:space="0" w:color="000000"/>
              <w:left w:val="single" w:sz="5" w:space="0" w:color="000000"/>
              <w:bottom w:val="single" w:sz="5" w:space="0" w:color="000000"/>
              <w:right w:val="single" w:sz="5" w:space="0" w:color="000000"/>
            </w:tcBorders>
          </w:tcPr>
          <w:p w14:paraId="0DBDA68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3FAA5E20"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73C3C64C" w14:textId="77777777" w:rsidR="00E9107A" w:rsidRDefault="00E9107A">
      <w:pPr>
        <w:spacing w:after="233" w:line="20" w:lineRule="exact"/>
      </w:pPr>
    </w:p>
    <w:p w14:paraId="389B4513" w14:textId="40ED583A" w:rsidR="00E9107A" w:rsidRDefault="00137824">
      <w:pPr>
        <w:spacing w:line="275" w:lineRule="exact"/>
        <w:textAlignment w:val="baseline"/>
        <w:rPr>
          <w:rFonts w:ascii="Arial" w:eastAsia="Arial" w:hAnsi="Arial"/>
          <w:color w:val="768592"/>
          <w:sz w:val="25"/>
        </w:rPr>
      </w:pPr>
      <w:r>
        <w:rPr>
          <w:rFonts w:ascii="Arial" w:eastAsia="Arial" w:hAnsi="Arial"/>
          <w:color w:val="768592"/>
          <w:sz w:val="25"/>
        </w:rPr>
        <w:t>4</w:t>
      </w:r>
    </w:p>
    <w:p w14:paraId="37B5C04C" w14:textId="77777777" w:rsidR="00E9107A" w:rsidRDefault="00E9107A">
      <w:pPr>
        <w:sectPr w:rsidR="00E9107A">
          <w:pgSz w:w="16843" w:h="11909" w:orient="landscape"/>
          <w:pgMar w:top="1920" w:right="2029" w:bottom="633" w:left="1920" w:header="720" w:footer="720" w:gutter="0"/>
          <w:cols w:space="720"/>
        </w:sectPr>
      </w:pPr>
    </w:p>
    <w:p w14:paraId="529EE7A5"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4798FEB2" w14:textId="77777777" w:rsidTr="003E3E01">
        <w:trPr>
          <w:trHeight w:hRule="exact" w:val="1469"/>
        </w:trPr>
        <w:tc>
          <w:tcPr>
            <w:tcW w:w="3269" w:type="dxa"/>
            <w:tcBorders>
              <w:top w:val="single" w:sz="5" w:space="0" w:color="000000"/>
              <w:left w:val="single" w:sz="5" w:space="0" w:color="000000"/>
              <w:bottom w:val="single" w:sz="5" w:space="0" w:color="000000"/>
              <w:right w:val="single" w:sz="5" w:space="0" w:color="000000"/>
            </w:tcBorders>
          </w:tcPr>
          <w:p w14:paraId="35297C16" w14:textId="77777777" w:rsidR="00E9107A" w:rsidRDefault="006C030C">
            <w:pPr>
              <w:spacing w:after="31" w:line="287" w:lineRule="exact"/>
              <w:ind w:left="36" w:right="108"/>
              <w:textAlignment w:val="baseline"/>
              <w:rPr>
                <w:rFonts w:ascii="Arial" w:eastAsia="Arial" w:hAnsi="Arial"/>
                <w:color w:val="000000"/>
                <w:spacing w:val="-2"/>
              </w:rPr>
            </w:pPr>
            <w:r>
              <w:rPr>
                <w:rFonts w:ascii="Arial" w:eastAsia="Arial" w:hAnsi="Arial"/>
                <w:color w:val="000000"/>
                <w:spacing w:val="-2"/>
              </w:rPr>
              <w:t xml:space="preserve">vaccines </w:t>
            </w:r>
            <w:proofErr w:type="gramStart"/>
            <w:r>
              <w:rPr>
                <w:rFonts w:ascii="Arial" w:eastAsia="Arial" w:hAnsi="Arial"/>
                <w:color w:val="000000"/>
                <w:spacing w:val="-2"/>
              </w:rPr>
              <w:t>is</w:t>
            </w:r>
            <w:proofErr w:type="gramEnd"/>
            <w:r>
              <w:rPr>
                <w:rFonts w:ascii="Arial" w:eastAsia="Arial" w:hAnsi="Arial"/>
                <w:color w:val="000000"/>
                <w:spacing w:val="-2"/>
              </w:rPr>
              <w:t xml:space="preserve"> in accordance with the Specialist Pharmacy Service Technical Standard Operating Procedures (SOPs) for COVID- 19 Vaccines</w:t>
            </w:r>
          </w:p>
        </w:tc>
        <w:tc>
          <w:tcPr>
            <w:tcW w:w="2409" w:type="dxa"/>
            <w:tcBorders>
              <w:top w:val="single" w:sz="5" w:space="0" w:color="000000"/>
              <w:left w:val="single" w:sz="5" w:space="0" w:color="000000"/>
              <w:bottom w:val="single" w:sz="5" w:space="0" w:color="000000"/>
              <w:right w:val="single" w:sz="5" w:space="0" w:color="000000"/>
            </w:tcBorders>
            <w:vAlign w:val="bottom"/>
          </w:tcPr>
          <w:p w14:paraId="138A14FD" w14:textId="77777777" w:rsidR="00E9107A" w:rsidRDefault="006C030C">
            <w:pPr>
              <w:spacing w:before="273" w:after="31" w:line="291" w:lineRule="exact"/>
              <w:textAlignment w:val="baseline"/>
              <w:rPr>
                <w:rFonts w:ascii="Arial" w:eastAsia="Arial" w:hAnsi="Arial"/>
                <w:color w:val="000000"/>
              </w:rPr>
            </w:pPr>
            <w:r>
              <w:rPr>
                <w:rFonts w:ascii="Arial" w:eastAsia="Arial" w:hAnsi="Arial"/>
                <w:color w:val="000000"/>
              </w:rPr>
              <w:t>To include procedure for roving vaccinators in PCNs (primary care networks).</w:t>
            </w:r>
          </w:p>
        </w:tc>
        <w:tc>
          <w:tcPr>
            <w:tcW w:w="2832" w:type="dxa"/>
            <w:tcBorders>
              <w:top w:val="single" w:sz="5" w:space="0" w:color="000000"/>
              <w:left w:val="single" w:sz="5" w:space="0" w:color="000000"/>
              <w:bottom w:val="single" w:sz="5" w:space="0" w:color="000000"/>
              <w:right w:val="single" w:sz="5" w:space="0" w:color="000000"/>
            </w:tcBorders>
          </w:tcPr>
          <w:p w14:paraId="3353DBD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3325AE35"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314F0B45" w14:textId="77777777" w:rsidTr="003E3E01">
        <w:trPr>
          <w:trHeight w:hRule="exact" w:val="883"/>
        </w:trPr>
        <w:tc>
          <w:tcPr>
            <w:tcW w:w="3269" w:type="dxa"/>
            <w:tcBorders>
              <w:top w:val="single" w:sz="5" w:space="0" w:color="000000"/>
              <w:left w:val="single" w:sz="5" w:space="0" w:color="000000"/>
              <w:bottom w:val="single" w:sz="5" w:space="0" w:color="000000"/>
              <w:right w:val="single" w:sz="5" w:space="0" w:color="000000"/>
            </w:tcBorders>
          </w:tcPr>
          <w:p w14:paraId="536FCB87" w14:textId="77777777" w:rsidR="00E9107A" w:rsidRDefault="006C030C">
            <w:pPr>
              <w:spacing w:after="26" w:line="283" w:lineRule="exact"/>
              <w:textAlignment w:val="baseline"/>
              <w:rPr>
                <w:rFonts w:ascii="Arial" w:eastAsia="Arial" w:hAnsi="Arial"/>
                <w:color w:val="000000"/>
              </w:rPr>
            </w:pPr>
            <w:r>
              <w:rPr>
                <w:rFonts w:ascii="Arial" w:eastAsia="Arial" w:hAnsi="Arial"/>
                <w:color w:val="000000"/>
              </w:rPr>
              <w:t>Cold chain monitoring is in place and breaches identified in a timely manner</w:t>
            </w:r>
          </w:p>
        </w:tc>
        <w:tc>
          <w:tcPr>
            <w:tcW w:w="2409" w:type="dxa"/>
            <w:tcBorders>
              <w:top w:val="single" w:sz="5" w:space="0" w:color="000000"/>
              <w:left w:val="single" w:sz="5" w:space="0" w:color="000000"/>
              <w:bottom w:val="single" w:sz="5" w:space="0" w:color="000000"/>
              <w:right w:val="single" w:sz="5" w:space="0" w:color="000000"/>
            </w:tcBorders>
          </w:tcPr>
          <w:p w14:paraId="02DFE438" w14:textId="66C36C6F" w:rsidR="00E9107A" w:rsidRPr="000943DE" w:rsidRDefault="006C030C" w:rsidP="000943DE">
            <w:pPr>
              <w:pStyle w:val="ListParagraph"/>
              <w:numPr>
                <w:ilvl w:val="0"/>
                <w:numId w:val="7"/>
              </w:numPr>
              <w:spacing w:line="252" w:lineRule="exact"/>
              <w:textAlignment w:val="baseline"/>
              <w:rPr>
                <w:rFonts w:ascii="Arial" w:eastAsia="Arial" w:hAnsi="Arial"/>
                <w:color w:val="000000"/>
              </w:rPr>
            </w:pPr>
            <w:r w:rsidRPr="000943DE">
              <w:rPr>
                <w:rFonts w:ascii="Arial" w:eastAsia="Arial" w:hAnsi="Arial"/>
                <w:color w:val="000000"/>
              </w:rPr>
              <w:t>Audit</w:t>
            </w:r>
          </w:p>
          <w:p w14:paraId="6242FA94" w14:textId="77777777" w:rsidR="00E9107A" w:rsidRPr="000943DE" w:rsidRDefault="006C030C" w:rsidP="000943DE">
            <w:pPr>
              <w:pStyle w:val="ListParagraph"/>
              <w:numPr>
                <w:ilvl w:val="0"/>
                <w:numId w:val="7"/>
              </w:numPr>
              <w:spacing w:before="36" w:line="252" w:lineRule="exact"/>
              <w:textAlignment w:val="baseline"/>
              <w:rPr>
                <w:rFonts w:ascii="Arial" w:eastAsia="Arial" w:hAnsi="Arial"/>
                <w:color w:val="000000"/>
              </w:rPr>
            </w:pPr>
            <w:r w:rsidRPr="000943DE">
              <w:rPr>
                <w:rFonts w:ascii="Arial" w:eastAsia="Arial" w:hAnsi="Arial"/>
                <w:color w:val="000000"/>
              </w:rPr>
              <w:t>SOP</w:t>
            </w:r>
          </w:p>
          <w:p w14:paraId="3E93EF7D" w14:textId="77777777" w:rsidR="00E9107A" w:rsidRPr="000943DE" w:rsidRDefault="006C030C" w:rsidP="000943DE">
            <w:pPr>
              <w:pStyle w:val="ListParagraph"/>
              <w:numPr>
                <w:ilvl w:val="0"/>
                <w:numId w:val="7"/>
              </w:numPr>
              <w:spacing w:before="41" w:after="26" w:line="252" w:lineRule="exact"/>
              <w:textAlignment w:val="baseline"/>
              <w:rPr>
                <w:rFonts w:ascii="Arial" w:eastAsia="Arial" w:hAnsi="Arial"/>
                <w:color w:val="000000"/>
              </w:rPr>
            </w:pPr>
            <w:r w:rsidRPr="000943DE">
              <w:rPr>
                <w:rFonts w:ascii="Arial" w:eastAsia="Arial" w:hAnsi="Arial"/>
                <w:color w:val="000000"/>
              </w:rPr>
              <w:t>Temperature audits</w:t>
            </w:r>
          </w:p>
        </w:tc>
        <w:tc>
          <w:tcPr>
            <w:tcW w:w="2832" w:type="dxa"/>
            <w:tcBorders>
              <w:top w:val="single" w:sz="5" w:space="0" w:color="000000"/>
              <w:left w:val="single" w:sz="5" w:space="0" w:color="000000"/>
              <w:bottom w:val="single" w:sz="5" w:space="0" w:color="000000"/>
              <w:right w:val="single" w:sz="5" w:space="0" w:color="000000"/>
            </w:tcBorders>
          </w:tcPr>
          <w:p w14:paraId="4C57523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4CFA16F1"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4246E343" w14:textId="77777777" w:rsidTr="003E3E01">
        <w:trPr>
          <w:trHeight w:hRule="exact" w:val="1464"/>
        </w:trPr>
        <w:tc>
          <w:tcPr>
            <w:tcW w:w="3269" w:type="dxa"/>
            <w:tcBorders>
              <w:top w:val="single" w:sz="5" w:space="0" w:color="000000"/>
              <w:left w:val="single" w:sz="5" w:space="0" w:color="000000"/>
              <w:bottom w:val="single" w:sz="5" w:space="0" w:color="000000"/>
              <w:right w:val="single" w:sz="5" w:space="0" w:color="000000"/>
            </w:tcBorders>
          </w:tcPr>
          <w:p w14:paraId="4070293D" w14:textId="77777777" w:rsidR="00E9107A" w:rsidRDefault="006C030C">
            <w:pPr>
              <w:spacing w:after="31" w:line="286" w:lineRule="exact"/>
              <w:ind w:right="108"/>
              <w:textAlignment w:val="baseline"/>
              <w:rPr>
                <w:rFonts w:ascii="Arial" w:eastAsia="Arial" w:hAnsi="Arial"/>
                <w:color w:val="000000"/>
              </w:rPr>
            </w:pPr>
            <w:r>
              <w:rPr>
                <w:rFonts w:ascii="Arial" w:eastAsia="Arial" w:hAnsi="Arial"/>
                <w:color w:val="000000"/>
              </w:rPr>
              <w:t>Delivery of the vaccine is checked, accepted, and recorded by a registered healthcare professional and cold chain maintained.</w:t>
            </w:r>
          </w:p>
        </w:tc>
        <w:tc>
          <w:tcPr>
            <w:tcW w:w="2409" w:type="dxa"/>
            <w:tcBorders>
              <w:top w:val="single" w:sz="5" w:space="0" w:color="000000"/>
              <w:left w:val="single" w:sz="5" w:space="0" w:color="000000"/>
              <w:bottom w:val="single" w:sz="5" w:space="0" w:color="000000"/>
              <w:right w:val="single" w:sz="5" w:space="0" w:color="000000"/>
            </w:tcBorders>
          </w:tcPr>
          <w:p w14:paraId="29EAD477" w14:textId="08FBAFDF" w:rsidR="00E9107A" w:rsidRDefault="006C030C">
            <w:pPr>
              <w:spacing w:after="1192" w:line="252" w:lineRule="exact"/>
              <w:textAlignment w:val="baseline"/>
              <w:rPr>
                <w:rFonts w:ascii="Arial" w:eastAsia="Arial" w:hAnsi="Arial"/>
                <w:color w:val="000000"/>
              </w:rPr>
            </w:pPr>
            <w:r>
              <w:rPr>
                <w:rFonts w:ascii="Arial" w:eastAsia="Arial" w:hAnsi="Arial"/>
                <w:color w:val="000000"/>
              </w:rPr>
              <w:t>SOP</w:t>
            </w:r>
          </w:p>
        </w:tc>
        <w:tc>
          <w:tcPr>
            <w:tcW w:w="2832" w:type="dxa"/>
            <w:tcBorders>
              <w:top w:val="single" w:sz="5" w:space="0" w:color="000000"/>
              <w:left w:val="single" w:sz="5" w:space="0" w:color="000000"/>
              <w:bottom w:val="single" w:sz="5" w:space="0" w:color="000000"/>
              <w:right w:val="single" w:sz="5" w:space="0" w:color="000000"/>
            </w:tcBorders>
          </w:tcPr>
          <w:p w14:paraId="30E5A1C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747B8915"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CB652E7" w14:textId="77777777" w:rsidTr="003E3E01">
        <w:trPr>
          <w:trHeight w:hRule="exact" w:val="1464"/>
        </w:trPr>
        <w:tc>
          <w:tcPr>
            <w:tcW w:w="3269" w:type="dxa"/>
            <w:tcBorders>
              <w:top w:val="single" w:sz="5" w:space="0" w:color="000000"/>
              <w:left w:val="single" w:sz="5" w:space="0" w:color="000000"/>
              <w:bottom w:val="single" w:sz="5" w:space="0" w:color="000000"/>
              <w:right w:val="single" w:sz="5" w:space="0" w:color="000000"/>
            </w:tcBorders>
          </w:tcPr>
          <w:p w14:paraId="34896C43" w14:textId="77777777" w:rsidR="00E9107A" w:rsidRDefault="006C030C">
            <w:pPr>
              <w:spacing w:after="22" w:line="286" w:lineRule="exact"/>
              <w:ind w:right="36"/>
              <w:textAlignment w:val="baseline"/>
              <w:rPr>
                <w:rFonts w:ascii="Arial" w:eastAsia="Arial" w:hAnsi="Arial"/>
                <w:color w:val="000000"/>
              </w:rPr>
            </w:pPr>
            <w:r>
              <w:rPr>
                <w:rFonts w:ascii="Arial" w:eastAsia="Arial" w:hAnsi="Arial"/>
                <w:color w:val="000000"/>
              </w:rPr>
              <w:t xml:space="preserve">There is a process in place to oversee and manage safe access and queuing </w:t>
            </w:r>
            <w:r>
              <w:rPr>
                <w:rFonts w:ascii="Arial" w:eastAsia="Arial" w:hAnsi="Arial"/>
                <w:color w:val="000000"/>
                <w:sz w:val="24"/>
              </w:rPr>
              <w:t xml:space="preserve">– </w:t>
            </w:r>
            <w:r>
              <w:rPr>
                <w:rFonts w:ascii="Arial" w:eastAsia="Arial" w:hAnsi="Arial"/>
                <w:color w:val="000000"/>
              </w:rPr>
              <w:t>with scope to adapt in anticipation of each new cohort</w:t>
            </w:r>
          </w:p>
        </w:tc>
        <w:tc>
          <w:tcPr>
            <w:tcW w:w="2409" w:type="dxa"/>
            <w:tcBorders>
              <w:top w:val="single" w:sz="5" w:space="0" w:color="000000"/>
              <w:left w:val="single" w:sz="5" w:space="0" w:color="000000"/>
              <w:bottom w:val="single" w:sz="5" w:space="0" w:color="000000"/>
              <w:right w:val="single" w:sz="5" w:space="0" w:color="000000"/>
            </w:tcBorders>
          </w:tcPr>
          <w:p w14:paraId="170B27E6" w14:textId="3A96C20C" w:rsidR="00E9107A" w:rsidRPr="000943DE" w:rsidRDefault="006C030C" w:rsidP="000943DE">
            <w:pPr>
              <w:pStyle w:val="ListParagraph"/>
              <w:numPr>
                <w:ilvl w:val="0"/>
                <w:numId w:val="8"/>
              </w:numPr>
              <w:spacing w:line="252" w:lineRule="exact"/>
              <w:textAlignment w:val="baseline"/>
              <w:rPr>
                <w:rFonts w:ascii="Arial" w:eastAsia="Arial" w:hAnsi="Arial"/>
                <w:color w:val="000000"/>
              </w:rPr>
            </w:pPr>
            <w:r w:rsidRPr="000943DE">
              <w:rPr>
                <w:rFonts w:ascii="Arial" w:eastAsia="Arial" w:hAnsi="Arial"/>
                <w:color w:val="000000"/>
              </w:rPr>
              <w:t>SOP</w:t>
            </w:r>
          </w:p>
          <w:p w14:paraId="22066910" w14:textId="77777777" w:rsidR="00E9107A" w:rsidRPr="000943DE" w:rsidRDefault="006C030C" w:rsidP="000943DE">
            <w:pPr>
              <w:pStyle w:val="ListParagraph"/>
              <w:numPr>
                <w:ilvl w:val="0"/>
                <w:numId w:val="8"/>
              </w:numPr>
              <w:spacing w:before="36" w:line="252" w:lineRule="exact"/>
              <w:textAlignment w:val="baseline"/>
              <w:rPr>
                <w:rFonts w:ascii="Arial" w:eastAsia="Arial" w:hAnsi="Arial"/>
                <w:color w:val="000000"/>
              </w:rPr>
            </w:pPr>
            <w:r w:rsidRPr="000943DE">
              <w:rPr>
                <w:rFonts w:ascii="Arial" w:eastAsia="Arial" w:hAnsi="Arial"/>
                <w:color w:val="000000"/>
              </w:rPr>
              <w:t>Patient flow/patient</w:t>
            </w:r>
          </w:p>
          <w:p w14:paraId="6AF961BA" w14:textId="707A50BB" w:rsidR="00E9107A" w:rsidRPr="000943DE" w:rsidRDefault="00195D2A" w:rsidP="000943DE">
            <w:pPr>
              <w:pStyle w:val="ListParagraph"/>
              <w:numPr>
                <w:ilvl w:val="0"/>
                <w:numId w:val="8"/>
              </w:numPr>
              <w:spacing w:before="40" w:after="603" w:line="252" w:lineRule="exact"/>
              <w:textAlignment w:val="baseline"/>
              <w:rPr>
                <w:rFonts w:ascii="Arial" w:eastAsia="Arial" w:hAnsi="Arial"/>
                <w:color w:val="000000"/>
              </w:rPr>
            </w:pPr>
            <w:r w:rsidRPr="000943DE">
              <w:rPr>
                <w:rFonts w:ascii="Arial" w:eastAsia="Arial" w:hAnsi="Arial"/>
                <w:color w:val="000000"/>
              </w:rPr>
              <w:t>P</w:t>
            </w:r>
            <w:r w:rsidR="006C030C" w:rsidRPr="000943DE">
              <w:rPr>
                <w:rFonts w:ascii="Arial" w:eastAsia="Arial" w:hAnsi="Arial"/>
                <w:color w:val="000000"/>
              </w:rPr>
              <w:t>athway</w:t>
            </w:r>
          </w:p>
        </w:tc>
        <w:tc>
          <w:tcPr>
            <w:tcW w:w="2832" w:type="dxa"/>
            <w:tcBorders>
              <w:top w:val="single" w:sz="5" w:space="0" w:color="000000"/>
              <w:left w:val="single" w:sz="5" w:space="0" w:color="000000"/>
              <w:bottom w:val="single" w:sz="5" w:space="0" w:color="000000"/>
              <w:right w:val="single" w:sz="5" w:space="0" w:color="000000"/>
            </w:tcBorders>
          </w:tcPr>
          <w:p w14:paraId="7C271161"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1D2BD57"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69E012BE" w14:textId="77777777" w:rsidTr="003E3E01">
        <w:trPr>
          <w:trHeight w:hRule="exact" w:val="2050"/>
        </w:trPr>
        <w:tc>
          <w:tcPr>
            <w:tcW w:w="3269" w:type="dxa"/>
            <w:tcBorders>
              <w:top w:val="single" w:sz="5" w:space="0" w:color="000000"/>
              <w:left w:val="single" w:sz="5" w:space="0" w:color="000000"/>
              <w:bottom w:val="single" w:sz="5" w:space="0" w:color="000000"/>
              <w:right w:val="single" w:sz="5" w:space="0" w:color="000000"/>
            </w:tcBorders>
          </w:tcPr>
          <w:p w14:paraId="49972669" w14:textId="77777777" w:rsidR="00E9107A" w:rsidRDefault="006C030C">
            <w:pPr>
              <w:spacing w:after="905" w:line="286" w:lineRule="exact"/>
              <w:ind w:right="36"/>
              <w:textAlignment w:val="baseline"/>
              <w:rPr>
                <w:rFonts w:ascii="Arial" w:eastAsia="Arial" w:hAnsi="Arial"/>
                <w:color w:val="000000"/>
                <w:spacing w:val="-1"/>
              </w:rPr>
            </w:pPr>
            <w:r>
              <w:rPr>
                <w:rFonts w:ascii="Arial" w:eastAsia="Arial" w:hAnsi="Arial"/>
                <w:color w:val="000000"/>
                <w:spacing w:val="-1"/>
              </w:rPr>
              <w:t xml:space="preserve">National guidance and resources for COVID-19: infection prevention and control (IPC) </w:t>
            </w:r>
            <w:proofErr w:type="gramStart"/>
            <w:r>
              <w:rPr>
                <w:rFonts w:ascii="Arial" w:eastAsia="Arial" w:hAnsi="Arial"/>
                <w:color w:val="000000"/>
                <w:spacing w:val="-1"/>
              </w:rPr>
              <w:t>is</w:t>
            </w:r>
            <w:proofErr w:type="gramEnd"/>
            <w:r>
              <w:rPr>
                <w:rFonts w:ascii="Arial" w:eastAsia="Arial" w:hAnsi="Arial"/>
                <w:color w:val="000000"/>
                <w:spacing w:val="-1"/>
              </w:rPr>
              <w:t xml:space="preserve"> adhered to and overseen.</w:t>
            </w:r>
          </w:p>
        </w:tc>
        <w:tc>
          <w:tcPr>
            <w:tcW w:w="2409" w:type="dxa"/>
            <w:tcBorders>
              <w:top w:val="single" w:sz="5" w:space="0" w:color="000000"/>
              <w:left w:val="single" w:sz="5" w:space="0" w:color="000000"/>
              <w:bottom w:val="single" w:sz="5" w:space="0" w:color="000000"/>
              <w:right w:val="single" w:sz="5" w:space="0" w:color="000000"/>
            </w:tcBorders>
          </w:tcPr>
          <w:p w14:paraId="46A96759" w14:textId="6BB3B3F7" w:rsidR="00E9107A" w:rsidRPr="000943DE" w:rsidRDefault="006C030C" w:rsidP="000943DE">
            <w:pPr>
              <w:pStyle w:val="ListParagraph"/>
              <w:numPr>
                <w:ilvl w:val="0"/>
                <w:numId w:val="9"/>
              </w:numPr>
              <w:spacing w:line="252" w:lineRule="exact"/>
              <w:textAlignment w:val="baseline"/>
              <w:rPr>
                <w:rFonts w:ascii="Arial" w:eastAsia="Arial" w:hAnsi="Arial"/>
                <w:color w:val="000000"/>
              </w:rPr>
            </w:pPr>
            <w:r w:rsidRPr="000943DE">
              <w:rPr>
                <w:rFonts w:ascii="Arial" w:eastAsia="Arial" w:hAnsi="Arial"/>
                <w:color w:val="000000"/>
              </w:rPr>
              <w:t>Policy</w:t>
            </w:r>
          </w:p>
          <w:p w14:paraId="686A7440" w14:textId="77777777" w:rsidR="000943DE" w:rsidRPr="000943DE" w:rsidRDefault="006C030C" w:rsidP="000943DE">
            <w:pPr>
              <w:pStyle w:val="ListParagraph"/>
              <w:numPr>
                <w:ilvl w:val="0"/>
                <w:numId w:val="9"/>
              </w:numPr>
              <w:spacing w:line="290" w:lineRule="exact"/>
              <w:ind w:right="432"/>
              <w:textAlignment w:val="baseline"/>
              <w:rPr>
                <w:rFonts w:ascii="Arial" w:eastAsia="Arial" w:hAnsi="Arial"/>
                <w:color w:val="000000"/>
              </w:rPr>
            </w:pPr>
            <w:r w:rsidRPr="000943DE">
              <w:rPr>
                <w:rFonts w:ascii="Arial" w:eastAsia="Arial" w:hAnsi="Arial"/>
                <w:color w:val="000000"/>
              </w:rPr>
              <w:t xml:space="preserve">Nominated IPC lead </w:t>
            </w:r>
          </w:p>
          <w:p w14:paraId="6BEE8A62" w14:textId="680BF68D" w:rsidR="00E9107A" w:rsidRPr="000943DE" w:rsidRDefault="006C030C" w:rsidP="000943DE">
            <w:pPr>
              <w:pStyle w:val="ListParagraph"/>
              <w:numPr>
                <w:ilvl w:val="0"/>
                <w:numId w:val="9"/>
              </w:numPr>
              <w:spacing w:line="290" w:lineRule="exact"/>
              <w:ind w:right="432"/>
              <w:textAlignment w:val="baseline"/>
              <w:rPr>
                <w:rFonts w:ascii="Arial" w:eastAsia="Arial" w:hAnsi="Arial"/>
                <w:color w:val="000000"/>
              </w:rPr>
            </w:pPr>
            <w:r w:rsidRPr="000943DE">
              <w:rPr>
                <w:rFonts w:ascii="Arial" w:eastAsia="Arial" w:hAnsi="Arial"/>
                <w:color w:val="000000"/>
              </w:rPr>
              <w:t xml:space="preserve">IPC </w:t>
            </w:r>
            <w:r w:rsidR="000943DE" w:rsidRPr="000943DE">
              <w:rPr>
                <w:rFonts w:ascii="Arial" w:eastAsia="Arial" w:hAnsi="Arial"/>
                <w:color w:val="000000"/>
              </w:rPr>
              <w:t>a</w:t>
            </w:r>
            <w:r w:rsidRPr="000943DE">
              <w:rPr>
                <w:rFonts w:ascii="Arial" w:eastAsia="Arial" w:hAnsi="Arial"/>
                <w:color w:val="000000"/>
              </w:rPr>
              <w:t>udit/site assurance visit</w:t>
            </w:r>
          </w:p>
          <w:p w14:paraId="393FD5A0" w14:textId="2DFE67C0" w:rsidR="00E9107A" w:rsidRPr="000943DE" w:rsidRDefault="006C030C" w:rsidP="000943DE">
            <w:pPr>
              <w:pStyle w:val="ListParagraph"/>
              <w:numPr>
                <w:ilvl w:val="0"/>
                <w:numId w:val="9"/>
              </w:numPr>
              <w:spacing w:before="36" w:after="36" w:line="252" w:lineRule="exact"/>
              <w:textAlignment w:val="baseline"/>
              <w:rPr>
                <w:rFonts w:ascii="Arial" w:eastAsia="Arial" w:hAnsi="Arial"/>
                <w:color w:val="000000"/>
              </w:rPr>
            </w:pPr>
            <w:r w:rsidRPr="000943DE">
              <w:rPr>
                <w:rFonts w:ascii="Arial" w:eastAsia="Arial" w:hAnsi="Arial"/>
                <w:color w:val="000000"/>
              </w:rPr>
              <w:t>Hand hygiene audit</w:t>
            </w:r>
          </w:p>
        </w:tc>
        <w:tc>
          <w:tcPr>
            <w:tcW w:w="2832" w:type="dxa"/>
            <w:tcBorders>
              <w:top w:val="single" w:sz="5" w:space="0" w:color="000000"/>
              <w:left w:val="single" w:sz="5" w:space="0" w:color="000000"/>
              <w:bottom w:val="single" w:sz="5" w:space="0" w:color="000000"/>
              <w:right w:val="single" w:sz="5" w:space="0" w:color="000000"/>
            </w:tcBorders>
          </w:tcPr>
          <w:p w14:paraId="60F3370F"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6D9435C7"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524DF6BF" w14:textId="77777777" w:rsidTr="003E3E01">
        <w:trPr>
          <w:trHeight w:hRule="exact" w:val="1180"/>
        </w:trPr>
        <w:tc>
          <w:tcPr>
            <w:tcW w:w="3269" w:type="dxa"/>
            <w:tcBorders>
              <w:top w:val="single" w:sz="5" w:space="0" w:color="000000"/>
              <w:left w:val="single" w:sz="5" w:space="0" w:color="000000"/>
              <w:bottom w:val="single" w:sz="5" w:space="0" w:color="000000"/>
              <w:right w:val="single" w:sz="5" w:space="0" w:color="000000"/>
            </w:tcBorders>
          </w:tcPr>
          <w:p w14:paraId="543C022D" w14:textId="77777777" w:rsidR="00E9107A" w:rsidRDefault="006C030C">
            <w:pPr>
              <w:spacing w:after="41" w:line="284" w:lineRule="exact"/>
              <w:textAlignment w:val="baseline"/>
              <w:rPr>
                <w:rFonts w:ascii="Arial" w:eastAsia="Arial" w:hAnsi="Arial"/>
                <w:color w:val="000000"/>
              </w:rPr>
            </w:pPr>
            <w:r>
              <w:rPr>
                <w:rFonts w:ascii="Arial" w:eastAsia="Arial" w:hAnsi="Arial"/>
                <w:color w:val="000000"/>
              </w:rPr>
              <w:t>There is an approved process to manage clinical waste from the point of usage to disposal/collection to ensure the</w:t>
            </w:r>
          </w:p>
        </w:tc>
        <w:tc>
          <w:tcPr>
            <w:tcW w:w="2409" w:type="dxa"/>
            <w:tcBorders>
              <w:top w:val="single" w:sz="5" w:space="0" w:color="000000"/>
              <w:left w:val="single" w:sz="5" w:space="0" w:color="000000"/>
              <w:bottom w:val="single" w:sz="5" w:space="0" w:color="000000"/>
              <w:right w:val="single" w:sz="5" w:space="0" w:color="000000"/>
            </w:tcBorders>
          </w:tcPr>
          <w:p w14:paraId="1D2C5B8E" w14:textId="77777777" w:rsidR="00E9107A" w:rsidRPr="000943DE" w:rsidRDefault="006C030C" w:rsidP="000943DE">
            <w:pPr>
              <w:pStyle w:val="ListParagraph"/>
              <w:numPr>
                <w:ilvl w:val="0"/>
                <w:numId w:val="10"/>
              </w:numPr>
              <w:spacing w:line="252" w:lineRule="exact"/>
              <w:textAlignment w:val="baseline"/>
              <w:rPr>
                <w:rFonts w:ascii="Arial" w:eastAsia="Arial" w:hAnsi="Arial"/>
                <w:color w:val="000000"/>
              </w:rPr>
            </w:pPr>
            <w:r w:rsidRPr="000943DE">
              <w:rPr>
                <w:rFonts w:ascii="Arial" w:eastAsia="Arial" w:hAnsi="Arial"/>
                <w:color w:val="000000"/>
              </w:rPr>
              <w:t>SOP</w:t>
            </w:r>
          </w:p>
          <w:p w14:paraId="49C11CF1" w14:textId="77777777" w:rsidR="00E9107A" w:rsidRPr="000943DE" w:rsidRDefault="006C030C" w:rsidP="000943DE">
            <w:pPr>
              <w:pStyle w:val="ListParagraph"/>
              <w:numPr>
                <w:ilvl w:val="0"/>
                <w:numId w:val="10"/>
              </w:numPr>
              <w:spacing w:before="41" w:line="252" w:lineRule="exact"/>
              <w:textAlignment w:val="baseline"/>
              <w:rPr>
                <w:rFonts w:ascii="Arial" w:eastAsia="Arial" w:hAnsi="Arial"/>
                <w:color w:val="000000"/>
              </w:rPr>
            </w:pPr>
            <w:r w:rsidRPr="000943DE">
              <w:rPr>
                <w:rFonts w:ascii="Arial" w:eastAsia="Arial" w:hAnsi="Arial"/>
                <w:color w:val="000000"/>
              </w:rPr>
              <w:t>Audit</w:t>
            </w:r>
          </w:p>
          <w:p w14:paraId="108038E6" w14:textId="77777777" w:rsidR="00E9107A" w:rsidRPr="000943DE" w:rsidRDefault="006C030C" w:rsidP="000943DE">
            <w:pPr>
              <w:pStyle w:val="ListParagraph"/>
              <w:numPr>
                <w:ilvl w:val="0"/>
                <w:numId w:val="10"/>
              </w:numPr>
              <w:spacing w:before="36" w:after="334" w:line="252" w:lineRule="exact"/>
              <w:textAlignment w:val="baseline"/>
              <w:rPr>
                <w:rFonts w:ascii="Arial" w:eastAsia="Arial" w:hAnsi="Arial"/>
                <w:color w:val="000000"/>
              </w:rPr>
            </w:pPr>
            <w:r w:rsidRPr="000943DE">
              <w:rPr>
                <w:rFonts w:ascii="Arial" w:eastAsia="Arial" w:hAnsi="Arial"/>
                <w:color w:val="000000"/>
              </w:rPr>
              <w:t>Clinical waste contract</w:t>
            </w:r>
          </w:p>
        </w:tc>
        <w:tc>
          <w:tcPr>
            <w:tcW w:w="2832" w:type="dxa"/>
            <w:tcBorders>
              <w:top w:val="single" w:sz="5" w:space="0" w:color="000000"/>
              <w:left w:val="single" w:sz="5" w:space="0" w:color="000000"/>
              <w:bottom w:val="single" w:sz="5" w:space="0" w:color="000000"/>
              <w:right w:val="single" w:sz="5" w:space="0" w:color="000000"/>
            </w:tcBorders>
          </w:tcPr>
          <w:p w14:paraId="22137FE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611DE10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13FFE23E" w14:textId="77777777" w:rsidR="00E9107A" w:rsidRDefault="00E9107A">
      <w:pPr>
        <w:spacing w:after="128" w:line="20" w:lineRule="exact"/>
      </w:pPr>
    </w:p>
    <w:p w14:paraId="5A972ABB" w14:textId="01918DA8" w:rsidR="00E9107A" w:rsidRDefault="00137824">
      <w:pPr>
        <w:spacing w:before="5" w:line="279" w:lineRule="exact"/>
        <w:textAlignment w:val="baseline"/>
        <w:rPr>
          <w:rFonts w:ascii="Arial" w:eastAsia="Arial" w:hAnsi="Arial"/>
          <w:color w:val="768592"/>
          <w:sz w:val="25"/>
        </w:rPr>
      </w:pPr>
      <w:r>
        <w:rPr>
          <w:rFonts w:ascii="Arial" w:eastAsia="Arial" w:hAnsi="Arial"/>
          <w:color w:val="768592"/>
          <w:sz w:val="25"/>
        </w:rPr>
        <w:t>5</w:t>
      </w:r>
    </w:p>
    <w:p w14:paraId="744F2956" w14:textId="77777777" w:rsidR="00E9107A" w:rsidRDefault="00E9107A">
      <w:pPr>
        <w:sectPr w:rsidR="00E9107A">
          <w:pgSz w:w="16843" w:h="11909" w:orient="landscape"/>
          <w:pgMar w:top="1900" w:right="2029" w:bottom="633" w:left="1920" w:header="720" w:footer="720" w:gutter="0"/>
          <w:cols w:space="720"/>
        </w:sectPr>
      </w:pPr>
    </w:p>
    <w:p w14:paraId="1BF1CD8B"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3CACDB8D" w14:textId="77777777" w:rsidTr="003E3E01">
        <w:trPr>
          <w:trHeight w:hRule="exact" w:val="595"/>
        </w:trPr>
        <w:tc>
          <w:tcPr>
            <w:tcW w:w="3269" w:type="dxa"/>
            <w:tcBorders>
              <w:top w:val="single" w:sz="5" w:space="0" w:color="000000"/>
              <w:left w:val="single" w:sz="5" w:space="0" w:color="000000"/>
              <w:bottom w:val="single" w:sz="5" w:space="0" w:color="000000"/>
              <w:right w:val="single" w:sz="5" w:space="0" w:color="000000"/>
            </w:tcBorders>
          </w:tcPr>
          <w:p w14:paraId="2667065E" w14:textId="6EDD3A81" w:rsidR="00E9107A" w:rsidRDefault="006C030C" w:rsidP="00733C01">
            <w:pPr>
              <w:spacing w:after="27" w:line="281" w:lineRule="exact"/>
              <w:textAlignment w:val="baseline"/>
              <w:rPr>
                <w:rFonts w:ascii="Arial" w:eastAsia="Arial" w:hAnsi="Arial"/>
                <w:color w:val="000000"/>
              </w:rPr>
            </w:pPr>
            <w:r>
              <w:rPr>
                <w:rFonts w:ascii="Arial" w:eastAsia="Arial" w:hAnsi="Arial"/>
                <w:color w:val="000000"/>
              </w:rPr>
              <w:t xml:space="preserve">health and safety of staff, </w:t>
            </w:r>
            <w:proofErr w:type="gramStart"/>
            <w:r>
              <w:rPr>
                <w:rFonts w:ascii="Arial" w:eastAsia="Arial" w:hAnsi="Arial"/>
                <w:color w:val="000000"/>
              </w:rPr>
              <w:t>volunteers</w:t>
            </w:r>
            <w:proofErr w:type="gramEnd"/>
            <w:r>
              <w:rPr>
                <w:rFonts w:ascii="Arial" w:eastAsia="Arial" w:hAnsi="Arial"/>
                <w:color w:val="000000"/>
              </w:rPr>
              <w:t xml:space="preserve"> and clients.</w:t>
            </w:r>
          </w:p>
        </w:tc>
        <w:tc>
          <w:tcPr>
            <w:tcW w:w="2409" w:type="dxa"/>
            <w:tcBorders>
              <w:top w:val="single" w:sz="5" w:space="0" w:color="000000"/>
              <w:left w:val="single" w:sz="5" w:space="0" w:color="000000"/>
              <w:bottom w:val="single" w:sz="5" w:space="0" w:color="000000"/>
              <w:right w:val="single" w:sz="5" w:space="0" w:color="000000"/>
            </w:tcBorders>
          </w:tcPr>
          <w:p w14:paraId="596C18D1"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2300ED8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75A4570F"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69E2FFDB" w14:textId="77777777" w:rsidTr="003E3E01">
        <w:trPr>
          <w:trHeight w:hRule="exact" w:val="1464"/>
        </w:trPr>
        <w:tc>
          <w:tcPr>
            <w:tcW w:w="3269" w:type="dxa"/>
            <w:tcBorders>
              <w:top w:val="single" w:sz="5" w:space="0" w:color="000000"/>
              <w:left w:val="single" w:sz="5" w:space="0" w:color="000000"/>
              <w:bottom w:val="single" w:sz="5" w:space="0" w:color="000000"/>
              <w:right w:val="single" w:sz="5" w:space="0" w:color="000000"/>
            </w:tcBorders>
          </w:tcPr>
          <w:p w14:paraId="4E6F88DD" w14:textId="77777777" w:rsidR="00E9107A" w:rsidRDefault="006C030C">
            <w:pPr>
              <w:spacing w:after="31" w:line="286" w:lineRule="exact"/>
              <w:textAlignment w:val="baseline"/>
              <w:rPr>
                <w:rFonts w:ascii="Arial" w:eastAsia="Arial" w:hAnsi="Arial"/>
                <w:color w:val="000000"/>
                <w:spacing w:val="-1"/>
              </w:rPr>
            </w:pPr>
            <w:r>
              <w:rPr>
                <w:rFonts w:ascii="Arial" w:eastAsia="Arial" w:hAnsi="Arial"/>
                <w:color w:val="000000"/>
                <w:spacing w:val="-1"/>
              </w:rPr>
              <w:t>Staff and volunteers are tested using Lateral Flow point of care testing. The plan is overseen and meets the Lateral Flow national protocol of twice-weekly testing</w:t>
            </w:r>
          </w:p>
        </w:tc>
        <w:tc>
          <w:tcPr>
            <w:tcW w:w="2409" w:type="dxa"/>
            <w:tcBorders>
              <w:top w:val="single" w:sz="5" w:space="0" w:color="000000"/>
              <w:left w:val="single" w:sz="5" w:space="0" w:color="000000"/>
              <w:bottom w:val="single" w:sz="5" w:space="0" w:color="000000"/>
              <w:right w:val="single" w:sz="5" w:space="0" w:color="000000"/>
            </w:tcBorders>
          </w:tcPr>
          <w:p w14:paraId="27E25B8E" w14:textId="77777777" w:rsidR="00E9107A" w:rsidRDefault="006C030C">
            <w:pPr>
              <w:spacing w:after="1192" w:line="252" w:lineRule="exact"/>
              <w:ind w:left="9"/>
              <w:textAlignment w:val="baseline"/>
              <w:rPr>
                <w:rFonts w:ascii="Arial" w:eastAsia="Arial" w:hAnsi="Arial"/>
                <w:color w:val="000000"/>
              </w:rPr>
            </w:pPr>
            <w:r>
              <w:rPr>
                <w:rFonts w:ascii="Arial" w:eastAsia="Arial" w:hAnsi="Arial"/>
                <w:color w:val="000000"/>
              </w:rPr>
              <w:t>T&amp;T compliance data.</w:t>
            </w:r>
          </w:p>
        </w:tc>
        <w:tc>
          <w:tcPr>
            <w:tcW w:w="2832" w:type="dxa"/>
            <w:tcBorders>
              <w:top w:val="single" w:sz="5" w:space="0" w:color="000000"/>
              <w:left w:val="single" w:sz="5" w:space="0" w:color="000000"/>
              <w:bottom w:val="single" w:sz="5" w:space="0" w:color="000000"/>
              <w:right w:val="single" w:sz="5" w:space="0" w:color="000000"/>
            </w:tcBorders>
          </w:tcPr>
          <w:p w14:paraId="31DF2530"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58A26AA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18176E3" w14:textId="77777777" w:rsidTr="003E3E01">
        <w:trPr>
          <w:trHeight w:hRule="exact" w:val="2050"/>
        </w:trPr>
        <w:tc>
          <w:tcPr>
            <w:tcW w:w="3269" w:type="dxa"/>
            <w:tcBorders>
              <w:top w:val="single" w:sz="5" w:space="0" w:color="000000"/>
              <w:left w:val="single" w:sz="5" w:space="0" w:color="000000"/>
              <w:bottom w:val="single" w:sz="5" w:space="0" w:color="000000"/>
              <w:right w:val="single" w:sz="5" w:space="0" w:color="000000"/>
            </w:tcBorders>
          </w:tcPr>
          <w:p w14:paraId="447E5750" w14:textId="77777777" w:rsidR="00E9107A" w:rsidRDefault="006C030C">
            <w:pPr>
              <w:spacing w:after="26" w:line="288" w:lineRule="exact"/>
              <w:ind w:right="216"/>
              <w:textAlignment w:val="baseline"/>
              <w:rPr>
                <w:rFonts w:ascii="Arial" w:eastAsia="Arial" w:hAnsi="Arial"/>
                <w:color w:val="000000"/>
                <w:spacing w:val="2"/>
              </w:rPr>
            </w:pPr>
            <w:r>
              <w:rPr>
                <w:rFonts w:ascii="Arial" w:eastAsia="Arial" w:hAnsi="Arial"/>
                <w:color w:val="000000"/>
                <w:spacing w:val="2"/>
              </w:rPr>
              <w:t>There is evidence that the environment is assessed as safe; in line with COVID secure guidance by the HSE (Health and Safety Executive) There is good ventilation throughout the service</w:t>
            </w:r>
          </w:p>
        </w:tc>
        <w:tc>
          <w:tcPr>
            <w:tcW w:w="2409" w:type="dxa"/>
            <w:tcBorders>
              <w:top w:val="single" w:sz="5" w:space="0" w:color="000000"/>
              <w:left w:val="single" w:sz="5" w:space="0" w:color="000000"/>
              <w:bottom w:val="single" w:sz="5" w:space="0" w:color="000000"/>
              <w:right w:val="single" w:sz="5" w:space="0" w:color="000000"/>
            </w:tcBorders>
          </w:tcPr>
          <w:p w14:paraId="3DE88156" w14:textId="77777777" w:rsidR="00E9107A" w:rsidRDefault="006C030C">
            <w:pPr>
              <w:spacing w:after="900" w:line="286" w:lineRule="exact"/>
              <w:ind w:right="108"/>
              <w:textAlignment w:val="baseline"/>
              <w:rPr>
                <w:rFonts w:ascii="Arial" w:eastAsia="Arial" w:hAnsi="Arial"/>
                <w:color w:val="000000"/>
              </w:rPr>
            </w:pPr>
            <w:r>
              <w:rPr>
                <w:rFonts w:ascii="Arial" w:eastAsia="Arial" w:hAnsi="Arial"/>
                <w:color w:val="000000"/>
              </w:rPr>
              <w:t>Environmental checklist and assurance certificate by H&amp;S/Estates Lead.</w:t>
            </w:r>
          </w:p>
        </w:tc>
        <w:tc>
          <w:tcPr>
            <w:tcW w:w="2832" w:type="dxa"/>
            <w:tcBorders>
              <w:top w:val="single" w:sz="5" w:space="0" w:color="000000"/>
              <w:left w:val="single" w:sz="5" w:space="0" w:color="000000"/>
              <w:bottom w:val="single" w:sz="5" w:space="0" w:color="000000"/>
              <w:right w:val="single" w:sz="5" w:space="0" w:color="000000"/>
            </w:tcBorders>
          </w:tcPr>
          <w:p w14:paraId="1BB6A1F4"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486FBBB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0E6936E" w14:textId="77777777" w:rsidTr="003E3E01">
        <w:trPr>
          <w:trHeight w:hRule="exact" w:val="1781"/>
        </w:trPr>
        <w:tc>
          <w:tcPr>
            <w:tcW w:w="3269" w:type="dxa"/>
            <w:tcBorders>
              <w:top w:val="single" w:sz="5" w:space="0" w:color="000000"/>
              <w:left w:val="single" w:sz="5" w:space="0" w:color="000000"/>
              <w:bottom w:val="single" w:sz="5" w:space="0" w:color="000000"/>
              <w:right w:val="single" w:sz="5" w:space="0" w:color="000000"/>
            </w:tcBorders>
          </w:tcPr>
          <w:p w14:paraId="5EBA8B4D"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Provision for the management of adverse reactions is in line with guidance with the Green Book Ch14a, recommendations for medicines and equipment by the Resuscitation Council UK, are risk assessed and monitored.</w:t>
            </w:r>
          </w:p>
        </w:tc>
        <w:tc>
          <w:tcPr>
            <w:tcW w:w="2409" w:type="dxa"/>
            <w:tcBorders>
              <w:top w:val="single" w:sz="5" w:space="0" w:color="000000"/>
              <w:left w:val="single" w:sz="5" w:space="0" w:color="000000"/>
              <w:bottom w:val="single" w:sz="5" w:space="0" w:color="000000"/>
              <w:right w:val="single" w:sz="5" w:space="0" w:color="000000"/>
            </w:tcBorders>
          </w:tcPr>
          <w:p w14:paraId="357EE297" w14:textId="1796EA9E" w:rsidR="00E9107A" w:rsidRPr="0037407F" w:rsidRDefault="006C030C" w:rsidP="0037407F">
            <w:pPr>
              <w:pStyle w:val="ListParagraph"/>
              <w:numPr>
                <w:ilvl w:val="0"/>
                <w:numId w:val="11"/>
              </w:numPr>
              <w:spacing w:line="252" w:lineRule="exact"/>
              <w:textAlignment w:val="baseline"/>
              <w:rPr>
                <w:rFonts w:ascii="Arial" w:eastAsia="Arial" w:hAnsi="Arial"/>
                <w:color w:val="000000"/>
              </w:rPr>
            </w:pPr>
            <w:r w:rsidRPr="0037407F">
              <w:rPr>
                <w:rFonts w:ascii="Arial" w:eastAsia="Arial" w:hAnsi="Arial"/>
                <w:color w:val="000000"/>
              </w:rPr>
              <w:t>Policy</w:t>
            </w:r>
          </w:p>
          <w:p w14:paraId="19C437A1" w14:textId="13B35BAF" w:rsidR="0037407F" w:rsidRDefault="006C030C" w:rsidP="0037407F">
            <w:pPr>
              <w:pStyle w:val="ListParagraph"/>
              <w:numPr>
                <w:ilvl w:val="0"/>
                <w:numId w:val="11"/>
              </w:numPr>
              <w:spacing w:after="641" w:line="291" w:lineRule="exact"/>
              <w:ind w:right="324"/>
              <w:textAlignment w:val="baseline"/>
              <w:rPr>
                <w:rFonts w:ascii="Arial" w:eastAsia="Arial" w:hAnsi="Arial"/>
                <w:color w:val="000000"/>
              </w:rPr>
            </w:pPr>
            <w:r w:rsidRPr="0037407F">
              <w:rPr>
                <w:rFonts w:ascii="Arial" w:eastAsia="Arial" w:hAnsi="Arial"/>
                <w:color w:val="000000"/>
              </w:rPr>
              <w:t>Resus medicines and equipment audit</w:t>
            </w:r>
          </w:p>
          <w:p w14:paraId="5FC78316" w14:textId="1FEF1683" w:rsidR="00E9107A" w:rsidRPr="0037407F" w:rsidRDefault="006C030C" w:rsidP="0037407F">
            <w:pPr>
              <w:pStyle w:val="ListParagraph"/>
              <w:numPr>
                <w:ilvl w:val="0"/>
                <w:numId w:val="11"/>
              </w:numPr>
              <w:spacing w:after="641" w:line="291" w:lineRule="exact"/>
              <w:ind w:right="324"/>
              <w:textAlignment w:val="baseline"/>
              <w:rPr>
                <w:rFonts w:ascii="Arial" w:eastAsia="Arial" w:hAnsi="Arial"/>
                <w:color w:val="000000"/>
              </w:rPr>
            </w:pPr>
            <w:r w:rsidRPr="0037407F">
              <w:rPr>
                <w:rFonts w:ascii="Arial" w:eastAsia="Arial" w:hAnsi="Arial"/>
                <w:color w:val="000000"/>
              </w:rPr>
              <w:t xml:space="preserve">Risk </w:t>
            </w:r>
            <w:r w:rsidR="0037407F">
              <w:rPr>
                <w:rFonts w:ascii="Arial" w:eastAsia="Arial" w:hAnsi="Arial"/>
                <w:color w:val="000000"/>
              </w:rPr>
              <w:t>a</w:t>
            </w:r>
            <w:r w:rsidRPr="0037407F">
              <w:rPr>
                <w:rFonts w:ascii="Arial" w:eastAsia="Arial" w:hAnsi="Arial"/>
                <w:color w:val="000000"/>
              </w:rPr>
              <w:t>ssessment</w:t>
            </w:r>
          </w:p>
        </w:tc>
        <w:tc>
          <w:tcPr>
            <w:tcW w:w="2832" w:type="dxa"/>
            <w:tcBorders>
              <w:top w:val="single" w:sz="5" w:space="0" w:color="000000"/>
              <w:left w:val="single" w:sz="5" w:space="0" w:color="000000"/>
              <w:bottom w:val="single" w:sz="5" w:space="0" w:color="000000"/>
              <w:right w:val="single" w:sz="5" w:space="0" w:color="000000"/>
            </w:tcBorders>
          </w:tcPr>
          <w:p w14:paraId="03FCC0B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127A8254"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165BCE0D" w14:textId="77777777" w:rsidTr="003E3E01">
        <w:trPr>
          <w:trHeight w:hRule="exact" w:val="2346"/>
        </w:trPr>
        <w:tc>
          <w:tcPr>
            <w:tcW w:w="3269" w:type="dxa"/>
            <w:tcBorders>
              <w:top w:val="single" w:sz="5" w:space="0" w:color="000000"/>
              <w:left w:val="single" w:sz="5" w:space="0" w:color="000000"/>
              <w:bottom w:val="single" w:sz="5" w:space="0" w:color="000000"/>
              <w:right w:val="single" w:sz="5" w:space="0" w:color="000000"/>
            </w:tcBorders>
          </w:tcPr>
          <w:p w14:paraId="28B29E4E" w14:textId="74E34A80" w:rsidR="00E9107A" w:rsidRDefault="006C030C">
            <w:pPr>
              <w:spacing w:after="27" w:line="288" w:lineRule="exact"/>
              <w:textAlignment w:val="baseline"/>
              <w:rPr>
                <w:rFonts w:ascii="Arial" w:eastAsia="Arial" w:hAnsi="Arial"/>
                <w:color w:val="000000"/>
              </w:rPr>
            </w:pPr>
            <w:r>
              <w:rPr>
                <w:rFonts w:ascii="Arial" w:eastAsia="Arial" w:hAnsi="Arial"/>
                <w:color w:val="000000"/>
              </w:rPr>
              <w:t xml:space="preserve">Attendees are safeguarded against abuse and neglect. Staff comply with provider safeguarding policies (adults and children). Safeguarding concerns attributed to the </w:t>
            </w:r>
            <w:r w:rsidR="004D2968">
              <w:rPr>
                <w:rFonts w:ascii="Arial" w:eastAsia="Arial" w:hAnsi="Arial"/>
                <w:color w:val="000000"/>
              </w:rPr>
              <w:t>v</w:t>
            </w:r>
            <w:r>
              <w:rPr>
                <w:rFonts w:ascii="Arial" w:eastAsia="Arial" w:hAnsi="Arial"/>
                <w:color w:val="000000"/>
              </w:rPr>
              <w:t>accination service are reported and monitored</w:t>
            </w:r>
          </w:p>
        </w:tc>
        <w:tc>
          <w:tcPr>
            <w:tcW w:w="2409" w:type="dxa"/>
            <w:tcBorders>
              <w:top w:val="single" w:sz="5" w:space="0" w:color="000000"/>
              <w:left w:val="single" w:sz="5" w:space="0" w:color="000000"/>
              <w:bottom w:val="single" w:sz="5" w:space="0" w:color="000000"/>
              <w:right w:val="single" w:sz="5" w:space="0" w:color="000000"/>
            </w:tcBorders>
          </w:tcPr>
          <w:p w14:paraId="676FEAC7" w14:textId="77777777" w:rsidR="00E9107A" w:rsidRPr="0037407F" w:rsidRDefault="006C030C" w:rsidP="0037407F">
            <w:pPr>
              <w:pStyle w:val="ListParagraph"/>
              <w:numPr>
                <w:ilvl w:val="0"/>
                <w:numId w:val="12"/>
              </w:numPr>
              <w:spacing w:line="279" w:lineRule="exact"/>
              <w:textAlignment w:val="baseline"/>
              <w:rPr>
                <w:rFonts w:ascii="Arial" w:eastAsia="Arial" w:hAnsi="Arial"/>
                <w:color w:val="000000"/>
              </w:rPr>
            </w:pPr>
            <w:r w:rsidRPr="0037407F">
              <w:rPr>
                <w:rFonts w:ascii="Arial" w:eastAsia="Arial" w:hAnsi="Arial"/>
                <w:color w:val="000000"/>
              </w:rPr>
              <w:t>Polices (adults and children).</w:t>
            </w:r>
          </w:p>
          <w:p w14:paraId="4B8ED4D5" w14:textId="77777777" w:rsidR="00E9107A" w:rsidRPr="0037407F" w:rsidRDefault="006C030C" w:rsidP="0037407F">
            <w:pPr>
              <w:pStyle w:val="ListParagraph"/>
              <w:numPr>
                <w:ilvl w:val="0"/>
                <w:numId w:val="12"/>
              </w:numPr>
              <w:spacing w:before="41" w:after="1481" w:line="252" w:lineRule="exact"/>
              <w:textAlignment w:val="baseline"/>
              <w:rPr>
                <w:rFonts w:ascii="Arial" w:eastAsia="Arial" w:hAnsi="Arial"/>
                <w:color w:val="000000"/>
              </w:rPr>
            </w:pPr>
            <w:r w:rsidRPr="0037407F">
              <w:rPr>
                <w:rFonts w:ascii="Arial" w:eastAsia="Arial" w:hAnsi="Arial"/>
                <w:color w:val="000000"/>
              </w:rPr>
              <w:t>Safeguarding audits.</w:t>
            </w:r>
          </w:p>
        </w:tc>
        <w:tc>
          <w:tcPr>
            <w:tcW w:w="2832" w:type="dxa"/>
            <w:tcBorders>
              <w:top w:val="single" w:sz="5" w:space="0" w:color="000000"/>
              <w:left w:val="single" w:sz="5" w:space="0" w:color="000000"/>
              <w:bottom w:val="single" w:sz="5" w:space="0" w:color="000000"/>
              <w:right w:val="single" w:sz="5" w:space="0" w:color="000000"/>
            </w:tcBorders>
          </w:tcPr>
          <w:p w14:paraId="4187CD30"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11D7942A"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5AFC8470" w14:textId="77777777" w:rsidR="00E9107A" w:rsidRDefault="00E9107A">
      <w:pPr>
        <w:spacing w:after="402" w:line="20" w:lineRule="exact"/>
      </w:pPr>
    </w:p>
    <w:p w14:paraId="2471B3FA" w14:textId="77777777" w:rsidR="00E9107A" w:rsidRDefault="00E9107A">
      <w:pPr>
        <w:spacing w:after="402" w:line="20" w:lineRule="exact"/>
        <w:sectPr w:rsidR="00E9107A">
          <w:pgSz w:w="16843" w:h="11909" w:orient="landscape"/>
          <w:pgMar w:top="1900" w:right="2029" w:bottom="633" w:left="1920" w:header="720" w:footer="720" w:gutter="0"/>
          <w:cols w:space="720"/>
        </w:sectPr>
      </w:pPr>
    </w:p>
    <w:p w14:paraId="391237E4" w14:textId="7952AF9B" w:rsidR="00E9107A" w:rsidRDefault="00137824">
      <w:pPr>
        <w:spacing w:before="5" w:line="279" w:lineRule="exact"/>
        <w:textAlignment w:val="baseline"/>
        <w:rPr>
          <w:rFonts w:ascii="Arial" w:eastAsia="Arial" w:hAnsi="Arial"/>
          <w:color w:val="768592"/>
          <w:sz w:val="25"/>
        </w:rPr>
      </w:pPr>
      <w:r>
        <w:rPr>
          <w:rFonts w:ascii="Arial" w:eastAsia="Arial" w:hAnsi="Arial"/>
          <w:color w:val="768592"/>
          <w:sz w:val="25"/>
        </w:rPr>
        <w:t>6</w:t>
      </w:r>
    </w:p>
    <w:p w14:paraId="0AF6F6E7" w14:textId="77777777" w:rsidR="00E9107A" w:rsidRDefault="00E9107A">
      <w:pPr>
        <w:sectPr w:rsidR="00E9107A">
          <w:type w:val="continuous"/>
          <w:pgSz w:w="16843" w:h="11909" w:orient="landscape"/>
          <w:pgMar w:top="1900" w:right="14579" w:bottom="633" w:left="1904" w:header="720" w:footer="720" w:gutter="0"/>
          <w:cols w:space="720"/>
        </w:sectPr>
      </w:pPr>
    </w:p>
    <w:p w14:paraId="3F6AC3ED"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2A3787D8" w14:textId="77777777" w:rsidTr="003E3E01">
        <w:trPr>
          <w:trHeight w:hRule="exact" w:val="1819"/>
        </w:trPr>
        <w:tc>
          <w:tcPr>
            <w:tcW w:w="3269" w:type="dxa"/>
            <w:tcBorders>
              <w:top w:val="single" w:sz="5" w:space="0" w:color="000000"/>
              <w:left w:val="single" w:sz="5" w:space="0" w:color="000000"/>
              <w:bottom w:val="single" w:sz="5" w:space="0" w:color="000000"/>
              <w:right w:val="single" w:sz="5" w:space="0" w:color="000000"/>
            </w:tcBorders>
          </w:tcPr>
          <w:p w14:paraId="7DEB23ED" w14:textId="77777777" w:rsidR="00E9107A" w:rsidRDefault="006C030C">
            <w:pPr>
              <w:spacing w:after="377" w:line="287" w:lineRule="exact"/>
              <w:textAlignment w:val="baseline"/>
              <w:rPr>
                <w:rFonts w:ascii="Arial" w:eastAsia="Arial" w:hAnsi="Arial"/>
                <w:color w:val="000000"/>
              </w:rPr>
            </w:pPr>
            <w:r>
              <w:rPr>
                <w:rFonts w:ascii="Arial" w:eastAsia="Arial" w:hAnsi="Arial"/>
                <w:color w:val="000000"/>
              </w:rPr>
              <w:t>There is a process to review staff rosters to ensure staffing and the supervision of delegated practice is in accordance with the legal framework in place</w:t>
            </w:r>
          </w:p>
        </w:tc>
        <w:tc>
          <w:tcPr>
            <w:tcW w:w="2409" w:type="dxa"/>
            <w:tcBorders>
              <w:top w:val="single" w:sz="5" w:space="0" w:color="000000"/>
              <w:left w:val="single" w:sz="5" w:space="0" w:color="000000"/>
              <w:bottom w:val="single" w:sz="5" w:space="0" w:color="000000"/>
              <w:right w:val="single" w:sz="5" w:space="0" w:color="000000"/>
            </w:tcBorders>
          </w:tcPr>
          <w:p w14:paraId="40CE2A37"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Staffing data:</w:t>
            </w:r>
          </w:p>
          <w:p w14:paraId="40366835" w14:textId="77777777" w:rsidR="00E9107A" w:rsidRDefault="006C030C">
            <w:pPr>
              <w:numPr>
                <w:ilvl w:val="0"/>
                <w:numId w:val="2"/>
              </w:numPr>
              <w:spacing w:before="16" w:line="291" w:lineRule="exact"/>
              <w:textAlignment w:val="baseline"/>
              <w:rPr>
                <w:rFonts w:ascii="Arial" w:eastAsia="Arial" w:hAnsi="Arial"/>
                <w:color w:val="000000"/>
              </w:rPr>
            </w:pPr>
            <w:r>
              <w:rPr>
                <w:rFonts w:ascii="Arial" w:eastAsia="Arial" w:hAnsi="Arial"/>
                <w:color w:val="000000"/>
              </w:rPr>
              <w:t>Turnover</w:t>
            </w:r>
          </w:p>
          <w:p w14:paraId="02488622" w14:textId="77777777" w:rsidR="00E9107A" w:rsidRDefault="006C030C">
            <w:pPr>
              <w:numPr>
                <w:ilvl w:val="0"/>
                <w:numId w:val="2"/>
              </w:numPr>
              <w:spacing w:before="16" w:line="291" w:lineRule="exact"/>
              <w:textAlignment w:val="baseline"/>
              <w:rPr>
                <w:rFonts w:ascii="Arial" w:eastAsia="Arial" w:hAnsi="Arial"/>
                <w:color w:val="000000"/>
              </w:rPr>
            </w:pPr>
            <w:r>
              <w:rPr>
                <w:rFonts w:ascii="Arial" w:eastAsia="Arial" w:hAnsi="Arial"/>
                <w:color w:val="000000"/>
              </w:rPr>
              <w:t>Vacancies</w:t>
            </w:r>
          </w:p>
          <w:p w14:paraId="334E87C4" w14:textId="77777777" w:rsidR="00E9107A" w:rsidRDefault="006C030C">
            <w:pPr>
              <w:numPr>
                <w:ilvl w:val="0"/>
                <w:numId w:val="2"/>
              </w:numPr>
              <w:spacing w:before="16" w:line="291" w:lineRule="exact"/>
              <w:textAlignment w:val="baseline"/>
              <w:rPr>
                <w:rFonts w:ascii="Arial" w:eastAsia="Arial" w:hAnsi="Arial"/>
                <w:color w:val="000000"/>
              </w:rPr>
            </w:pPr>
            <w:r>
              <w:rPr>
                <w:rFonts w:ascii="Arial" w:eastAsia="Arial" w:hAnsi="Arial"/>
                <w:color w:val="000000"/>
              </w:rPr>
              <w:t>Sickness</w:t>
            </w:r>
          </w:p>
          <w:p w14:paraId="66BB33A2" w14:textId="77777777" w:rsidR="00E9107A" w:rsidRDefault="006C030C">
            <w:pPr>
              <w:numPr>
                <w:ilvl w:val="0"/>
                <w:numId w:val="2"/>
              </w:numPr>
              <w:spacing w:before="12" w:after="319" w:line="291" w:lineRule="exact"/>
              <w:textAlignment w:val="baseline"/>
              <w:rPr>
                <w:rFonts w:ascii="Arial" w:eastAsia="Arial" w:hAnsi="Arial"/>
                <w:color w:val="000000"/>
              </w:rPr>
            </w:pPr>
            <w:r>
              <w:rPr>
                <w:rFonts w:ascii="Arial" w:eastAsia="Arial" w:hAnsi="Arial"/>
                <w:color w:val="000000"/>
              </w:rPr>
              <w:t>Bank fill rates</w:t>
            </w:r>
          </w:p>
        </w:tc>
        <w:tc>
          <w:tcPr>
            <w:tcW w:w="2832" w:type="dxa"/>
            <w:tcBorders>
              <w:top w:val="single" w:sz="5" w:space="0" w:color="000000"/>
              <w:left w:val="single" w:sz="5" w:space="0" w:color="000000"/>
              <w:bottom w:val="single" w:sz="5" w:space="0" w:color="000000"/>
              <w:right w:val="single" w:sz="5" w:space="0" w:color="000000"/>
            </w:tcBorders>
          </w:tcPr>
          <w:p w14:paraId="36B8BEFF"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6883FAC0"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7A0DC954" w14:textId="77777777" w:rsidTr="003E3E01">
        <w:trPr>
          <w:trHeight w:hRule="exact" w:val="1757"/>
        </w:trPr>
        <w:tc>
          <w:tcPr>
            <w:tcW w:w="3269" w:type="dxa"/>
            <w:tcBorders>
              <w:top w:val="single" w:sz="5" w:space="0" w:color="000000"/>
              <w:left w:val="single" w:sz="5" w:space="0" w:color="000000"/>
              <w:bottom w:val="single" w:sz="5" w:space="0" w:color="000000"/>
              <w:right w:val="single" w:sz="5" w:space="0" w:color="000000"/>
            </w:tcBorders>
          </w:tcPr>
          <w:p w14:paraId="2F63391E" w14:textId="77777777" w:rsidR="00E9107A" w:rsidRDefault="006C030C">
            <w:pPr>
              <w:spacing w:line="279" w:lineRule="exact"/>
              <w:textAlignment w:val="baseline"/>
              <w:rPr>
                <w:rFonts w:ascii="Arial" w:eastAsia="Arial" w:hAnsi="Arial"/>
                <w:color w:val="000000"/>
              </w:rPr>
            </w:pPr>
            <w:r>
              <w:rPr>
                <w:rFonts w:ascii="Arial" w:eastAsia="Arial" w:hAnsi="Arial"/>
                <w:color w:val="000000"/>
              </w:rPr>
              <w:t>Clinical records are maintained according to policy.</w:t>
            </w:r>
          </w:p>
          <w:p w14:paraId="0C9310F6" w14:textId="77777777" w:rsidR="00E9107A" w:rsidRDefault="006C030C">
            <w:pPr>
              <w:spacing w:before="2" w:after="26" w:line="291" w:lineRule="exact"/>
              <w:ind w:right="216"/>
              <w:textAlignment w:val="baseline"/>
              <w:rPr>
                <w:rFonts w:ascii="Arial" w:eastAsia="Arial" w:hAnsi="Arial"/>
                <w:color w:val="000000"/>
                <w:spacing w:val="-1"/>
              </w:rPr>
            </w:pPr>
            <w:r>
              <w:rPr>
                <w:rFonts w:ascii="Arial" w:eastAsia="Arial" w:hAnsi="Arial"/>
                <w:color w:val="000000"/>
                <w:spacing w:val="-1"/>
              </w:rPr>
              <w:t>Personal identifiable data (PID) is managed in accordance with provider approved information governance process</w:t>
            </w:r>
          </w:p>
        </w:tc>
        <w:tc>
          <w:tcPr>
            <w:tcW w:w="2409" w:type="dxa"/>
            <w:tcBorders>
              <w:top w:val="single" w:sz="5" w:space="0" w:color="000000"/>
              <w:left w:val="single" w:sz="5" w:space="0" w:color="000000"/>
              <w:bottom w:val="single" w:sz="5" w:space="0" w:color="000000"/>
              <w:right w:val="single" w:sz="5" w:space="0" w:color="000000"/>
            </w:tcBorders>
          </w:tcPr>
          <w:p w14:paraId="03C31614" w14:textId="6E32B4C9" w:rsidR="0037407F" w:rsidRDefault="006C030C" w:rsidP="0037407F">
            <w:pPr>
              <w:pStyle w:val="ListParagraph"/>
              <w:numPr>
                <w:ilvl w:val="0"/>
                <w:numId w:val="13"/>
              </w:numPr>
              <w:spacing w:after="319" w:line="286" w:lineRule="exact"/>
              <w:ind w:right="108"/>
              <w:textAlignment w:val="baseline"/>
              <w:rPr>
                <w:rFonts w:ascii="Arial" w:eastAsia="Arial" w:hAnsi="Arial"/>
                <w:color w:val="000000"/>
              </w:rPr>
            </w:pPr>
            <w:r w:rsidRPr="0037407F">
              <w:rPr>
                <w:rFonts w:ascii="Arial" w:eastAsia="Arial" w:hAnsi="Arial"/>
                <w:color w:val="000000"/>
              </w:rPr>
              <w:t>Policy in place</w:t>
            </w:r>
          </w:p>
          <w:p w14:paraId="00FE77C6" w14:textId="2A4E73B7" w:rsidR="00E9107A" w:rsidRPr="0037407F" w:rsidRDefault="006C030C" w:rsidP="0037407F">
            <w:pPr>
              <w:pStyle w:val="ListParagraph"/>
              <w:numPr>
                <w:ilvl w:val="0"/>
                <w:numId w:val="13"/>
              </w:numPr>
              <w:spacing w:after="319" w:line="286" w:lineRule="exact"/>
              <w:ind w:right="108"/>
              <w:textAlignment w:val="baseline"/>
              <w:rPr>
                <w:rFonts w:ascii="Arial" w:eastAsia="Arial" w:hAnsi="Arial"/>
                <w:color w:val="000000"/>
              </w:rPr>
            </w:pPr>
            <w:r w:rsidRPr="0037407F">
              <w:rPr>
                <w:rFonts w:ascii="Arial" w:eastAsia="Arial" w:hAnsi="Arial"/>
                <w:color w:val="000000"/>
              </w:rPr>
              <w:t>Documentation audit (for example an information governance audit)</w:t>
            </w:r>
          </w:p>
        </w:tc>
        <w:tc>
          <w:tcPr>
            <w:tcW w:w="2832" w:type="dxa"/>
            <w:tcBorders>
              <w:top w:val="single" w:sz="5" w:space="0" w:color="000000"/>
              <w:left w:val="single" w:sz="5" w:space="0" w:color="000000"/>
              <w:bottom w:val="single" w:sz="5" w:space="0" w:color="000000"/>
              <w:right w:val="single" w:sz="5" w:space="0" w:color="000000"/>
            </w:tcBorders>
          </w:tcPr>
          <w:p w14:paraId="3D45A891"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3460A10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5BDBA189" w14:textId="77777777" w:rsidTr="003E3E01">
        <w:trPr>
          <w:trHeight w:hRule="exact" w:val="590"/>
        </w:trPr>
        <w:tc>
          <w:tcPr>
            <w:tcW w:w="3269" w:type="dxa"/>
            <w:tcBorders>
              <w:top w:val="single" w:sz="5" w:space="0" w:color="000000"/>
              <w:left w:val="single" w:sz="5" w:space="0" w:color="000000"/>
              <w:bottom w:val="single" w:sz="5" w:space="0" w:color="000000"/>
              <w:right w:val="single" w:sz="5" w:space="0" w:color="000000"/>
            </w:tcBorders>
          </w:tcPr>
          <w:p w14:paraId="7DF1822A" w14:textId="77777777" w:rsidR="00E9107A" w:rsidRDefault="006C030C">
            <w:pPr>
              <w:spacing w:after="26" w:line="279" w:lineRule="exact"/>
              <w:ind w:right="360"/>
              <w:textAlignment w:val="baseline"/>
              <w:rPr>
                <w:rFonts w:ascii="Arial" w:eastAsia="Arial" w:hAnsi="Arial"/>
                <w:color w:val="000000"/>
              </w:rPr>
            </w:pPr>
            <w:r>
              <w:rPr>
                <w:rFonts w:ascii="Arial" w:eastAsia="Arial" w:hAnsi="Arial"/>
                <w:color w:val="000000"/>
              </w:rPr>
              <w:t xml:space="preserve">Risks are managed, </w:t>
            </w:r>
            <w:proofErr w:type="gramStart"/>
            <w:r>
              <w:rPr>
                <w:rFonts w:ascii="Arial" w:eastAsia="Arial" w:hAnsi="Arial"/>
                <w:color w:val="000000"/>
              </w:rPr>
              <w:t>reviewed</w:t>
            </w:r>
            <w:proofErr w:type="gramEnd"/>
            <w:r>
              <w:rPr>
                <w:rFonts w:ascii="Arial" w:eastAsia="Arial" w:hAnsi="Arial"/>
                <w:color w:val="000000"/>
              </w:rPr>
              <w:t xml:space="preserve"> and kept up to date</w:t>
            </w:r>
          </w:p>
        </w:tc>
        <w:tc>
          <w:tcPr>
            <w:tcW w:w="2409" w:type="dxa"/>
            <w:tcBorders>
              <w:top w:val="single" w:sz="5" w:space="0" w:color="000000"/>
              <w:left w:val="single" w:sz="5" w:space="0" w:color="000000"/>
              <w:bottom w:val="single" w:sz="5" w:space="0" w:color="000000"/>
              <w:right w:val="single" w:sz="5" w:space="0" w:color="000000"/>
            </w:tcBorders>
          </w:tcPr>
          <w:p w14:paraId="351B7FC4" w14:textId="77777777" w:rsidR="00E9107A" w:rsidRDefault="006C030C">
            <w:pPr>
              <w:spacing w:after="319" w:line="252" w:lineRule="exact"/>
              <w:ind w:left="4"/>
              <w:textAlignment w:val="baseline"/>
              <w:rPr>
                <w:rFonts w:ascii="Arial" w:eastAsia="Arial" w:hAnsi="Arial"/>
                <w:color w:val="000000"/>
              </w:rPr>
            </w:pPr>
            <w:r>
              <w:rPr>
                <w:rFonts w:ascii="Arial" w:eastAsia="Arial" w:hAnsi="Arial"/>
                <w:color w:val="000000"/>
              </w:rPr>
              <w:t>Risk register</w:t>
            </w:r>
          </w:p>
        </w:tc>
        <w:tc>
          <w:tcPr>
            <w:tcW w:w="2832" w:type="dxa"/>
            <w:tcBorders>
              <w:top w:val="single" w:sz="5" w:space="0" w:color="000000"/>
              <w:left w:val="single" w:sz="5" w:space="0" w:color="000000"/>
              <w:bottom w:val="single" w:sz="5" w:space="0" w:color="000000"/>
              <w:right w:val="single" w:sz="5" w:space="0" w:color="000000"/>
            </w:tcBorders>
          </w:tcPr>
          <w:p w14:paraId="7B015B70"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7E1DE4B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63E4151A" w14:textId="77777777" w:rsidTr="003E3E01">
        <w:trPr>
          <w:trHeight w:hRule="exact" w:val="1176"/>
        </w:trPr>
        <w:tc>
          <w:tcPr>
            <w:tcW w:w="3269" w:type="dxa"/>
            <w:tcBorders>
              <w:top w:val="single" w:sz="5" w:space="0" w:color="000000"/>
              <w:left w:val="single" w:sz="5" w:space="0" w:color="000000"/>
              <w:bottom w:val="single" w:sz="5" w:space="0" w:color="000000"/>
              <w:right w:val="single" w:sz="5" w:space="0" w:color="000000"/>
            </w:tcBorders>
          </w:tcPr>
          <w:p w14:paraId="13D0DE03" w14:textId="55C4AF82" w:rsidR="00E9107A" w:rsidRPr="00620D6D" w:rsidRDefault="006C030C">
            <w:pPr>
              <w:spacing w:after="36" w:line="285" w:lineRule="exact"/>
              <w:ind w:right="468"/>
              <w:textAlignment w:val="baseline"/>
              <w:rPr>
                <w:rFonts w:ascii="Arial" w:eastAsia="Arial" w:hAnsi="Arial"/>
                <w:color w:val="000000"/>
              </w:rPr>
            </w:pPr>
            <w:r w:rsidRPr="00620D6D">
              <w:rPr>
                <w:rFonts w:ascii="Arial" w:eastAsia="Arial" w:hAnsi="Arial"/>
                <w:color w:val="000000"/>
              </w:rPr>
              <w:t xml:space="preserve">All </w:t>
            </w:r>
            <w:r w:rsidR="009F3043">
              <w:rPr>
                <w:rFonts w:ascii="Arial" w:eastAsia="Arial" w:hAnsi="Arial"/>
                <w:color w:val="000000"/>
              </w:rPr>
              <w:t>s</w:t>
            </w:r>
            <w:r w:rsidRPr="00620D6D">
              <w:rPr>
                <w:rFonts w:ascii="Arial" w:eastAsia="Arial" w:hAnsi="Arial"/>
                <w:color w:val="000000"/>
              </w:rPr>
              <w:t>taff including volunteers have undergone appropriate recruitment checks prior to appointment.</w:t>
            </w:r>
          </w:p>
        </w:tc>
        <w:tc>
          <w:tcPr>
            <w:tcW w:w="2409" w:type="dxa"/>
            <w:tcBorders>
              <w:top w:val="single" w:sz="5" w:space="0" w:color="000000"/>
              <w:left w:val="single" w:sz="5" w:space="0" w:color="000000"/>
              <w:bottom w:val="single" w:sz="5" w:space="0" w:color="000000"/>
              <w:right w:val="single" w:sz="5" w:space="0" w:color="000000"/>
            </w:tcBorders>
          </w:tcPr>
          <w:p w14:paraId="4EE1D961" w14:textId="1EB9EE27" w:rsidR="00E9107A" w:rsidRPr="00620D6D" w:rsidRDefault="006C030C">
            <w:pPr>
              <w:spacing w:after="905" w:line="252" w:lineRule="exact"/>
              <w:ind w:left="4"/>
              <w:textAlignment w:val="baseline"/>
              <w:rPr>
                <w:rFonts w:ascii="Arial" w:eastAsia="Arial" w:hAnsi="Arial"/>
                <w:color w:val="000000"/>
              </w:rPr>
            </w:pPr>
            <w:r w:rsidRPr="00620D6D">
              <w:rPr>
                <w:rFonts w:ascii="Arial" w:eastAsia="Arial" w:hAnsi="Arial"/>
                <w:color w:val="000000"/>
              </w:rPr>
              <w:t>Employment checks</w:t>
            </w:r>
          </w:p>
        </w:tc>
        <w:tc>
          <w:tcPr>
            <w:tcW w:w="2832" w:type="dxa"/>
            <w:tcBorders>
              <w:top w:val="single" w:sz="5" w:space="0" w:color="000000"/>
              <w:left w:val="single" w:sz="5" w:space="0" w:color="000000"/>
              <w:bottom w:val="single" w:sz="5" w:space="0" w:color="000000"/>
              <w:right w:val="single" w:sz="5" w:space="0" w:color="000000"/>
            </w:tcBorders>
          </w:tcPr>
          <w:p w14:paraId="495D323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175CF307"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16553F91" w14:textId="77777777" w:rsidTr="00404951">
        <w:trPr>
          <w:trHeight w:hRule="exact" w:val="1592"/>
        </w:trPr>
        <w:tc>
          <w:tcPr>
            <w:tcW w:w="3269" w:type="dxa"/>
            <w:tcBorders>
              <w:top w:val="single" w:sz="5" w:space="0" w:color="000000"/>
              <w:left w:val="single" w:sz="5" w:space="0" w:color="000000"/>
              <w:bottom w:val="single" w:sz="5" w:space="0" w:color="000000"/>
              <w:right w:val="single" w:sz="5" w:space="0" w:color="000000"/>
            </w:tcBorders>
          </w:tcPr>
          <w:p w14:paraId="400A842D" w14:textId="77777777" w:rsidR="00E9107A" w:rsidRDefault="006C030C">
            <w:pPr>
              <w:spacing w:after="21" w:line="286" w:lineRule="exact"/>
              <w:ind w:right="216"/>
              <w:textAlignment w:val="baseline"/>
              <w:rPr>
                <w:rFonts w:ascii="Arial" w:eastAsia="Arial" w:hAnsi="Arial"/>
                <w:color w:val="000000"/>
                <w:spacing w:val="-1"/>
              </w:rPr>
            </w:pPr>
            <w:r>
              <w:rPr>
                <w:rFonts w:ascii="Arial" w:eastAsia="Arial" w:hAnsi="Arial"/>
                <w:color w:val="000000"/>
                <w:spacing w:val="-1"/>
              </w:rPr>
              <w:t>Procedures are in place to handle multiple vaccines safely including staff awareness and training, IT, storage, and separation in ‘time and space’</w:t>
            </w:r>
          </w:p>
        </w:tc>
        <w:tc>
          <w:tcPr>
            <w:tcW w:w="2409" w:type="dxa"/>
            <w:tcBorders>
              <w:top w:val="single" w:sz="5" w:space="0" w:color="000000"/>
              <w:left w:val="single" w:sz="5" w:space="0" w:color="000000"/>
              <w:bottom w:val="single" w:sz="5" w:space="0" w:color="000000"/>
              <w:right w:val="single" w:sz="5" w:space="0" w:color="000000"/>
            </w:tcBorders>
          </w:tcPr>
          <w:p w14:paraId="6E7D843E" w14:textId="3BE10B10" w:rsidR="00E9107A" w:rsidRPr="0037407F" w:rsidRDefault="006C030C" w:rsidP="0037407F">
            <w:pPr>
              <w:pStyle w:val="ListParagraph"/>
              <w:numPr>
                <w:ilvl w:val="0"/>
                <w:numId w:val="14"/>
              </w:numPr>
              <w:spacing w:line="252" w:lineRule="exact"/>
              <w:textAlignment w:val="baseline"/>
              <w:rPr>
                <w:rFonts w:ascii="Arial" w:eastAsia="Arial" w:hAnsi="Arial"/>
                <w:color w:val="000000"/>
              </w:rPr>
            </w:pPr>
            <w:r w:rsidRPr="0037407F">
              <w:rPr>
                <w:rFonts w:ascii="Arial" w:eastAsia="Arial" w:hAnsi="Arial"/>
                <w:color w:val="000000"/>
              </w:rPr>
              <w:t>SOP</w:t>
            </w:r>
          </w:p>
          <w:p w14:paraId="60472CD1" w14:textId="77777777" w:rsidR="00E9107A" w:rsidRPr="0037407F" w:rsidRDefault="006C030C" w:rsidP="0037407F">
            <w:pPr>
              <w:pStyle w:val="ListParagraph"/>
              <w:numPr>
                <w:ilvl w:val="0"/>
                <w:numId w:val="14"/>
              </w:numPr>
              <w:spacing w:before="41" w:line="252" w:lineRule="exact"/>
              <w:textAlignment w:val="baseline"/>
              <w:rPr>
                <w:rFonts w:ascii="Arial" w:eastAsia="Arial" w:hAnsi="Arial"/>
                <w:color w:val="000000"/>
              </w:rPr>
            </w:pPr>
            <w:r w:rsidRPr="0037407F">
              <w:rPr>
                <w:rFonts w:ascii="Arial" w:eastAsia="Arial" w:hAnsi="Arial"/>
                <w:color w:val="000000"/>
              </w:rPr>
              <w:t>Medicines management</w:t>
            </w:r>
          </w:p>
          <w:p w14:paraId="258F3627" w14:textId="77777777" w:rsidR="00E9107A" w:rsidRPr="0037407F" w:rsidRDefault="006C030C" w:rsidP="0037407F">
            <w:pPr>
              <w:pStyle w:val="ListParagraph"/>
              <w:numPr>
                <w:ilvl w:val="0"/>
                <w:numId w:val="14"/>
              </w:numPr>
              <w:spacing w:before="36" w:line="252" w:lineRule="exact"/>
              <w:textAlignment w:val="baseline"/>
              <w:rPr>
                <w:rFonts w:ascii="Arial" w:eastAsia="Arial" w:hAnsi="Arial"/>
                <w:color w:val="000000"/>
              </w:rPr>
            </w:pPr>
            <w:r w:rsidRPr="0037407F">
              <w:rPr>
                <w:rFonts w:ascii="Arial" w:eastAsia="Arial" w:hAnsi="Arial"/>
                <w:color w:val="000000"/>
              </w:rPr>
              <w:t>audit</w:t>
            </w:r>
          </w:p>
          <w:p w14:paraId="021D430C" w14:textId="43723CC7" w:rsidR="00E9107A" w:rsidRPr="0037407F" w:rsidRDefault="006C030C" w:rsidP="0037407F">
            <w:pPr>
              <w:pStyle w:val="ListParagraph"/>
              <w:numPr>
                <w:ilvl w:val="0"/>
                <w:numId w:val="14"/>
              </w:numPr>
              <w:spacing w:before="41" w:after="314" w:line="252" w:lineRule="exact"/>
              <w:textAlignment w:val="baseline"/>
              <w:rPr>
                <w:rFonts w:ascii="Arial" w:eastAsia="Arial" w:hAnsi="Arial"/>
                <w:color w:val="000000"/>
              </w:rPr>
            </w:pPr>
            <w:r w:rsidRPr="0037407F">
              <w:rPr>
                <w:rFonts w:ascii="Arial" w:eastAsia="Arial" w:hAnsi="Arial"/>
                <w:color w:val="000000"/>
              </w:rPr>
              <w:t>Daily Safety Huddles</w:t>
            </w:r>
          </w:p>
        </w:tc>
        <w:tc>
          <w:tcPr>
            <w:tcW w:w="2832" w:type="dxa"/>
            <w:tcBorders>
              <w:top w:val="single" w:sz="5" w:space="0" w:color="000000"/>
              <w:left w:val="single" w:sz="5" w:space="0" w:color="000000"/>
              <w:bottom w:val="single" w:sz="5" w:space="0" w:color="000000"/>
              <w:right w:val="single" w:sz="5" w:space="0" w:color="000000"/>
            </w:tcBorders>
          </w:tcPr>
          <w:p w14:paraId="37A1E4C6"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58D2495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6888B6EF" w14:textId="77777777" w:rsidTr="003E3E01">
        <w:trPr>
          <w:trHeight w:hRule="exact" w:val="1172"/>
        </w:trPr>
        <w:tc>
          <w:tcPr>
            <w:tcW w:w="3269" w:type="dxa"/>
            <w:tcBorders>
              <w:top w:val="single" w:sz="5" w:space="0" w:color="000000"/>
              <w:left w:val="single" w:sz="5" w:space="0" w:color="000000"/>
              <w:bottom w:val="single" w:sz="5" w:space="0" w:color="000000"/>
              <w:right w:val="single" w:sz="5" w:space="0" w:color="000000"/>
            </w:tcBorders>
          </w:tcPr>
          <w:p w14:paraId="13B6252C" w14:textId="10928194" w:rsidR="00E9107A" w:rsidRDefault="006C030C">
            <w:pPr>
              <w:spacing w:after="31" w:line="285" w:lineRule="exact"/>
              <w:textAlignment w:val="baseline"/>
              <w:rPr>
                <w:rFonts w:ascii="Arial" w:eastAsia="Arial" w:hAnsi="Arial"/>
                <w:color w:val="000000"/>
              </w:rPr>
            </w:pPr>
            <w:r>
              <w:rPr>
                <w:rFonts w:ascii="Arial" w:eastAsia="Arial" w:hAnsi="Arial"/>
                <w:color w:val="000000"/>
              </w:rPr>
              <w:t>There is a process in place to ensure equipment is used and tested as per manufactures guidance and fit for purpose</w:t>
            </w:r>
          </w:p>
          <w:p w14:paraId="5F81B1BA" w14:textId="0D8C17CC" w:rsidR="0037407F" w:rsidRDefault="0037407F">
            <w:pPr>
              <w:spacing w:after="31" w:line="285" w:lineRule="exact"/>
              <w:textAlignment w:val="baseline"/>
              <w:rPr>
                <w:rFonts w:ascii="Arial" w:eastAsia="Arial" w:hAnsi="Arial"/>
                <w:color w:val="000000"/>
              </w:rPr>
            </w:pPr>
          </w:p>
          <w:p w14:paraId="52799DD0" w14:textId="77777777" w:rsidR="0037407F" w:rsidRDefault="0037407F">
            <w:pPr>
              <w:spacing w:after="31" w:line="285" w:lineRule="exact"/>
              <w:textAlignment w:val="baseline"/>
              <w:rPr>
                <w:rFonts w:ascii="Arial" w:eastAsia="Arial" w:hAnsi="Arial"/>
                <w:color w:val="000000"/>
              </w:rPr>
            </w:pPr>
          </w:p>
          <w:p w14:paraId="5BC2161C" w14:textId="77777777" w:rsidR="00137824" w:rsidRDefault="00137824">
            <w:pPr>
              <w:spacing w:after="31" w:line="285" w:lineRule="exact"/>
              <w:textAlignment w:val="baseline"/>
              <w:rPr>
                <w:rFonts w:ascii="Arial" w:eastAsia="Arial" w:hAnsi="Arial"/>
                <w:color w:val="000000"/>
              </w:rPr>
            </w:pPr>
          </w:p>
          <w:p w14:paraId="374BEAE7" w14:textId="77777777" w:rsidR="00137824" w:rsidRDefault="00137824">
            <w:pPr>
              <w:spacing w:after="31" w:line="285" w:lineRule="exact"/>
              <w:textAlignment w:val="baseline"/>
              <w:rPr>
                <w:rFonts w:ascii="Arial" w:eastAsia="Arial" w:hAnsi="Arial"/>
                <w:color w:val="000000"/>
              </w:rPr>
            </w:pPr>
          </w:p>
          <w:p w14:paraId="5F745BCA" w14:textId="5F9C8C10" w:rsidR="00137824" w:rsidRDefault="00137824">
            <w:pPr>
              <w:spacing w:after="31" w:line="285" w:lineRule="exact"/>
              <w:textAlignment w:val="baseline"/>
              <w:rPr>
                <w:rFonts w:ascii="Arial" w:eastAsia="Arial" w:hAnsi="Arial"/>
                <w:color w:val="000000"/>
              </w:rPr>
            </w:pPr>
          </w:p>
        </w:tc>
        <w:tc>
          <w:tcPr>
            <w:tcW w:w="2409" w:type="dxa"/>
            <w:tcBorders>
              <w:top w:val="single" w:sz="5" w:space="0" w:color="000000"/>
              <w:left w:val="single" w:sz="5" w:space="0" w:color="000000"/>
              <w:bottom w:val="single" w:sz="5" w:space="0" w:color="000000"/>
              <w:right w:val="single" w:sz="5" w:space="0" w:color="000000"/>
            </w:tcBorders>
          </w:tcPr>
          <w:p w14:paraId="1021BF2C" w14:textId="77777777" w:rsidR="00E9107A" w:rsidRDefault="006C030C">
            <w:pPr>
              <w:spacing w:after="905" w:line="252" w:lineRule="exact"/>
              <w:ind w:left="4"/>
              <w:textAlignment w:val="baseline"/>
              <w:rPr>
                <w:rFonts w:ascii="Arial" w:eastAsia="Arial" w:hAnsi="Arial"/>
                <w:color w:val="000000"/>
              </w:rPr>
            </w:pPr>
            <w:r>
              <w:rPr>
                <w:rFonts w:ascii="Arial" w:eastAsia="Arial" w:hAnsi="Arial"/>
                <w:color w:val="000000"/>
              </w:rPr>
              <w:t>Equipment audit</w:t>
            </w:r>
          </w:p>
          <w:p w14:paraId="0DF2447B" w14:textId="767F63BA" w:rsidR="00137824" w:rsidRDefault="00137824">
            <w:pPr>
              <w:spacing w:after="905" w:line="252" w:lineRule="exact"/>
              <w:ind w:left="4"/>
              <w:textAlignment w:val="baseline"/>
              <w:rPr>
                <w:rFonts w:ascii="Arial" w:eastAsia="Arial" w:hAnsi="Arial"/>
                <w:color w:val="000000"/>
              </w:rPr>
            </w:pPr>
          </w:p>
        </w:tc>
        <w:tc>
          <w:tcPr>
            <w:tcW w:w="2832" w:type="dxa"/>
            <w:tcBorders>
              <w:top w:val="single" w:sz="5" w:space="0" w:color="000000"/>
              <w:left w:val="single" w:sz="5" w:space="0" w:color="000000"/>
              <w:bottom w:val="single" w:sz="5" w:space="0" w:color="000000"/>
              <w:right w:val="single" w:sz="5" w:space="0" w:color="000000"/>
            </w:tcBorders>
          </w:tcPr>
          <w:p w14:paraId="670C10C6"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p w14:paraId="2239CBF9" w14:textId="79AFC456" w:rsidR="00137824" w:rsidRDefault="00137824">
            <w:pPr>
              <w:textAlignment w:val="baseline"/>
              <w:rPr>
                <w:rFonts w:ascii="Arial" w:eastAsia="Arial" w:hAnsi="Arial"/>
                <w:color w:val="000000"/>
                <w:sz w:val="24"/>
              </w:rPr>
            </w:pPr>
          </w:p>
        </w:tc>
        <w:tc>
          <w:tcPr>
            <w:tcW w:w="4893" w:type="dxa"/>
            <w:tcBorders>
              <w:top w:val="single" w:sz="5" w:space="0" w:color="000000"/>
              <w:left w:val="single" w:sz="5" w:space="0" w:color="000000"/>
              <w:bottom w:val="single" w:sz="5" w:space="0" w:color="000000"/>
              <w:right w:val="single" w:sz="5" w:space="0" w:color="000000"/>
            </w:tcBorders>
          </w:tcPr>
          <w:p w14:paraId="0D3B0ED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p w14:paraId="2E901156" w14:textId="77777777" w:rsidR="00137824" w:rsidRDefault="00137824">
            <w:pPr>
              <w:textAlignment w:val="baseline"/>
              <w:rPr>
                <w:rFonts w:ascii="Arial" w:eastAsia="Arial" w:hAnsi="Arial"/>
                <w:color w:val="000000"/>
                <w:sz w:val="24"/>
              </w:rPr>
            </w:pPr>
          </w:p>
          <w:p w14:paraId="5BDDAA71" w14:textId="77777777" w:rsidR="00137824" w:rsidRDefault="00137824">
            <w:pPr>
              <w:textAlignment w:val="baseline"/>
              <w:rPr>
                <w:rFonts w:ascii="Arial" w:eastAsia="Arial" w:hAnsi="Arial"/>
                <w:color w:val="000000"/>
                <w:sz w:val="24"/>
              </w:rPr>
            </w:pPr>
          </w:p>
          <w:p w14:paraId="02E328F7" w14:textId="77777777" w:rsidR="00137824" w:rsidRDefault="00137824">
            <w:pPr>
              <w:textAlignment w:val="baseline"/>
              <w:rPr>
                <w:rFonts w:ascii="Arial" w:eastAsia="Arial" w:hAnsi="Arial"/>
                <w:color w:val="000000"/>
                <w:sz w:val="24"/>
              </w:rPr>
            </w:pPr>
          </w:p>
          <w:p w14:paraId="1E52C628" w14:textId="61E0A9E9" w:rsidR="00137824" w:rsidRDefault="00137824">
            <w:pPr>
              <w:textAlignment w:val="baseline"/>
              <w:rPr>
                <w:rFonts w:ascii="Arial" w:eastAsia="Arial" w:hAnsi="Arial"/>
                <w:color w:val="000000"/>
                <w:sz w:val="24"/>
              </w:rPr>
            </w:pPr>
          </w:p>
        </w:tc>
      </w:tr>
      <w:tr w:rsidR="00E9107A" w14:paraId="08B7C9B0" w14:textId="77777777" w:rsidTr="003E3E01">
        <w:trPr>
          <w:trHeight w:hRule="exact" w:val="604"/>
        </w:trPr>
        <w:tc>
          <w:tcPr>
            <w:tcW w:w="13403" w:type="dxa"/>
            <w:gridSpan w:val="4"/>
            <w:tcBorders>
              <w:top w:val="single" w:sz="5" w:space="0" w:color="000000"/>
              <w:left w:val="single" w:sz="5" w:space="0" w:color="000000"/>
              <w:bottom w:val="single" w:sz="5" w:space="0" w:color="000000"/>
              <w:right w:val="single" w:sz="5" w:space="0" w:color="000000"/>
            </w:tcBorders>
            <w:shd w:val="clear" w:color="BCDEFF" w:fill="BCDEFF"/>
          </w:tcPr>
          <w:p w14:paraId="5FDED6D3" w14:textId="6CD0EA90" w:rsidR="00E9107A" w:rsidRDefault="006C030C">
            <w:pPr>
              <w:spacing w:line="251" w:lineRule="exact"/>
              <w:textAlignment w:val="baseline"/>
              <w:rPr>
                <w:rFonts w:ascii="Arial" w:eastAsia="Arial" w:hAnsi="Arial"/>
                <w:b/>
                <w:color w:val="000000"/>
              </w:rPr>
            </w:pPr>
            <w:r>
              <w:rPr>
                <w:rFonts w:ascii="Arial" w:eastAsia="Arial" w:hAnsi="Arial"/>
                <w:b/>
                <w:color w:val="000000"/>
              </w:rPr>
              <w:t>Effective:</w:t>
            </w:r>
          </w:p>
          <w:p w14:paraId="02E43AFE" w14:textId="77777777" w:rsidR="00E9107A" w:rsidRDefault="006C030C">
            <w:pPr>
              <w:spacing w:before="42" w:after="41" w:line="252" w:lineRule="exact"/>
              <w:textAlignment w:val="baseline"/>
              <w:rPr>
                <w:rFonts w:ascii="Arial" w:eastAsia="Arial" w:hAnsi="Arial"/>
                <w:color w:val="000000"/>
              </w:rPr>
            </w:pPr>
            <w:r>
              <w:rPr>
                <w:rFonts w:ascii="Arial" w:eastAsia="Arial" w:hAnsi="Arial"/>
                <w:color w:val="000000"/>
              </w:rPr>
              <w:t>The vaccination service successfully achieves intended outcomes. Service provision is evidence based.</w:t>
            </w:r>
          </w:p>
        </w:tc>
      </w:tr>
    </w:tbl>
    <w:p w14:paraId="0DC12D40" w14:textId="77777777" w:rsidR="00E9107A" w:rsidRDefault="00E9107A">
      <w:pPr>
        <w:spacing w:after="56" w:line="20" w:lineRule="exact"/>
      </w:pPr>
    </w:p>
    <w:p w14:paraId="46F19F38" w14:textId="3423E1DC" w:rsidR="00E9107A" w:rsidRDefault="00137824">
      <w:pPr>
        <w:spacing w:before="5" w:line="279" w:lineRule="exact"/>
        <w:textAlignment w:val="baseline"/>
        <w:rPr>
          <w:rFonts w:ascii="Arial" w:eastAsia="Arial" w:hAnsi="Arial"/>
          <w:color w:val="768592"/>
          <w:sz w:val="25"/>
        </w:rPr>
      </w:pPr>
      <w:r>
        <w:rPr>
          <w:rFonts w:ascii="Arial" w:eastAsia="Arial" w:hAnsi="Arial"/>
          <w:color w:val="768592"/>
          <w:sz w:val="25"/>
        </w:rPr>
        <w:t>7</w:t>
      </w:r>
    </w:p>
    <w:p w14:paraId="3E761407" w14:textId="77777777" w:rsidR="00E9107A" w:rsidRDefault="00E9107A">
      <w:pPr>
        <w:sectPr w:rsidR="00E9107A">
          <w:pgSz w:w="16843" w:h="11909" w:orient="landscape"/>
          <w:pgMar w:top="1900" w:right="2029" w:bottom="633" w:left="1920" w:header="720" w:footer="720" w:gutter="0"/>
          <w:cols w:space="720"/>
        </w:sectPr>
      </w:pPr>
    </w:p>
    <w:p w14:paraId="52EB2942"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3DECA081" w14:textId="77777777" w:rsidTr="003E3E01">
        <w:trPr>
          <w:trHeight w:hRule="exact" w:val="1762"/>
        </w:trPr>
        <w:tc>
          <w:tcPr>
            <w:tcW w:w="3269" w:type="dxa"/>
            <w:tcBorders>
              <w:top w:val="single" w:sz="5" w:space="0" w:color="000000"/>
              <w:left w:val="single" w:sz="5" w:space="0" w:color="000000"/>
              <w:bottom w:val="single" w:sz="5" w:space="0" w:color="000000"/>
              <w:right w:val="single" w:sz="5" w:space="0" w:color="000000"/>
            </w:tcBorders>
          </w:tcPr>
          <w:p w14:paraId="229AA537" w14:textId="77777777" w:rsidR="00E9107A" w:rsidRDefault="006C030C">
            <w:pPr>
              <w:spacing w:after="26" w:line="288" w:lineRule="exact"/>
              <w:ind w:right="108"/>
              <w:textAlignment w:val="baseline"/>
              <w:rPr>
                <w:rFonts w:ascii="Arial" w:eastAsia="Arial" w:hAnsi="Arial"/>
                <w:color w:val="000000"/>
              </w:rPr>
            </w:pPr>
            <w:r>
              <w:rPr>
                <w:rFonts w:ascii="Arial" w:eastAsia="Arial" w:hAnsi="Arial"/>
                <w:color w:val="000000"/>
              </w:rPr>
              <w:t>Available capacity is in line with the site target max throughput per day. Alternatively, operational ramp up plans are in place to resolve the use of capacity.</w:t>
            </w:r>
          </w:p>
        </w:tc>
        <w:tc>
          <w:tcPr>
            <w:tcW w:w="2409" w:type="dxa"/>
            <w:tcBorders>
              <w:top w:val="single" w:sz="5" w:space="0" w:color="000000"/>
              <w:left w:val="single" w:sz="5" w:space="0" w:color="000000"/>
              <w:bottom w:val="single" w:sz="5" w:space="0" w:color="000000"/>
              <w:right w:val="single" w:sz="5" w:space="0" w:color="000000"/>
            </w:tcBorders>
          </w:tcPr>
          <w:p w14:paraId="5CFF236E" w14:textId="4ED9F7CA" w:rsidR="007F058E" w:rsidRDefault="006C030C" w:rsidP="007F058E">
            <w:pPr>
              <w:pStyle w:val="ListParagraph"/>
              <w:numPr>
                <w:ilvl w:val="0"/>
                <w:numId w:val="15"/>
              </w:numPr>
              <w:spacing w:line="281" w:lineRule="exact"/>
              <w:textAlignment w:val="baseline"/>
              <w:rPr>
                <w:rFonts w:ascii="Arial" w:eastAsia="Arial" w:hAnsi="Arial"/>
                <w:color w:val="000000"/>
              </w:rPr>
            </w:pPr>
            <w:r w:rsidRPr="007F058E">
              <w:rPr>
                <w:rFonts w:ascii="Arial" w:eastAsia="Arial" w:hAnsi="Arial"/>
                <w:color w:val="000000"/>
              </w:rPr>
              <w:t xml:space="preserve">Vaccine </w:t>
            </w:r>
            <w:proofErr w:type="spellStart"/>
            <w:r w:rsidRPr="007F058E">
              <w:rPr>
                <w:rFonts w:ascii="Arial" w:eastAsia="Arial" w:hAnsi="Arial"/>
                <w:color w:val="000000"/>
              </w:rPr>
              <w:t>utilisation</w:t>
            </w:r>
            <w:proofErr w:type="spellEnd"/>
            <w:r w:rsidRPr="007F058E">
              <w:rPr>
                <w:rFonts w:ascii="Arial" w:eastAsia="Arial" w:hAnsi="Arial"/>
                <w:color w:val="000000"/>
              </w:rPr>
              <w:t xml:space="preserve"> data</w:t>
            </w:r>
          </w:p>
          <w:p w14:paraId="21C0F976" w14:textId="1B03DCB2" w:rsidR="00E9107A" w:rsidRPr="007F058E" w:rsidRDefault="006C030C" w:rsidP="007F058E">
            <w:pPr>
              <w:pStyle w:val="ListParagraph"/>
              <w:numPr>
                <w:ilvl w:val="0"/>
                <w:numId w:val="15"/>
              </w:numPr>
              <w:spacing w:line="281" w:lineRule="exact"/>
              <w:textAlignment w:val="baseline"/>
              <w:rPr>
                <w:rFonts w:ascii="Arial" w:eastAsia="Arial" w:hAnsi="Arial"/>
                <w:color w:val="000000"/>
              </w:rPr>
            </w:pPr>
            <w:r w:rsidRPr="007F058E">
              <w:rPr>
                <w:rFonts w:ascii="Arial" w:eastAsia="Arial" w:hAnsi="Arial"/>
                <w:color w:val="000000"/>
              </w:rPr>
              <w:t>Capacity data</w:t>
            </w:r>
          </w:p>
          <w:p w14:paraId="032EEC7A" w14:textId="7E366A1C" w:rsidR="00E9107A" w:rsidRPr="007F058E" w:rsidRDefault="006C030C" w:rsidP="007F058E">
            <w:pPr>
              <w:pStyle w:val="ListParagraph"/>
              <w:numPr>
                <w:ilvl w:val="0"/>
                <w:numId w:val="15"/>
              </w:numPr>
              <w:spacing w:after="612" w:line="290" w:lineRule="exact"/>
              <w:textAlignment w:val="baseline"/>
              <w:rPr>
                <w:rFonts w:ascii="Arial" w:eastAsia="Arial" w:hAnsi="Arial"/>
                <w:color w:val="000000"/>
              </w:rPr>
            </w:pPr>
            <w:r w:rsidRPr="007F058E">
              <w:rPr>
                <w:rFonts w:ascii="Arial" w:eastAsia="Arial" w:hAnsi="Arial"/>
                <w:color w:val="000000"/>
              </w:rPr>
              <w:t>DNA (Did Not Attend) data</w:t>
            </w:r>
          </w:p>
        </w:tc>
        <w:tc>
          <w:tcPr>
            <w:tcW w:w="2832" w:type="dxa"/>
            <w:tcBorders>
              <w:top w:val="single" w:sz="5" w:space="0" w:color="000000"/>
              <w:left w:val="single" w:sz="5" w:space="0" w:color="000000"/>
              <w:bottom w:val="single" w:sz="5" w:space="0" w:color="000000"/>
              <w:right w:val="single" w:sz="5" w:space="0" w:color="000000"/>
            </w:tcBorders>
          </w:tcPr>
          <w:p w14:paraId="3A32B82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46D03E2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0A36822" w14:textId="77777777" w:rsidTr="003E3E01">
        <w:trPr>
          <w:trHeight w:hRule="exact" w:val="3206"/>
        </w:trPr>
        <w:tc>
          <w:tcPr>
            <w:tcW w:w="3269" w:type="dxa"/>
            <w:tcBorders>
              <w:top w:val="single" w:sz="5" w:space="0" w:color="000000"/>
              <w:left w:val="single" w:sz="5" w:space="0" w:color="000000"/>
              <w:bottom w:val="single" w:sz="5" w:space="0" w:color="000000"/>
              <w:right w:val="single" w:sz="5" w:space="0" w:color="000000"/>
            </w:tcBorders>
          </w:tcPr>
          <w:p w14:paraId="39D63BE5" w14:textId="77777777" w:rsidR="00E9107A" w:rsidRDefault="006C030C">
            <w:pPr>
              <w:spacing w:after="31" w:line="288" w:lineRule="exact"/>
              <w:ind w:right="144"/>
              <w:textAlignment w:val="baseline"/>
              <w:rPr>
                <w:rFonts w:ascii="Arial" w:eastAsia="Arial" w:hAnsi="Arial"/>
                <w:color w:val="000000"/>
                <w:spacing w:val="-1"/>
              </w:rPr>
            </w:pPr>
            <w:r>
              <w:rPr>
                <w:rFonts w:ascii="Arial" w:eastAsia="Arial" w:hAnsi="Arial"/>
                <w:color w:val="000000"/>
                <w:spacing w:val="-1"/>
              </w:rPr>
              <w:t>The consenting processes is in line with the legal framework as detailed in the Green Book, overseen in practice by a suitably skilled practitioner. The support provided is in line with the Mental Capacity Act and Equality Acts to including the provision of reasonable adjustments and documentation of best interest decisions.</w:t>
            </w:r>
          </w:p>
        </w:tc>
        <w:tc>
          <w:tcPr>
            <w:tcW w:w="2409" w:type="dxa"/>
            <w:tcBorders>
              <w:top w:val="single" w:sz="5" w:space="0" w:color="000000"/>
              <w:left w:val="single" w:sz="5" w:space="0" w:color="000000"/>
              <w:bottom w:val="single" w:sz="5" w:space="0" w:color="000000"/>
              <w:right w:val="single" w:sz="5" w:space="0" w:color="000000"/>
            </w:tcBorders>
          </w:tcPr>
          <w:p w14:paraId="6AC4A185" w14:textId="79D563C5" w:rsidR="00E9107A" w:rsidRPr="007F058E" w:rsidRDefault="006C030C" w:rsidP="007F058E">
            <w:pPr>
              <w:pStyle w:val="ListParagraph"/>
              <w:numPr>
                <w:ilvl w:val="0"/>
                <w:numId w:val="16"/>
              </w:numPr>
              <w:spacing w:line="252" w:lineRule="exact"/>
              <w:textAlignment w:val="baseline"/>
              <w:rPr>
                <w:rFonts w:ascii="Arial" w:eastAsia="Arial" w:hAnsi="Arial"/>
                <w:color w:val="000000"/>
              </w:rPr>
            </w:pPr>
            <w:r w:rsidRPr="007F058E">
              <w:rPr>
                <w:rFonts w:ascii="Arial" w:eastAsia="Arial" w:hAnsi="Arial"/>
                <w:color w:val="000000"/>
              </w:rPr>
              <w:t>SOP</w:t>
            </w:r>
          </w:p>
          <w:p w14:paraId="2D3C354C" w14:textId="08D1C368" w:rsidR="007F058E" w:rsidRDefault="006C030C" w:rsidP="007F058E">
            <w:pPr>
              <w:pStyle w:val="ListParagraph"/>
              <w:numPr>
                <w:ilvl w:val="0"/>
                <w:numId w:val="16"/>
              </w:numPr>
              <w:spacing w:before="1" w:after="2066" w:line="291" w:lineRule="exact"/>
              <w:textAlignment w:val="baseline"/>
              <w:rPr>
                <w:rFonts w:ascii="Arial" w:eastAsia="Arial" w:hAnsi="Arial"/>
                <w:color w:val="000000"/>
              </w:rPr>
            </w:pPr>
            <w:r w:rsidRPr="007F058E">
              <w:rPr>
                <w:rFonts w:ascii="Arial" w:eastAsia="Arial" w:hAnsi="Arial"/>
                <w:color w:val="000000"/>
              </w:rPr>
              <w:t>Workforce allocation</w:t>
            </w:r>
          </w:p>
          <w:p w14:paraId="147569A6" w14:textId="0DF9171B" w:rsidR="00E9107A" w:rsidRPr="007F058E" w:rsidRDefault="006C030C" w:rsidP="007F058E">
            <w:pPr>
              <w:pStyle w:val="ListParagraph"/>
              <w:numPr>
                <w:ilvl w:val="0"/>
                <w:numId w:val="16"/>
              </w:numPr>
              <w:spacing w:before="1" w:after="2066" w:line="291" w:lineRule="exact"/>
              <w:textAlignment w:val="baseline"/>
              <w:rPr>
                <w:rFonts w:ascii="Arial" w:eastAsia="Arial" w:hAnsi="Arial"/>
                <w:color w:val="000000"/>
              </w:rPr>
            </w:pPr>
            <w:r w:rsidRPr="007F058E">
              <w:rPr>
                <w:rFonts w:ascii="Arial" w:eastAsia="Arial" w:hAnsi="Arial"/>
                <w:color w:val="000000"/>
              </w:rPr>
              <w:t>MCA (Mental Capacity Act) audit</w:t>
            </w:r>
          </w:p>
        </w:tc>
        <w:tc>
          <w:tcPr>
            <w:tcW w:w="2832" w:type="dxa"/>
            <w:tcBorders>
              <w:top w:val="single" w:sz="5" w:space="0" w:color="000000"/>
              <w:left w:val="single" w:sz="5" w:space="0" w:color="000000"/>
              <w:bottom w:val="single" w:sz="5" w:space="0" w:color="000000"/>
              <w:right w:val="single" w:sz="5" w:space="0" w:color="000000"/>
            </w:tcBorders>
          </w:tcPr>
          <w:p w14:paraId="7762C23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22C1D20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18FD3868" w14:textId="77777777" w:rsidTr="003E3E01">
        <w:trPr>
          <w:trHeight w:hRule="exact" w:val="1176"/>
        </w:trPr>
        <w:tc>
          <w:tcPr>
            <w:tcW w:w="3269" w:type="dxa"/>
            <w:tcBorders>
              <w:top w:val="single" w:sz="5" w:space="0" w:color="000000"/>
              <w:left w:val="single" w:sz="5" w:space="0" w:color="000000"/>
              <w:bottom w:val="single" w:sz="5" w:space="0" w:color="000000"/>
              <w:right w:val="single" w:sz="5" w:space="0" w:color="000000"/>
            </w:tcBorders>
          </w:tcPr>
          <w:p w14:paraId="17DE910F" w14:textId="77777777" w:rsidR="00E9107A" w:rsidRDefault="006C030C">
            <w:pPr>
              <w:spacing w:after="315" w:line="283" w:lineRule="exact"/>
              <w:textAlignment w:val="baseline"/>
              <w:rPr>
                <w:rFonts w:ascii="Arial" w:eastAsia="Arial" w:hAnsi="Arial"/>
                <w:color w:val="000000"/>
              </w:rPr>
            </w:pPr>
            <w:r>
              <w:rPr>
                <w:rFonts w:ascii="Arial" w:eastAsia="Arial" w:hAnsi="Arial"/>
                <w:color w:val="000000"/>
              </w:rPr>
              <w:t>There is sufficient oversight and monitoring to prevent vaccine wastage.</w:t>
            </w:r>
          </w:p>
        </w:tc>
        <w:tc>
          <w:tcPr>
            <w:tcW w:w="2409" w:type="dxa"/>
            <w:tcBorders>
              <w:top w:val="single" w:sz="5" w:space="0" w:color="000000"/>
              <w:left w:val="single" w:sz="5" w:space="0" w:color="000000"/>
              <w:bottom w:val="single" w:sz="5" w:space="0" w:color="000000"/>
              <w:right w:val="single" w:sz="5" w:space="0" w:color="000000"/>
            </w:tcBorders>
          </w:tcPr>
          <w:p w14:paraId="272369D8" w14:textId="14A046D5" w:rsidR="007F058E" w:rsidRDefault="006C030C" w:rsidP="007F058E">
            <w:pPr>
              <w:pStyle w:val="ListParagraph"/>
              <w:numPr>
                <w:ilvl w:val="0"/>
                <w:numId w:val="17"/>
              </w:numPr>
              <w:spacing w:after="22" w:line="286" w:lineRule="exact"/>
              <w:textAlignment w:val="baseline"/>
              <w:rPr>
                <w:rFonts w:ascii="Arial" w:eastAsia="Arial" w:hAnsi="Arial"/>
                <w:color w:val="000000"/>
              </w:rPr>
            </w:pPr>
            <w:r w:rsidRPr="007F058E">
              <w:rPr>
                <w:rFonts w:ascii="Arial" w:eastAsia="Arial" w:hAnsi="Arial"/>
                <w:color w:val="000000"/>
              </w:rPr>
              <w:t xml:space="preserve">Vaccine </w:t>
            </w:r>
            <w:proofErr w:type="spellStart"/>
            <w:r w:rsidRPr="007F058E">
              <w:rPr>
                <w:rFonts w:ascii="Arial" w:eastAsia="Arial" w:hAnsi="Arial"/>
                <w:color w:val="000000"/>
              </w:rPr>
              <w:t>utilisation</w:t>
            </w:r>
            <w:proofErr w:type="spellEnd"/>
            <w:r w:rsidRPr="007F058E">
              <w:rPr>
                <w:rFonts w:ascii="Arial" w:eastAsia="Arial" w:hAnsi="Arial"/>
                <w:color w:val="000000"/>
              </w:rPr>
              <w:t xml:space="preserve"> data </w:t>
            </w:r>
          </w:p>
          <w:p w14:paraId="506FA279" w14:textId="6D2B09CA" w:rsidR="00E9107A" w:rsidRPr="007F058E" w:rsidRDefault="006C030C" w:rsidP="007F058E">
            <w:pPr>
              <w:pStyle w:val="ListParagraph"/>
              <w:numPr>
                <w:ilvl w:val="0"/>
                <w:numId w:val="17"/>
              </w:numPr>
              <w:spacing w:after="22" w:line="286" w:lineRule="exact"/>
              <w:textAlignment w:val="baseline"/>
              <w:rPr>
                <w:rFonts w:ascii="Arial" w:eastAsia="Arial" w:hAnsi="Arial"/>
                <w:color w:val="000000"/>
              </w:rPr>
            </w:pPr>
            <w:r w:rsidRPr="007F058E">
              <w:rPr>
                <w:rFonts w:ascii="Arial" w:eastAsia="Arial" w:hAnsi="Arial"/>
                <w:color w:val="000000"/>
              </w:rPr>
              <w:t>Reserve lists in place to prevent wastage of vaccine</w:t>
            </w:r>
          </w:p>
        </w:tc>
        <w:tc>
          <w:tcPr>
            <w:tcW w:w="2832" w:type="dxa"/>
            <w:tcBorders>
              <w:top w:val="single" w:sz="5" w:space="0" w:color="000000"/>
              <w:left w:val="single" w:sz="5" w:space="0" w:color="000000"/>
              <w:bottom w:val="single" w:sz="5" w:space="0" w:color="000000"/>
              <w:right w:val="single" w:sz="5" w:space="0" w:color="000000"/>
            </w:tcBorders>
          </w:tcPr>
          <w:p w14:paraId="65B8DFDF"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071635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72C8480A" w14:textId="77777777" w:rsidTr="003E3E01">
        <w:trPr>
          <w:trHeight w:hRule="exact" w:val="2054"/>
        </w:trPr>
        <w:tc>
          <w:tcPr>
            <w:tcW w:w="3269" w:type="dxa"/>
            <w:tcBorders>
              <w:top w:val="single" w:sz="5" w:space="0" w:color="000000"/>
              <w:left w:val="single" w:sz="5" w:space="0" w:color="000000"/>
              <w:bottom w:val="single" w:sz="5" w:space="0" w:color="000000"/>
              <w:right w:val="single" w:sz="5" w:space="0" w:color="000000"/>
            </w:tcBorders>
          </w:tcPr>
          <w:p w14:paraId="4569B6EA" w14:textId="77777777" w:rsidR="00E9107A" w:rsidRDefault="006C030C">
            <w:pPr>
              <w:spacing w:line="252" w:lineRule="exact"/>
              <w:ind w:right="36"/>
              <w:textAlignment w:val="baseline"/>
              <w:rPr>
                <w:rFonts w:ascii="Arial" w:eastAsia="Arial" w:hAnsi="Arial"/>
                <w:color w:val="000000"/>
              </w:rPr>
            </w:pPr>
            <w:r>
              <w:rPr>
                <w:rFonts w:ascii="Arial" w:eastAsia="Arial" w:hAnsi="Arial"/>
                <w:color w:val="000000"/>
              </w:rPr>
              <w:t>Public health messaging</w:t>
            </w:r>
          </w:p>
          <w:p w14:paraId="039AF8C7" w14:textId="77777777" w:rsidR="00E9107A" w:rsidRDefault="006C030C">
            <w:pPr>
              <w:spacing w:line="290" w:lineRule="exact"/>
              <w:ind w:right="36"/>
              <w:textAlignment w:val="baseline"/>
              <w:rPr>
                <w:rFonts w:ascii="Arial" w:eastAsia="Arial" w:hAnsi="Arial"/>
                <w:color w:val="000000"/>
              </w:rPr>
            </w:pPr>
            <w:r>
              <w:rPr>
                <w:rFonts w:ascii="Arial" w:eastAsia="Arial" w:hAnsi="Arial"/>
                <w:color w:val="000000"/>
              </w:rPr>
              <w:t>following vaccination is available, up to date and regularly reviewed in line with national PHE (Public Health England) policy and guidance</w:t>
            </w:r>
          </w:p>
          <w:p w14:paraId="6B46AA48" w14:textId="77777777" w:rsidR="00E9107A" w:rsidRDefault="006C030C">
            <w:pPr>
              <w:spacing w:before="36" w:after="36" w:line="252" w:lineRule="exact"/>
              <w:ind w:right="36"/>
              <w:textAlignment w:val="baseline"/>
              <w:rPr>
                <w:rFonts w:ascii="Arial" w:eastAsia="Arial" w:hAnsi="Arial"/>
                <w:color w:val="000000"/>
              </w:rPr>
            </w:pPr>
            <w:r>
              <w:rPr>
                <w:rFonts w:ascii="Arial" w:eastAsia="Arial" w:hAnsi="Arial"/>
                <w:color w:val="000000"/>
              </w:rPr>
              <w:t>(PHE ‘What to Expect’ Leaflet).</w:t>
            </w:r>
          </w:p>
        </w:tc>
        <w:tc>
          <w:tcPr>
            <w:tcW w:w="2409" w:type="dxa"/>
            <w:tcBorders>
              <w:top w:val="single" w:sz="5" w:space="0" w:color="000000"/>
              <w:left w:val="single" w:sz="5" w:space="0" w:color="000000"/>
              <w:bottom w:val="single" w:sz="5" w:space="0" w:color="000000"/>
              <w:right w:val="single" w:sz="5" w:space="0" w:color="000000"/>
            </w:tcBorders>
          </w:tcPr>
          <w:p w14:paraId="10FF6AA5" w14:textId="63CA182B" w:rsidR="00E9107A" w:rsidRDefault="006C030C">
            <w:pPr>
              <w:spacing w:after="1778" w:line="252" w:lineRule="exact"/>
              <w:textAlignment w:val="baseline"/>
              <w:rPr>
                <w:rFonts w:ascii="Arial" w:eastAsia="Arial" w:hAnsi="Arial"/>
                <w:color w:val="000000"/>
              </w:rPr>
            </w:pPr>
            <w:r>
              <w:rPr>
                <w:rFonts w:ascii="Arial" w:eastAsia="Arial" w:hAnsi="Arial"/>
                <w:color w:val="000000"/>
              </w:rPr>
              <w:t>Information inventory</w:t>
            </w:r>
          </w:p>
        </w:tc>
        <w:tc>
          <w:tcPr>
            <w:tcW w:w="2832" w:type="dxa"/>
            <w:tcBorders>
              <w:top w:val="single" w:sz="5" w:space="0" w:color="000000"/>
              <w:left w:val="single" w:sz="5" w:space="0" w:color="000000"/>
              <w:bottom w:val="single" w:sz="5" w:space="0" w:color="000000"/>
              <w:right w:val="single" w:sz="5" w:space="0" w:color="000000"/>
            </w:tcBorders>
          </w:tcPr>
          <w:p w14:paraId="31AAF15E"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5FA6A2F"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0880A5F7" w14:textId="77777777" w:rsidR="00E9107A" w:rsidRDefault="00E9107A">
      <w:pPr>
        <w:spacing w:after="440" w:line="20" w:lineRule="exact"/>
      </w:pPr>
    </w:p>
    <w:p w14:paraId="4A6BB1CC" w14:textId="77777777" w:rsidR="00E9107A" w:rsidRDefault="00E9107A">
      <w:pPr>
        <w:spacing w:after="440" w:line="20" w:lineRule="exact"/>
        <w:sectPr w:rsidR="00E9107A">
          <w:pgSz w:w="16843" w:h="11909" w:orient="landscape"/>
          <w:pgMar w:top="1900" w:right="2029" w:bottom="633" w:left="1920" w:header="720" w:footer="720" w:gutter="0"/>
          <w:cols w:space="720"/>
        </w:sectPr>
      </w:pPr>
    </w:p>
    <w:p w14:paraId="2090BA60" w14:textId="2B67C601" w:rsidR="00E9107A" w:rsidRDefault="00137824">
      <w:pPr>
        <w:spacing w:before="5" w:line="279" w:lineRule="exact"/>
        <w:textAlignment w:val="baseline"/>
        <w:rPr>
          <w:rFonts w:ascii="Arial" w:eastAsia="Arial" w:hAnsi="Arial"/>
          <w:color w:val="768592"/>
          <w:sz w:val="25"/>
        </w:rPr>
      </w:pPr>
      <w:r>
        <w:rPr>
          <w:rFonts w:ascii="Arial" w:eastAsia="Arial" w:hAnsi="Arial"/>
          <w:color w:val="768592"/>
          <w:sz w:val="25"/>
        </w:rPr>
        <w:t>8</w:t>
      </w:r>
    </w:p>
    <w:p w14:paraId="6B4AB17D" w14:textId="77777777" w:rsidR="00E9107A" w:rsidRDefault="00E9107A">
      <w:pPr>
        <w:sectPr w:rsidR="00E9107A">
          <w:type w:val="continuous"/>
          <w:pgSz w:w="16843" w:h="11909" w:orient="landscape"/>
          <w:pgMar w:top="1900" w:right="14579" w:bottom="633" w:left="1904" w:header="720" w:footer="720" w:gutter="0"/>
          <w:cols w:space="720"/>
        </w:sectPr>
      </w:pPr>
    </w:p>
    <w:p w14:paraId="2B880697"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258C2BE1" w14:textId="77777777" w:rsidTr="003E3E01">
        <w:trPr>
          <w:trHeight w:hRule="exact" w:val="1176"/>
        </w:trPr>
        <w:tc>
          <w:tcPr>
            <w:tcW w:w="3269" w:type="dxa"/>
            <w:tcBorders>
              <w:top w:val="single" w:sz="5" w:space="0" w:color="000000"/>
              <w:left w:val="single" w:sz="5" w:space="0" w:color="000000"/>
              <w:bottom w:val="single" w:sz="5" w:space="0" w:color="000000"/>
              <w:right w:val="single" w:sz="5" w:space="0" w:color="000000"/>
            </w:tcBorders>
          </w:tcPr>
          <w:p w14:paraId="1C71A434" w14:textId="77777777" w:rsidR="00E9107A" w:rsidRDefault="006C030C">
            <w:pPr>
              <w:spacing w:after="310" w:line="285" w:lineRule="exact"/>
              <w:textAlignment w:val="baseline"/>
              <w:rPr>
                <w:rFonts w:ascii="Arial" w:eastAsia="Arial" w:hAnsi="Arial"/>
                <w:color w:val="000000"/>
              </w:rPr>
            </w:pPr>
            <w:r>
              <w:rPr>
                <w:rFonts w:ascii="Arial" w:eastAsia="Arial" w:hAnsi="Arial"/>
                <w:color w:val="000000"/>
              </w:rPr>
              <w:t>Workforce models are agile and flexible to enable increase in throughput as supplies increase</w:t>
            </w:r>
          </w:p>
        </w:tc>
        <w:tc>
          <w:tcPr>
            <w:tcW w:w="2409" w:type="dxa"/>
            <w:tcBorders>
              <w:top w:val="single" w:sz="5" w:space="0" w:color="000000"/>
              <w:left w:val="single" w:sz="5" w:space="0" w:color="000000"/>
              <w:bottom w:val="single" w:sz="5" w:space="0" w:color="000000"/>
              <w:right w:val="single" w:sz="5" w:space="0" w:color="000000"/>
            </w:tcBorders>
          </w:tcPr>
          <w:p w14:paraId="4EB50E18" w14:textId="77777777" w:rsidR="00E9107A" w:rsidRDefault="006C030C">
            <w:pPr>
              <w:spacing w:after="22" w:line="286" w:lineRule="exact"/>
              <w:textAlignment w:val="baseline"/>
              <w:rPr>
                <w:rFonts w:ascii="Arial" w:eastAsia="Arial" w:hAnsi="Arial"/>
                <w:color w:val="000000"/>
              </w:rPr>
            </w:pPr>
            <w:r>
              <w:rPr>
                <w:rFonts w:ascii="Arial" w:eastAsia="Arial" w:hAnsi="Arial"/>
                <w:color w:val="000000"/>
              </w:rPr>
              <w:t>Plan for scale up including consideration of non-registered and registered workforce.</w:t>
            </w:r>
          </w:p>
        </w:tc>
        <w:tc>
          <w:tcPr>
            <w:tcW w:w="2832" w:type="dxa"/>
            <w:tcBorders>
              <w:top w:val="single" w:sz="5" w:space="0" w:color="000000"/>
              <w:left w:val="single" w:sz="5" w:space="0" w:color="000000"/>
              <w:bottom w:val="single" w:sz="5" w:space="0" w:color="000000"/>
              <w:right w:val="single" w:sz="5" w:space="0" w:color="000000"/>
            </w:tcBorders>
          </w:tcPr>
          <w:p w14:paraId="12EA993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4D03CAE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2209957A" w14:textId="77777777" w:rsidTr="003E3E01">
        <w:trPr>
          <w:trHeight w:hRule="exact" w:val="1757"/>
        </w:trPr>
        <w:tc>
          <w:tcPr>
            <w:tcW w:w="3269" w:type="dxa"/>
            <w:tcBorders>
              <w:top w:val="single" w:sz="5" w:space="0" w:color="000000"/>
              <w:left w:val="single" w:sz="5" w:space="0" w:color="000000"/>
              <w:bottom w:val="single" w:sz="5" w:space="0" w:color="000000"/>
              <w:right w:val="single" w:sz="5" w:space="0" w:color="000000"/>
            </w:tcBorders>
          </w:tcPr>
          <w:p w14:paraId="0D7C2B69" w14:textId="77777777" w:rsidR="00E9107A" w:rsidRDefault="006C030C">
            <w:pPr>
              <w:spacing w:after="602" w:line="286" w:lineRule="exact"/>
              <w:ind w:right="108"/>
              <w:textAlignment w:val="baseline"/>
              <w:rPr>
                <w:rFonts w:ascii="Arial" w:eastAsia="Arial" w:hAnsi="Arial"/>
                <w:color w:val="000000"/>
              </w:rPr>
            </w:pPr>
            <w:r w:rsidRPr="00241BBD">
              <w:rPr>
                <w:rFonts w:ascii="Arial" w:eastAsia="Arial" w:hAnsi="Arial"/>
                <w:color w:val="000000"/>
              </w:rPr>
              <w:t>Staff overseeing and delivering vaccines are appropriately trained and competent and up to date with current vaccines.</w:t>
            </w:r>
          </w:p>
        </w:tc>
        <w:tc>
          <w:tcPr>
            <w:tcW w:w="2409" w:type="dxa"/>
            <w:tcBorders>
              <w:top w:val="single" w:sz="5" w:space="0" w:color="000000"/>
              <w:left w:val="single" w:sz="5" w:space="0" w:color="000000"/>
              <w:bottom w:val="single" w:sz="5" w:space="0" w:color="000000"/>
              <w:right w:val="single" w:sz="5" w:space="0" w:color="000000"/>
            </w:tcBorders>
          </w:tcPr>
          <w:p w14:paraId="6F9A185C"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Policy.</w:t>
            </w:r>
          </w:p>
          <w:p w14:paraId="05A56AA0" w14:textId="5B0E0BB3" w:rsidR="00E9107A" w:rsidRDefault="006C030C">
            <w:pPr>
              <w:spacing w:after="21" w:line="290" w:lineRule="exact"/>
              <w:ind w:right="324"/>
              <w:textAlignment w:val="baseline"/>
              <w:rPr>
                <w:rFonts w:ascii="Arial" w:eastAsia="Arial" w:hAnsi="Arial"/>
                <w:color w:val="000000"/>
              </w:rPr>
            </w:pPr>
            <w:r>
              <w:rPr>
                <w:rFonts w:ascii="Arial" w:eastAsia="Arial" w:hAnsi="Arial"/>
                <w:color w:val="000000"/>
              </w:rPr>
              <w:t xml:space="preserve">Education audit including training and competency sign off compliance. </w:t>
            </w:r>
            <w:hyperlink r:id="rId10">
              <w:r>
                <w:rPr>
                  <w:rFonts w:ascii="Arial" w:eastAsia="Arial" w:hAnsi="Arial"/>
                  <w:color w:val="0000FF"/>
                  <w:u w:val="single"/>
                </w:rPr>
                <w:t>Competency Audit.</w:t>
              </w:r>
            </w:hyperlink>
            <w:r>
              <w:rPr>
                <w:rFonts w:ascii="Arial" w:eastAsia="Arial" w:hAnsi="Arial"/>
                <w:color w:val="000000"/>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35F83080"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D69771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708C4173" w14:textId="77777777" w:rsidTr="003E3E01">
        <w:trPr>
          <w:trHeight w:hRule="exact" w:val="590"/>
        </w:trPr>
        <w:tc>
          <w:tcPr>
            <w:tcW w:w="13403" w:type="dxa"/>
            <w:gridSpan w:val="4"/>
            <w:tcBorders>
              <w:top w:val="single" w:sz="5" w:space="0" w:color="000000"/>
              <w:left w:val="single" w:sz="5" w:space="0" w:color="000000"/>
              <w:bottom w:val="single" w:sz="5" w:space="0" w:color="000000"/>
              <w:right w:val="single" w:sz="5" w:space="0" w:color="000000"/>
            </w:tcBorders>
            <w:shd w:val="clear" w:color="BCDEFF" w:fill="BCDEFF"/>
          </w:tcPr>
          <w:p w14:paraId="64B83C0A" w14:textId="77777777" w:rsidR="00E9107A" w:rsidRDefault="006C030C">
            <w:pPr>
              <w:spacing w:line="252" w:lineRule="exact"/>
              <w:textAlignment w:val="baseline"/>
              <w:rPr>
                <w:rFonts w:ascii="Arial" w:eastAsia="Arial" w:hAnsi="Arial"/>
                <w:b/>
                <w:color w:val="000000"/>
              </w:rPr>
            </w:pPr>
            <w:r>
              <w:rPr>
                <w:rFonts w:ascii="Arial" w:eastAsia="Arial" w:hAnsi="Arial"/>
                <w:b/>
                <w:color w:val="000000"/>
              </w:rPr>
              <w:t>Caring:</w:t>
            </w:r>
          </w:p>
          <w:p w14:paraId="0AE439DB" w14:textId="77777777" w:rsidR="00E9107A" w:rsidRDefault="006C030C">
            <w:pPr>
              <w:spacing w:before="36" w:after="22" w:line="252" w:lineRule="exact"/>
              <w:textAlignment w:val="baseline"/>
              <w:rPr>
                <w:rFonts w:ascii="Arial" w:eastAsia="Arial" w:hAnsi="Arial"/>
                <w:color w:val="000000"/>
              </w:rPr>
            </w:pPr>
            <w:r>
              <w:rPr>
                <w:rFonts w:ascii="Arial" w:eastAsia="Arial" w:hAnsi="Arial"/>
                <w:color w:val="000000"/>
              </w:rPr>
              <w:t>Clients are treated equitably with care, compassion dignity and respect.</w:t>
            </w:r>
          </w:p>
        </w:tc>
      </w:tr>
      <w:tr w:rsidR="00E9107A" w14:paraId="47C27B47" w14:textId="77777777" w:rsidTr="003E3E01">
        <w:trPr>
          <w:trHeight w:hRule="exact" w:val="883"/>
        </w:trPr>
        <w:tc>
          <w:tcPr>
            <w:tcW w:w="3269" w:type="dxa"/>
            <w:tcBorders>
              <w:top w:val="single" w:sz="5" w:space="0" w:color="000000"/>
              <w:left w:val="single" w:sz="5" w:space="0" w:color="000000"/>
              <w:bottom w:val="single" w:sz="5" w:space="0" w:color="000000"/>
              <w:right w:val="single" w:sz="5" w:space="0" w:color="000000"/>
            </w:tcBorders>
          </w:tcPr>
          <w:p w14:paraId="4FB7D023" w14:textId="77777777" w:rsidR="00E9107A" w:rsidRDefault="006C030C">
            <w:pPr>
              <w:spacing w:after="31" w:line="284" w:lineRule="exact"/>
              <w:ind w:right="432"/>
              <w:textAlignment w:val="baseline"/>
              <w:rPr>
                <w:rFonts w:ascii="Arial" w:eastAsia="Arial" w:hAnsi="Arial"/>
                <w:color w:val="000000"/>
                <w:spacing w:val="-1"/>
              </w:rPr>
            </w:pPr>
            <w:r>
              <w:rPr>
                <w:rFonts w:ascii="Arial" w:eastAsia="Arial" w:hAnsi="Arial"/>
                <w:color w:val="000000"/>
                <w:spacing w:val="-1"/>
              </w:rPr>
              <w:t>Service user experience is captured and informs service and quality improvement</w:t>
            </w:r>
          </w:p>
        </w:tc>
        <w:tc>
          <w:tcPr>
            <w:tcW w:w="2409" w:type="dxa"/>
            <w:tcBorders>
              <w:top w:val="single" w:sz="5" w:space="0" w:color="000000"/>
              <w:left w:val="single" w:sz="5" w:space="0" w:color="000000"/>
              <w:bottom w:val="single" w:sz="5" w:space="0" w:color="000000"/>
              <w:right w:val="single" w:sz="5" w:space="0" w:color="000000"/>
            </w:tcBorders>
          </w:tcPr>
          <w:p w14:paraId="59B8B631" w14:textId="77777777" w:rsidR="00E9107A" w:rsidRDefault="006C030C">
            <w:pPr>
              <w:spacing w:after="31" w:line="284" w:lineRule="exact"/>
              <w:textAlignment w:val="baseline"/>
              <w:rPr>
                <w:rFonts w:ascii="Arial" w:eastAsia="Arial" w:hAnsi="Arial"/>
                <w:color w:val="000000"/>
              </w:rPr>
            </w:pPr>
            <w:r>
              <w:rPr>
                <w:rFonts w:ascii="Arial" w:eastAsia="Arial" w:hAnsi="Arial"/>
                <w:color w:val="000000"/>
              </w:rPr>
              <w:t>Service user feedback. Service user engagement.</w:t>
            </w:r>
          </w:p>
        </w:tc>
        <w:tc>
          <w:tcPr>
            <w:tcW w:w="2832" w:type="dxa"/>
            <w:tcBorders>
              <w:top w:val="single" w:sz="5" w:space="0" w:color="000000"/>
              <w:left w:val="single" w:sz="5" w:space="0" w:color="000000"/>
              <w:bottom w:val="single" w:sz="5" w:space="0" w:color="000000"/>
              <w:right w:val="single" w:sz="5" w:space="0" w:color="000000"/>
            </w:tcBorders>
          </w:tcPr>
          <w:p w14:paraId="1E3249B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A43027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66307E32" w14:textId="77777777" w:rsidTr="003E3E01">
        <w:trPr>
          <w:trHeight w:hRule="exact" w:val="1176"/>
        </w:trPr>
        <w:tc>
          <w:tcPr>
            <w:tcW w:w="3269" w:type="dxa"/>
            <w:tcBorders>
              <w:top w:val="single" w:sz="5" w:space="0" w:color="000000"/>
              <w:left w:val="single" w:sz="5" w:space="0" w:color="000000"/>
              <w:bottom w:val="single" w:sz="5" w:space="0" w:color="000000"/>
              <w:right w:val="single" w:sz="5" w:space="0" w:color="000000"/>
            </w:tcBorders>
          </w:tcPr>
          <w:p w14:paraId="0B0029CA" w14:textId="77777777" w:rsidR="00E9107A" w:rsidRDefault="006C030C">
            <w:pPr>
              <w:spacing w:after="21" w:line="286" w:lineRule="exact"/>
              <w:textAlignment w:val="baseline"/>
              <w:rPr>
                <w:rFonts w:ascii="Arial" w:eastAsia="Arial" w:hAnsi="Arial"/>
                <w:color w:val="000000"/>
              </w:rPr>
            </w:pPr>
            <w:r>
              <w:rPr>
                <w:rFonts w:ascii="Arial" w:eastAsia="Arial" w:hAnsi="Arial"/>
                <w:color w:val="000000"/>
              </w:rPr>
              <w:t>Complaints and compliments are responded to in accordance with policy. Themes inform ongoing quality improvement.</w:t>
            </w:r>
          </w:p>
        </w:tc>
        <w:tc>
          <w:tcPr>
            <w:tcW w:w="2409" w:type="dxa"/>
            <w:tcBorders>
              <w:top w:val="single" w:sz="5" w:space="0" w:color="000000"/>
              <w:left w:val="single" w:sz="5" w:space="0" w:color="000000"/>
              <w:bottom w:val="single" w:sz="5" w:space="0" w:color="000000"/>
              <w:right w:val="single" w:sz="5" w:space="0" w:color="000000"/>
            </w:tcBorders>
          </w:tcPr>
          <w:p w14:paraId="204FD971"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Policy.</w:t>
            </w:r>
          </w:p>
          <w:p w14:paraId="32557A3A" w14:textId="77777777" w:rsidR="00E9107A" w:rsidRDefault="006C030C">
            <w:pPr>
              <w:spacing w:before="41" w:line="252" w:lineRule="exact"/>
              <w:textAlignment w:val="baseline"/>
              <w:rPr>
                <w:rFonts w:ascii="Arial" w:eastAsia="Arial" w:hAnsi="Arial"/>
                <w:color w:val="000000"/>
              </w:rPr>
            </w:pPr>
            <w:r>
              <w:rPr>
                <w:rFonts w:ascii="Arial" w:eastAsia="Arial" w:hAnsi="Arial"/>
                <w:color w:val="000000"/>
              </w:rPr>
              <w:t>Complaints records.</w:t>
            </w:r>
          </w:p>
          <w:p w14:paraId="143EC310" w14:textId="77777777" w:rsidR="00E9107A" w:rsidRDefault="006C030C">
            <w:pPr>
              <w:spacing w:before="36" w:after="314" w:line="252" w:lineRule="exact"/>
              <w:textAlignment w:val="baseline"/>
              <w:rPr>
                <w:rFonts w:ascii="Arial" w:eastAsia="Arial" w:hAnsi="Arial"/>
                <w:color w:val="000000"/>
              </w:rPr>
            </w:pPr>
            <w:r>
              <w:rPr>
                <w:rFonts w:ascii="Arial" w:eastAsia="Arial" w:hAnsi="Arial"/>
                <w:color w:val="000000"/>
              </w:rPr>
              <w:t>Complaints audit.</w:t>
            </w:r>
          </w:p>
        </w:tc>
        <w:tc>
          <w:tcPr>
            <w:tcW w:w="2832" w:type="dxa"/>
            <w:tcBorders>
              <w:top w:val="single" w:sz="5" w:space="0" w:color="000000"/>
              <w:left w:val="single" w:sz="5" w:space="0" w:color="000000"/>
              <w:bottom w:val="single" w:sz="5" w:space="0" w:color="000000"/>
              <w:right w:val="single" w:sz="5" w:space="0" w:color="000000"/>
            </w:tcBorders>
          </w:tcPr>
          <w:p w14:paraId="46CDF4EF"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663A508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510E0499" w14:textId="77777777" w:rsidTr="003E3E01">
        <w:trPr>
          <w:trHeight w:hRule="exact" w:val="1757"/>
        </w:trPr>
        <w:tc>
          <w:tcPr>
            <w:tcW w:w="3269" w:type="dxa"/>
            <w:tcBorders>
              <w:top w:val="single" w:sz="5" w:space="0" w:color="000000"/>
              <w:left w:val="single" w:sz="5" w:space="0" w:color="000000"/>
              <w:bottom w:val="single" w:sz="5" w:space="0" w:color="000000"/>
              <w:right w:val="single" w:sz="5" w:space="0" w:color="000000"/>
            </w:tcBorders>
          </w:tcPr>
          <w:p w14:paraId="6D66299D" w14:textId="77777777" w:rsidR="00E9107A" w:rsidRDefault="006C030C">
            <w:pPr>
              <w:spacing w:after="22" w:line="287" w:lineRule="exact"/>
              <w:textAlignment w:val="baseline"/>
              <w:rPr>
                <w:rFonts w:ascii="Arial" w:eastAsia="Arial" w:hAnsi="Arial"/>
                <w:color w:val="000000"/>
              </w:rPr>
            </w:pPr>
            <w:r>
              <w:rPr>
                <w:rFonts w:ascii="Arial" w:eastAsia="Arial" w:hAnsi="Arial"/>
                <w:color w:val="000000"/>
              </w:rPr>
              <w:t xml:space="preserve">Patient advocate or support roles (for example from St John Ambulance in Vaccination </w:t>
            </w:r>
            <w:proofErr w:type="spellStart"/>
            <w:r>
              <w:rPr>
                <w:rFonts w:ascii="Arial" w:eastAsia="Arial" w:hAnsi="Arial"/>
                <w:color w:val="000000"/>
              </w:rPr>
              <w:t>Centres</w:t>
            </w:r>
            <w:proofErr w:type="spellEnd"/>
            <w:r>
              <w:rPr>
                <w:rFonts w:ascii="Arial" w:eastAsia="Arial" w:hAnsi="Arial"/>
                <w:color w:val="000000"/>
              </w:rPr>
              <w:t>) are in place to support attendees and to support with navigation and throughput.</w:t>
            </w:r>
          </w:p>
        </w:tc>
        <w:tc>
          <w:tcPr>
            <w:tcW w:w="2409" w:type="dxa"/>
            <w:tcBorders>
              <w:top w:val="single" w:sz="5" w:space="0" w:color="000000"/>
              <w:left w:val="single" w:sz="5" w:space="0" w:color="000000"/>
              <w:bottom w:val="single" w:sz="5" w:space="0" w:color="000000"/>
              <w:right w:val="single" w:sz="5" w:space="0" w:color="000000"/>
            </w:tcBorders>
          </w:tcPr>
          <w:p w14:paraId="035769FE" w14:textId="77777777" w:rsidR="00E9107A" w:rsidRDefault="006C030C">
            <w:pPr>
              <w:spacing w:after="1188" w:line="279" w:lineRule="exact"/>
              <w:textAlignment w:val="baseline"/>
              <w:rPr>
                <w:rFonts w:ascii="Arial" w:eastAsia="Arial" w:hAnsi="Arial"/>
                <w:color w:val="000000"/>
              </w:rPr>
            </w:pPr>
            <w:r>
              <w:rPr>
                <w:rFonts w:ascii="Arial" w:eastAsia="Arial" w:hAnsi="Arial"/>
                <w:color w:val="000000"/>
              </w:rPr>
              <w:t xml:space="preserve">Workforce model. </w:t>
            </w:r>
            <w:r>
              <w:rPr>
                <w:rFonts w:ascii="Arial" w:eastAsia="Arial" w:hAnsi="Arial"/>
                <w:color w:val="000000"/>
              </w:rPr>
              <w:br/>
              <w:t>Role specification.</w:t>
            </w:r>
          </w:p>
        </w:tc>
        <w:tc>
          <w:tcPr>
            <w:tcW w:w="2832" w:type="dxa"/>
            <w:tcBorders>
              <w:top w:val="single" w:sz="5" w:space="0" w:color="000000"/>
              <w:left w:val="single" w:sz="5" w:space="0" w:color="000000"/>
              <w:bottom w:val="single" w:sz="5" w:space="0" w:color="000000"/>
              <w:right w:val="single" w:sz="5" w:space="0" w:color="000000"/>
            </w:tcBorders>
          </w:tcPr>
          <w:p w14:paraId="4B89F5C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6A708E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3AF6E87A" w14:textId="77777777" w:rsidTr="003E3E01">
        <w:trPr>
          <w:trHeight w:hRule="exact" w:val="591"/>
        </w:trPr>
        <w:tc>
          <w:tcPr>
            <w:tcW w:w="13403" w:type="dxa"/>
            <w:gridSpan w:val="4"/>
            <w:tcBorders>
              <w:top w:val="single" w:sz="5" w:space="0" w:color="000000"/>
              <w:left w:val="single" w:sz="5" w:space="0" w:color="000000"/>
              <w:bottom w:val="single" w:sz="5" w:space="0" w:color="000000"/>
              <w:right w:val="single" w:sz="5" w:space="0" w:color="000000"/>
            </w:tcBorders>
            <w:shd w:val="clear" w:color="BCDEFF" w:fill="BCDEFF"/>
          </w:tcPr>
          <w:p w14:paraId="21D34AA2" w14:textId="77777777" w:rsidR="00E9107A" w:rsidRDefault="006C030C">
            <w:pPr>
              <w:spacing w:line="252" w:lineRule="exact"/>
              <w:textAlignment w:val="baseline"/>
              <w:rPr>
                <w:rFonts w:ascii="Arial" w:eastAsia="Arial" w:hAnsi="Arial"/>
                <w:b/>
                <w:color w:val="000000"/>
              </w:rPr>
            </w:pPr>
            <w:r>
              <w:rPr>
                <w:rFonts w:ascii="Arial" w:eastAsia="Arial" w:hAnsi="Arial"/>
                <w:b/>
                <w:color w:val="000000"/>
              </w:rPr>
              <w:t>Responsive:</w:t>
            </w:r>
          </w:p>
          <w:p w14:paraId="41E2F5A7" w14:textId="77777777" w:rsidR="00E9107A" w:rsidRDefault="006C030C">
            <w:pPr>
              <w:spacing w:before="41" w:after="21" w:line="252" w:lineRule="exact"/>
              <w:textAlignment w:val="baseline"/>
              <w:rPr>
                <w:rFonts w:ascii="Arial" w:eastAsia="Arial" w:hAnsi="Arial"/>
                <w:color w:val="000000"/>
              </w:rPr>
            </w:pPr>
            <w:r>
              <w:rPr>
                <w:rFonts w:ascii="Arial" w:eastAsia="Arial" w:hAnsi="Arial"/>
                <w:color w:val="000000"/>
              </w:rPr>
              <w:t xml:space="preserve">The vaccination service is </w:t>
            </w:r>
            <w:proofErr w:type="spellStart"/>
            <w:r>
              <w:rPr>
                <w:rFonts w:ascii="Arial" w:eastAsia="Arial" w:hAnsi="Arial"/>
                <w:color w:val="000000"/>
              </w:rPr>
              <w:t>organised</w:t>
            </w:r>
            <w:proofErr w:type="spellEnd"/>
            <w:r>
              <w:rPr>
                <w:rFonts w:ascii="Arial" w:eastAsia="Arial" w:hAnsi="Arial"/>
                <w:color w:val="000000"/>
              </w:rPr>
              <w:t xml:space="preserve"> to meet the needs of the designated population.</w:t>
            </w:r>
          </w:p>
        </w:tc>
      </w:tr>
      <w:tr w:rsidR="00E9107A" w14:paraId="7C3C7C4D" w14:textId="77777777" w:rsidTr="003E3E01">
        <w:trPr>
          <w:trHeight w:hRule="exact" w:val="599"/>
        </w:trPr>
        <w:tc>
          <w:tcPr>
            <w:tcW w:w="3269" w:type="dxa"/>
            <w:tcBorders>
              <w:top w:val="single" w:sz="5" w:space="0" w:color="000000"/>
              <w:left w:val="single" w:sz="5" w:space="0" w:color="000000"/>
              <w:bottom w:val="single" w:sz="5" w:space="0" w:color="000000"/>
              <w:right w:val="single" w:sz="5" w:space="0" w:color="000000"/>
            </w:tcBorders>
          </w:tcPr>
          <w:p w14:paraId="2D415DDF" w14:textId="77777777" w:rsidR="00E9107A" w:rsidRDefault="006C030C">
            <w:pPr>
              <w:spacing w:after="36" w:line="279" w:lineRule="exact"/>
              <w:textAlignment w:val="baseline"/>
              <w:rPr>
                <w:rFonts w:ascii="Arial" w:eastAsia="Arial" w:hAnsi="Arial"/>
                <w:color w:val="000000"/>
              </w:rPr>
            </w:pPr>
            <w:r>
              <w:rPr>
                <w:rFonts w:ascii="Arial" w:eastAsia="Arial" w:hAnsi="Arial"/>
                <w:color w:val="000000"/>
              </w:rPr>
              <w:t>Information for attendees is regularly reviewed and updated</w:t>
            </w:r>
          </w:p>
        </w:tc>
        <w:tc>
          <w:tcPr>
            <w:tcW w:w="2409" w:type="dxa"/>
            <w:tcBorders>
              <w:top w:val="single" w:sz="5" w:space="0" w:color="000000"/>
              <w:left w:val="single" w:sz="5" w:space="0" w:color="000000"/>
              <w:bottom w:val="single" w:sz="5" w:space="0" w:color="000000"/>
              <w:right w:val="single" w:sz="5" w:space="0" w:color="000000"/>
            </w:tcBorders>
          </w:tcPr>
          <w:p w14:paraId="3FBB0DC7"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Policy.</w:t>
            </w:r>
          </w:p>
          <w:p w14:paraId="060C5600" w14:textId="77777777" w:rsidR="00E9107A" w:rsidRDefault="006C030C">
            <w:pPr>
              <w:spacing w:before="36" w:after="36" w:line="252" w:lineRule="exact"/>
              <w:textAlignment w:val="baseline"/>
              <w:rPr>
                <w:rFonts w:ascii="Arial" w:eastAsia="Arial" w:hAnsi="Arial"/>
                <w:color w:val="000000"/>
              </w:rPr>
            </w:pPr>
            <w:r>
              <w:rPr>
                <w:rFonts w:ascii="Arial" w:eastAsia="Arial" w:hAnsi="Arial"/>
                <w:color w:val="000000"/>
              </w:rPr>
              <w:t>Information inventory.</w:t>
            </w:r>
          </w:p>
        </w:tc>
        <w:tc>
          <w:tcPr>
            <w:tcW w:w="2832" w:type="dxa"/>
            <w:tcBorders>
              <w:top w:val="single" w:sz="5" w:space="0" w:color="000000"/>
              <w:left w:val="single" w:sz="5" w:space="0" w:color="000000"/>
              <w:bottom w:val="single" w:sz="5" w:space="0" w:color="000000"/>
              <w:right w:val="single" w:sz="5" w:space="0" w:color="000000"/>
            </w:tcBorders>
          </w:tcPr>
          <w:p w14:paraId="224BF526"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570880A7"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37799CEB" w14:textId="77777777" w:rsidR="00E9107A" w:rsidRDefault="00E9107A">
      <w:pPr>
        <w:spacing w:after="109" w:line="20" w:lineRule="exact"/>
      </w:pPr>
    </w:p>
    <w:p w14:paraId="4F85C274" w14:textId="4406A5A5" w:rsidR="00E9107A" w:rsidRDefault="00137824">
      <w:pPr>
        <w:spacing w:before="5" w:line="279" w:lineRule="exact"/>
        <w:textAlignment w:val="baseline"/>
        <w:rPr>
          <w:rFonts w:ascii="Arial" w:eastAsia="Arial" w:hAnsi="Arial"/>
          <w:color w:val="768592"/>
          <w:spacing w:val="32"/>
          <w:sz w:val="25"/>
        </w:rPr>
      </w:pPr>
      <w:r>
        <w:rPr>
          <w:rFonts w:ascii="Arial" w:eastAsia="Arial" w:hAnsi="Arial"/>
          <w:color w:val="768592"/>
          <w:spacing w:val="32"/>
          <w:sz w:val="25"/>
        </w:rPr>
        <w:t>9</w:t>
      </w:r>
    </w:p>
    <w:p w14:paraId="5981C93C" w14:textId="77777777" w:rsidR="00E9107A" w:rsidRDefault="00E9107A">
      <w:pPr>
        <w:sectPr w:rsidR="00E9107A">
          <w:pgSz w:w="16843" w:h="11909" w:orient="landscape"/>
          <w:pgMar w:top="1900" w:right="2029" w:bottom="633" w:left="1920" w:header="720" w:footer="720" w:gutter="0"/>
          <w:cols w:space="720"/>
        </w:sectPr>
      </w:pPr>
    </w:p>
    <w:p w14:paraId="6311EE9E"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6C95A573" w14:textId="77777777" w:rsidTr="003E3E01">
        <w:trPr>
          <w:trHeight w:hRule="exact" w:val="595"/>
        </w:trPr>
        <w:tc>
          <w:tcPr>
            <w:tcW w:w="3269" w:type="dxa"/>
            <w:tcBorders>
              <w:top w:val="single" w:sz="5" w:space="0" w:color="000000"/>
              <w:left w:val="single" w:sz="5" w:space="0" w:color="000000"/>
              <w:bottom w:val="single" w:sz="5" w:space="0" w:color="000000"/>
              <w:right w:val="single" w:sz="5" w:space="0" w:color="000000"/>
            </w:tcBorders>
          </w:tcPr>
          <w:p w14:paraId="41FC0BD9" w14:textId="77777777" w:rsidR="00E9107A" w:rsidRDefault="006C030C">
            <w:pPr>
              <w:spacing w:after="27" w:line="281" w:lineRule="exact"/>
              <w:textAlignment w:val="baseline"/>
              <w:rPr>
                <w:rFonts w:ascii="Arial" w:eastAsia="Arial" w:hAnsi="Arial"/>
                <w:color w:val="000000"/>
              </w:rPr>
            </w:pPr>
            <w:r>
              <w:rPr>
                <w:rFonts w:ascii="Arial" w:eastAsia="Arial" w:hAnsi="Arial"/>
                <w:color w:val="000000"/>
              </w:rPr>
              <w:t>according to information standards.</w:t>
            </w:r>
          </w:p>
        </w:tc>
        <w:tc>
          <w:tcPr>
            <w:tcW w:w="2409" w:type="dxa"/>
            <w:tcBorders>
              <w:top w:val="single" w:sz="5" w:space="0" w:color="000000"/>
              <w:left w:val="single" w:sz="5" w:space="0" w:color="000000"/>
              <w:bottom w:val="single" w:sz="5" w:space="0" w:color="000000"/>
              <w:right w:val="single" w:sz="5" w:space="0" w:color="000000"/>
            </w:tcBorders>
          </w:tcPr>
          <w:p w14:paraId="7D5F659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2832" w:type="dxa"/>
            <w:tcBorders>
              <w:top w:val="single" w:sz="5" w:space="0" w:color="000000"/>
              <w:left w:val="single" w:sz="5" w:space="0" w:color="000000"/>
              <w:bottom w:val="single" w:sz="5" w:space="0" w:color="000000"/>
              <w:right w:val="single" w:sz="5" w:space="0" w:color="000000"/>
            </w:tcBorders>
          </w:tcPr>
          <w:p w14:paraId="4FCA137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1658ED55"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3800176" w14:textId="77777777" w:rsidTr="003E3E01">
        <w:trPr>
          <w:trHeight w:hRule="exact" w:val="2107"/>
        </w:trPr>
        <w:tc>
          <w:tcPr>
            <w:tcW w:w="3269" w:type="dxa"/>
            <w:tcBorders>
              <w:top w:val="single" w:sz="5" w:space="0" w:color="000000"/>
              <w:left w:val="single" w:sz="5" w:space="0" w:color="000000"/>
              <w:bottom w:val="single" w:sz="5" w:space="0" w:color="000000"/>
              <w:right w:val="single" w:sz="5" w:space="0" w:color="000000"/>
            </w:tcBorders>
          </w:tcPr>
          <w:p w14:paraId="43F9293C" w14:textId="77777777" w:rsidR="00E9107A" w:rsidRDefault="006C030C">
            <w:pPr>
              <w:spacing w:line="284" w:lineRule="exact"/>
              <w:textAlignment w:val="baseline"/>
              <w:rPr>
                <w:rFonts w:ascii="Arial" w:eastAsia="Arial" w:hAnsi="Arial"/>
                <w:color w:val="000000"/>
              </w:rPr>
            </w:pPr>
            <w:r>
              <w:rPr>
                <w:rFonts w:ascii="Arial" w:eastAsia="Arial" w:hAnsi="Arial"/>
                <w:color w:val="000000"/>
              </w:rPr>
              <w:t>The services are responsive to meet the needs of diverse and seldom heard populations.</w:t>
            </w:r>
          </w:p>
          <w:p w14:paraId="48AFB165" w14:textId="77777777" w:rsidR="00E9107A" w:rsidRDefault="006C030C">
            <w:pPr>
              <w:numPr>
                <w:ilvl w:val="0"/>
                <w:numId w:val="3"/>
              </w:numPr>
              <w:tabs>
                <w:tab w:val="clear" w:pos="432"/>
                <w:tab w:val="left" w:pos="792"/>
              </w:tabs>
              <w:spacing w:before="15" w:line="292" w:lineRule="exact"/>
              <w:ind w:left="360"/>
              <w:textAlignment w:val="baseline"/>
              <w:rPr>
                <w:rFonts w:ascii="Arial" w:eastAsia="Arial" w:hAnsi="Arial"/>
                <w:color w:val="000000"/>
              </w:rPr>
            </w:pPr>
            <w:r>
              <w:rPr>
                <w:rFonts w:ascii="Arial" w:eastAsia="Arial" w:hAnsi="Arial"/>
                <w:color w:val="000000"/>
              </w:rPr>
              <w:t>Privacy and dignity</w:t>
            </w:r>
          </w:p>
          <w:p w14:paraId="17355E4A" w14:textId="77777777" w:rsidR="00E9107A" w:rsidRDefault="006C030C">
            <w:pPr>
              <w:numPr>
                <w:ilvl w:val="0"/>
                <w:numId w:val="3"/>
              </w:numPr>
              <w:tabs>
                <w:tab w:val="clear" w:pos="432"/>
                <w:tab w:val="left" w:pos="792"/>
              </w:tabs>
              <w:spacing w:before="10" w:line="292" w:lineRule="exact"/>
              <w:ind w:left="360"/>
              <w:textAlignment w:val="baseline"/>
              <w:rPr>
                <w:rFonts w:ascii="Arial" w:eastAsia="Arial" w:hAnsi="Arial"/>
                <w:color w:val="000000"/>
              </w:rPr>
            </w:pPr>
            <w:r>
              <w:rPr>
                <w:rFonts w:ascii="Arial" w:eastAsia="Arial" w:hAnsi="Arial"/>
                <w:color w:val="000000"/>
              </w:rPr>
              <w:t>Translation</w:t>
            </w:r>
          </w:p>
          <w:p w14:paraId="756EF440" w14:textId="77777777" w:rsidR="00E9107A" w:rsidRDefault="006C030C">
            <w:pPr>
              <w:numPr>
                <w:ilvl w:val="0"/>
                <w:numId w:val="3"/>
              </w:numPr>
              <w:tabs>
                <w:tab w:val="clear" w:pos="432"/>
                <w:tab w:val="left" w:pos="792"/>
              </w:tabs>
              <w:spacing w:before="15" w:line="292" w:lineRule="exact"/>
              <w:ind w:left="360"/>
              <w:textAlignment w:val="baseline"/>
              <w:rPr>
                <w:rFonts w:ascii="Arial" w:eastAsia="Arial" w:hAnsi="Arial"/>
                <w:color w:val="000000"/>
              </w:rPr>
            </w:pPr>
            <w:r>
              <w:rPr>
                <w:rFonts w:ascii="Arial" w:eastAsia="Arial" w:hAnsi="Arial"/>
                <w:color w:val="000000"/>
              </w:rPr>
              <w:t>Accessibility</w:t>
            </w:r>
          </w:p>
          <w:p w14:paraId="3C9D445F" w14:textId="77777777" w:rsidR="00E9107A" w:rsidRDefault="006C030C">
            <w:pPr>
              <w:numPr>
                <w:ilvl w:val="0"/>
                <w:numId w:val="3"/>
              </w:numPr>
              <w:tabs>
                <w:tab w:val="clear" w:pos="432"/>
                <w:tab w:val="left" w:pos="792"/>
              </w:tabs>
              <w:spacing w:before="16" w:after="21" w:line="292" w:lineRule="exact"/>
              <w:ind w:left="360"/>
              <w:textAlignment w:val="baseline"/>
              <w:rPr>
                <w:rFonts w:ascii="Arial" w:eastAsia="Arial" w:hAnsi="Arial"/>
                <w:color w:val="000000"/>
              </w:rPr>
            </w:pPr>
            <w:r>
              <w:rPr>
                <w:rFonts w:ascii="Arial" w:eastAsia="Arial" w:hAnsi="Arial"/>
                <w:color w:val="000000"/>
              </w:rPr>
              <w:t>Navigation and access</w:t>
            </w:r>
          </w:p>
        </w:tc>
        <w:tc>
          <w:tcPr>
            <w:tcW w:w="2409" w:type="dxa"/>
            <w:tcBorders>
              <w:top w:val="single" w:sz="5" w:space="0" w:color="000000"/>
              <w:left w:val="single" w:sz="5" w:space="0" w:color="000000"/>
              <w:bottom w:val="single" w:sz="5" w:space="0" w:color="000000"/>
              <w:right w:val="single" w:sz="5" w:space="0" w:color="000000"/>
            </w:tcBorders>
          </w:tcPr>
          <w:p w14:paraId="7854B392" w14:textId="77777777" w:rsidR="00E9107A" w:rsidRDefault="006C030C">
            <w:pPr>
              <w:spacing w:after="84" w:line="287" w:lineRule="exact"/>
              <w:ind w:right="180"/>
              <w:textAlignment w:val="baseline"/>
              <w:rPr>
                <w:rFonts w:ascii="Arial" w:eastAsia="Arial" w:hAnsi="Arial"/>
                <w:color w:val="000000"/>
                <w:spacing w:val="1"/>
              </w:rPr>
            </w:pPr>
            <w:r>
              <w:rPr>
                <w:rFonts w:ascii="Arial" w:eastAsia="Arial" w:hAnsi="Arial"/>
                <w:color w:val="000000"/>
                <w:spacing w:val="1"/>
              </w:rPr>
              <w:t>Policy in place. Demographic data. Service user feedback. Equality Impact assessments Disability access provisions</w:t>
            </w:r>
          </w:p>
        </w:tc>
        <w:tc>
          <w:tcPr>
            <w:tcW w:w="2832" w:type="dxa"/>
            <w:tcBorders>
              <w:top w:val="single" w:sz="5" w:space="0" w:color="000000"/>
              <w:left w:val="single" w:sz="5" w:space="0" w:color="000000"/>
              <w:bottom w:val="single" w:sz="5" w:space="0" w:color="000000"/>
              <w:right w:val="single" w:sz="5" w:space="0" w:color="000000"/>
            </w:tcBorders>
          </w:tcPr>
          <w:p w14:paraId="6479D7AE"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315420ED"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6885BA0D" w14:textId="77777777" w:rsidTr="003E3E01">
        <w:trPr>
          <w:trHeight w:hRule="exact" w:val="884"/>
        </w:trPr>
        <w:tc>
          <w:tcPr>
            <w:tcW w:w="13403" w:type="dxa"/>
            <w:gridSpan w:val="4"/>
            <w:tcBorders>
              <w:top w:val="single" w:sz="5" w:space="0" w:color="000000"/>
              <w:left w:val="single" w:sz="5" w:space="0" w:color="000000"/>
              <w:bottom w:val="single" w:sz="5" w:space="0" w:color="000000"/>
              <w:right w:val="single" w:sz="5" w:space="0" w:color="000000"/>
            </w:tcBorders>
            <w:shd w:val="clear" w:color="BCDEFF" w:fill="BCDEFF"/>
          </w:tcPr>
          <w:p w14:paraId="60C4CBC8" w14:textId="77777777" w:rsidR="00E9107A" w:rsidRDefault="006C030C">
            <w:pPr>
              <w:spacing w:line="251" w:lineRule="exact"/>
              <w:textAlignment w:val="baseline"/>
              <w:rPr>
                <w:rFonts w:ascii="Arial" w:eastAsia="Arial" w:hAnsi="Arial"/>
                <w:b/>
                <w:color w:val="000000"/>
              </w:rPr>
            </w:pPr>
            <w:r>
              <w:rPr>
                <w:rFonts w:ascii="Arial" w:eastAsia="Arial" w:hAnsi="Arial"/>
                <w:b/>
                <w:color w:val="000000"/>
              </w:rPr>
              <w:t>Well Led</w:t>
            </w:r>
          </w:p>
          <w:p w14:paraId="78CA8F2B" w14:textId="77777777" w:rsidR="00E9107A" w:rsidRDefault="006C030C">
            <w:pPr>
              <w:spacing w:before="37" w:line="252" w:lineRule="exact"/>
              <w:textAlignment w:val="baseline"/>
              <w:rPr>
                <w:rFonts w:ascii="Arial" w:eastAsia="Arial" w:hAnsi="Arial"/>
                <w:color w:val="000000"/>
              </w:rPr>
            </w:pPr>
            <w:r>
              <w:rPr>
                <w:rFonts w:ascii="Arial" w:eastAsia="Arial" w:hAnsi="Arial"/>
                <w:color w:val="000000"/>
              </w:rPr>
              <w:t>There is evidence of effective leadership and robust governance processes in place to oversee activity within the vaccination</w:t>
            </w:r>
          </w:p>
          <w:p w14:paraId="0DE36AD2" w14:textId="77777777" w:rsidR="00E9107A" w:rsidRDefault="006C030C">
            <w:pPr>
              <w:spacing w:before="41" w:after="31" w:line="252" w:lineRule="exact"/>
              <w:textAlignment w:val="baseline"/>
              <w:rPr>
                <w:rFonts w:ascii="Arial" w:eastAsia="Arial" w:hAnsi="Arial"/>
                <w:color w:val="000000"/>
              </w:rPr>
            </w:pPr>
            <w:r>
              <w:rPr>
                <w:rFonts w:ascii="Arial" w:eastAsia="Arial" w:hAnsi="Arial"/>
                <w:color w:val="000000"/>
              </w:rPr>
              <w:t>service.</w:t>
            </w:r>
          </w:p>
        </w:tc>
      </w:tr>
      <w:tr w:rsidR="00E9107A" w14:paraId="7BBB0A00" w14:textId="77777777" w:rsidTr="003E3E01">
        <w:trPr>
          <w:trHeight w:hRule="exact" w:val="1171"/>
        </w:trPr>
        <w:tc>
          <w:tcPr>
            <w:tcW w:w="3269" w:type="dxa"/>
            <w:tcBorders>
              <w:top w:val="single" w:sz="5" w:space="0" w:color="000000"/>
              <w:left w:val="single" w:sz="5" w:space="0" w:color="000000"/>
              <w:bottom w:val="single" w:sz="5" w:space="0" w:color="000000"/>
              <w:right w:val="single" w:sz="5" w:space="0" w:color="000000"/>
            </w:tcBorders>
          </w:tcPr>
          <w:p w14:paraId="6D3F74AA" w14:textId="69D47B20" w:rsidR="00E9107A" w:rsidRPr="00241BBD" w:rsidRDefault="006C030C">
            <w:pPr>
              <w:spacing w:after="26" w:line="284" w:lineRule="exact"/>
              <w:textAlignment w:val="baseline"/>
              <w:rPr>
                <w:rFonts w:ascii="Arial" w:eastAsia="Arial" w:hAnsi="Arial"/>
                <w:color w:val="000000"/>
              </w:rPr>
            </w:pPr>
            <w:r w:rsidRPr="00241BBD">
              <w:rPr>
                <w:rFonts w:ascii="Arial" w:eastAsia="Arial" w:hAnsi="Arial"/>
                <w:color w:val="000000"/>
              </w:rPr>
              <w:t>There is a clinical lead responsible for the delivery of all aspects of vaccination service</w:t>
            </w:r>
          </w:p>
        </w:tc>
        <w:tc>
          <w:tcPr>
            <w:tcW w:w="2409" w:type="dxa"/>
            <w:tcBorders>
              <w:top w:val="single" w:sz="5" w:space="0" w:color="000000"/>
              <w:left w:val="single" w:sz="5" w:space="0" w:color="000000"/>
              <w:bottom w:val="single" w:sz="5" w:space="0" w:color="000000"/>
              <w:right w:val="single" w:sz="5" w:space="0" w:color="000000"/>
            </w:tcBorders>
          </w:tcPr>
          <w:p w14:paraId="366B85D6" w14:textId="77777777" w:rsidR="00E9107A" w:rsidRPr="00241BBD" w:rsidRDefault="006C030C">
            <w:pPr>
              <w:spacing w:after="900" w:line="252" w:lineRule="exact"/>
              <w:textAlignment w:val="baseline"/>
              <w:rPr>
                <w:rFonts w:ascii="Arial" w:eastAsia="Arial" w:hAnsi="Arial"/>
                <w:color w:val="000000"/>
              </w:rPr>
            </w:pPr>
            <w:r w:rsidRPr="00241BBD">
              <w:rPr>
                <w:rFonts w:ascii="Arial" w:eastAsia="Arial" w:hAnsi="Arial"/>
                <w:color w:val="000000"/>
              </w:rPr>
              <w:t>Service specification</w:t>
            </w:r>
          </w:p>
        </w:tc>
        <w:tc>
          <w:tcPr>
            <w:tcW w:w="2832" w:type="dxa"/>
            <w:tcBorders>
              <w:top w:val="single" w:sz="5" w:space="0" w:color="000000"/>
              <w:left w:val="single" w:sz="5" w:space="0" w:color="000000"/>
              <w:bottom w:val="single" w:sz="5" w:space="0" w:color="000000"/>
              <w:right w:val="single" w:sz="5" w:space="0" w:color="000000"/>
            </w:tcBorders>
          </w:tcPr>
          <w:p w14:paraId="55FA21C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77EDE01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59AA75CE" w14:textId="77777777" w:rsidTr="003E3E01">
        <w:trPr>
          <w:trHeight w:hRule="exact" w:val="1176"/>
        </w:trPr>
        <w:tc>
          <w:tcPr>
            <w:tcW w:w="3269" w:type="dxa"/>
            <w:tcBorders>
              <w:top w:val="single" w:sz="5" w:space="0" w:color="000000"/>
              <w:left w:val="single" w:sz="5" w:space="0" w:color="000000"/>
              <w:bottom w:val="single" w:sz="5" w:space="0" w:color="000000"/>
              <w:right w:val="single" w:sz="5" w:space="0" w:color="000000"/>
            </w:tcBorders>
          </w:tcPr>
          <w:p w14:paraId="517BA9FE" w14:textId="77777777" w:rsidR="00E9107A" w:rsidRDefault="006C030C">
            <w:pPr>
              <w:spacing w:after="31" w:line="286" w:lineRule="exact"/>
              <w:textAlignment w:val="baseline"/>
              <w:rPr>
                <w:rFonts w:ascii="Arial" w:eastAsia="Arial" w:hAnsi="Arial"/>
                <w:color w:val="000000"/>
              </w:rPr>
            </w:pPr>
            <w:r>
              <w:rPr>
                <w:rFonts w:ascii="Arial" w:eastAsia="Arial" w:hAnsi="Arial"/>
                <w:color w:val="000000"/>
              </w:rPr>
              <w:t>Clinical governance and supervision processes are in place and signed off by the Vaccination Site Clinical Lead</w:t>
            </w:r>
          </w:p>
        </w:tc>
        <w:tc>
          <w:tcPr>
            <w:tcW w:w="2409" w:type="dxa"/>
            <w:tcBorders>
              <w:top w:val="single" w:sz="5" w:space="0" w:color="000000"/>
              <w:left w:val="single" w:sz="5" w:space="0" w:color="000000"/>
              <w:bottom w:val="single" w:sz="5" w:space="0" w:color="000000"/>
              <w:right w:val="single" w:sz="5" w:space="0" w:color="000000"/>
            </w:tcBorders>
          </w:tcPr>
          <w:p w14:paraId="10356931" w14:textId="05263246" w:rsidR="00E9107A" w:rsidRDefault="006C030C">
            <w:pPr>
              <w:spacing w:after="905" w:line="252" w:lineRule="exact"/>
              <w:textAlignment w:val="baseline"/>
              <w:rPr>
                <w:rFonts w:ascii="Arial" w:eastAsia="Arial" w:hAnsi="Arial"/>
                <w:color w:val="000000"/>
              </w:rPr>
            </w:pPr>
            <w:r>
              <w:rPr>
                <w:rFonts w:ascii="Arial" w:eastAsia="Arial" w:hAnsi="Arial"/>
                <w:color w:val="000000"/>
              </w:rPr>
              <w:t>Approved SOP</w:t>
            </w:r>
          </w:p>
        </w:tc>
        <w:tc>
          <w:tcPr>
            <w:tcW w:w="2832" w:type="dxa"/>
            <w:tcBorders>
              <w:top w:val="single" w:sz="5" w:space="0" w:color="000000"/>
              <w:left w:val="single" w:sz="5" w:space="0" w:color="000000"/>
              <w:bottom w:val="single" w:sz="5" w:space="0" w:color="000000"/>
              <w:right w:val="single" w:sz="5" w:space="0" w:color="000000"/>
            </w:tcBorders>
          </w:tcPr>
          <w:p w14:paraId="6C11303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6A73059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735C179A" w14:textId="77777777" w:rsidTr="003E3E01">
        <w:trPr>
          <w:trHeight w:hRule="exact" w:val="883"/>
        </w:trPr>
        <w:tc>
          <w:tcPr>
            <w:tcW w:w="3269" w:type="dxa"/>
            <w:tcBorders>
              <w:top w:val="single" w:sz="5" w:space="0" w:color="000000"/>
              <w:left w:val="single" w:sz="5" w:space="0" w:color="000000"/>
              <w:bottom w:val="single" w:sz="5" w:space="0" w:color="000000"/>
              <w:right w:val="single" w:sz="5" w:space="0" w:color="000000"/>
            </w:tcBorders>
          </w:tcPr>
          <w:p w14:paraId="7B7634A7" w14:textId="77777777" w:rsidR="00E9107A" w:rsidRDefault="006C030C">
            <w:pPr>
              <w:spacing w:after="319" w:line="279" w:lineRule="exact"/>
              <w:ind w:right="360"/>
              <w:textAlignment w:val="baseline"/>
              <w:rPr>
                <w:rFonts w:ascii="Arial" w:eastAsia="Arial" w:hAnsi="Arial"/>
                <w:color w:val="000000"/>
                <w:spacing w:val="-1"/>
              </w:rPr>
            </w:pPr>
            <w:r>
              <w:rPr>
                <w:rFonts w:ascii="Arial" w:eastAsia="Arial" w:hAnsi="Arial"/>
                <w:color w:val="000000"/>
                <w:spacing w:val="-1"/>
              </w:rPr>
              <w:t>There is Pharmacist oversight into the vaccination process.</w:t>
            </w:r>
          </w:p>
        </w:tc>
        <w:tc>
          <w:tcPr>
            <w:tcW w:w="2409" w:type="dxa"/>
            <w:tcBorders>
              <w:top w:val="single" w:sz="5" w:space="0" w:color="000000"/>
              <w:left w:val="single" w:sz="5" w:space="0" w:color="000000"/>
              <w:bottom w:val="single" w:sz="5" w:space="0" w:color="000000"/>
              <w:right w:val="single" w:sz="5" w:space="0" w:color="000000"/>
            </w:tcBorders>
          </w:tcPr>
          <w:p w14:paraId="00CEDC30" w14:textId="25635AD5" w:rsidR="00E9107A" w:rsidRDefault="006C030C">
            <w:pPr>
              <w:spacing w:after="26" w:line="283" w:lineRule="exact"/>
              <w:textAlignment w:val="baseline"/>
              <w:rPr>
                <w:rFonts w:ascii="Arial" w:eastAsia="Arial" w:hAnsi="Arial"/>
                <w:color w:val="000000"/>
              </w:rPr>
            </w:pPr>
            <w:r>
              <w:rPr>
                <w:rFonts w:ascii="Arial" w:eastAsia="Arial" w:hAnsi="Arial"/>
                <w:color w:val="000000"/>
              </w:rPr>
              <w:t>Named person available for day-to-day vaccine queries</w:t>
            </w:r>
          </w:p>
        </w:tc>
        <w:tc>
          <w:tcPr>
            <w:tcW w:w="2832" w:type="dxa"/>
            <w:tcBorders>
              <w:top w:val="single" w:sz="5" w:space="0" w:color="000000"/>
              <w:left w:val="single" w:sz="5" w:space="0" w:color="000000"/>
              <w:bottom w:val="single" w:sz="5" w:space="0" w:color="000000"/>
              <w:right w:val="single" w:sz="5" w:space="0" w:color="000000"/>
            </w:tcBorders>
          </w:tcPr>
          <w:p w14:paraId="1AE1D81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652C6643"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3F70E90B" w14:textId="77777777" w:rsidTr="003E3E01">
        <w:trPr>
          <w:trHeight w:hRule="exact" w:val="883"/>
        </w:trPr>
        <w:tc>
          <w:tcPr>
            <w:tcW w:w="3269" w:type="dxa"/>
            <w:tcBorders>
              <w:top w:val="single" w:sz="5" w:space="0" w:color="000000"/>
              <w:left w:val="single" w:sz="5" w:space="0" w:color="000000"/>
              <w:bottom w:val="single" w:sz="5" w:space="0" w:color="000000"/>
              <w:right w:val="single" w:sz="5" w:space="0" w:color="000000"/>
            </w:tcBorders>
          </w:tcPr>
          <w:p w14:paraId="2F026FD3" w14:textId="77777777" w:rsidR="00E9107A" w:rsidRDefault="006C030C">
            <w:pPr>
              <w:spacing w:after="22" w:line="283" w:lineRule="exact"/>
              <w:ind w:right="396"/>
              <w:textAlignment w:val="baseline"/>
              <w:rPr>
                <w:rFonts w:ascii="Arial" w:eastAsia="Arial" w:hAnsi="Arial"/>
                <w:color w:val="000000"/>
                <w:spacing w:val="-1"/>
              </w:rPr>
            </w:pPr>
            <w:r>
              <w:rPr>
                <w:rFonts w:ascii="Arial" w:eastAsia="Arial" w:hAnsi="Arial"/>
                <w:color w:val="000000"/>
                <w:spacing w:val="-1"/>
              </w:rPr>
              <w:t>Statutory and Mandatory Training records demonstrate compliance with local policy</w:t>
            </w:r>
          </w:p>
        </w:tc>
        <w:tc>
          <w:tcPr>
            <w:tcW w:w="2409" w:type="dxa"/>
            <w:tcBorders>
              <w:top w:val="single" w:sz="5" w:space="0" w:color="000000"/>
              <w:left w:val="single" w:sz="5" w:space="0" w:color="000000"/>
              <w:bottom w:val="single" w:sz="5" w:space="0" w:color="000000"/>
              <w:right w:val="single" w:sz="5" w:space="0" w:color="000000"/>
            </w:tcBorders>
          </w:tcPr>
          <w:p w14:paraId="0B88B551" w14:textId="6FA06814" w:rsidR="00E9107A" w:rsidRDefault="006C030C">
            <w:pPr>
              <w:spacing w:after="607" w:line="252" w:lineRule="exact"/>
              <w:textAlignment w:val="baseline"/>
              <w:rPr>
                <w:rFonts w:ascii="Arial" w:eastAsia="Arial" w:hAnsi="Arial"/>
                <w:color w:val="000000"/>
              </w:rPr>
            </w:pPr>
            <w:r>
              <w:rPr>
                <w:rFonts w:ascii="Arial" w:eastAsia="Arial" w:hAnsi="Arial"/>
                <w:color w:val="000000"/>
              </w:rPr>
              <w:t>Training data</w:t>
            </w:r>
          </w:p>
        </w:tc>
        <w:tc>
          <w:tcPr>
            <w:tcW w:w="2832" w:type="dxa"/>
            <w:tcBorders>
              <w:top w:val="single" w:sz="5" w:space="0" w:color="000000"/>
              <w:left w:val="single" w:sz="5" w:space="0" w:color="000000"/>
              <w:bottom w:val="single" w:sz="5" w:space="0" w:color="000000"/>
              <w:right w:val="single" w:sz="5" w:space="0" w:color="000000"/>
            </w:tcBorders>
          </w:tcPr>
          <w:p w14:paraId="16A098B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2A0FE92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25871DA" w14:textId="77777777" w:rsidTr="003E3E01">
        <w:trPr>
          <w:trHeight w:hRule="exact" w:val="893"/>
        </w:trPr>
        <w:tc>
          <w:tcPr>
            <w:tcW w:w="3269" w:type="dxa"/>
            <w:tcBorders>
              <w:top w:val="single" w:sz="5" w:space="0" w:color="000000"/>
              <w:left w:val="single" w:sz="5" w:space="0" w:color="000000"/>
              <w:bottom w:val="single" w:sz="5" w:space="0" w:color="000000"/>
              <w:right w:val="single" w:sz="5" w:space="0" w:color="000000"/>
            </w:tcBorders>
          </w:tcPr>
          <w:p w14:paraId="69A91D57"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There are policies and</w:t>
            </w:r>
          </w:p>
          <w:p w14:paraId="17D78459" w14:textId="77777777" w:rsidR="00E9107A" w:rsidRDefault="006C030C">
            <w:pPr>
              <w:spacing w:before="2" w:after="31" w:line="292" w:lineRule="exact"/>
              <w:textAlignment w:val="baseline"/>
              <w:rPr>
                <w:rFonts w:ascii="Arial" w:eastAsia="Arial" w:hAnsi="Arial"/>
                <w:color w:val="000000"/>
              </w:rPr>
            </w:pPr>
            <w:r>
              <w:rPr>
                <w:rFonts w:ascii="Arial" w:eastAsia="Arial" w:hAnsi="Arial"/>
                <w:color w:val="000000"/>
              </w:rPr>
              <w:t>procedures in place to oversee the experience and wellbeing of</w:t>
            </w:r>
          </w:p>
        </w:tc>
        <w:tc>
          <w:tcPr>
            <w:tcW w:w="2409" w:type="dxa"/>
            <w:tcBorders>
              <w:top w:val="single" w:sz="5" w:space="0" w:color="000000"/>
              <w:left w:val="single" w:sz="5" w:space="0" w:color="000000"/>
              <w:bottom w:val="single" w:sz="5" w:space="0" w:color="000000"/>
              <w:right w:val="single" w:sz="5" w:space="0" w:color="000000"/>
            </w:tcBorders>
          </w:tcPr>
          <w:p w14:paraId="41FD19D5"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Policy.</w:t>
            </w:r>
          </w:p>
          <w:p w14:paraId="25D4CF81" w14:textId="77777777" w:rsidR="00E9107A" w:rsidRDefault="006C030C">
            <w:pPr>
              <w:spacing w:before="41" w:after="324" w:line="252" w:lineRule="exact"/>
              <w:textAlignment w:val="baseline"/>
              <w:rPr>
                <w:rFonts w:ascii="Arial" w:eastAsia="Arial" w:hAnsi="Arial"/>
                <w:color w:val="000000"/>
              </w:rPr>
            </w:pPr>
            <w:r>
              <w:rPr>
                <w:rFonts w:ascii="Arial" w:eastAsia="Arial" w:hAnsi="Arial"/>
                <w:color w:val="000000"/>
              </w:rPr>
              <w:t>Staff survey results.</w:t>
            </w:r>
          </w:p>
        </w:tc>
        <w:tc>
          <w:tcPr>
            <w:tcW w:w="2832" w:type="dxa"/>
            <w:tcBorders>
              <w:top w:val="single" w:sz="5" w:space="0" w:color="000000"/>
              <w:left w:val="single" w:sz="5" w:space="0" w:color="000000"/>
              <w:bottom w:val="single" w:sz="5" w:space="0" w:color="000000"/>
              <w:right w:val="single" w:sz="5" w:space="0" w:color="000000"/>
            </w:tcBorders>
          </w:tcPr>
          <w:p w14:paraId="70295A8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7D82147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16147078" w14:textId="77777777" w:rsidR="00E9107A" w:rsidRDefault="00E9107A">
      <w:pPr>
        <w:spacing w:after="46" w:line="20" w:lineRule="exact"/>
      </w:pPr>
    </w:p>
    <w:p w14:paraId="292B6EE2" w14:textId="7A15C285" w:rsidR="00E9107A" w:rsidRDefault="006C030C">
      <w:pPr>
        <w:spacing w:before="5" w:line="279" w:lineRule="exact"/>
        <w:textAlignment w:val="baseline"/>
        <w:rPr>
          <w:rFonts w:ascii="Arial" w:eastAsia="Arial" w:hAnsi="Arial"/>
          <w:color w:val="768592"/>
          <w:spacing w:val="21"/>
          <w:sz w:val="25"/>
        </w:rPr>
      </w:pPr>
      <w:r>
        <w:rPr>
          <w:rFonts w:ascii="Arial" w:eastAsia="Arial" w:hAnsi="Arial"/>
          <w:color w:val="768592"/>
          <w:spacing w:val="21"/>
          <w:sz w:val="25"/>
        </w:rPr>
        <w:t>1</w:t>
      </w:r>
      <w:r w:rsidR="00137824">
        <w:rPr>
          <w:rFonts w:ascii="Arial" w:eastAsia="Arial" w:hAnsi="Arial"/>
          <w:color w:val="768592"/>
          <w:spacing w:val="21"/>
          <w:sz w:val="25"/>
        </w:rPr>
        <w:t>0</w:t>
      </w:r>
    </w:p>
    <w:p w14:paraId="0249A2EE" w14:textId="77777777" w:rsidR="00E9107A" w:rsidRDefault="00E9107A">
      <w:pPr>
        <w:sectPr w:rsidR="00E9107A">
          <w:pgSz w:w="16843" w:h="11909" w:orient="landscape"/>
          <w:pgMar w:top="1900" w:right="2029" w:bottom="633" w:left="1920" w:header="720" w:footer="720" w:gutter="0"/>
          <w:cols w:space="720"/>
        </w:sectPr>
      </w:pPr>
    </w:p>
    <w:p w14:paraId="5DFC3B3B" w14:textId="77777777" w:rsidR="00E9107A" w:rsidRDefault="00E9107A">
      <w:pPr>
        <w:spacing w:before="10" w:line="20" w:lineRule="exact"/>
      </w:pPr>
    </w:p>
    <w:tbl>
      <w:tblPr>
        <w:tblW w:w="13403" w:type="dxa"/>
        <w:tblInd w:w="58" w:type="dxa"/>
        <w:tblLayout w:type="fixed"/>
        <w:tblCellMar>
          <w:left w:w="0" w:type="dxa"/>
          <w:right w:w="0" w:type="dxa"/>
        </w:tblCellMar>
        <w:tblLook w:val="0000" w:firstRow="0" w:lastRow="0" w:firstColumn="0" w:lastColumn="0" w:noHBand="0" w:noVBand="0"/>
      </w:tblPr>
      <w:tblGrid>
        <w:gridCol w:w="3269"/>
        <w:gridCol w:w="2409"/>
        <w:gridCol w:w="2832"/>
        <w:gridCol w:w="4893"/>
      </w:tblGrid>
      <w:tr w:rsidR="00E9107A" w14:paraId="7427AC52" w14:textId="77777777" w:rsidTr="003E3E01">
        <w:trPr>
          <w:trHeight w:hRule="exact" w:val="1469"/>
        </w:trPr>
        <w:tc>
          <w:tcPr>
            <w:tcW w:w="3269" w:type="dxa"/>
            <w:tcBorders>
              <w:top w:val="single" w:sz="5" w:space="0" w:color="000000"/>
              <w:left w:val="single" w:sz="5" w:space="0" w:color="000000"/>
              <w:bottom w:val="single" w:sz="5" w:space="0" w:color="000000"/>
              <w:right w:val="single" w:sz="5" w:space="0" w:color="000000"/>
            </w:tcBorders>
          </w:tcPr>
          <w:p w14:paraId="30793E2C" w14:textId="77777777" w:rsidR="00E9107A" w:rsidRDefault="006C030C">
            <w:pPr>
              <w:spacing w:after="905" w:line="281" w:lineRule="exact"/>
              <w:textAlignment w:val="baseline"/>
              <w:rPr>
                <w:rFonts w:ascii="Arial" w:eastAsia="Arial" w:hAnsi="Arial"/>
                <w:color w:val="000000"/>
              </w:rPr>
            </w:pPr>
            <w:r>
              <w:rPr>
                <w:rFonts w:ascii="Arial" w:eastAsia="Arial" w:hAnsi="Arial"/>
                <w:color w:val="000000"/>
              </w:rPr>
              <w:t>staff including the safe provision of adequate staff rest areas</w:t>
            </w:r>
          </w:p>
        </w:tc>
        <w:tc>
          <w:tcPr>
            <w:tcW w:w="2409" w:type="dxa"/>
            <w:tcBorders>
              <w:top w:val="single" w:sz="5" w:space="0" w:color="000000"/>
              <w:left w:val="single" w:sz="5" w:space="0" w:color="000000"/>
              <w:bottom w:val="single" w:sz="5" w:space="0" w:color="000000"/>
              <w:right w:val="single" w:sz="5" w:space="0" w:color="000000"/>
            </w:tcBorders>
          </w:tcPr>
          <w:p w14:paraId="6A72F21A" w14:textId="77777777" w:rsidR="00651A1F" w:rsidRDefault="006C030C">
            <w:pPr>
              <w:spacing w:after="31" w:line="287" w:lineRule="exact"/>
              <w:ind w:right="360"/>
              <w:textAlignment w:val="baseline"/>
              <w:rPr>
                <w:rFonts w:ascii="Arial" w:eastAsia="Arial" w:hAnsi="Arial"/>
                <w:color w:val="000000"/>
              </w:rPr>
            </w:pPr>
            <w:r>
              <w:rPr>
                <w:rFonts w:ascii="Arial" w:eastAsia="Arial" w:hAnsi="Arial"/>
                <w:color w:val="000000"/>
              </w:rPr>
              <w:t xml:space="preserve">Roster review (break allocation). </w:t>
            </w:r>
          </w:p>
          <w:p w14:paraId="3652F281" w14:textId="56A7479B" w:rsidR="00E9107A" w:rsidRDefault="006C030C">
            <w:pPr>
              <w:spacing w:after="31" w:line="287" w:lineRule="exact"/>
              <w:ind w:right="360"/>
              <w:textAlignment w:val="baseline"/>
              <w:rPr>
                <w:rFonts w:ascii="Arial" w:eastAsia="Arial" w:hAnsi="Arial"/>
                <w:color w:val="000000"/>
              </w:rPr>
            </w:pPr>
            <w:r>
              <w:rPr>
                <w:rFonts w:ascii="Arial" w:eastAsia="Arial" w:hAnsi="Arial"/>
                <w:color w:val="000000"/>
              </w:rPr>
              <w:t>COVID-19: Secure assessment of Staff break areas.</w:t>
            </w:r>
          </w:p>
        </w:tc>
        <w:tc>
          <w:tcPr>
            <w:tcW w:w="2832" w:type="dxa"/>
            <w:tcBorders>
              <w:top w:val="single" w:sz="5" w:space="0" w:color="000000"/>
              <w:left w:val="single" w:sz="5" w:space="0" w:color="000000"/>
              <w:bottom w:val="single" w:sz="5" w:space="0" w:color="000000"/>
              <w:right w:val="single" w:sz="5" w:space="0" w:color="000000"/>
            </w:tcBorders>
          </w:tcPr>
          <w:p w14:paraId="272E1482"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2DD58A4E"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521E8F4" w14:textId="77777777" w:rsidTr="003E3E01">
        <w:trPr>
          <w:trHeight w:hRule="exact" w:val="1176"/>
        </w:trPr>
        <w:tc>
          <w:tcPr>
            <w:tcW w:w="3269" w:type="dxa"/>
            <w:tcBorders>
              <w:top w:val="single" w:sz="5" w:space="0" w:color="000000"/>
              <w:left w:val="single" w:sz="5" w:space="0" w:color="000000"/>
              <w:bottom w:val="single" w:sz="5" w:space="0" w:color="000000"/>
              <w:right w:val="single" w:sz="5" w:space="0" w:color="000000"/>
            </w:tcBorders>
          </w:tcPr>
          <w:p w14:paraId="310ACBC3" w14:textId="77777777" w:rsidR="00E9107A" w:rsidRDefault="006C030C">
            <w:pPr>
              <w:spacing w:after="314" w:line="283" w:lineRule="exact"/>
              <w:textAlignment w:val="baseline"/>
              <w:rPr>
                <w:rFonts w:ascii="Arial" w:eastAsia="Arial" w:hAnsi="Arial"/>
                <w:color w:val="000000"/>
              </w:rPr>
            </w:pPr>
            <w:r>
              <w:rPr>
                <w:rFonts w:ascii="Arial" w:eastAsia="Arial" w:hAnsi="Arial"/>
                <w:color w:val="000000"/>
              </w:rPr>
              <w:t>There is an agreed process to facilitate ongoing quality improvement.</w:t>
            </w:r>
          </w:p>
        </w:tc>
        <w:tc>
          <w:tcPr>
            <w:tcW w:w="2409" w:type="dxa"/>
            <w:tcBorders>
              <w:top w:val="single" w:sz="5" w:space="0" w:color="000000"/>
              <w:left w:val="single" w:sz="5" w:space="0" w:color="000000"/>
              <w:bottom w:val="single" w:sz="5" w:space="0" w:color="000000"/>
              <w:right w:val="single" w:sz="5" w:space="0" w:color="000000"/>
            </w:tcBorders>
          </w:tcPr>
          <w:p w14:paraId="0637C8FE" w14:textId="77777777" w:rsidR="00E9107A" w:rsidRDefault="006C030C">
            <w:pPr>
              <w:spacing w:line="252" w:lineRule="exact"/>
              <w:textAlignment w:val="baseline"/>
              <w:rPr>
                <w:rFonts w:ascii="Arial" w:eastAsia="Arial" w:hAnsi="Arial"/>
                <w:color w:val="000000"/>
              </w:rPr>
            </w:pPr>
            <w:r>
              <w:rPr>
                <w:rFonts w:ascii="Arial" w:eastAsia="Arial" w:hAnsi="Arial"/>
                <w:color w:val="000000"/>
              </w:rPr>
              <w:t>QI plan.</w:t>
            </w:r>
          </w:p>
          <w:p w14:paraId="252660E3" w14:textId="77777777" w:rsidR="00E9107A" w:rsidRDefault="006C030C">
            <w:pPr>
              <w:spacing w:after="26" w:line="289" w:lineRule="exact"/>
              <w:textAlignment w:val="baseline"/>
              <w:rPr>
                <w:rFonts w:ascii="Arial" w:eastAsia="Arial" w:hAnsi="Arial"/>
                <w:color w:val="000000"/>
              </w:rPr>
            </w:pPr>
            <w:r>
              <w:rPr>
                <w:rFonts w:ascii="Arial" w:eastAsia="Arial" w:hAnsi="Arial"/>
                <w:color w:val="000000"/>
              </w:rPr>
              <w:t xml:space="preserve">Lessons learned. </w:t>
            </w:r>
            <w:r>
              <w:rPr>
                <w:rFonts w:ascii="Arial" w:eastAsia="Arial" w:hAnsi="Arial"/>
                <w:color w:val="000000"/>
              </w:rPr>
              <w:br/>
              <w:t xml:space="preserve">Quality boards </w:t>
            </w:r>
            <w:r>
              <w:rPr>
                <w:rFonts w:ascii="Arial" w:eastAsia="Arial" w:hAnsi="Arial"/>
                <w:color w:val="000000"/>
              </w:rPr>
              <w:br/>
              <w:t>Daily huddles</w:t>
            </w:r>
          </w:p>
        </w:tc>
        <w:tc>
          <w:tcPr>
            <w:tcW w:w="2832" w:type="dxa"/>
            <w:tcBorders>
              <w:top w:val="single" w:sz="5" w:space="0" w:color="000000"/>
              <w:left w:val="single" w:sz="5" w:space="0" w:color="000000"/>
              <w:bottom w:val="single" w:sz="5" w:space="0" w:color="000000"/>
              <w:right w:val="single" w:sz="5" w:space="0" w:color="000000"/>
            </w:tcBorders>
          </w:tcPr>
          <w:p w14:paraId="4C5FA92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0CE9EC7B"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20FB0B93" w14:textId="77777777" w:rsidTr="003E3E01">
        <w:trPr>
          <w:trHeight w:hRule="exact" w:val="1752"/>
        </w:trPr>
        <w:tc>
          <w:tcPr>
            <w:tcW w:w="3269" w:type="dxa"/>
            <w:tcBorders>
              <w:top w:val="single" w:sz="5" w:space="0" w:color="000000"/>
              <w:left w:val="single" w:sz="5" w:space="0" w:color="000000"/>
              <w:bottom w:val="single" w:sz="5" w:space="0" w:color="000000"/>
              <w:right w:val="single" w:sz="5" w:space="0" w:color="000000"/>
            </w:tcBorders>
          </w:tcPr>
          <w:p w14:paraId="00F289F3" w14:textId="77777777" w:rsidR="00E9107A" w:rsidRDefault="006C030C">
            <w:pPr>
              <w:spacing w:after="26" w:line="286" w:lineRule="exact"/>
              <w:textAlignment w:val="baseline"/>
              <w:rPr>
                <w:rFonts w:ascii="Arial" w:eastAsia="Arial" w:hAnsi="Arial"/>
                <w:color w:val="000000"/>
              </w:rPr>
            </w:pPr>
            <w:r>
              <w:rPr>
                <w:rFonts w:ascii="Arial" w:eastAsia="Arial" w:hAnsi="Arial"/>
                <w:color w:val="000000"/>
              </w:rPr>
              <w:t>Staff Indemnity has been considered through honorary contracts or service level agreements where not directly employed (including volunteers where vaccinating)</w:t>
            </w:r>
          </w:p>
        </w:tc>
        <w:tc>
          <w:tcPr>
            <w:tcW w:w="2409" w:type="dxa"/>
            <w:tcBorders>
              <w:top w:val="single" w:sz="5" w:space="0" w:color="000000"/>
              <w:left w:val="single" w:sz="5" w:space="0" w:color="000000"/>
              <w:bottom w:val="single" w:sz="5" w:space="0" w:color="000000"/>
              <w:right w:val="single" w:sz="5" w:space="0" w:color="000000"/>
            </w:tcBorders>
          </w:tcPr>
          <w:p w14:paraId="73A2D051" w14:textId="77777777" w:rsidR="00E9107A" w:rsidRDefault="006C030C">
            <w:pPr>
              <w:spacing w:after="1188" w:line="279" w:lineRule="exact"/>
              <w:textAlignment w:val="baseline"/>
              <w:rPr>
                <w:rFonts w:ascii="Arial" w:eastAsia="Arial" w:hAnsi="Arial"/>
                <w:color w:val="000000"/>
              </w:rPr>
            </w:pPr>
            <w:r>
              <w:rPr>
                <w:rFonts w:ascii="Arial" w:eastAsia="Arial" w:hAnsi="Arial"/>
                <w:color w:val="000000"/>
              </w:rPr>
              <w:t>Lead employer agreement for staff.</w:t>
            </w:r>
          </w:p>
        </w:tc>
        <w:tc>
          <w:tcPr>
            <w:tcW w:w="2832" w:type="dxa"/>
            <w:tcBorders>
              <w:top w:val="single" w:sz="5" w:space="0" w:color="000000"/>
              <w:left w:val="single" w:sz="5" w:space="0" w:color="000000"/>
              <w:bottom w:val="single" w:sz="5" w:space="0" w:color="000000"/>
              <w:right w:val="single" w:sz="5" w:space="0" w:color="000000"/>
            </w:tcBorders>
          </w:tcPr>
          <w:p w14:paraId="481EB79A"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5D765DD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2029D912" w14:textId="77777777" w:rsidTr="003E3E01">
        <w:trPr>
          <w:trHeight w:hRule="exact" w:val="3599"/>
        </w:trPr>
        <w:tc>
          <w:tcPr>
            <w:tcW w:w="3269" w:type="dxa"/>
            <w:tcBorders>
              <w:top w:val="single" w:sz="5" w:space="0" w:color="000000"/>
              <w:left w:val="single" w:sz="5" w:space="0" w:color="000000"/>
              <w:bottom w:val="single" w:sz="5" w:space="0" w:color="000000"/>
              <w:right w:val="single" w:sz="5" w:space="0" w:color="000000"/>
            </w:tcBorders>
          </w:tcPr>
          <w:p w14:paraId="59F7D3A7" w14:textId="77777777" w:rsidR="00E9107A" w:rsidRDefault="006C030C">
            <w:pPr>
              <w:spacing w:line="283" w:lineRule="exact"/>
              <w:textAlignment w:val="baseline"/>
              <w:rPr>
                <w:rFonts w:ascii="Arial" w:eastAsia="Arial" w:hAnsi="Arial"/>
                <w:color w:val="000000"/>
              </w:rPr>
            </w:pPr>
            <w:r>
              <w:rPr>
                <w:rFonts w:ascii="Arial" w:eastAsia="Arial" w:hAnsi="Arial"/>
                <w:color w:val="000000"/>
              </w:rPr>
              <w:t>There are business continuity plans applicable to the site in the event of a major incident.</w:t>
            </w:r>
          </w:p>
          <w:p w14:paraId="137F91ED" w14:textId="77777777" w:rsidR="00E9107A" w:rsidRDefault="006C030C">
            <w:pPr>
              <w:numPr>
                <w:ilvl w:val="0"/>
                <w:numId w:val="3"/>
              </w:numPr>
              <w:tabs>
                <w:tab w:val="clear" w:pos="432"/>
                <w:tab w:val="left" w:pos="792"/>
              </w:tabs>
              <w:spacing w:before="16" w:line="291" w:lineRule="exact"/>
              <w:ind w:left="792" w:hanging="432"/>
              <w:textAlignment w:val="baseline"/>
              <w:rPr>
                <w:rFonts w:ascii="Arial" w:eastAsia="Arial" w:hAnsi="Arial"/>
                <w:color w:val="000000"/>
              </w:rPr>
            </w:pPr>
            <w:r>
              <w:rPr>
                <w:rFonts w:ascii="Arial" w:eastAsia="Arial" w:hAnsi="Arial"/>
                <w:color w:val="000000"/>
              </w:rPr>
              <w:t>IT down time</w:t>
            </w:r>
          </w:p>
          <w:p w14:paraId="200DE5ED" w14:textId="77777777" w:rsidR="00E9107A" w:rsidRDefault="006C030C">
            <w:pPr>
              <w:numPr>
                <w:ilvl w:val="0"/>
                <w:numId w:val="3"/>
              </w:numPr>
              <w:tabs>
                <w:tab w:val="clear" w:pos="432"/>
                <w:tab w:val="left" w:pos="792"/>
              </w:tabs>
              <w:spacing w:before="12" w:line="291" w:lineRule="exact"/>
              <w:ind w:left="792" w:hanging="432"/>
              <w:textAlignment w:val="baseline"/>
              <w:rPr>
                <w:rFonts w:ascii="Arial" w:eastAsia="Arial" w:hAnsi="Arial"/>
                <w:color w:val="000000"/>
              </w:rPr>
            </w:pPr>
            <w:r>
              <w:rPr>
                <w:rFonts w:ascii="Arial" w:eastAsia="Arial" w:hAnsi="Arial"/>
                <w:color w:val="000000"/>
              </w:rPr>
              <w:t>Fire</w:t>
            </w:r>
          </w:p>
          <w:p w14:paraId="503A6ABF" w14:textId="77777777" w:rsidR="00E9107A" w:rsidRDefault="006C030C">
            <w:pPr>
              <w:numPr>
                <w:ilvl w:val="0"/>
                <w:numId w:val="3"/>
              </w:numPr>
              <w:tabs>
                <w:tab w:val="clear" w:pos="432"/>
                <w:tab w:val="left" w:pos="792"/>
              </w:tabs>
              <w:spacing w:before="16" w:line="291" w:lineRule="exact"/>
              <w:ind w:left="792" w:hanging="432"/>
              <w:textAlignment w:val="baseline"/>
              <w:rPr>
                <w:rFonts w:ascii="Arial" w:eastAsia="Arial" w:hAnsi="Arial"/>
                <w:color w:val="000000"/>
              </w:rPr>
            </w:pPr>
            <w:r>
              <w:rPr>
                <w:rFonts w:ascii="Arial" w:eastAsia="Arial" w:hAnsi="Arial"/>
                <w:color w:val="000000"/>
              </w:rPr>
              <w:t>Cold/hot weather</w:t>
            </w:r>
          </w:p>
          <w:p w14:paraId="6C1DFD52" w14:textId="77777777" w:rsidR="00E9107A" w:rsidRDefault="006C030C">
            <w:pPr>
              <w:numPr>
                <w:ilvl w:val="0"/>
                <w:numId w:val="3"/>
              </w:numPr>
              <w:tabs>
                <w:tab w:val="clear" w:pos="432"/>
                <w:tab w:val="left" w:pos="792"/>
              </w:tabs>
              <w:spacing w:before="16" w:line="291" w:lineRule="exact"/>
              <w:ind w:left="792" w:hanging="432"/>
              <w:textAlignment w:val="baseline"/>
              <w:rPr>
                <w:rFonts w:ascii="Arial" w:eastAsia="Arial" w:hAnsi="Arial"/>
                <w:color w:val="000000"/>
              </w:rPr>
            </w:pPr>
            <w:r>
              <w:rPr>
                <w:rFonts w:ascii="Arial" w:eastAsia="Arial" w:hAnsi="Arial"/>
                <w:color w:val="000000"/>
              </w:rPr>
              <w:t>Security</w:t>
            </w:r>
          </w:p>
          <w:p w14:paraId="558C2E1F" w14:textId="77777777" w:rsidR="00E9107A" w:rsidRDefault="006C030C">
            <w:pPr>
              <w:numPr>
                <w:ilvl w:val="0"/>
                <w:numId w:val="3"/>
              </w:numPr>
              <w:tabs>
                <w:tab w:val="clear" w:pos="432"/>
                <w:tab w:val="left" w:pos="792"/>
              </w:tabs>
              <w:spacing w:before="13" w:line="291" w:lineRule="exact"/>
              <w:ind w:left="792" w:hanging="432"/>
              <w:textAlignment w:val="baseline"/>
              <w:rPr>
                <w:rFonts w:ascii="Arial" w:eastAsia="Arial" w:hAnsi="Arial"/>
                <w:color w:val="000000"/>
              </w:rPr>
            </w:pPr>
            <w:r>
              <w:rPr>
                <w:rFonts w:ascii="Arial" w:eastAsia="Arial" w:hAnsi="Arial"/>
                <w:color w:val="000000"/>
              </w:rPr>
              <w:t>Traffic management arrangements</w:t>
            </w:r>
          </w:p>
          <w:p w14:paraId="7DD2347F" w14:textId="77777777" w:rsidR="00E9107A" w:rsidRDefault="006C030C">
            <w:pPr>
              <w:numPr>
                <w:ilvl w:val="0"/>
                <w:numId w:val="3"/>
              </w:numPr>
              <w:tabs>
                <w:tab w:val="clear" w:pos="432"/>
                <w:tab w:val="left" w:pos="792"/>
              </w:tabs>
              <w:spacing w:before="17" w:line="291" w:lineRule="exact"/>
              <w:ind w:left="792" w:hanging="432"/>
              <w:textAlignment w:val="baseline"/>
              <w:rPr>
                <w:rFonts w:ascii="Arial" w:eastAsia="Arial" w:hAnsi="Arial"/>
                <w:color w:val="000000"/>
              </w:rPr>
            </w:pPr>
            <w:r>
              <w:rPr>
                <w:rFonts w:ascii="Arial" w:eastAsia="Arial" w:hAnsi="Arial"/>
                <w:color w:val="000000"/>
              </w:rPr>
              <w:t>Power failure</w:t>
            </w:r>
          </w:p>
          <w:p w14:paraId="0434F928" w14:textId="77777777" w:rsidR="00E9107A" w:rsidRDefault="006C030C">
            <w:pPr>
              <w:spacing w:before="40" w:line="252" w:lineRule="exact"/>
              <w:textAlignment w:val="baseline"/>
              <w:rPr>
                <w:rFonts w:ascii="Arial" w:eastAsia="Arial" w:hAnsi="Arial"/>
                <w:color w:val="000000"/>
              </w:rPr>
            </w:pPr>
            <w:r>
              <w:rPr>
                <w:rFonts w:ascii="Arial" w:eastAsia="Arial" w:hAnsi="Arial"/>
                <w:color w:val="000000"/>
              </w:rPr>
              <w:t>(These are examples only not</w:t>
            </w:r>
          </w:p>
          <w:p w14:paraId="7F47214F" w14:textId="77777777" w:rsidR="00E9107A" w:rsidRDefault="006C030C">
            <w:pPr>
              <w:spacing w:before="36" w:after="36" w:line="252" w:lineRule="exact"/>
              <w:textAlignment w:val="baseline"/>
              <w:rPr>
                <w:rFonts w:ascii="Arial" w:eastAsia="Arial" w:hAnsi="Arial"/>
                <w:color w:val="000000"/>
              </w:rPr>
            </w:pPr>
            <w:r>
              <w:rPr>
                <w:rFonts w:ascii="Arial" w:eastAsia="Arial" w:hAnsi="Arial"/>
                <w:color w:val="000000"/>
              </w:rPr>
              <w:t>exhaustive)</w:t>
            </w:r>
          </w:p>
        </w:tc>
        <w:tc>
          <w:tcPr>
            <w:tcW w:w="2409" w:type="dxa"/>
            <w:tcBorders>
              <w:top w:val="single" w:sz="5" w:space="0" w:color="000000"/>
              <w:left w:val="single" w:sz="5" w:space="0" w:color="000000"/>
              <w:bottom w:val="single" w:sz="5" w:space="0" w:color="000000"/>
              <w:right w:val="single" w:sz="5" w:space="0" w:color="000000"/>
            </w:tcBorders>
          </w:tcPr>
          <w:p w14:paraId="66D5D33A" w14:textId="77777777" w:rsidR="00E9107A" w:rsidRDefault="006C030C">
            <w:pPr>
              <w:spacing w:after="1869" w:line="287" w:lineRule="exact"/>
              <w:textAlignment w:val="baseline"/>
              <w:rPr>
                <w:rFonts w:ascii="Arial" w:eastAsia="Arial" w:hAnsi="Arial"/>
                <w:color w:val="000000"/>
                <w:spacing w:val="12"/>
              </w:rPr>
            </w:pPr>
            <w:r>
              <w:rPr>
                <w:rFonts w:ascii="Arial" w:eastAsia="Arial" w:hAnsi="Arial"/>
                <w:color w:val="000000"/>
                <w:spacing w:val="12"/>
              </w:rPr>
              <w:t>BCPs. Local Health Resilience Forums Cold chain management policy Including out of hours.</w:t>
            </w:r>
          </w:p>
        </w:tc>
        <w:tc>
          <w:tcPr>
            <w:tcW w:w="2832" w:type="dxa"/>
            <w:tcBorders>
              <w:top w:val="single" w:sz="5" w:space="0" w:color="000000"/>
              <w:left w:val="single" w:sz="5" w:space="0" w:color="000000"/>
              <w:bottom w:val="single" w:sz="5" w:space="0" w:color="000000"/>
              <w:right w:val="single" w:sz="5" w:space="0" w:color="000000"/>
            </w:tcBorders>
          </w:tcPr>
          <w:p w14:paraId="341537E8"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4893" w:type="dxa"/>
            <w:tcBorders>
              <w:top w:val="single" w:sz="5" w:space="0" w:color="000000"/>
              <w:left w:val="single" w:sz="5" w:space="0" w:color="000000"/>
              <w:bottom w:val="single" w:sz="5" w:space="0" w:color="000000"/>
              <w:right w:val="single" w:sz="5" w:space="0" w:color="000000"/>
            </w:tcBorders>
          </w:tcPr>
          <w:p w14:paraId="2D0E7EF9"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bl>
    <w:p w14:paraId="00794D60" w14:textId="77777777" w:rsidR="00E9107A" w:rsidRDefault="00E9107A">
      <w:pPr>
        <w:spacing w:after="642" w:line="20" w:lineRule="exact"/>
      </w:pPr>
    </w:p>
    <w:p w14:paraId="489A1A71" w14:textId="77777777" w:rsidR="00E9107A" w:rsidRDefault="00E9107A">
      <w:pPr>
        <w:spacing w:after="642" w:line="20" w:lineRule="exact"/>
        <w:sectPr w:rsidR="00E9107A">
          <w:pgSz w:w="16843" w:h="11909" w:orient="landscape"/>
          <w:pgMar w:top="1900" w:right="2029" w:bottom="633" w:left="1920" w:header="720" w:footer="720" w:gutter="0"/>
          <w:cols w:space="720"/>
        </w:sectPr>
      </w:pPr>
    </w:p>
    <w:p w14:paraId="5AF52E3A" w14:textId="021C6F1B" w:rsidR="00E9107A" w:rsidRDefault="006C030C">
      <w:pPr>
        <w:spacing w:before="5" w:line="279" w:lineRule="exact"/>
        <w:textAlignment w:val="baseline"/>
        <w:rPr>
          <w:rFonts w:ascii="Arial" w:eastAsia="Arial" w:hAnsi="Arial"/>
          <w:color w:val="768592"/>
          <w:spacing w:val="10"/>
          <w:sz w:val="25"/>
        </w:rPr>
      </w:pPr>
      <w:r>
        <w:rPr>
          <w:rFonts w:ascii="Arial" w:eastAsia="Arial" w:hAnsi="Arial"/>
          <w:color w:val="768592"/>
          <w:spacing w:val="10"/>
          <w:sz w:val="25"/>
        </w:rPr>
        <w:t>1</w:t>
      </w:r>
      <w:r w:rsidR="00137824">
        <w:rPr>
          <w:rFonts w:ascii="Arial" w:eastAsia="Arial" w:hAnsi="Arial"/>
          <w:color w:val="768592"/>
          <w:spacing w:val="10"/>
          <w:sz w:val="25"/>
        </w:rPr>
        <w:t>1</w:t>
      </w:r>
    </w:p>
    <w:p w14:paraId="0AFB4FD3" w14:textId="77777777" w:rsidR="00E9107A" w:rsidRDefault="00E9107A">
      <w:pPr>
        <w:sectPr w:rsidR="00E9107A">
          <w:type w:val="continuous"/>
          <w:pgSz w:w="16843" w:h="11909" w:orient="landscape"/>
          <w:pgMar w:top="1900" w:right="14491" w:bottom="633" w:left="1912" w:header="720" w:footer="720" w:gutter="0"/>
          <w:cols w:space="720"/>
        </w:sectPr>
      </w:pPr>
    </w:p>
    <w:p w14:paraId="66320294" w14:textId="77777777" w:rsidR="00E9107A" w:rsidRPr="003E3E01" w:rsidRDefault="006C030C">
      <w:pPr>
        <w:spacing w:before="5" w:after="211" w:line="819" w:lineRule="exact"/>
        <w:ind w:left="72"/>
        <w:textAlignment w:val="baseline"/>
        <w:rPr>
          <w:rFonts w:ascii="Arial" w:eastAsia="Arial" w:hAnsi="Arial"/>
          <w:color w:val="005EB8"/>
          <w:spacing w:val="-4"/>
          <w:sz w:val="40"/>
          <w:szCs w:val="12"/>
        </w:rPr>
      </w:pPr>
      <w:r w:rsidRPr="003E3E01">
        <w:rPr>
          <w:rFonts w:ascii="Arial" w:eastAsia="Arial" w:hAnsi="Arial"/>
          <w:color w:val="005EB8"/>
          <w:spacing w:val="-4"/>
          <w:sz w:val="40"/>
          <w:szCs w:val="12"/>
        </w:rPr>
        <w:lastRenderedPageBreak/>
        <w:t>Summary</w:t>
      </w:r>
    </w:p>
    <w:p w14:paraId="2799D90F" w14:textId="77777777" w:rsidR="00E9107A" w:rsidRDefault="00E9107A">
      <w:pPr>
        <w:spacing w:before="14" w:line="20" w:lineRule="exact"/>
      </w:pPr>
    </w:p>
    <w:tbl>
      <w:tblPr>
        <w:tblW w:w="0" w:type="auto"/>
        <w:tblInd w:w="58" w:type="dxa"/>
        <w:tblLayout w:type="fixed"/>
        <w:tblCellMar>
          <w:left w:w="0" w:type="dxa"/>
          <w:right w:w="0" w:type="dxa"/>
        </w:tblCellMar>
        <w:tblLook w:val="0000" w:firstRow="0" w:lastRow="0" w:firstColumn="0" w:lastColumn="0" w:noHBand="0" w:noVBand="0"/>
      </w:tblPr>
      <w:tblGrid>
        <w:gridCol w:w="3269"/>
        <w:gridCol w:w="9508"/>
      </w:tblGrid>
      <w:tr w:rsidR="00E9107A" w14:paraId="1A7E2B19" w14:textId="77777777">
        <w:trPr>
          <w:trHeight w:hRule="exact" w:val="3058"/>
        </w:trPr>
        <w:tc>
          <w:tcPr>
            <w:tcW w:w="3269" w:type="dxa"/>
            <w:tcBorders>
              <w:top w:val="single" w:sz="5" w:space="0" w:color="000000"/>
              <w:left w:val="single" w:sz="5" w:space="0" w:color="000000"/>
              <w:bottom w:val="single" w:sz="13" w:space="0" w:color="000000"/>
              <w:right w:val="single" w:sz="5" w:space="0" w:color="000000"/>
            </w:tcBorders>
          </w:tcPr>
          <w:p w14:paraId="5428E080" w14:textId="77777777" w:rsidR="00E9107A" w:rsidRDefault="006C030C">
            <w:pPr>
              <w:spacing w:after="2756" w:line="276" w:lineRule="exact"/>
              <w:ind w:left="120"/>
              <w:textAlignment w:val="baseline"/>
              <w:rPr>
                <w:rFonts w:ascii="Arial" w:eastAsia="Arial" w:hAnsi="Arial"/>
                <w:b/>
                <w:color w:val="000000"/>
                <w:sz w:val="24"/>
              </w:rPr>
            </w:pPr>
            <w:r>
              <w:rPr>
                <w:rFonts w:ascii="Arial" w:eastAsia="Arial" w:hAnsi="Arial"/>
                <w:b/>
                <w:color w:val="000000"/>
                <w:sz w:val="24"/>
              </w:rPr>
              <w:t>Final comments:</w:t>
            </w:r>
          </w:p>
        </w:tc>
        <w:tc>
          <w:tcPr>
            <w:tcW w:w="9508" w:type="dxa"/>
            <w:tcBorders>
              <w:top w:val="single" w:sz="5" w:space="0" w:color="000000"/>
              <w:left w:val="single" w:sz="5" w:space="0" w:color="000000"/>
              <w:bottom w:val="single" w:sz="13" w:space="0" w:color="000000"/>
              <w:right w:val="single" w:sz="5" w:space="0" w:color="000000"/>
            </w:tcBorders>
          </w:tcPr>
          <w:p w14:paraId="3F39765A"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D0AD0CE" w14:textId="77777777">
        <w:trPr>
          <w:trHeight w:hRule="exact" w:val="571"/>
        </w:trPr>
        <w:tc>
          <w:tcPr>
            <w:tcW w:w="3269" w:type="dxa"/>
            <w:tcBorders>
              <w:top w:val="single" w:sz="13" w:space="0" w:color="000000"/>
              <w:left w:val="single" w:sz="5" w:space="0" w:color="000000"/>
              <w:bottom w:val="none" w:sz="0" w:space="0" w:color="020000"/>
              <w:right w:val="single" w:sz="5" w:space="0" w:color="000000"/>
            </w:tcBorders>
            <w:vAlign w:val="bottom"/>
          </w:tcPr>
          <w:p w14:paraId="75480DBC" w14:textId="273D3FFF" w:rsidR="00E9107A" w:rsidRDefault="006C030C">
            <w:pPr>
              <w:spacing w:before="308" w:line="248" w:lineRule="exact"/>
              <w:ind w:left="120"/>
              <w:textAlignment w:val="baseline"/>
              <w:rPr>
                <w:rFonts w:ascii="Arial" w:eastAsia="Arial" w:hAnsi="Arial"/>
                <w:b/>
                <w:color w:val="000000"/>
                <w:sz w:val="24"/>
              </w:rPr>
            </w:pPr>
            <w:r>
              <w:rPr>
                <w:rFonts w:ascii="Arial" w:eastAsia="Arial" w:hAnsi="Arial"/>
                <w:b/>
                <w:color w:val="000000"/>
                <w:sz w:val="24"/>
              </w:rPr>
              <w:t xml:space="preserve">Overall </w:t>
            </w:r>
            <w:r w:rsidR="003B4658">
              <w:rPr>
                <w:rFonts w:ascii="Arial" w:eastAsia="Arial" w:hAnsi="Arial"/>
                <w:b/>
                <w:color w:val="000000"/>
                <w:sz w:val="24"/>
              </w:rPr>
              <w:t>s</w:t>
            </w:r>
            <w:r>
              <w:rPr>
                <w:rFonts w:ascii="Arial" w:eastAsia="Arial" w:hAnsi="Arial"/>
                <w:b/>
                <w:color w:val="000000"/>
                <w:sz w:val="24"/>
              </w:rPr>
              <w:t>ummary of</w:t>
            </w:r>
          </w:p>
        </w:tc>
        <w:tc>
          <w:tcPr>
            <w:tcW w:w="9508" w:type="dxa"/>
            <w:tcBorders>
              <w:top w:val="single" w:sz="13" w:space="0" w:color="000000"/>
              <w:left w:val="single" w:sz="5" w:space="0" w:color="000000"/>
              <w:bottom w:val="none" w:sz="0" w:space="0" w:color="020000"/>
              <w:right w:val="single" w:sz="5" w:space="0" w:color="000000"/>
            </w:tcBorders>
            <w:vAlign w:val="bottom"/>
          </w:tcPr>
          <w:p w14:paraId="6843D337" w14:textId="6D26B97C" w:rsidR="00E9107A" w:rsidRDefault="006C030C">
            <w:pPr>
              <w:spacing w:before="295" w:line="261" w:lineRule="exact"/>
              <w:ind w:left="115"/>
              <w:textAlignment w:val="baseline"/>
              <w:rPr>
                <w:rFonts w:ascii="Arial" w:eastAsia="Arial" w:hAnsi="Arial"/>
                <w:color w:val="000000"/>
                <w:sz w:val="24"/>
              </w:rPr>
            </w:pPr>
            <w:r>
              <w:rPr>
                <w:rFonts w:ascii="Arial" w:eastAsia="Arial" w:hAnsi="Arial"/>
                <w:color w:val="000000"/>
                <w:sz w:val="24"/>
              </w:rPr>
              <w:t>The evidence provides:</w:t>
            </w:r>
          </w:p>
        </w:tc>
      </w:tr>
      <w:tr w:rsidR="00E9107A" w14:paraId="33183671" w14:textId="77777777">
        <w:trPr>
          <w:trHeight w:hRule="exact" w:val="273"/>
        </w:trPr>
        <w:tc>
          <w:tcPr>
            <w:tcW w:w="3269" w:type="dxa"/>
            <w:tcBorders>
              <w:top w:val="none" w:sz="0" w:space="0" w:color="020000"/>
              <w:left w:val="single" w:sz="5" w:space="0" w:color="000000"/>
              <w:bottom w:val="none" w:sz="0" w:space="0" w:color="020000"/>
              <w:right w:val="single" w:sz="5" w:space="0" w:color="000000"/>
            </w:tcBorders>
            <w:vAlign w:val="center"/>
          </w:tcPr>
          <w:p w14:paraId="72F930EB" w14:textId="1352DE4C" w:rsidR="00E9107A" w:rsidRDefault="003B4658">
            <w:pPr>
              <w:spacing w:line="248" w:lineRule="exact"/>
              <w:ind w:left="120"/>
              <w:textAlignment w:val="baseline"/>
              <w:rPr>
                <w:rFonts w:ascii="Arial" w:eastAsia="Arial" w:hAnsi="Arial"/>
                <w:b/>
                <w:color w:val="000000"/>
                <w:sz w:val="24"/>
              </w:rPr>
            </w:pPr>
            <w:r>
              <w:rPr>
                <w:rFonts w:ascii="Arial" w:eastAsia="Arial" w:hAnsi="Arial"/>
                <w:b/>
                <w:color w:val="000000"/>
                <w:sz w:val="24"/>
              </w:rPr>
              <w:t>a</w:t>
            </w:r>
            <w:r w:rsidR="006C030C">
              <w:rPr>
                <w:rFonts w:ascii="Arial" w:eastAsia="Arial" w:hAnsi="Arial"/>
                <w:b/>
                <w:color w:val="000000"/>
                <w:sz w:val="24"/>
              </w:rPr>
              <w:t>ssurance</w:t>
            </w:r>
          </w:p>
        </w:tc>
        <w:tc>
          <w:tcPr>
            <w:tcW w:w="9508" w:type="dxa"/>
            <w:tcBorders>
              <w:top w:val="none" w:sz="0" w:space="0" w:color="020000"/>
              <w:left w:val="single" w:sz="5" w:space="0" w:color="000000"/>
              <w:bottom w:val="none" w:sz="0" w:space="0" w:color="020000"/>
              <w:right w:val="single" w:sz="5" w:space="0" w:color="000000"/>
            </w:tcBorders>
          </w:tcPr>
          <w:p w14:paraId="5CD6AF84"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r>
      <w:tr w:rsidR="00E9107A" w14:paraId="0EC4C007" w14:textId="77777777">
        <w:trPr>
          <w:trHeight w:hRule="exact" w:val="692"/>
        </w:trPr>
        <w:tc>
          <w:tcPr>
            <w:tcW w:w="3269" w:type="dxa"/>
            <w:tcBorders>
              <w:top w:val="none" w:sz="0" w:space="0" w:color="020000"/>
              <w:left w:val="single" w:sz="5" w:space="0" w:color="000000"/>
              <w:bottom w:val="none" w:sz="0" w:space="0" w:color="020000"/>
              <w:right w:val="single" w:sz="5" w:space="0" w:color="000000"/>
            </w:tcBorders>
          </w:tcPr>
          <w:p w14:paraId="42ED5E93" w14:textId="77777777" w:rsidR="00E9107A" w:rsidRDefault="006C030C">
            <w:pPr>
              <w:spacing w:after="409" w:line="276" w:lineRule="exact"/>
              <w:ind w:left="120"/>
              <w:textAlignment w:val="baseline"/>
              <w:rPr>
                <w:rFonts w:ascii="Arial" w:eastAsia="Arial" w:hAnsi="Arial"/>
                <w:color w:val="000000"/>
                <w:sz w:val="24"/>
              </w:rPr>
            </w:pPr>
            <w:r>
              <w:rPr>
                <w:rFonts w:ascii="Arial" w:eastAsia="Arial" w:hAnsi="Arial"/>
                <w:color w:val="000000"/>
                <w:sz w:val="24"/>
              </w:rPr>
              <w:t>Select as applicable:</w:t>
            </w:r>
          </w:p>
        </w:tc>
        <w:tc>
          <w:tcPr>
            <w:tcW w:w="9508" w:type="dxa"/>
            <w:tcBorders>
              <w:top w:val="none" w:sz="0" w:space="0" w:color="020000"/>
              <w:left w:val="single" w:sz="5" w:space="0" w:color="000000"/>
              <w:bottom w:val="none" w:sz="0" w:space="0" w:color="020000"/>
              <w:right w:val="single" w:sz="5" w:space="0" w:color="000000"/>
            </w:tcBorders>
          </w:tcPr>
          <w:p w14:paraId="2751F8DB" w14:textId="77777777" w:rsidR="00E9107A" w:rsidRDefault="006C030C">
            <w:pPr>
              <w:spacing w:after="130" w:line="276" w:lineRule="exact"/>
              <w:ind w:left="108" w:right="792"/>
              <w:textAlignment w:val="baseline"/>
              <w:rPr>
                <w:rFonts w:ascii="Arial" w:eastAsia="Arial" w:hAnsi="Arial"/>
                <w:b/>
                <w:color w:val="000000"/>
                <w:spacing w:val="-1"/>
                <w:sz w:val="24"/>
              </w:rPr>
            </w:pPr>
            <w:r>
              <w:rPr>
                <w:rFonts w:ascii="Arial" w:eastAsia="Arial" w:hAnsi="Arial"/>
                <w:b/>
                <w:color w:val="000000"/>
                <w:spacing w:val="-1"/>
                <w:sz w:val="24"/>
              </w:rPr>
              <w:t>Substantial assurance</w:t>
            </w:r>
            <w:r>
              <w:rPr>
                <w:rFonts w:ascii="Arial" w:eastAsia="Arial" w:hAnsi="Arial"/>
                <w:color w:val="000000"/>
                <w:spacing w:val="-1"/>
                <w:sz w:val="24"/>
              </w:rPr>
              <w:t>: The service demonstrates robust processes for ongoing assurance across all domains and evidence is consistent with good practice.</w:t>
            </w:r>
          </w:p>
        </w:tc>
      </w:tr>
      <w:tr w:rsidR="00E9107A" w14:paraId="1954A378" w14:textId="77777777">
        <w:trPr>
          <w:trHeight w:hRule="exact" w:val="825"/>
        </w:trPr>
        <w:tc>
          <w:tcPr>
            <w:tcW w:w="3269" w:type="dxa"/>
            <w:tcBorders>
              <w:top w:val="none" w:sz="0" w:space="0" w:color="020000"/>
              <w:left w:val="single" w:sz="5" w:space="0" w:color="000000"/>
              <w:bottom w:val="none" w:sz="0" w:space="0" w:color="020000"/>
              <w:right w:val="single" w:sz="5" w:space="0" w:color="000000"/>
            </w:tcBorders>
          </w:tcPr>
          <w:p w14:paraId="2D07978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9508" w:type="dxa"/>
            <w:tcBorders>
              <w:top w:val="none" w:sz="0" w:space="0" w:color="020000"/>
              <w:left w:val="single" w:sz="5" w:space="0" w:color="000000"/>
              <w:bottom w:val="none" w:sz="0" w:space="0" w:color="020000"/>
              <w:right w:val="single" w:sz="5" w:space="0" w:color="000000"/>
            </w:tcBorders>
          </w:tcPr>
          <w:p w14:paraId="174DA8E2" w14:textId="77777777" w:rsidR="00E9107A" w:rsidRDefault="006C030C">
            <w:pPr>
              <w:spacing w:before="143" w:after="125" w:line="276" w:lineRule="exact"/>
              <w:ind w:left="108" w:right="432"/>
              <w:textAlignment w:val="baseline"/>
              <w:rPr>
                <w:rFonts w:ascii="Arial" w:eastAsia="Arial" w:hAnsi="Arial"/>
                <w:b/>
                <w:color w:val="000000"/>
                <w:sz w:val="24"/>
              </w:rPr>
            </w:pPr>
            <w:r>
              <w:rPr>
                <w:rFonts w:ascii="Arial" w:eastAsia="Arial" w:hAnsi="Arial"/>
                <w:b/>
                <w:color w:val="000000"/>
                <w:sz w:val="24"/>
              </w:rPr>
              <w:t>Full assurance</w:t>
            </w:r>
            <w:r>
              <w:rPr>
                <w:rFonts w:ascii="Arial" w:eastAsia="Arial" w:hAnsi="Arial"/>
                <w:color w:val="000000"/>
                <w:sz w:val="24"/>
              </w:rPr>
              <w:t>: The service demonstrates robust processes for ongoing assurance across all domains. Further evidence is required to demonstrate good practice</w:t>
            </w:r>
          </w:p>
        </w:tc>
      </w:tr>
      <w:tr w:rsidR="00E9107A" w14:paraId="25253642" w14:textId="77777777">
        <w:trPr>
          <w:trHeight w:hRule="exact" w:val="831"/>
        </w:trPr>
        <w:tc>
          <w:tcPr>
            <w:tcW w:w="3269" w:type="dxa"/>
            <w:tcBorders>
              <w:top w:val="none" w:sz="0" w:space="0" w:color="020000"/>
              <w:left w:val="single" w:sz="5" w:space="0" w:color="000000"/>
              <w:bottom w:val="none" w:sz="0" w:space="0" w:color="020000"/>
              <w:right w:val="single" w:sz="5" w:space="0" w:color="000000"/>
            </w:tcBorders>
          </w:tcPr>
          <w:p w14:paraId="5F10035D"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9508" w:type="dxa"/>
            <w:tcBorders>
              <w:top w:val="none" w:sz="0" w:space="0" w:color="020000"/>
              <w:left w:val="single" w:sz="5" w:space="0" w:color="000000"/>
              <w:bottom w:val="none" w:sz="0" w:space="0" w:color="020000"/>
              <w:right w:val="single" w:sz="5" w:space="0" w:color="000000"/>
            </w:tcBorders>
          </w:tcPr>
          <w:p w14:paraId="045DFFA6" w14:textId="77777777" w:rsidR="00E9107A" w:rsidRDefault="006C030C">
            <w:pPr>
              <w:spacing w:before="149" w:after="130" w:line="276" w:lineRule="exact"/>
              <w:ind w:left="108" w:right="1296"/>
              <w:textAlignment w:val="baseline"/>
              <w:rPr>
                <w:rFonts w:ascii="Arial" w:eastAsia="Arial" w:hAnsi="Arial"/>
                <w:b/>
                <w:color w:val="000000"/>
                <w:sz w:val="24"/>
              </w:rPr>
            </w:pPr>
            <w:r>
              <w:rPr>
                <w:rFonts w:ascii="Arial" w:eastAsia="Arial" w:hAnsi="Arial"/>
                <w:b/>
                <w:color w:val="000000"/>
                <w:sz w:val="24"/>
              </w:rPr>
              <w:t xml:space="preserve">Limited assurance: </w:t>
            </w:r>
            <w:r>
              <w:rPr>
                <w:rFonts w:ascii="Arial" w:eastAsia="Arial" w:hAnsi="Arial"/>
                <w:color w:val="000000"/>
                <w:sz w:val="24"/>
              </w:rPr>
              <w:t>The service is developing robust processes for ongoing assurance across all domains.</w:t>
            </w:r>
          </w:p>
        </w:tc>
      </w:tr>
      <w:tr w:rsidR="00E9107A" w14:paraId="12755C17" w14:textId="77777777">
        <w:trPr>
          <w:trHeight w:hRule="exact" w:val="412"/>
        </w:trPr>
        <w:tc>
          <w:tcPr>
            <w:tcW w:w="3269" w:type="dxa"/>
            <w:tcBorders>
              <w:top w:val="none" w:sz="0" w:space="0" w:color="020000"/>
              <w:left w:val="single" w:sz="5" w:space="0" w:color="000000"/>
              <w:bottom w:val="none" w:sz="0" w:space="0" w:color="020000"/>
              <w:right w:val="single" w:sz="5" w:space="0" w:color="000000"/>
            </w:tcBorders>
          </w:tcPr>
          <w:p w14:paraId="1F9F493C"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9508" w:type="dxa"/>
            <w:tcBorders>
              <w:top w:val="none" w:sz="0" w:space="0" w:color="020000"/>
              <w:left w:val="single" w:sz="5" w:space="0" w:color="000000"/>
              <w:bottom w:val="none" w:sz="0" w:space="0" w:color="020000"/>
              <w:right w:val="single" w:sz="5" w:space="0" w:color="000000"/>
            </w:tcBorders>
            <w:vAlign w:val="center"/>
          </w:tcPr>
          <w:p w14:paraId="3CC952AC" w14:textId="77777777" w:rsidR="00E9107A" w:rsidRDefault="006C030C">
            <w:pPr>
              <w:spacing w:before="136" w:line="267" w:lineRule="exact"/>
              <w:ind w:left="115"/>
              <w:textAlignment w:val="baseline"/>
              <w:rPr>
                <w:rFonts w:ascii="Arial" w:eastAsia="Arial" w:hAnsi="Arial"/>
                <w:b/>
                <w:color w:val="000000"/>
                <w:sz w:val="24"/>
              </w:rPr>
            </w:pPr>
            <w:r>
              <w:rPr>
                <w:rFonts w:ascii="Arial" w:eastAsia="Arial" w:hAnsi="Arial"/>
                <w:b/>
                <w:color w:val="000000"/>
                <w:sz w:val="24"/>
              </w:rPr>
              <w:t xml:space="preserve">Concerns highlighted: </w:t>
            </w:r>
            <w:r>
              <w:rPr>
                <w:rFonts w:ascii="Arial" w:eastAsia="Arial" w:hAnsi="Arial"/>
                <w:color w:val="000000"/>
                <w:sz w:val="24"/>
              </w:rPr>
              <w:t>Improvements required and a repeat assurance review in</w:t>
            </w:r>
          </w:p>
        </w:tc>
      </w:tr>
      <w:tr w:rsidR="00E9107A" w14:paraId="014EA0B3" w14:textId="77777777">
        <w:trPr>
          <w:trHeight w:hRule="exact" w:val="567"/>
        </w:trPr>
        <w:tc>
          <w:tcPr>
            <w:tcW w:w="3269" w:type="dxa"/>
            <w:tcBorders>
              <w:top w:val="none" w:sz="0" w:space="0" w:color="020000"/>
              <w:left w:val="single" w:sz="5" w:space="0" w:color="000000"/>
              <w:bottom w:val="single" w:sz="5" w:space="0" w:color="000000"/>
              <w:right w:val="single" w:sz="5" w:space="0" w:color="000000"/>
            </w:tcBorders>
          </w:tcPr>
          <w:p w14:paraId="3B5A9C66" w14:textId="77777777" w:rsidR="00E9107A" w:rsidRDefault="006C030C">
            <w:pPr>
              <w:textAlignment w:val="baseline"/>
              <w:rPr>
                <w:rFonts w:ascii="Arial" w:eastAsia="Arial" w:hAnsi="Arial"/>
                <w:color w:val="000000"/>
                <w:sz w:val="24"/>
              </w:rPr>
            </w:pPr>
            <w:r>
              <w:rPr>
                <w:rFonts w:ascii="Arial" w:eastAsia="Arial" w:hAnsi="Arial"/>
                <w:color w:val="000000"/>
                <w:sz w:val="24"/>
              </w:rPr>
              <w:t xml:space="preserve"> </w:t>
            </w:r>
          </w:p>
        </w:tc>
        <w:tc>
          <w:tcPr>
            <w:tcW w:w="9508" w:type="dxa"/>
            <w:tcBorders>
              <w:top w:val="none" w:sz="0" w:space="0" w:color="020000"/>
              <w:left w:val="single" w:sz="5" w:space="0" w:color="000000"/>
              <w:bottom w:val="single" w:sz="5" w:space="0" w:color="000000"/>
              <w:right w:val="single" w:sz="5" w:space="0" w:color="000000"/>
            </w:tcBorders>
          </w:tcPr>
          <w:p w14:paraId="1E2EB7D1" w14:textId="77777777" w:rsidR="00E9107A" w:rsidRDefault="006C030C">
            <w:pPr>
              <w:spacing w:after="269" w:line="276" w:lineRule="exact"/>
              <w:ind w:left="115"/>
              <w:textAlignment w:val="baseline"/>
              <w:rPr>
                <w:rFonts w:ascii="Arial" w:eastAsia="Arial" w:hAnsi="Arial"/>
                <w:color w:val="000000"/>
                <w:sz w:val="24"/>
              </w:rPr>
            </w:pPr>
            <w:r>
              <w:rPr>
                <w:rFonts w:ascii="Arial" w:eastAsia="Arial" w:hAnsi="Arial"/>
                <w:color w:val="000000"/>
                <w:sz w:val="24"/>
              </w:rPr>
              <w:t>[insert due date]</w:t>
            </w:r>
          </w:p>
        </w:tc>
      </w:tr>
    </w:tbl>
    <w:p w14:paraId="4077A95A" w14:textId="77777777" w:rsidR="00E9107A" w:rsidRDefault="00E9107A">
      <w:pPr>
        <w:spacing w:after="301" w:line="20" w:lineRule="exact"/>
      </w:pPr>
    </w:p>
    <w:p w14:paraId="49A8AF9F" w14:textId="6334F30C" w:rsidR="00E9107A" w:rsidRDefault="006C030C">
      <w:pPr>
        <w:spacing w:before="5" w:line="279" w:lineRule="exact"/>
        <w:textAlignment w:val="baseline"/>
        <w:rPr>
          <w:rFonts w:ascii="Arial" w:eastAsia="Arial" w:hAnsi="Arial"/>
          <w:color w:val="768592"/>
          <w:spacing w:val="32"/>
          <w:sz w:val="25"/>
        </w:rPr>
      </w:pPr>
      <w:r>
        <w:rPr>
          <w:rFonts w:ascii="Arial" w:eastAsia="Arial" w:hAnsi="Arial"/>
          <w:color w:val="768592"/>
          <w:spacing w:val="32"/>
          <w:sz w:val="25"/>
        </w:rPr>
        <w:t>1</w:t>
      </w:r>
      <w:r w:rsidR="00137824">
        <w:rPr>
          <w:rFonts w:ascii="Arial" w:eastAsia="Arial" w:hAnsi="Arial"/>
          <w:color w:val="768592"/>
          <w:spacing w:val="32"/>
          <w:sz w:val="25"/>
        </w:rPr>
        <w:t>2</w:t>
      </w:r>
    </w:p>
    <w:p w14:paraId="67664877" w14:textId="77777777" w:rsidR="00E9107A" w:rsidRDefault="00E9107A">
      <w:pPr>
        <w:sectPr w:rsidR="00E9107A">
          <w:pgSz w:w="16843" w:h="11909" w:orient="landscape"/>
          <w:pgMar w:top="1960" w:right="2029" w:bottom="633" w:left="1920" w:header="720" w:footer="720" w:gutter="0"/>
          <w:cols w:space="720"/>
        </w:sectPr>
      </w:pPr>
    </w:p>
    <w:p w14:paraId="39833491" w14:textId="5C23E4BF" w:rsidR="00620D6D" w:rsidRPr="003E3E01" w:rsidRDefault="00620D6D" w:rsidP="00620D6D">
      <w:pPr>
        <w:jc w:val="center"/>
        <w:rPr>
          <w:rFonts w:ascii="Arial" w:eastAsia="Arial" w:hAnsi="Arial"/>
          <w:color w:val="005EB8"/>
          <w:sz w:val="40"/>
          <w:szCs w:val="12"/>
        </w:rPr>
      </w:pPr>
      <w:r w:rsidRPr="003E3E01">
        <w:rPr>
          <w:rFonts w:ascii="Arial" w:eastAsia="Arial" w:hAnsi="Arial"/>
          <w:color w:val="005EB8"/>
          <w:sz w:val="40"/>
          <w:szCs w:val="12"/>
        </w:rPr>
        <w:lastRenderedPageBreak/>
        <w:t xml:space="preserve">Action </w:t>
      </w:r>
      <w:r w:rsidR="003E3E01">
        <w:rPr>
          <w:rFonts w:ascii="Arial" w:eastAsia="Arial" w:hAnsi="Arial"/>
          <w:color w:val="005EB8"/>
          <w:sz w:val="40"/>
          <w:szCs w:val="12"/>
        </w:rPr>
        <w:t>p</w:t>
      </w:r>
      <w:r w:rsidRPr="003E3E01">
        <w:rPr>
          <w:rFonts w:ascii="Arial" w:eastAsia="Arial" w:hAnsi="Arial"/>
          <w:color w:val="005EB8"/>
          <w:sz w:val="40"/>
          <w:szCs w:val="12"/>
        </w:rPr>
        <w:t xml:space="preserve">lan </w:t>
      </w:r>
      <w:r w:rsidR="003E3E01">
        <w:rPr>
          <w:rFonts w:ascii="Arial" w:eastAsia="Arial" w:hAnsi="Arial"/>
          <w:color w:val="005EB8"/>
          <w:sz w:val="40"/>
          <w:szCs w:val="12"/>
        </w:rPr>
        <w:t>t</w:t>
      </w:r>
      <w:r w:rsidRPr="003E3E01">
        <w:rPr>
          <w:rFonts w:ascii="Arial" w:eastAsia="Arial" w:hAnsi="Arial"/>
          <w:color w:val="005EB8"/>
          <w:sz w:val="40"/>
          <w:szCs w:val="12"/>
        </w:rPr>
        <w:t>emplate</w:t>
      </w:r>
    </w:p>
    <w:p w14:paraId="1AAE936C" w14:textId="77777777" w:rsidR="00AA4E41" w:rsidRDefault="00AA4E41" w:rsidP="00620D6D">
      <w:pPr>
        <w:jc w:val="center"/>
        <w:rPr>
          <w:rFonts w:eastAsia="Times New Roman"/>
          <w:color w:val="000000"/>
          <w:sz w:val="24"/>
        </w:rPr>
      </w:pPr>
    </w:p>
    <w:p w14:paraId="195583A2" w14:textId="16FEDF32" w:rsidR="00620D6D" w:rsidRDefault="00AF04A7" w:rsidP="00620D6D">
      <w:pPr>
        <w:textAlignment w:val="baseline"/>
      </w:pPr>
      <w:r>
        <w:rPr>
          <w:noProof/>
        </w:rPr>
        <mc:AlternateContent>
          <mc:Choice Requires="wps">
            <w:drawing>
              <wp:anchor distT="0" distB="0" distL="0" distR="0" simplePos="0" relativeHeight="251678720" behindDoc="1" locked="0" layoutInCell="1" allowOverlap="1" wp14:anchorId="0EB2C12F" wp14:editId="4AC54B58">
                <wp:simplePos x="0" y="0"/>
                <wp:positionH relativeFrom="page">
                  <wp:posOffset>1180465</wp:posOffset>
                </wp:positionH>
                <wp:positionV relativeFrom="page">
                  <wp:posOffset>8034655</wp:posOffset>
                </wp:positionV>
                <wp:extent cx="279400" cy="216344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6396" w14:textId="65D91FC9" w:rsidR="00E9107A" w:rsidRDefault="006C030C">
                            <w:pPr>
                              <w:spacing w:before="3120" w:after="1" w:line="282" w:lineRule="exact"/>
                              <w:textAlignment w:val="baseline"/>
                              <w:rPr>
                                <w:rFonts w:ascii="Arial" w:eastAsia="Arial" w:hAnsi="Arial"/>
                                <w:color w:val="768592"/>
                                <w:spacing w:val="10"/>
                                <w:sz w:val="25"/>
                              </w:rPr>
                            </w:pPr>
                            <w:r>
                              <w:rPr>
                                <w:rFonts w:ascii="Arial" w:eastAsia="Arial" w:hAnsi="Arial"/>
                                <w:color w:val="768592"/>
                                <w:spacing w:val="10"/>
                                <w:sz w:val="25"/>
                              </w:rPr>
                              <w:t>1</w:t>
                            </w:r>
                            <w:r w:rsidR="004364B1">
                              <w:rPr>
                                <w:rFonts w:ascii="Arial" w:eastAsia="Arial" w:hAnsi="Arial"/>
                                <w:color w:val="768592"/>
                                <w:spacing w:val="10"/>
                                <w:sz w:val="2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2C12F" id="_x0000_t202" coordsize="21600,21600" o:spt="202" path="m,l,21600r21600,l21600,xe">
                <v:stroke joinstyle="miter"/>
                <v:path gradientshapeok="t" o:connecttype="rect"/>
              </v:shapetype>
              <v:shape id="Text Box 4" o:spid="_x0000_s1026" type="#_x0000_t202" style="position:absolute;margin-left:92.95pt;margin-top:632.65pt;width:22pt;height:170.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" filled="f" stroked="f">
                <v:textbox inset="0,0,0,0">
                  <w:txbxContent>
                    <w:p w14:paraId="30D66396" w14:textId="65D91FC9" w:rsidR="00E9107A" w:rsidRDefault="006C030C">
                      <w:pPr>
                        <w:spacing w:before="3120" w:after="1" w:line="282" w:lineRule="exact"/>
                        <w:textAlignment w:val="baseline"/>
                        <w:rPr>
                          <w:rFonts w:ascii="Arial" w:eastAsia="Arial" w:hAnsi="Arial"/>
                          <w:color w:val="768592"/>
                          <w:spacing w:val="10"/>
                          <w:sz w:val="25"/>
                        </w:rPr>
                      </w:pPr>
                      <w:r>
                        <w:rPr>
                          <w:rFonts w:ascii="Arial" w:eastAsia="Arial" w:hAnsi="Arial"/>
                          <w:color w:val="768592"/>
                          <w:spacing w:val="10"/>
                          <w:sz w:val="25"/>
                        </w:rPr>
                        <w:t>1</w:t>
                      </w:r>
                      <w:r w:rsidR="004364B1">
                        <w:rPr>
                          <w:rFonts w:ascii="Arial" w:eastAsia="Arial" w:hAnsi="Arial"/>
                          <w:color w:val="768592"/>
                          <w:spacing w:val="10"/>
                          <w:sz w:val="25"/>
                        </w:rPr>
                        <w:t>3</w:t>
                      </w:r>
                    </w:p>
                  </w:txbxContent>
                </v:textbox>
                <w10:wrap type="square" anchorx="page" anchory="page"/>
              </v:shape>
            </w:pict>
          </mc:Fallback>
        </mc:AlternateContent>
      </w:r>
    </w:p>
    <w:tbl>
      <w:tblPr>
        <w:tblStyle w:val="TableGrid"/>
        <w:tblW w:w="0" w:type="auto"/>
        <w:tblLook w:val="04A0" w:firstRow="1" w:lastRow="0" w:firstColumn="1" w:lastColumn="0" w:noHBand="0" w:noVBand="1"/>
      </w:tblPr>
      <w:tblGrid>
        <w:gridCol w:w="2091"/>
        <w:gridCol w:w="2521"/>
        <w:gridCol w:w="912"/>
        <w:gridCol w:w="992"/>
        <w:gridCol w:w="992"/>
        <w:gridCol w:w="2922"/>
      </w:tblGrid>
      <w:tr w:rsidR="00AA4E41" w:rsidRPr="00AA4E41" w14:paraId="58C1DA9F" w14:textId="77777777" w:rsidTr="00AA4E41">
        <w:tc>
          <w:tcPr>
            <w:tcW w:w="2091" w:type="dxa"/>
            <w:shd w:val="clear" w:color="auto" w:fill="5B9BD5" w:themeFill="accent1"/>
          </w:tcPr>
          <w:p w14:paraId="4A160E9C" w14:textId="7ACA0C51" w:rsidR="00620D6D" w:rsidRPr="002C6D2F" w:rsidRDefault="00620D6D" w:rsidP="00AA4E41">
            <w:pPr>
              <w:jc w:val="center"/>
              <w:rPr>
                <w:rFonts w:ascii="Arial" w:hAnsi="Arial" w:cs="Arial"/>
                <w:b/>
                <w:bCs/>
                <w:color w:val="FFFFFF" w:themeColor="background1"/>
                <w:sz w:val="24"/>
                <w:szCs w:val="24"/>
              </w:rPr>
            </w:pPr>
            <w:r w:rsidRPr="002C6D2F">
              <w:rPr>
                <w:rFonts w:ascii="Arial" w:hAnsi="Arial" w:cs="Arial"/>
                <w:b/>
                <w:bCs/>
                <w:color w:val="FFFFFF" w:themeColor="background1"/>
                <w:sz w:val="24"/>
                <w:szCs w:val="24"/>
              </w:rPr>
              <w:t>Issue</w:t>
            </w:r>
          </w:p>
        </w:tc>
        <w:tc>
          <w:tcPr>
            <w:tcW w:w="2521" w:type="dxa"/>
            <w:shd w:val="clear" w:color="auto" w:fill="5B9BD5" w:themeFill="accent1"/>
          </w:tcPr>
          <w:p w14:paraId="4B3B5B73" w14:textId="1A91D43A" w:rsidR="00620D6D" w:rsidRPr="002C6D2F" w:rsidRDefault="00620D6D" w:rsidP="00AA4E41">
            <w:pPr>
              <w:jc w:val="center"/>
              <w:rPr>
                <w:rFonts w:ascii="Arial" w:hAnsi="Arial" w:cs="Arial"/>
                <w:b/>
                <w:bCs/>
                <w:color w:val="FFFFFF" w:themeColor="background1"/>
                <w:sz w:val="24"/>
                <w:szCs w:val="24"/>
              </w:rPr>
            </w:pPr>
            <w:r w:rsidRPr="002C6D2F">
              <w:rPr>
                <w:rFonts w:ascii="Arial" w:hAnsi="Arial" w:cs="Arial"/>
                <w:b/>
                <w:bCs/>
                <w:color w:val="FFFFFF" w:themeColor="background1"/>
                <w:sz w:val="24"/>
                <w:szCs w:val="24"/>
              </w:rPr>
              <w:t>Mitigating Action</w:t>
            </w:r>
          </w:p>
        </w:tc>
        <w:tc>
          <w:tcPr>
            <w:tcW w:w="912" w:type="dxa"/>
            <w:shd w:val="clear" w:color="auto" w:fill="5B9BD5" w:themeFill="accent1"/>
          </w:tcPr>
          <w:p w14:paraId="3F303061" w14:textId="3120625B" w:rsidR="00620D6D" w:rsidRPr="002C6D2F" w:rsidRDefault="00620D6D" w:rsidP="00AA4E41">
            <w:pPr>
              <w:jc w:val="center"/>
              <w:rPr>
                <w:rFonts w:ascii="Arial" w:hAnsi="Arial" w:cs="Arial"/>
                <w:b/>
                <w:bCs/>
                <w:color w:val="FFFFFF" w:themeColor="background1"/>
                <w:sz w:val="24"/>
                <w:szCs w:val="24"/>
              </w:rPr>
            </w:pPr>
            <w:r w:rsidRPr="002C6D2F">
              <w:rPr>
                <w:rFonts w:ascii="Arial" w:hAnsi="Arial" w:cs="Arial"/>
                <w:b/>
                <w:bCs/>
                <w:color w:val="FFFFFF" w:themeColor="background1"/>
                <w:sz w:val="24"/>
                <w:szCs w:val="24"/>
              </w:rPr>
              <w:t>Lead</w:t>
            </w:r>
          </w:p>
        </w:tc>
        <w:tc>
          <w:tcPr>
            <w:tcW w:w="992" w:type="dxa"/>
            <w:shd w:val="clear" w:color="auto" w:fill="5B9BD5" w:themeFill="accent1"/>
          </w:tcPr>
          <w:p w14:paraId="36BCDEC4" w14:textId="1E5AA630" w:rsidR="00620D6D" w:rsidRPr="002C6D2F" w:rsidRDefault="00620D6D" w:rsidP="00AA4E41">
            <w:pPr>
              <w:jc w:val="center"/>
              <w:rPr>
                <w:rFonts w:ascii="Arial" w:hAnsi="Arial" w:cs="Arial"/>
                <w:b/>
                <w:bCs/>
                <w:color w:val="FFFFFF" w:themeColor="background1"/>
                <w:sz w:val="24"/>
                <w:szCs w:val="24"/>
              </w:rPr>
            </w:pPr>
            <w:r w:rsidRPr="002C6D2F">
              <w:rPr>
                <w:rFonts w:ascii="Arial" w:hAnsi="Arial" w:cs="Arial"/>
                <w:b/>
                <w:bCs/>
                <w:color w:val="FFFFFF" w:themeColor="background1"/>
                <w:sz w:val="24"/>
                <w:szCs w:val="24"/>
              </w:rPr>
              <w:t xml:space="preserve">By </w:t>
            </w:r>
            <w:r w:rsidR="002C6D2F">
              <w:rPr>
                <w:rFonts w:ascii="Arial" w:hAnsi="Arial" w:cs="Arial"/>
                <w:b/>
                <w:bCs/>
                <w:color w:val="FFFFFF" w:themeColor="background1"/>
                <w:sz w:val="24"/>
                <w:szCs w:val="24"/>
              </w:rPr>
              <w:t>w</w:t>
            </w:r>
            <w:r w:rsidRPr="002C6D2F">
              <w:rPr>
                <w:rFonts w:ascii="Arial" w:hAnsi="Arial" w:cs="Arial"/>
                <w:b/>
                <w:bCs/>
                <w:color w:val="FFFFFF" w:themeColor="background1"/>
                <w:sz w:val="24"/>
                <w:szCs w:val="24"/>
              </w:rPr>
              <w:t>hen</w:t>
            </w:r>
          </w:p>
        </w:tc>
        <w:tc>
          <w:tcPr>
            <w:tcW w:w="992" w:type="dxa"/>
            <w:shd w:val="clear" w:color="auto" w:fill="5B9BD5" w:themeFill="accent1"/>
          </w:tcPr>
          <w:p w14:paraId="06BAE3C4" w14:textId="4B5771F0" w:rsidR="00620D6D" w:rsidRPr="002C6D2F" w:rsidRDefault="00620D6D" w:rsidP="00AA4E41">
            <w:pPr>
              <w:jc w:val="center"/>
              <w:rPr>
                <w:rFonts w:ascii="Arial" w:hAnsi="Arial" w:cs="Arial"/>
                <w:b/>
                <w:bCs/>
                <w:color w:val="FFFFFF" w:themeColor="background1"/>
                <w:sz w:val="24"/>
                <w:szCs w:val="24"/>
              </w:rPr>
            </w:pPr>
            <w:r w:rsidRPr="002C6D2F">
              <w:rPr>
                <w:rFonts w:ascii="Arial" w:hAnsi="Arial" w:cs="Arial"/>
                <w:b/>
                <w:bCs/>
                <w:color w:val="FFFFFF" w:themeColor="background1"/>
                <w:sz w:val="24"/>
                <w:szCs w:val="24"/>
              </w:rPr>
              <w:t>Status</w:t>
            </w:r>
          </w:p>
        </w:tc>
        <w:tc>
          <w:tcPr>
            <w:tcW w:w="2922" w:type="dxa"/>
            <w:shd w:val="clear" w:color="auto" w:fill="5B9BD5" w:themeFill="accent1"/>
          </w:tcPr>
          <w:p w14:paraId="4AC09285" w14:textId="001912D2" w:rsidR="00620D6D" w:rsidRPr="002C6D2F" w:rsidRDefault="00620D6D" w:rsidP="00AA4E41">
            <w:pPr>
              <w:jc w:val="center"/>
              <w:rPr>
                <w:rFonts w:ascii="Arial" w:hAnsi="Arial" w:cs="Arial"/>
                <w:b/>
                <w:bCs/>
                <w:color w:val="FFFFFF" w:themeColor="background1"/>
                <w:sz w:val="24"/>
                <w:szCs w:val="24"/>
              </w:rPr>
            </w:pPr>
            <w:r w:rsidRPr="002C6D2F">
              <w:rPr>
                <w:rFonts w:ascii="Arial" w:hAnsi="Arial" w:cs="Arial"/>
                <w:b/>
                <w:bCs/>
                <w:color w:val="FFFFFF" w:themeColor="background1"/>
                <w:sz w:val="24"/>
                <w:szCs w:val="24"/>
              </w:rPr>
              <w:t>Comments</w:t>
            </w:r>
          </w:p>
        </w:tc>
      </w:tr>
      <w:tr w:rsidR="00620D6D" w14:paraId="0F9C1700" w14:textId="77777777" w:rsidTr="00AA4E41">
        <w:trPr>
          <w:trHeight w:val="2225"/>
        </w:trPr>
        <w:tc>
          <w:tcPr>
            <w:tcW w:w="2091" w:type="dxa"/>
          </w:tcPr>
          <w:p w14:paraId="1FECEB97" w14:textId="77777777" w:rsidR="00620D6D" w:rsidRDefault="00620D6D"/>
        </w:tc>
        <w:tc>
          <w:tcPr>
            <w:tcW w:w="2521" w:type="dxa"/>
          </w:tcPr>
          <w:p w14:paraId="5F16D3EC" w14:textId="77777777" w:rsidR="00620D6D" w:rsidRDefault="00620D6D"/>
        </w:tc>
        <w:tc>
          <w:tcPr>
            <w:tcW w:w="912" w:type="dxa"/>
          </w:tcPr>
          <w:p w14:paraId="09CCFD4C" w14:textId="77777777" w:rsidR="00620D6D" w:rsidRDefault="00620D6D"/>
        </w:tc>
        <w:tc>
          <w:tcPr>
            <w:tcW w:w="992" w:type="dxa"/>
          </w:tcPr>
          <w:p w14:paraId="181E0A0E" w14:textId="77777777" w:rsidR="00620D6D" w:rsidRDefault="00620D6D"/>
        </w:tc>
        <w:tc>
          <w:tcPr>
            <w:tcW w:w="992" w:type="dxa"/>
          </w:tcPr>
          <w:p w14:paraId="53746C76" w14:textId="77777777" w:rsidR="00620D6D" w:rsidRDefault="00620D6D"/>
        </w:tc>
        <w:tc>
          <w:tcPr>
            <w:tcW w:w="2922" w:type="dxa"/>
          </w:tcPr>
          <w:p w14:paraId="3D8CE959" w14:textId="77777777" w:rsidR="00620D6D" w:rsidRDefault="00620D6D"/>
          <w:p w14:paraId="08F74F51" w14:textId="77777777" w:rsidR="00AA4E41" w:rsidRPr="00AA4E41" w:rsidRDefault="00AA4E41" w:rsidP="00AA4E41"/>
          <w:p w14:paraId="32A47E29" w14:textId="77777777" w:rsidR="00AA4E41" w:rsidRPr="00AA4E41" w:rsidRDefault="00AA4E41" w:rsidP="00AA4E41"/>
          <w:p w14:paraId="7894361B" w14:textId="77777777" w:rsidR="00AA4E41" w:rsidRDefault="00AA4E41" w:rsidP="00AA4E41"/>
          <w:p w14:paraId="3471DF9B" w14:textId="6B88C255" w:rsidR="00AA4E41" w:rsidRPr="00AA4E41" w:rsidRDefault="00AA4E41" w:rsidP="00AA4E41"/>
        </w:tc>
      </w:tr>
      <w:tr w:rsidR="00AA4E41" w14:paraId="48CF4B46" w14:textId="77777777" w:rsidTr="00AA4E41">
        <w:trPr>
          <w:trHeight w:val="2225"/>
        </w:trPr>
        <w:tc>
          <w:tcPr>
            <w:tcW w:w="2091" w:type="dxa"/>
          </w:tcPr>
          <w:p w14:paraId="515C286B" w14:textId="77777777" w:rsidR="00AA4E41" w:rsidRDefault="00AA4E41"/>
        </w:tc>
        <w:tc>
          <w:tcPr>
            <w:tcW w:w="2521" w:type="dxa"/>
          </w:tcPr>
          <w:p w14:paraId="57876F21" w14:textId="77777777" w:rsidR="00AA4E41" w:rsidRDefault="00AA4E41"/>
        </w:tc>
        <w:tc>
          <w:tcPr>
            <w:tcW w:w="912" w:type="dxa"/>
          </w:tcPr>
          <w:p w14:paraId="01BF322A" w14:textId="77777777" w:rsidR="00AA4E41" w:rsidRDefault="00AA4E41"/>
        </w:tc>
        <w:tc>
          <w:tcPr>
            <w:tcW w:w="992" w:type="dxa"/>
          </w:tcPr>
          <w:p w14:paraId="1EF41B53" w14:textId="77777777" w:rsidR="00AA4E41" w:rsidRDefault="00AA4E41"/>
        </w:tc>
        <w:tc>
          <w:tcPr>
            <w:tcW w:w="992" w:type="dxa"/>
          </w:tcPr>
          <w:p w14:paraId="15C8FD20" w14:textId="77777777" w:rsidR="00AA4E41" w:rsidRDefault="00AA4E41"/>
        </w:tc>
        <w:tc>
          <w:tcPr>
            <w:tcW w:w="2922" w:type="dxa"/>
          </w:tcPr>
          <w:p w14:paraId="5AA3610E" w14:textId="77777777" w:rsidR="00AA4E41" w:rsidRDefault="00AA4E41"/>
        </w:tc>
      </w:tr>
      <w:tr w:rsidR="00AA4E41" w14:paraId="4D6327BB" w14:textId="77777777" w:rsidTr="00AA4E41">
        <w:trPr>
          <w:trHeight w:val="2225"/>
        </w:trPr>
        <w:tc>
          <w:tcPr>
            <w:tcW w:w="2091" w:type="dxa"/>
          </w:tcPr>
          <w:p w14:paraId="00FE7D1E" w14:textId="77777777" w:rsidR="00AA4E41" w:rsidRDefault="00AA4E41"/>
        </w:tc>
        <w:tc>
          <w:tcPr>
            <w:tcW w:w="2521" w:type="dxa"/>
          </w:tcPr>
          <w:p w14:paraId="3E1295E8" w14:textId="77777777" w:rsidR="00AA4E41" w:rsidRDefault="00AA4E41"/>
        </w:tc>
        <w:tc>
          <w:tcPr>
            <w:tcW w:w="912" w:type="dxa"/>
          </w:tcPr>
          <w:p w14:paraId="6A0DACFD" w14:textId="77777777" w:rsidR="00AA4E41" w:rsidRDefault="00AA4E41"/>
        </w:tc>
        <w:tc>
          <w:tcPr>
            <w:tcW w:w="992" w:type="dxa"/>
          </w:tcPr>
          <w:p w14:paraId="29B244B2" w14:textId="77777777" w:rsidR="00AA4E41" w:rsidRDefault="00AA4E41"/>
        </w:tc>
        <w:tc>
          <w:tcPr>
            <w:tcW w:w="992" w:type="dxa"/>
          </w:tcPr>
          <w:p w14:paraId="370231E3" w14:textId="77777777" w:rsidR="00AA4E41" w:rsidRDefault="00AA4E41"/>
        </w:tc>
        <w:tc>
          <w:tcPr>
            <w:tcW w:w="2922" w:type="dxa"/>
          </w:tcPr>
          <w:p w14:paraId="6A40A768" w14:textId="77777777" w:rsidR="00AA4E41" w:rsidRDefault="00AA4E41"/>
        </w:tc>
      </w:tr>
      <w:tr w:rsidR="00AA4E41" w14:paraId="2147709B" w14:textId="77777777" w:rsidTr="00AA4E41">
        <w:trPr>
          <w:trHeight w:val="2225"/>
        </w:trPr>
        <w:tc>
          <w:tcPr>
            <w:tcW w:w="2091" w:type="dxa"/>
          </w:tcPr>
          <w:p w14:paraId="4DE682C6" w14:textId="77777777" w:rsidR="00AA4E41" w:rsidRDefault="00AA4E41"/>
        </w:tc>
        <w:tc>
          <w:tcPr>
            <w:tcW w:w="2521" w:type="dxa"/>
          </w:tcPr>
          <w:p w14:paraId="1F33B462" w14:textId="77777777" w:rsidR="00AA4E41" w:rsidRDefault="00AA4E41"/>
        </w:tc>
        <w:tc>
          <w:tcPr>
            <w:tcW w:w="912" w:type="dxa"/>
          </w:tcPr>
          <w:p w14:paraId="1D9BCDE6" w14:textId="77777777" w:rsidR="00AA4E41" w:rsidRDefault="00AA4E41"/>
        </w:tc>
        <w:tc>
          <w:tcPr>
            <w:tcW w:w="992" w:type="dxa"/>
          </w:tcPr>
          <w:p w14:paraId="7D36B02A" w14:textId="77777777" w:rsidR="00AA4E41" w:rsidRDefault="00AA4E41"/>
        </w:tc>
        <w:tc>
          <w:tcPr>
            <w:tcW w:w="992" w:type="dxa"/>
          </w:tcPr>
          <w:p w14:paraId="361143A1" w14:textId="77777777" w:rsidR="00AA4E41" w:rsidRDefault="00AA4E41"/>
        </w:tc>
        <w:tc>
          <w:tcPr>
            <w:tcW w:w="2922" w:type="dxa"/>
          </w:tcPr>
          <w:p w14:paraId="4F5C4171" w14:textId="77777777" w:rsidR="00AA4E41" w:rsidRDefault="00AA4E41"/>
        </w:tc>
      </w:tr>
    </w:tbl>
    <w:p w14:paraId="7296664E" w14:textId="583C38A2" w:rsidR="00620D6D" w:rsidRDefault="00620D6D">
      <w:pPr>
        <w:sectPr w:rsidR="00620D6D">
          <w:pgSz w:w="11909" w:h="16843"/>
          <w:pgMar w:top="992" w:right="682" w:bottom="448" w:left="787" w:header="720" w:footer="720" w:gutter="0"/>
          <w:cols w:space="720"/>
        </w:sectPr>
      </w:pPr>
    </w:p>
    <w:p w14:paraId="0EDFB3E7" w14:textId="77777777" w:rsidR="00E9107A" w:rsidRPr="003E3E01" w:rsidRDefault="006C030C">
      <w:pPr>
        <w:spacing w:after="255" w:line="823" w:lineRule="exact"/>
        <w:textAlignment w:val="baseline"/>
        <w:rPr>
          <w:rFonts w:ascii="Arial" w:eastAsia="Arial" w:hAnsi="Arial"/>
          <w:color w:val="005EB8"/>
          <w:w w:val="105"/>
          <w:sz w:val="40"/>
          <w:szCs w:val="12"/>
        </w:rPr>
      </w:pPr>
      <w:r w:rsidRPr="003E3E01">
        <w:rPr>
          <w:rFonts w:ascii="Arial" w:eastAsia="Arial" w:hAnsi="Arial"/>
          <w:color w:val="005EB8"/>
          <w:w w:val="105"/>
          <w:sz w:val="40"/>
          <w:szCs w:val="12"/>
        </w:rPr>
        <w:lastRenderedPageBreak/>
        <w:t>References and links to further information</w:t>
      </w:r>
    </w:p>
    <w:p w14:paraId="3705583F" w14:textId="77777777" w:rsidR="00E9107A" w:rsidRDefault="006C030C">
      <w:pPr>
        <w:spacing w:before="1" w:line="274" w:lineRule="exact"/>
        <w:ind w:right="648"/>
        <w:textAlignment w:val="baseline"/>
        <w:rPr>
          <w:rFonts w:ascii="Arial" w:eastAsia="Arial" w:hAnsi="Arial"/>
          <w:color w:val="000000"/>
          <w:spacing w:val="-1"/>
          <w:sz w:val="24"/>
        </w:rPr>
      </w:pPr>
      <w:r>
        <w:rPr>
          <w:rFonts w:ascii="Arial" w:eastAsia="Arial" w:hAnsi="Arial"/>
          <w:color w:val="000000"/>
          <w:spacing w:val="-1"/>
          <w:sz w:val="24"/>
        </w:rPr>
        <w:t>Anaphylaxis guidance for vaccination settings:</w:t>
      </w:r>
      <w:hyperlink r:id="rId11">
        <w:r>
          <w:rPr>
            <w:rFonts w:ascii="Arial" w:eastAsia="Arial" w:hAnsi="Arial"/>
            <w:color w:val="0000FF"/>
            <w:spacing w:val="-1"/>
            <w:sz w:val="24"/>
            <w:u w:val="single"/>
          </w:rPr>
          <w:t xml:space="preserve"> https://www.resus.org.uk/about-us/news-and-events/rcuk-publishes-anaphylaxis-guidance-vaccination-settings</w:t>
        </w:r>
      </w:hyperlink>
      <w:r>
        <w:rPr>
          <w:rFonts w:ascii="Arial" w:eastAsia="Arial" w:hAnsi="Arial"/>
          <w:color w:val="006FC0"/>
          <w:spacing w:val="-1"/>
          <w:sz w:val="24"/>
        </w:rPr>
        <w:t xml:space="preserve"> </w:t>
      </w:r>
    </w:p>
    <w:p w14:paraId="63172C9F" w14:textId="32F07537" w:rsidR="00E9107A" w:rsidRDefault="006C030C">
      <w:pPr>
        <w:spacing w:before="279" w:line="273" w:lineRule="exact"/>
        <w:textAlignment w:val="baseline"/>
        <w:rPr>
          <w:rFonts w:ascii="Arial" w:eastAsia="Arial" w:hAnsi="Arial"/>
          <w:color w:val="000000"/>
          <w:sz w:val="24"/>
        </w:rPr>
      </w:pPr>
      <w:r>
        <w:rPr>
          <w:rFonts w:ascii="Arial" w:eastAsia="Arial" w:hAnsi="Arial"/>
          <w:color w:val="000000"/>
          <w:sz w:val="24"/>
        </w:rPr>
        <w:t>Asymptomatic staff testing for COVID-19</w:t>
      </w:r>
      <w:r w:rsidR="003E3E01">
        <w:rPr>
          <w:rFonts w:ascii="Arial" w:eastAsia="Arial" w:hAnsi="Arial"/>
          <w:color w:val="000000"/>
          <w:sz w:val="24"/>
        </w:rPr>
        <w:t>:</w:t>
      </w:r>
    </w:p>
    <w:p w14:paraId="0B17B166" w14:textId="77777777" w:rsidR="00E9107A" w:rsidRDefault="00981BAD">
      <w:pPr>
        <w:spacing w:before="5" w:line="270" w:lineRule="exact"/>
        <w:textAlignment w:val="baseline"/>
        <w:rPr>
          <w:rFonts w:ascii="Arial" w:eastAsia="Arial" w:hAnsi="Arial"/>
          <w:color w:val="006FC0"/>
          <w:sz w:val="24"/>
          <w:u w:val="single"/>
        </w:rPr>
      </w:pPr>
      <w:hyperlink r:id="rId12">
        <w:r w:rsidR="006C030C">
          <w:rPr>
            <w:rFonts w:ascii="Arial" w:eastAsia="Arial" w:hAnsi="Arial"/>
            <w:color w:val="0000FF"/>
            <w:sz w:val="24"/>
            <w:u w:val="single"/>
          </w:rPr>
          <w:t>Coronavirus » Asymptomatic staff testing for COVID-19 (england.nhs.uk)</w:t>
        </w:r>
      </w:hyperlink>
      <w:r w:rsidR="006C030C">
        <w:rPr>
          <w:rFonts w:ascii="Arial" w:eastAsia="Arial" w:hAnsi="Arial"/>
          <w:color w:val="006FC0"/>
          <w:sz w:val="24"/>
          <w:u w:val="single"/>
        </w:rPr>
        <w:t xml:space="preserve"> </w:t>
      </w:r>
    </w:p>
    <w:p w14:paraId="26FD3D2B" w14:textId="7912720F" w:rsidR="00E9107A" w:rsidRDefault="006C030C">
      <w:pPr>
        <w:spacing w:before="276" w:line="276" w:lineRule="exact"/>
        <w:ind w:right="360"/>
        <w:textAlignment w:val="baseline"/>
        <w:rPr>
          <w:rFonts w:ascii="Arial" w:eastAsia="Arial" w:hAnsi="Arial"/>
          <w:color w:val="000000"/>
          <w:spacing w:val="-1"/>
          <w:sz w:val="24"/>
        </w:rPr>
      </w:pPr>
      <w:r>
        <w:rPr>
          <w:rFonts w:ascii="Arial" w:eastAsia="Arial" w:hAnsi="Arial"/>
          <w:color w:val="000000"/>
          <w:spacing w:val="-1"/>
          <w:sz w:val="24"/>
        </w:rPr>
        <w:t>Care Quality Commission</w:t>
      </w:r>
      <w:r w:rsidR="003E3E01">
        <w:rPr>
          <w:rFonts w:ascii="Arial" w:eastAsia="Arial" w:hAnsi="Arial"/>
          <w:color w:val="000000"/>
          <w:spacing w:val="-1"/>
          <w:sz w:val="24"/>
        </w:rPr>
        <w:t>:</w:t>
      </w:r>
      <w:hyperlink r:id="rId13">
        <w:r>
          <w:rPr>
            <w:rFonts w:ascii="Arial" w:eastAsia="Arial" w:hAnsi="Arial"/>
            <w:color w:val="0000FF"/>
            <w:spacing w:val="-1"/>
            <w:sz w:val="24"/>
            <w:u w:val="single"/>
          </w:rPr>
          <w:t xml:space="preserve"> Monitoring questions for hospital-led COVID-19 vaccination services:</w:t>
        </w:r>
      </w:hyperlink>
      <w:hyperlink r:id="rId14" w:anchor="accordion-4">
        <w:r>
          <w:rPr>
            <w:rFonts w:ascii="Arial" w:eastAsia="Arial" w:hAnsi="Arial"/>
            <w:color w:val="0000FF"/>
            <w:spacing w:val="-1"/>
            <w:sz w:val="24"/>
            <w:u w:val="single"/>
          </w:rPr>
          <w:t xml:space="preserve"> https://www.cqc.org.uk/guidance-providers/how-we-inspect-regulate/monitoring-questions-hospital-led-covid-19-vaccination#accordion-4</w:t>
        </w:r>
      </w:hyperlink>
      <w:r>
        <w:rPr>
          <w:rFonts w:ascii="Arial" w:eastAsia="Arial" w:hAnsi="Arial"/>
          <w:color w:val="000000"/>
          <w:spacing w:val="-1"/>
          <w:sz w:val="24"/>
          <w:u w:val="single"/>
        </w:rPr>
        <w:t xml:space="preserve"> </w:t>
      </w:r>
    </w:p>
    <w:p w14:paraId="631270B2" w14:textId="3D7E5786" w:rsidR="00E9107A" w:rsidRDefault="006C030C" w:rsidP="003E3E01">
      <w:pPr>
        <w:spacing w:before="282" w:line="273" w:lineRule="exact"/>
        <w:textAlignment w:val="baseline"/>
        <w:rPr>
          <w:rFonts w:ascii="Arial" w:eastAsia="Arial" w:hAnsi="Arial"/>
          <w:color w:val="000000"/>
          <w:spacing w:val="-1"/>
          <w:sz w:val="24"/>
        </w:rPr>
      </w:pPr>
      <w:r>
        <w:rPr>
          <w:rFonts w:ascii="Arial" w:eastAsia="Arial" w:hAnsi="Arial"/>
          <w:color w:val="000000"/>
          <w:sz w:val="24"/>
        </w:rPr>
        <w:t>COVID-19 vaccinator competency</w:t>
      </w:r>
      <w:r w:rsidR="003E3E01">
        <w:rPr>
          <w:rFonts w:ascii="Arial" w:eastAsia="Arial" w:hAnsi="Arial"/>
          <w:color w:val="000000"/>
          <w:sz w:val="24"/>
        </w:rPr>
        <w:t xml:space="preserve"> </w:t>
      </w:r>
      <w:r>
        <w:rPr>
          <w:rFonts w:ascii="Arial" w:eastAsia="Arial" w:hAnsi="Arial"/>
          <w:color w:val="000000"/>
          <w:spacing w:val="-1"/>
          <w:sz w:val="24"/>
        </w:rPr>
        <w:t>assessment:</w:t>
      </w:r>
    </w:p>
    <w:p w14:paraId="557A39CD" w14:textId="77777777" w:rsidR="00E9107A" w:rsidRDefault="00981BAD">
      <w:pPr>
        <w:spacing w:line="263" w:lineRule="exact"/>
        <w:ind w:right="144"/>
        <w:textAlignment w:val="baseline"/>
        <w:rPr>
          <w:rFonts w:ascii="Arial" w:eastAsia="Arial" w:hAnsi="Arial"/>
          <w:color w:val="006FC0"/>
          <w:spacing w:val="-1"/>
          <w:sz w:val="24"/>
          <w:u w:val="single"/>
        </w:rPr>
      </w:pPr>
      <w:hyperlink r:id="rId15">
        <w:r w:rsidR="006C030C">
          <w:rPr>
            <w:rFonts w:ascii="Arial" w:eastAsia="Arial" w:hAnsi="Arial"/>
            <w:color w:val="0000FF"/>
            <w:spacing w:val="-1"/>
            <w:sz w:val="24"/>
            <w:u w:val="single"/>
          </w:rPr>
          <w:t>https://assets.publishing.service.gov.uk/government/uploads/system/uploads/attach</w:t>
        </w:r>
      </w:hyperlink>
      <w:r w:rsidR="006C030C">
        <w:rPr>
          <w:rFonts w:ascii="Arial" w:eastAsia="Arial" w:hAnsi="Arial"/>
          <w:color w:val="006FC0"/>
          <w:spacing w:val="-1"/>
          <w:sz w:val="24"/>
          <w:u w:val="single"/>
        </w:rPr>
        <w:t xml:space="preserve"> </w:t>
      </w:r>
      <w:hyperlink r:id="rId16">
        <w:r w:rsidR="006C030C">
          <w:rPr>
            <w:rFonts w:ascii="Arial" w:eastAsia="Arial" w:hAnsi="Arial"/>
            <w:color w:val="0000FF"/>
            <w:spacing w:val="-1"/>
            <w:sz w:val="24"/>
            <w:u w:val="single"/>
          </w:rPr>
          <w:t xml:space="preserve"> </w:t>
        </w:r>
        <w:proofErr w:type="spellStart"/>
        <w:r w:rsidR="006C030C">
          <w:rPr>
            <w:rFonts w:ascii="Arial" w:eastAsia="Arial" w:hAnsi="Arial"/>
            <w:color w:val="0000FF"/>
            <w:spacing w:val="-1"/>
            <w:sz w:val="24"/>
            <w:u w:val="single"/>
          </w:rPr>
          <w:t>ment</w:t>
        </w:r>
        <w:proofErr w:type="spellEnd"/>
        <w:r w:rsidR="006C030C">
          <w:rPr>
            <w:rFonts w:ascii="Arial" w:eastAsia="Arial" w:hAnsi="Arial"/>
            <w:color w:val="0000FF"/>
            <w:spacing w:val="-1"/>
            <w:sz w:val="24"/>
            <w:u w:val="single"/>
          </w:rPr>
          <w:t xml:space="preserve"> data/file/943646/Core competency assessment tool v3.pdf</w:t>
        </w:r>
      </w:hyperlink>
      <w:r w:rsidR="006C030C">
        <w:rPr>
          <w:rFonts w:ascii="Arial" w:eastAsia="Arial" w:hAnsi="Arial"/>
          <w:color w:val="006FC0"/>
          <w:spacing w:val="-1"/>
          <w:sz w:val="24"/>
        </w:rPr>
        <w:t xml:space="preserve"> </w:t>
      </w:r>
    </w:p>
    <w:p w14:paraId="4D083ED8" w14:textId="641424BF" w:rsidR="00E9107A" w:rsidRDefault="006C030C">
      <w:pPr>
        <w:spacing w:before="276" w:line="272" w:lineRule="exact"/>
        <w:ind w:right="144"/>
        <w:textAlignment w:val="baseline"/>
        <w:rPr>
          <w:rFonts w:ascii="Arial" w:eastAsia="Arial" w:hAnsi="Arial"/>
          <w:color w:val="000000"/>
          <w:spacing w:val="-1"/>
          <w:sz w:val="24"/>
        </w:rPr>
      </w:pPr>
      <w:r>
        <w:rPr>
          <w:rFonts w:ascii="Arial" w:eastAsia="Arial" w:hAnsi="Arial"/>
          <w:color w:val="000000"/>
          <w:spacing w:val="-1"/>
          <w:sz w:val="24"/>
        </w:rPr>
        <w:t xml:space="preserve">Green Book, Chapter 14a - COVID-19 - SARS-CoV-2. </w:t>
      </w:r>
      <w:r w:rsidR="00996737">
        <w:rPr>
          <w:rFonts w:ascii="Arial" w:eastAsia="Arial" w:hAnsi="Arial"/>
          <w:color w:val="000000"/>
          <w:spacing w:val="-1"/>
          <w:sz w:val="24"/>
        </w:rPr>
        <w:t xml:space="preserve">12 February </w:t>
      </w:r>
      <w:r>
        <w:rPr>
          <w:rFonts w:ascii="Arial" w:eastAsia="Arial" w:hAnsi="Arial"/>
          <w:color w:val="000000"/>
          <w:spacing w:val="-1"/>
          <w:sz w:val="24"/>
        </w:rPr>
        <w:t xml:space="preserve">2021: </w:t>
      </w:r>
      <w:hyperlink r:id="rId17">
        <w:r>
          <w:rPr>
            <w:rFonts w:ascii="Arial" w:eastAsia="Arial" w:hAnsi="Arial"/>
            <w:color w:val="0000FF"/>
            <w:spacing w:val="-1"/>
            <w:sz w:val="24"/>
            <w:u w:val="single"/>
          </w:rPr>
          <w:t>https://assets.publishing.service.gov.uk/government/uploads/system/uploads/attach</w:t>
        </w:r>
      </w:hyperlink>
      <w:r>
        <w:rPr>
          <w:rFonts w:ascii="Arial" w:eastAsia="Arial" w:hAnsi="Arial"/>
          <w:color w:val="006FC0"/>
          <w:spacing w:val="-1"/>
          <w:sz w:val="24"/>
          <w:u w:val="single"/>
        </w:rPr>
        <w:t xml:space="preserve"> </w:t>
      </w:r>
      <w:hyperlink r:id="rId18">
        <w:r>
          <w:rPr>
            <w:rFonts w:ascii="Arial" w:eastAsia="Arial" w:hAnsi="Arial"/>
            <w:color w:val="0000FF"/>
            <w:spacing w:val="-1"/>
            <w:sz w:val="24"/>
            <w:u w:val="single"/>
          </w:rPr>
          <w:t xml:space="preserve"> </w:t>
        </w:r>
        <w:proofErr w:type="spellStart"/>
        <w:r>
          <w:rPr>
            <w:rFonts w:ascii="Arial" w:eastAsia="Arial" w:hAnsi="Arial"/>
            <w:color w:val="0000FF"/>
            <w:spacing w:val="-1"/>
            <w:sz w:val="24"/>
            <w:u w:val="single"/>
          </w:rPr>
          <w:t>ment</w:t>
        </w:r>
        <w:proofErr w:type="spellEnd"/>
        <w:r>
          <w:rPr>
            <w:rFonts w:ascii="Arial" w:eastAsia="Arial" w:hAnsi="Arial"/>
            <w:color w:val="0000FF"/>
            <w:spacing w:val="-1"/>
            <w:sz w:val="24"/>
            <w:u w:val="single"/>
          </w:rPr>
          <w:t xml:space="preserve"> data/file/955548/Greenbook chapter 14a v6.pdf</w:t>
        </w:r>
      </w:hyperlink>
      <w:r>
        <w:rPr>
          <w:rFonts w:ascii="Arial" w:eastAsia="Arial" w:hAnsi="Arial"/>
          <w:color w:val="006FC0"/>
          <w:spacing w:val="-1"/>
          <w:sz w:val="24"/>
        </w:rPr>
        <w:t xml:space="preserve"> </w:t>
      </w:r>
    </w:p>
    <w:p w14:paraId="505FC859" w14:textId="5725EC3F" w:rsidR="00E9107A" w:rsidRDefault="006C030C">
      <w:pPr>
        <w:spacing w:before="298" w:line="360" w:lineRule="exact"/>
        <w:ind w:right="648"/>
        <w:textAlignment w:val="baseline"/>
        <w:rPr>
          <w:rFonts w:ascii="Arial" w:eastAsia="Arial" w:hAnsi="Arial"/>
          <w:color w:val="000000"/>
          <w:sz w:val="24"/>
        </w:rPr>
      </w:pPr>
      <w:r>
        <w:rPr>
          <w:rFonts w:ascii="Arial" w:eastAsia="Arial" w:hAnsi="Arial"/>
          <w:color w:val="000000"/>
          <w:sz w:val="24"/>
        </w:rPr>
        <w:t>Health and Safety Executive</w:t>
      </w:r>
      <w:r w:rsidR="003E3E01">
        <w:rPr>
          <w:rFonts w:ascii="Arial" w:eastAsia="Arial" w:hAnsi="Arial"/>
          <w:color w:val="000000"/>
          <w:sz w:val="24"/>
        </w:rPr>
        <w:t>:</w:t>
      </w:r>
      <w:hyperlink r:id="rId19">
        <w:r>
          <w:rPr>
            <w:rFonts w:ascii="Arial" w:eastAsia="Arial" w:hAnsi="Arial"/>
            <w:color w:val="0000FF"/>
            <w:sz w:val="24"/>
            <w:u w:val="single"/>
          </w:rPr>
          <w:t xml:space="preserve"> Making your workplace COVID-secure during the coronavirus pandemic (hse.gov.uk)</w:t>
        </w:r>
      </w:hyperlink>
      <w:r>
        <w:rPr>
          <w:rFonts w:ascii="Arial" w:eastAsia="Arial" w:hAnsi="Arial"/>
          <w:color w:val="000000"/>
          <w:sz w:val="24"/>
          <w:u w:val="single"/>
        </w:rPr>
        <w:t xml:space="preserve"> </w:t>
      </w:r>
    </w:p>
    <w:p w14:paraId="614DB940" w14:textId="442E1D7D" w:rsidR="00E9107A" w:rsidRDefault="006C030C" w:rsidP="003E3E01">
      <w:pPr>
        <w:spacing w:before="287" w:line="273" w:lineRule="exact"/>
        <w:textAlignment w:val="baseline"/>
        <w:rPr>
          <w:rFonts w:ascii="Arial" w:eastAsia="Arial" w:hAnsi="Arial"/>
          <w:color w:val="006FC0"/>
          <w:sz w:val="24"/>
          <w:u w:val="single"/>
        </w:rPr>
      </w:pPr>
      <w:r>
        <w:rPr>
          <w:rFonts w:ascii="Arial" w:eastAsia="Arial" w:hAnsi="Arial"/>
          <w:color w:val="000000"/>
          <w:sz w:val="24"/>
        </w:rPr>
        <w:t>2012 Human Medicines Regulations:</w:t>
      </w:r>
      <w:r w:rsidR="003E3E01">
        <w:rPr>
          <w:rFonts w:ascii="Arial" w:eastAsia="Arial" w:hAnsi="Arial"/>
          <w:color w:val="000000"/>
          <w:sz w:val="24"/>
        </w:rPr>
        <w:t xml:space="preserve"> </w:t>
      </w:r>
      <w:hyperlink r:id="rId20">
        <w:r>
          <w:rPr>
            <w:rFonts w:ascii="Arial" w:eastAsia="Arial" w:hAnsi="Arial"/>
            <w:color w:val="0000FF"/>
            <w:sz w:val="24"/>
            <w:u w:val="single"/>
          </w:rPr>
          <w:t>https://www.legislation.gov.uk/uksi/2012/1916/contents/made</w:t>
        </w:r>
      </w:hyperlink>
      <w:r>
        <w:rPr>
          <w:rFonts w:ascii="Arial" w:eastAsia="Arial" w:hAnsi="Arial"/>
          <w:color w:val="006FC0"/>
          <w:sz w:val="24"/>
        </w:rPr>
        <w:t xml:space="preserve"> </w:t>
      </w:r>
    </w:p>
    <w:p w14:paraId="28E9BB2D" w14:textId="77777777" w:rsidR="002C6D2F" w:rsidRDefault="006C030C" w:rsidP="002C6D2F">
      <w:pPr>
        <w:spacing w:before="276" w:line="360" w:lineRule="exact"/>
        <w:ind w:right="216"/>
        <w:textAlignment w:val="baseline"/>
        <w:rPr>
          <w:rFonts w:ascii="Arial" w:eastAsia="Arial" w:hAnsi="Arial"/>
          <w:color w:val="000000"/>
          <w:sz w:val="24"/>
          <w:u w:val="single"/>
        </w:rPr>
      </w:pPr>
      <w:r>
        <w:rPr>
          <w:rFonts w:ascii="Arial" w:eastAsia="Arial" w:hAnsi="Arial"/>
          <w:color w:val="000000"/>
          <w:sz w:val="24"/>
        </w:rPr>
        <w:t>Legal mechanisms for administration of the COVID-19 Vaccine(s):</w:t>
      </w:r>
      <w:hyperlink r:id="rId21">
        <w:r>
          <w:rPr>
            <w:rFonts w:ascii="Arial" w:eastAsia="Arial" w:hAnsi="Arial"/>
            <w:color w:val="0000FF"/>
            <w:sz w:val="24"/>
            <w:u w:val="single"/>
          </w:rPr>
          <w:t xml:space="preserve"> C0923-legal-mechanisms-for-adminstration-of-the-covid-19-vaccines-v2-10-december-2020.pdf (england.nhs.uk)</w:t>
        </w:r>
      </w:hyperlink>
      <w:r>
        <w:rPr>
          <w:rFonts w:ascii="Arial" w:eastAsia="Arial" w:hAnsi="Arial"/>
          <w:color w:val="000000"/>
          <w:sz w:val="24"/>
          <w:u w:val="single"/>
        </w:rPr>
        <w:t xml:space="preserve"> </w:t>
      </w:r>
    </w:p>
    <w:p w14:paraId="15A131A4" w14:textId="264B1177" w:rsidR="00E9107A" w:rsidRDefault="006C030C" w:rsidP="002C6D2F">
      <w:pPr>
        <w:spacing w:before="276" w:line="360" w:lineRule="exact"/>
        <w:ind w:right="216"/>
        <w:textAlignment w:val="baseline"/>
        <w:rPr>
          <w:rFonts w:ascii="Arial" w:eastAsia="Arial" w:hAnsi="Arial"/>
          <w:color w:val="000000"/>
          <w:sz w:val="24"/>
        </w:rPr>
      </w:pPr>
      <w:r>
        <w:rPr>
          <w:rFonts w:ascii="Arial" w:eastAsia="Arial" w:hAnsi="Arial"/>
          <w:color w:val="000000"/>
          <w:sz w:val="24"/>
        </w:rPr>
        <w:t>National guidance and resources for COVID-19: infection prevention and control (IPC):</w:t>
      </w:r>
      <w:hyperlink r:id="rId22">
        <w:r>
          <w:rPr>
            <w:rFonts w:ascii="Arial" w:eastAsia="Arial" w:hAnsi="Arial"/>
            <w:color w:val="0000FF"/>
            <w:sz w:val="24"/>
            <w:u w:val="single"/>
          </w:rPr>
          <w:t xml:space="preserve"> https://www.gov.uk/government/publications/wuhan-novel-coronavirus-infection-prevention-and-control</w:t>
        </w:r>
      </w:hyperlink>
      <w:r>
        <w:rPr>
          <w:rFonts w:ascii="Arial" w:eastAsia="Arial" w:hAnsi="Arial"/>
          <w:color w:val="000000"/>
          <w:sz w:val="24"/>
          <w:u w:val="single"/>
        </w:rPr>
        <w:t xml:space="preserve"> </w:t>
      </w:r>
    </w:p>
    <w:p w14:paraId="63FA2DAD" w14:textId="77777777" w:rsidR="00E9107A" w:rsidRDefault="006C030C">
      <w:pPr>
        <w:spacing w:before="276" w:line="276" w:lineRule="exact"/>
        <w:ind w:right="288"/>
        <w:textAlignment w:val="baseline"/>
        <w:rPr>
          <w:rFonts w:ascii="Arial" w:eastAsia="Arial" w:hAnsi="Arial"/>
          <w:color w:val="000000"/>
          <w:sz w:val="24"/>
        </w:rPr>
      </w:pPr>
      <w:r>
        <w:rPr>
          <w:rFonts w:ascii="Arial" w:eastAsia="Arial" w:hAnsi="Arial"/>
          <w:color w:val="000000"/>
          <w:sz w:val="24"/>
        </w:rPr>
        <w:t xml:space="preserve">Public Health England information leaflet ‘What to expect after vaccination’: </w:t>
      </w:r>
      <w:hyperlink r:id="rId23">
        <w:r>
          <w:rPr>
            <w:rFonts w:ascii="Arial" w:eastAsia="Arial" w:hAnsi="Arial"/>
            <w:color w:val="0000FF"/>
            <w:sz w:val="24"/>
            <w:u w:val="single"/>
          </w:rPr>
          <w:t>https://www.gov.uk/government/publications/covid-19-vaccination-what-to-expect-after-vaccination</w:t>
        </w:r>
      </w:hyperlink>
      <w:r>
        <w:rPr>
          <w:rFonts w:ascii="Arial" w:eastAsia="Arial" w:hAnsi="Arial"/>
          <w:color w:val="000000"/>
          <w:sz w:val="24"/>
          <w:u w:val="single"/>
        </w:rPr>
        <w:t xml:space="preserve"> </w:t>
      </w:r>
    </w:p>
    <w:p w14:paraId="0FB74288" w14:textId="5C037227" w:rsidR="00E9107A" w:rsidRDefault="006C030C">
      <w:pPr>
        <w:spacing w:before="282" w:after="940" w:line="360" w:lineRule="exact"/>
        <w:ind w:right="2016"/>
        <w:textAlignment w:val="baseline"/>
        <w:rPr>
          <w:rFonts w:ascii="Arial" w:eastAsia="Arial" w:hAnsi="Arial"/>
          <w:color w:val="000000"/>
          <w:sz w:val="24"/>
        </w:rPr>
      </w:pPr>
      <w:r>
        <w:rPr>
          <w:rFonts w:ascii="Arial" w:eastAsia="Arial" w:hAnsi="Arial"/>
          <w:color w:val="000000"/>
          <w:sz w:val="24"/>
        </w:rPr>
        <w:t>Public Health England Coronavirus (COVID-19) Resource Centre</w:t>
      </w:r>
      <w:r w:rsidR="003E3E01">
        <w:rPr>
          <w:rFonts w:ascii="Arial" w:eastAsia="Arial" w:hAnsi="Arial"/>
          <w:color w:val="000000"/>
          <w:sz w:val="24"/>
        </w:rPr>
        <w:t>:</w:t>
      </w:r>
      <w:r>
        <w:rPr>
          <w:rFonts w:ascii="Arial" w:eastAsia="Arial" w:hAnsi="Arial"/>
          <w:color w:val="000000"/>
          <w:sz w:val="24"/>
        </w:rPr>
        <w:t xml:space="preserve"> </w:t>
      </w:r>
      <w:hyperlink r:id="rId24">
        <w:r>
          <w:rPr>
            <w:rFonts w:ascii="Arial" w:eastAsia="Arial" w:hAnsi="Arial"/>
            <w:color w:val="0000FF"/>
            <w:sz w:val="24"/>
            <w:u w:val="single"/>
          </w:rPr>
          <w:t>https://coronavirusresources.phe.gov.uk/</w:t>
        </w:r>
      </w:hyperlink>
      <w:r>
        <w:rPr>
          <w:rFonts w:ascii="Arial" w:eastAsia="Arial" w:hAnsi="Arial"/>
          <w:color w:val="768592"/>
          <w:sz w:val="24"/>
        </w:rPr>
        <w:t xml:space="preserve"> </w:t>
      </w:r>
    </w:p>
    <w:p w14:paraId="0480187A" w14:textId="77777777" w:rsidR="00E9107A" w:rsidRDefault="00E9107A">
      <w:pPr>
        <w:spacing w:before="282" w:after="940" w:line="360" w:lineRule="exact"/>
        <w:sectPr w:rsidR="00E9107A">
          <w:pgSz w:w="11909" w:h="16843"/>
          <w:pgMar w:top="1280" w:right="984" w:bottom="387" w:left="1925" w:header="720" w:footer="720" w:gutter="0"/>
          <w:cols w:space="720"/>
        </w:sectPr>
      </w:pPr>
    </w:p>
    <w:p w14:paraId="0588384E" w14:textId="69A50EEF" w:rsidR="002C6D2F" w:rsidRDefault="002C6D2F">
      <w:pPr>
        <w:spacing w:before="5" w:line="282" w:lineRule="exact"/>
        <w:textAlignment w:val="baseline"/>
        <w:rPr>
          <w:rFonts w:ascii="Arial" w:eastAsia="Arial" w:hAnsi="Arial"/>
          <w:color w:val="768592"/>
          <w:spacing w:val="10"/>
          <w:sz w:val="25"/>
        </w:rPr>
      </w:pPr>
    </w:p>
    <w:p w14:paraId="7C3AE467" w14:textId="77777777" w:rsidR="002C6D2F" w:rsidRDefault="002C6D2F">
      <w:pPr>
        <w:spacing w:before="5" w:line="282" w:lineRule="exact"/>
        <w:textAlignment w:val="baseline"/>
        <w:rPr>
          <w:rFonts w:ascii="Arial" w:eastAsia="Arial" w:hAnsi="Arial"/>
          <w:color w:val="768592"/>
          <w:spacing w:val="10"/>
          <w:sz w:val="25"/>
        </w:rPr>
      </w:pPr>
    </w:p>
    <w:p w14:paraId="45CBEC4A" w14:textId="77777777" w:rsidR="002C6D2F" w:rsidRDefault="002C6D2F">
      <w:pPr>
        <w:spacing w:before="5" w:line="282" w:lineRule="exact"/>
        <w:textAlignment w:val="baseline"/>
        <w:rPr>
          <w:rFonts w:ascii="Arial" w:eastAsia="Arial" w:hAnsi="Arial"/>
          <w:color w:val="768592"/>
          <w:spacing w:val="10"/>
          <w:sz w:val="25"/>
        </w:rPr>
      </w:pPr>
    </w:p>
    <w:p w14:paraId="4137B538" w14:textId="3B34BE2E" w:rsidR="00E9107A" w:rsidRDefault="006C030C">
      <w:pPr>
        <w:spacing w:before="5" w:line="282" w:lineRule="exact"/>
        <w:textAlignment w:val="baseline"/>
        <w:rPr>
          <w:rFonts w:ascii="Arial" w:eastAsia="Arial" w:hAnsi="Arial"/>
          <w:color w:val="768592"/>
          <w:spacing w:val="10"/>
          <w:sz w:val="25"/>
        </w:rPr>
      </w:pPr>
      <w:r>
        <w:rPr>
          <w:rFonts w:ascii="Arial" w:eastAsia="Arial" w:hAnsi="Arial"/>
          <w:color w:val="768592"/>
          <w:spacing w:val="10"/>
          <w:sz w:val="25"/>
        </w:rPr>
        <w:t>1</w:t>
      </w:r>
      <w:r w:rsidR="004364B1">
        <w:rPr>
          <w:rFonts w:ascii="Arial" w:eastAsia="Arial" w:hAnsi="Arial"/>
          <w:color w:val="768592"/>
          <w:spacing w:val="10"/>
          <w:sz w:val="25"/>
        </w:rPr>
        <w:t>4</w:t>
      </w:r>
    </w:p>
    <w:p w14:paraId="11300854" w14:textId="77777777" w:rsidR="00E9107A" w:rsidRDefault="00E9107A">
      <w:pPr>
        <w:sectPr w:rsidR="00E9107A">
          <w:type w:val="continuous"/>
          <w:pgSz w:w="11909" w:h="16843"/>
          <w:pgMar w:top="1280" w:right="9614" w:bottom="387" w:left="1855" w:header="720" w:footer="720" w:gutter="0"/>
          <w:cols w:space="720"/>
        </w:sectPr>
      </w:pPr>
    </w:p>
    <w:p w14:paraId="7ABC2FF7" w14:textId="77777777" w:rsidR="00E9107A" w:rsidRDefault="006C030C">
      <w:pPr>
        <w:spacing w:line="275" w:lineRule="exact"/>
        <w:jc w:val="both"/>
        <w:textAlignment w:val="baseline"/>
        <w:rPr>
          <w:rFonts w:ascii="Arial" w:eastAsia="Arial" w:hAnsi="Arial"/>
          <w:color w:val="000000"/>
          <w:spacing w:val="-1"/>
          <w:sz w:val="24"/>
        </w:rPr>
      </w:pPr>
      <w:r>
        <w:rPr>
          <w:rFonts w:ascii="Arial" w:eastAsia="Arial" w:hAnsi="Arial"/>
          <w:color w:val="000000"/>
          <w:spacing w:val="-1"/>
          <w:sz w:val="24"/>
        </w:rPr>
        <w:lastRenderedPageBreak/>
        <w:t xml:space="preserve">Specialist Pharmacy Service Technical Standard Operating Procedures (SOPs): </w:t>
      </w:r>
      <w:hyperlink r:id="rId25">
        <w:r>
          <w:rPr>
            <w:rFonts w:ascii="Arial" w:eastAsia="Arial" w:hAnsi="Arial"/>
            <w:color w:val="0000FF"/>
            <w:spacing w:val="-1"/>
            <w:sz w:val="24"/>
            <w:u w:val="single"/>
          </w:rPr>
          <w:t>https://www.sps.nhs.uk/home/publications/standard-operating-procedures/</w:t>
        </w:r>
      </w:hyperlink>
      <w:r>
        <w:rPr>
          <w:rFonts w:ascii="Arial" w:eastAsia="Arial" w:hAnsi="Arial"/>
          <w:color w:val="006FC0"/>
          <w:spacing w:val="-1"/>
          <w:sz w:val="24"/>
        </w:rPr>
        <w:t xml:space="preserve"> </w:t>
      </w:r>
    </w:p>
    <w:p w14:paraId="20891270" w14:textId="0B058F3D" w:rsidR="00E9107A" w:rsidRPr="00981BAD" w:rsidRDefault="006C030C">
      <w:pPr>
        <w:spacing w:before="278" w:after="12576" w:line="276" w:lineRule="exact"/>
        <w:ind w:right="360"/>
        <w:textAlignment w:val="baseline"/>
        <w:rPr>
          <w:rFonts w:ascii="Arial" w:eastAsia="Arial" w:hAnsi="Arial" w:cs="Arial"/>
          <w:color w:val="000000"/>
          <w:sz w:val="28"/>
          <w:szCs w:val="24"/>
        </w:rPr>
      </w:pPr>
      <w:r>
        <w:rPr>
          <w:rFonts w:ascii="Arial" w:eastAsia="Arial" w:hAnsi="Arial"/>
          <w:color w:val="000000"/>
          <w:sz w:val="24"/>
        </w:rPr>
        <w:t>Standard operating procedure Management of COVID-19 vaccination clinical incidents and enquiries:</w:t>
      </w:r>
      <w:r w:rsidR="00981BAD" w:rsidRPr="00981BAD">
        <w:t xml:space="preserve"> </w:t>
      </w:r>
      <w:hyperlink r:id="rId26" w:history="1">
        <w:r w:rsidR="00981BAD" w:rsidRPr="00981BAD">
          <w:rPr>
            <w:rStyle w:val="Hyperlink"/>
            <w:rFonts w:ascii="Arial" w:hAnsi="Arial" w:cs="Arial"/>
            <w:sz w:val="24"/>
            <w:szCs w:val="24"/>
          </w:rPr>
          <w:t>https://www.england.nhs.uk/coronavirus/publication/standard-operating-procedure-management-of-covid-19-vaccination-clinical-incidents-and-enquiries/</w:t>
        </w:r>
      </w:hyperlink>
    </w:p>
    <w:p w14:paraId="45952855" w14:textId="77777777" w:rsidR="00E9107A" w:rsidRDefault="00E9107A">
      <w:pPr>
        <w:spacing w:before="278" w:after="12576" w:line="276" w:lineRule="exact"/>
        <w:sectPr w:rsidR="00E9107A">
          <w:pgSz w:w="11909" w:h="16843"/>
          <w:pgMar w:top="1260" w:right="1475" w:bottom="387" w:left="1934" w:header="720" w:footer="720" w:gutter="0"/>
          <w:cols w:space="720"/>
        </w:sectPr>
      </w:pPr>
    </w:p>
    <w:p w14:paraId="06390FF6" w14:textId="2812A427" w:rsidR="00E9107A" w:rsidRDefault="006C030C">
      <w:pPr>
        <w:spacing w:before="5" w:line="282" w:lineRule="exact"/>
        <w:textAlignment w:val="baseline"/>
        <w:rPr>
          <w:rFonts w:ascii="Arial" w:eastAsia="Arial" w:hAnsi="Arial"/>
          <w:color w:val="768592"/>
          <w:spacing w:val="10"/>
          <w:sz w:val="25"/>
        </w:rPr>
      </w:pPr>
      <w:r>
        <w:rPr>
          <w:rFonts w:ascii="Arial" w:eastAsia="Arial" w:hAnsi="Arial"/>
          <w:color w:val="768592"/>
          <w:spacing w:val="10"/>
          <w:sz w:val="25"/>
        </w:rPr>
        <w:t>1</w:t>
      </w:r>
      <w:r w:rsidR="004364B1">
        <w:rPr>
          <w:rFonts w:ascii="Arial" w:eastAsia="Arial" w:hAnsi="Arial"/>
          <w:color w:val="768592"/>
          <w:spacing w:val="10"/>
          <w:sz w:val="25"/>
        </w:rPr>
        <w:t>5</w:t>
      </w:r>
    </w:p>
    <w:sectPr w:rsidR="00E9107A">
      <w:type w:val="continuous"/>
      <w:pgSz w:w="11909" w:h="16843"/>
      <w:pgMar w:top="1260" w:right="9610" w:bottom="387" w:left="18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6D2"/>
    <w:multiLevelType w:val="hybridMultilevel"/>
    <w:tmpl w:val="3D50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1558D"/>
    <w:multiLevelType w:val="hybridMultilevel"/>
    <w:tmpl w:val="A34E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40EBF"/>
    <w:multiLevelType w:val="multilevel"/>
    <w:tmpl w:val="B4CA56B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E6B21"/>
    <w:multiLevelType w:val="hybridMultilevel"/>
    <w:tmpl w:val="40A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D4648"/>
    <w:multiLevelType w:val="hybridMultilevel"/>
    <w:tmpl w:val="8934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35577"/>
    <w:multiLevelType w:val="multilevel"/>
    <w:tmpl w:val="9800C518"/>
    <w:styleLink w:val="NHSOutlineLevels"/>
    <w:lvl w:ilvl="0">
      <w:start w:val="1"/>
      <w:numFmt w:val="decimal"/>
      <w:pStyle w:val="Heading1"/>
      <w:suff w:val="nothing"/>
      <w:lvlText w:val=""/>
      <w:lvlJc w:val="left"/>
      <w:pPr>
        <w:ind w:left="0" w:firstLine="0"/>
      </w:pPr>
    </w:lvl>
    <w:lvl w:ilvl="1">
      <w:start w:val="1"/>
      <w:numFmt w:val="decimal"/>
      <w:pStyle w:val="BodyText"/>
      <w:lvlText w:val="%2."/>
      <w:lvlJc w:val="left"/>
      <w:pPr>
        <w:tabs>
          <w:tab w:val="num" w:pos="567"/>
        </w:tabs>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F7755E"/>
    <w:multiLevelType w:val="hybridMultilevel"/>
    <w:tmpl w:val="EC400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C83A94"/>
    <w:multiLevelType w:val="hybridMultilevel"/>
    <w:tmpl w:val="F3FCC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3E44F1"/>
    <w:multiLevelType w:val="hybridMultilevel"/>
    <w:tmpl w:val="1E8AF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1A4635"/>
    <w:multiLevelType w:val="hybridMultilevel"/>
    <w:tmpl w:val="5680D720"/>
    <w:lvl w:ilvl="0" w:tplc="832240F2">
      <w:start w:val="1"/>
      <w:numFmt w:val="decimal"/>
      <w:lvlText w:val="%1."/>
      <w:lvlJc w:val="left"/>
      <w:pPr>
        <w:ind w:left="720" w:hanging="360"/>
      </w:pPr>
    </w:lvl>
    <w:lvl w:ilvl="1" w:tplc="E6BE87F6">
      <w:start w:val="1"/>
      <w:numFmt w:val="lowerLetter"/>
      <w:lvlText w:val="%2."/>
      <w:lvlJc w:val="left"/>
      <w:pPr>
        <w:ind w:left="1440" w:hanging="360"/>
      </w:pPr>
    </w:lvl>
    <w:lvl w:ilvl="2" w:tplc="568E1ED4">
      <w:start w:val="1"/>
      <w:numFmt w:val="lowerRoman"/>
      <w:lvlText w:val="%3."/>
      <w:lvlJc w:val="right"/>
      <w:pPr>
        <w:ind w:left="2160" w:hanging="180"/>
      </w:pPr>
    </w:lvl>
    <w:lvl w:ilvl="3" w:tplc="F1644500">
      <w:start w:val="1"/>
      <w:numFmt w:val="decimal"/>
      <w:lvlText w:val="%4."/>
      <w:lvlJc w:val="left"/>
      <w:pPr>
        <w:ind w:left="2880" w:hanging="360"/>
      </w:pPr>
    </w:lvl>
    <w:lvl w:ilvl="4" w:tplc="8910A6EC">
      <w:start w:val="1"/>
      <w:numFmt w:val="lowerLetter"/>
      <w:lvlText w:val="%5."/>
      <w:lvlJc w:val="left"/>
      <w:pPr>
        <w:ind w:left="3600" w:hanging="360"/>
      </w:pPr>
    </w:lvl>
    <w:lvl w:ilvl="5" w:tplc="51CC87B0">
      <w:start w:val="1"/>
      <w:numFmt w:val="lowerRoman"/>
      <w:lvlText w:val="%6."/>
      <w:lvlJc w:val="right"/>
      <w:pPr>
        <w:ind w:left="4320" w:hanging="180"/>
      </w:pPr>
    </w:lvl>
    <w:lvl w:ilvl="6" w:tplc="025CDD44">
      <w:start w:val="1"/>
      <w:numFmt w:val="decimal"/>
      <w:lvlText w:val="%7."/>
      <w:lvlJc w:val="left"/>
      <w:pPr>
        <w:ind w:left="5040" w:hanging="360"/>
      </w:pPr>
    </w:lvl>
    <w:lvl w:ilvl="7" w:tplc="2968DCE4">
      <w:start w:val="1"/>
      <w:numFmt w:val="lowerLetter"/>
      <w:lvlText w:val="%8."/>
      <w:lvlJc w:val="left"/>
      <w:pPr>
        <w:ind w:left="5760" w:hanging="360"/>
      </w:pPr>
    </w:lvl>
    <w:lvl w:ilvl="8" w:tplc="D7185AD4">
      <w:start w:val="1"/>
      <w:numFmt w:val="lowerRoman"/>
      <w:lvlText w:val="%9."/>
      <w:lvlJc w:val="right"/>
      <w:pPr>
        <w:ind w:left="6480" w:hanging="180"/>
      </w:pPr>
    </w:lvl>
  </w:abstractNum>
  <w:abstractNum w:abstractNumId="10" w15:restartNumberingAfterBreak="0">
    <w:nsid w:val="449E273B"/>
    <w:multiLevelType w:val="hybridMultilevel"/>
    <w:tmpl w:val="696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744640"/>
    <w:multiLevelType w:val="hybridMultilevel"/>
    <w:tmpl w:val="8F8E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53C2F"/>
    <w:multiLevelType w:val="hybridMultilevel"/>
    <w:tmpl w:val="28D6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0B1538"/>
    <w:multiLevelType w:val="hybridMultilevel"/>
    <w:tmpl w:val="57C2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8D4E69"/>
    <w:multiLevelType w:val="multilevel"/>
    <w:tmpl w:val="D59EA12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3D0684"/>
    <w:multiLevelType w:val="multilevel"/>
    <w:tmpl w:val="570C010E"/>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F12980"/>
    <w:multiLevelType w:val="hybridMultilevel"/>
    <w:tmpl w:val="81949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2"/>
  </w:num>
  <w:num w:numId="4">
    <w:abstractNumId w:val="9"/>
  </w:num>
  <w:num w:numId="5">
    <w:abstractNumId w:val="5"/>
  </w:num>
  <w:num w:numId="6">
    <w:abstractNumId w:val="4"/>
  </w:num>
  <w:num w:numId="7">
    <w:abstractNumId w:val="13"/>
  </w:num>
  <w:num w:numId="8">
    <w:abstractNumId w:val="10"/>
  </w:num>
  <w:num w:numId="9">
    <w:abstractNumId w:val="7"/>
  </w:num>
  <w:num w:numId="10">
    <w:abstractNumId w:val="3"/>
  </w:num>
  <w:num w:numId="11">
    <w:abstractNumId w:val="11"/>
  </w:num>
  <w:num w:numId="12">
    <w:abstractNumId w:val="8"/>
  </w:num>
  <w:num w:numId="13">
    <w:abstractNumId w:val="0"/>
  </w:num>
  <w:num w:numId="14">
    <w:abstractNumId w:val="16"/>
  </w:num>
  <w:num w:numId="15">
    <w:abstractNumId w:val="1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7A"/>
    <w:rsid w:val="00040962"/>
    <w:rsid w:val="0007196D"/>
    <w:rsid w:val="000829D8"/>
    <w:rsid w:val="000943DE"/>
    <w:rsid w:val="000A23F7"/>
    <w:rsid w:val="00137824"/>
    <w:rsid w:val="00195D2A"/>
    <w:rsid w:val="001F5EDC"/>
    <w:rsid w:val="00213795"/>
    <w:rsid w:val="00241BBD"/>
    <w:rsid w:val="00297FA1"/>
    <w:rsid w:val="002C6D2F"/>
    <w:rsid w:val="00312F5C"/>
    <w:rsid w:val="0033045F"/>
    <w:rsid w:val="0037407F"/>
    <w:rsid w:val="003B4658"/>
    <w:rsid w:val="003E3E01"/>
    <w:rsid w:val="00404951"/>
    <w:rsid w:val="004223CD"/>
    <w:rsid w:val="004364B1"/>
    <w:rsid w:val="004D2968"/>
    <w:rsid w:val="00620D6D"/>
    <w:rsid w:val="00651A1F"/>
    <w:rsid w:val="00670A4E"/>
    <w:rsid w:val="006C030C"/>
    <w:rsid w:val="006D5C33"/>
    <w:rsid w:val="00733C01"/>
    <w:rsid w:val="007F058E"/>
    <w:rsid w:val="0081594C"/>
    <w:rsid w:val="00881D3B"/>
    <w:rsid w:val="0092181D"/>
    <w:rsid w:val="00981BAD"/>
    <w:rsid w:val="00996737"/>
    <w:rsid w:val="009F3043"/>
    <w:rsid w:val="00AA4E41"/>
    <w:rsid w:val="00AD5388"/>
    <w:rsid w:val="00AF04A7"/>
    <w:rsid w:val="00B703D3"/>
    <w:rsid w:val="00BC4081"/>
    <w:rsid w:val="00C1266C"/>
    <w:rsid w:val="00D56798"/>
    <w:rsid w:val="00E6152F"/>
    <w:rsid w:val="00E9107A"/>
    <w:rsid w:val="00F9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78D5"/>
  <w15:docId w15:val="{EA39C481-F4C1-4309-94A4-AAA1B48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BodyText"/>
    <w:link w:val="Heading1Char"/>
    <w:qFormat/>
    <w:rsid w:val="00297FA1"/>
    <w:pPr>
      <w:keepNext/>
      <w:keepLines/>
      <w:pageBreakBefore/>
      <w:numPr>
        <w:numId w:val="5"/>
      </w:numPr>
      <w:spacing w:after="600" w:line="780" w:lineRule="exact"/>
      <w:contextualSpacing/>
      <w:outlineLvl w:val="0"/>
    </w:pPr>
    <w:rPr>
      <w:rFonts w:ascii="Arial" w:eastAsiaTheme="majorEastAsia" w:hAnsi="Arial" w:cstheme="majorBidi"/>
      <w:color w:val="005EB8"/>
      <w:sz w:val="7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3C01"/>
    <w:rPr>
      <w:sz w:val="16"/>
      <w:szCs w:val="16"/>
    </w:rPr>
  </w:style>
  <w:style w:type="paragraph" w:styleId="CommentText">
    <w:name w:val="annotation text"/>
    <w:basedOn w:val="Normal"/>
    <w:link w:val="CommentTextChar"/>
    <w:uiPriority w:val="99"/>
    <w:semiHidden/>
    <w:unhideWhenUsed/>
    <w:rsid w:val="00733C01"/>
    <w:rPr>
      <w:sz w:val="20"/>
      <w:szCs w:val="20"/>
    </w:rPr>
  </w:style>
  <w:style w:type="character" w:customStyle="1" w:styleId="CommentTextChar">
    <w:name w:val="Comment Text Char"/>
    <w:basedOn w:val="DefaultParagraphFont"/>
    <w:link w:val="CommentText"/>
    <w:uiPriority w:val="99"/>
    <w:semiHidden/>
    <w:rsid w:val="00733C01"/>
    <w:rPr>
      <w:sz w:val="20"/>
      <w:szCs w:val="20"/>
    </w:rPr>
  </w:style>
  <w:style w:type="paragraph" w:styleId="CommentSubject">
    <w:name w:val="annotation subject"/>
    <w:basedOn w:val="CommentText"/>
    <w:next w:val="CommentText"/>
    <w:link w:val="CommentSubjectChar"/>
    <w:uiPriority w:val="99"/>
    <w:semiHidden/>
    <w:unhideWhenUsed/>
    <w:rsid w:val="00733C01"/>
    <w:rPr>
      <w:b/>
      <w:bCs/>
    </w:rPr>
  </w:style>
  <w:style w:type="character" w:customStyle="1" w:styleId="CommentSubjectChar">
    <w:name w:val="Comment Subject Char"/>
    <w:basedOn w:val="CommentTextChar"/>
    <w:link w:val="CommentSubject"/>
    <w:uiPriority w:val="99"/>
    <w:semiHidden/>
    <w:rsid w:val="00733C01"/>
    <w:rPr>
      <w:b/>
      <w:bCs/>
      <w:sz w:val="20"/>
      <w:szCs w:val="20"/>
    </w:rPr>
  </w:style>
  <w:style w:type="paragraph" w:styleId="BalloonText">
    <w:name w:val="Balloon Text"/>
    <w:basedOn w:val="Normal"/>
    <w:link w:val="BalloonTextChar"/>
    <w:uiPriority w:val="99"/>
    <w:semiHidden/>
    <w:unhideWhenUsed/>
    <w:rsid w:val="00733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01"/>
    <w:rPr>
      <w:rFonts w:ascii="Segoe UI" w:hAnsi="Segoe UI" w:cs="Segoe UI"/>
      <w:sz w:val="18"/>
      <w:szCs w:val="18"/>
    </w:rPr>
  </w:style>
  <w:style w:type="table" w:styleId="TableGrid">
    <w:name w:val="Table Grid"/>
    <w:basedOn w:val="TableNormal"/>
    <w:uiPriority w:val="39"/>
    <w:rsid w:val="0062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3E01"/>
    <w:pPr>
      <w:spacing w:after="200" w:line="720" w:lineRule="exact"/>
      <w:contextualSpacing/>
    </w:pPr>
    <w:rPr>
      <w:rFonts w:ascii="Arial" w:eastAsiaTheme="majorEastAsia" w:hAnsi="Arial" w:cstheme="majorBidi"/>
      <w:color w:val="005EB8"/>
      <w:spacing w:val="-10"/>
      <w:kern w:val="28"/>
      <w:sz w:val="72"/>
      <w:szCs w:val="56"/>
      <w:lang w:val="en-GB"/>
    </w:rPr>
  </w:style>
  <w:style w:type="character" w:customStyle="1" w:styleId="TitleChar">
    <w:name w:val="Title Char"/>
    <w:basedOn w:val="DefaultParagraphFont"/>
    <w:link w:val="Title"/>
    <w:rsid w:val="003E3E01"/>
    <w:rPr>
      <w:rFonts w:ascii="Arial" w:eastAsiaTheme="majorEastAsia" w:hAnsi="Arial" w:cstheme="majorBidi"/>
      <w:color w:val="005EB8"/>
      <w:spacing w:val="-10"/>
      <w:kern w:val="28"/>
      <w:sz w:val="72"/>
      <w:szCs w:val="56"/>
      <w:lang w:val="en-GB"/>
    </w:rPr>
  </w:style>
  <w:style w:type="character" w:customStyle="1" w:styleId="Heading1Char">
    <w:name w:val="Heading 1 Char"/>
    <w:basedOn w:val="DefaultParagraphFont"/>
    <w:link w:val="Heading1"/>
    <w:rsid w:val="00297FA1"/>
    <w:rPr>
      <w:rFonts w:ascii="Arial" w:eastAsiaTheme="majorEastAsia" w:hAnsi="Arial" w:cstheme="majorBidi"/>
      <w:color w:val="005EB8"/>
      <w:sz w:val="72"/>
      <w:szCs w:val="32"/>
      <w:lang w:val="en-GB"/>
    </w:rPr>
  </w:style>
  <w:style w:type="paragraph" w:styleId="BodyText">
    <w:name w:val="Body Text"/>
    <w:basedOn w:val="Normal"/>
    <w:link w:val="BodyTextChar"/>
    <w:qFormat/>
    <w:rsid w:val="00297FA1"/>
    <w:pPr>
      <w:numPr>
        <w:ilvl w:val="1"/>
        <w:numId w:val="5"/>
      </w:numPr>
      <w:spacing w:after="280" w:line="360" w:lineRule="atLeast"/>
    </w:pPr>
    <w:rPr>
      <w:rFonts w:ascii="Arial" w:eastAsiaTheme="minorHAnsi" w:hAnsi="Arial" w:cstheme="minorBidi"/>
      <w:color w:val="231F20"/>
      <w:sz w:val="24"/>
      <w:szCs w:val="24"/>
      <w:lang w:val="en-GB"/>
    </w:rPr>
  </w:style>
  <w:style w:type="character" w:customStyle="1" w:styleId="BodyTextChar">
    <w:name w:val="Body Text Char"/>
    <w:basedOn w:val="DefaultParagraphFont"/>
    <w:link w:val="BodyText"/>
    <w:rsid w:val="00297FA1"/>
    <w:rPr>
      <w:rFonts w:ascii="Arial" w:eastAsiaTheme="minorHAnsi" w:hAnsi="Arial" w:cstheme="minorBidi"/>
      <w:color w:val="231F20"/>
      <w:sz w:val="24"/>
      <w:szCs w:val="24"/>
      <w:lang w:val="en-GB"/>
    </w:rPr>
  </w:style>
  <w:style w:type="numbering" w:customStyle="1" w:styleId="NHSOutlineLevels">
    <w:name w:val="NHS Outline Levels"/>
    <w:basedOn w:val="NoList"/>
    <w:uiPriority w:val="99"/>
    <w:rsid w:val="00297FA1"/>
    <w:pPr>
      <w:numPr>
        <w:numId w:val="5"/>
      </w:numPr>
    </w:pPr>
  </w:style>
  <w:style w:type="paragraph" w:styleId="ListParagraph">
    <w:name w:val="List Paragraph"/>
    <w:basedOn w:val="Normal"/>
    <w:uiPriority w:val="34"/>
    <w:qFormat/>
    <w:rsid w:val="0007196D"/>
    <w:pPr>
      <w:ind w:left="720"/>
      <w:contextualSpacing/>
    </w:pPr>
  </w:style>
  <w:style w:type="character" w:styleId="Hyperlink">
    <w:name w:val="Hyperlink"/>
    <w:basedOn w:val="DefaultParagraphFont"/>
    <w:uiPriority w:val="99"/>
    <w:unhideWhenUsed/>
    <w:rsid w:val="00213795"/>
    <w:rPr>
      <w:color w:val="0563C1" w:themeColor="hyperlink"/>
      <w:u w:val="single"/>
    </w:rPr>
  </w:style>
  <w:style w:type="character" w:styleId="UnresolvedMention">
    <w:name w:val="Unresolved Mention"/>
    <w:basedOn w:val="DefaultParagraphFont"/>
    <w:uiPriority w:val="99"/>
    <w:semiHidden/>
    <w:unhideWhenUsed/>
    <w:rsid w:val="00213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13" Type="http://schemas.openxmlformats.org/officeDocument/2006/relationships/hyperlink" Target="https://www.cqc.org.uk/guidance-providers/how-we-inspect-regulate/monitoring-questions-hospital-led-covid-19-vaccination" TargetMode="External"/><Relationship Id="rId18" Type="http://schemas.openxmlformats.org/officeDocument/2006/relationships/hyperlink" Target="https://assets.publishing.service.gov.uk/government/uploads/system/uploads/attachment_data/file/955548/Greenbook_chapter_14a_v6.pdf" TargetMode="External"/><Relationship Id="rId26" Type="http://schemas.openxmlformats.org/officeDocument/2006/relationships/hyperlink" Target="https://www.england.nhs.uk/coronavirus/publication/standard-operating-procedure-management-of-covid-19-vaccination-clinical-incidents-and-enquiries/" TargetMode="External"/><Relationship Id="rId3" Type="http://schemas.openxmlformats.org/officeDocument/2006/relationships/settings" Target="settings.xml"/><Relationship Id="rId21" Type="http://schemas.openxmlformats.org/officeDocument/2006/relationships/hyperlink" Target="https://www.england.nhs.uk/coronavirus/wp-content/uploads/sites/52/2020/12/C0923-legal-mechanisms-for-adminstration-of-the-covid-19-vaccines-v2-10-december-2020.pdf" TargetMode="External"/><Relationship Id="rId7" Type="http://schemas.openxmlformats.org/officeDocument/2006/relationships/hyperlink" Target="https://coronavirus-" TargetMode="External"/><Relationship Id="rId12" Type="http://schemas.openxmlformats.org/officeDocument/2006/relationships/hyperlink" Target="https://www.england.nhs.uk/coronavirus/publication/asymptomatic-staff-testing/" TargetMode="External"/><Relationship Id="rId17" Type="http://schemas.openxmlformats.org/officeDocument/2006/relationships/hyperlink" Target="https://assets.publishing.service.gov.uk/government/uploads/system/uploads/attachment_data/file/955548/Greenbook_chapter_14a_v6.pdf" TargetMode="External"/><Relationship Id="rId25" Type="http://schemas.openxmlformats.org/officeDocument/2006/relationships/hyperlink" Target="https://www.sps.nhs.uk/home/publications/standard-operating-procedures/"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43646/Core_competency_assessment_tool_v3.pdf" TargetMode="External"/><Relationship Id="rId20" Type="http://schemas.openxmlformats.org/officeDocument/2006/relationships/hyperlink" Target="https://www.legislation.gov.uk/uksi/2012/1916/contents/made" TargetMode="External"/><Relationship Id="rId1" Type="http://schemas.openxmlformats.org/officeDocument/2006/relationships/numbering" Target="numbering.xml"/><Relationship Id="rId6" Type="http://schemas.openxmlformats.org/officeDocument/2006/relationships/hyperlink" Target="https://www.england.nhs.uk/coronavirus/publication/standard-operating-procedure-management-of-covid-19-vaccination-clinical-incidents-and-enquiries/" TargetMode="External"/><Relationship Id="rId11" Type="http://schemas.openxmlformats.org/officeDocument/2006/relationships/hyperlink" Target="https://www.resus.org.uk/about-us/news-and-events/rcuk-publishes-anaphylaxis-guidance-vaccination-settings" TargetMode="External"/><Relationship Id="rId24" Type="http://schemas.openxmlformats.org/officeDocument/2006/relationships/hyperlink" Target="https://coronavirusresources.phe.gov.uk/" TargetMode="External"/><Relationship Id="rId5" Type="http://schemas.openxmlformats.org/officeDocument/2006/relationships/image" Target="media/image1.jpeg"/><Relationship Id="rId15" Type="http://schemas.openxmlformats.org/officeDocument/2006/relationships/hyperlink" Target="https://assets.publishing.service.gov.uk/government/uploads/system/uploads/attachment_data/file/943646/Core_competency_assessment_tool_v3.pdf" TargetMode="External"/><Relationship Id="rId23" Type="http://schemas.openxmlformats.org/officeDocument/2006/relationships/hyperlink" Target="https://www.gov.uk/government/publications/covid-19-vaccination-what-to-expect-after-vaccination"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943646/Core_competency_assessment_tool_v3.pdf" TargetMode="External"/><Relationship Id="rId19" Type="http://schemas.openxmlformats.org/officeDocument/2006/relationships/hyperlink" Target="https://www.hse.gov.uk/coronavirus/working-safely/index.htm" TargetMode="External"/><Relationship Id="rId4" Type="http://schemas.openxmlformats.org/officeDocument/2006/relationships/webSettings" Target="webSettings.xml"/><Relationship Id="rId9" Type="http://schemas.openxmlformats.org/officeDocument/2006/relationships/hyperlink" Target="https://www.england.nhs.uk/coronavirus/publication/standard-operating-procedure-management-of-covid-19-vaccination-clinical-incidents-and-enquiries/" TargetMode="External"/><Relationship Id="rId14" Type="http://schemas.openxmlformats.org/officeDocument/2006/relationships/hyperlink" Target="https://www.cqc.org.uk/guidance-providers/how-we-inspect-regulate/monitoring-questions-hospital-led-covid-19-vaccination" TargetMode="External"/><Relationship Id="rId22" Type="http://schemas.openxmlformats.org/officeDocument/2006/relationships/hyperlink" Target="https://www.gov.uk/government/publications/wuhan-novel-coronavirus-infection-prevention-and-contr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Gigg, Sarah</dc:creator>
  <cp:lastModifiedBy>Estelle Hook</cp:lastModifiedBy>
  <cp:revision>31</cp:revision>
  <cp:lastPrinted>2021-03-04T08:46:00Z</cp:lastPrinted>
  <dcterms:created xsi:type="dcterms:W3CDTF">2021-03-04T10:11:00Z</dcterms:created>
  <dcterms:modified xsi:type="dcterms:W3CDTF">2021-03-04T10:59:00Z</dcterms:modified>
</cp:coreProperties>
</file>