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7ED51" w14:textId="1C2BE84E" w:rsidR="006A46D9" w:rsidRPr="00B74010" w:rsidRDefault="006A46D9">
      <w:pPr>
        <w:rPr>
          <w:rFonts w:ascii="Helvetica" w:hAnsi="Helvetica"/>
          <w:b/>
          <w:color w:val="548DD4" w:themeColor="text2" w:themeTint="99"/>
        </w:rPr>
      </w:pPr>
      <w:bookmarkStart w:id="0" w:name="_GoBack"/>
      <w:bookmarkEnd w:id="0"/>
      <w:r w:rsidRPr="0053374B">
        <w:rPr>
          <w:rFonts w:ascii="Helvetica" w:hAnsi="Helvetica"/>
        </w:rPr>
        <w:tab/>
      </w:r>
      <w:r w:rsidRPr="0053374B">
        <w:rPr>
          <w:rFonts w:ascii="Helvetica" w:hAnsi="Helvetica"/>
        </w:rPr>
        <w:tab/>
      </w:r>
      <w:r w:rsidRPr="0053374B">
        <w:rPr>
          <w:rFonts w:ascii="Helvetica" w:hAnsi="Helvetica"/>
        </w:rPr>
        <w:tab/>
      </w:r>
      <w:r w:rsidRPr="0053374B">
        <w:rPr>
          <w:rFonts w:ascii="Helvetica" w:hAnsi="Helvetica"/>
        </w:rPr>
        <w:tab/>
      </w:r>
      <w:r w:rsidRPr="0053374B">
        <w:rPr>
          <w:rFonts w:ascii="Helvetica" w:hAnsi="Helvetica"/>
        </w:rPr>
        <w:tab/>
      </w:r>
      <w:r w:rsidRPr="0053374B">
        <w:rPr>
          <w:rFonts w:ascii="Helvetica" w:hAnsi="Helvetica"/>
        </w:rPr>
        <w:tab/>
      </w:r>
      <w:r w:rsidR="001E00C2">
        <w:rPr>
          <w:rFonts w:ascii="Helvetica" w:hAnsi="Helvetica"/>
        </w:rPr>
        <w:t xml:space="preserve">       </w:t>
      </w:r>
      <w:r w:rsidR="00B74010">
        <w:rPr>
          <w:rFonts w:ascii="Helvetica" w:hAnsi="Helvetica"/>
        </w:rPr>
        <w:t>[</w:t>
      </w:r>
      <w:r w:rsidRPr="00B74010">
        <w:rPr>
          <w:rFonts w:ascii="Helvetica" w:hAnsi="Helvetica"/>
          <w:b/>
          <w:color w:val="548DD4" w:themeColor="text2" w:themeTint="99"/>
        </w:rPr>
        <w:t xml:space="preserve">Address of </w:t>
      </w:r>
      <w:r w:rsidR="00B74010" w:rsidRPr="00B74010">
        <w:rPr>
          <w:rFonts w:ascii="Helvetica" w:hAnsi="Helvetica"/>
          <w:b/>
          <w:color w:val="548DD4" w:themeColor="text2" w:themeTint="99"/>
        </w:rPr>
        <w:t xml:space="preserve">notifying </w:t>
      </w:r>
      <w:r w:rsidRPr="00B74010">
        <w:rPr>
          <w:rFonts w:ascii="Helvetica" w:hAnsi="Helvetica"/>
          <w:b/>
          <w:color w:val="548DD4" w:themeColor="text2" w:themeTint="99"/>
        </w:rPr>
        <w:t>clinician</w:t>
      </w:r>
      <w:r w:rsidR="00B74010" w:rsidRPr="001E00C2">
        <w:rPr>
          <w:rFonts w:ascii="Arial" w:hAnsi="Arial" w:cs="Arial"/>
        </w:rPr>
        <w:t>]</w:t>
      </w:r>
    </w:p>
    <w:p w14:paraId="23883AFB" w14:textId="77777777" w:rsidR="006A46D9" w:rsidRPr="001E00C2" w:rsidRDefault="006A46D9">
      <w:pPr>
        <w:rPr>
          <w:rFonts w:ascii="Arial" w:hAnsi="Arial" w:cs="Arial"/>
        </w:rPr>
      </w:pPr>
    </w:p>
    <w:p w14:paraId="3C4B8115" w14:textId="77777777" w:rsidR="006A46D9" w:rsidRPr="001E00C2" w:rsidRDefault="006A46D9">
      <w:pPr>
        <w:rPr>
          <w:rFonts w:ascii="Arial" w:hAnsi="Arial" w:cs="Arial"/>
        </w:rPr>
      </w:pPr>
    </w:p>
    <w:p w14:paraId="219EB82D" w14:textId="37CE888F" w:rsidR="006A46D9" w:rsidRPr="001E00C2" w:rsidRDefault="00B74010">
      <w:pPr>
        <w:rPr>
          <w:rFonts w:ascii="Arial" w:hAnsi="Arial" w:cs="Arial"/>
          <w:color w:val="548DD4" w:themeColor="text2" w:themeTint="99"/>
        </w:rPr>
      </w:pPr>
      <w:r w:rsidRPr="001E00C2">
        <w:rPr>
          <w:rFonts w:ascii="Arial" w:hAnsi="Arial" w:cs="Arial"/>
          <w:color w:val="000000" w:themeColor="text1"/>
        </w:rPr>
        <w:t>[</w:t>
      </w:r>
      <w:r w:rsidRPr="001E00C2">
        <w:rPr>
          <w:rFonts w:ascii="Arial" w:hAnsi="Arial" w:cs="Arial"/>
          <w:b/>
          <w:color w:val="548DD4" w:themeColor="text2" w:themeTint="99"/>
        </w:rPr>
        <w:t>Address of patient’s GP practice</w:t>
      </w:r>
      <w:r w:rsidRPr="001E00C2">
        <w:rPr>
          <w:rFonts w:ascii="Arial" w:hAnsi="Arial" w:cs="Arial"/>
          <w:color w:val="000000" w:themeColor="text1"/>
        </w:rPr>
        <w:t xml:space="preserve">] </w:t>
      </w:r>
    </w:p>
    <w:p w14:paraId="6467901C" w14:textId="77777777" w:rsidR="00B74010" w:rsidRPr="001E00C2" w:rsidRDefault="00B74010">
      <w:pPr>
        <w:rPr>
          <w:rFonts w:ascii="Arial" w:hAnsi="Arial" w:cs="Arial"/>
        </w:rPr>
      </w:pPr>
    </w:p>
    <w:p w14:paraId="42DD3ED2" w14:textId="77777777" w:rsidR="00B74010" w:rsidRPr="001E00C2" w:rsidRDefault="00B74010" w:rsidP="00B74010">
      <w:pPr>
        <w:rPr>
          <w:rFonts w:ascii="Arial" w:hAnsi="Arial" w:cs="Arial"/>
          <w:color w:val="548DD4" w:themeColor="text2" w:themeTint="99"/>
        </w:rPr>
      </w:pPr>
      <w:r w:rsidRPr="001E00C2">
        <w:rPr>
          <w:rFonts w:ascii="Arial" w:hAnsi="Arial" w:cs="Arial"/>
          <w:color w:val="000000" w:themeColor="text1"/>
        </w:rPr>
        <w:t>[</w:t>
      </w:r>
      <w:r w:rsidR="006A46D9" w:rsidRPr="001E00C2">
        <w:rPr>
          <w:rFonts w:ascii="Arial" w:hAnsi="Arial" w:cs="Arial"/>
          <w:b/>
          <w:color w:val="548DD4" w:themeColor="text2" w:themeTint="99"/>
        </w:rPr>
        <w:t>LD liaison nurse address</w:t>
      </w:r>
      <w:r w:rsidRPr="001E00C2">
        <w:rPr>
          <w:rFonts w:ascii="Arial" w:hAnsi="Arial" w:cs="Arial"/>
          <w:color w:val="000000" w:themeColor="text1"/>
        </w:rPr>
        <w:t xml:space="preserve">] </w:t>
      </w:r>
    </w:p>
    <w:p w14:paraId="3347697C" w14:textId="5F61C841" w:rsidR="006A46D9" w:rsidRPr="001E00C2" w:rsidRDefault="006A46D9">
      <w:pPr>
        <w:rPr>
          <w:rFonts w:ascii="Arial" w:hAnsi="Arial" w:cs="Arial"/>
          <w:color w:val="548DD4" w:themeColor="text2" w:themeTint="99"/>
        </w:rPr>
      </w:pPr>
    </w:p>
    <w:p w14:paraId="55A6837A" w14:textId="77777777" w:rsidR="006A46D9" w:rsidRPr="001E00C2" w:rsidRDefault="006A46D9">
      <w:pPr>
        <w:rPr>
          <w:rFonts w:ascii="Arial" w:hAnsi="Arial" w:cs="Arial"/>
        </w:rPr>
      </w:pPr>
    </w:p>
    <w:p w14:paraId="5BC7DAC7" w14:textId="1715AF94" w:rsidR="006A46D9" w:rsidRPr="001E00C2" w:rsidRDefault="006A46D9">
      <w:pPr>
        <w:rPr>
          <w:rFonts w:ascii="Arial" w:hAnsi="Arial" w:cs="Arial"/>
        </w:rPr>
      </w:pPr>
      <w:r w:rsidRPr="001E00C2">
        <w:rPr>
          <w:rFonts w:ascii="Arial" w:hAnsi="Arial" w:cs="Arial"/>
        </w:rPr>
        <w:t>Dear</w:t>
      </w:r>
      <w:r w:rsidR="00B74010" w:rsidRPr="001E00C2">
        <w:rPr>
          <w:rFonts w:ascii="Arial" w:hAnsi="Arial" w:cs="Arial"/>
        </w:rPr>
        <w:t xml:space="preserve"> Dr [</w:t>
      </w:r>
      <w:r w:rsidR="00B74010" w:rsidRPr="001E00C2">
        <w:rPr>
          <w:rFonts w:ascii="Arial" w:hAnsi="Arial" w:cs="Arial"/>
          <w:b/>
          <w:color w:val="548DD4" w:themeColor="text2" w:themeTint="99"/>
        </w:rPr>
        <w:t>named GP or practice partner</w:t>
      </w:r>
      <w:r w:rsidR="00B74010" w:rsidRPr="001E00C2">
        <w:rPr>
          <w:rFonts w:ascii="Arial" w:hAnsi="Arial" w:cs="Arial"/>
        </w:rPr>
        <w:t>]</w:t>
      </w:r>
      <w:r w:rsidR="001E00C2">
        <w:rPr>
          <w:rFonts w:ascii="Arial" w:hAnsi="Arial" w:cs="Arial"/>
        </w:rPr>
        <w:t xml:space="preserve">      </w:t>
      </w:r>
      <w:r w:rsidR="001E00C2">
        <w:rPr>
          <w:rFonts w:ascii="Arial" w:hAnsi="Arial" w:cs="Arial"/>
        </w:rPr>
        <w:tab/>
      </w:r>
      <w:r w:rsidR="001E00C2">
        <w:rPr>
          <w:rFonts w:ascii="Arial" w:hAnsi="Arial" w:cs="Arial"/>
        </w:rPr>
        <w:tab/>
      </w:r>
      <w:r w:rsidR="001E00C2">
        <w:rPr>
          <w:rFonts w:ascii="Arial" w:hAnsi="Arial" w:cs="Arial"/>
        </w:rPr>
        <w:tab/>
      </w:r>
      <w:r w:rsidR="001E00C2">
        <w:rPr>
          <w:rFonts w:ascii="Arial" w:hAnsi="Arial" w:cs="Arial"/>
        </w:rPr>
        <w:tab/>
        <w:t xml:space="preserve">      </w:t>
      </w:r>
      <w:r w:rsidR="00B74010" w:rsidRPr="001E00C2">
        <w:rPr>
          <w:rFonts w:ascii="Arial" w:hAnsi="Arial" w:cs="Arial"/>
        </w:rPr>
        <w:t>[</w:t>
      </w:r>
      <w:r w:rsidR="00B74010" w:rsidRPr="001E00C2">
        <w:rPr>
          <w:rFonts w:ascii="Arial" w:hAnsi="Arial" w:cs="Arial"/>
          <w:b/>
          <w:color w:val="548DD4" w:themeColor="text2" w:themeTint="99"/>
        </w:rPr>
        <w:t>Date</w:t>
      </w:r>
      <w:r w:rsidR="00B74010" w:rsidRPr="001E00C2">
        <w:rPr>
          <w:rFonts w:ascii="Arial" w:hAnsi="Arial" w:cs="Arial"/>
        </w:rPr>
        <w:t xml:space="preserve">] </w:t>
      </w:r>
    </w:p>
    <w:p w14:paraId="6BC3EF66" w14:textId="77777777" w:rsidR="00B74010" w:rsidRPr="001E00C2" w:rsidRDefault="00B74010">
      <w:pPr>
        <w:rPr>
          <w:rFonts w:ascii="Arial" w:hAnsi="Arial" w:cs="Arial"/>
        </w:rPr>
      </w:pPr>
    </w:p>
    <w:p w14:paraId="56C40D45" w14:textId="77777777" w:rsidR="00B74010" w:rsidRPr="001E00C2" w:rsidRDefault="00B74010">
      <w:pPr>
        <w:rPr>
          <w:rFonts w:ascii="Arial" w:hAnsi="Arial" w:cs="Arial"/>
        </w:rPr>
      </w:pPr>
    </w:p>
    <w:p w14:paraId="7DD4727E" w14:textId="77777777" w:rsidR="005C5F33" w:rsidRDefault="00CA1648" w:rsidP="00B74010">
      <w:pPr>
        <w:rPr>
          <w:rFonts w:ascii="Arial" w:hAnsi="Arial" w:cs="Arial"/>
          <w:color w:val="548DD4" w:themeColor="text2" w:themeTint="99"/>
        </w:rPr>
      </w:pPr>
      <w:r w:rsidRPr="001E00C2">
        <w:rPr>
          <w:rFonts w:ascii="Arial" w:hAnsi="Arial" w:cs="Arial"/>
        </w:rPr>
        <w:t xml:space="preserve">Re: </w:t>
      </w:r>
      <w:r w:rsidRPr="001E00C2">
        <w:rPr>
          <w:rFonts w:ascii="Arial" w:hAnsi="Arial" w:cs="Arial"/>
        </w:rPr>
        <w:tab/>
      </w:r>
      <w:r w:rsidR="00B74010" w:rsidRPr="001E00C2">
        <w:rPr>
          <w:rFonts w:ascii="Arial" w:hAnsi="Arial" w:cs="Arial"/>
        </w:rPr>
        <w:t>[</w:t>
      </w:r>
      <w:r w:rsidRPr="001E00C2">
        <w:rPr>
          <w:rFonts w:ascii="Arial" w:hAnsi="Arial" w:cs="Arial"/>
          <w:b/>
          <w:color w:val="548DD4" w:themeColor="text2" w:themeTint="99"/>
        </w:rPr>
        <w:t xml:space="preserve">Name of </w:t>
      </w:r>
      <w:r w:rsidR="00B74010" w:rsidRPr="001E00C2">
        <w:rPr>
          <w:rFonts w:ascii="Arial" w:hAnsi="Arial" w:cs="Arial"/>
          <w:b/>
          <w:color w:val="548DD4" w:themeColor="text2" w:themeTint="99"/>
        </w:rPr>
        <w:t>patient</w:t>
      </w:r>
      <w:r w:rsidR="001E00C2" w:rsidRPr="005C5F33">
        <w:rPr>
          <w:rFonts w:ascii="Arial" w:hAnsi="Arial" w:cs="Arial"/>
        </w:rPr>
        <w:t>]</w:t>
      </w:r>
      <w:r w:rsidR="005C5F33">
        <w:rPr>
          <w:rFonts w:ascii="Arial" w:hAnsi="Arial" w:cs="Arial"/>
          <w:color w:val="548DD4" w:themeColor="text2" w:themeTint="99"/>
        </w:rPr>
        <w:t xml:space="preserve"> </w:t>
      </w:r>
    </w:p>
    <w:p w14:paraId="2C3E0BFA" w14:textId="6349E5CF" w:rsidR="00B74010" w:rsidRPr="001E00C2" w:rsidRDefault="005C5F33" w:rsidP="00B74010">
      <w:pPr>
        <w:rPr>
          <w:rFonts w:ascii="Arial" w:hAnsi="Arial" w:cs="Arial"/>
        </w:rPr>
      </w:pPr>
      <w:r>
        <w:rPr>
          <w:rFonts w:ascii="Arial" w:hAnsi="Arial" w:cs="Arial"/>
          <w:color w:val="548DD4" w:themeColor="text2" w:themeTint="99"/>
        </w:rPr>
        <w:t xml:space="preserve">           </w:t>
      </w:r>
      <w:r w:rsidR="001E00C2">
        <w:rPr>
          <w:rFonts w:ascii="Arial" w:hAnsi="Arial" w:cs="Arial"/>
        </w:rPr>
        <w:t>[</w:t>
      </w:r>
      <w:proofErr w:type="gramStart"/>
      <w:r w:rsidR="006A46D9" w:rsidRPr="001E00C2">
        <w:rPr>
          <w:rFonts w:ascii="Arial" w:hAnsi="Arial" w:cs="Arial"/>
          <w:b/>
          <w:color w:val="548DD4" w:themeColor="text2" w:themeTint="99"/>
        </w:rPr>
        <w:t>DoB</w:t>
      </w:r>
      <w:proofErr w:type="gramEnd"/>
      <w:r w:rsidR="00B74010" w:rsidRPr="001E00C2">
        <w:rPr>
          <w:rFonts w:ascii="Arial" w:hAnsi="Arial" w:cs="Arial"/>
        </w:rPr>
        <w:t>]</w:t>
      </w:r>
    </w:p>
    <w:p w14:paraId="444D91E2" w14:textId="250226BE" w:rsidR="006A46D9" w:rsidRPr="001E00C2" w:rsidRDefault="006A46D9">
      <w:pPr>
        <w:rPr>
          <w:rFonts w:ascii="Arial" w:hAnsi="Arial" w:cs="Arial"/>
          <w:b/>
          <w:color w:val="548DD4" w:themeColor="text2" w:themeTint="99"/>
        </w:rPr>
      </w:pPr>
      <w:r w:rsidRPr="001E00C2">
        <w:rPr>
          <w:rFonts w:ascii="Arial" w:hAnsi="Arial" w:cs="Arial"/>
        </w:rPr>
        <w:tab/>
      </w:r>
      <w:r w:rsidR="001E00C2">
        <w:rPr>
          <w:rFonts w:ascii="Arial" w:hAnsi="Arial" w:cs="Arial"/>
        </w:rPr>
        <w:t>[</w:t>
      </w:r>
      <w:r w:rsidR="001E00C2">
        <w:rPr>
          <w:rFonts w:ascii="Arial" w:hAnsi="Arial" w:cs="Arial"/>
          <w:b/>
          <w:color w:val="548DD4" w:themeColor="text2" w:themeTint="99"/>
        </w:rPr>
        <w:t>NHS number</w:t>
      </w:r>
      <w:r w:rsidR="005C5F33" w:rsidRPr="005C5F33">
        <w:rPr>
          <w:rFonts w:ascii="Arial" w:hAnsi="Arial" w:cs="Arial"/>
        </w:rPr>
        <w:t>]</w:t>
      </w:r>
      <w:r w:rsidRPr="001E00C2">
        <w:rPr>
          <w:rFonts w:ascii="Arial" w:hAnsi="Arial" w:cs="Arial"/>
          <w:b/>
          <w:color w:val="548DD4" w:themeColor="text2" w:themeTint="99"/>
        </w:rPr>
        <w:tab/>
      </w:r>
      <w:r w:rsidRPr="001E00C2">
        <w:rPr>
          <w:rFonts w:ascii="Arial" w:hAnsi="Arial" w:cs="Arial"/>
          <w:b/>
          <w:color w:val="548DD4" w:themeColor="text2" w:themeTint="99"/>
        </w:rPr>
        <w:tab/>
      </w:r>
    </w:p>
    <w:p w14:paraId="6EE26CCE" w14:textId="7959AE5F" w:rsidR="006A46D9" w:rsidRPr="001E00C2" w:rsidRDefault="006A46D9">
      <w:pPr>
        <w:rPr>
          <w:rFonts w:ascii="Arial" w:hAnsi="Arial" w:cs="Arial"/>
          <w:color w:val="548DD4" w:themeColor="text2" w:themeTint="99"/>
        </w:rPr>
      </w:pPr>
      <w:r w:rsidRPr="001E00C2">
        <w:rPr>
          <w:rFonts w:ascii="Arial" w:hAnsi="Arial" w:cs="Arial"/>
          <w:color w:val="548DD4" w:themeColor="text2" w:themeTint="99"/>
        </w:rPr>
        <w:tab/>
      </w:r>
      <w:r w:rsidR="001E00C2" w:rsidRPr="005C5F33">
        <w:rPr>
          <w:rFonts w:ascii="Arial" w:hAnsi="Arial" w:cs="Arial"/>
        </w:rPr>
        <w:t>[</w:t>
      </w:r>
      <w:r w:rsidR="00B74010" w:rsidRPr="001E00C2">
        <w:rPr>
          <w:rFonts w:ascii="Arial" w:hAnsi="Arial" w:cs="Arial"/>
          <w:b/>
          <w:color w:val="548DD4" w:themeColor="text2" w:themeTint="99"/>
        </w:rPr>
        <w:t>Address</w:t>
      </w:r>
      <w:r w:rsidR="00B74010" w:rsidRPr="001E00C2">
        <w:rPr>
          <w:rFonts w:ascii="Arial" w:hAnsi="Arial" w:cs="Arial"/>
          <w:color w:val="000000" w:themeColor="text1"/>
        </w:rPr>
        <w:t xml:space="preserve">] </w:t>
      </w:r>
    </w:p>
    <w:p w14:paraId="7F7515A4" w14:textId="77777777" w:rsidR="006A46D9" w:rsidRPr="001E00C2" w:rsidRDefault="006A46D9">
      <w:pPr>
        <w:rPr>
          <w:rFonts w:ascii="Arial" w:hAnsi="Arial" w:cs="Arial"/>
        </w:rPr>
      </w:pPr>
    </w:p>
    <w:p w14:paraId="2BAF0558" w14:textId="5FC19406" w:rsidR="005C5F33" w:rsidRDefault="006A46D9" w:rsidP="005C5F33">
      <w:pPr>
        <w:jc w:val="both"/>
        <w:rPr>
          <w:rFonts w:ascii="Arial" w:hAnsi="Arial" w:cs="Arial"/>
        </w:rPr>
      </w:pPr>
      <w:r w:rsidRPr="001E00C2">
        <w:rPr>
          <w:rFonts w:ascii="Arial" w:hAnsi="Arial" w:cs="Arial"/>
        </w:rPr>
        <w:t xml:space="preserve">I am writing to </w:t>
      </w:r>
      <w:r w:rsidR="005C5F33">
        <w:rPr>
          <w:rFonts w:ascii="Arial" w:hAnsi="Arial" w:cs="Arial"/>
        </w:rPr>
        <w:t>inform you that</w:t>
      </w:r>
      <w:r w:rsidRPr="001E00C2">
        <w:rPr>
          <w:rFonts w:ascii="Arial" w:hAnsi="Arial" w:cs="Arial"/>
        </w:rPr>
        <w:t xml:space="preserve"> [</w:t>
      </w:r>
      <w:r w:rsidR="00B74010" w:rsidRPr="001E00C2">
        <w:rPr>
          <w:rFonts w:ascii="Arial" w:hAnsi="Arial" w:cs="Arial"/>
          <w:b/>
          <w:color w:val="548DD4" w:themeColor="text2" w:themeTint="99"/>
        </w:rPr>
        <w:t>Name of patient</w:t>
      </w:r>
      <w:r w:rsidRPr="001E00C2">
        <w:rPr>
          <w:rFonts w:ascii="Arial" w:hAnsi="Arial" w:cs="Arial"/>
        </w:rPr>
        <w:t xml:space="preserve">] has </w:t>
      </w:r>
      <w:r w:rsidR="003D7FF6">
        <w:rPr>
          <w:rFonts w:ascii="Arial" w:hAnsi="Arial" w:cs="Arial"/>
        </w:rPr>
        <w:t xml:space="preserve">been diagnosed </w:t>
      </w:r>
      <w:r w:rsidR="005C5F33">
        <w:rPr>
          <w:rFonts w:ascii="Arial" w:hAnsi="Arial" w:cs="Arial"/>
        </w:rPr>
        <w:t>as having a</w:t>
      </w:r>
      <w:r w:rsidRPr="001E00C2">
        <w:rPr>
          <w:rFonts w:ascii="Arial" w:hAnsi="Arial" w:cs="Arial"/>
        </w:rPr>
        <w:t xml:space="preserve"> </w:t>
      </w:r>
      <w:r w:rsidR="001E00C2">
        <w:rPr>
          <w:rFonts w:ascii="Arial" w:hAnsi="Arial" w:cs="Arial"/>
        </w:rPr>
        <w:t xml:space="preserve">Learning Disability. </w:t>
      </w:r>
    </w:p>
    <w:p w14:paraId="0F4C864A" w14:textId="77777777" w:rsidR="005C5F33" w:rsidRDefault="005C5F33" w:rsidP="005C5F33">
      <w:pPr>
        <w:jc w:val="both"/>
        <w:rPr>
          <w:rFonts w:ascii="Arial" w:hAnsi="Arial" w:cs="Arial"/>
        </w:rPr>
      </w:pPr>
    </w:p>
    <w:p w14:paraId="592CD2CF" w14:textId="66D221ED" w:rsidR="006A46D9" w:rsidRDefault="005C5F33" w:rsidP="001E00C2">
      <w:pPr>
        <w:jc w:val="both"/>
        <w:rPr>
          <w:rFonts w:ascii="Arial" w:hAnsi="Arial" w:cs="Arial"/>
        </w:rPr>
      </w:pPr>
      <w:r w:rsidRPr="001E00C2">
        <w:rPr>
          <w:rFonts w:ascii="Arial" w:hAnsi="Arial" w:cs="Arial"/>
        </w:rPr>
        <w:t xml:space="preserve">This has been assessed as being </w:t>
      </w:r>
      <w:r w:rsidR="003D7FF6">
        <w:rPr>
          <w:rFonts w:ascii="Arial" w:hAnsi="Arial" w:cs="Arial"/>
        </w:rPr>
        <w:t>[</w:t>
      </w:r>
      <w:r w:rsidRPr="001E00C2">
        <w:rPr>
          <w:rFonts w:ascii="Arial" w:hAnsi="Arial" w:cs="Arial"/>
        </w:rPr>
        <w:t>(delete as appropriate)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548DD4" w:themeColor="text2" w:themeTint="99"/>
        </w:rPr>
        <w:t>m</w:t>
      </w:r>
      <w:r w:rsidRPr="005C5F33">
        <w:rPr>
          <w:rFonts w:ascii="Arial" w:hAnsi="Arial" w:cs="Arial"/>
          <w:b/>
          <w:color w:val="548DD4" w:themeColor="text2" w:themeTint="99"/>
        </w:rPr>
        <w:t>ild</w:t>
      </w:r>
      <w:r w:rsidRPr="005C5F33">
        <w:rPr>
          <w:rFonts w:ascii="Arial" w:hAnsi="Arial" w:cs="Arial"/>
          <w:color w:val="548DD4" w:themeColor="text2" w:themeTint="99"/>
        </w:rPr>
        <w:t xml:space="preserve"> </w:t>
      </w:r>
      <w:r w:rsidRPr="001E00C2">
        <w:rPr>
          <w:rFonts w:ascii="Arial" w:hAnsi="Arial" w:cs="Arial"/>
        </w:rPr>
        <w:t xml:space="preserve">/ </w:t>
      </w:r>
      <w:r>
        <w:rPr>
          <w:rFonts w:ascii="Arial" w:hAnsi="Arial" w:cs="Arial"/>
          <w:b/>
          <w:color w:val="548DD4" w:themeColor="text2" w:themeTint="99"/>
        </w:rPr>
        <w:t>m</w:t>
      </w:r>
      <w:r w:rsidRPr="005C5F33">
        <w:rPr>
          <w:rFonts w:ascii="Arial" w:hAnsi="Arial" w:cs="Arial"/>
          <w:b/>
          <w:color w:val="548DD4" w:themeColor="text2" w:themeTint="99"/>
        </w:rPr>
        <w:t>oderate</w:t>
      </w:r>
      <w:r w:rsidRPr="005C5F33">
        <w:rPr>
          <w:rFonts w:ascii="Arial" w:hAnsi="Arial" w:cs="Arial"/>
          <w:color w:val="548DD4" w:themeColor="text2" w:themeTint="99"/>
        </w:rPr>
        <w:t xml:space="preserve"> </w:t>
      </w:r>
      <w:r w:rsidRPr="001E00C2">
        <w:rPr>
          <w:rFonts w:ascii="Arial" w:hAnsi="Arial" w:cs="Arial"/>
        </w:rPr>
        <w:t xml:space="preserve">/ </w:t>
      </w:r>
      <w:r>
        <w:rPr>
          <w:rFonts w:ascii="Arial" w:hAnsi="Arial" w:cs="Arial"/>
          <w:b/>
          <w:color w:val="548DD4" w:themeColor="text2" w:themeTint="99"/>
        </w:rPr>
        <w:t>s</w:t>
      </w:r>
      <w:r w:rsidRPr="005C5F33">
        <w:rPr>
          <w:rFonts w:ascii="Arial" w:hAnsi="Arial" w:cs="Arial"/>
          <w:b/>
          <w:color w:val="548DD4" w:themeColor="text2" w:themeTint="99"/>
        </w:rPr>
        <w:t>evere</w:t>
      </w:r>
      <w:r>
        <w:rPr>
          <w:rFonts w:ascii="Arial" w:hAnsi="Arial" w:cs="Arial"/>
          <w:b/>
          <w:color w:val="548DD4" w:themeColor="text2" w:themeTint="99"/>
        </w:rPr>
        <w:t xml:space="preserve"> / u</w:t>
      </w:r>
      <w:r w:rsidR="006A46D9" w:rsidRPr="005C5F33">
        <w:rPr>
          <w:rFonts w:ascii="Arial" w:hAnsi="Arial" w:cs="Arial"/>
          <w:b/>
          <w:color w:val="548DD4" w:themeColor="text2" w:themeTint="99"/>
        </w:rPr>
        <w:t>nspecified</w:t>
      </w:r>
      <w:r w:rsidR="006A46D9" w:rsidRPr="005C5F33">
        <w:rPr>
          <w:rFonts w:ascii="Arial" w:hAnsi="Arial" w:cs="Arial"/>
          <w:color w:val="548DD4" w:themeColor="text2" w:themeTint="99"/>
        </w:rPr>
        <w:t xml:space="preserve"> </w:t>
      </w:r>
      <w:r w:rsidR="006A46D9" w:rsidRPr="001E00C2">
        <w:rPr>
          <w:rFonts w:ascii="Arial" w:hAnsi="Arial" w:cs="Arial"/>
        </w:rPr>
        <w:t xml:space="preserve">(provisional diagnostic category for children &lt; 4 years old </w:t>
      </w:r>
      <w:r>
        <w:rPr>
          <w:rFonts w:ascii="Arial" w:hAnsi="Arial" w:cs="Arial"/>
        </w:rPr>
        <w:t>where</w:t>
      </w:r>
      <w:r w:rsidR="006A46D9" w:rsidRPr="001E00C2">
        <w:rPr>
          <w:rFonts w:ascii="Arial" w:hAnsi="Arial" w:cs="Arial"/>
        </w:rPr>
        <w:t xml:space="preserve"> more precise categorisation </w:t>
      </w:r>
      <w:r>
        <w:rPr>
          <w:rFonts w:ascii="Arial" w:hAnsi="Arial" w:cs="Arial"/>
        </w:rPr>
        <w:t xml:space="preserve">is </w:t>
      </w:r>
      <w:r w:rsidR="006A46D9" w:rsidRPr="001E00C2">
        <w:rPr>
          <w:rFonts w:ascii="Arial" w:hAnsi="Arial" w:cs="Arial"/>
        </w:rPr>
        <w:t>no</w:t>
      </w:r>
      <w:r w:rsidR="003D7FF6">
        <w:rPr>
          <w:rFonts w:ascii="Arial" w:hAnsi="Arial" w:cs="Arial"/>
        </w:rPr>
        <w:t>t possible).]</w:t>
      </w:r>
    </w:p>
    <w:p w14:paraId="4FC4B709" w14:textId="77777777" w:rsidR="005C5F33" w:rsidRDefault="005C5F33" w:rsidP="001E00C2">
      <w:pPr>
        <w:jc w:val="both"/>
        <w:rPr>
          <w:rFonts w:ascii="Arial" w:hAnsi="Arial" w:cs="Arial"/>
        </w:rPr>
      </w:pPr>
    </w:p>
    <w:p w14:paraId="4C568C72" w14:textId="77777777" w:rsidR="006C25F1" w:rsidRDefault="005C5F33" w:rsidP="005C5F33">
      <w:pPr>
        <w:jc w:val="both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</w:rPr>
        <w:t>The evidence for this is [</w:t>
      </w:r>
      <w:r>
        <w:rPr>
          <w:rFonts w:ascii="Arial" w:hAnsi="Arial" w:cs="Arial"/>
          <w:b/>
          <w:color w:val="548DD4" w:themeColor="text2" w:themeTint="99"/>
        </w:rPr>
        <w:t xml:space="preserve">Details of assessment, e.g. </w:t>
      </w:r>
      <w:r w:rsidRPr="005C5F33">
        <w:rPr>
          <w:rFonts w:ascii="Arial" w:hAnsi="Arial" w:cs="Arial"/>
          <w:b/>
          <w:color w:val="548DD4" w:themeColor="text2" w:themeTint="99"/>
        </w:rPr>
        <w:t>ed</w:t>
      </w:r>
      <w:r>
        <w:rPr>
          <w:rFonts w:ascii="Arial" w:hAnsi="Arial" w:cs="Arial"/>
          <w:b/>
          <w:color w:val="548DD4" w:themeColor="text2" w:themeTint="99"/>
        </w:rPr>
        <w:t xml:space="preserve">ucational psychology assessment, autism assessment etc. </w:t>
      </w:r>
    </w:p>
    <w:p w14:paraId="32808E9A" w14:textId="77777777" w:rsidR="006C25F1" w:rsidRDefault="006C25F1" w:rsidP="005C5F33">
      <w:pPr>
        <w:jc w:val="both"/>
        <w:rPr>
          <w:rFonts w:ascii="Arial" w:hAnsi="Arial" w:cs="Arial"/>
          <w:b/>
          <w:color w:val="548DD4" w:themeColor="text2" w:themeTint="99"/>
        </w:rPr>
      </w:pPr>
    </w:p>
    <w:p w14:paraId="767DAB45" w14:textId="2F56DD9D" w:rsidR="005C5F33" w:rsidRPr="005C5F33" w:rsidRDefault="005C5F33" w:rsidP="005C5F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548DD4" w:themeColor="text2" w:themeTint="99"/>
        </w:rPr>
        <w:t>This section may also be used for any free text description of the child or young person’s condition.</w:t>
      </w:r>
      <w:r w:rsidRPr="005C5F33">
        <w:rPr>
          <w:rFonts w:ascii="Arial" w:hAnsi="Arial" w:cs="Arial"/>
          <w:color w:val="000000" w:themeColor="text1"/>
        </w:rPr>
        <w:t>]</w:t>
      </w:r>
    </w:p>
    <w:p w14:paraId="228A625F" w14:textId="77777777" w:rsidR="005C5F33" w:rsidRPr="001E00C2" w:rsidRDefault="005C5F33" w:rsidP="001E00C2">
      <w:pPr>
        <w:jc w:val="both"/>
        <w:rPr>
          <w:rFonts w:ascii="Arial" w:hAnsi="Arial" w:cs="Arial"/>
        </w:rPr>
      </w:pPr>
    </w:p>
    <w:p w14:paraId="27A04404" w14:textId="5C2D89D8" w:rsidR="0053374B" w:rsidRPr="001E00C2" w:rsidRDefault="006A46D9" w:rsidP="001E00C2">
      <w:pPr>
        <w:jc w:val="both"/>
        <w:rPr>
          <w:rFonts w:ascii="Arial" w:hAnsi="Arial" w:cs="Arial"/>
        </w:rPr>
      </w:pPr>
      <w:r w:rsidRPr="001E00C2">
        <w:rPr>
          <w:rFonts w:ascii="Arial" w:hAnsi="Arial" w:cs="Arial"/>
        </w:rPr>
        <w:t xml:space="preserve">Please can you ensure that this information is </w:t>
      </w:r>
      <w:r w:rsidR="003D7FF6">
        <w:rPr>
          <w:rFonts w:ascii="Arial" w:hAnsi="Arial" w:cs="Arial"/>
        </w:rPr>
        <w:t>flagged</w:t>
      </w:r>
      <w:r w:rsidR="00CA1648" w:rsidRPr="001E00C2">
        <w:rPr>
          <w:rFonts w:ascii="Arial" w:hAnsi="Arial" w:cs="Arial"/>
        </w:rPr>
        <w:t xml:space="preserve"> in the Electronic Medical Record</w:t>
      </w:r>
      <w:r w:rsidR="003D7FF6">
        <w:rPr>
          <w:rFonts w:ascii="Arial" w:hAnsi="Arial" w:cs="Arial"/>
        </w:rPr>
        <w:t>, and that [</w:t>
      </w:r>
      <w:r w:rsidR="003D7FF6" w:rsidRPr="001E00C2">
        <w:rPr>
          <w:rFonts w:ascii="Arial" w:hAnsi="Arial" w:cs="Arial"/>
          <w:b/>
          <w:color w:val="548DD4" w:themeColor="text2" w:themeTint="99"/>
        </w:rPr>
        <w:t>Name of patient</w:t>
      </w:r>
      <w:r w:rsidR="003D7FF6">
        <w:rPr>
          <w:rFonts w:ascii="Arial" w:hAnsi="Arial" w:cs="Arial"/>
        </w:rPr>
        <w:t xml:space="preserve">] is included on the practice’s register of patients with learning disabilities.  </w:t>
      </w:r>
    </w:p>
    <w:p w14:paraId="4A5E07BF" w14:textId="77777777" w:rsidR="0053374B" w:rsidRPr="001E00C2" w:rsidRDefault="0053374B" w:rsidP="001E00C2">
      <w:pPr>
        <w:jc w:val="both"/>
        <w:rPr>
          <w:rFonts w:ascii="Arial" w:hAnsi="Arial" w:cs="Arial"/>
        </w:rPr>
      </w:pPr>
    </w:p>
    <w:p w14:paraId="145C105E" w14:textId="00129770" w:rsidR="006A46D9" w:rsidRPr="001E00C2" w:rsidRDefault="006A46D9" w:rsidP="001E00C2">
      <w:pPr>
        <w:jc w:val="both"/>
        <w:rPr>
          <w:rFonts w:ascii="Arial" w:hAnsi="Arial" w:cs="Arial"/>
        </w:rPr>
      </w:pPr>
      <w:r w:rsidRPr="001E00C2">
        <w:rPr>
          <w:rFonts w:ascii="Arial" w:hAnsi="Arial" w:cs="Arial"/>
        </w:rPr>
        <w:t>This will act as a prompt so that reasonable adjustme</w:t>
      </w:r>
      <w:r w:rsidR="006C25F1">
        <w:rPr>
          <w:rFonts w:ascii="Arial" w:hAnsi="Arial" w:cs="Arial"/>
        </w:rPr>
        <w:t>nts can be made to ensure that [</w:t>
      </w:r>
      <w:r w:rsidRPr="006C25F1">
        <w:rPr>
          <w:rFonts w:ascii="Arial" w:hAnsi="Arial" w:cs="Arial"/>
          <w:b/>
          <w:color w:val="548DD4" w:themeColor="text2" w:themeTint="99"/>
        </w:rPr>
        <w:t>Name</w:t>
      </w:r>
      <w:r w:rsidR="006C25F1">
        <w:rPr>
          <w:rFonts w:ascii="Arial" w:hAnsi="Arial" w:cs="Arial"/>
        </w:rPr>
        <w:t>]</w:t>
      </w:r>
      <w:r w:rsidRPr="001E00C2">
        <w:rPr>
          <w:rFonts w:ascii="Arial" w:hAnsi="Arial" w:cs="Arial"/>
        </w:rPr>
        <w:t xml:space="preserve"> has the best chance of receiving high quality and appropriate health care</w:t>
      </w:r>
      <w:r w:rsidR="009479DE" w:rsidRPr="001E00C2">
        <w:rPr>
          <w:rFonts w:ascii="Arial" w:hAnsi="Arial" w:cs="Arial"/>
        </w:rPr>
        <w:t xml:space="preserve"> at all times and in all settings</w:t>
      </w:r>
      <w:r w:rsidRPr="001E00C2">
        <w:rPr>
          <w:rFonts w:ascii="Arial" w:hAnsi="Arial" w:cs="Arial"/>
        </w:rPr>
        <w:t>.</w:t>
      </w:r>
      <w:r w:rsidR="0053374B" w:rsidRPr="001E00C2">
        <w:rPr>
          <w:rFonts w:ascii="Arial" w:hAnsi="Arial" w:cs="Arial"/>
        </w:rPr>
        <w:t xml:space="preserve"> It will also act as a prompt for annual health checks.</w:t>
      </w:r>
    </w:p>
    <w:p w14:paraId="2AECA1CB" w14:textId="77777777" w:rsidR="009479DE" w:rsidRPr="001E00C2" w:rsidRDefault="009479DE" w:rsidP="001E00C2">
      <w:pPr>
        <w:jc w:val="both"/>
        <w:rPr>
          <w:rFonts w:ascii="Arial" w:hAnsi="Arial" w:cs="Arial"/>
        </w:rPr>
      </w:pPr>
    </w:p>
    <w:p w14:paraId="5307B2B3" w14:textId="77777777" w:rsidR="009479DE" w:rsidRPr="001E00C2" w:rsidRDefault="009479DE" w:rsidP="001E00C2">
      <w:pPr>
        <w:jc w:val="both"/>
        <w:rPr>
          <w:rFonts w:ascii="Arial" w:hAnsi="Arial" w:cs="Arial"/>
        </w:rPr>
      </w:pPr>
      <w:r w:rsidRPr="001E00C2">
        <w:rPr>
          <w:rFonts w:ascii="Arial" w:hAnsi="Arial" w:cs="Arial"/>
        </w:rPr>
        <w:t xml:space="preserve">With </w:t>
      </w:r>
      <w:r w:rsidR="00CA1648" w:rsidRPr="001E00C2">
        <w:rPr>
          <w:rFonts w:ascii="Arial" w:hAnsi="Arial" w:cs="Arial"/>
        </w:rPr>
        <w:t xml:space="preserve">thanks and </w:t>
      </w:r>
      <w:r w:rsidRPr="001E00C2">
        <w:rPr>
          <w:rFonts w:ascii="Arial" w:hAnsi="Arial" w:cs="Arial"/>
        </w:rPr>
        <w:t>very best wishes</w:t>
      </w:r>
      <w:r w:rsidR="00CA1648" w:rsidRPr="001E00C2">
        <w:rPr>
          <w:rFonts w:ascii="Arial" w:hAnsi="Arial" w:cs="Arial"/>
        </w:rPr>
        <w:t>,</w:t>
      </w:r>
    </w:p>
    <w:p w14:paraId="695F6194" w14:textId="77777777" w:rsidR="00CA1648" w:rsidRPr="001E00C2" w:rsidRDefault="00CA1648" w:rsidP="001E00C2">
      <w:pPr>
        <w:jc w:val="both"/>
        <w:rPr>
          <w:rFonts w:ascii="Arial" w:hAnsi="Arial" w:cs="Arial"/>
        </w:rPr>
      </w:pPr>
    </w:p>
    <w:p w14:paraId="0B2F61D5" w14:textId="77777777" w:rsidR="00CA1648" w:rsidRPr="001E00C2" w:rsidRDefault="00CA1648" w:rsidP="001E00C2">
      <w:pPr>
        <w:jc w:val="both"/>
        <w:rPr>
          <w:rFonts w:ascii="Arial" w:hAnsi="Arial" w:cs="Arial"/>
        </w:rPr>
      </w:pPr>
      <w:r w:rsidRPr="001E00C2">
        <w:rPr>
          <w:rFonts w:ascii="Arial" w:hAnsi="Arial" w:cs="Arial"/>
        </w:rPr>
        <w:t>Yours sincerely,</w:t>
      </w:r>
    </w:p>
    <w:p w14:paraId="33C8CD8B" w14:textId="77777777" w:rsidR="009479DE" w:rsidRPr="001E00C2" w:rsidRDefault="009479DE">
      <w:pPr>
        <w:rPr>
          <w:rFonts w:ascii="Arial" w:hAnsi="Arial" w:cs="Arial"/>
        </w:rPr>
      </w:pPr>
    </w:p>
    <w:p w14:paraId="39822AEF" w14:textId="77777777" w:rsidR="009479DE" w:rsidRPr="001E00C2" w:rsidRDefault="009479DE">
      <w:pPr>
        <w:rPr>
          <w:rFonts w:ascii="Arial" w:hAnsi="Arial" w:cs="Arial"/>
        </w:rPr>
      </w:pPr>
    </w:p>
    <w:p w14:paraId="486DC826" w14:textId="77777777" w:rsidR="009479DE" w:rsidRPr="001E00C2" w:rsidRDefault="009479DE">
      <w:pPr>
        <w:rPr>
          <w:rFonts w:ascii="Arial" w:hAnsi="Arial" w:cs="Arial"/>
        </w:rPr>
      </w:pPr>
    </w:p>
    <w:p w14:paraId="36A43A03" w14:textId="77777777" w:rsidR="006A46D9" w:rsidRPr="001E00C2" w:rsidRDefault="006A46D9">
      <w:pPr>
        <w:rPr>
          <w:rFonts w:ascii="Arial" w:hAnsi="Arial" w:cs="Arial"/>
        </w:rPr>
      </w:pPr>
    </w:p>
    <w:p w14:paraId="5552679F" w14:textId="77777777" w:rsidR="006A46D9" w:rsidRPr="001E00C2" w:rsidRDefault="006A46D9">
      <w:pPr>
        <w:rPr>
          <w:rFonts w:ascii="Arial" w:hAnsi="Arial" w:cs="Arial"/>
        </w:rPr>
      </w:pPr>
    </w:p>
    <w:sectPr w:rsidR="006A46D9" w:rsidRPr="001E00C2" w:rsidSect="006A46D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985"/>
    <w:multiLevelType w:val="multilevel"/>
    <w:tmpl w:val="AF2CDFB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6CD276BE"/>
    <w:multiLevelType w:val="hybridMultilevel"/>
    <w:tmpl w:val="6BF63136"/>
    <w:lvl w:ilvl="0" w:tplc="F33E2CD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D9"/>
    <w:rsid w:val="001E00C2"/>
    <w:rsid w:val="002472C1"/>
    <w:rsid w:val="003D7FF6"/>
    <w:rsid w:val="0053374B"/>
    <w:rsid w:val="005C5F33"/>
    <w:rsid w:val="006A46D9"/>
    <w:rsid w:val="006C25F1"/>
    <w:rsid w:val="00874E4D"/>
    <w:rsid w:val="009116A2"/>
    <w:rsid w:val="009479DE"/>
    <w:rsid w:val="00B74010"/>
    <w:rsid w:val="00CA1648"/>
    <w:rsid w:val="00F34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10C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4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01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010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10"/>
    <w:rPr>
      <w:rFonts w:ascii="Tahoma" w:hAnsi="Tahoma" w:cs="Tahoma"/>
      <w:sz w:val="16"/>
      <w:szCs w:val="16"/>
      <w:lang w:val="en-GB"/>
    </w:rPr>
  </w:style>
  <w:style w:type="paragraph" w:customStyle="1" w:styleId="DfESOutNumbered">
    <w:name w:val="DfESOutNumbered"/>
    <w:basedOn w:val="Normal"/>
    <w:link w:val="DfESOutNumberedChar"/>
    <w:rsid w:val="009116A2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116A2"/>
    <w:rPr>
      <w:rFonts w:ascii="Arial" w:eastAsia="Times New Roman" w:hAnsi="Arial" w:cs="Arial"/>
      <w:sz w:val="22"/>
      <w:lang w:val="en-GB" w:eastAsia="en-US"/>
    </w:rPr>
  </w:style>
  <w:style w:type="paragraph" w:customStyle="1" w:styleId="DeptBullets">
    <w:name w:val="DeptBullets"/>
    <w:basedOn w:val="Normal"/>
    <w:link w:val="DeptBulletsChar"/>
    <w:rsid w:val="009116A2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9116A2"/>
    <w:rPr>
      <w:rFonts w:ascii="Arial" w:eastAsia="Times New Roman" w:hAnsi="Arial" w:cs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4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01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010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10"/>
    <w:rPr>
      <w:rFonts w:ascii="Tahoma" w:hAnsi="Tahoma" w:cs="Tahoma"/>
      <w:sz w:val="16"/>
      <w:szCs w:val="16"/>
      <w:lang w:val="en-GB"/>
    </w:rPr>
  </w:style>
  <w:style w:type="paragraph" w:customStyle="1" w:styleId="DfESOutNumbered">
    <w:name w:val="DfESOutNumbered"/>
    <w:basedOn w:val="Normal"/>
    <w:link w:val="DfESOutNumberedChar"/>
    <w:rsid w:val="009116A2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116A2"/>
    <w:rPr>
      <w:rFonts w:ascii="Arial" w:eastAsia="Times New Roman" w:hAnsi="Arial" w:cs="Arial"/>
      <w:sz w:val="22"/>
      <w:lang w:val="en-GB" w:eastAsia="en-US"/>
    </w:rPr>
  </w:style>
  <w:style w:type="paragraph" w:customStyle="1" w:styleId="DeptBullets">
    <w:name w:val="DeptBullets"/>
    <w:basedOn w:val="Normal"/>
    <w:link w:val="DeptBulletsChar"/>
    <w:rsid w:val="009116A2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9116A2"/>
    <w:rPr>
      <w:rFonts w:ascii="Arial" w:eastAsia="Times New Roman" w:hAnsi="Arial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s" ma:contentTypeID="0x0101007F645D6FBA204A029FECB8BFC6578C39005279853530254253B886E13194843F8A003AA4A7828D8545A79A9356802081235500044BCFCDE3421347BD6D80D1487DC31A" ma:contentTypeVersion="9" ma:contentTypeDescription="Relates to  internal and external communications and Records retained  for 10 years." ma:contentTypeScope="" ma:versionID="e55dee6b52d1961ed3cacf443bc60a49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aeb8ab6c-1d2d-4d8d-84d8-fff70fa976f0" targetNamespace="http://schemas.microsoft.com/office/2006/metadata/properties" ma:root="true" ma:fieldsID="0e4e909d0dde0393b804ffc3d8f17c28" ns1:_="" ns2:_="" ns3:_="">
    <xsd:import namespace="http://schemas.microsoft.com/sharepoint/v3"/>
    <xsd:import namespace="b8cb3cbd-ce5c-4a72-9da4-9013f91c5903"/>
    <xsd:import namespace="aeb8ab6c-1d2d-4d8d-84d8-fff70fa976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8e932edc-e72e-4286-8da6-cfac7d3aede5}" ma:internalName="TaxCatchAll" ma:showField="CatchAllData" ma:web="aeb8ab6c-1d2d-4d8d-84d8-fff70fa97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8e932edc-e72e-4286-8da6-cfac7d3aede5}" ma:internalName="TaxCatchAllLabel" ma:readOnly="true" ma:showField="CatchAllDataLabel" ma:web="aeb8ab6c-1d2d-4d8d-84d8-fff70fa97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ab6c-1d2d-4d8d-84d8-fff70fa976f0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3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20812355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3</Value>
      <Value>2</Value>
      <Value>1</Value>
    </TaxCatchAll>
    <IWPOwnerTaxHTField0 xmlns="aeb8ab6c-1d2d-4d8d-84d8-fff70fa976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aeb8ab6c-1d2d-4d8d-84d8-fff70fa976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0884c477-2e62-47ea-b19c-5af6e91124c5</TermId>
        </TermInfo>
      </Terms>
    </IWPRightsProtectiveMarkingTaxHTField0>
    <IWPFunctionTaxHTField0 xmlns="aeb8ab6c-1d2d-4d8d-84d8-fff70fa976f0">
      <Terms xmlns="http://schemas.microsoft.com/office/infopath/2007/PartnerControls"/>
    </IWPFunctionTaxHTField0>
    <IWPSiteTypeTaxHTField0 xmlns="aeb8ab6c-1d2d-4d8d-84d8-fff70fa976f0">
      <Terms xmlns="http://schemas.microsoft.com/office/infopath/2007/PartnerControls"/>
    </IWPSiteTypeTaxHTField0>
    <IWPContributor xmlns="aeb8ab6c-1d2d-4d8d-84d8-fff70fa976f0">
      <UserInfo>
        <DisplayName/>
        <AccountId xsi:nil="true"/>
        <AccountType/>
      </UserInfo>
    </IWPContributor>
    <IWPOrganisationalUnitTaxHTField0 xmlns="aeb8ab6c-1d2d-4d8d-84d8-fff70fa976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Comments xmlns="http://schemas.microsoft.com/sharepoint/v3" xsi:nil="true"/>
    <IWPSubjectTaxHTField0 xmlns="aeb8ab6c-1d2d-4d8d-84d8-fff70fa976f0">
      <Terms xmlns="http://schemas.microsoft.com/office/infopath/2007/PartnerControls"/>
    </IWPSubjectTaxHTField0>
    <_dlc_DocId xmlns="b8cb3cbd-ce5c-4a72-9da4-9013f91c5903">C2HUUFTHRAUH-11-20580</_dlc_DocId>
    <_dlc_DocIdUrl xmlns="b8cb3cbd-ce5c-4a72-9da4-9013f91c5903">
      <Url>http://workplaces/sites/ey/d/_layouts/DocIdRedir.aspx?ID=C2HUUFTHRAUH-11-20580</Url>
      <Description>C2HUUFTHRAUH-11-20580</Description>
    </_dlc_DocIdUrl>
  </documentManagement>
</p:properties>
</file>

<file path=customXml/itemProps1.xml><?xml version="1.0" encoding="utf-8"?>
<ds:datastoreItem xmlns:ds="http://schemas.openxmlformats.org/officeDocument/2006/customXml" ds:itemID="{E9304421-0573-47CC-B2E8-A3C7160387C5}"/>
</file>

<file path=customXml/itemProps2.xml><?xml version="1.0" encoding="utf-8"?>
<ds:datastoreItem xmlns:ds="http://schemas.openxmlformats.org/officeDocument/2006/customXml" ds:itemID="{80460B35-8D0A-4AC5-A507-D47879FB9F83}"/>
</file>

<file path=customXml/itemProps3.xml><?xml version="1.0" encoding="utf-8"?>
<ds:datastoreItem xmlns:ds="http://schemas.openxmlformats.org/officeDocument/2006/customXml" ds:itemID="{1D5752E8-0E35-4370-BC59-60D4B37B86C3}"/>
</file>

<file path=customXml/itemProps4.xml><?xml version="1.0" encoding="utf-8"?>
<ds:datastoreItem xmlns:ds="http://schemas.openxmlformats.org/officeDocument/2006/customXml" ds:itemID="{CF22AD8F-F43B-4CD5-90CD-8B98CEF40AE4}"/>
</file>

<file path=customXml/itemProps5.xml><?xml version="1.0" encoding="utf-8"?>
<ds:datastoreItem xmlns:ds="http://schemas.openxmlformats.org/officeDocument/2006/customXml" ds:itemID="{36AF7823-38CB-4F54-B2F4-AD33035369B7}"/>
</file>

<file path=docProps/app.xml><?xml version="1.0" encoding="utf-8"?>
<Properties xmlns="http://schemas.openxmlformats.org/officeDocument/2006/extended-properties" xmlns:vt="http://schemas.openxmlformats.org/officeDocument/2006/docPropsVTypes">
  <Template>B55E7815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Karen Horridge</dc:creator>
  <cp:lastModifiedBy>CHOWDRY, Nikki</cp:lastModifiedBy>
  <cp:revision>2</cp:revision>
  <dcterms:created xsi:type="dcterms:W3CDTF">2015-09-11T11:33:00Z</dcterms:created>
  <dcterms:modified xsi:type="dcterms:W3CDTF">2015-09-11T11:33:00Z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0x0101007F645D6FBA204A029FECB8BFC6578C39005279853530254253B886E13194843F8A003AA4A7828D8545A79A9356802081235500044BCFCDE3421347BD6D80D1487DC31A</vt:lpwstr>
  </property>
  <property fmtid="{D5CDD505-2E9C-101B-9397-08002B2CF9AE}" pid="3" name="IWPOrganisationalUnit">
    <vt:lpwstr>3;#DfE|cc08a6d4-dfde-4d0f-bd85-069ebcef80d5</vt:lpwstr>
  </property>
  <property fmtid="{D5CDD505-2E9C-101B-9397-08002B2CF9AE}" pid="4" name="IWPSiteType">
    <vt:lpwstr/>
  </property>
  <property fmtid="{D5CDD505-2E9C-101B-9397-08002B2CF9AE}" pid="5" name="IWPRightsProtectiveMarking">
    <vt:lpwstr>2;#Unclassified|0884c477-2e62-47ea-b19c-5af6e91124c5</vt:lpwstr>
  </property>
  <property fmtid="{D5CDD505-2E9C-101B-9397-08002B2CF9AE}" pid="6" name="IWPOwner">
    <vt:lpwstr>1;#dfe|a484111e-5b24-4ad9-9778-c536c8c88985</vt:lpwstr>
  </property>
  <property fmtid="{D5CDD505-2E9C-101B-9397-08002B2CF9AE}" pid="7" name="IWPFunction">
    <vt:lpwstr/>
  </property>
  <property fmtid="{D5CDD505-2E9C-101B-9397-08002B2CF9AE}" pid="8" name="IWPSubject">
    <vt:lpwstr/>
  </property>
  <property fmtid="{D5CDD505-2E9C-101B-9397-08002B2CF9AE}" pid="9" name="_dlc_DocIdItemGuid">
    <vt:lpwstr>1a133852-eb34-42f0-bfc5-c2de090f1141</vt:lpwstr>
  </property>
</Properties>
</file>