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AB1D1" w14:textId="76F764F2" w:rsidR="004A590D" w:rsidRDefault="009C64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7AB1D7" wp14:editId="17A27781">
                <wp:simplePos x="0" y="0"/>
                <wp:positionH relativeFrom="margin">
                  <wp:align>left</wp:align>
                </wp:positionH>
                <wp:positionV relativeFrom="paragraph">
                  <wp:posOffset>2978150</wp:posOffset>
                </wp:positionV>
                <wp:extent cx="5448300" cy="2346325"/>
                <wp:effectExtent l="0" t="0" r="1905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34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B1E1" w14:textId="77777777" w:rsidR="00DA1925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</w:t>
                            </w:r>
                          </w:p>
                          <w:p w14:paraId="4A7AB1E2" w14:textId="77777777" w:rsidR="000B57CD" w:rsidRDefault="00DA1925">
                            <w:r>
                              <w:t xml:space="preserve">Wandsworth CCG (October 2009 – February 2010): </w:t>
                            </w:r>
                          </w:p>
                          <w:p w14:paraId="4A7AB1E3" w14:textId="77777777" w:rsidR="00DA1925" w:rsidRDefault="00DA1925">
                            <w:r>
                              <w:t xml:space="preserve">23/25 practices participated. </w:t>
                            </w:r>
                          </w:p>
                          <w:p w14:paraId="4A7AB1E4" w14:textId="77777777" w:rsidR="000B57CD" w:rsidRDefault="00DA1925">
                            <w:r>
                              <w:t xml:space="preserve"> A total of 6828 patient were screened (45% of over 65s) </w:t>
                            </w:r>
                          </w:p>
                          <w:p w14:paraId="4A7AB1E5" w14:textId="77777777" w:rsidR="000B57CD" w:rsidRDefault="00DA1925">
                            <w:r>
                              <w:t xml:space="preserve">410 patients were identified to have an irregular pulse (6% of those screened) </w:t>
                            </w:r>
                          </w:p>
                          <w:p w14:paraId="4A7AB1E6" w14:textId="77777777" w:rsidR="000B57CD" w:rsidRDefault="00DA1925">
                            <w:r>
                              <w:t xml:space="preserve">27 new cases of AF were detected as a result of screening. </w:t>
                            </w:r>
                          </w:p>
                          <w:p w14:paraId="4A7AB1E7" w14:textId="77777777" w:rsidR="000B57CD" w:rsidRDefault="00DA1925">
                            <w:r>
                              <w:t xml:space="preserve">An increase in AF prevalence of 0.67% was reported during the project period. </w:t>
                            </w:r>
                          </w:p>
                          <w:p w14:paraId="4A7AB1E8" w14:textId="77777777" w:rsidR="00DA1925" w:rsidRDefault="00DA1925">
                            <w:r>
                              <w:t>125 additional patients with existing AF were coded during the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AB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4.5pt;width:429pt;height:184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">
                <v:textbox>
                  <w:txbxContent>
                    <w:p w14:paraId="4A7AB1E1" w14:textId="77777777" w:rsidR="00DA1925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</w:t>
                      </w:r>
                    </w:p>
                    <w:p w14:paraId="4A7AB1E2" w14:textId="77777777" w:rsidR="000B57CD" w:rsidRDefault="00DA1925">
                      <w:r>
                        <w:t xml:space="preserve">Wandsworth CCG (October 2009 – February 2010): </w:t>
                      </w:r>
                    </w:p>
                    <w:p w14:paraId="4A7AB1E3" w14:textId="77777777" w:rsidR="00DA1925" w:rsidRDefault="00DA1925">
                      <w:r>
                        <w:t xml:space="preserve">23/25 practices participated. </w:t>
                      </w:r>
                    </w:p>
                    <w:p w14:paraId="4A7AB1E4" w14:textId="77777777" w:rsidR="000B57CD" w:rsidRDefault="00DA1925">
                      <w:r>
                        <w:t xml:space="preserve"> A total of 6828 patient were screened (45% of over 65s) </w:t>
                      </w:r>
                    </w:p>
                    <w:p w14:paraId="4A7AB1E5" w14:textId="77777777" w:rsidR="000B57CD" w:rsidRDefault="00DA1925">
                      <w:r>
                        <w:t xml:space="preserve">410 patients were identified to have an irregular pulse (6% of those screened) </w:t>
                      </w:r>
                    </w:p>
                    <w:p w14:paraId="4A7AB1E6" w14:textId="77777777" w:rsidR="000B57CD" w:rsidRDefault="00DA1925">
                      <w:r>
                        <w:t xml:space="preserve">27 new cases of AF were detected as a result of screening. </w:t>
                      </w:r>
                    </w:p>
                    <w:p w14:paraId="4A7AB1E7" w14:textId="77777777" w:rsidR="000B57CD" w:rsidRDefault="00DA1925">
                      <w:r>
                        <w:t xml:space="preserve">An increase in AF prevalence of 0.67% was reported during the project period. </w:t>
                      </w:r>
                    </w:p>
                    <w:p w14:paraId="4A7AB1E8" w14:textId="77777777" w:rsidR="00DA1925" w:rsidRDefault="00DA1925">
                      <w:r>
                        <w:t>125 additional patients with existing AF were coded during the project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7AB1D9" wp14:editId="6307D966">
                <wp:simplePos x="0" y="0"/>
                <wp:positionH relativeFrom="margin">
                  <wp:align>left</wp:align>
                </wp:positionH>
                <wp:positionV relativeFrom="paragraph">
                  <wp:posOffset>1365250</wp:posOffset>
                </wp:positionV>
                <wp:extent cx="5448300" cy="1404620"/>
                <wp:effectExtent l="0" t="0" r="1905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B1E9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4A7AB1EB" w14:textId="77777777" w:rsidR="00DA1925" w:rsidRPr="009C6480" w:rsidRDefault="00DA1925" w:rsidP="009C64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816128">
                              <w:t>Wandsworth CCG implemented a programme with the aim of screening patients over 65 years of age who present</w:t>
                            </w:r>
                            <w:r w:rsidR="000B57CD" w:rsidRPr="00816128">
                              <w:t>ed</w:t>
                            </w:r>
                            <w:r w:rsidRPr="00816128">
                              <w:t xml:space="preserve"> in general practice (mainly through annual flu vaccination campaign) for AF, through manual pulse palpation.</w:t>
                            </w:r>
                            <w:r w:rsidRPr="009C6480">
                              <w:rPr>
                                <w:b/>
                              </w:rPr>
                              <w:t xml:space="preserve">        </w:t>
                            </w:r>
                            <w:r w:rsidRPr="00816128">
                              <w:t xml:space="preserve">                                                        </w:t>
                            </w:r>
                          </w:p>
                          <w:p w14:paraId="4A7AB1EC" w14:textId="77777777" w:rsidR="004A590D" w:rsidRPr="00DA1925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7AB1D9" id="_x0000_s1027" type="#_x0000_t202" style="position:absolute;margin-left:0;margin-top:107.5pt;width:429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">
                <v:textbox style="mso-fit-shape-to-text:t">
                  <w:txbxContent>
                    <w:p w14:paraId="4A7AB1E9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4A7AB1EB" w14:textId="77777777" w:rsidR="00DA1925" w:rsidRPr="009C6480" w:rsidRDefault="00DA1925" w:rsidP="009C64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816128">
                        <w:t>Wandsworth CCG implemented a programme with the aim of screening patients over 65 years of age who present</w:t>
                      </w:r>
                      <w:r w:rsidR="000B57CD" w:rsidRPr="00816128">
                        <w:t>ed</w:t>
                      </w:r>
                      <w:r w:rsidRPr="00816128">
                        <w:t xml:space="preserve"> in general practice (mainly through annual flu vaccination campaign) for AF, through manual pulse palpation.</w:t>
                      </w:r>
                      <w:r w:rsidRPr="009C6480">
                        <w:rPr>
                          <w:b/>
                        </w:rPr>
                        <w:t xml:space="preserve">        </w:t>
                      </w:r>
                      <w:r w:rsidRPr="00816128">
                        <w:t xml:space="preserve">                                                        </w:t>
                      </w:r>
                    </w:p>
                    <w:p w14:paraId="4A7AB1EC" w14:textId="77777777" w:rsidR="004A590D" w:rsidRPr="00DA1925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9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7AB1D3" wp14:editId="4A7AB1D4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B1DB" w14:textId="77777777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4A7AB1DC" w14:textId="77777777" w:rsidR="004A590D" w:rsidRPr="004A590D" w:rsidRDefault="00DA19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Use of pulse checks </w:t>
                            </w:r>
                            <w:r w:rsidR="004A590D">
                              <w:rPr>
                                <w:sz w:val="24"/>
                                <w:szCs w:val="24"/>
                              </w:rPr>
                              <w:t>to increase detection of people with Atrial Fibrillation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431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">
                <v:textbox style="mso-fit-shape-to-text:t">
                  <w:txbxContent>
                    <w:p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:rsidR="004A590D" w:rsidRPr="004A590D" w:rsidRDefault="00DA192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Use of pulse checks </w:t>
                      </w:r>
                      <w:r w:rsidR="004A590D">
                        <w:rPr>
                          <w:sz w:val="24"/>
                          <w:szCs w:val="24"/>
                        </w:rPr>
                        <w:t>to increase detection of people with Atrial Fibrillation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7AB1D2" w14:textId="015C838B" w:rsidR="004A590D" w:rsidRDefault="000B57C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7AB1D5" wp14:editId="25DDE9CB">
                <wp:simplePos x="0" y="0"/>
                <wp:positionH relativeFrom="margin">
                  <wp:align>left</wp:align>
                </wp:positionH>
                <wp:positionV relativeFrom="paragraph">
                  <wp:posOffset>5349240</wp:posOffset>
                </wp:positionV>
                <wp:extent cx="5429250" cy="1404620"/>
                <wp:effectExtent l="0" t="0" r="1905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B1DD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4A7AB1DE" w14:textId="77777777" w:rsidR="00DA1925" w:rsidRDefault="000B57CD">
                            <w:r>
                              <w:t>For each patient screened, the practice was remunerated £2</w:t>
                            </w:r>
                          </w:p>
                          <w:p w14:paraId="4A7AB1DF" w14:textId="77777777" w:rsidR="000B57CD" w:rsidRPr="00DA1925" w:rsidRDefault="000B57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A total of 6828 patient were screened at a cost of £13,656</w:t>
                            </w:r>
                          </w:p>
                          <w:p w14:paraId="4A7AB1E0" w14:textId="77777777" w:rsidR="004A590D" w:rsidRPr="00AD5B94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7AB1D5" id="_x0000_s1029" type="#_x0000_t202" style="position:absolute;margin-left:0;margin-top:421.2pt;width:427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">
                <v:textbox style="mso-fit-shape-to-text:t">
                  <w:txbxContent>
                    <w:p w14:paraId="4A7AB1DD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4A7AB1DE" w14:textId="77777777" w:rsidR="00DA1925" w:rsidRDefault="000B57CD">
                      <w:r>
                        <w:t>For each patient screened, the practice was remunerated £2</w:t>
                      </w:r>
                    </w:p>
                    <w:p w14:paraId="4A7AB1DF" w14:textId="77777777" w:rsidR="000B57CD" w:rsidRPr="00DA1925" w:rsidRDefault="000B57CD">
                      <w:pPr>
                        <w:rPr>
                          <w:sz w:val="24"/>
                          <w:szCs w:val="24"/>
                        </w:rPr>
                      </w:pPr>
                      <w:r>
                        <w:t>A total of 6828 patient were screened at a cost of £13,656</w:t>
                      </w:r>
                    </w:p>
                    <w:p w14:paraId="4A7AB1E0" w14:textId="77777777" w:rsidR="004A590D" w:rsidRPr="00AD5B94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4052F"/>
    <w:multiLevelType w:val="hybridMultilevel"/>
    <w:tmpl w:val="18249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B57CD"/>
    <w:rsid w:val="004A590D"/>
    <w:rsid w:val="00816128"/>
    <w:rsid w:val="008A2009"/>
    <w:rsid w:val="009C6480"/>
    <w:rsid w:val="00AD5B94"/>
    <w:rsid w:val="00CD7320"/>
    <w:rsid w:val="00D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B1D1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1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6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B074A-20A6-46AE-BC52-730E52F6C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E183E-5ABF-4715-ADDA-FAC44D0C540B}">
  <ds:schemaRefs>
    <ds:schemaRef ds:uri="a3e8a4da-d3d7-4ced-984a-b0cae2f5c114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70a8c163-9edb-4c90-b199-1456d4b92c9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772108-76B9-468E-A136-96520AE3E0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4</cp:revision>
  <cp:lastPrinted>2019-04-29T14:34:00Z</cp:lastPrinted>
  <dcterms:created xsi:type="dcterms:W3CDTF">2019-03-18T15:53:00Z</dcterms:created>
  <dcterms:modified xsi:type="dcterms:W3CDTF">2019-07-31T12:58:00Z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