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FC64A3" w14:textId="310A65DB" w:rsidR="004A590D" w:rsidRDefault="00926E8A">
      <w:r>
        <w:rPr>
          <w:noProof/>
        </w:rPr>
        <mc:AlternateContent>
          <mc:Choice Requires="wps">
            <w:drawing>
              <wp:anchor distT="45720" distB="45720" distL="114300" distR="114300" simplePos="0" relativeHeight="251661312" behindDoc="0" locked="0" layoutInCell="1" allowOverlap="1" wp14:anchorId="6E38A0D0" wp14:editId="7B97A3EB">
                <wp:simplePos x="0" y="0"/>
                <wp:positionH relativeFrom="margin">
                  <wp:posOffset>-19050</wp:posOffset>
                </wp:positionH>
                <wp:positionV relativeFrom="paragraph">
                  <wp:posOffset>1809750</wp:posOffset>
                </wp:positionV>
                <wp:extent cx="5524500" cy="12954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1295400"/>
                        </a:xfrm>
                        <a:prstGeom prst="rect">
                          <a:avLst/>
                        </a:prstGeom>
                        <a:solidFill>
                          <a:srgbClr val="FFFFFF"/>
                        </a:solidFill>
                        <a:ln w="9525">
                          <a:solidFill>
                            <a:srgbClr val="000000"/>
                          </a:solidFill>
                          <a:miter lim="800000"/>
                          <a:headEnd/>
                          <a:tailEnd/>
                        </a:ln>
                      </wps:spPr>
                      <wps:txbx>
                        <w:txbxContent>
                          <w:p w14:paraId="7C3F3F95" w14:textId="77777777" w:rsidR="004A590D" w:rsidRDefault="004A590D">
                            <w:pPr>
                              <w:rPr>
                                <w:b/>
                                <w:sz w:val="28"/>
                                <w:szCs w:val="28"/>
                              </w:rPr>
                            </w:pPr>
                            <w:r w:rsidRPr="004A590D">
                              <w:rPr>
                                <w:b/>
                                <w:sz w:val="28"/>
                                <w:szCs w:val="28"/>
                              </w:rPr>
                              <w:t>Project aims:</w:t>
                            </w:r>
                          </w:p>
                          <w:p w14:paraId="217741AC" w14:textId="18B88456" w:rsidR="004A590D" w:rsidRPr="004A590D" w:rsidRDefault="005A0BC0">
                            <w:pPr>
                              <w:rPr>
                                <w:sz w:val="24"/>
                                <w:szCs w:val="24"/>
                              </w:rPr>
                            </w:pPr>
                            <w:r w:rsidRPr="005A0BC0">
                              <w:rPr>
                                <w:sz w:val="28"/>
                                <w:szCs w:val="24"/>
                              </w:rPr>
                              <w:t>A range of community partners in Cheshire and Merseyside</w:t>
                            </w:r>
                            <w:r>
                              <w:rPr>
                                <w:sz w:val="28"/>
                                <w:szCs w:val="24"/>
                              </w:rPr>
                              <w:t xml:space="preserve"> (C&amp;M)</w:t>
                            </w:r>
                            <w:r w:rsidRPr="005A0BC0">
                              <w:rPr>
                                <w:sz w:val="28"/>
                                <w:szCs w:val="24"/>
                              </w:rPr>
                              <w:t xml:space="preserve"> use</w:t>
                            </w:r>
                            <w:r>
                              <w:rPr>
                                <w:sz w:val="28"/>
                                <w:szCs w:val="24"/>
                              </w:rPr>
                              <w:t>d</w:t>
                            </w:r>
                            <w:r w:rsidRPr="005A0BC0">
                              <w:rPr>
                                <w:sz w:val="28"/>
                                <w:szCs w:val="24"/>
                              </w:rPr>
                              <w:t xml:space="preserve"> a common approach to do blood pressure (BP) checks</w:t>
                            </w:r>
                            <w:r>
                              <w:rPr>
                                <w:sz w:val="28"/>
                                <w:szCs w:val="24"/>
                              </w:rPr>
                              <w:t xml:space="preserve"> t</w:t>
                            </w:r>
                            <w:r w:rsidRPr="005A0BC0">
                              <w:rPr>
                                <w:sz w:val="28"/>
                                <w:szCs w:val="24"/>
                              </w:rPr>
                              <w:t>o increase opportunities for BP testing and monitoring outside of GP practices</w:t>
                            </w:r>
                            <w:r w:rsidRPr="005A0BC0">
                              <w:rPr>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38A0D0" id="_x0000_t202" coordsize="21600,21600" o:spt="202" path="m,l,21600r21600,l21600,xe">
                <v:stroke joinstyle="miter"/>
                <v:path gradientshapeok="t" o:connecttype="rect"/>
              </v:shapetype>
              <v:shape id="Text Box 2" o:spid="_x0000_s1026" type="#_x0000_t202" style="position:absolute;margin-left:-1.5pt;margin-top:142.5pt;width:435pt;height:10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">
                <v:textbox>
                  <w:txbxContent>
                    <w:p w14:paraId="7C3F3F95" w14:textId="77777777" w:rsidR="004A590D" w:rsidRDefault="004A590D">
                      <w:pPr>
                        <w:rPr>
                          <w:b/>
                          <w:sz w:val="28"/>
                          <w:szCs w:val="28"/>
                        </w:rPr>
                      </w:pPr>
                      <w:r w:rsidRPr="004A590D">
                        <w:rPr>
                          <w:b/>
                          <w:sz w:val="28"/>
                          <w:szCs w:val="28"/>
                        </w:rPr>
                        <w:t>Project aims:</w:t>
                      </w:r>
                    </w:p>
                    <w:p w14:paraId="217741AC" w14:textId="18B88456" w:rsidR="004A590D" w:rsidRPr="004A590D" w:rsidRDefault="005A0BC0">
                      <w:pPr>
                        <w:rPr>
                          <w:sz w:val="24"/>
                          <w:szCs w:val="24"/>
                        </w:rPr>
                      </w:pPr>
                      <w:r w:rsidRPr="005A0BC0">
                        <w:rPr>
                          <w:sz w:val="28"/>
                          <w:szCs w:val="24"/>
                        </w:rPr>
                        <w:t>A range of community partners in Cheshire and Merseyside</w:t>
                      </w:r>
                      <w:r>
                        <w:rPr>
                          <w:sz w:val="28"/>
                          <w:szCs w:val="24"/>
                        </w:rPr>
                        <w:t xml:space="preserve"> (C&amp;M)</w:t>
                      </w:r>
                      <w:r w:rsidRPr="005A0BC0">
                        <w:rPr>
                          <w:sz w:val="28"/>
                          <w:szCs w:val="24"/>
                        </w:rPr>
                        <w:t xml:space="preserve"> use</w:t>
                      </w:r>
                      <w:r>
                        <w:rPr>
                          <w:sz w:val="28"/>
                          <w:szCs w:val="24"/>
                        </w:rPr>
                        <w:t>d</w:t>
                      </w:r>
                      <w:r w:rsidRPr="005A0BC0">
                        <w:rPr>
                          <w:sz w:val="28"/>
                          <w:szCs w:val="24"/>
                        </w:rPr>
                        <w:t xml:space="preserve"> a common approach to do blood pressure (BP) checks</w:t>
                      </w:r>
                      <w:r>
                        <w:rPr>
                          <w:sz w:val="28"/>
                          <w:szCs w:val="24"/>
                        </w:rPr>
                        <w:t xml:space="preserve"> t</w:t>
                      </w:r>
                      <w:r w:rsidRPr="005A0BC0">
                        <w:rPr>
                          <w:sz w:val="28"/>
                          <w:szCs w:val="24"/>
                        </w:rPr>
                        <w:t>o increase opportunities for BP testing and monitoring outside of GP practices</w:t>
                      </w:r>
                      <w:r w:rsidRPr="005A0BC0">
                        <w:rPr>
                          <w:sz w:val="24"/>
                          <w:szCs w:val="24"/>
                        </w:rPr>
                        <w:t>.</w:t>
                      </w:r>
                    </w:p>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31CEA605" wp14:editId="4FFB2CB4">
                <wp:simplePos x="0" y="0"/>
                <wp:positionH relativeFrom="margin">
                  <wp:align>left</wp:align>
                </wp:positionH>
                <wp:positionV relativeFrom="paragraph">
                  <wp:posOffset>387985</wp:posOffset>
                </wp:positionV>
                <wp:extent cx="5477510" cy="1219200"/>
                <wp:effectExtent l="0" t="0" r="2794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7510" cy="1219200"/>
                        </a:xfrm>
                        <a:prstGeom prst="rect">
                          <a:avLst/>
                        </a:prstGeom>
                        <a:solidFill>
                          <a:srgbClr val="FFFFFF"/>
                        </a:solidFill>
                        <a:ln w="9525">
                          <a:solidFill>
                            <a:srgbClr val="000000"/>
                          </a:solidFill>
                          <a:miter lim="800000"/>
                          <a:headEnd/>
                          <a:tailEnd/>
                        </a:ln>
                      </wps:spPr>
                      <wps:txbx>
                        <w:txbxContent>
                          <w:p w14:paraId="0D17837B" w14:textId="77777777" w:rsidR="004A590D" w:rsidRPr="004A590D" w:rsidRDefault="004A590D" w:rsidP="004A590D">
                            <w:pPr>
                              <w:rPr>
                                <w:b/>
                                <w:sz w:val="28"/>
                                <w:szCs w:val="28"/>
                              </w:rPr>
                            </w:pPr>
                            <w:r w:rsidRPr="004A590D">
                              <w:rPr>
                                <w:b/>
                                <w:sz w:val="28"/>
                                <w:szCs w:val="28"/>
                              </w:rPr>
                              <w:t>Project title:</w:t>
                            </w:r>
                          </w:p>
                          <w:p w14:paraId="0959D580" w14:textId="77777777" w:rsidR="00060652" w:rsidRPr="00060652" w:rsidRDefault="00060652" w:rsidP="00060652">
                            <w:pPr>
                              <w:jc w:val="center"/>
                              <w:rPr>
                                <w:b/>
                                <w:bCs/>
                                <w:i/>
                                <w:sz w:val="28"/>
                                <w:szCs w:val="24"/>
                              </w:rPr>
                            </w:pPr>
                            <w:r w:rsidRPr="00060652">
                              <w:rPr>
                                <w:b/>
                                <w:bCs/>
                                <w:i/>
                                <w:sz w:val="28"/>
                                <w:szCs w:val="24"/>
                              </w:rPr>
                              <w:t>3. Halton and Healthy Living Pharmacies: using a conversational tool to activate participation in BP testing and behaviour change</w:t>
                            </w:r>
                          </w:p>
                          <w:p w14:paraId="3E2E2F76" w14:textId="0CDFA7A0" w:rsidR="00926E8A" w:rsidRPr="005A0BC0" w:rsidRDefault="00926E8A" w:rsidP="00926E8A">
                            <w:pPr>
                              <w:jc w:val="center"/>
                              <w:rPr>
                                <w:bCs/>
                                <w:i/>
                                <w:szCs w:val="24"/>
                              </w:rPr>
                            </w:pPr>
                            <w:r w:rsidRPr="005A0BC0">
                              <w:rPr>
                                <w:bCs/>
                                <w:i/>
                                <w:szCs w:val="24"/>
                              </w:rPr>
                              <w:t>Blood pressure testing outside of general practice</w:t>
                            </w:r>
                            <w:r w:rsidRPr="00926E8A">
                              <w:rPr>
                                <w:bCs/>
                                <w:i/>
                                <w:szCs w:val="24"/>
                              </w:rPr>
                              <w:t xml:space="preserve"> – Case Study (BHF)</w:t>
                            </w:r>
                          </w:p>
                          <w:p w14:paraId="5A1BCFB6" w14:textId="05BB1B61" w:rsidR="004A590D" w:rsidRPr="002E4D64" w:rsidRDefault="004A590D" w:rsidP="002E4D64">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CEA605" id="_x0000_s1027" type="#_x0000_t202" style="position:absolute;margin-left:0;margin-top:30.55pt;width:431.3pt;height:96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">
                <v:textbox>
                  <w:txbxContent>
                    <w:p w14:paraId="0D17837B" w14:textId="77777777" w:rsidR="004A590D" w:rsidRPr="004A590D" w:rsidRDefault="004A590D" w:rsidP="004A590D">
                      <w:pPr>
                        <w:rPr>
                          <w:b/>
                          <w:sz w:val="28"/>
                          <w:szCs w:val="28"/>
                        </w:rPr>
                      </w:pPr>
                      <w:r w:rsidRPr="004A590D">
                        <w:rPr>
                          <w:b/>
                          <w:sz w:val="28"/>
                          <w:szCs w:val="28"/>
                        </w:rPr>
                        <w:t>Project title:</w:t>
                      </w:r>
                    </w:p>
                    <w:p w14:paraId="0959D580" w14:textId="77777777" w:rsidR="00060652" w:rsidRPr="00060652" w:rsidRDefault="00060652" w:rsidP="00060652">
                      <w:pPr>
                        <w:jc w:val="center"/>
                        <w:rPr>
                          <w:b/>
                          <w:bCs/>
                          <w:i/>
                          <w:sz w:val="28"/>
                          <w:szCs w:val="24"/>
                        </w:rPr>
                      </w:pPr>
                      <w:r w:rsidRPr="00060652">
                        <w:rPr>
                          <w:b/>
                          <w:bCs/>
                          <w:i/>
                          <w:sz w:val="28"/>
                          <w:szCs w:val="24"/>
                        </w:rPr>
                        <w:t>3. Halton and Healthy Living Pharmacies: using a conversational tool to activate participation in BP testing and behaviour change</w:t>
                      </w:r>
                    </w:p>
                    <w:p w14:paraId="3E2E2F76" w14:textId="0CDFA7A0" w:rsidR="00926E8A" w:rsidRPr="005A0BC0" w:rsidRDefault="00926E8A" w:rsidP="00926E8A">
                      <w:pPr>
                        <w:jc w:val="center"/>
                        <w:rPr>
                          <w:bCs/>
                          <w:i/>
                          <w:szCs w:val="24"/>
                        </w:rPr>
                      </w:pPr>
                      <w:r w:rsidRPr="005A0BC0">
                        <w:rPr>
                          <w:bCs/>
                          <w:i/>
                          <w:szCs w:val="24"/>
                        </w:rPr>
                        <w:t>Blood pressure testing outside of general practice</w:t>
                      </w:r>
                      <w:r w:rsidRPr="00926E8A">
                        <w:rPr>
                          <w:bCs/>
                          <w:i/>
                          <w:szCs w:val="24"/>
                        </w:rPr>
                        <w:t xml:space="preserve"> – Case Study (BHF)</w:t>
                      </w:r>
                    </w:p>
                    <w:p w14:paraId="5A1BCFB6" w14:textId="05BB1B61" w:rsidR="004A590D" w:rsidRPr="002E4D64" w:rsidRDefault="004A590D" w:rsidP="002E4D64">
                      <w:pPr>
                        <w:rPr>
                          <w:sz w:val="24"/>
                          <w:szCs w:val="24"/>
                        </w:rPr>
                      </w:pPr>
                    </w:p>
                  </w:txbxContent>
                </v:textbox>
                <w10:wrap type="square" anchorx="margin"/>
              </v:shape>
            </w:pict>
          </mc:Fallback>
        </mc:AlternateContent>
      </w:r>
      <w:r w:rsidR="006A699D">
        <w:rPr>
          <w:noProof/>
        </w:rPr>
        <mc:AlternateContent>
          <mc:Choice Requires="wps">
            <w:drawing>
              <wp:anchor distT="45720" distB="45720" distL="114300" distR="114300" simplePos="0" relativeHeight="251663360" behindDoc="0" locked="0" layoutInCell="1" allowOverlap="1" wp14:anchorId="1F9BEBEE" wp14:editId="6B1DC5C8">
                <wp:simplePos x="0" y="0"/>
                <wp:positionH relativeFrom="margin">
                  <wp:align>left</wp:align>
                </wp:positionH>
                <wp:positionV relativeFrom="paragraph">
                  <wp:posOffset>3314700</wp:posOffset>
                </wp:positionV>
                <wp:extent cx="5457825" cy="400050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4000500"/>
                        </a:xfrm>
                        <a:prstGeom prst="rect">
                          <a:avLst/>
                        </a:prstGeom>
                        <a:solidFill>
                          <a:srgbClr val="FFFFFF"/>
                        </a:solidFill>
                        <a:ln w="9525">
                          <a:solidFill>
                            <a:srgbClr val="000000"/>
                          </a:solidFill>
                          <a:miter lim="800000"/>
                          <a:headEnd/>
                          <a:tailEnd/>
                        </a:ln>
                      </wps:spPr>
                      <wps:txbx>
                        <w:txbxContent>
                          <w:p w14:paraId="09FC862C" w14:textId="77777777" w:rsidR="00AD5B94" w:rsidRDefault="004A590D">
                            <w:pPr>
                              <w:rPr>
                                <w:b/>
                                <w:sz w:val="28"/>
                                <w:szCs w:val="28"/>
                              </w:rPr>
                            </w:pPr>
                            <w:r w:rsidRPr="004A590D">
                              <w:rPr>
                                <w:b/>
                                <w:sz w:val="28"/>
                                <w:szCs w:val="28"/>
                              </w:rPr>
                              <w:t xml:space="preserve">Outcomes:     </w:t>
                            </w:r>
                          </w:p>
                          <w:p w14:paraId="31F9647F" w14:textId="77777777" w:rsidR="00060652" w:rsidRPr="00060652" w:rsidRDefault="00060652" w:rsidP="00060652">
                            <w:pPr>
                              <w:rPr>
                                <w:sz w:val="28"/>
                                <w:szCs w:val="28"/>
                              </w:rPr>
                            </w:pPr>
                            <w:r w:rsidRPr="00060652">
                              <w:rPr>
                                <w:sz w:val="28"/>
                                <w:szCs w:val="28"/>
                              </w:rPr>
                              <w:t>The </w:t>
                            </w:r>
                            <w:hyperlink r:id="rId8" w:history="1">
                              <w:r w:rsidRPr="00060652">
                                <w:rPr>
                                  <w:rStyle w:val="Hyperlink"/>
                                  <w:sz w:val="28"/>
                                  <w:szCs w:val="28"/>
                                </w:rPr>
                                <w:t>Heart Age tool (HAT)</w:t>
                              </w:r>
                            </w:hyperlink>
                            <w:r w:rsidRPr="00060652">
                              <w:rPr>
                                <w:sz w:val="28"/>
                                <w:szCs w:val="28"/>
                              </w:rPr>
                              <w:t>, co-developed with the BHF, Public Health England (PHE) and UCL, helps people understand their risk of heart disease and offers a way to encourage more participation in BP testing and lifestyle change.</w:t>
                            </w:r>
                          </w:p>
                          <w:p w14:paraId="47913C7F" w14:textId="77777777" w:rsidR="00060652" w:rsidRPr="00060652" w:rsidRDefault="00060652" w:rsidP="00060652">
                            <w:pPr>
                              <w:rPr>
                                <w:sz w:val="28"/>
                                <w:szCs w:val="28"/>
                              </w:rPr>
                            </w:pPr>
                            <w:r w:rsidRPr="00060652">
                              <w:rPr>
                                <w:sz w:val="28"/>
                                <w:szCs w:val="28"/>
                              </w:rPr>
                              <w:t>The BHF funding has been used to develop a conversational ‘toolkit’ (including training programmes, and workshops for professionals and health workers) to engage people, encourage participation in BP testing and promote the adoption of healthy behaviours.</w:t>
                            </w:r>
                          </w:p>
                          <w:p w14:paraId="29CA9E3E" w14:textId="77777777" w:rsidR="00060652" w:rsidRPr="00060652" w:rsidRDefault="00060652" w:rsidP="00060652">
                            <w:pPr>
                              <w:rPr>
                                <w:sz w:val="28"/>
                                <w:szCs w:val="28"/>
                              </w:rPr>
                            </w:pPr>
                            <w:r w:rsidRPr="00060652">
                              <w:rPr>
                                <w:sz w:val="28"/>
                                <w:szCs w:val="28"/>
                              </w:rPr>
                              <w:t>They will do this using the HAT and behavioural insights to change the way health workers introduce the concept of BP to people. The aim will be to test whether this can impact people’s willingness to learn about BP and motivate them to look after it by adopting healthier behaviours.</w:t>
                            </w:r>
                            <w:bookmarkStart w:id="0" w:name="_GoBack"/>
                            <w:bookmarkEnd w:id="0"/>
                          </w:p>
                          <w:p w14:paraId="37B4011B" w14:textId="44B730D9" w:rsidR="004A590D" w:rsidRPr="0067786E" w:rsidRDefault="004A590D">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9BEBEE" id="_x0000_s1028" type="#_x0000_t202" style="position:absolute;margin-left:0;margin-top:261pt;width:429.75pt;height:31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">
                <v:textbox>
                  <w:txbxContent>
                    <w:p w14:paraId="09FC862C" w14:textId="77777777" w:rsidR="00AD5B94" w:rsidRDefault="004A590D">
                      <w:pPr>
                        <w:rPr>
                          <w:b/>
                          <w:sz w:val="28"/>
                          <w:szCs w:val="28"/>
                        </w:rPr>
                      </w:pPr>
                      <w:r w:rsidRPr="004A590D">
                        <w:rPr>
                          <w:b/>
                          <w:sz w:val="28"/>
                          <w:szCs w:val="28"/>
                        </w:rPr>
                        <w:t xml:space="preserve">Outcomes:     </w:t>
                      </w:r>
                    </w:p>
                    <w:p w14:paraId="31F9647F" w14:textId="77777777" w:rsidR="00060652" w:rsidRPr="00060652" w:rsidRDefault="00060652" w:rsidP="00060652">
                      <w:pPr>
                        <w:rPr>
                          <w:sz w:val="28"/>
                          <w:szCs w:val="28"/>
                        </w:rPr>
                      </w:pPr>
                      <w:r w:rsidRPr="00060652">
                        <w:rPr>
                          <w:sz w:val="28"/>
                          <w:szCs w:val="28"/>
                        </w:rPr>
                        <w:t>The </w:t>
                      </w:r>
                      <w:hyperlink r:id="rId9" w:history="1">
                        <w:r w:rsidRPr="00060652">
                          <w:rPr>
                            <w:rStyle w:val="Hyperlink"/>
                            <w:sz w:val="28"/>
                            <w:szCs w:val="28"/>
                          </w:rPr>
                          <w:t>Heart Age tool (HAT)</w:t>
                        </w:r>
                      </w:hyperlink>
                      <w:r w:rsidRPr="00060652">
                        <w:rPr>
                          <w:sz w:val="28"/>
                          <w:szCs w:val="28"/>
                        </w:rPr>
                        <w:t>, co-developed with the BHF, Public Health England (PHE) and UCL, helps people understand their risk of heart disease and offers a way to encourage more participation in BP testing and lifestyle change.</w:t>
                      </w:r>
                    </w:p>
                    <w:p w14:paraId="47913C7F" w14:textId="77777777" w:rsidR="00060652" w:rsidRPr="00060652" w:rsidRDefault="00060652" w:rsidP="00060652">
                      <w:pPr>
                        <w:rPr>
                          <w:sz w:val="28"/>
                          <w:szCs w:val="28"/>
                        </w:rPr>
                      </w:pPr>
                      <w:r w:rsidRPr="00060652">
                        <w:rPr>
                          <w:sz w:val="28"/>
                          <w:szCs w:val="28"/>
                        </w:rPr>
                        <w:t>The BHF funding has been used to develop a conversational ‘toolkit’ (including training programmes, and workshops for professionals and health workers) to engage people, encourage participation in BP testing and promote the adoption of healthy behaviours.</w:t>
                      </w:r>
                    </w:p>
                    <w:p w14:paraId="29CA9E3E" w14:textId="77777777" w:rsidR="00060652" w:rsidRPr="00060652" w:rsidRDefault="00060652" w:rsidP="00060652">
                      <w:pPr>
                        <w:rPr>
                          <w:sz w:val="28"/>
                          <w:szCs w:val="28"/>
                        </w:rPr>
                      </w:pPr>
                      <w:r w:rsidRPr="00060652">
                        <w:rPr>
                          <w:sz w:val="28"/>
                          <w:szCs w:val="28"/>
                        </w:rPr>
                        <w:t>They will do this using the HAT and behavioural insights to change the way health workers introduce the concept of BP to people. The aim will be to test whether this can impact people’s willingness to learn about BP and motivate them to look after it by adopting healthier behaviours.</w:t>
                      </w:r>
                      <w:bookmarkStart w:id="1" w:name="_GoBack"/>
                      <w:bookmarkEnd w:id="1"/>
                    </w:p>
                    <w:p w14:paraId="37B4011B" w14:textId="44B730D9" w:rsidR="004A590D" w:rsidRPr="0067786E" w:rsidRDefault="004A590D">
                      <w:pPr>
                        <w:rPr>
                          <w:sz w:val="28"/>
                          <w:szCs w:val="28"/>
                        </w:rPr>
                      </w:pPr>
                    </w:p>
                  </w:txbxContent>
                </v:textbox>
                <w10:wrap type="square" anchorx="margin"/>
              </v:shape>
            </w:pict>
          </mc:Fallback>
        </mc:AlternateContent>
      </w:r>
      <w:r w:rsidR="002E4D64">
        <w:rPr>
          <w:noProof/>
        </w:rPr>
        <mc:AlternateContent>
          <mc:Choice Requires="wps">
            <w:drawing>
              <wp:anchor distT="45720" distB="45720" distL="114300" distR="114300" simplePos="0" relativeHeight="251665408" behindDoc="0" locked="0" layoutInCell="1" allowOverlap="1" wp14:anchorId="75BB3651" wp14:editId="40DBD0F6">
                <wp:simplePos x="0" y="0"/>
                <wp:positionH relativeFrom="margin">
                  <wp:align>left</wp:align>
                </wp:positionH>
                <wp:positionV relativeFrom="paragraph">
                  <wp:posOffset>7812405</wp:posOffset>
                </wp:positionV>
                <wp:extent cx="5492750" cy="1404620"/>
                <wp:effectExtent l="0" t="0" r="12700" b="2349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0" cy="1404620"/>
                        </a:xfrm>
                        <a:prstGeom prst="rect">
                          <a:avLst/>
                        </a:prstGeom>
                        <a:solidFill>
                          <a:srgbClr val="FFFFFF"/>
                        </a:solidFill>
                        <a:ln w="9525">
                          <a:solidFill>
                            <a:srgbClr val="000000"/>
                          </a:solidFill>
                          <a:miter lim="800000"/>
                          <a:headEnd/>
                          <a:tailEnd/>
                        </a:ln>
                      </wps:spPr>
                      <wps:txbx>
                        <w:txbxContent>
                          <w:p w14:paraId="3538F1FB" w14:textId="77777777" w:rsidR="004A590D" w:rsidRPr="004A590D" w:rsidRDefault="004A590D">
                            <w:pPr>
                              <w:rPr>
                                <w:b/>
                                <w:sz w:val="28"/>
                                <w:szCs w:val="28"/>
                              </w:rPr>
                            </w:pPr>
                            <w:r w:rsidRPr="004A590D">
                              <w:rPr>
                                <w:b/>
                                <w:sz w:val="28"/>
                                <w:szCs w:val="28"/>
                              </w:rPr>
                              <w:t>Cost:</w:t>
                            </w:r>
                          </w:p>
                          <w:p w14:paraId="64A7FA94" w14:textId="5B390F4D" w:rsidR="004A590D" w:rsidRPr="00926E8A" w:rsidRDefault="00926E8A">
                            <w:pPr>
                              <w:rPr>
                                <w:sz w:val="28"/>
                                <w:szCs w:val="24"/>
                              </w:rPr>
                            </w:pPr>
                            <w:r w:rsidRPr="00926E8A">
                              <w:rPr>
                                <w:sz w:val="28"/>
                                <w:szCs w:val="24"/>
                              </w:rPr>
                              <w:t xml:space="preserve">Not specified – see attached link for further information: </w:t>
                            </w:r>
                            <w:hyperlink r:id="rId10" w:history="1">
                              <w:r w:rsidRPr="00926E8A">
                                <w:rPr>
                                  <w:rStyle w:val="Hyperlink"/>
                                  <w:sz w:val="24"/>
                                </w:rPr>
                                <w:t>https://www.gov.uk/government/case-studies/blood-pressure-testing-outside-of-general-practice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BB3651" id="_x0000_s1029" type="#_x0000_t202" style="position:absolute;margin-left:0;margin-top:615.15pt;width:432.5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">
                <v:textbox style="mso-fit-shape-to-text:t">
                  <w:txbxContent>
                    <w:p w14:paraId="3538F1FB" w14:textId="77777777" w:rsidR="004A590D" w:rsidRPr="004A590D" w:rsidRDefault="004A590D">
                      <w:pPr>
                        <w:rPr>
                          <w:b/>
                          <w:sz w:val="28"/>
                          <w:szCs w:val="28"/>
                        </w:rPr>
                      </w:pPr>
                      <w:r w:rsidRPr="004A590D">
                        <w:rPr>
                          <w:b/>
                          <w:sz w:val="28"/>
                          <w:szCs w:val="28"/>
                        </w:rPr>
                        <w:t>Cost:</w:t>
                      </w:r>
                    </w:p>
                    <w:p w14:paraId="64A7FA94" w14:textId="5B390F4D" w:rsidR="004A590D" w:rsidRPr="00926E8A" w:rsidRDefault="00926E8A">
                      <w:pPr>
                        <w:rPr>
                          <w:sz w:val="28"/>
                          <w:szCs w:val="24"/>
                        </w:rPr>
                      </w:pPr>
                      <w:r w:rsidRPr="00926E8A">
                        <w:rPr>
                          <w:sz w:val="28"/>
                          <w:szCs w:val="24"/>
                        </w:rPr>
                        <w:t xml:space="preserve">Not specified – see attached link for further information: </w:t>
                      </w:r>
                      <w:hyperlink r:id="rId11" w:history="1">
                        <w:r w:rsidRPr="00926E8A">
                          <w:rPr>
                            <w:rStyle w:val="Hyperlink"/>
                            <w:sz w:val="24"/>
                          </w:rPr>
                          <w:t>https://www.gov.uk/government/case-studies/blood-pressure-testing-outside-of-general-practice</w:t>
                        </w:r>
                      </w:hyperlink>
                    </w:p>
                  </w:txbxContent>
                </v:textbox>
                <w10:wrap type="square" anchorx="margin"/>
              </v:shape>
            </w:pict>
          </mc:Fallback>
        </mc:AlternateContent>
      </w:r>
    </w:p>
    <w:sectPr w:rsidR="004A59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D1613"/>
    <w:multiLevelType w:val="multilevel"/>
    <w:tmpl w:val="2D766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FF7877"/>
    <w:multiLevelType w:val="multilevel"/>
    <w:tmpl w:val="9CD8A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90D"/>
    <w:rsid w:val="00060652"/>
    <w:rsid w:val="001E03AB"/>
    <w:rsid w:val="002E4D64"/>
    <w:rsid w:val="00400D20"/>
    <w:rsid w:val="004A590D"/>
    <w:rsid w:val="005351E6"/>
    <w:rsid w:val="005A0BC0"/>
    <w:rsid w:val="00675C78"/>
    <w:rsid w:val="0067786E"/>
    <w:rsid w:val="006A699D"/>
    <w:rsid w:val="007E1537"/>
    <w:rsid w:val="00873036"/>
    <w:rsid w:val="008A2009"/>
    <w:rsid w:val="00926E8A"/>
    <w:rsid w:val="00942EF3"/>
    <w:rsid w:val="00977C33"/>
    <w:rsid w:val="00A90AC2"/>
    <w:rsid w:val="00AD5B94"/>
    <w:rsid w:val="00CD73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D445C"/>
  <w15:chartTrackingRefBased/>
  <w15:docId w15:val="{6B54DB56-D575-496A-A63B-4846FAFEC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4D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26E8A"/>
    <w:rPr>
      <w:color w:val="0000FF"/>
      <w:u w:val="single"/>
    </w:rPr>
  </w:style>
  <w:style w:type="character" w:styleId="UnresolvedMention">
    <w:name w:val="Unresolved Mention"/>
    <w:basedOn w:val="DefaultParagraphFont"/>
    <w:uiPriority w:val="99"/>
    <w:semiHidden/>
    <w:unhideWhenUsed/>
    <w:rsid w:val="000606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7065">
      <w:bodyDiv w:val="1"/>
      <w:marLeft w:val="0"/>
      <w:marRight w:val="0"/>
      <w:marTop w:val="0"/>
      <w:marBottom w:val="0"/>
      <w:divBdr>
        <w:top w:val="none" w:sz="0" w:space="0" w:color="auto"/>
        <w:left w:val="none" w:sz="0" w:space="0" w:color="auto"/>
        <w:bottom w:val="none" w:sz="0" w:space="0" w:color="auto"/>
        <w:right w:val="none" w:sz="0" w:space="0" w:color="auto"/>
      </w:divBdr>
    </w:div>
    <w:div w:id="92209450">
      <w:bodyDiv w:val="1"/>
      <w:marLeft w:val="0"/>
      <w:marRight w:val="0"/>
      <w:marTop w:val="0"/>
      <w:marBottom w:val="0"/>
      <w:divBdr>
        <w:top w:val="none" w:sz="0" w:space="0" w:color="auto"/>
        <w:left w:val="none" w:sz="0" w:space="0" w:color="auto"/>
        <w:bottom w:val="none" w:sz="0" w:space="0" w:color="auto"/>
        <w:right w:val="none" w:sz="0" w:space="0" w:color="auto"/>
      </w:divBdr>
    </w:div>
    <w:div w:id="657031040">
      <w:bodyDiv w:val="1"/>
      <w:marLeft w:val="0"/>
      <w:marRight w:val="0"/>
      <w:marTop w:val="0"/>
      <w:marBottom w:val="0"/>
      <w:divBdr>
        <w:top w:val="none" w:sz="0" w:space="0" w:color="auto"/>
        <w:left w:val="none" w:sz="0" w:space="0" w:color="auto"/>
        <w:bottom w:val="none" w:sz="0" w:space="0" w:color="auto"/>
        <w:right w:val="none" w:sz="0" w:space="0" w:color="auto"/>
      </w:divBdr>
    </w:div>
    <w:div w:id="731538669">
      <w:bodyDiv w:val="1"/>
      <w:marLeft w:val="0"/>
      <w:marRight w:val="0"/>
      <w:marTop w:val="0"/>
      <w:marBottom w:val="0"/>
      <w:divBdr>
        <w:top w:val="none" w:sz="0" w:space="0" w:color="auto"/>
        <w:left w:val="none" w:sz="0" w:space="0" w:color="auto"/>
        <w:bottom w:val="none" w:sz="0" w:space="0" w:color="auto"/>
        <w:right w:val="none" w:sz="0" w:space="0" w:color="auto"/>
      </w:divBdr>
    </w:div>
    <w:div w:id="786117527">
      <w:bodyDiv w:val="1"/>
      <w:marLeft w:val="0"/>
      <w:marRight w:val="0"/>
      <w:marTop w:val="0"/>
      <w:marBottom w:val="0"/>
      <w:divBdr>
        <w:top w:val="none" w:sz="0" w:space="0" w:color="auto"/>
        <w:left w:val="none" w:sz="0" w:space="0" w:color="auto"/>
        <w:bottom w:val="none" w:sz="0" w:space="0" w:color="auto"/>
        <w:right w:val="none" w:sz="0" w:space="0" w:color="auto"/>
      </w:divBdr>
    </w:div>
    <w:div w:id="929117205">
      <w:bodyDiv w:val="1"/>
      <w:marLeft w:val="0"/>
      <w:marRight w:val="0"/>
      <w:marTop w:val="0"/>
      <w:marBottom w:val="0"/>
      <w:divBdr>
        <w:top w:val="none" w:sz="0" w:space="0" w:color="auto"/>
        <w:left w:val="none" w:sz="0" w:space="0" w:color="auto"/>
        <w:bottom w:val="none" w:sz="0" w:space="0" w:color="auto"/>
        <w:right w:val="none" w:sz="0" w:space="0" w:color="auto"/>
      </w:divBdr>
    </w:div>
    <w:div w:id="1104157563">
      <w:bodyDiv w:val="1"/>
      <w:marLeft w:val="0"/>
      <w:marRight w:val="0"/>
      <w:marTop w:val="0"/>
      <w:marBottom w:val="0"/>
      <w:divBdr>
        <w:top w:val="none" w:sz="0" w:space="0" w:color="auto"/>
        <w:left w:val="none" w:sz="0" w:space="0" w:color="auto"/>
        <w:bottom w:val="none" w:sz="0" w:space="0" w:color="auto"/>
        <w:right w:val="none" w:sz="0" w:space="0" w:color="auto"/>
      </w:divBdr>
    </w:div>
    <w:div w:id="1281302847">
      <w:bodyDiv w:val="1"/>
      <w:marLeft w:val="0"/>
      <w:marRight w:val="0"/>
      <w:marTop w:val="0"/>
      <w:marBottom w:val="0"/>
      <w:divBdr>
        <w:top w:val="none" w:sz="0" w:space="0" w:color="auto"/>
        <w:left w:val="none" w:sz="0" w:space="0" w:color="auto"/>
        <w:bottom w:val="none" w:sz="0" w:space="0" w:color="auto"/>
        <w:right w:val="none" w:sz="0" w:space="0" w:color="auto"/>
      </w:divBdr>
    </w:div>
    <w:div w:id="1400590323">
      <w:bodyDiv w:val="1"/>
      <w:marLeft w:val="0"/>
      <w:marRight w:val="0"/>
      <w:marTop w:val="0"/>
      <w:marBottom w:val="0"/>
      <w:divBdr>
        <w:top w:val="none" w:sz="0" w:space="0" w:color="auto"/>
        <w:left w:val="none" w:sz="0" w:space="0" w:color="auto"/>
        <w:bottom w:val="none" w:sz="0" w:space="0" w:color="auto"/>
        <w:right w:val="none" w:sz="0" w:space="0" w:color="auto"/>
      </w:divBdr>
    </w:div>
    <w:div w:id="1426461007">
      <w:bodyDiv w:val="1"/>
      <w:marLeft w:val="0"/>
      <w:marRight w:val="0"/>
      <w:marTop w:val="0"/>
      <w:marBottom w:val="0"/>
      <w:divBdr>
        <w:top w:val="none" w:sz="0" w:space="0" w:color="auto"/>
        <w:left w:val="none" w:sz="0" w:space="0" w:color="auto"/>
        <w:bottom w:val="none" w:sz="0" w:space="0" w:color="auto"/>
        <w:right w:val="none" w:sz="0" w:space="0" w:color="auto"/>
      </w:divBdr>
    </w:div>
    <w:div w:id="1583679001">
      <w:bodyDiv w:val="1"/>
      <w:marLeft w:val="0"/>
      <w:marRight w:val="0"/>
      <w:marTop w:val="0"/>
      <w:marBottom w:val="0"/>
      <w:divBdr>
        <w:top w:val="none" w:sz="0" w:space="0" w:color="auto"/>
        <w:left w:val="none" w:sz="0" w:space="0" w:color="auto"/>
        <w:bottom w:val="none" w:sz="0" w:space="0" w:color="auto"/>
        <w:right w:val="none" w:sz="0" w:space="0" w:color="auto"/>
      </w:divBdr>
    </w:div>
    <w:div w:id="161574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nhs-health-check/check-your-heart-age-tool/"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case-studies/blood-pressure-testing-outside-of-general-practice" TargetMode="External"/><Relationship Id="rId5" Type="http://schemas.openxmlformats.org/officeDocument/2006/relationships/styles" Target="styles.xml"/><Relationship Id="rId10" Type="http://schemas.openxmlformats.org/officeDocument/2006/relationships/hyperlink" Target="https://www.gov.uk/government/case-studies/blood-pressure-testing-outside-of-general-practice" TargetMode="External"/><Relationship Id="rId4" Type="http://schemas.openxmlformats.org/officeDocument/2006/relationships/numbering" Target="numbering.xml"/><Relationship Id="rId9" Type="http://schemas.openxmlformats.org/officeDocument/2006/relationships/hyperlink" Target="https://www.nhs.uk/conditions/nhs-health-check/check-your-heart-age-t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5186003A03CD40B3A610C9BC57CA65" ma:contentTypeVersion="10" ma:contentTypeDescription="Create a new document." ma:contentTypeScope="" ma:versionID="1caa22485ce72e5be85845cbc8cf289e">
  <xsd:schema xmlns:xsd="http://www.w3.org/2001/XMLSchema" xmlns:xs="http://www.w3.org/2001/XMLSchema" xmlns:p="http://schemas.microsoft.com/office/2006/metadata/properties" xmlns:ns2="a3e8a4da-d3d7-4ced-984a-b0cae2f5c114" xmlns:ns3="70a8c163-9edb-4c90-b199-1456d4b92c98" targetNamespace="http://schemas.microsoft.com/office/2006/metadata/properties" ma:root="true" ma:fieldsID="cf0e47c292e11d61404fd78db48ffeb4" ns2:_="" ns3:_="">
    <xsd:import namespace="a3e8a4da-d3d7-4ced-984a-b0cae2f5c114"/>
    <xsd:import namespace="70a8c163-9edb-4c90-b199-1456d4b92c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8a4da-d3d7-4ced-984a-b0cae2f5c1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a8c163-9edb-4c90-b199-1456d4b92c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EA3909-03D3-4490-B262-90C3C08AF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8a4da-d3d7-4ced-984a-b0cae2f5c114"/>
    <ds:schemaRef ds:uri="70a8c163-9edb-4c90-b199-1456d4b92c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BF239E-7967-4A61-8E44-CC7130BE787C}">
  <ds:schemaRefs>
    <ds:schemaRef ds:uri="http://schemas.microsoft.com/sharepoint/v3/contenttype/forms"/>
  </ds:schemaRefs>
</ds:datastoreItem>
</file>

<file path=customXml/itemProps3.xml><?xml version="1.0" encoding="utf-8"?>
<ds:datastoreItem xmlns:ds="http://schemas.openxmlformats.org/officeDocument/2006/customXml" ds:itemID="{620E8746-2EA2-4E63-A6D4-231E3A7FF30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Cutting</dc:creator>
  <cp:keywords/>
  <dc:description/>
  <cp:lastModifiedBy>HEEGER, Gregory (HEALTH INNOVATION NETWORK SOUTH LONDON)</cp:lastModifiedBy>
  <cp:revision>3</cp:revision>
  <dcterms:created xsi:type="dcterms:W3CDTF">2019-08-02T09:19:00Z</dcterms:created>
  <dcterms:modified xsi:type="dcterms:W3CDTF">2019-08-02T09:21:00Z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0x010100DB5186003A03CD40B3A610C9BC57CA65</vt:lpwstr>
  </property>
</Properties>
</file>