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59290F5D" w:rsidR="004A590D" w:rsidRDefault="009355A4">
      <w:bookmarkStart w:id="0" w:name="_GoBack"/>
      <w:bookmarkEnd w:id="0"/>
      <w:r>
        <w:rPr>
          <w:noProof/>
        </w:rPr>
        <mc:AlternateContent>
          <mc:Choice Requires="wps">
            <w:drawing>
              <wp:anchor distT="45720" distB="45720" distL="114300" distR="114300" simplePos="0" relativeHeight="251665408" behindDoc="0" locked="0" layoutInCell="1" allowOverlap="1" wp14:anchorId="75BB3651" wp14:editId="173F5461">
                <wp:simplePos x="0" y="0"/>
                <wp:positionH relativeFrom="margin">
                  <wp:align>left</wp:align>
                </wp:positionH>
                <wp:positionV relativeFrom="paragraph">
                  <wp:posOffset>7612380</wp:posOffset>
                </wp:positionV>
                <wp:extent cx="5492750" cy="1404620"/>
                <wp:effectExtent l="0" t="0" r="1270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426D03B0" w:rsidR="004A590D" w:rsidRPr="009355A4" w:rsidRDefault="00655D31">
                            <w:pPr>
                              <w:rPr>
                                <w:sz w:val="28"/>
                                <w:szCs w:val="24"/>
                              </w:rPr>
                            </w:pPr>
                            <w:r w:rsidRPr="009355A4">
                              <w:rPr>
                                <w:sz w:val="28"/>
                                <w:szCs w:val="24"/>
                              </w:rPr>
                              <w:t xml:space="preserve">Not available- varies across localities.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B3651" id="_x0000_t202" coordsize="21600,21600" o:spt="202" path="m,l,21600r21600,l21600,xe">
                <v:stroke joinstyle="miter"/>
                <v:path gradientshapeok="t" o:connecttype="rect"/>
              </v:shapetype>
              <v:shape id="Text Box 2" o:spid="_x0000_s1026" type="#_x0000_t202" style="position:absolute;margin-left:0;margin-top:599.4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426D03B0" w:rsidR="004A590D" w:rsidRPr="009355A4" w:rsidRDefault="00655D31">
                      <w:pPr>
                        <w:rPr>
                          <w:sz w:val="28"/>
                          <w:szCs w:val="24"/>
                        </w:rPr>
                      </w:pPr>
                      <w:r w:rsidRPr="009355A4">
                        <w:rPr>
                          <w:sz w:val="28"/>
                          <w:szCs w:val="24"/>
                        </w:rPr>
                        <w:t xml:space="preserve">Not available- varies across localities. </w:t>
                      </w:r>
                    </w:p>
                  </w:txbxContent>
                </v:textbox>
                <w10:wrap type="square" anchorx="margin"/>
              </v:shape>
            </w:pict>
          </mc:Fallback>
        </mc:AlternateContent>
      </w:r>
      <w:r w:rsidR="00655D31">
        <w:rPr>
          <w:noProof/>
        </w:rPr>
        <mc:AlternateContent>
          <mc:Choice Requires="wps">
            <w:drawing>
              <wp:anchor distT="45720" distB="45720" distL="114300" distR="114300" simplePos="0" relativeHeight="251663360" behindDoc="0" locked="0" layoutInCell="1" allowOverlap="1" wp14:anchorId="1F9BEBEE" wp14:editId="3FFDA165">
                <wp:simplePos x="0" y="0"/>
                <wp:positionH relativeFrom="margin">
                  <wp:align>left</wp:align>
                </wp:positionH>
                <wp:positionV relativeFrom="paragraph">
                  <wp:posOffset>2476500</wp:posOffset>
                </wp:positionV>
                <wp:extent cx="5457825" cy="48768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876800"/>
                        </a:xfrm>
                        <a:prstGeom prst="rect">
                          <a:avLst/>
                        </a:prstGeom>
                        <a:solidFill>
                          <a:srgbClr val="FFFFFF"/>
                        </a:solidFill>
                        <a:ln w="9525">
                          <a:solidFill>
                            <a:srgbClr val="000000"/>
                          </a:solidFill>
                          <a:miter lim="800000"/>
                          <a:headEnd/>
                          <a:tailEnd/>
                        </a:ln>
                      </wps:spPr>
                      <wps:txbx>
                        <w:txbxContent>
                          <w:p w14:paraId="463B6FE5" w14:textId="77777777" w:rsidR="00655D31" w:rsidRDefault="004A590D">
                            <w:pPr>
                              <w:rPr>
                                <w:b/>
                                <w:sz w:val="28"/>
                                <w:szCs w:val="28"/>
                              </w:rPr>
                            </w:pPr>
                            <w:r w:rsidRPr="004A590D">
                              <w:rPr>
                                <w:b/>
                                <w:sz w:val="28"/>
                                <w:szCs w:val="28"/>
                              </w:rPr>
                              <w:t xml:space="preserve">Outcomes:   </w:t>
                            </w:r>
                          </w:p>
                          <w:p w14:paraId="09FC862C" w14:textId="196C7913" w:rsidR="00AD5B94" w:rsidRPr="009355A4" w:rsidRDefault="00655D31">
                            <w:pPr>
                              <w:rPr>
                                <w:rFonts w:cstheme="minorHAnsi"/>
                                <w:b/>
                                <w:sz w:val="28"/>
                                <w:szCs w:val="28"/>
                              </w:rPr>
                            </w:pPr>
                            <w:r w:rsidRPr="009355A4">
                              <w:rPr>
                                <w:rFonts w:cstheme="minorHAnsi"/>
                                <w:color w:val="0B0C0C"/>
                                <w:sz w:val="28"/>
                                <w:szCs w:val="28"/>
                                <w:shd w:val="clear" w:color="auto" w:fill="FFFFFF"/>
                              </w:rPr>
                              <w:t>One month prior to the kiosks being placed in the community a data search for patients without a blood pressure reading recorded at all 48 Stockport general practices was undertaken</w:t>
                            </w:r>
                            <w:r w:rsidRPr="009355A4">
                              <w:rPr>
                                <w:rFonts w:cstheme="minorHAnsi"/>
                                <w:b/>
                                <w:sz w:val="28"/>
                                <w:szCs w:val="28"/>
                              </w:rPr>
                              <w:t>:</w:t>
                            </w:r>
                          </w:p>
                          <w:p w14:paraId="0FD29298" w14:textId="12FF2B20" w:rsidR="00655D31" w:rsidRPr="009355A4" w:rsidRDefault="00655D31" w:rsidP="00655D31">
                            <w:pPr>
                              <w:spacing w:before="300" w:after="300" w:line="240" w:lineRule="auto"/>
                              <w:rPr>
                                <w:rFonts w:eastAsia="Times New Roman" w:cstheme="minorHAnsi"/>
                                <w:color w:val="0B0C0C"/>
                                <w:sz w:val="28"/>
                                <w:szCs w:val="28"/>
                                <w:lang w:eastAsia="en-GB"/>
                              </w:rPr>
                            </w:pPr>
                            <w:r w:rsidRPr="009355A4">
                              <w:rPr>
                                <w:rFonts w:eastAsia="Times New Roman" w:cstheme="minorHAnsi"/>
                                <w:color w:val="0B0C0C"/>
                                <w:sz w:val="28"/>
                                <w:szCs w:val="28"/>
                                <w:lang w:eastAsia="en-GB"/>
                              </w:rPr>
                              <w:t>In the 6</w:t>
                            </w:r>
                            <w:r w:rsidR="009355A4" w:rsidRPr="009355A4">
                              <w:rPr>
                                <w:rFonts w:eastAsia="Times New Roman" w:cstheme="minorHAnsi"/>
                                <w:color w:val="0B0C0C"/>
                                <w:sz w:val="28"/>
                                <w:szCs w:val="28"/>
                                <w:lang w:eastAsia="en-GB"/>
                              </w:rPr>
                              <w:t>-</w:t>
                            </w:r>
                            <w:r w:rsidRPr="009355A4">
                              <w:rPr>
                                <w:rFonts w:eastAsia="Times New Roman" w:cstheme="minorHAnsi"/>
                                <w:color w:val="0B0C0C"/>
                                <w:sz w:val="28"/>
                                <w:szCs w:val="28"/>
                                <w:lang w:eastAsia="en-GB"/>
                              </w:rPr>
                              <w:t>month pilot period, data from 9,745 interventions with a completed blood pressure reading at the 7 kiosk sites were analysed. In total 5,794 unique kiosk clients accessed their blood pressure reading. Blood pressure records of patients registered on Stockport GP practice lists were made available for practice managers to input on their GP system at all 48 practices across Stockport.</w:t>
                            </w:r>
                          </w:p>
                          <w:p w14:paraId="1C4E9C73" w14:textId="77777777" w:rsidR="00655D31" w:rsidRPr="009355A4" w:rsidRDefault="00655D31" w:rsidP="00655D31">
                            <w:pPr>
                              <w:spacing w:before="300" w:after="300" w:line="240" w:lineRule="auto"/>
                              <w:rPr>
                                <w:rFonts w:eastAsia="Times New Roman" w:cstheme="minorHAnsi"/>
                                <w:color w:val="0B0C0C"/>
                                <w:sz w:val="28"/>
                                <w:szCs w:val="28"/>
                                <w:lang w:eastAsia="en-GB"/>
                              </w:rPr>
                            </w:pPr>
                            <w:r w:rsidRPr="009355A4">
                              <w:rPr>
                                <w:rFonts w:eastAsia="Times New Roman" w:cstheme="minorHAnsi"/>
                                <w:color w:val="0B0C0C"/>
                                <w:sz w:val="28"/>
                                <w:szCs w:val="28"/>
                                <w:lang w:eastAsia="en-GB"/>
                              </w:rPr>
                              <w:t>Data available to date shows that:</w:t>
                            </w:r>
                          </w:p>
                          <w:p w14:paraId="0ED4A958" w14:textId="77777777" w:rsidR="00655D31" w:rsidRPr="009355A4" w:rsidRDefault="00655D31" w:rsidP="00655D31">
                            <w:pPr>
                              <w:numPr>
                                <w:ilvl w:val="0"/>
                                <w:numId w:val="3"/>
                              </w:numPr>
                              <w:spacing w:after="75" w:line="240" w:lineRule="auto"/>
                              <w:ind w:left="300"/>
                              <w:rPr>
                                <w:rFonts w:eastAsia="Times New Roman" w:cstheme="minorHAnsi"/>
                                <w:color w:val="0B0C0C"/>
                                <w:sz w:val="28"/>
                                <w:szCs w:val="28"/>
                                <w:lang w:eastAsia="en-GB"/>
                              </w:rPr>
                            </w:pPr>
                            <w:r w:rsidRPr="009355A4">
                              <w:rPr>
                                <w:rFonts w:eastAsia="Times New Roman" w:cstheme="minorHAnsi"/>
                                <w:color w:val="0B0C0C"/>
                                <w:sz w:val="28"/>
                                <w:szCs w:val="28"/>
                                <w:lang w:eastAsia="en-GB"/>
                              </w:rPr>
                              <w:t>around 60% of clients with a recorded BP were in the target age range (45 to 75 years)</w:t>
                            </w:r>
                          </w:p>
                          <w:p w14:paraId="0F7145FA" w14:textId="77777777" w:rsidR="00655D31" w:rsidRPr="009355A4" w:rsidRDefault="00655D31" w:rsidP="00655D31">
                            <w:pPr>
                              <w:numPr>
                                <w:ilvl w:val="0"/>
                                <w:numId w:val="3"/>
                              </w:numPr>
                              <w:spacing w:after="75" w:line="240" w:lineRule="auto"/>
                              <w:ind w:left="300"/>
                              <w:rPr>
                                <w:rFonts w:eastAsia="Times New Roman" w:cstheme="minorHAnsi"/>
                                <w:color w:val="0B0C0C"/>
                                <w:sz w:val="28"/>
                                <w:szCs w:val="28"/>
                                <w:lang w:eastAsia="en-GB"/>
                              </w:rPr>
                            </w:pPr>
                            <w:r w:rsidRPr="009355A4">
                              <w:rPr>
                                <w:rFonts w:eastAsia="Times New Roman" w:cstheme="minorHAnsi"/>
                                <w:color w:val="0B0C0C"/>
                                <w:sz w:val="28"/>
                                <w:szCs w:val="28"/>
                                <w:lang w:eastAsia="en-GB"/>
                              </w:rPr>
                              <w:t>28% of clients were recorded with a blood pressure reading above the threshold for hypertension</w:t>
                            </w:r>
                          </w:p>
                          <w:p w14:paraId="0796335C" w14:textId="77777777" w:rsidR="00655D31" w:rsidRPr="009355A4" w:rsidRDefault="00655D31" w:rsidP="00655D31">
                            <w:pPr>
                              <w:numPr>
                                <w:ilvl w:val="0"/>
                                <w:numId w:val="3"/>
                              </w:numPr>
                              <w:spacing w:after="75" w:line="240" w:lineRule="auto"/>
                              <w:ind w:left="300"/>
                              <w:rPr>
                                <w:rFonts w:eastAsia="Times New Roman" w:cstheme="minorHAnsi"/>
                                <w:color w:val="0B0C0C"/>
                                <w:sz w:val="28"/>
                                <w:szCs w:val="28"/>
                                <w:lang w:eastAsia="en-GB"/>
                              </w:rPr>
                            </w:pPr>
                            <w:r w:rsidRPr="009355A4">
                              <w:rPr>
                                <w:rFonts w:eastAsia="Times New Roman" w:cstheme="minorHAnsi"/>
                                <w:color w:val="0B0C0C"/>
                                <w:sz w:val="28"/>
                                <w:szCs w:val="28"/>
                                <w:lang w:eastAsia="en-GB"/>
                              </w:rPr>
                              <w:t>41% of clients in the target age range (45 to 75 years) had pre-hypertension (blood pressure which is raised, but not high enough to classify as hypertension)</w:t>
                            </w:r>
                          </w:p>
                          <w:p w14:paraId="37B4011B" w14:textId="455F2D94" w:rsidR="004A590D" w:rsidRPr="004A590D" w:rsidRDefault="004A590D">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7" type="#_x0000_t202" style="position:absolute;margin-left:0;margin-top:195pt;width:429.75pt;height:38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">
                <v:textbox>
                  <w:txbxContent>
                    <w:p w14:paraId="463B6FE5" w14:textId="77777777" w:rsidR="00655D31" w:rsidRDefault="004A590D">
                      <w:pPr>
                        <w:rPr>
                          <w:b/>
                          <w:sz w:val="28"/>
                          <w:szCs w:val="28"/>
                        </w:rPr>
                      </w:pPr>
                      <w:r w:rsidRPr="004A590D">
                        <w:rPr>
                          <w:b/>
                          <w:sz w:val="28"/>
                          <w:szCs w:val="28"/>
                        </w:rPr>
                        <w:t xml:space="preserve">Outcomes:   </w:t>
                      </w:r>
                    </w:p>
                    <w:p w14:paraId="09FC862C" w14:textId="196C7913" w:rsidR="00AD5B94" w:rsidRPr="009355A4" w:rsidRDefault="00655D31">
                      <w:pPr>
                        <w:rPr>
                          <w:rFonts w:cstheme="minorHAnsi"/>
                          <w:b/>
                          <w:sz w:val="28"/>
                          <w:szCs w:val="28"/>
                        </w:rPr>
                      </w:pPr>
                      <w:r w:rsidRPr="009355A4">
                        <w:rPr>
                          <w:rFonts w:cstheme="minorHAnsi"/>
                          <w:color w:val="0B0C0C"/>
                          <w:sz w:val="28"/>
                          <w:szCs w:val="28"/>
                          <w:shd w:val="clear" w:color="auto" w:fill="FFFFFF"/>
                        </w:rPr>
                        <w:t>One month prior to the kiosks being placed in the community a data search for patients without a blood pressure reading recorded at all 48 Stockport general practices was undertaken</w:t>
                      </w:r>
                      <w:r w:rsidRPr="009355A4">
                        <w:rPr>
                          <w:rFonts w:cstheme="minorHAnsi"/>
                          <w:b/>
                          <w:sz w:val="28"/>
                          <w:szCs w:val="28"/>
                        </w:rPr>
                        <w:t>:</w:t>
                      </w:r>
                    </w:p>
                    <w:p w14:paraId="0FD29298" w14:textId="12FF2B20" w:rsidR="00655D31" w:rsidRPr="009355A4" w:rsidRDefault="00655D31" w:rsidP="00655D31">
                      <w:pPr>
                        <w:spacing w:before="300" w:after="300" w:line="240" w:lineRule="auto"/>
                        <w:rPr>
                          <w:rFonts w:eastAsia="Times New Roman" w:cstheme="minorHAnsi"/>
                          <w:color w:val="0B0C0C"/>
                          <w:sz w:val="28"/>
                          <w:szCs w:val="28"/>
                          <w:lang w:eastAsia="en-GB"/>
                        </w:rPr>
                      </w:pPr>
                      <w:r w:rsidRPr="009355A4">
                        <w:rPr>
                          <w:rFonts w:eastAsia="Times New Roman" w:cstheme="minorHAnsi"/>
                          <w:color w:val="0B0C0C"/>
                          <w:sz w:val="28"/>
                          <w:szCs w:val="28"/>
                          <w:lang w:eastAsia="en-GB"/>
                        </w:rPr>
                        <w:t>In the 6</w:t>
                      </w:r>
                      <w:r w:rsidR="009355A4" w:rsidRPr="009355A4">
                        <w:rPr>
                          <w:rFonts w:eastAsia="Times New Roman" w:cstheme="minorHAnsi"/>
                          <w:color w:val="0B0C0C"/>
                          <w:sz w:val="28"/>
                          <w:szCs w:val="28"/>
                          <w:lang w:eastAsia="en-GB"/>
                        </w:rPr>
                        <w:t>-</w:t>
                      </w:r>
                      <w:r w:rsidRPr="009355A4">
                        <w:rPr>
                          <w:rFonts w:eastAsia="Times New Roman" w:cstheme="minorHAnsi"/>
                          <w:color w:val="0B0C0C"/>
                          <w:sz w:val="28"/>
                          <w:szCs w:val="28"/>
                          <w:lang w:eastAsia="en-GB"/>
                        </w:rPr>
                        <w:t>month pilot period, data from 9,745 interventions with a completed blood pressure reading at the 7 kiosk sites were analysed. In total 5,794 unique kiosk clients accessed their blood pressure reading. Blood pressure records of patients registered on Stockport GP practice lists were made available for practice managers to input on their GP system at all 48 practices across Stockport.</w:t>
                      </w:r>
                    </w:p>
                    <w:p w14:paraId="1C4E9C73" w14:textId="77777777" w:rsidR="00655D31" w:rsidRPr="009355A4" w:rsidRDefault="00655D31" w:rsidP="00655D31">
                      <w:pPr>
                        <w:spacing w:before="300" w:after="300" w:line="240" w:lineRule="auto"/>
                        <w:rPr>
                          <w:rFonts w:eastAsia="Times New Roman" w:cstheme="minorHAnsi"/>
                          <w:color w:val="0B0C0C"/>
                          <w:sz w:val="28"/>
                          <w:szCs w:val="28"/>
                          <w:lang w:eastAsia="en-GB"/>
                        </w:rPr>
                      </w:pPr>
                      <w:r w:rsidRPr="009355A4">
                        <w:rPr>
                          <w:rFonts w:eastAsia="Times New Roman" w:cstheme="minorHAnsi"/>
                          <w:color w:val="0B0C0C"/>
                          <w:sz w:val="28"/>
                          <w:szCs w:val="28"/>
                          <w:lang w:eastAsia="en-GB"/>
                        </w:rPr>
                        <w:t>Data available to date shows that:</w:t>
                      </w:r>
                    </w:p>
                    <w:p w14:paraId="0ED4A958" w14:textId="77777777" w:rsidR="00655D31" w:rsidRPr="009355A4" w:rsidRDefault="00655D31" w:rsidP="00655D31">
                      <w:pPr>
                        <w:numPr>
                          <w:ilvl w:val="0"/>
                          <w:numId w:val="3"/>
                        </w:numPr>
                        <w:spacing w:after="75" w:line="240" w:lineRule="auto"/>
                        <w:ind w:left="300"/>
                        <w:rPr>
                          <w:rFonts w:eastAsia="Times New Roman" w:cstheme="minorHAnsi"/>
                          <w:color w:val="0B0C0C"/>
                          <w:sz w:val="28"/>
                          <w:szCs w:val="28"/>
                          <w:lang w:eastAsia="en-GB"/>
                        </w:rPr>
                      </w:pPr>
                      <w:r w:rsidRPr="009355A4">
                        <w:rPr>
                          <w:rFonts w:eastAsia="Times New Roman" w:cstheme="minorHAnsi"/>
                          <w:color w:val="0B0C0C"/>
                          <w:sz w:val="28"/>
                          <w:szCs w:val="28"/>
                          <w:lang w:eastAsia="en-GB"/>
                        </w:rPr>
                        <w:t>around 60% of clients with a recorded BP were in the target age range (45 to 75 years)</w:t>
                      </w:r>
                    </w:p>
                    <w:p w14:paraId="0F7145FA" w14:textId="77777777" w:rsidR="00655D31" w:rsidRPr="009355A4" w:rsidRDefault="00655D31" w:rsidP="00655D31">
                      <w:pPr>
                        <w:numPr>
                          <w:ilvl w:val="0"/>
                          <w:numId w:val="3"/>
                        </w:numPr>
                        <w:spacing w:after="75" w:line="240" w:lineRule="auto"/>
                        <w:ind w:left="300"/>
                        <w:rPr>
                          <w:rFonts w:eastAsia="Times New Roman" w:cstheme="minorHAnsi"/>
                          <w:color w:val="0B0C0C"/>
                          <w:sz w:val="28"/>
                          <w:szCs w:val="28"/>
                          <w:lang w:eastAsia="en-GB"/>
                        </w:rPr>
                      </w:pPr>
                      <w:r w:rsidRPr="009355A4">
                        <w:rPr>
                          <w:rFonts w:eastAsia="Times New Roman" w:cstheme="minorHAnsi"/>
                          <w:color w:val="0B0C0C"/>
                          <w:sz w:val="28"/>
                          <w:szCs w:val="28"/>
                          <w:lang w:eastAsia="en-GB"/>
                        </w:rPr>
                        <w:t>28% of clients were recorded with a blood pressure reading above the threshold for hypertension</w:t>
                      </w:r>
                    </w:p>
                    <w:p w14:paraId="0796335C" w14:textId="77777777" w:rsidR="00655D31" w:rsidRPr="009355A4" w:rsidRDefault="00655D31" w:rsidP="00655D31">
                      <w:pPr>
                        <w:numPr>
                          <w:ilvl w:val="0"/>
                          <w:numId w:val="3"/>
                        </w:numPr>
                        <w:spacing w:after="75" w:line="240" w:lineRule="auto"/>
                        <w:ind w:left="300"/>
                        <w:rPr>
                          <w:rFonts w:eastAsia="Times New Roman" w:cstheme="minorHAnsi"/>
                          <w:color w:val="0B0C0C"/>
                          <w:sz w:val="28"/>
                          <w:szCs w:val="28"/>
                          <w:lang w:eastAsia="en-GB"/>
                        </w:rPr>
                      </w:pPr>
                      <w:r w:rsidRPr="009355A4">
                        <w:rPr>
                          <w:rFonts w:eastAsia="Times New Roman" w:cstheme="minorHAnsi"/>
                          <w:color w:val="0B0C0C"/>
                          <w:sz w:val="28"/>
                          <w:szCs w:val="28"/>
                          <w:lang w:eastAsia="en-GB"/>
                        </w:rPr>
                        <w:t>41% of clients in the target age range (45 to 75 years) had pre-hypertension (blood pressure which is raised, but not high enough to classify as hypertension)</w:t>
                      </w:r>
                    </w:p>
                    <w:p w14:paraId="37B4011B" w14:textId="455F2D94" w:rsidR="004A590D" w:rsidRPr="004A590D" w:rsidRDefault="004A590D">
                      <w:pPr>
                        <w:rPr>
                          <w:b/>
                          <w:sz w:val="28"/>
                          <w:szCs w:val="28"/>
                        </w:rPr>
                      </w:pPr>
                    </w:p>
                  </w:txbxContent>
                </v:textbox>
                <w10:wrap type="square" anchorx="margin"/>
              </v:shape>
            </w:pict>
          </mc:Fallback>
        </mc:AlternateContent>
      </w:r>
      <w:r w:rsidR="00655D31">
        <w:rPr>
          <w:noProof/>
        </w:rPr>
        <mc:AlternateContent>
          <mc:Choice Requires="wps">
            <w:drawing>
              <wp:anchor distT="45720" distB="45720" distL="114300" distR="114300" simplePos="0" relativeHeight="251661312" behindDoc="0" locked="0" layoutInCell="1" allowOverlap="1" wp14:anchorId="6E38A0D0" wp14:editId="61537C23">
                <wp:simplePos x="0" y="0"/>
                <wp:positionH relativeFrom="margin">
                  <wp:align>left</wp:align>
                </wp:positionH>
                <wp:positionV relativeFrom="paragraph">
                  <wp:posOffset>1308100</wp:posOffset>
                </wp:positionV>
                <wp:extent cx="5492750" cy="1404620"/>
                <wp:effectExtent l="0" t="0" r="127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6B3353C5" w:rsidR="004A590D" w:rsidRPr="009355A4" w:rsidRDefault="00655D31">
                            <w:pPr>
                              <w:rPr>
                                <w:rFonts w:cstheme="minorHAnsi"/>
                                <w:sz w:val="28"/>
                                <w:szCs w:val="24"/>
                              </w:rPr>
                            </w:pPr>
                            <w:r w:rsidRPr="009355A4">
                              <w:rPr>
                                <w:rFonts w:cstheme="minorHAnsi"/>
                                <w:color w:val="0B0C0C"/>
                                <w:sz w:val="28"/>
                                <w:szCs w:val="24"/>
                                <w:shd w:val="clear" w:color="auto" w:fill="FFFFFF"/>
                              </w:rPr>
                              <w:t>To reduce the number of patients without a blood pressure reading recorded in the past 5 years</w:t>
                            </w:r>
                            <w:r w:rsidRPr="009355A4">
                              <w:rPr>
                                <w:rFonts w:cstheme="minorHAnsi"/>
                                <w:color w:val="0B0C0C"/>
                                <w:sz w:val="32"/>
                                <w:szCs w:val="29"/>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8A0D0" id="_x0000_s1028" type="#_x0000_t202" style="position:absolute;margin-left:0;margin-top:103pt;width:43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">
                <v:textbox style="mso-fit-shape-to-text:t">
                  <w:txbxContent>
                    <w:p w14:paraId="7C3F3F95" w14:textId="77777777" w:rsidR="004A590D" w:rsidRDefault="004A590D">
                      <w:pPr>
                        <w:rPr>
                          <w:b/>
                          <w:sz w:val="28"/>
                          <w:szCs w:val="28"/>
                        </w:rPr>
                      </w:pPr>
                      <w:r w:rsidRPr="004A590D">
                        <w:rPr>
                          <w:b/>
                          <w:sz w:val="28"/>
                          <w:szCs w:val="28"/>
                        </w:rPr>
                        <w:t>Project aims:</w:t>
                      </w:r>
                    </w:p>
                    <w:p w14:paraId="217741AC" w14:textId="6B3353C5" w:rsidR="004A590D" w:rsidRPr="009355A4" w:rsidRDefault="00655D31">
                      <w:pPr>
                        <w:rPr>
                          <w:rFonts w:cstheme="minorHAnsi"/>
                          <w:sz w:val="28"/>
                          <w:szCs w:val="24"/>
                        </w:rPr>
                      </w:pPr>
                      <w:r w:rsidRPr="009355A4">
                        <w:rPr>
                          <w:rFonts w:cstheme="minorHAnsi"/>
                          <w:color w:val="0B0C0C"/>
                          <w:sz w:val="28"/>
                          <w:szCs w:val="24"/>
                          <w:shd w:val="clear" w:color="auto" w:fill="FFFFFF"/>
                        </w:rPr>
                        <w:t>To reduce the number of patients without a blood pressure reading recorded in the past 5 years</w:t>
                      </w:r>
                      <w:r w:rsidRPr="009355A4">
                        <w:rPr>
                          <w:rFonts w:cstheme="minorHAnsi"/>
                          <w:color w:val="0B0C0C"/>
                          <w:sz w:val="32"/>
                          <w:szCs w:val="29"/>
                          <w:shd w:val="clear" w:color="auto" w:fill="FFFFFF"/>
                        </w:rPr>
                        <w:t>.</w:t>
                      </w: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14:anchorId="31CEA605" wp14:editId="5FC3CDCE">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64003899" w:rsidR="004A590D" w:rsidRPr="009355A4" w:rsidRDefault="00575B76" w:rsidP="002E4D64">
                            <w:pPr>
                              <w:rPr>
                                <w:rFonts w:cstheme="minorHAnsi"/>
                                <w:sz w:val="28"/>
                                <w:szCs w:val="24"/>
                              </w:rPr>
                            </w:pPr>
                            <w:r w:rsidRPr="009355A4">
                              <w:rPr>
                                <w:rFonts w:cstheme="minorHAnsi"/>
                                <w:bCs/>
                                <w:color w:val="0B0C0C"/>
                                <w:sz w:val="28"/>
                                <w:szCs w:val="24"/>
                                <w:shd w:val="clear" w:color="auto" w:fill="FFFFFF"/>
                              </w:rPr>
                              <w:t>Stockport: 'Know your numbers’ blood pressure</w:t>
                            </w:r>
                            <w:r w:rsidRPr="009355A4">
                              <w:rPr>
                                <w:rFonts w:cstheme="minorHAnsi"/>
                                <w:bCs/>
                                <w:color w:val="0B0C0C"/>
                                <w:sz w:val="56"/>
                                <w:szCs w:val="54"/>
                                <w:shd w:val="clear" w:color="auto" w:fill="FFFFFF"/>
                              </w:rPr>
                              <w:t xml:space="preserve"> </w:t>
                            </w:r>
                            <w:r w:rsidRPr="009355A4">
                              <w:rPr>
                                <w:rFonts w:cstheme="minorHAnsi"/>
                                <w:bCs/>
                                <w:color w:val="0B0C0C"/>
                                <w:sz w:val="28"/>
                                <w:szCs w:val="24"/>
                                <w:shd w:val="clear" w:color="auto" w:fill="FFFFFF"/>
                              </w:rPr>
                              <w:t>campaign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EA605" id="_x0000_s1029"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">
                <v:textbox style="mso-fit-shape-to-text:t">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64003899" w:rsidR="004A590D" w:rsidRPr="009355A4" w:rsidRDefault="00575B76" w:rsidP="002E4D64">
                      <w:pPr>
                        <w:rPr>
                          <w:rFonts w:cstheme="minorHAnsi"/>
                          <w:sz w:val="28"/>
                          <w:szCs w:val="24"/>
                        </w:rPr>
                      </w:pPr>
                      <w:r w:rsidRPr="009355A4">
                        <w:rPr>
                          <w:rFonts w:cstheme="minorHAnsi"/>
                          <w:bCs/>
                          <w:color w:val="0B0C0C"/>
                          <w:sz w:val="28"/>
                          <w:szCs w:val="24"/>
                          <w:shd w:val="clear" w:color="auto" w:fill="FFFFFF"/>
                        </w:rPr>
                        <w:t>Stockport: 'Know your numbers’ blood pressure</w:t>
                      </w:r>
                      <w:r w:rsidRPr="009355A4">
                        <w:rPr>
                          <w:rFonts w:cstheme="minorHAnsi"/>
                          <w:bCs/>
                          <w:color w:val="0B0C0C"/>
                          <w:sz w:val="56"/>
                          <w:szCs w:val="54"/>
                          <w:shd w:val="clear" w:color="auto" w:fill="FFFFFF"/>
                        </w:rPr>
                        <w:t xml:space="preserve"> </w:t>
                      </w:r>
                      <w:r w:rsidRPr="009355A4">
                        <w:rPr>
                          <w:rFonts w:cstheme="minorHAnsi"/>
                          <w:bCs/>
                          <w:color w:val="0B0C0C"/>
                          <w:sz w:val="28"/>
                          <w:szCs w:val="24"/>
                          <w:shd w:val="clear" w:color="auto" w:fill="FFFFFF"/>
                        </w:rPr>
                        <w:t>campaign</w:t>
                      </w:r>
                    </w:p>
                  </w:txbxContent>
                </v:textbox>
                <w10:wrap type="square" anchorx="margin"/>
              </v:shape>
            </w:pict>
          </mc:Fallback>
        </mc:AlternateContent>
      </w:r>
    </w:p>
    <w:p w14:paraId="77FC64A3" w14:textId="5D59CD62" w:rsidR="004A590D" w:rsidRDefault="004A590D"/>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8B4DE9"/>
    <w:multiLevelType w:val="multilevel"/>
    <w:tmpl w:val="425A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E03AB"/>
    <w:rsid w:val="002E4D64"/>
    <w:rsid w:val="004A590D"/>
    <w:rsid w:val="005351E6"/>
    <w:rsid w:val="00575B76"/>
    <w:rsid w:val="00655D31"/>
    <w:rsid w:val="00675C78"/>
    <w:rsid w:val="007E1537"/>
    <w:rsid w:val="00873036"/>
    <w:rsid w:val="008A2009"/>
    <w:rsid w:val="009355A4"/>
    <w:rsid w:val="00942EF3"/>
    <w:rsid w:val="00977C33"/>
    <w:rsid w:val="00AD5B94"/>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4478">
      <w:bodyDiv w:val="1"/>
      <w:marLeft w:val="0"/>
      <w:marRight w:val="0"/>
      <w:marTop w:val="0"/>
      <w:marBottom w:val="0"/>
      <w:divBdr>
        <w:top w:val="none" w:sz="0" w:space="0" w:color="auto"/>
        <w:left w:val="none" w:sz="0" w:space="0" w:color="auto"/>
        <w:bottom w:val="none" w:sz="0" w:space="0" w:color="auto"/>
        <w:right w:val="none" w:sz="0" w:space="0" w:color="auto"/>
      </w:divBdr>
    </w:div>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2.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4</cp:revision>
  <dcterms:created xsi:type="dcterms:W3CDTF">2019-07-19T13:02:00Z</dcterms:created>
  <dcterms:modified xsi:type="dcterms:W3CDTF">2019-08-05T07:59:00Z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