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20693" w14:textId="10497D46" w:rsidR="004A590D" w:rsidRDefault="00E06304">
      <w:r>
        <w:rPr>
          <w:noProof/>
        </w:rPr>
        <mc:AlternateContent>
          <mc:Choice Requires="wps">
            <w:drawing>
              <wp:anchor distT="45720" distB="45720" distL="114300" distR="114300" simplePos="0" relativeHeight="251661312" behindDoc="0" locked="0" layoutInCell="1" allowOverlap="1" wp14:anchorId="6E38A0D0" wp14:editId="305C5A9A">
                <wp:simplePos x="0" y="0"/>
                <wp:positionH relativeFrom="margin">
                  <wp:align>left</wp:align>
                </wp:positionH>
                <wp:positionV relativeFrom="paragraph">
                  <wp:posOffset>1546225</wp:posOffset>
                </wp:positionV>
                <wp:extent cx="5477510" cy="1404620"/>
                <wp:effectExtent l="0" t="0" r="27940"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404620"/>
                        </a:xfrm>
                        <a:prstGeom prst="rect">
                          <a:avLst/>
                        </a:prstGeom>
                        <a:solidFill>
                          <a:srgbClr val="FFFFFF"/>
                        </a:solidFill>
                        <a:ln w="9525">
                          <a:solidFill>
                            <a:srgbClr val="000000"/>
                          </a:solidFill>
                          <a:miter lim="800000"/>
                          <a:headEnd/>
                          <a:tailEnd/>
                        </a:ln>
                      </wps:spPr>
                      <wps:txbx>
                        <w:txbxContent>
                          <w:p w14:paraId="7C3F3F95" w14:textId="77777777" w:rsidR="004A590D" w:rsidRDefault="004A590D">
                            <w:pPr>
                              <w:rPr>
                                <w:b/>
                                <w:sz w:val="28"/>
                                <w:szCs w:val="28"/>
                              </w:rPr>
                            </w:pPr>
                            <w:r w:rsidRPr="004A590D">
                              <w:rPr>
                                <w:b/>
                                <w:sz w:val="28"/>
                                <w:szCs w:val="28"/>
                              </w:rPr>
                              <w:t>Project aims:</w:t>
                            </w:r>
                          </w:p>
                          <w:p w14:paraId="3BE108A3" w14:textId="4E019FC2" w:rsidR="009C0C73" w:rsidRPr="009C0C73" w:rsidRDefault="009C0C73" w:rsidP="00065549">
                            <w:pPr>
                              <w:shd w:val="clear" w:color="auto" w:fill="FFFFFF" w:themeFill="background1"/>
                              <w:spacing w:after="0" w:line="240" w:lineRule="auto"/>
                              <w:rPr>
                                <w:rFonts w:ascii="Arial" w:eastAsia="Times New Roman" w:hAnsi="Arial" w:cs="Arial"/>
                                <w:sz w:val="24"/>
                                <w:szCs w:val="24"/>
                                <w:lang w:eastAsia="en-GB"/>
                              </w:rPr>
                            </w:pPr>
                            <w:r w:rsidRPr="009C0C73">
                              <w:rPr>
                                <w:rFonts w:ascii="Arial" w:eastAsia="Times New Roman" w:hAnsi="Arial" w:cs="Arial"/>
                                <w:sz w:val="24"/>
                                <w:szCs w:val="24"/>
                                <w:lang w:eastAsia="en-GB"/>
                              </w:rPr>
                              <w:t>The British Heart Foundation (BHF) is spending £1.5 m on</w:t>
                            </w:r>
                            <w:r w:rsidRPr="009C0C73">
                              <w:rPr>
                                <w:rFonts w:ascii="Arial" w:eastAsia="Times New Roman" w:hAnsi="Arial" w:cs="Arial"/>
                                <w:sz w:val="24"/>
                                <w:szCs w:val="24"/>
                                <w:lang w:eastAsia="en-GB"/>
                              </w:rPr>
                              <w:t xml:space="preserve"> </w:t>
                            </w:r>
                            <w:r w:rsidRPr="009C0C73">
                              <w:rPr>
                                <w:rFonts w:ascii="Arial" w:eastAsia="Times New Roman" w:hAnsi="Arial" w:cs="Arial"/>
                                <w:sz w:val="24"/>
                                <w:szCs w:val="24"/>
                                <w:lang w:eastAsia="en-GB"/>
                              </w:rPr>
                              <w:t>funding 15 community BP projects to improve the detection</w:t>
                            </w:r>
                            <w:r w:rsidRPr="009C0C73">
                              <w:rPr>
                                <w:rFonts w:ascii="Arial" w:eastAsia="Times New Roman" w:hAnsi="Arial" w:cs="Arial"/>
                                <w:sz w:val="24"/>
                                <w:szCs w:val="24"/>
                                <w:lang w:eastAsia="en-GB"/>
                              </w:rPr>
                              <w:t xml:space="preserve"> </w:t>
                            </w:r>
                            <w:r w:rsidRPr="009C0C73">
                              <w:rPr>
                                <w:rFonts w:ascii="Arial" w:eastAsia="Times New Roman" w:hAnsi="Arial" w:cs="Arial"/>
                                <w:sz w:val="24"/>
                                <w:szCs w:val="24"/>
                                <w:lang w:eastAsia="en-GB"/>
                              </w:rPr>
                              <w:t>and management of hypertension in the UK. These</w:t>
                            </w:r>
                            <w:r w:rsidRPr="009C0C73">
                              <w:rPr>
                                <w:rFonts w:ascii="Arial" w:eastAsia="Times New Roman" w:hAnsi="Arial" w:cs="Arial"/>
                                <w:sz w:val="24"/>
                                <w:szCs w:val="24"/>
                                <w:lang w:eastAsia="en-GB"/>
                              </w:rPr>
                              <w:t xml:space="preserve"> </w:t>
                            </w:r>
                            <w:r w:rsidRPr="009C0C73">
                              <w:rPr>
                                <w:rFonts w:ascii="Arial" w:eastAsia="Times New Roman" w:hAnsi="Arial" w:cs="Arial"/>
                                <w:sz w:val="24"/>
                                <w:szCs w:val="24"/>
                                <w:lang w:eastAsia="en-GB"/>
                              </w:rPr>
                              <w:t>programmes involve community approaches to BP testing,</w:t>
                            </w:r>
                            <w:r w:rsidRPr="009C0C73">
                              <w:rPr>
                                <w:rFonts w:ascii="Arial" w:eastAsia="Times New Roman" w:hAnsi="Arial" w:cs="Arial"/>
                                <w:sz w:val="24"/>
                                <w:szCs w:val="24"/>
                                <w:lang w:eastAsia="en-GB"/>
                              </w:rPr>
                              <w:t xml:space="preserve"> </w:t>
                            </w:r>
                            <w:r w:rsidRPr="009C0C73">
                              <w:rPr>
                                <w:rFonts w:ascii="Arial" w:eastAsia="Times New Roman" w:hAnsi="Arial" w:cs="Arial"/>
                                <w:sz w:val="24"/>
                                <w:szCs w:val="24"/>
                                <w:lang w:eastAsia="en-GB"/>
                              </w:rPr>
                              <w:t>by reaching out to the local population through a variety of</w:t>
                            </w:r>
                            <w:r w:rsidRPr="009C0C73">
                              <w:rPr>
                                <w:rFonts w:ascii="Arial" w:eastAsia="Times New Roman" w:hAnsi="Arial" w:cs="Arial"/>
                                <w:sz w:val="24"/>
                                <w:szCs w:val="24"/>
                                <w:lang w:eastAsia="en-GB"/>
                              </w:rPr>
                              <w:t xml:space="preserve"> </w:t>
                            </w:r>
                            <w:r w:rsidRPr="009C0C73">
                              <w:rPr>
                                <w:rFonts w:ascii="Arial" w:eastAsia="Times New Roman" w:hAnsi="Arial" w:cs="Arial"/>
                                <w:sz w:val="24"/>
                                <w:szCs w:val="24"/>
                                <w:lang w:eastAsia="en-GB"/>
                              </w:rPr>
                              <w:t>approaches such as working with football clubs, setting up</w:t>
                            </w:r>
                            <w:r w:rsidRPr="009C0C73">
                              <w:rPr>
                                <w:rFonts w:ascii="Arial" w:eastAsia="Times New Roman" w:hAnsi="Arial" w:cs="Arial"/>
                                <w:sz w:val="24"/>
                                <w:szCs w:val="24"/>
                                <w:lang w:eastAsia="en-GB"/>
                              </w:rPr>
                              <w:t xml:space="preserve"> </w:t>
                            </w:r>
                            <w:r w:rsidRPr="009C0C73">
                              <w:rPr>
                                <w:rFonts w:ascii="Arial" w:eastAsia="Times New Roman" w:hAnsi="Arial" w:cs="Arial"/>
                                <w:sz w:val="24"/>
                                <w:szCs w:val="24"/>
                                <w:lang w:eastAsia="en-GB"/>
                              </w:rPr>
                              <w:t>checks in supermarkets, barber shops and shopping centres,</w:t>
                            </w:r>
                            <w:r w:rsidRPr="009C0C73">
                              <w:rPr>
                                <w:rFonts w:ascii="Arial" w:eastAsia="Times New Roman" w:hAnsi="Arial" w:cs="Arial"/>
                                <w:sz w:val="24"/>
                                <w:szCs w:val="24"/>
                                <w:lang w:eastAsia="en-GB"/>
                              </w:rPr>
                              <w:t xml:space="preserve"> </w:t>
                            </w:r>
                            <w:r w:rsidRPr="009C0C73">
                              <w:rPr>
                                <w:rFonts w:ascii="Arial" w:eastAsia="Times New Roman" w:hAnsi="Arial" w:cs="Arial"/>
                                <w:sz w:val="24"/>
                                <w:szCs w:val="24"/>
                                <w:lang w:eastAsia="en-GB"/>
                              </w:rPr>
                              <w:t>and training pharmacists and volunteers to deliver BP tests.</w:t>
                            </w:r>
                          </w:p>
                          <w:p w14:paraId="217741AC" w14:textId="77777777" w:rsidR="004A590D" w:rsidRPr="004A590D" w:rsidRDefault="004A590D">
                            <w:pPr>
                              <w:rPr>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8A0D0" id="_x0000_t202" coordsize="21600,21600" o:spt="202" path="m,l,21600r21600,l21600,xe">
                <v:stroke joinstyle="miter"/>
                <v:path gradientshapeok="t" o:connecttype="rect"/>
              </v:shapetype>
              <v:shape id="Text Box 2" o:spid="_x0000_s1026" type="#_x0000_t202" style="position:absolute;margin-left:0;margin-top:121.75pt;width:431.3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">
                <v:textbox style="mso-fit-shape-to-text:t">
                  <w:txbxContent>
                    <w:p w14:paraId="7C3F3F95" w14:textId="77777777" w:rsidR="004A590D" w:rsidRDefault="004A590D">
                      <w:pPr>
                        <w:rPr>
                          <w:b/>
                          <w:sz w:val="28"/>
                          <w:szCs w:val="28"/>
                        </w:rPr>
                      </w:pPr>
                      <w:r w:rsidRPr="004A590D">
                        <w:rPr>
                          <w:b/>
                          <w:sz w:val="28"/>
                          <w:szCs w:val="28"/>
                        </w:rPr>
                        <w:t>Project aims:</w:t>
                      </w:r>
                    </w:p>
                    <w:p w14:paraId="3BE108A3" w14:textId="4E019FC2" w:rsidR="009C0C73" w:rsidRPr="009C0C73" w:rsidRDefault="009C0C73" w:rsidP="00065549">
                      <w:pPr>
                        <w:shd w:val="clear" w:color="auto" w:fill="FFFFFF" w:themeFill="background1"/>
                        <w:spacing w:after="0" w:line="240" w:lineRule="auto"/>
                        <w:rPr>
                          <w:rFonts w:ascii="Arial" w:eastAsia="Times New Roman" w:hAnsi="Arial" w:cs="Arial"/>
                          <w:sz w:val="24"/>
                          <w:szCs w:val="24"/>
                          <w:lang w:eastAsia="en-GB"/>
                        </w:rPr>
                      </w:pPr>
                      <w:r w:rsidRPr="009C0C73">
                        <w:rPr>
                          <w:rFonts w:ascii="Arial" w:eastAsia="Times New Roman" w:hAnsi="Arial" w:cs="Arial"/>
                          <w:sz w:val="24"/>
                          <w:szCs w:val="24"/>
                          <w:lang w:eastAsia="en-GB"/>
                        </w:rPr>
                        <w:t>The British Heart Foundation (BHF) is spending £1.5 m on</w:t>
                      </w:r>
                      <w:r w:rsidRPr="009C0C73">
                        <w:rPr>
                          <w:rFonts w:ascii="Arial" w:eastAsia="Times New Roman" w:hAnsi="Arial" w:cs="Arial"/>
                          <w:sz w:val="24"/>
                          <w:szCs w:val="24"/>
                          <w:lang w:eastAsia="en-GB"/>
                        </w:rPr>
                        <w:t xml:space="preserve"> </w:t>
                      </w:r>
                      <w:r w:rsidRPr="009C0C73">
                        <w:rPr>
                          <w:rFonts w:ascii="Arial" w:eastAsia="Times New Roman" w:hAnsi="Arial" w:cs="Arial"/>
                          <w:sz w:val="24"/>
                          <w:szCs w:val="24"/>
                          <w:lang w:eastAsia="en-GB"/>
                        </w:rPr>
                        <w:t>funding 15 community BP projects to improve the detection</w:t>
                      </w:r>
                      <w:r w:rsidRPr="009C0C73">
                        <w:rPr>
                          <w:rFonts w:ascii="Arial" w:eastAsia="Times New Roman" w:hAnsi="Arial" w:cs="Arial"/>
                          <w:sz w:val="24"/>
                          <w:szCs w:val="24"/>
                          <w:lang w:eastAsia="en-GB"/>
                        </w:rPr>
                        <w:t xml:space="preserve"> </w:t>
                      </w:r>
                      <w:r w:rsidRPr="009C0C73">
                        <w:rPr>
                          <w:rFonts w:ascii="Arial" w:eastAsia="Times New Roman" w:hAnsi="Arial" w:cs="Arial"/>
                          <w:sz w:val="24"/>
                          <w:szCs w:val="24"/>
                          <w:lang w:eastAsia="en-GB"/>
                        </w:rPr>
                        <w:t>and management of hypertension in the UK. These</w:t>
                      </w:r>
                      <w:r w:rsidRPr="009C0C73">
                        <w:rPr>
                          <w:rFonts w:ascii="Arial" w:eastAsia="Times New Roman" w:hAnsi="Arial" w:cs="Arial"/>
                          <w:sz w:val="24"/>
                          <w:szCs w:val="24"/>
                          <w:lang w:eastAsia="en-GB"/>
                        </w:rPr>
                        <w:t xml:space="preserve"> </w:t>
                      </w:r>
                      <w:r w:rsidRPr="009C0C73">
                        <w:rPr>
                          <w:rFonts w:ascii="Arial" w:eastAsia="Times New Roman" w:hAnsi="Arial" w:cs="Arial"/>
                          <w:sz w:val="24"/>
                          <w:szCs w:val="24"/>
                          <w:lang w:eastAsia="en-GB"/>
                        </w:rPr>
                        <w:t>programmes involve community approaches to BP testing,</w:t>
                      </w:r>
                      <w:r w:rsidRPr="009C0C73">
                        <w:rPr>
                          <w:rFonts w:ascii="Arial" w:eastAsia="Times New Roman" w:hAnsi="Arial" w:cs="Arial"/>
                          <w:sz w:val="24"/>
                          <w:szCs w:val="24"/>
                          <w:lang w:eastAsia="en-GB"/>
                        </w:rPr>
                        <w:t xml:space="preserve"> </w:t>
                      </w:r>
                      <w:r w:rsidRPr="009C0C73">
                        <w:rPr>
                          <w:rFonts w:ascii="Arial" w:eastAsia="Times New Roman" w:hAnsi="Arial" w:cs="Arial"/>
                          <w:sz w:val="24"/>
                          <w:szCs w:val="24"/>
                          <w:lang w:eastAsia="en-GB"/>
                        </w:rPr>
                        <w:t>by reaching out to the local population through a variety of</w:t>
                      </w:r>
                      <w:r w:rsidRPr="009C0C73">
                        <w:rPr>
                          <w:rFonts w:ascii="Arial" w:eastAsia="Times New Roman" w:hAnsi="Arial" w:cs="Arial"/>
                          <w:sz w:val="24"/>
                          <w:szCs w:val="24"/>
                          <w:lang w:eastAsia="en-GB"/>
                        </w:rPr>
                        <w:t xml:space="preserve"> </w:t>
                      </w:r>
                      <w:r w:rsidRPr="009C0C73">
                        <w:rPr>
                          <w:rFonts w:ascii="Arial" w:eastAsia="Times New Roman" w:hAnsi="Arial" w:cs="Arial"/>
                          <w:sz w:val="24"/>
                          <w:szCs w:val="24"/>
                          <w:lang w:eastAsia="en-GB"/>
                        </w:rPr>
                        <w:t>approaches such as working with football clubs, setting up</w:t>
                      </w:r>
                      <w:r w:rsidRPr="009C0C73">
                        <w:rPr>
                          <w:rFonts w:ascii="Arial" w:eastAsia="Times New Roman" w:hAnsi="Arial" w:cs="Arial"/>
                          <w:sz w:val="24"/>
                          <w:szCs w:val="24"/>
                          <w:lang w:eastAsia="en-GB"/>
                        </w:rPr>
                        <w:t xml:space="preserve"> </w:t>
                      </w:r>
                      <w:r w:rsidRPr="009C0C73">
                        <w:rPr>
                          <w:rFonts w:ascii="Arial" w:eastAsia="Times New Roman" w:hAnsi="Arial" w:cs="Arial"/>
                          <w:sz w:val="24"/>
                          <w:szCs w:val="24"/>
                          <w:lang w:eastAsia="en-GB"/>
                        </w:rPr>
                        <w:t>checks in supermarkets, barber shops and shopping centres,</w:t>
                      </w:r>
                      <w:r w:rsidRPr="009C0C73">
                        <w:rPr>
                          <w:rFonts w:ascii="Arial" w:eastAsia="Times New Roman" w:hAnsi="Arial" w:cs="Arial"/>
                          <w:sz w:val="24"/>
                          <w:szCs w:val="24"/>
                          <w:lang w:eastAsia="en-GB"/>
                        </w:rPr>
                        <w:t xml:space="preserve"> </w:t>
                      </w:r>
                      <w:r w:rsidRPr="009C0C73">
                        <w:rPr>
                          <w:rFonts w:ascii="Arial" w:eastAsia="Times New Roman" w:hAnsi="Arial" w:cs="Arial"/>
                          <w:sz w:val="24"/>
                          <w:szCs w:val="24"/>
                          <w:lang w:eastAsia="en-GB"/>
                        </w:rPr>
                        <w:t>and training pharmacists and volunteers to deliver BP tests.</w:t>
                      </w:r>
                    </w:p>
                    <w:p w14:paraId="217741AC" w14:textId="77777777" w:rsidR="004A590D" w:rsidRPr="004A590D" w:rsidRDefault="004A590D">
                      <w:pPr>
                        <w:rPr>
                          <w:sz w:val="24"/>
                          <w:szCs w:val="24"/>
                        </w:rPr>
                      </w:pPr>
                    </w:p>
                  </w:txbxContent>
                </v:textbox>
                <w10:wrap type="square" anchorx="margin"/>
              </v:shape>
            </w:pict>
          </mc:Fallback>
        </mc:AlternateContent>
      </w:r>
      <w:r w:rsidR="004A590D">
        <w:rPr>
          <w:noProof/>
        </w:rPr>
        <mc:AlternateContent>
          <mc:Choice Requires="wps">
            <w:drawing>
              <wp:anchor distT="45720" distB="45720" distL="114300" distR="114300" simplePos="0" relativeHeight="251659264" behindDoc="0" locked="0" layoutInCell="1" allowOverlap="1" wp14:anchorId="31CEA605" wp14:editId="4EA80682">
                <wp:simplePos x="0" y="0"/>
                <wp:positionH relativeFrom="margin">
                  <wp:align>left</wp:align>
                </wp:positionH>
                <wp:positionV relativeFrom="paragraph">
                  <wp:posOffset>387985</wp:posOffset>
                </wp:positionV>
                <wp:extent cx="5477510" cy="95250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952500"/>
                        </a:xfrm>
                        <a:prstGeom prst="rect">
                          <a:avLst/>
                        </a:prstGeom>
                        <a:solidFill>
                          <a:srgbClr val="FFFFFF"/>
                        </a:solidFill>
                        <a:ln w="9525">
                          <a:solidFill>
                            <a:srgbClr val="000000"/>
                          </a:solidFill>
                          <a:miter lim="800000"/>
                          <a:headEnd/>
                          <a:tailEnd/>
                        </a:ln>
                      </wps:spPr>
                      <wps:txbx>
                        <w:txbxContent>
                          <w:p w14:paraId="0D17837B" w14:textId="77777777" w:rsidR="004A590D" w:rsidRPr="004A590D" w:rsidRDefault="004A590D" w:rsidP="004A590D">
                            <w:pPr>
                              <w:rPr>
                                <w:b/>
                                <w:sz w:val="28"/>
                                <w:szCs w:val="28"/>
                              </w:rPr>
                            </w:pPr>
                            <w:r w:rsidRPr="004A590D">
                              <w:rPr>
                                <w:b/>
                                <w:sz w:val="28"/>
                                <w:szCs w:val="28"/>
                              </w:rPr>
                              <w:t>Project title:</w:t>
                            </w:r>
                          </w:p>
                          <w:p w14:paraId="3937832A" w14:textId="004ECD93" w:rsidR="00E06304" w:rsidRPr="00E06304" w:rsidRDefault="00E06304" w:rsidP="00E06304">
                            <w:pPr>
                              <w:rPr>
                                <w:rFonts w:ascii="Arial" w:hAnsi="Arial" w:cs="Arial"/>
                                <w:sz w:val="24"/>
                                <w:szCs w:val="24"/>
                              </w:rPr>
                            </w:pPr>
                            <w:r w:rsidRPr="00E06304">
                              <w:rPr>
                                <w:rFonts w:ascii="Arial" w:hAnsi="Arial" w:cs="Arial"/>
                                <w:sz w:val="24"/>
                                <w:szCs w:val="24"/>
                              </w:rPr>
                              <w:t>BHF blood pressure pilots:</w:t>
                            </w:r>
                            <w:r w:rsidRPr="009C0C73">
                              <w:rPr>
                                <w:rFonts w:ascii="Arial" w:hAnsi="Arial" w:cs="Arial"/>
                                <w:sz w:val="24"/>
                                <w:szCs w:val="24"/>
                              </w:rPr>
                              <w:t xml:space="preserve"> </w:t>
                            </w:r>
                            <w:r w:rsidRPr="00E06304">
                              <w:rPr>
                                <w:rFonts w:ascii="Arial" w:hAnsi="Arial" w:cs="Arial"/>
                                <w:sz w:val="24"/>
                                <w:szCs w:val="24"/>
                              </w:rPr>
                              <w:t>changing the conversation</w:t>
                            </w:r>
                            <w:r w:rsidRPr="009C0C73">
                              <w:rPr>
                                <w:rFonts w:ascii="Arial" w:hAnsi="Arial" w:cs="Arial"/>
                                <w:sz w:val="24"/>
                                <w:szCs w:val="24"/>
                              </w:rPr>
                              <w:t xml:space="preserve"> </w:t>
                            </w:r>
                            <w:r w:rsidRPr="00E06304">
                              <w:rPr>
                                <w:rFonts w:ascii="Arial" w:hAnsi="Arial" w:cs="Arial"/>
                                <w:sz w:val="24"/>
                                <w:szCs w:val="24"/>
                              </w:rPr>
                              <w:t>about hypertensi</w:t>
                            </w:r>
                            <w:r w:rsidRPr="009C0C73">
                              <w:rPr>
                                <w:rFonts w:ascii="Arial" w:hAnsi="Arial" w:cs="Arial"/>
                                <w:sz w:val="24"/>
                                <w:szCs w:val="24"/>
                              </w:rPr>
                              <w:t>on</w:t>
                            </w:r>
                          </w:p>
                          <w:p w14:paraId="5A1BCFB6" w14:textId="0BE4DA76" w:rsidR="004A590D" w:rsidRPr="00AC51FF" w:rsidRDefault="004A590D" w:rsidP="00AC51FF">
                            <w:pPr>
                              <w:jc w:val="center"/>
                              <w:rPr>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EA605" id="_x0000_s1027" type="#_x0000_t202" style="position:absolute;margin-left:0;margin-top:30.55pt;width:431.3pt;height: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">
                <v:textbox>
                  <w:txbxContent>
                    <w:p w14:paraId="0D17837B" w14:textId="77777777" w:rsidR="004A590D" w:rsidRPr="004A590D" w:rsidRDefault="004A590D" w:rsidP="004A590D">
                      <w:pPr>
                        <w:rPr>
                          <w:b/>
                          <w:sz w:val="28"/>
                          <w:szCs w:val="28"/>
                        </w:rPr>
                      </w:pPr>
                      <w:r w:rsidRPr="004A590D">
                        <w:rPr>
                          <w:b/>
                          <w:sz w:val="28"/>
                          <w:szCs w:val="28"/>
                        </w:rPr>
                        <w:t>Project title:</w:t>
                      </w:r>
                    </w:p>
                    <w:p w14:paraId="3937832A" w14:textId="004ECD93" w:rsidR="00E06304" w:rsidRPr="00E06304" w:rsidRDefault="00E06304" w:rsidP="00E06304">
                      <w:pPr>
                        <w:rPr>
                          <w:rFonts w:ascii="Arial" w:hAnsi="Arial" w:cs="Arial"/>
                          <w:sz w:val="24"/>
                          <w:szCs w:val="24"/>
                        </w:rPr>
                      </w:pPr>
                      <w:r w:rsidRPr="00E06304">
                        <w:rPr>
                          <w:rFonts w:ascii="Arial" w:hAnsi="Arial" w:cs="Arial"/>
                          <w:sz w:val="24"/>
                          <w:szCs w:val="24"/>
                        </w:rPr>
                        <w:t>BHF blood pressure pilots:</w:t>
                      </w:r>
                      <w:r w:rsidRPr="009C0C73">
                        <w:rPr>
                          <w:rFonts w:ascii="Arial" w:hAnsi="Arial" w:cs="Arial"/>
                          <w:sz w:val="24"/>
                          <w:szCs w:val="24"/>
                        </w:rPr>
                        <w:t xml:space="preserve"> </w:t>
                      </w:r>
                      <w:r w:rsidRPr="00E06304">
                        <w:rPr>
                          <w:rFonts w:ascii="Arial" w:hAnsi="Arial" w:cs="Arial"/>
                          <w:sz w:val="24"/>
                          <w:szCs w:val="24"/>
                        </w:rPr>
                        <w:t>changing the conversation</w:t>
                      </w:r>
                      <w:r w:rsidRPr="009C0C73">
                        <w:rPr>
                          <w:rFonts w:ascii="Arial" w:hAnsi="Arial" w:cs="Arial"/>
                          <w:sz w:val="24"/>
                          <w:szCs w:val="24"/>
                        </w:rPr>
                        <w:t xml:space="preserve"> </w:t>
                      </w:r>
                      <w:r w:rsidRPr="00E06304">
                        <w:rPr>
                          <w:rFonts w:ascii="Arial" w:hAnsi="Arial" w:cs="Arial"/>
                          <w:sz w:val="24"/>
                          <w:szCs w:val="24"/>
                        </w:rPr>
                        <w:t>about hypertensi</w:t>
                      </w:r>
                      <w:r w:rsidRPr="009C0C73">
                        <w:rPr>
                          <w:rFonts w:ascii="Arial" w:hAnsi="Arial" w:cs="Arial"/>
                          <w:sz w:val="24"/>
                          <w:szCs w:val="24"/>
                        </w:rPr>
                        <w:t>on</w:t>
                      </w:r>
                    </w:p>
                    <w:p w14:paraId="5A1BCFB6" w14:textId="0BE4DA76" w:rsidR="004A590D" w:rsidRPr="00AC51FF" w:rsidRDefault="004A590D" w:rsidP="00AC51FF">
                      <w:pPr>
                        <w:jc w:val="center"/>
                        <w:rPr>
                          <w:sz w:val="28"/>
                          <w:szCs w:val="24"/>
                        </w:rPr>
                      </w:pPr>
                    </w:p>
                  </w:txbxContent>
                </v:textbox>
                <w10:wrap type="square" anchorx="margin"/>
              </v:shape>
            </w:pict>
          </mc:Fallback>
        </mc:AlternateContent>
      </w:r>
    </w:p>
    <w:p w14:paraId="77FC64A3" w14:textId="4C4F59F3" w:rsidR="004A590D" w:rsidRDefault="009C0C73">
      <w:bookmarkStart w:id="0" w:name="_GoBack"/>
      <w:bookmarkEnd w:id="0"/>
      <w:r>
        <w:rPr>
          <w:noProof/>
        </w:rPr>
        <mc:AlternateContent>
          <mc:Choice Requires="wps">
            <w:drawing>
              <wp:anchor distT="45720" distB="45720" distL="114300" distR="114300" simplePos="0" relativeHeight="251665408" behindDoc="0" locked="0" layoutInCell="1" allowOverlap="1" wp14:anchorId="75BB3651" wp14:editId="43CCB833">
                <wp:simplePos x="0" y="0"/>
                <wp:positionH relativeFrom="margin">
                  <wp:align>left</wp:align>
                </wp:positionH>
                <wp:positionV relativeFrom="paragraph">
                  <wp:posOffset>6940550</wp:posOffset>
                </wp:positionV>
                <wp:extent cx="5492750" cy="1404620"/>
                <wp:effectExtent l="0" t="0" r="12700"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04620"/>
                        </a:xfrm>
                        <a:prstGeom prst="rect">
                          <a:avLst/>
                        </a:prstGeom>
                        <a:solidFill>
                          <a:srgbClr val="FFFFFF"/>
                        </a:solidFill>
                        <a:ln w="9525">
                          <a:solidFill>
                            <a:srgbClr val="000000"/>
                          </a:solidFill>
                          <a:miter lim="800000"/>
                          <a:headEnd/>
                          <a:tailEnd/>
                        </a:ln>
                      </wps:spPr>
                      <wps:txbx>
                        <w:txbxContent>
                          <w:p w14:paraId="3538F1FB" w14:textId="77777777" w:rsidR="004A590D" w:rsidRPr="004A590D" w:rsidRDefault="004A590D">
                            <w:pPr>
                              <w:rPr>
                                <w:b/>
                                <w:sz w:val="28"/>
                                <w:szCs w:val="28"/>
                              </w:rPr>
                            </w:pPr>
                            <w:r w:rsidRPr="004A590D">
                              <w:rPr>
                                <w:b/>
                                <w:sz w:val="28"/>
                                <w:szCs w:val="28"/>
                              </w:rPr>
                              <w:t>Cost:</w:t>
                            </w:r>
                          </w:p>
                          <w:p w14:paraId="64A7FA94" w14:textId="1314D2A5" w:rsidR="004A590D" w:rsidRPr="00065549" w:rsidRDefault="00065549">
                            <w:pPr>
                              <w:rPr>
                                <w:rFonts w:ascii="Arial" w:hAnsi="Arial" w:cs="Arial"/>
                                <w:sz w:val="24"/>
                                <w:szCs w:val="24"/>
                              </w:rPr>
                            </w:pPr>
                            <w:r w:rsidRPr="00065549">
                              <w:rPr>
                                <w:rFonts w:ascii="Arial" w:hAnsi="Arial" w:cs="Arial"/>
                                <w:sz w:val="24"/>
                                <w:szCs w:val="24"/>
                              </w:rPr>
                              <w:t>£</w:t>
                            </w:r>
                            <w:r w:rsidR="009C0C73" w:rsidRPr="00065549">
                              <w:rPr>
                                <w:rFonts w:ascii="Arial" w:hAnsi="Arial" w:cs="Arial"/>
                                <w:sz w:val="24"/>
                                <w:szCs w:val="24"/>
                              </w:rPr>
                              <w:t>1.5</w:t>
                            </w:r>
                            <w:r w:rsidRPr="00065549">
                              <w:rPr>
                                <w:rFonts w:ascii="Arial" w:hAnsi="Arial" w:cs="Arial"/>
                                <w:sz w:val="24"/>
                                <w:szCs w:val="24"/>
                              </w:rPr>
                              <w:t xml:space="preserve"> million initial investment – see resources link for further details.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BB3651" id="_x0000_s1028" type="#_x0000_t202" style="position:absolute;margin-left:0;margin-top:546.5pt;width:43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">
                <v:textbox style="mso-fit-shape-to-text:t">
                  <w:txbxContent>
                    <w:p w14:paraId="3538F1FB" w14:textId="77777777" w:rsidR="004A590D" w:rsidRPr="004A590D" w:rsidRDefault="004A590D">
                      <w:pPr>
                        <w:rPr>
                          <w:b/>
                          <w:sz w:val="28"/>
                          <w:szCs w:val="28"/>
                        </w:rPr>
                      </w:pPr>
                      <w:r w:rsidRPr="004A590D">
                        <w:rPr>
                          <w:b/>
                          <w:sz w:val="28"/>
                          <w:szCs w:val="28"/>
                        </w:rPr>
                        <w:t>Cost:</w:t>
                      </w:r>
                    </w:p>
                    <w:p w14:paraId="64A7FA94" w14:textId="1314D2A5" w:rsidR="004A590D" w:rsidRPr="00065549" w:rsidRDefault="00065549">
                      <w:pPr>
                        <w:rPr>
                          <w:rFonts w:ascii="Arial" w:hAnsi="Arial" w:cs="Arial"/>
                          <w:sz w:val="24"/>
                          <w:szCs w:val="24"/>
                        </w:rPr>
                      </w:pPr>
                      <w:r w:rsidRPr="00065549">
                        <w:rPr>
                          <w:rFonts w:ascii="Arial" w:hAnsi="Arial" w:cs="Arial"/>
                          <w:sz w:val="24"/>
                          <w:szCs w:val="24"/>
                        </w:rPr>
                        <w:t>£</w:t>
                      </w:r>
                      <w:r w:rsidR="009C0C73" w:rsidRPr="00065549">
                        <w:rPr>
                          <w:rFonts w:ascii="Arial" w:hAnsi="Arial" w:cs="Arial"/>
                          <w:sz w:val="24"/>
                          <w:szCs w:val="24"/>
                        </w:rPr>
                        <w:t>1.5</w:t>
                      </w:r>
                      <w:r w:rsidRPr="00065549">
                        <w:rPr>
                          <w:rFonts w:ascii="Arial" w:hAnsi="Arial" w:cs="Arial"/>
                          <w:sz w:val="24"/>
                          <w:szCs w:val="24"/>
                        </w:rPr>
                        <w:t xml:space="preserve"> million initial investment – see resources link for further details. </w:t>
                      </w: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1F9BEBEE" wp14:editId="4B9D230A">
                <wp:simplePos x="0" y="0"/>
                <wp:positionH relativeFrom="margin">
                  <wp:align>left</wp:align>
                </wp:positionH>
                <wp:positionV relativeFrom="paragraph">
                  <wp:posOffset>3626485</wp:posOffset>
                </wp:positionV>
                <wp:extent cx="5457825" cy="29718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2971800"/>
                        </a:xfrm>
                        <a:prstGeom prst="rect">
                          <a:avLst/>
                        </a:prstGeom>
                        <a:solidFill>
                          <a:srgbClr val="FFFFFF"/>
                        </a:solidFill>
                        <a:ln w="9525">
                          <a:solidFill>
                            <a:srgbClr val="000000"/>
                          </a:solidFill>
                          <a:miter lim="800000"/>
                          <a:headEnd/>
                          <a:tailEnd/>
                        </a:ln>
                      </wps:spPr>
                      <wps:txbx>
                        <w:txbxContent>
                          <w:p w14:paraId="09FC862C" w14:textId="77777777" w:rsidR="00AD5B94" w:rsidRDefault="004A590D">
                            <w:pPr>
                              <w:rPr>
                                <w:b/>
                                <w:sz w:val="28"/>
                                <w:szCs w:val="28"/>
                              </w:rPr>
                            </w:pPr>
                            <w:r w:rsidRPr="004A590D">
                              <w:rPr>
                                <w:b/>
                                <w:sz w:val="28"/>
                                <w:szCs w:val="28"/>
                              </w:rPr>
                              <w:t xml:space="preserve">Outcomes:     </w:t>
                            </w:r>
                          </w:p>
                          <w:p w14:paraId="37B4011B" w14:textId="23006F64" w:rsidR="004A590D" w:rsidRDefault="009C0C73" w:rsidP="009C0C73">
                            <w:pPr>
                              <w:pStyle w:val="ListParagraph"/>
                              <w:numPr>
                                <w:ilvl w:val="0"/>
                                <w:numId w:val="1"/>
                              </w:numPr>
                              <w:rPr>
                                <w:sz w:val="28"/>
                                <w:szCs w:val="28"/>
                              </w:rPr>
                            </w:pPr>
                            <w:r w:rsidRPr="009C0C73">
                              <w:rPr>
                                <w:sz w:val="28"/>
                                <w:szCs w:val="28"/>
                              </w:rPr>
                              <w:t>Bradford</w:t>
                            </w:r>
                            <w:r>
                              <w:rPr>
                                <w:sz w:val="28"/>
                                <w:szCs w:val="28"/>
                              </w:rPr>
                              <w:t xml:space="preserve"> Districts clinical commissioning group (CCG) is working with HALE (local charity) to reach out to high-football areas such as community centres, places of worship and large workplaces. October 2018: 2000 tests have been carried out and &gt;500 people have been asked to book GP appointments </w:t>
                            </w:r>
                          </w:p>
                          <w:p w14:paraId="0484277E" w14:textId="1FC350D3" w:rsidR="009C0C73" w:rsidRPr="009C0C73" w:rsidRDefault="009C0C73" w:rsidP="009C0C73">
                            <w:pPr>
                              <w:pStyle w:val="ListParagraph"/>
                              <w:numPr>
                                <w:ilvl w:val="0"/>
                                <w:numId w:val="1"/>
                              </w:numPr>
                              <w:rPr>
                                <w:sz w:val="28"/>
                                <w:szCs w:val="28"/>
                              </w:rPr>
                            </w:pPr>
                            <w:r>
                              <w:rPr>
                                <w:sz w:val="28"/>
                                <w:szCs w:val="28"/>
                              </w:rPr>
                              <w:t xml:space="preserve">Greenwich CCG – ‘Be sure of blood pressure’ campaign resulted in 5,500 people screened and 250 with dangerously high blood pressure and 250 with raised blood pressure, 35 people with AF have been confirmed since 2017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BEBEE" id="_x0000_s1029" type="#_x0000_t202" style="position:absolute;margin-left:0;margin-top:285.55pt;width:429.75pt;height:23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">
                <v:textbox>
                  <w:txbxContent>
                    <w:p w14:paraId="09FC862C" w14:textId="77777777" w:rsidR="00AD5B94" w:rsidRDefault="004A590D">
                      <w:pPr>
                        <w:rPr>
                          <w:b/>
                          <w:sz w:val="28"/>
                          <w:szCs w:val="28"/>
                        </w:rPr>
                      </w:pPr>
                      <w:r w:rsidRPr="004A590D">
                        <w:rPr>
                          <w:b/>
                          <w:sz w:val="28"/>
                          <w:szCs w:val="28"/>
                        </w:rPr>
                        <w:t xml:space="preserve">Outcomes:     </w:t>
                      </w:r>
                    </w:p>
                    <w:p w14:paraId="37B4011B" w14:textId="23006F64" w:rsidR="004A590D" w:rsidRDefault="009C0C73" w:rsidP="009C0C73">
                      <w:pPr>
                        <w:pStyle w:val="ListParagraph"/>
                        <w:numPr>
                          <w:ilvl w:val="0"/>
                          <w:numId w:val="1"/>
                        </w:numPr>
                        <w:rPr>
                          <w:sz w:val="28"/>
                          <w:szCs w:val="28"/>
                        </w:rPr>
                      </w:pPr>
                      <w:r w:rsidRPr="009C0C73">
                        <w:rPr>
                          <w:sz w:val="28"/>
                          <w:szCs w:val="28"/>
                        </w:rPr>
                        <w:t>Bradford</w:t>
                      </w:r>
                      <w:r>
                        <w:rPr>
                          <w:sz w:val="28"/>
                          <w:szCs w:val="28"/>
                        </w:rPr>
                        <w:t xml:space="preserve"> Districts clinical commissioning group (CCG) is working with HALE (local charity) to reach out to high-football areas such as community centres, places of worship and large workplaces. October 2018: 2000 tests have been carried out and &gt;500 people have been asked to book GP appointments </w:t>
                      </w:r>
                    </w:p>
                    <w:p w14:paraId="0484277E" w14:textId="1FC350D3" w:rsidR="009C0C73" w:rsidRPr="009C0C73" w:rsidRDefault="009C0C73" w:rsidP="009C0C73">
                      <w:pPr>
                        <w:pStyle w:val="ListParagraph"/>
                        <w:numPr>
                          <w:ilvl w:val="0"/>
                          <w:numId w:val="1"/>
                        </w:numPr>
                        <w:rPr>
                          <w:sz w:val="28"/>
                          <w:szCs w:val="28"/>
                        </w:rPr>
                      </w:pPr>
                      <w:r>
                        <w:rPr>
                          <w:sz w:val="28"/>
                          <w:szCs w:val="28"/>
                        </w:rPr>
                        <w:t xml:space="preserve">Greenwich CCG – ‘Be sure of blood pressure’ campaign resulted in 5,500 people screened and 250 with dangerously high blood pressure and 250 with raised blood pressure, 35 people with AF have been confirmed since 2017 </w:t>
                      </w:r>
                    </w:p>
                  </w:txbxContent>
                </v:textbox>
                <w10:wrap type="square" anchorx="margin"/>
              </v:shape>
            </w:pict>
          </mc:Fallback>
        </mc:AlternateContent>
      </w:r>
    </w:p>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40E37"/>
    <w:multiLevelType w:val="hybridMultilevel"/>
    <w:tmpl w:val="FA10D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065549"/>
    <w:rsid w:val="001E03AB"/>
    <w:rsid w:val="004A590D"/>
    <w:rsid w:val="00675C78"/>
    <w:rsid w:val="006E7EBB"/>
    <w:rsid w:val="008A2009"/>
    <w:rsid w:val="00977C33"/>
    <w:rsid w:val="009C0C73"/>
    <w:rsid w:val="00AC51FF"/>
    <w:rsid w:val="00AD5B94"/>
    <w:rsid w:val="00CD7320"/>
    <w:rsid w:val="00D76400"/>
    <w:rsid w:val="00E06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445C"/>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8271">
      <w:bodyDiv w:val="1"/>
      <w:marLeft w:val="0"/>
      <w:marRight w:val="0"/>
      <w:marTop w:val="0"/>
      <w:marBottom w:val="0"/>
      <w:divBdr>
        <w:top w:val="none" w:sz="0" w:space="0" w:color="auto"/>
        <w:left w:val="none" w:sz="0" w:space="0" w:color="auto"/>
        <w:bottom w:val="none" w:sz="0" w:space="0" w:color="auto"/>
        <w:right w:val="none" w:sz="0" w:space="0" w:color="auto"/>
      </w:divBdr>
      <w:divsChild>
        <w:div w:id="1804931993">
          <w:marLeft w:val="0"/>
          <w:marRight w:val="0"/>
          <w:marTop w:val="0"/>
          <w:marBottom w:val="0"/>
          <w:divBdr>
            <w:top w:val="none" w:sz="0" w:space="0" w:color="auto"/>
            <w:left w:val="none" w:sz="0" w:space="0" w:color="auto"/>
            <w:bottom w:val="none" w:sz="0" w:space="0" w:color="auto"/>
            <w:right w:val="none" w:sz="0" w:space="0" w:color="auto"/>
          </w:divBdr>
        </w:div>
        <w:div w:id="1819300684">
          <w:marLeft w:val="0"/>
          <w:marRight w:val="0"/>
          <w:marTop w:val="0"/>
          <w:marBottom w:val="0"/>
          <w:divBdr>
            <w:top w:val="none" w:sz="0" w:space="0" w:color="auto"/>
            <w:left w:val="none" w:sz="0" w:space="0" w:color="auto"/>
            <w:bottom w:val="none" w:sz="0" w:space="0" w:color="auto"/>
            <w:right w:val="none" w:sz="0" w:space="0" w:color="auto"/>
          </w:divBdr>
        </w:div>
        <w:div w:id="572202260">
          <w:marLeft w:val="0"/>
          <w:marRight w:val="0"/>
          <w:marTop w:val="0"/>
          <w:marBottom w:val="0"/>
          <w:divBdr>
            <w:top w:val="none" w:sz="0" w:space="0" w:color="auto"/>
            <w:left w:val="none" w:sz="0" w:space="0" w:color="auto"/>
            <w:bottom w:val="none" w:sz="0" w:space="0" w:color="auto"/>
            <w:right w:val="none" w:sz="0" w:space="0" w:color="auto"/>
          </w:divBdr>
        </w:div>
        <w:div w:id="270094583">
          <w:marLeft w:val="0"/>
          <w:marRight w:val="0"/>
          <w:marTop w:val="0"/>
          <w:marBottom w:val="0"/>
          <w:divBdr>
            <w:top w:val="none" w:sz="0" w:space="0" w:color="auto"/>
            <w:left w:val="none" w:sz="0" w:space="0" w:color="auto"/>
            <w:bottom w:val="none" w:sz="0" w:space="0" w:color="auto"/>
            <w:right w:val="none" w:sz="0" w:space="0" w:color="auto"/>
          </w:divBdr>
        </w:div>
        <w:div w:id="792990313">
          <w:marLeft w:val="0"/>
          <w:marRight w:val="0"/>
          <w:marTop w:val="0"/>
          <w:marBottom w:val="0"/>
          <w:divBdr>
            <w:top w:val="none" w:sz="0" w:space="0" w:color="auto"/>
            <w:left w:val="none" w:sz="0" w:space="0" w:color="auto"/>
            <w:bottom w:val="none" w:sz="0" w:space="0" w:color="auto"/>
            <w:right w:val="none" w:sz="0" w:space="0" w:color="auto"/>
          </w:divBdr>
        </w:div>
        <w:div w:id="1157917107">
          <w:marLeft w:val="0"/>
          <w:marRight w:val="0"/>
          <w:marTop w:val="0"/>
          <w:marBottom w:val="0"/>
          <w:divBdr>
            <w:top w:val="none" w:sz="0" w:space="0" w:color="auto"/>
            <w:left w:val="none" w:sz="0" w:space="0" w:color="auto"/>
            <w:bottom w:val="none" w:sz="0" w:space="0" w:color="auto"/>
            <w:right w:val="none" w:sz="0" w:space="0" w:color="auto"/>
          </w:divBdr>
        </w:div>
        <w:div w:id="361636473">
          <w:marLeft w:val="0"/>
          <w:marRight w:val="0"/>
          <w:marTop w:val="0"/>
          <w:marBottom w:val="0"/>
          <w:divBdr>
            <w:top w:val="none" w:sz="0" w:space="0" w:color="auto"/>
            <w:left w:val="none" w:sz="0" w:space="0" w:color="auto"/>
            <w:bottom w:val="none" w:sz="0" w:space="0" w:color="auto"/>
            <w:right w:val="none" w:sz="0" w:space="0" w:color="auto"/>
          </w:divBdr>
        </w:div>
        <w:div w:id="28534151">
          <w:marLeft w:val="0"/>
          <w:marRight w:val="0"/>
          <w:marTop w:val="0"/>
          <w:marBottom w:val="0"/>
          <w:divBdr>
            <w:top w:val="none" w:sz="0" w:space="0" w:color="auto"/>
            <w:left w:val="none" w:sz="0" w:space="0" w:color="auto"/>
            <w:bottom w:val="none" w:sz="0" w:space="0" w:color="auto"/>
            <w:right w:val="none" w:sz="0" w:space="0" w:color="auto"/>
          </w:divBdr>
        </w:div>
      </w:divsChild>
    </w:div>
    <w:div w:id="106849779">
      <w:bodyDiv w:val="1"/>
      <w:marLeft w:val="0"/>
      <w:marRight w:val="0"/>
      <w:marTop w:val="0"/>
      <w:marBottom w:val="0"/>
      <w:divBdr>
        <w:top w:val="none" w:sz="0" w:space="0" w:color="auto"/>
        <w:left w:val="none" w:sz="0" w:space="0" w:color="auto"/>
        <w:bottom w:val="none" w:sz="0" w:space="0" w:color="auto"/>
        <w:right w:val="none" w:sz="0" w:space="0" w:color="auto"/>
      </w:divBdr>
      <w:divsChild>
        <w:div w:id="591013207">
          <w:marLeft w:val="0"/>
          <w:marRight w:val="0"/>
          <w:marTop w:val="0"/>
          <w:marBottom w:val="0"/>
          <w:divBdr>
            <w:top w:val="none" w:sz="0" w:space="0" w:color="auto"/>
            <w:left w:val="none" w:sz="0" w:space="0" w:color="auto"/>
            <w:bottom w:val="none" w:sz="0" w:space="0" w:color="auto"/>
            <w:right w:val="none" w:sz="0" w:space="0" w:color="auto"/>
          </w:divBdr>
        </w:div>
        <w:div w:id="258489786">
          <w:marLeft w:val="0"/>
          <w:marRight w:val="0"/>
          <w:marTop w:val="0"/>
          <w:marBottom w:val="0"/>
          <w:divBdr>
            <w:top w:val="none" w:sz="0" w:space="0" w:color="auto"/>
            <w:left w:val="none" w:sz="0" w:space="0" w:color="auto"/>
            <w:bottom w:val="none" w:sz="0" w:space="0" w:color="auto"/>
            <w:right w:val="none" w:sz="0" w:space="0" w:color="auto"/>
          </w:divBdr>
        </w:div>
        <w:div w:id="703988234">
          <w:marLeft w:val="0"/>
          <w:marRight w:val="0"/>
          <w:marTop w:val="0"/>
          <w:marBottom w:val="0"/>
          <w:divBdr>
            <w:top w:val="none" w:sz="0" w:space="0" w:color="auto"/>
            <w:left w:val="none" w:sz="0" w:space="0" w:color="auto"/>
            <w:bottom w:val="none" w:sz="0" w:space="0" w:color="auto"/>
            <w:right w:val="none" w:sz="0" w:space="0" w:color="auto"/>
          </w:divBdr>
        </w:div>
        <w:div w:id="1131020791">
          <w:marLeft w:val="0"/>
          <w:marRight w:val="0"/>
          <w:marTop w:val="0"/>
          <w:marBottom w:val="0"/>
          <w:divBdr>
            <w:top w:val="none" w:sz="0" w:space="0" w:color="auto"/>
            <w:left w:val="none" w:sz="0" w:space="0" w:color="auto"/>
            <w:bottom w:val="none" w:sz="0" w:space="0" w:color="auto"/>
            <w:right w:val="none" w:sz="0" w:space="0" w:color="auto"/>
          </w:divBdr>
        </w:div>
        <w:div w:id="1960993266">
          <w:marLeft w:val="0"/>
          <w:marRight w:val="0"/>
          <w:marTop w:val="0"/>
          <w:marBottom w:val="0"/>
          <w:divBdr>
            <w:top w:val="none" w:sz="0" w:space="0" w:color="auto"/>
            <w:left w:val="none" w:sz="0" w:space="0" w:color="auto"/>
            <w:bottom w:val="none" w:sz="0" w:space="0" w:color="auto"/>
            <w:right w:val="none" w:sz="0" w:space="0" w:color="auto"/>
          </w:divBdr>
        </w:div>
        <w:div w:id="871724450">
          <w:marLeft w:val="0"/>
          <w:marRight w:val="0"/>
          <w:marTop w:val="0"/>
          <w:marBottom w:val="0"/>
          <w:divBdr>
            <w:top w:val="none" w:sz="0" w:space="0" w:color="auto"/>
            <w:left w:val="none" w:sz="0" w:space="0" w:color="auto"/>
            <w:bottom w:val="none" w:sz="0" w:space="0" w:color="auto"/>
            <w:right w:val="none" w:sz="0" w:space="0" w:color="auto"/>
          </w:divBdr>
        </w:div>
        <w:div w:id="1989937280">
          <w:marLeft w:val="0"/>
          <w:marRight w:val="0"/>
          <w:marTop w:val="0"/>
          <w:marBottom w:val="0"/>
          <w:divBdr>
            <w:top w:val="none" w:sz="0" w:space="0" w:color="auto"/>
            <w:left w:val="none" w:sz="0" w:space="0" w:color="auto"/>
            <w:bottom w:val="none" w:sz="0" w:space="0" w:color="auto"/>
            <w:right w:val="none" w:sz="0" w:space="0" w:color="auto"/>
          </w:divBdr>
        </w:div>
        <w:div w:id="742677791">
          <w:marLeft w:val="0"/>
          <w:marRight w:val="0"/>
          <w:marTop w:val="0"/>
          <w:marBottom w:val="0"/>
          <w:divBdr>
            <w:top w:val="none" w:sz="0" w:space="0" w:color="auto"/>
            <w:left w:val="none" w:sz="0" w:space="0" w:color="auto"/>
            <w:bottom w:val="none" w:sz="0" w:space="0" w:color="auto"/>
            <w:right w:val="none" w:sz="0" w:space="0" w:color="auto"/>
          </w:divBdr>
        </w:div>
      </w:divsChild>
    </w:div>
    <w:div w:id="809059515">
      <w:bodyDiv w:val="1"/>
      <w:marLeft w:val="0"/>
      <w:marRight w:val="0"/>
      <w:marTop w:val="0"/>
      <w:marBottom w:val="0"/>
      <w:divBdr>
        <w:top w:val="none" w:sz="0" w:space="0" w:color="auto"/>
        <w:left w:val="none" w:sz="0" w:space="0" w:color="auto"/>
        <w:bottom w:val="none" w:sz="0" w:space="0" w:color="auto"/>
        <w:right w:val="none" w:sz="0" w:space="0" w:color="auto"/>
      </w:divBdr>
      <w:divsChild>
        <w:div w:id="201790703">
          <w:marLeft w:val="0"/>
          <w:marRight w:val="0"/>
          <w:marTop w:val="0"/>
          <w:marBottom w:val="0"/>
          <w:divBdr>
            <w:top w:val="none" w:sz="0" w:space="0" w:color="auto"/>
            <w:left w:val="none" w:sz="0" w:space="0" w:color="auto"/>
            <w:bottom w:val="none" w:sz="0" w:space="0" w:color="auto"/>
            <w:right w:val="none" w:sz="0" w:space="0" w:color="auto"/>
          </w:divBdr>
        </w:div>
        <w:div w:id="404688855">
          <w:marLeft w:val="0"/>
          <w:marRight w:val="0"/>
          <w:marTop w:val="0"/>
          <w:marBottom w:val="0"/>
          <w:divBdr>
            <w:top w:val="none" w:sz="0" w:space="0" w:color="auto"/>
            <w:left w:val="none" w:sz="0" w:space="0" w:color="auto"/>
            <w:bottom w:val="none" w:sz="0" w:space="0" w:color="auto"/>
            <w:right w:val="none" w:sz="0" w:space="0" w:color="auto"/>
          </w:divBdr>
        </w:div>
        <w:div w:id="1229654642">
          <w:marLeft w:val="0"/>
          <w:marRight w:val="0"/>
          <w:marTop w:val="0"/>
          <w:marBottom w:val="0"/>
          <w:divBdr>
            <w:top w:val="none" w:sz="0" w:space="0" w:color="auto"/>
            <w:left w:val="none" w:sz="0" w:space="0" w:color="auto"/>
            <w:bottom w:val="none" w:sz="0" w:space="0" w:color="auto"/>
            <w:right w:val="none" w:sz="0" w:space="0" w:color="auto"/>
          </w:divBdr>
        </w:div>
      </w:divsChild>
    </w:div>
    <w:div w:id="1550994443">
      <w:bodyDiv w:val="1"/>
      <w:marLeft w:val="0"/>
      <w:marRight w:val="0"/>
      <w:marTop w:val="0"/>
      <w:marBottom w:val="0"/>
      <w:divBdr>
        <w:top w:val="none" w:sz="0" w:space="0" w:color="auto"/>
        <w:left w:val="none" w:sz="0" w:space="0" w:color="auto"/>
        <w:bottom w:val="none" w:sz="0" w:space="0" w:color="auto"/>
        <w:right w:val="none" w:sz="0" w:space="0" w:color="auto"/>
      </w:divBdr>
      <w:divsChild>
        <w:div w:id="1550459613">
          <w:marLeft w:val="0"/>
          <w:marRight w:val="0"/>
          <w:marTop w:val="0"/>
          <w:marBottom w:val="0"/>
          <w:divBdr>
            <w:top w:val="none" w:sz="0" w:space="0" w:color="auto"/>
            <w:left w:val="none" w:sz="0" w:space="0" w:color="auto"/>
            <w:bottom w:val="none" w:sz="0" w:space="0" w:color="auto"/>
            <w:right w:val="none" w:sz="0" w:space="0" w:color="auto"/>
          </w:divBdr>
        </w:div>
        <w:div w:id="2058427988">
          <w:marLeft w:val="0"/>
          <w:marRight w:val="0"/>
          <w:marTop w:val="0"/>
          <w:marBottom w:val="0"/>
          <w:divBdr>
            <w:top w:val="none" w:sz="0" w:space="0" w:color="auto"/>
            <w:left w:val="none" w:sz="0" w:space="0" w:color="auto"/>
            <w:bottom w:val="none" w:sz="0" w:space="0" w:color="auto"/>
            <w:right w:val="none" w:sz="0" w:space="0" w:color="auto"/>
          </w:divBdr>
        </w:div>
        <w:div w:id="2130127507">
          <w:marLeft w:val="0"/>
          <w:marRight w:val="0"/>
          <w:marTop w:val="0"/>
          <w:marBottom w:val="0"/>
          <w:divBdr>
            <w:top w:val="none" w:sz="0" w:space="0" w:color="auto"/>
            <w:left w:val="none" w:sz="0" w:space="0" w:color="auto"/>
            <w:bottom w:val="none" w:sz="0" w:space="0" w:color="auto"/>
            <w:right w:val="none" w:sz="0" w:space="0" w:color="auto"/>
          </w:divBdr>
        </w:div>
      </w:divsChild>
    </w:div>
    <w:div w:id="1640721660">
      <w:bodyDiv w:val="1"/>
      <w:marLeft w:val="0"/>
      <w:marRight w:val="0"/>
      <w:marTop w:val="0"/>
      <w:marBottom w:val="0"/>
      <w:divBdr>
        <w:top w:val="none" w:sz="0" w:space="0" w:color="auto"/>
        <w:left w:val="none" w:sz="0" w:space="0" w:color="auto"/>
        <w:bottom w:val="none" w:sz="0" w:space="0" w:color="auto"/>
        <w:right w:val="none" w:sz="0" w:space="0" w:color="auto"/>
      </w:divBdr>
      <w:divsChild>
        <w:div w:id="292253366">
          <w:marLeft w:val="0"/>
          <w:marRight w:val="0"/>
          <w:marTop w:val="0"/>
          <w:marBottom w:val="0"/>
          <w:divBdr>
            <w:top w:val="none" w:sz="0" w:space="0" w:color="auto"/>
            <w:left w:val="none" w:sz="0" w:space="0" w:color="auto"/>
            <w:bottom w:val="none" w:sz="0" w:space="0" w:color="auto"/>
            <w:right w:val="none" w:sz="0" w:space="0" w:color="auto"/>
          </w:divBdr>
        </w:div>
        <w:div w:id="1945840240">
          <w:marLeft w:val="0"/>
          <w:marRight w:val="0"/>
          <w:marTop w:val="0"/>
          <w:marBottom w:val="0"/>
          <w:divBdr>
            <w:top w:val="none" w:sz="0" w:space="0" w:color="auto"/>
            <w:left w:val="none" w:sz="0" w:space="0" w:color="auto"/>
            <w:bottom w:val="none" w:sz="0" w:space="0" w:color="auto"/>
            <w:right w:val="none" w:sz="0" w:space="0" w:color="auto"/>
          </w:divBdr>
        </w:div>
        <w:div w:id="377438085">
          <w:marLeft w:val="0"/>
          <w:marRight w:val="0"/>
          <w:marTop w:val="0"/>
          <w:marBottom w:val="0"/>
          <w:divBdr>
            <w:top w:val="none" w:sz="0" w:space="0" w:color="auto"/>
            <w:left w:val="none" w:sz="0" w:space="0" w:color="auto"/>
            <w:bottom w:val="none" w:sz="0" w:space="0" w:color="auto"/>
            <w:right w:val="none" w:sz="0" w:space="0" w:color="auto"/>
          </w:divBdr>
        </w:div>
        <w:div w:id="1549027324">
          <w:marLeft w:val="0"/>
          <w:marRight w:val="0"/>
          <w:marTop w:val="0"/>
          <w:marBottom w:val="0"/>
          <w:divBdr>
            <w:top w:val="none" w:sz="0" w:space="0" w:color="auto"/>
            <w:left w:val="none" w:sz="0" w:space="0" w:color="auto"/>
            <w:bottom w:val="none" w:sz="0" w:space="0" w:color="auto"/>
            <w:right w:val="none" w:sz="0" w:space="0" w:color="auto"/>
          </w:divBdr>
        </w:div>
        <w:div w:id="627860786">
          <w:marLeft w:val="0"/>
          <w:marRight w:val="0"/>
          <w:marTop w:val="0"/>
          <w:marBottom w:val="0"/>
          <w:divBdr>
            <w:top w:val="none" w:sz="0" w:space="0" w:color="auto"/>
            <w:left w:val="none" w:sz="0" w:space="0" w:color="auto"/>
            <w:bottom w:val="none" w:sz="0" w:space="0" w:color="auto"/>
            <w:right w:val="none" w:sz="0" w:space="0" w:color="auto"/>
          </w:divBdr>
        </w:div>
        <w:div w:id="1126854948">
          <w:marLeft w:val="0"/>
          <w:marRight w:val="0"/>
          <w:marTop w:val="0"/>
          <w:marBottom w:val="0"/>
          <w:divBdr>
            <w:top w:val="none" w:sz="0" w:space="0" w:color="auto"/>
            <w:left w:val="none" w:sz="0" w:space="0" w:color="auto"/>
            <w:bottom w:val="none" w:sz="0" w:space="0" w:color="auto"/>
            <w:right w:val="none" w:sz="0" w:space="0" w:color="auto"/>
          </w:divBdr>
        </w:div>
        <w:div w:id="511382822">
          <w:marLeft w:val="0"/>
          <w:marRight w:val="0"/>
          <w:marTop w:val="0"/>
          <w:marBottom w:val="0"/>
          <w:divBdr>
            <w:top w:val="none" w:sz="0" w:space="0" w:color="auto"/>
            <w:left w:val="none" w:sz="0" w:space="0" w:color="auto"/>
            <w:bottom w:val="none" w:sz="0" w:space="0" w:color="auto"/>
            <w:right w:val="none" w:sz="0" w:space="0" w:color="auto"/>
          </w:divBdr>
        </w:div>
        <w:div w:id="1559046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E8746-2EA2-4E63-A6D4-231E3A7FF3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5F7761-17EB-443C-9552-A4ABB21C45F2}"/>
</file>

<file path=customXml/itemProps3.xml><?xml version="1.0" encoding="utf-8"?>
<ds:datastoreItem xmlns:ds="http://schemas.openxmlformats.org/officeDocument/2006/customXml" ds:itemID="{23BF239E-7967-4A61-8E44-CC7130BE7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HEEGER, Gregory (HEALTH INNOVATION NETWORK SOUTH LONDON)</cp:lastModifiedBy>
  <cp:revision>4</cp:revision>
  <dcterms:created xsi:type="dcterms:W3CDTF">2019-07-25T15:38:00Z</dcterms:created>
  <dcterms:modified xsi:type="dcterms:W3CDTF">2019-07-25T15:49:00Z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