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20693" w14:textId="77777777" w:rsidR="004A590D" w:rsidRDefault="004A590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EA605" wp14:editId="5FC3CDCE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477510" cy="1404620"/>
                <wp:effectExtent l="0" t="0" r="2794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837B" w14:textId="77777777" w:rsidR="004A590D" w:rsidRPr="004A590D" w:rsidRDefault="004A590D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title:</w:t>
                            </w:r>
                          </w:p>
                          <w:p w14:paraId="5A1BCFB6" w14:textId="3F30DEF7" w:rsidR="004A590D" w:rsidRPr="002E4D64" w:rsidRDefault="009B6E8E" w:rsidP="002E4D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Commissioning </w:t>
                            </w:r>
                            <w:r w:rsidR="004D1BA0">
                              <w:rPr>
                                <w:sz w:val="24"/>
                                <w:szCs w:val="24"/>
                              </w:rPr>
                              <w:t>to improve detection and management of BP in general practice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CEA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55pt;width:431.3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">
                <v:textbox style="mso-fit-shape-to-text:t">
                  <w:txbxContent>
                    <w:p w14:paraId="0D17837B" w14:textId="77777777" w:rsidR="004A590D" w:rsidRPr="004A590D" w:rsidRDefault="004A590D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title:</w:t>
                      </w:r>
                    </w:p>
                    <w:p w14:paraId="5A1BCFB6" w14:textId="3F30DEF7" w:rsidR="004A590D" w:rsidRPr="002E4D64" w:rsidRDefault="009B6E8E" w:rsidP="002E4D6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Commissioning </w:t>
                      </w:r>
                      <w:r w:rsidR="004D1BA0">
                        <w:rPr>
                          <w:sz w:val="24"/>
                          <w:szCs w:val="24"/>
                        </w:rPr>
                        <w:t>to improve detection and management of BP in general practice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FC64A3" w14:textId="4FFC317C" w:rsidR="004A590D" w:rsidRDefault="002251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9BEBEE" wp14:editId="15A53A2C">
                <wp:simplePos x="0" y="0"/>
                <wp:positionH relativeFrom="margin">
                  <wp:align>left</wp:align>
                </wp:positionH>
                <wp:positionV relativeFrom="paragraph">
                  <wp:posOffset>2286000</wp:posOffset>
                </wp:positionV>
                <wp:extent cx="5457825" cy="2165350"/>
                <wp:effectExtent l="0" t="0" r="28575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216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C862C" w14:textId="77777777" w:rsidR="00AD5B94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Outcomes:     </w:t>
                            </w:r>
                          </w:p>
                          <w:p w14:paraId="37B4011B" w14:textId="1DA4BD33" w:rsidR="004A590D" w:rsidRDefault="00455089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BP checks and</w:t>
                            </w:r>
                            <w:r w:rsidR="0022516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stretch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2516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targets of achievement of the NICE BP target were </w:t>
                            </w:r>
                            <w:r w:rsidR="009B6E8E" w:rsidRPr="009B6E8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included in local GP contracts / federation population health contracts to maximise </w:t>
                            </w:r>
                            <w:r w:rsidR="0022516A">
                              <w:rPr>
                                <w:bCs/>
                                <w:sz w:val="28"/>
                                <w:szCs w:val="28"/>
                              </w:rPr>
                              <w:t>detection and management of hypertension</w:t>
                            </w:r>
                            <w:r w:rsidR="009B6E8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687EE132" w14:textId="4274132F" w:rsidR="009B6E8E" w:rsidRPr="009B6E8E" w:rsidRDefault="009B6E8E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Across two South London CCGs where this was implemented</w:t>
                            </w:r>
                            <w:r w:rsidR="0022516A">
                              <w:rPr>
                                <w:bCs/>
                                <w:sz w:val="28"/>
                                <w:szCs w:val="28"/>
                              </w:rPr>
                              <w:t>, there was an increase in patients with hypertension on the GP registers and an i</w:t>
                            </w:r>
                            <w:r w:rsidR="00D11136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ncrease in the proportion of patients with BP controlled to the NICE </w:t>
                            </w:r>
                            <w:bookmarkStart w:id="0" w:name="_GoBack"/>
                            <w:bookmarkEnd w:id="0"/>
                            <w:r w:rsidR="00D11136">
                              <w:rPr>
                                <w:bCs/>
                                <w:sz w:val="28"/>
                                <w:szCs w:val="28"/>
                              </w:rPr>
                              <w:t>target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EBEE" id="_x0000_s1027" type="#_x0000_t202" style="position:absolute;margin-left:0;margin-top:180pt;width:429.75pt;height:170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">
                <v:textbox>
                  <w:txbxContent>
                    <w:p w14:paraId="09FC862C" w14:textId="77777777" w:rsidR="00AD5B94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Outcomes:     </w:t>
                      </w:r>
                    </w:p>
                    <w:p w14:paraId="37B4011B" w14:textId="1DA4BD33" w:rsidR="004A590D" w:rsidRDefault="00455089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BP checks and</w:t>
                      </w:r>
                      <w:r w:rsidR="0022516A">
                        <w:rPr>
                          <w:bCs/>
                          <w:sz w:val="28"/>
                          <w:szCs w:val="28"/>
                        </w:rPr>
                        <w:t xml:space="preserve"> stretch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2516A">
                        <w:rPr>
                          <w:bCs/>
                          <w:sz w:val="28"/>
                          <w:szCs w:val="28"/>
                        </w:rPr>
                        <w:t xml:space="preserve">targets of achievement of the NICE BP target were </w:t>
                      </w:r>
                      <w:r w:rsidR="009B6E8E" w:rsidRPr="009B6E8E">
                        <w:rPr>
                          <w:bCs/>
                          <w:sz w:val="28"/>
                          <w:szCs w:val="28"/>
                        </w:rPr>
                        <w:t xml:space="preserve">included in local GP contracts / federation population health contracts to maximise </w:t>
                      </w:r>
                      <w:r w:rsidR="0022516A">
                        <w:rPr>
                          <w:bCs/>
                          <w:sz w:val="28"/>
                          <w:szCs w:val="28"/>
                        </w:rPr>
                        <w:t>detection and management of hypertension</w:t>
                      </w:r>
                      <w:r w:rsidR="009B6E8E">
                        <w:rPr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687EE132" w14:textId="4274132F" w:rsidR="009B6E8E" w:rsidRPr="009B6E8E" w:rsidRDefault="009B6E8E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Across two South London CCGs where this was implemented</w:t>
                      </w:r>
                      <w:r w:rsidR="0022516A">
                        <w:rPr>
                          <w:bCs/>
                          <w:sz w:val="28"/>
                          <w:szCs w:val="28"/>
                        </w:rPr>
                        <w:t>, there was an increase in patients with hypertension on the GP registers and an i</w:t>
                      </w:r>
                      <w:r w:rsidR="00D11136">
                        <w:rPr>
                          <w:bCs/>
                          <w:sz w:val="28"/>
                          <w:szCs w:val="28"/>
                        </w:rPr>
                        <w:t xml:space="preserve">ncrease in the proportion of patients with BP controlled to the NICE </w:t>
                      </w:r>
                      <w:bookmarkStart w:id="1" w:name="_GoBack"/>
                      <w:bookmarkEnd w:id="1"/>
                      <w:r w:rsidR="00D11136">
                        <w:rPr>
                          <w:bCs/>
                          <w:sz w:val="28"/>
                          <w:szCs w:val="28"/>
                        </w:rPr>
                        <w:t>target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2C6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BB3651" wp14:editId="2563B299">
                <wp:simplePos x="0" y="0"/>
                <wp:positionH relativeFrom="margin">
                  <wp:align>left</wp:align>
                </wp:positionH>
                <wp:positionV relativeFrom="paragraph">
                  <wp:posOffset>4605655</wp:posOffset>
                </wp:positionV>
                <wp:extent cx="5492750" cy="1404620"/>
                <wp:effectExtent l="0" t="0" r="12700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F1FB" w14:textId="77777777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Cost:</w:t>
                            </w:r>
                          </w:p>
                          <w:p w14:paraId="64A7FA94" w14:textId="6B2C7AE2" w:rsidR="004A590D" w:rsidRPr="00AD5B94" w:rsidRDefault="009B6E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Costs vary depending on local contracts and will therefore need to be locally negotiated.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BB3651" id="_x0000_s1028" type="#_x0000_t202" style="position:absolute;margin-left:0;margin-top:362.65pt;width:432.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">
                <v:textbox style="mso-fit-shape-to-text:t">
                  <w:txbxContent>
                    <w:p w14:paraId="3538F1FB" w14:textId="77777777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Cost:</w:t>
                      </w:r>
                    </w:p>
                    <w:p w14:paraId="64A7FA94" w14:textId="6B2C7AE2" w:rsidR="004A590D" w:rsidRPr="00AD5B94" w:rsidRDefault="009B6E8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Costs vary depending on local contracts and will therefore need to be locally negotiated.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590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38A0D0" wp14:editId="0D7E325E">
                <wp:simplePos x="0" y="0"/>
                <wp:positionH relativeFrom="column">
                  <wp:posOffset>34290</wp:posOffset>
                </wp:positionH>
                <wp:positionV relativeFrom="paragraph">
                  <wp:posOffset>1146175</wp:posOffset>
                </wp:positionV>
                <wp:extent cx="5416550" cy="1404620"/>
                <wp:effectExtent l="0" t="0" r="1270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3F95" w14:textId="77777777" w:rsid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aims:</w:t>
                            </w:r>
                          </w:p>
                          <w:p w14:paraId="217741AC" w14:textId="6B4EAE7C" w:rsidR="004A590D" w:rsidRDefault="006F3871" w:rsidP="009B6E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4D1BA0">
                              <w:rPr>
                                <w:sz w:val="24"/>
                                <w:szCs w:val="24"/>
                              </w:rPr>
                              <w:t xml:space="preserve">all opportunities are taken to undertake opportunistic blood pressure checks </w:t>
                            </w:r>
                            <w:r w:rsidR="009B6E8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488AB54" w14:textId="005C1ADC" w:rsidR="00455089" w:rsidRPr="009B6E8E" w:rsidRDefault="00455089" w:rsidP="009B6E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 maximise the control of Blood pressure to achieve NICE clinical targets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38A0D0" id="_x0000_s1029" type="#_x0000_t202" style="position:absolute;margin-left:2.7pt;margin-top:90.25pt;width:42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">
                <v:textbox style="mso-fit-shape-to-text:t">
                  <w:txbxContent>
                    <w:p w14:paraId="7C3F3F95" w14:textId="77777777" w:rsid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aims:</w:t>
                      </w:r>
                    </w:p>
                    <w:p w14:paraId="217741AC" w14:textId="6B4EAE7C" w:rsidR="004A590D" w:rsidRDefault="006F3871" w:rsidP="009B6E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To </w:t>
                      </w:r>
                      <w:r w:rsidR="004D1BA0">
                        <w:rPr>
                          <w:sz w:val="24"/>
                          <w:szCs w:val="24"/>
                        </w:rPr>
                        <w:t xml:space="preserve">all opportunities are taken to undertake opportunistic blood pressure checks </w:t>
                      </w:r>
                      <w:r w:rsidR="009B6E8E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488AB54" w14:textId="005C1ADC" w:rsidR="00455089" w:rsidRPr="009B6E8E" w:rsidRDefault="00455089" w:rsidP="009B6E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To maximise the control of Blood pressure to achieve NICE clinical targets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D1613"/>
    <w:multiLevelType w:val="multilevel"/>
    <w:tmpl w:val="2D766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5F118B"/>
    <w:multiLevelType w:val="hybridMultilevel"/>
    <w:tmpl w:val="6A14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F7877"/>
    <w:multiLevelType w:val="multilevel"/>
    <w:tmpl w:val="9CD8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012C6A"/>
    <w:rsid w:val="000C33AD"/>
    <w:rsid w:val="001E03AB"/>
    <w:rsid w:val="0022516A"/>
    <w:rsid w:val="002E4D64"/>
    <w:rsid w:val="00455089"/>
    <w:rsid w:val="004A590D"/>
    <w:rsid w:val="004D1BA0"/>
    <w:rsid w:val="005351E6"/>
    <w:rsid w:val="00675C78"/>
    <w:rsid w:val="006F3871"/>
    <w:rsid w:val="007E1537"/>
    <w:rsid w:val="00873036"/>
    <w:rsid w:val="008A2009"/>
    <w:rsid w:val="00942EF3"/>
    <w:rsid w:val="00977C33"/>
    <w:rsid w:val="009B6E8E"/>
    <w:rsid w:val="00AD5B94"/>
    <w:rsid w:val="00CD7320"/>
    <w:rsid w:val="00D1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445C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B6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0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E8746-2EA2-4E63-A6D4-231E3A7FF302}">
  <ds:schemaRefs>
    <ds:schemaRef ds:uri="http://schemas.microsoft.com/office/2006/documentManagement/types"/>
    <ds:schemaRef ds:uri="http://schemas.microsoft.com/office/infopath/2007/PartnerControls"/>
    <ds:schemaRef ds:uri="a3e8a4da-d3d7-4ced-984a-b0cae2f5c114"/>
    <ds:schemaRef ds:uri="70a8c163-9edb-4c90-b199-1456d4b92c9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EA3909-03D3-4490-B262-90C3C08AF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a4da-d3d7-4ced-984a-b0cae2f5c114"/>
    <ds:schemaRef ds:uri="70a8c163-9edb-4c90-b199-1456d4b92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F239E-7967-4A61-8E44-CC7130BE7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Williams HelenJ</cp:lastModifiedBy>
  <cp:revision>6</cp:revision>
  <dcterms:created xsi:type="dcterms:W3CDTF">2019-08-08T10:57:00Z</dcterms:created>
  <dcterms:modified xsi:type="dcterms:W3CDTF">2019-08-08T11:00:00Z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