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5EB2F" w14:textId="77777777" w:rsidR="00703775" w:rsidRDefault="00703775" w:rsidP="00703775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>
        <w:rPr>
          <w:rFonts w:cs="Arial"/>
          <w:b/>
          <w:caps/>
          <w:sz w:val="28"/>
          <w:szCs w:val="28"/>
        </w:rPr>
        <w:t>Pan London Suspected brain and cns Cancer Referral Form</w:t>
      </w:r>
    </w:p>
    <w:p w14:paraId="078C48CA" w14:textId="77777777" w:rsidR="00703775" w:rsidRDefault="00703775" w:rsidP="00703775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>
        <w:rPr>
          <w:noProof/>
          <w:sz w:val="21"/>
          <w:szCs w:val="21"/>
        </w:rPr>
        <w:t xml:space="preserve"> </w:t>
      </w:r>
      <w:r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5000" w:type="pct"/>
        <w:tblInd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3"/>
        <w:gridCol w:w="20"/>
        <w:gridCol w:w="4887"/>
      </w:tblGrid>
      <w:tr w:rsidR="00703775" w14:paraId="5937BC59" w14:textId="77777777" w:rsidTr="00421994">
        <w:trPr>
          <w:trHeight w:val="298"/>
        </w:trPr>
        <w:tc>
          <w:tcPr>
            <w:tcW w:w="22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BD11146" w14:textId="1004870F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E90847F" w14:textId="2C5CD137" w:rsidR="00703775" w:rsidRDefault="00703775" w:rsidP="00421994">
            <w:pPr>
              <w:spacing w:line="240" w:lineRule="auto"/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608A9423" w14:textId="77777777" w:rsidTr="00421994">
        <w:trPr>
          <w:trHeight w:val="65"/>
        </w:trPr>
        <w:tc>
          <w:tcPr>
            <w:tcW w:w="2288" w:type="pct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A4195B9" w14:textId="551A700A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 w:rsidR="002D15F3"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119A98E" w14:textId="61928650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354B58D6" w14:textId="77777777" w:rsidTr="00421994">
        <w:trPr>
          <w:trHeight w:val="65"/>
        </w:trPr>
        <w:tc>
          <w:tcPr>
            <w:tcW w:w="2277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F61DD9A" w14:textId="661AA1C7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  </w:t>
            </w:r>
          </w:p>
        </w:tc>
        <w:tc>
          <w:tcPr>
            <w:tcW w:w="2723" w:type="pct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7F4373" w14:textId="77777777" w:rsidR="00703775" w:rsidRDefault="00000000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hyperlink r:id="rId10" w:history="1">
              <w:r w:rsidR="00703775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269BDD37" w14:textId="77777777" w:rsidR="00703775" w:rsidRDefault="00703775" w:rsidP="00703775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03775" w14:paraId="587D7446" w14:textId="77777777" w:rsidTr="00421994">
        <w:trPr>
          <w:trHeight w:val="48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48247CB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55091528" w14:textId="77777777" w:rsidR="00703775" w:rsidRDefault="00703775" w:rsidP="00421994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>
              <w:rPr>
                <w:rStyle w:val="Hyperlink"/>
                <w:rFonts w:cstheme="minorHAnsi"/>
                <w:iCs/>
                <w:sz w:val="21"/>
                <w:szCs w:val="21"/>
                <w:u w:val="none"/>
              </w:rPr>
              <w:t xml:space="preserve"> </w:t>
            </w:r>
            <w:hyperlink r:id="rId11" w:history="1">
              <w:r>
                <w:rPr>
                  <w:rStyle w:val="Hyperlink"/>
                  <w:sz w:val="21"/>
                  <w:szCs w:val="21"/>
                </w:rPr>
                <w:t>Pan London Suspected Brain and CNS Cancer Referral Guide</w:t>
              </w:r>
            </w:hyperlink>
          </w:p>
        </w:tc>
      </w:tr>
      <w:tr w:rsidR="00703775" w14:paraId="53890805" w14:textId="77777777" w:rsidTr="00421994">
        <w:trPr>
          <w:trHeight w:val="198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8BFA" w14:textId="77777777" w:rsidR="00703775" w:rsidRPr="002D15F3" w:rsidRDefault="00703775" w:rsidP="00421994">
            <w:pPr>
              <w:spacing w:line="240" w:lineRule="auto"/>
              <w:rPr>
                <w:rFonts w:cstheme="minorHAnsi"/>
                <w:color w:val="4472C4"/>
                <w:sz w:val="21"/>
                <w:szCs w:val="21"/>
              </w:rPr>
            </w:pPr>
            <w:bookmarkStart w:id="1" w:name="_Hlk99623297"/>
            <w:r w:rsidRPr="002D15F3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1120DAE7" w14:textId="7DCD60F0" w:rsidR="00703775" w:rsidRDefault="002D15F3" w:rsidP="00421994">
            <w:pPr>
              <w:spacing w:line="240" w:lineRule="auto"/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7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97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2"/>
            <w:r w:rsidR="00703775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</w:p>
          <w:p w14:paraId="347A84AB" w14:textId="77777777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  <w:p w14:paraId="5B40692A" w14:textId="77777777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  <w:p w14:paraId="510F5051" w14:textId="77777777" w:rsidR="00703775" w:rsidRDefault="00703775" w:rsidP="00421994">
            <w:pPr>
              <w:spacing w:line="240" w:lineRule="auto"/>
            </w:pPr>
          </w:p>
        </w:tc>
        <w:bookmarkEnd w:id="1"/>
      </w:tr>
      <w:tr w:rsidR="00703775" w14:paraId="2DB636EB" w14:textId="77777777" w:rsidTr="00421994">
        <w:trPr>
          <w:trHeight w:val="45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B05846D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703775" w14:paraId="63CF3606" w14:textId="77777777" w:rsidTr="00421994">
        <w:trPr>
          <w:trHeight w:val="168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AFBC" w14:textId="77777777" w:rsidR="00703775" w:rsidRDefault="00703775" w:rsidP="00421994">
            <w:pPr>
              <w:keepNext/>
              <w:keepLines/>
              <w:spacing w:after="60" w:line="240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Abnormal brain MRI/CT scan suggestive of cancer</w:t>
            </w:r>
          </w:p>
          <w:p w14:paraId="52139B62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Progressive, sub-acute loss of central neurological function </w:t>
            </w:r>
          </w:p>
          <w:p w14:paraId="553CE182" w14:textId="77777777" w:rsidR="00703775" w:rsidRDefault="00703775" w:rsidP="0042199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New onset seizures- focal or interictal focal deficit </w:t>
            </w:r>
          </w:p>
          <w:p w14:paraId="1BA40914" w14:textId="77777777" w:rsidR="00703775" w:rsidRDefault="00703775" w:rsidP="0042199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Rapid personality change or behavioural disturbance/ slowness, witness confirmed with no reasonable explanation </w:t>
            </w:r>
          </w:p>
          <w:p w14:paraId="7EFCF75D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Headache with sinister features suggestive of raised intracranial pressure</w:t>
            </w:r>
          </w:p>
          <w:p w14:paraId="49AAA657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Isolated new onset daily headache duration of &lt;12 weeks</w:t>
            </w:r>
          </w:p>
          <w:p w14:paraId="32BC45AD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Unexplained rapid cognitive changes</w:t>
            </w:r>
          </w:p>
          <w:p w14:paraId="7BC9D12A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Cranial nerve palsy</w:t>
            </w:r>
          </w:p>
          <w:p w14:paraId="086A37DD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Visual changes</w:t>
            </w:r>
          </w:p>
          <w:p w14:paraId="6DEDD9A5" w14:textId="77777777" w:rsidR="00703775" w:rsidRDefault="00703775" w:rsidP="0042199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History of malignancy with neurological symptoms</w:t>
            </w:r>
          </w:p>
          <w:bookmarkStart w:id="3" w:name="_Hlk107242141"/>
          <w:p w14:paraId="58C39044" w14:textId="77777777" w:rsidR="00703775" w:rsidRDefault="00703775" w:rsidP="00421994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>
              <w:rPr>
                <w:rFonts w:cstheme="minorHAnsi"/>
                <w:b/>
                <w:sz w:val="21"/>
                <w:szCs w:val="21"/>
              </w:rPr>
              <w:t>clinical concerns that do not meet above criteria (full case description required in section 1)</w:t>
            </w:r>
          </w:p>
          <w:p w14:paraId="61826E52" w14:textId="77777777" w:rsidR="00703775" w:rsidRDefault="00703775" w:rsidP="00421994">
            <w:pPr>
              <w:spacing w:after="120" w:line="276" w:lineRule="auto"/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</w:pPr>
            <w:r w:rsidRPr="002D15F3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If no specific criteria are met, consider seeking Advice and Guidance from a specialist before referring</w:t>
            </w:r>
            <w:bookmarkEnd w:id="3"/>
          </w:p>
        </w:tc>
      </w:tr>
    </w:tbl>
    <w:p w14:paraId="1F587626" w14:textId="77777777" w:rsidR="00703775" w:rsidRDefault="00703775" w:rsidP="00703775">
      <w:pPr>
        <w:spacing w:after="0"/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03775" w14:paraId="22EC4098" w14:textId="77777777" w:rsidTr="00421994">
        <w:trPr>
          <w:trHeight w:val="42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FB94DD9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>
              <w:rPr>
                <w:rFonts w:cs="Calibr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703775" w14:paraId="2C8AF878" w14:textId="77777777" w:rsidTr="00421994">
        <w:trPr>
          <w:trHeight w:val="48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DAFD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Direct access MRI</w:t>
            </w:r>
          </w:p>
          <w:p w14:paraId="56BBF898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Brain CT</w:t>
            </w:r>
          </w:p>
          <w:p w14:paraId="043CD383" w14:textId="77777777" w:rsidR="00703775" w:rsidRDefault="00703775" w:rsidP="00421994">
            <w:pPr>
              <w:spacing w:after="60"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Direct access MRI or brain CT not available to GP</w:t>
            </w:r>
          </w:p>
        </w:tc>
      </w:tr>
    </w:tbl>
    <w:p w14:paraId="6A6AF00E" w14:textId="77777777" w:rsidR="00703775" w:rsidRDefault="00703775" w:rsidP="00703775">
      <w:pPr>
        <w:spacing w:after="0"/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703775" w14:paraId="39856633" w14:textId="77777777" w:rsidTr="00421994">
        <w:trPr>
          <w:trHeight w:val="48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3882879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703775" w14:paraId="3C85413C" w14:textId="77777777" w:rsidTr="00421994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14:paraId="4DAE8DDD" w14:textId="77777777" w:rsidR="00703775" w:rsidRDefault="00703775" w:rsidP="00421994">
            <w:pPr>
              <w:spacing w:line="240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703775" w14:paraId="30CC3595" w14:textId="77777777" w:rsidTr="00421994">
        <w:trPr>
          <w:trHeight w:val="162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6E7D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0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 </w:t>
            </w:r>
            <w:r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13AFAD7F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1</w:t>
            </w:r>
            <w:r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559F8CD2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14:paraId="64EA2A28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06602085" w14:textId="77777777" w:rsidR="00703775" w:rsidRDefault="00703775" w:rsidP="00421994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703775" w14:paraId="4966A815" w14:textId="77777777" w:rsidTr="00421994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14:paraId="25304F80" w14:textId="77777777" w:rsidR="00703775" w:rsidRDefault="00703775" w:rsidP="0042199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Other access needs - </w:t>
            </w:r>
            <w:r w:rsidRPr="0047097D">
              <w:rPr>
                <w:rFonts w:cstheme="minorHAnsi"/>
                <w:i/>
                <w:iCs/>
              </w:rPr>
              <w:t>p</w:t>
            </w:r>
            <w:r>
              <w:rPr>
                <w:rFonts w:cstheme="minorHAnsi"/>
                <w:bCs/>
                <w:i/>
                <w:sz w:val="21"/>
                <w:szCs w:val="21"/>
              </w:rPr>
              <w:t>lease detail per the selected options in the field below</w:t>
            </w:r>
          </w:p>
        </w:tc>
      </w:tr>
      <w:tr w:rsidR="00703775" w14:paraId="6D969260" w14:textId="77777777" w:rsidTr="00421994">
        <w:trPr>
          <w:trHeight w:val="27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0B85" w14:textId="5EDCD24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PtLanguage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  <w:bookmarkEnd w:id="4"/>
          </w:p>
          <w:p w14:paraId="14059149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34A35831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22E5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Cognitive impairment including dementia</w:t>
            </w:r>
          </w:p>
          <w:p w14:paraId="03F695E5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Learning disability (</w:t>
            </w:r>
            <w:hyperlink r:id="rId12" w:history="1">
              <w:r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>
              <w:rPr>
                <w:rFonts w:cstheme="minorHAnsi"/>
                <w:sz w:val="21"/>
                <w:szCs w:val="21"/>
              </w:rPr>
              <w:t>)</w:t>
            </w:r>
          </w:p>
          <w:p w14:paraId="25E1187B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Mental health issues that may impact on engagement</w:t>
            </w:r>
          </w:p>
          <w:p w14:paraId="4774F98E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703775" w14:paraId="2797CB5D" w14:textId="77777777" w:rsidTr="0042199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6C41" w14:textId="6C95F1F2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Details of learning disabilities, access needs and reasonable adjustments: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5" w:name="PtAddress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  <w:bookmarkEnd w:id="5"/>
          </w:p>
        </w:tc>
      </w:tr>
    </w:tbl>
    <w:p w14:paraId="056168C9" w14:textId="77777777" w:rsidR="00703775" w:rsidRDefault="00703775" w:rsidP="00703775">
      <w:pPr>
        <w:tabs>
          <w:tab w:val="left" w:pos="9285"/>
        </w:tabs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03775" w14:paraId="0DC126F8" w14:textId="77777777" w:rsidTr="00421994">
        <w:trPr>
          <w:trHeight w:val="49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FD8AC4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703775" w14:paraId="25E7AD8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C08D" w14:textId="740EFFA3" w:rsidR="00703775" w:rsidRDefault="00703775" w:rsidP="00421994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proofErr w:type="gramStart"/>
            <w:r>
              <w:rPr>
                <w:rFonts w:cs="Arial"/>
                <w:bCs/>
                <w:sz w:val="21"/>
                <w:szCs w:val="21"/>
              </w:rPr>
              <w:t>Past history</w:t>
            </w:r>
            <w:proofErr w:type="gramEnd"/>
            <w:r>
              <w:rPr>
                <w:rFonts w:cs="Arial"/>
                <w:bCs/>
                <w:sz w:val="21"/>
                <w:szCs w:val="21"/>
              </w:rPr>
              <w:t xml:space="preserve"> of cancer: 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17085E3B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DDE4" w14:textId="768B4608" w:rsidR="00703775" w:rsidRDefault="00703775" w:rsidP="0042199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>Relevant family history of cancer</w:t>
            </w:r>
            <w:r>
              <w:rPr>
                <w:bCs/>
                <w:sz w:val="21"/>
                <w:szCs w:val="21"/>
              </w:rPr>
              <w:t xml:space="preserve">: 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090F30FA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AE36" w14:textId="2A83048B" w:rsidR="00703775" w:rsidRDefault="00703775" w:rsidP="0042199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>Safeguarding concerns</w:t>
            </w:r>
            <w:r>
              <w:rPr>
                <w:bCs/>
                <w:sz w:val="21"/>
                <w:szCs w:val="21"/>
              </w:rPr>
              <w:t>: 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111570DB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94C1" w14:textId="0841E55D" w:rsidR="00703775" w:rsidRDefault="00703775" w:rsidP="00421994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529E9997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2A2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bookmarkStart w:id="6" w:name="_Hlk106012452"/>
            <w:r>
              <w:rPr>
                <w:rFonts w:eastAsia="Calibri" w:cstheme="minorHAnsi"/>
                <w:bCs/>
                <w:sz w:val="21"/>
                <w:szCs w:val="21"/>
              </w:rPr>
              <w:t xml:space="preserve">Patient referred/previously investigated for similar symptoms at other hospital/service?     </w:t>
            </w:r>
          </w:p>
          <w:p w14:paraId="097E7015" w14:textId="660011C9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No     </w:t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Yes, please give details: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</w:p>
        </w:tc>
      </w:tr>
      <w:bookmarkEnd w:id="6"/>
    </w:tbl>
    <w:p w14:paraId="29770608" w14:textId="77777777" w:rsidR="00703775" w:rsidRDefault="00703775" w:rsidP="00703775">
      <w:pPr>
        <w:spacing w:after="0"/>
      </w:pPr>
    </w:p>
    <w:tbl>
      <w:tblPr>
        <w:tblStyle w:val="TableGrid"/>
        <w:tblW w:w="5000" w:type="pct"/>
        <w:tblInd w:w="0" w:type="dxa"/>
        <w:shd w:val="clear" w:color="auto" w:fill="E2E9F6"/>
        <w:tblLook w:val="04A0" w:firstRow="1" w:lastRow="0" w:firstColumn="1" w:lastColumn="0" w:noHBand="0" w:noVBand="1"/>
      </w:tblPr>
      <w:tblGrid>
        <w:gridCol w:w="9016"/>
      </w:tblGrid>
      <w:tr w:rsidR="00703775" w14:paraId="6938EDBC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bookmarkStart w:id="7" w:name="_Hlk106012473"/>
          <w:p w14:paraId="562F2205" w14:textId="77777777" w:rsidR="00703775" w:rsidRDefault="00703775" w:rsidP="00421994">
            <w:pPr>
              <w:spacing w:line="276" w:lineRule="auto"/>
              <w:rPr>
                <w:sz w:val="21"/>
                <w:szCs w:val="21"/>
              </w:rPr>
            </w:pPr>
            <w: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="Arial Narrow"/>
                <w:sz w:val="21"/>
                <w:szCs w:val="21"/>
              </w:rPr>
              <w:t xml:space="preserve">I have discussed the </w:t>
            </w:r>
            <w:r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>
              <w:rPr>
                <w:rFonts w:cs="Arial Narrow"/>
                <w:sz w:val="21"/>
                <w:szCs w:val="21"/>
              </w:rPr>
              <w:t xml:space="preserve"> with the patient </w:t>
            </w:r>
            <w:hyperlink r:id="rId13" w:history="1">
              <w:r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703775" w14:paraId="0A0C366C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48052FEB" w14:textId="77777777" w:rsidR="00703775" w:rsidRDefault="00703775" w:rsidP="00421994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="Arial"/>
                <w:sz w:val="21"/>
                <w:szCs w:val="21"/>
              </w:rPr>
              <w:t xml:space="preserve">I have advised the patient to </w:t>
            </w:r>
            <w:r>
              <w:rPr>
                <w:rFonts w:cs="Arial"/>
                <w:b/>
                <w:bCs/>
                <w:sz w:val="21"/>
                <w:szCs w:val="21"/>
              </w:rPr>
              <w:t>prioritise this appointment and confirmed they’ll be available within the next 28 days.</w:t>
            </w:r>
          </w:p>
        </w:tc>
        <w:bookmarkEnd w:id="7"/>
      </w:tr>
      <w:tr w:rsidR="00703775" w14:paraId="6F395CB3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11907DDE" w14:textId="77777777" w:rsidR="00703775" w:rsidRDefault="00703775" w:rsidP="00421994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The patient has been advised that the hospital care</w:t>
            </w:r>
            <w:r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703775" w14:paraId="333C0787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06A641EE" w14:textId="50669184" w:rsidR="00703775" w:rsidRDefault="00703775" w:rsidP="00421994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F85C5F2" wp14:editId="0A07A252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89F8F3" w14:textId="77777777" w:rsidR="00703775" w:rsidRDefault="00703775" w:rsidP="0070377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85C5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lSGwIAAB8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" fillcolor="#a8d08d [1945]" stroked="f">
                      <v:textbox inset="0,0,0,0">
                        <w:txbxContent>
                          <w:p w14:paraId="3589F8F3" w14:textId="77777777" w:rsidR="00703775" w:rsidRDefault="00703775" w:rsidP="0070377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 xml:space="preserve">atient added to the practice </w:t>
            </w:r>
            <w:r>
              <w:rPr>
                <w:b/>
                <w:bCs/>
                <w:sz w:val="21"/>
                <w:szCs w:val="21"/>
              </w:rPr>
              <w:t>safety-netting system</w:t>
            </w:r>
            <w:r>
              <w:rPr>
                <w:sz w:val="21"/>
                <w:szCs w:val="21"/>
              </w:rPr>
              <w:t xml:space="preserve"> and practice will review by DDMMYY </w:t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(manual entry)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</w:p>
        </w:tc>
      </w:tr>
    </w:tbl>
    <w:p w14:paraId="20F98523" w14:textId="77777777" w:rsidR="00703775" w:rsidRDefault="00703775" w:rsidP="00703775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829"/>
        <w:gridCol w:w="4187"/>
      </w:tblGrid>
      <w:tr w:rsidR="00703775" w14:paraId="7049445A" w14:textId="77777777" w:rsidTr="00421994">
        <w:trPr>
          <w:trHeight w:val="44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F7540F2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703775" w14:paraId="4CE28381" w14:textId="77777777" w:rsidTr="00421994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12A0" w14:textId="24E28233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6D8C" w14:textId="589B9438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4A95631A" w14:textId="77777777" w:rsidTr="00421994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B811" w14:textId="77A645FD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code: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339A" w14:textId="7FD20FD4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.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31A69BAD" w14:textId="77777777" w:rsidTr="00421994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B336" w14:textId="77D75A02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3057F" w14:textId="21901C55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449A9B6C" w14:textId="77777777" w:rsidTr="00421994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FAB6" w14:textId="01BC90AC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bookmarkStart w:id="8" w:name="_Hlk106012494"/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fldChar w:fldCharType="end"/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012A" w14:textId="7777777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Practice bypass numbers can be found using the </w:t>
            </w:r>
            <w:hyperlink r:id="rId14" w:history="1">
              <w:r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8"/>
    </w:tbl>
    <w:p w14:paraId="7A495F0A" w14:textId="77777777" w:rsidR="00703775" w:rsidRDefault="00703775" w:rsidP="00703775">
      <w:pPr>
        <w:spacing w:after="0" w:line="240" w:lineRule="auto"/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703775" w14:paraId="243232B3" w14:textId="77777777" w:rsidTr="00421994">
        <w:trPr>
          <w:trHeight w:val="44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BCFF68B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703775" w14:paraId="5E937AFC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CEC6" w14:textId="7A7783EF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624A" w14:textId="592146D9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4150AEA2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0809" w14:textId="70C24792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3017" w14:textId="1A3DBE8D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500943E0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533E" w14:textId="79AFE105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bookmarkStart w:id="9" w:name="_Hlk104981097"/>
            <w:r>
              <w:rPr>
                <w:rFonts w:cstheme="minorHAnsi"/>
                <w:sz w:val="21"/>
                <w:szCs w:val="21"/>
              </w:rPr>
              <w:t>Gender on NHS record: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5BEC" w14:textId="3CFA77FA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703775" w14:paraId="0AFD993B" w14:textId="77777777" w:rsidTr="0042199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CBBC" w14:textId="07F22285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</w:p>
        </w:tc>
        <w:bookmarkEnd w:id="9"/>
      </w:tr>
      <w:tr w:rsidR="00703775" w14:paraId="624ED676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2D2C" w14:textId="2A830AA4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C86D" w14:textId="785EC655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Age: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0DC6033C" w14:textId="77777777" w:rsidTr="0042199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570B" w14:textId="34F71C16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6B355156" w14:textId="77777777" w:rsidTr="0042199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DE28" w14:textId="54FA8B8A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Daytime contact Tel: </w:t>
            </w:r>
            <w:r w:rsidR="006F6EFF">
              <w:rPr>
                <w:rFonts w:cstheme="minorHAnsi"/>
                <w:b/>
                <w:bCs/>
                <w:sz w:val="21"/>
                <w:szCs w:val="21"/>
              </w:rPr>
              <w:t>Work</w:t>
            </w:r>
            <w:r w:rsidRPr="00A66D87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 w:rsidRPr="00A66D87">
              <w:rPr>
                <w:rFonts w:cstheme="minorHAnsi"/>
                <w:b/>
                <w:bCs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41B35BCA" w14:textId="77777777" w:rsidTr="0042199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41E8" w14:textId="57AC0586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4544136A" w14:textId="77777777" w:rsidTr="00421994">
        <w:trPr>
          <w:trHeight w:val="1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D52DA0" w14:textId="7777777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</w:p>
        </w:tc>
      </w:tr>
      <w:tr w:rsidR="00703775" w14:paraId="090C2918" w14:textId="77777777" w:rsidTr="00421994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9D80" w14:textId="77777777" w:rsidR="00703775" w:rsidRDefault="00703775" w:rsidP="00421994">
            <w:pPr>
              <w:spacing w:line="240" w:lineRule="auto"/>
            </w:pPr>
            <w:r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703775" w14:paraId="6529DA93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3F48" w14:textId="6B34971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>Name:  </w:t>
            </w:r>
            <w:r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8487" w14:textId="04AE73AC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Contact Tel: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703775" w14:paraId="1AFC5AB5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27B3" w14:textId="73E404D2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Relationship to patient: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BFE4" w14:textId="7777777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</w:p>
        </w:tc>
      </w:tr>
    </w:tbl>
    <w:p w14:paraId="5E30932A" w14:textId="77777777" w:rsidR="00703775" w:rsidRDefault="00703775" w:rsidP="00703775">
      <w:pPr>
        <w:spacing w:after="0"/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03775" w14:paraId="4977A6DC" w14:textId="77777777" w:rsidTr="00421994">
        <w:trPr>
          <w:trHeight w:val="52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88AA20E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PAST MEDICAL HISTORY, MEDICATIONS AND INVESTIGATIONS </w:t>
            </w:r>
          </w:p>
        </w:tc>
      </w:tr>
      <w:tr w:rsidR="00703775" w14:paraId="29484B8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3378" w14:textId="77777777" w:rsidR="00703775" w:rsidRDefault="00703775" w:rsidP="00421994">
            <w:pPr>
              <w:spacing w:line="240" w:lineRule="auto"/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bookmarkStart w:id="10" w:name="_Hlk106012524"/>
            <w:r w:rsidRPr="002D15F3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2D15F3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2D15F3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703775" w14:paraId="26EBF3F2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3D39" w14:textId="7777777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738A97BC" w14:textId="3726C7AF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fldChar w:fldCharType="separate"/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fldChar w:fldCharType="end"/>
            </w:r>
          </w:p>
        </w:tc>
        <w:bookmarkEnd w:id="10"/>
      </w:tr>
      <w:tr w:rsidR="00703775" w14:paraId="2CE46FF6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4D13" w14:textId="77777777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Medical history:</w:t>
            </w:r>
          </w:p>
          <w:p w14:paraId="516BBAA7" w14:textId="10A7E939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2D15F3"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</w:p>
        </w:tc>
      </w:tr>
      <w:tr w:rsidR="00703775" w14:paraId="391C613F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FB4B" w14:textId="77777777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11605EAA" w14:textId="6767BBA8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REPEATS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2D15F3">
              <w:rPr>
                <w:rFonts w:eastAsia="Calibri" w:cstheme="minorHAnsi"/>
                <w:bCs/>
                <w:noProof/>
                <w:sz w:val="21"/>
                <w:szCs w:val="21"/>
              </w:rPr>
              <w:t>«REPEATS»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703775" w14:paraId="22EEB8B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7E4A" w14:textId="77777777" w:rsidR="00703775" w:rsidRDefault="00703775" w:rsidP="00421994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69B88C89" w14:textId="4F1F4C31" w:rsidR="00703775" w:rsidRDefault="00703775" w:rsidP="00421994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67F451B0" w14:textId="6075727B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5565D5F2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F30E" w14:textId="086EDE86" w:rsidR="00703775" w:rsidRDefault="00703775" w:rsidP="00421994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t xml:space="preserve"> Location: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398C45FD" w14:textId="71B72282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15C31943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6699" w14:textId="067FC53B" w:rsidR="00703775" w:rsidRDefault="00703775" w:rsidP="00421994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bookmarkStart w:id="11" w:name="_Hlk106012538"/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</w:p>
          <w:p w14:paraId="331DB55A" w14:textId="0E97C771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</w:p>
        </w:tc>
        <w:bookmarkEnd w:id="11"/>
      </w:tr>
      <w:tr w:rsidR="00703775" w14:paraId="18ECAFEE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D177" w14:textId="68196A6A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118F5DB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EDF0" w14:textId="77777777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0925FE09" w14:textId="68D5C985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 w:rsidR="002D15F3"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703775" w14:paraId="2F91CEF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9E82D" w14:textId="77777777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4B1CEBE0" w14:textId="3025EF11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 w:rsidR="002D15F3"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703775" w14:paraId="391DE373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8982" w14:textId="77777777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66F3FC2B" w14:textId="5047A6C3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 w:rsidR="002D15F3"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703775" w14:paraId="31610508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86D9" w14:textId="03070110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21A84B13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C158" w14:textId="79DCD72A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6415EB5A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E65A" w14:textId="6F431B8B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76FCC57D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2C1AC" w14:textId="070781AC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5A313CBA" w14:textId="77777777" w:rsidR="00703775" w:rsidRDefault="00703775" w:rsidP="00703775">
      <w:pPr>
        <w:tabs>
          <w:tab w:val="left" w:pos="6705"/>
        </w:tabs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026"/>
      </w:tblGrid>
      <w:tr w:rsidR="00703775" w14:paraId="38A0FBED" w14:textId="77777777" w:rsidTr="0042199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F39033" w14:textId="77777777" w:rsidR="00703775" w:rsidRDefault="00703775" w:rsidP="00421994">
            <w:pPr>
              <w:tabs>
                <w:tab w:val="center" w:pos="4513"/>
                <w:tab w:val="right" w:pos="9026"/>
              </w:tabs>
              <w:spacing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The content of these forms will be reviewed as part of regular cancer auditing.</w:t>
            </w:r>
          </w:p>
          <w:p w14:paraId="73EFCC31" w14:textId="77777777" w:rsidR="00703775" w:rsidRDefault="00703775" w:rsidP="00421994">
            <w:pPr>
              <w:tabs>
                <w:tab w:val="center" w:pos="4513"/>
                <w:tab w:val="right" w:pos="9026"/>
              </w:tabs>
              <w:spacing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Contact </w:t>
            </w:r>
            <w:hyperlink r:id="rId15" w:history="1">
              <w:r>
                <w:rPr>
                  <w:rStyle w:val="Hyperlink"/>
                </w:rPr>
                <w:t>England.TCSTLondon@nhs.net</w:t>
              </w:r>
            </w:hyperlink>
            <w:r>
              <w:rPr>
                <w:i/>
                <w:iCs/>
              </w:rPr>
              <w:t xml:space="preserve"> to report any issues with this form. </w:t>
            </w:r>
          </w:p>
          <w:p w14:paraId="51796192" w14:textId="77777777" w:rsidR="00703775" w:rsidRDefault="00703775" w:rsidP="00421994">
            <w:pPr>
              <w:pStyle w:val="Footer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12ED7D6E" w14:textId="77777777" w:rsidR="00703775" w:rsidRDefault="00703775" w:rsidP="00703775">
      <w:pPr>
        <w:tabs>
          <w:tab w:val="left" w:pos="6705"/>
        </w:tabs>
      </w:pPr>
    </w:p>
    <w:p w14:paraId="3BF19FA1" w14:textId="77777777" w:rsidR="00703775" w:rsidRDefault="00703775" w:rsidP="00703775"/>
    <w:p w14:paraId="4C5B9C57" w14:textId="77777777" w:rsidR="006D4531" w:rsidRDefault="006D4531"/>
    <w:sectPr w:rsidR="006D4531" w:rsidSect="0064143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831D1" w14:textId="77777777" w:rsidR="00A00238" w:rsidRDefault="00A00238">
      <w:pPr>
        <w:spacing w:after="0" w:line="240" w:lineRule="auto"/>
      </w:pPr>
      <w:r>
        <w:separator/>
      </w:r>
    </w:p>
  </w:endnote>
  <w:endnote w:type="continuationSeparator" w:id="0">
    <w:p w14:paraId="44A483D9" w14:textId="77777777" w:rsidR="00A00238" w:rsidRDefault="00A00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D2A48" w14:textId="77777777" w:rsidR="00F94AB7" w:rsidRDefault="00F94A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AC940" w14:textId="4098FE35" w:rsidR="006D4531" w:rsidRPr="00641434" w:rsidRDefault="00703775" w:rsidP="00641434">
    <w:pPr>
      <w:tabs>
        <w:tab w:val="center" w:pos="4513"/>
        <w:tab w:val="right" w:pos="9026"/>
      </w:tabs>
      <w:spacing w:after="0" w:line="240" w:lineRule="auto"/>
      <w:rPr>
        <w:rFonts w:eastAsia="Times New Roman" w:cs="Times New Roman"/>
        <w:i/>
        <w:iCs/>
        <w:sz w:val="18"/>
        <w:szCs w:val="18"/>
      </w:rPr>
    </w:pPr>
    <w:r w:rsidRPr="00641434">
      <w:rPr>
        <w:rFonts w:eastAsia="Times New Roman" w:cs="Times New Roman"/>
        <w:sz w:val="18"/>
        <w:szCs w:val="18"/>
        <w:lang w:val="en-US"/>
      </w:rPr>
      <w:t>Pan London Suspected Brain and CNS Cancer</w:t>
    </w:r>
    <w:r>
      <w:rPr>
        <w:rFonts w:eastAsia="Times New Roman" w:cs="Times New Roman"/>
        <w:sz w:val="18"/>
        <w:szCs w:val="18"/>
        <w:lang w:val="en-US"/>
      </w:rPr>
      <w:t xml:space="preserve"> </w:t>
    </w:r>
    <w:r w:rsidRPr="00641434">
      <w:rPr>
        <w:rFonts w:eastAsia="Times New Roman" w:cs="Times New Roman"/>
        <w:sz w:val="18"/>
        <w:szCs w:val="18"/>
        <w:lang w:val="en-US"/>
      </w:rPr>
      <w:t xml:space="preserve">Referral form version: </w:t>
    </w:r>
    <w:r w:rsidRPr="00641434">
      <w:rPr>
        <w:rFonts w:eastAsia="Times New Roman" w:cs="Times New Roman"/>
        <w:sz w:val="18"/>
        <w:szCs w:val="18"/>
      </w:rPr>
      <w:t>01/0</w:t>
    </w:r>
    <w:r w:rsidR="00F94AB7">
      <w:rPr>
        <w:rFonts w:eastAsia="Times New Roman" w:cs="Times New Roman"/>
        <w:sz w:val="18"/>
        <w:szCs w:val="18"/>
      </w:rPr>
      <w:t>8</w:t>
    </w:r>
    <w:r w:rsidRPr="00641434">
      <w:rPr>
        <w:rFonts w:eastAsia="Times New Roman" w:cs="Times New Roman"/>
        <w:sz w:val="18"/>
        <w:szCs w:val="18"/>
      </w:rPr>
      <w:t>/2024</w:t>
    </w:r>
  </w:p>
  <w:p w14:paraId="07379590" w14:textId="252B59E7" w:rsidR="006D4531" w:rsidRPr="00641434" w:rsidRDefault="00703775" w:rsidP="00641434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  <w:sz w:val="18"/>
        <w:szCs w:val="18"/>
      </w:rPr>
    </w:pPr>
    <w:r w:rsidRPr="00641434">
      <w:rPr>
        <w:rFonts w:eastAsia="Times New Roman" w:cs="Times New Roman"/>
        <w:iCs/>
        <w:sz w:val="18"/>
        <w:szCs w:val="18"/>
      </w:rPr>
      <w:fldChar w:fldCharType="begin"/>
    </w:r>
    <w:r w:rsidRPr="00641434">
      <w:rPr>
        <w:rFonts w:eastAsia="Times New Roman" w:cs="Times New Roman"/>
        <w:iCs/>
        <w:sz w:val="18"/>
        <w:szCs w:val="18"/>
      </w:rPr>
      <w:instrText xml:space="preserve"> MERGEFIELD PATIENT_Title </w:instrText>
    </w:r>
    <w:r w:rsidRPr="00641434">
      <w:rPr>
        <w:rFonts w:eastAsia="Times New Roman" w:cs="Times New Roman"/>
        <w:iCs/>
        <w:sz w:val="18"/>
        <w:szCs w:val="18"/>
      </w:rPr>
      <w:fldChar w:fldCharType="separate"/>
    </w:r>
    <w:r w:rsidR="002D15F3">
      <w:rPr>
        <w:rFonts w:eastAsia="Times New Roman" w:cs="Times New Roman"/>
        <w:iCs/>
        <w:noProof/>
        <w:sz w:val="18"/>
        <w:szCs w:val="18"/>
      </w:rPr>
      <w:t>«PATIENT_Title»</w:t>
    </w:r>
    <w:r w:rsidRPr="00641434">
      <w:rPr>
        <w:rFonts w:eastAsia="Times New Roman" w:cs="Times New Roman"/>
        <w:iCs/>
        <w:sz w:val="18"/>
        <w:szCs w:val="18"/>
      </w:rPr>
      <w:fldChar w:fldCharType="end"/>
    </w:r>
    <w:r w:rsidRPr="00641434">
      <w:rPr>
        <w:rFonts w:eastAsia="Times New Roman" w:cs="Times New Roman"/>
        <w:iCs/>
        <w:sz w:val="18"/>
        <w:szCs w:val="18"/>
      </w:rPr>
      <w:t xml:space="preserve"> </w:t>
    </w:r>
    <w:r w:rsidRPr="00641434">
      <w:rPr>
        <w:rFonts w:eastAsia="Times New Roman" w:cs="Times New Roman"/>
        <w:iCs/>
        <w:sz w:val="18"/>
        <w:szCs w:val="18"/>
      </w:rPr>
      <w:fldChar w:fldCharType="begin"/>
    </w:r>
    <w:r w:rsidRPr="00641434">
      <w:rPr>
        <w:rFonts w:eastAsia="Times New Roman" w:cs="Times New Roman"/>
        <w:iCs/>
        <w:sz w:val="18"/>
        <w:szCs w:val="18"/>
      </w:rPr>
      <w:instrText xml:space="preserve"> MERGEFIELD PATIENT_Forename1 </w:instrText>
    </w:r>
    <w:r w:rsidRPr="00641434">
      <w:rPr>
        <w:rFonts w:eastAsia="Times New Roman" w:cs="Times New Roman"/>
        <w:iCs/>
        <w:sz w:val="18"/>
        <w:szCs w:val="18"/>
      </w:rPr>
      <w:fldChar w:fldCharType="separate"/>
    </w:r>
    <w:r w:rsidR="002D15F3">
      <w:rPr>
        <w:rFonts w:eastAsia="Times New Roman" w:cs="Times New Roman"/>
        <w:iCs/>
        <w:noProof/>
        <w:sz w:val="18"/>
        <w:szCs w:val="18"/>
      </w:rPr>
      <w:t>«PATIENT_Forename1»</w:t>
    </w:r>
    <w:r w:rsidRPr="00641434">
      <w:rPr>
        <w:rFonts w:eastAsia="Times New Roman" w:cs="Times New Roman"/>
        <w:iCs/>
        <w:sz w:val="18"/>
        <w:szCs w:val="18"/>
      </w:rPr>
      <w:fldChar w:fldCharType="end"/>
    </w:r>
    <w:r w:rsidRPr="00641434">
      <w:rPr>
        <w:rFonts w:eastAsia="Times New Roman" w:cs="Times New Roman"/>
        <w:iCs/>
        <w:sz w:val="18"/>
        <w:szCs w:val="18"/>
      </w:rPr>
      <w:t xml:space="preserve"> </w:t>
    </w:r>
    <w:r w:rsidRPr="00641434">
      <w:rPr>
        <w:rFonts w:eastAsia="Times New Roman" w:cs="Times New Roman"/>
        <w:iCs/>
        <w:sz w:val="18"/>
        <w:szCs w:val="18"/>
      </w:rPr>
      <w:fldChar w:fldCharType="begin"/>
    </w:r>
    <w:r w:rsidRPr="00641434">
      <w:rPr>
        <w:rFonts w:eastAsia="Times New Roman" w:cs="Times New Roman"/>
        <w:iCs/>
        <w:sz w:val="18"/>
        <w:szCs w:val="18"/>
      </w:rPr>
      <w:instrText xml:space="preserve"> MERGEFIELD PATIENT_Surname </w:instrText>
    </w:r>
    <w:r w:rsidRPr="00641434">
      <w:rPr>
        <w:rFonts w:eastAsia="Times New Roman" w:cs="Times New Roman"/>
        <w:iCs/>
        <w:sz w:val="18"/>
        <w:szCs w:val="18"/>
      </w:rPr>
      <w:fldChar w:fldCharType="separate"/>
    </w:r>
    <w:r w:rsidR="002D15F3">
      <w:rPr>
        <w:rFonts w:eastAsia="Times New Roman" w:cs="Times New Roman"/>
        <w:iCs/>
        <w:noProof/>
        <w:sz w:val="18"/>
        <w:szCs w:val="18"/>
      </w:rPr>
      <w:t>«PATIENT_Surname»</w:t>
    </w:r>
    <w:r w:rsidRPr="00641434">
      <w:rPr>
        <w:rFonts w:eastAsia="Times New Roman" w:cs="Times New Roman"/>
        <w:iCs/>
        <w:sz w:val="18"/>
        <w:szCs w:val="18"/>
      </w:rPr>
      <w:fldChar w:fldCharType="end"/>
    </w:r>
    <w:r w:rsidRPr="00641434">
      <w:rPr>
        <w:rFonts w:eastAsia="Times New Roman" w:cs="Times New Roman"/>
        <w:iCs/>
        <w:sz w:val="18"/>
        <w:szCs w:val="18"/>
      </w:rPr>
      <w:t xml:space="preserve"> </w:t>
    </w:r>
    <w:r w:rsidRPr="00641434">
      <w:rPr>
        <w:rFonts w:eastAsia="Times New Roman" w:cs="Times New Roman"/>
        <w:iCs/>
        <w:sz w:val="18"/>
        <w:szCs w:val="18"/>
      </w:rPr>
      <w:fldChar w:fldCharType="begin"/>
    </w:r>
    <w:r w:rsidRPr="00641434">
      <w:rPr>
        <w:rFonts w:eastAsia="Times New Roman" w:cs="Times New Roman"/>
        <w:iCs/>
        <w:sz w:val="18"/>
        <w:szCs w:val="18"/>
      </w:rPr>
      <w:instrText xml:space="preserve"> MERGEFIELD PATIENT_Current_NHS_Number </w:instrText>
    </w:r>
    <w:r w:rsidRPr="00641434">
      <w:rPr>
        <w:rFonts w:eastAsia="Times New Roman" w:cs="Times New Roman"/>
        <w:iCs/>
        <w:sz w:val="18"/>
        <w:szCs w:val="18"/>
      </w:rPr>
      <w:fldChar w:fldCharType="separate"/>
    </w:r>
    <w:r w:rsidR="002D15F3">
      <w:rPr>
        <w:rFonts w:eastAsia="Times New Roman" w:cs="Times New Roman"/>
        <w:iCs/>
        <w:noProof/>
        <w:sz w:val="18"/>
        <w:szCs w:val="18"/>
      </w:rPr>
      <w:t>«PATIENT_Current_NHS_Number»</w:t>
    </w:r>
    <w:r w:rsidRPr="00641434">
      <w:rPr>
        <w:rFonts w:eastAsia="Times New Roman" w:cs="Times New Roman"/>
        <w:iCs/>
        <w:sz w:val="18"/>
        <w:szCs w:val="18"/>
      </w:rPr>
      <w:fldChar w:fldCharType="end"/>
    </w:r>
  </w:p>
  <w:p w14:paraId="7A716BB5" w14:textId="77777777" w:rsidR="006D4531" w:rsidRPr="00641434" w:rsidRDefault="00703775" w:rsidP="00641434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jc w:val="right"/>
      <w:rPr>
        <w:rFonts w:eastAsia="Times New Roman" w:cs="Times New Roman"/>
        <w:iCs/>
        <w:sz w:val="18"/>
        <w:szCs w:val="18"/>
      </w:rPr>
    </w:pPr>
    <w:r w:rsidRPr="00641434">
      <w:rPr>
        <w:rFonts w:eastAsia="Times New Roman" w:cs="Times New Roman"/>
        <w:sz w:val="18"/>
        <w:szCs w:val="18"/>
        <w:lang w:val="en-US"/>
      </w:rPr>
      <w:ptab w:relativeTo="margin" w:alignment="right" w:leader="none"/>
    </w:r>
    <w:r w:rsidRPr="00641434">
      <w:rPr>
        <w:rFonts w:eastAsia="Times New Roman" w:cs="Times New Roman"/>
        <w:sz w:val="18"/>
        <w:szCs w:val="18"/>
        <w:lang w:val="en-US"/>
      </w:rPr>
      <w:t xml:space="preserve">Page </w:t>
    </w:r>
    <w:r w:rsidRPr="00641434">
      <w:rPr>
        <w:rFonts w:eastAsia="Times New Roman" w:cs="Times New Roman"/>
        <w:sz w:val="18"/>
        <w:szCs w:val="18"/>
        <w:lang w:val="en-US"/>
      </w:rPr>
      <w:fldChar w:fldCharType="begin"/>
    </w:r>
    <w:r w:rsidRPr="00641434">
      <w:rPr>
        <w:rFonts w:eastAsia="Times New Roman" w:cs="Times New Roman"/>
        <w:sz w:val="18"/>
        <w:szCs w:val="18"/>
        <w:lang w:val="en-US"/>
      </w:rPr>
      <w:instrText xml:space="preserve"> PAGE   \* MERGEFORMAT </w:instrText>
    </w:r>
    <w:r w:rsidRPr="00641434">
      <w:rPr>
        <w:rFonts w:eastAsia="Times New Roman" w:cs="Times New Roman"/>
        <w:sz w:val="18"/>
        <w:szCs w:val="18"/>
        <w:lang w:val="en-US"/>
      </w:rPr>
      <w:fldChar w:fldCharType="separate"/>
    </w:r>
    <w:r w:rsidRPr="00641434">
      <w:rPr>
        <w:rFonts w:eastAsia="Times New Roman" w:cs="Times New Roman"/>
        <w:noProof/>
        <w:sz w:val="18"/>
        <w:szCs w:val="18"/>
        <w:lang w:val="en-US"/>
      </w:rPr>
      <w:t>3</w:t>
    </w:r>
    <w:r w:rsidRPr="00641434">
      <w:rPr>
        <w:rFonts w:eastAsia="Times New Roman" w:cs="Times New Roman"/>
        <w:sz w:val="18"/>
        <w:szCs w:val="18"/>
        <w:lang w:val="en-US"/>
      </w:rPr>
      <w:fldChar w:fldCharType="end"/>
    </w:r>
    <w:r w:rsidRPr="00641434">
      <w:rPr>
        <w:rFonts w:eastAsia="Times New Roman" w:cs="Times New Roman"/>
        <w:noProof/>
        <w:sz w:val="18"/>
        <w:szCs w:val="18"/>
        <w:lang w:val="en-US"/>
      </w:rPr>
      <w:t xml:space="preserve"> of </w:t>
    </w:r>
    <w:r w:rsidRPr="00641434">
      <w:rPr>
        <w:rFonts w:eastAsia="Times New Roman" w:cs="Times New Roman"/>
        <w:noProof/>
        <w:sz w:val="18"/>
        <w:szCs w:val="18"/>
        <w:lang w:val="en-US"/>
      </w:rPr>
      <w:fldChar w:fldCharType="begin"/>
    </w:r>
    <w:r w:rsidRPr="00641434">
      <w:rPr>
        <w:rFonts w:eastAsia="Times New Roman" w:cs="Times New Roman"/>
        <w:noProof/>
        <w:sz w:val="18"/>
        <w:szCs w:val="18"/>
        <w:lang w:val="en-US"/>
      </w:rPr>
      <w:instrText xml:space="preserve"> NUMPAGES  \# "0" \* Arabic  \* MERGEFORMAT </w:instrText>
    </w:r>
    <w:r w:rsidRPr="00641434">
      <w:rPr>
        <w:rFonts w:eastAsia="Times New Roman" w:cs="Times New Roman"/>
        <w:noProof/>
        <w:sz w:val="18"/>
        <w:szCs w:val="18"/>
        <w:lang w:val="en-US"/>
      </w:rPr>
      <w:fldChar w:fldCharType="separate"/>
    </w:r>
    <w:r w:rsidRPr="00641434">
      <w:rPr>
        <w:rFonts w:eastAsia="Times New Roman" w:cs="Times New Roman"/>
        <w:noProof/>
        <w:sz w:val="18"/>
        <w:szCs w:val="18"/>
        <w:lang w:val="en-US"/>
      </w:rPr>
      <w:t>3</w:t>
    </w:r>
    <w:r w:rsidRPr="00641434">
      <w:rPr>
        <w:rFonts w:eastAsia="Times New Roman" w:cs="Times New Roman"/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8104B" w14:textId="77777777" w:rsidR="00F94AB7" w:rsidRDefault="00F94A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FC6AE" w14:textId="77777777" w:rsidR="00A00238" w:rsidRDefault="00A00238">
      <w:pPr>
        <w:spacing w:after="0" w:line="240" w:lineRule="auto"/>
      </w:pPr>
      <w:r>
        <w:separator/>
      </w:r>
    </w:p>
  </w:footnote>
  <w:footnote w:type="continuationSeparator" w:id="0">
    <w:p w14:paraId="1373CDE4" w14:textId="77777777" w:rsidR="00A00238" w:rsidRDefault="00A00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64D3E" w14:textId="77777777" w:rsidR="00F94AB7" w:rsidRDefault="00F94A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CFE06" w14:textId="77777777" w:rsidR="00F94AB7" w:rsidRDefault="00F94A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5A2F3" w14:textId="77777777" w:rsidR="00F94AB7" w:rsidRDefault="00F94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098ED880"/>
    <w:lvl w:ilvl="0" w:tplc="C05ACB2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66074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75"/>
    <w:rsid w:val="001135A1"/>
    <w:rsid w:val="00222662"/>
    <w:rsid w:val="002D15F3"/>
    <w:rsid w:val="003F2D57"/>
    <w:rsid w:val="004866EA"/>
    <w:rsid w:val="006D4531"/>
    <w:rsid w:val="006F6EFF"/>
    <w:rsid w:val="00703775"/>
    <w:rsid w:val="008801DE"/>
    <w:rsid w:val="00A00238"/>
    <w:rsid w:val="00BB370A"/>
    <w:rsid w:val="00E578F7"/>
    <w:rsid w:val="00F9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30B8FA"/>
  <w15:chartTrackingRefBased/>
  <w15:docId w15:val="{B1367D92-ED14-4632-8AC4-AEF12F3A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7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3775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037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775"/>
  </w:style>
  <w:style w:type="paragraph" w:styleId="ListParagraph">
    <w:name w:val="List Paragraph"/>
    <w:basedOn w:val="Normal"/>
    <w:uiPriority w:val="34"/>
    <w:qFormat/>
    <w:rsid w:val="00703775"/>
    <w:pPr>
      <w:ind w:left="720"/>
      <w:contextualSpacing/>
    </w:pPr>
  </w:style>
  <w:style w:type="table" w:styleId="TableGrid">
    <w:name w:val="Table Grid"/>
    <w:basedOn w:val="TableNormal"/>
    <w:uiPriority w:val="99"/>
    <w:rsid w:val="0070377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4A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learning-disabilities/publications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usc-brain-cancer-clinical-guide/" TargetMode="External"/><Relationship Id="rId5" Type="http://schemas.openxmlformats.org/officeDocument/2006/relationships/styles" Target="styles.xml"/><Relationship Id="rId15" Type="http://schemas.openxmlformats.org/officeDocument/2006/relationships/hyperlink" Target="mailto:England.TCSTLondon@nhs.ne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ervicefinder.nhs.uk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E3F67E18-E0B6-4D77-A92C-F07952DF3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6CD927-F9FC-4E60-B9D0-042C66835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554EE-E7E0-4922-A4D8-61893133B752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1211</Words>
  <Characters>6909</Characters>
  <Application>Microsoft Office Word</Application>
  <DocSecurity>0</DocSecurity>
  <Lines>57</Lines>
  <Paragraphs>16</Paragraphs>
  <ScaleCrop>false</ScaleCrop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5</cp:revision>
  <dcterms:created xsi:type="dcterms:W3CDTF">2024-06-13T14:18:00Z</dcterms:created>
  <dcterms:modified xsi:type="dcterms:W3CDTF">2024-08-07T09:16:00Z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