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B2" w:rsidRPr="001E40B2" w:rsidRDefault="001E40B2" w:rsidP="001E40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bookmarkStart w:id="0" w:name="_GoBack"/>
      <w:bookmarkEnd w:id="0"/>
      <w:r w:rsidRPr="001E40B2">
        <w:rPr>
          <w:rFonts w:ascii="Calibri-Bold" w:hAnsi="Calibri-Bold" w:cs="Calibri-Bold"/>
          <w:b/>
          <w:bCs/>
          <w:sz w:val="28"/>
          <w:szCs w:val="28"/>
        </w:rPr>
        <w:t>RISK ASSESSMENT FOR COLLEAGUES</w:t>
      </w:r>
    </w:p>
    <w:p w:rsidR="001E40B2" w:rsidRDefault="001E40B2" w:rsidP="001E40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</w:rPr>
      </w:pPr>
    </w:p>
    <w:p w:rsidR="001E40B2" w:rsidRPr="00E74067" w:rsidRDefault="001E40B2" w:rsidP="001E40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4067">
        <w:rPr>
          <w:rFonts w:ascii="Calibri-Bold" w:hAnsi="Calibri-Bold" w:cs="Calibri-Bold"/>
          <w:b/>
          <w:bCs/>
        </w:rPr>
        <w:t>Shielding groups (Very High Risk)</w:t>
      </w:r>
      <w:r w:rsidRPr="00E74067">
        <w:rPr>
          <w:rFonts w:ascii="Calibri" w:hAnsi="Calibri" w:cs="Calibri"/>
        </w:rPr>
        <w:t>: Any employee in shielding groups</w:t>
      </w:r>
      <w:r w:rsidR="00E74067" w:rsidRPr="00E74067">
        <w:rPr>
          <w:rFonts w:ascii="Calibri" w:hAnsi="Calibri" w:cs="Calibri"/>
        </w:rPr>
        <w:t xml:space="preserve"> determined to be clinically extremely vulnerable</w:t>
      </w:r>
      <w:r w:rsidRPr="00E74067">
        <w:rPr>
          <w:rFonts w:ascii="Calibri" w:hAnsi="Calibri" w:cs="Calibri"/>
        </w:rPr>
        <w:t xml:space="preserve"> should be working from home</w:t>
      </w:r>
      <w:r w:rsidR="00E74067" w:rsidRPr="00E74067">
        <w:rPr>
          <w:rFonts w:ascii="Calibri" w:hAnsi="Calibri" w:cs="Calibri"/>
        </w:rPr>
        <w:t xml:space="preserve"> </w:t>
      </w:r>
      <w:r w:rsidRPr="00E74067">
        <w:rPr>
          <w:rFonts w:ascii="Calibri" w:hAnsi="Calibri" w:cs="Calibri"/>
        </w:rPr>
        <w:t>until further announcement on shielding. (These will include anyone with a score of 7 or more and</w:t>
      </w:r>
      <w:r w:rsidR="00E74067" w:rsidRPr="00E74067">
        <w:rPr>
          <w:rFonts w:ascii="Calibri" w:hAnsi="Calibri" w:cs="Calibri"/>
        </w:rPr>
        <w:t xml:space="preserve"> </w:t>
      </w:r>
      <w:r w:rsidRPr="00E74067">
        <w:rPr>
          <w:rFonts w:ascii="Calibri" w:hAnsi="Calibri" w:cs="Calibri"/>
        </w:rPr>
        <w:t>the following specific categories</w:t>
      </w:r>
      <w:r w:rsidR="00E74067">
        <w:rPr>
          <w:rFonts w:ascii="Calibri" w:hAnsi="Calibri" w:cs="Calibri"/>
        </w:rPr>
        <w:t xml:space="preserve"> </w:t>
      </w:r>
      <w:r w:rsidR="000018BE" w:rsidRPr="00E74067">
        <w:rPr>
          <w:rFonts w:ascii="Calibri" w:hAnsi="Calibri" w:cs="Calibri"/>
        </w:rPr>
        <w:t>and may have had a GP letter advising to shield</w:t>
      </w:r>
      <w:r w:rsidRPr="00E74067">
        <w:rPr>
          <w:rFonts w:ascii="Calibri" w:hAnsi="Calibri" w:cs="Calibri"/>
        </w:rPr>
        <w:t>)</w:t>
      </w:r>
      <w:r w:rsidR="00E74067" w:rsidRPr="00E74067">
        <w:rPr>
          <w:rFonts w:ascii="Calibri" w:hAnsi="Calibri" w:cs="Calibri"/>
        </w:rPr>
        <w:t>.</w:t>
      </w:r>
    </w:p>
    <w:p w:rsidR="00E74067" w:rsidRDefault="00E74067" w:rsidP="001E40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4067">
        <w:rPr>
          <w:rFonts w:ascii="Calibri" w:hAnsi="Calibri" w:cs="Calibri"/>
        </w:rPr>
        <w:t>Clinically extremely vulnerable people may include (subject to current guidance</w:t>
      </w:r>
      <w:r>
        <w:rPr>
          <w:rFonts w:ascii="Calibri" w:hAnsi="Calibri" w:cs="Calibri"/>
        </w:rPr>
        <w:t xml:space="preserve"> - </w:t>
      </w:r>
      <w:hyperlink r:id="rId5" w:history="1">
        <w:r>
          <w:rPr>
            <w:rStyle w:val="Hyperlink"/>
          </w:rPr>
          <w:t>https://www.gov.uk/government/publications/guidance-on-shielding-and-protecting-extremely-vulnerable-persons-from-covid-19/guidance-on-shielding-and-protecting-extremely-vulnerable-persons-from-covid-19</w:t>
        </w:r>
      </w:hyperlink>
      <w:r w:rsidRPr="00E74067">
        <w:rPr>
          <w:rFonts w:ascii="Calibri" w:hAnsi="Calibri" w:cs="Calibri"/>
        </w:rPr>
        <w:t>);</w:t>
      </w:r>
    </w:p>
    <w:p w:rsidR="00E74067" w:rsidRPr="00E74067" w:rsidRDefault="00E74067" w:rsidP="001E40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sz w:val="20"/>
          <w:szCs w:val="20"/>
          <w:lang w:eastAsia="en-GB"/>
        </w:rPr>
      </w:pPr>
      <w:r w:rsidRPr="00E74067">
        <w:rPr>
          <w:rFonts w:eastAsia="Times New Roman" w:cstheme="minorHAnsi"/>
          <w:sz w:val="20"/>
          <w:szCs w:val="20"/>
          <w:lang w:eastAsia="en-GB"/>
        </w:rPr>
        <w:t>Solid organ transplant recipients.</w:t>
      </w:r>
    </w:p>
    <w:p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specific cancers:</w:t>
      </w:r>
    </w:p>
    <w:p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cancer who are undergoing active chemotherapy</w:t>
      </w:r>
    </w:p>
    <w:p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lung cancer who are undergoing radical radiotherapy</w:t>
      </w:r>
    </w:p>
    <w:p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cancers of the blood or bone marrow such as leukaemia, lymphoma or myeloma who are at any stage of treatment</w:t>
      </w:r>
    </w:p>
    <w:p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having immunotherapy or other continuing antibody treatments for cancer</w:t>
      </w:r>
    </w:p>
    <w:p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having other targeted cancer treatments which can affect the immune system, such as protein kinase inhibitors or PARP inhibitors</w:t>
      </w:r>
    </w:p>
    <w:p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who have had bone marrow or stem cell transplants in the last 6 months, or who are still taking immunosuppression drugs</w:t>
      </w:r>
    </w:p>
    <w:p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severe respiratory conditions including all cystic fibrosis, severe asthma and severe chronic obstructive pulmonary disease (COPD).</w:t>
      </w:r>
    </w:p>
    <w:p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rare diseases that significantly increase the risk of infections (such as severe combined immunodeficiency (SCID), homozygous sickle cell).</w:t>
      </w:r>
    </w:p>
    <w:p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on immunosuppression therapies sufficient to significantly increase risk of infection.</w:t>
      </w:r>
    </w:p>
    <w:p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Women who are pregnant with significant heart disease, congenital or acquired.</w:t>
      </w:r>
    </w:p>
    <w:p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Other people have also been classed as clinically extremely vulnerable, based on clinical judgement and an assessment of their needs. GP</w:t>
      </w:r>
    </w:p>
    <w:tbl>
      <w:tblPr>
        <w:tblStyle w:val="TableGrid"/>
        <w:tblW w:w="102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1358DE" w:rsidRPr="008D1D2F" w:rsidTr="008F0DDE">
        <w:trPr>
          <w:trHeight w:val="567"/>
        </w:trPr>
        <w:tc>
          <w:tcPr>
            <w:tcW w:w="10205" w:type="dxa"/>
            <w:gridSpan w:val="2"/>
            <w:shd w:val="clear" w:color="auto" w:fill="D9D9D9" w:themeFill="background1" w:themeFillShade="D9"/>
            <w:vAlign w:val="center"/>
          </w:tcPr>
          <w:p w:rsidR="001358DE" w:rsidRPr="001358DE" w:rsidRDefault="001358DE" w:rsidP="008F0DDE">
            <w:pPr>
              <w:spacing w:line="276" w:lineRule="auto"/>
              <w:rPr>
                <w:rFonts w:cstheme="minorHAnsi"/>
                <w:b/>
                <w:bCs/>
              </w:rPr>
            </w:pPr>
            <w:r w:rsidRPr="001358DE">
              <w:rPr>
                <w:rFonts w:cstheme="minorHAnsi"/>
                <w:b/>
                <w:bCs/>
              </w:rPr>
              <w:t>Employee Details</w:t>
            </w:r>
          </w:p>
        </w:tc>
      </w:tr>
      <w:tr w:rsidR="001358DE" w:rsidRPr="008D1D2F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Employee Name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58DE" w:rsidRPr="008D1D2F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Area/Team/Department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58DE" w:rsidRPr="008D1D2F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Site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58DE" w:rsidRPr="008D1D2F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Date of Assessment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58DE" w:rsidRPr="008D1D2F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Review Date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58DE" w:rsidRPr="008D1D2F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Employee Contact No</w:t>
            </w:r>
            <w:r>
              <w:rPr>
                <w:rFonts w:cstheme="minorHAnsi"/>
              </w:rPr>
              <w:t>.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58DE" w:rsidRPr="008D1D2F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Date of Birth</w:t>
            </w:r>
          </w:p>
        </w:tc>
        <w:tc>
          <w:tcPr>
            <w:tcW w:w="737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893C30" w:rsidRDefault="001E40B2" w:rsidP="001E40B2">
      <w:pPr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lastRenderedPageBreak/>
        <w:t>Please record each risk factor applicable to yourself &amp; then match it against the risk profile below.</w:t>
      </w:r>
    </w:p>
    <w:p w:rsidR="00B013D8" w:rsidRDefault="00B013D8" w:rsidP="001E40B2">
      <w:pPr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TABLE 1 – SCORING YOUR RISK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2560"/>
        <w:gridCol w:w="3600"/>
        <w:gridCol w:w="960"/>
        <w:gridCol w:w="960"/>
      </w:tblGrid>
      <w:tr w:rsidR="00B013D8" w:rsidRPr="00B013D8" w:rsidTr="001358DE">
        <w:trPr>
          <w:trHeight w:val="28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Risk factor Score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Points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Score</w:t>
            </w:r>
          </w:p>
        </w:tc>
      </w:tr>
      <w:tr w:rsidR="00B013D8" w:rsidRPr="00B013D8" w:rsidTr="00B013D8">
        <w:trPr>
          <w:trHeight w:val="288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Age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50-59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:rsidTr="00B013D8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60-69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:rsidTr="00B013D8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Sex at Birth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:rsidTr="00B013D8">
        <w:trPr>
          <w:trHeight w:val="1152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Comorbidity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Cardiovascular disease (on treatment for hypertension, irregular heartbeat, heart failure, previous heart attack, stroke, TIA, etc)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:rsidTr="00B013D8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Diabetes Mellitus Type 1 or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:rsidTr="00B013D8">
        <w:trPr>
          <w:trHeight w:val="576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Chronic pulmonary disease (including asthma, COPD, interstitial lung disease)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:rsidTr="00B013D8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Chronic kidney disease (any stage 1-5)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:rsidTr="00B013D8">
        <w:trPr>
          <w:trHeight w:val="576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Sickle cell/Thalassaemia trait or other haemoglobinopathies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:rsidTr="00B013D8">
        <w:trPr>
          <w:trHeight w:val="1152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B3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Obesity </w:t>
            </w:r>
            <w:r w:rsidR="00A803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BMI &gt;30</w:t>
            </w:r>
          </w:p>
          <w:p w:rsidR="00A803B3" w:rsidRDefault="00A803B3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</w:t>
            </w:r>
          </w:p>
          <w:p w:rsidR="00A803B3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waist circumference</w:t>
            </w:r>
          </w:p>
          <w:p w:rsidR="00A803B3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&gt;33 (BAME female)</w:t>
            </w:r>
          </w:p>
          <w:p w:rsidR="00A803B3" w:rsidRDefault="00A803B3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&gt; 34.5 (White female)</w:t>
            </w:r>
            <w:r w:rsidR="00B013D8"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A803B3" w:rsidRDefault="00A803B3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&gt;35 (BAME male)</w:t>
            </w:r>
          </w:p>
          <w:p w:rsidR="00B013D8" w:rsidRPr="00B013D8" w:rsidRDefault="00A803B3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&gt;</w:t>
            </w:r>
            <w:r w:rsidR="00B013D8"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40 (White male)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:rsidTr="00B013D8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BAME or Mixed Race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:rsidTr="00B013D8">
        <w:trPr>
          <w:trHeight w:val="8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Has any memb</w:t>
            </w:r>
            <w:r w:rsidR="00A803B3">
              <w:rPr>
                <w:rFonts w:ascii="Calibri" w:eastAsia="Times New Roman" w:hAnsi="Calibri" w:cs="Times New Roman"/>
                <w:color w:val="000000"/>
                <w:lang w:eastAsia="en-GB"/>
              </w:rPr>
              <w:t>er of your immediate family died</w:t>
            </w: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or</w:t>
            </w:r>
            <w:r w:rsidR="00A803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been admitted to ITU for</w:t>
            </w: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Covid19?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1E40B2" w:rsidRDefault="001E40B2" w:rsidP="001E40B2"/>
    <w:p w:rsidR="00B013D8" w:rsidRPr="00B013D8" w:rsidRDefault="00B013D8" w:rsidP="001E40B2">
      <w:pPr>
        <w:rPr>
          <w:b/>
        </w:rPr>
      </w:pPr>
      <w:r w:rsidRPr="00B013D8">
        <w:rPr>
          <w:b/>
        </w:rPr>
        <w:t>TOTAL SCORE:</w:t>
      </w:r>
    </w:p>
    <w:p w:rsidR="007B03B4" w:rsidRDefault="007B03B4" w:rsidP="001E40B2">
      <w:pPr>
        <w:rPr>
          <w:b/>
        </w:rPr>
      </w:pPr>
    </w:p>
    <w:p w:rsidR="00B013D8" w:rsidRPr="00B013D8" w:rsidRDefault="00B013D8" w:rsidP="001E40B2">
      <w:pPr>
        <w:rPr>
          <w:b/>
        </w:rPr>
      </w:pPr>
      <w:r w:rsidRPr="00B013D8">
        <w:rPr>
          <w:b/>
        </w:rPr>
        <w:t>TABLE 2 – RISK STRATIFICATION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0-3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 xml:space="preserve">Low risk </w:t>
      </w:r>
      <w:r>
        <w:rPr>
          <w:rFonts w:ascii="Calibri" w:hAnsi="Calibri" w:cs="Calibri"/>
        </w:rPr>
        <w:tab/>
        <w:t>Continue current duties with adherence to best infection control practice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4-6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 xml:space="preserve">High risk </w:t>
      </w:r>
      <w:r>
        <w:rPr>
          <w:rFonts w:ascii="Calibri" w:hAnsi="Calibri" w:cs="Calibri"/>
        </w:rPr>
        <w:tab/>
        <w:t>Consider enhanced PPE &amp; modification of duties</w:t>
      </w:r>
    </w:p>
    <w:p w:rsidR="00B013D8" w:rsidRDefault="00B013D8" w:rsidP="00B013D8">
      <w:pPr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&gt;7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 xml:space="preserve">Very High-Risk </w:t>
      </w:r>
      <w:r>
        <w:rPr>
          <w:rFonts w:ascii="Calibri" w:hAnsi="Calibri" w:cs="Calibri"/>
        </w:rPr>
        <w:tab/>
        <w:t>Work from home/ non patient facing roles</w:t>
      </w:r>
    </w:p>
    <w:p w:rsidR="00B013D8" w:rsidRDefault="00B013D8" w:rsidP="00B013D8">
      <w:pPr>
        <w:rPr>
          <w:rFonts w:ascii="Calibri" w:hAnsi="Calibri" w:cs="Calibri"/>
        </w:rPr>
      </w:pPr>
    </w:p>
    <w:p w:rsidR="00B013D8" w:rsidRP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013D8">
        <w:rPr>
          <w:rFonts w:ascii="Calibri" w:hAnsi="Calibri" w:cs="Calibri"/>
          <w:b/>
        </w:rPr>
        <w:t>ACTIONS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Check your risk by scoring yourself against table 1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Understand your risk by referring to the risk matrix in table 2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Come up with an agreed plan to protect yourself as per your risk score with your manager</w:t>
      </w:r>
    </w:p>
    <w:p w:rsidR="00B013D8" w:rsidRDefault="000D3FB4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7B3E">
        <w:rPr>
          <w:rFonts w:ascii="Calibri" w:hAnsi="Calibri" w:cs="Calibri"/>
        </w:rPr>
        <w:t>This should be documented by your manager.</w:t>
      </w:r>
      <w:r w:rsidR="0006289D" w:rsidRPr="007E7B3E">
        <w:rPr>
          <w:rFonts w:ascii="Calibri" w:hAnsi="Calibri" w:cs="Calibri"/>
        </w:rPr>
        <w:t xml:space="preserve"> </w:t>
      </w:r>
      <w:r w:rsidR="00B013D8" w:rsidRPr="007E7B3E">
        <w:rPr>
          <w:rFonts w:ascii="Calibri" w:hAnsi="Calibri" w:cs="Calibri"/>
        </w:rPr>
        <w:t>If there is</w:t>
      </w:r>
      <w:r w:rsidR="00B013D8">
        <w:rPr>
          <w:rFonts w:ascii="Calibri" w:hAnsi="Calibri" w:cs="Calibri"/>
        </w:rPr>
        <w:t xml:space="preserve"> a disagreement either with the scoring or </w:t>
      </w:r>
      <w:r w:rsidR="007B03B4">
        <w:rPr>
          <w:rFonts w:ascii="Calibri" w:hAnsi="Calibri" w:cs="Calibri"/>
        </w:rPr>
        <w:t>with the</w:t>
      </w:r>
      <w:r w:rsidR="00B013D8">
        <w:rPr>
          <w:rFonts w:ascii="Calibri" w:hAnsi="Calibri" w:cs="Calibri"/>
        </w:rPr>
        <w:t xml:space="preserve"> manager, the matter</w:t>
      </w:r>
      <w:r>
        <w:rPr>
          <w:rFonts w:ascii="Calibri" w:hAnsi="Calibri" w:cs="Calibri"/>
        </w:rPr>
        <w:t xml:space="preserve"> </w:t>
      </w:r>
      <w:r w:rsidR="00B013D8">
        <w:rPr>
          <w:rFonts w:ascii="Calibri" w:hAnsi="Calibri" w:cs="Calibri"/>
        </w:rPr>
        <w:t>should be resolved by another individual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Take actions to protect yourself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Things I can do myself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 the important things to maintain your safety in the workplace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Observe good hand hygiene, with frequent use of soap and water or alcohol-containing gel.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Maintaining a distance of 2 metres is an important aspect of the measures we must all take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minimise the risks of the spread of COVID 19. It is something we should aim to do in all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aspects of our daily lives and anywhere in work where this is possible.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Use appropriate personal protective equipment identified for your role and know how to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it properly.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Observe isolation requirements for known or suspected COVID-19 cases.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 w:rsidR="007B03B4">
        <w:rPr>
          <w:rFonts w:ascii="Calibri" w:hAnsi="Calibri" w:cs="Calibri"/>
        </w:rPr>
        <w:t>Ensure your</w:t>
      </w:r>
      <w:r>
        <w:rPr>
          <w:rFonts w:ascii="Calibri" w:hAnsi="Calibri" w:cs="Calibri"/>
        </w:rPr>
        <w:t xml:space="preserve"> infection control training</w:t>
      </w:r>
      <w:r w:rsidR="007B03B4">
        <w:rPr>
          <w:rFonts w:ascii="Calibri" w:hAnsi="Calibri" w:cs="Calibri"/>
        </w:rPr>
        <w:t xml:space="preserve"> is up to date,</w:t>
      </w:r>
      <w:r w:rsidR="0006289D">
        <w:rPr>
          <w:rFonts w:ascii="Calibri" w:hAnsi="Calibri" w:cs="Calibri"/>
        </w:rPr>
        <w:t xml:space="preserve"> </w:t>
      </w:r>
      <w:r w:rsidR="007B03B4">
        <w:rPr>
          <w:rFonts w:ascii="Calibri" w:hAnsi="Calibri" w:cs="Calibri"/>
        </w:rPr>
        <w:t>and have read practice infection control policy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Things my employer can help with</w:t>
      </w:r>
    </w:p>
    <w:p w:rsidR="00B013D8" w:rsidRDefault="001E3ABC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Your </w:t>
      </w:r>
      <w:r w:rsidR="00B013D8">
        <w:rPr>
          <w:rFonts w:ascii="Calibri" w:hAnsi="Calibri" w:cs="Calibri"/>
        </w:rPr>
        <w:t>manager or other individual will help you use the tools and identify the right actions for you: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Can some or all of your duties be undertaken or completed in a different way?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Can adjustments be made to enable you to work safely?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Can face-to-face contact with the public and home visits be limited or avoided?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Ensure appropriate physical distancing within the workplace</w:t>
      </w:r>
    </w:p>
    <w:p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Will adjustments allow you to work from home?</w:t>
      </w:r>
    </w:p>
    <w:p w:rsidR="000D3FB4" w:rsidRDefault="000D3FB4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FB4" w:rsidRDefault="000D3FB4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02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20"/>
        <w:gridCol w:w="7091"/>
      </w:tblGrid>
      <w:tr w:rsidR="001358DE" w:rsidRPr="008D1D2F" w:rsidTr="008F0DDE">
        <w:trPr>
          <w:trHeight w:val="567"/>
        </w:trPr>
        <w:tc>
          <w:tcPr>
            <w:tcW w:w="1021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358DE" w:rsidRPr="001358DE" w:rsidRDefault="001358DE" w:rsidP="008F0DDE">
            <w:pPr>
              <w:spacing w:line="276" w:lineRule="auto"/>
              <w:rPr>
                <w:rFonts w:cstheme="minorHAnsi"/>
                <w:b/>
              </w:rPr>
            </w:pPr>
            <w:r w:rsidRPr="001358DE">
              <w:rPr>
                <w:rFonts w:cstheme="minorHAnsi"/>
                <w:b/>
              </w:rPr>
              <w:t>Declaration of Understanding</w:t>
            </w:r>
          </w:p>
        </w:tc>
      </w:tr>
      <w:tr w:rsidR="001358DE" w:rsidRPr="008D1D2F" w:rsidTr="008F0DDE">
        <w:trPr>
          <w:trHeight w:val="567"/>
        </w:trPr>
        <w:tc>
          <w:tcPr>
            <w:tcW w:w="10211" w:type="dxa"/>
            <w:gridSpan w:val="2"/>
            <w:tcBorders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I can confirm that any information contained in this risk assessment is reflective of the conversation held and agreement reached:</w:t>
            </w:r>
          </w:p>
        </w:tc>
      </w:tr>
      <w:tr w:rsidR="001358DE" w:rsidRPr="008D1D2F" w:rsidTr="008F0DDE">
        <w:trPr>
          <w:trHeight w:val="567"/>
        </w:trPr>
        <w:tc>
          <w:tcPr>
            <w:tcW w:w="3120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Manager’s Name (Print Name)</w:t>
            </w:r>
          </w:p>
        </w:tc>
        <w:tc>
          <w:tcPr>
            <w:tcW w:w="7091" w:type="dxa"/>
            <w:tcBorders>
              <w:top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1358DE" w:rsidRPr="008D1D2F" w:rsidTr="008F0DDE">
        <w:trPr>
          <w:trHeight w:val="567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Signed</w:t>
            </w:r>
          </w:p>
        </w:tc>
        <w:tc>
          <w:tcPr>
            <w:tcW w:w="7091" w:type="dxa"/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1358DE" w:rsidRPr="008D1D2F" w:rsidTr="008F0DDE">
        <w:trPr>
          <w:trHeight w:val="567"/>
        </w:trPr>
        <w:tc>
          <w:tcPr>
            <w:tcW w:w="3120" w:type="dxa"/>
            <w:tcBorders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Date</w:t>
            </w:r>
          </w:p>
        </w:tc>
        <w:tc>
          <w:tcPr>
            <w:tcW w:w="7091" w:type="dxa"/>
            <w:tcBorders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1358DE" w:rsidRPr="008D1D2F" w:rsidTr="008F0DDE">
        <w:trPr>
          <w:trHeight w:val="567"/>
        </w:trPr>
        <w:tc>
          <w:tcPr>
            <w:tcW w:w="3120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Colleague’s Name</w:t>
            </w:r>
            <w:r w:rsidRPr="001358DE">
              <w:rPr>
                <w:rFonts w:cstheme="minorHAnsi"/>
                <w:bCs/>
              </w:rPr>
              <w:br/>
              <w:t>(Print Name)</w:t>
            </w:r>
          </w:p>
        </w:tc>
        <w:tc>
          <w:tcPr>
            <w:tcW w:w="7091" w:type="dxa"/>
            <w:tcBorders>
              <w:top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1358DE" w:rsidRPr="008D1D2F" w:rsidTr="008F0DDE">
        <w:trPr>
          <w:trHeight w:val="567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Signed</w:t>
            </w:r>
          </w:p>
        </w:tc>
        <w:tc>
          <w:tcPr>
            <w:tcW w:w="7091" w:type="dxa"/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1358DE" w:rsidRPr="008D1D2F" w:rsidTr="008F0DDE">
        <w:trPr>
          <w:trHeight w:val="567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Date</w:t>
            </w:r>
          </w:p>
        </w:tc>
        <w:tc>
          <w:tcPr>
            <w:tcW w:w="7091" w:type="dxa"/>
            <w:shd w:val="clear" w:color="auto" w:fill="FFFFFF" w:themeFill="background1"/>
            <w:vAlign w:val="center"/>
          </w:tcPr>
          <w:p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</w:tbl>
    <w:p w:rsidR="000D3FB4" w:rsidRDefault="000D3FB4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6E4C" w:rsidRDefault="00046E4C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6E4C" w:rsidRDefault="00046E4C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6E4C" w:rsidRDefault="00046E4C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6E4C" w:rsidRDefault="00046E4C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6E4C" w:rsidRDefault="00046E4C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6E4C" w:rsidRDefault="00046E4C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6E4C" w:rsidRDefault="00046E4C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6E4C" w:rsidRPr="00046E4C" w:rsidRDefault="00046E4C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:rsidR="00046E4C" w:rsidRPr="00B013D8" w:rsidRDefault="00046E4C" w:rsidP="00046E4C">
      <w:pPr>
        <w:rPr>
          <w:rFonts w:ascii="Calibri" w:hAnsi="Calibri" w:cs="Calibri"/>
        </w:rPr>
      </w:pPr>
      <w:r w:rsidRPr="00046E4C">
        <w:rPr>
          <w:rFonts w:ascii="Calibri" w:hAnsi="Calibri" w:cs="Calibri"/>
          <w:i/>
        </w:rPr>
        <w:t xml:space="preserve">Source: </w:t>
      </w:r>
      <w:r w:rsidR="00BB12E7">
        <w:rPr>
          <w:rFonts w:ascii="Calibri" w:hAnsi="Calibri" w:cs="Calibri"/>
          <w:i/>
        </w:rPr>
        <w:t xml:space="preserve">Welsh Risk Assessment Tool CoVID-19 (WRATC).  </w:t>
      </w:r>
      <w:proofErr w:type="spellStart"/>
      <w:r w:rsidRPr="00046E4C">
        <w:rPr>
          <w:i/>
        </w:rPr>
        <w:t>Prof.Keshav</w:t>
      </w:r>
      <w:proofErr w:type="spellEnd"/>
      <w:r w:rsidRPr="00046E4C">
        <w:rPr>
          <w:i/>
        </w:rPr>
        <w:t xml:space="preserve"> Singhal MBE FLSW Chair CoVID19 Welsh Expert Advisory Panel; Chair BAPIO Wales Ver 10 290520</w:t>
      </w:r>
    </w:p>
    <w:sectPr w:rsidR="00046E4C" w:rsidRPr="00B013D8" w:rsidSect="009A5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82F40"/>
    <w:multiLevelType w:val="multilevel"/>
    <w:tmpl w:val="F120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B2"/>
    <w:rsid w:val="000018BE"/>
    <w:rsid w:val="00046E4C"/>
    <w:rsid w:val="0006289D"/>
    <w:rsid w:val="000D3FB4"/>
    <w:rsid w:val="001358DE"/>
    <w:rsid w:val="001E3ABC"/>
    <w:rsid w:val="001E40B2"/>
    <w:rsid w:val="00211414"/>
    <w:rsid w:val="00474A68"/>
    <w:rsid w:val="007B03B4"/>
    <w:rsid w:val="007E7B3E"/>
    <w:rsid w:val="00893C30"/>
    <w:rsid w:val="009A589D"/>
    <w:rsid w:val="00A803B3"/>
    <w:rsid w:val="00B013D8"/>
    <w:rsid w:val="00BB12E7"/>
    <w:rsid w:val="00E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EA65C-0B01-46E4-9FFD-138B3289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067"/>
    <w:rPr>
      <w:color w:val="0000FF"/>
      <w:u w:val="single"/>
    </w:rPr>
  </w:style>
  <w:style w:type="table" w:styleId="TableGrid">
    <w:name w:val="Table Grid"/>
    <w:basedOn w:val="TableNormal"/>
    <w:uiPriority w:val="39"/>
    <w:rsid w:val="0013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Buxton</dc:creator>
  <cp:lastModifiedBy>Melanie Burdett</cp:lastModifiedBy>
  <cp:revision>2</cp:revision>
  <dcterms:created xsi:type="dcterms:W3CDTF">2020-06-12T13:40:00Z</dcterms:created>
  <dcterms:modified xsi:type="dcterms:W3CDTF">2020-06-12T13:40:00Z</dcterms:modified>
</cp:coreProperties>
</file>