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368821EC" w:rsidR="007C3B73" w:rsidRPr="000873E7" w:rsidRDefault="005B636D">
      <w:pPr>
        <w:rPr>
          <w:sz w:val="32"/>
          <w:szCs w:val="32"/>
        </w:rPr>
      </w:pPr>
      <w:r w:rsidRPr="000873E7">
        <w:rPr>
          <w:noProof/>
          <w:sz w:val="32"/>
          <w:szCs w:val="32"/>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Pr="000873E7">
        <w:rPr>
          <w:noProof/>
          <w:sz w:val="32"/>
          <w:szCs w:val="32"/>
        </w:rPr>
        <w:drawing>
          <wp:anchor distT="0" distB="0" distL="114300" distR="114300" simplePos="0" relativeHeight="251658240" behindDoc="1" locked="0" layoutInCell="1" allowOverlap="1" wp14:anchorId="45818A60" wp14:editId="2CE87D79">
            <wp:simplePos x="0" y="0"/>
            <wp:positionH relativeFrom="margin">
              <wp:posOffset>4943475</wp:posOffset>
            </wp:positionH>
            <wp:positionV relativeFrom="paragraph">
              <wp:posOffset>-809625</wp:posOffset>
            </wp:positionV>
            <wp:extent cx="1561848" cy="1029915"/>
            <wp:effectExtent l="0" t="0" r="635" b="0"/>
            <wp:wrapNone/>
            <wp:docPr id="1" name="Picture 1" descr="NHS England outlines measures to boost capacity ahead of substantial winter  pressures - PM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outlines measures to boost capacity ahead of substantial winter  pressures - PM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657" cy="1037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2B">
        <w:rPr>
          <w:sz w:val="32"/>
          <w:szCs w:val="32"/>
        </w:rPr>
        <w:t>December</w:t>
      </w:r>
      <w:r w:rsidR="004A6E65" w:rsidRPr="000873E7">
        <w:rPr>
          <w:sz w:val="32"/>
          <w:szCs w:val="32"/>
        </w:rPr>
        <w:t xml:space="preserve"> 202</w:t>
      </w:r>
      <w:r w:rsidR="008558F5" w:rsidRPr="000873E7">
        <w:rPr>
          <w:sz w:val="32"/>
          <w:szCs w:val="32"/>
        </w:rPr>
        <w:t>3</w:t>
      </w:r>
      <w:r w:rsidR="00040DFC" w:rsidRPr="000873E7">
        <w:rPr>
          <w:sz w:val="32"/>
          <w:szCs w:val="32"/>
        </w:rPr>
        <w:t xml:space="preserve"> </w:t>
      </w:r>
    </w:p>
    <w:p w14:paraId="008E27FD" w14:textId="79989AC2" w:rsidR="00E45F8C" w:rsidRPr="002F2174" w:rsidRDefault="001F4708" w:rsidP="00D159DB">
      <w:pPr>
        <w:pStyle w:val="Heading1"/>
        <w:rPr>
          <w:b/>
          <w:bCs/>
          <w:color w:val="000000" w:themeColor="text1"/>
          <w:sz w:val="26"/>
          <w:szCs w:val="26"/>
        </w:rPr>
      </w:pPr>
      <w:r w:rsidRPr="002F2174">
        <w:rPr>
          <w:b/>
          <w:bCs/>
          <w:color w:val="000000" w:themeColor="text1"/>
          <w:sz w:val="26"/>
          <w:szCs w:val="26"/>
        </w:rPr>
        <w:t>screening and immunisation team</w:t>
      </w:r>
    </w:p>
    <w:p w14:paraId="1AD047BE" w14:textId="6E75EE59" w:rsidR="001F4708" w:rsidRDefault="009550C8">
      <w:pPr>
        <w:rPr>
          <w:sz w:val="22"/>
          <w:szCs w:val="22"/>
        </w:rPr>
      </w:pPr>
      <w:r>
        <w:rPr>
          <w:noProof/>
        </w:rPr>
        <w:object w:dxaOrig="225" w:dyaOrig="225" w14:anchorId="05151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86.3pt;margin-top:.8pt;width:74.25pt;height:48.05pt;z-index:-251633664;mso-position-horizontal-relative:text;mso-position-vertical-relative:text" wrapcoords="7412 655 6565 3273 6353 8509 8682 11127 212 11455 212 14400 16094 16364 3176 16364 2965 18655 7200 18982 15459 18982 18212 18655 18424 16364 16941 16364 21388 14727 20965 11782 11647 11127 12706 7855 12282 2945 11012 655 7412 655">
            <v:imagedata r:id="rId12" o:title=""/>
            <w10:wrap type="through"/>
          </v:shape>
          <o:OLEObject Type="Embed" ProgID="PowerPoint.Show.12" ShapeID="_x0000_s2071" DrawAspect="Icon" ObjectID="_1762928421" r:id="rId13"/>
        </w:object>
      </w:r>
      <w:r w:rsidR="00595DD5" w:rsidRPr="00E85AA0">
        <w:rPr>
          <w:sz w:val="21"/>
          <w:szCs w:val="21"/>
        </w:rPr>
        <w:t xml:space="preserve">The </w:t>
      </w:r>
      <w:r w:rsidR="00AF412A" w:rsidRPr="00E85AA0">
        <w:rPr>
          <w:sz w:val="21"/>
          <w:szCs w:val="21"/>
        </w:rPr>
        <w:t>East Midlands S</w:t>
      </w:r>
      <w:r w:rsidR="00595DD5" w:rsidRPr="00E85AA0">
        <w:rPr>
          <w:sz w:val="21"/>
          <w:szCs w:val="21"/>
        </w:rPr>
        <w:t xml:space="preserve">creening and </w:t>
      </w:r>
      <w:r w:rsidR="00AF412A" w:rsidRPr="00E85AA0">
        <w:rPr>
          <w:sz w:val="21"/>
          <w:szCs w:val="21"/>
        </w:rPr>
        <w:t>I</w:t>
      </w:r>
      <w:r w:rsidR="00595DD5" w:rsidRPr="00E85AA0">
        <w:rPr>
          <w:sz w:val="21"/>
          <w:szCs w:val="21"/>
        </w:rPr>
        <w:t xml:space="preserve">mmunisation </w:t>
      </w:r>
      <w:r w:rsidR="00AF412A" w:rsidRPr="00E85AA0">
        <w:rPr>
          <w:sz w:val="21"/>
          <w:szCs w:val="21"/>
        </w:rPr>
        <w:t>T</w:t>
      </w:r>
      <w:r w:rsidR="00595DD5" w:rsidRPr="00E85AA0">
        <w:rPr>
          <w:sz w:val="21"/>
          <w:szCs w:val="21"/>
        </w:rPr>
        <w:t>eam</w:t>
      </w:r>
      <w:r w:rsidR="00AF412A" w:rsidRPr="00E85AA0">
        <w:rPr>
          <w:sz w:val="21"/>
          <w:szCs w:val="21"/>
        </w:rPr>
        <w:t xml:space="preserve"> (SIT)</w:t>
      </w:r>
      <w:r w:rsidR="00595DD5" w:rsidRPr="00E85AA0">
        <w:rPr>
          <w:sz w:val="21"/>
          <w:szCs w:val="21"/>
        </w:rPr>
        <w:t xml:space="preserve"> cover</w:t>
      </w:r>
      <w:r w:rsidR="000873E7" w:rsidRPr="00E85AA0">
        <w:rPr>
          <w:sz w:val="21"/>
          <w:szCs w:val="21"/>
        </w:rPr>
        <w:t xml:space="preserve"> all counties in the East Midlands region.</w:t>
      </w:r>
      <w:r w:rsidR="00595DD5"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Pr="00487757" w:rsidRDefault="00732E41" w:rsidP="00487757">
      <w:pPr>
        <w:rPr>
          <w:sz w:val="21"/>
          <w:szCs w:val="21"/>
        </w:rPr>
      </w:pPr>
      <w:r w:rsidRPr="00E85AA0">
        <w:rPr>
          <w:sz w:val="21"/>
          <w:szCs w:val="21"/>
        </w:rPr>
        <w:t xml:space="preserve">Please ensure any vaccine wastage is reported on Immform website at </w:t>
      </w:r>
      <w:hyperlink r:id="rId16" w:history="1">
        <w:r w:rsidRPr="00E85AA0">
          <w:rPr>
            <w:rStyle w:val="Hyperlink"/>
            <w:sz w:val="21"/>
            <w:szCs w:val="21"/>
          </w:rPr>
          <w:t>Intranet Portal - Logon (phe.gov.uk)</w:t>
        </w:r>
      </w:hyperlink>
      <w:r w:rsidRPr="00E85AA0">
        <w:rPr>
          <w:sz w:val="21"/>
          <w:szCs w:val="21"/>
        </w:rPr>
        <w:t xml:space="preserve"> </w:t>
      </w:r>
    </w:p>
    <w:p w14:paraId="55B01D5D" w14:textId="62C4F4A5" w:rsidR="00335E47" w:rsidRDefault="000C2959" w:rsidP="00335E47">
      <w:pPr>
        <w:pStyle w:val="Heading2"/>
      </w:pPr>
      <w:r>
        <w:t xml:space="preserve">New JCVI GuidAnce </w:t>
      </w:r>
    </w:p>
    <w:p w14:paraId="0B1CCCCA" w14:textId="7B6CE345" w:rsidR="005F79D0" w:rsidRPr="001E7E2E" w:rsidRDefault="00914917" w:rsidP="005F79D0">
      <w:pPr>
        <w:rPr>
          <w:sz w:val="21"/>
          <w:szCs w:val="21"/>
        </w:rPr>
      </w:pPr>
      <w:r w:rsidRPr="001E7E2E">
        <w:rPr>
          <w:sz w:val="21"/>
          <w:szCs w:val="21"/>
        </w:rPr>
        <w:t xml:space="preserve">The JCVI have recently released new guidance around </w:t>
      </w:r>
      <w:r w:rsidR="00B14C66" w:rsidRPr="001E7E2E">
        <w:rPr>
          <w:sz w:val="21"/>
          <w:szCs w:val="21"/>
        </w:rPr>
        <w:t xml:space="preserve">some new vaccine programmes. Please be aware JCVI advice </w:t>
      </w:r>
      <w:r w:rsidR="00E37304" w:rsidRPr="001E7E2E">
        <w:rPr>
          <w:sz w:val="21"/>
          <w:szCs w:val="21"/>
        </w:rPr>
        <w:t>still requires policy sign o</w:t>
      </w:r>
      <w:r w:rsidR="005F79D0" w:rsidRPr="001E7E2E">
        <w:rPr>
          <w:sz w:val="21"/>
          <w:szCs w:val="21"/>
        </w:rPr>
        <w:t>ff</w:t>
      </w:r>
      <w:r w:rsidR="001E7E2E">
        <w:rPr>
          <w:sz w:val="21"/>
          <w:szCs w:val="21"/>
        </w:rPr>
        <w:t xml:space="preserve"> and then a process of implementation by NHSE. More communications will follow regarding these. </w:t>
      </w:r>
    </w:p>
    <w:p w14:paraId="539325A4" w14:textId="3C7A5C5E" w:rsidR="000C2959" w:rsidRPr="001E7E2E" w:rsidRDefault="005F79D0" w:rsidP="000C2959">
      <w:pPr>
        <w:pStyle w:val="ListParagraph"/>
        <w:numPr>
          <w:ilvl w:val="0"/>
          <w:numId w:val="44"/>
        </w:numPr>
        <w:rPr>
          <w:sz w:val="21"/>
          <w:szCs w:val="21"/>
        </w:rPr>
      </w:pPr>
      <w:hyperlink w:history="1">
        <w:r w:rsidRPr="001E7E2E">
          <w:rPr>
            <w:rStyle w:val="Hyperlink"/>
            <w:sz w:val="21"/>
            <w:szCs w:val="21"/>
          </w:rPr>
          <w:t>JCVI advice on the use of meningococcal B vaccination for the prevention of gonorrhoea - GOV.UK (www.gov.uk)</w:t>
        </w:r>
      </w:hyperlink>
      <w:r w:rsidRPr="001E7E2E">
        <w:rPr>
          <w:sz w:val="21"/>
          <w:szCs w:val="21"/>
        </w:rPr>
        <w:t xml:space="preserve"> </w:t>
      </w:r>
    </w:p>
    <w:p w14:paraId="66157161" w14:textId="7513DE9B" w:rsidR="005F79D0" w:rsidRPr="001E7E2E" w:rsidRDefault="005D4C22" w:rsidP="000C2959">
      <w:pPr>
        <w:pStyle w:val="ListParagraph"/>
        <w:numPr>
          <w:ilvl w:val="0"/>
          <w:numId w:val="44"/>
        </w:numPr>
        <w:rPr>
          <w:sz w:val="21"/>
          <w:szCs w:val="21"/>
        </w:rPr>
      </w:pPr>
      <w:hyperlink r:id="rId17" w:history="1">
        <w:r w:rsidRPr="001E7E2E">
          <w:rPr>
            <w:rStyle w:val="Hyperlink"/>
            <w:sz w:val="21"/>
            <w:szCs w:val="21"/>
          </w:rPr>
          <w:t>JCVI statement on mpox vaccination as a routine programme - GOV.UK (www.gov.uk)</w:t>
        </w:r>
      </w:hyperlink>
    </w:p>
    <w:p w14:paraId="416E30BA" w14:textId="50597CDA" w:rsidR="005D4C22" w:rsidRDefault="00F21C3C" w:rsidP="000C2959">
      <w:pPr>
        <w:pStyle w:val="ListParagraph"/>
        <w:numPr>
          <w:ilvl w:val="0"/>
          <w:numId w:val="44"/>
        </w:numPr>
        <w:rPr>
          <w:sz w:val="21"/>
          <w:szCs w:val="21"/>
        </w:rPr>
      </w:pPr>
      <w:hyperlink r:id="rId18" w:history="1">
        <w:r w:rsidRPr="001E7E2E">
          <w:rPr>
            <w:rStyle w:val="Hyperlink"/>
            <w:sz w:val="21"/>
            <w:szCs w:val="21"/>
          </w:rPr>
          <w:t>JCVI statement on a childhood varicella (chickenpox) vaccination programme - GOV.UK (www.gov.uk)</w:t>
        </w:r>
      </w:hyperlink>
    </w:p>
    <w:p w14:paraId="78DA2F6E" w14:textId="4DEB2332" w:rsidR="00160B6F" w:rsidRDefault="00160B6F" w:rsidP="00160B6F">
      <w:pPr>
        <w:pStyle w:val="Heading2"/>
        <w:rPr>
          <w:lang w:eastAsia="en-GB"/>
        </w:rPr>
      </w:pPr>
      <w:r>
        <w:rPr>
          <w:lang w:eastAsia="en-GB"/>
        </w:rPr>
        <w:t>Nasal Flu – updated expiry dates</w:t>
      </w:r>
    </w:p>
    <w:p w14:paraId="56CCB31C" w14:textId="0E7D326A" w:rsidR="00F633BB" w:rsidRPr="004472EF" w:rsidRDefault="00F633BB" w:rsidP="00F633BB">
      <w:pPr>
        <w:rPr>
          <w:rFonts w:cstheme="minorHAnsi"/>
          <w:b/>
          <w:bCs/>
          <w:sz w:val="21"/>
          <w:szCs w:val="21"/>
          <w:lang w:val="en-US"/>
        </w:rPr>
      </w:pPr>
      <w:r w:rsidRPr="004472EF">
        <w:rPr>
          <w:rFonts w:cstheme="minorHAnsi"/>
          <w:b/>
          <w:bCs/>
          <w:sz w:val="21"/>
          <w:szCs w:val="21"/>
          <w:lang w:val="en-US"/>
        </w:rPr>
        <w:t>IMPORTANT INFORMATION FOR ACTION: Fluenz</w:t>
      </w:r>
      <w:r w:rsidRPr="004472EF">
        <w:rPr>
          <w:rFonts w:cstheme="minorHAnsi"/>
          <w:b/>
          <w:bCs/>
          <w:sz w:val="21"/>
          <w:szCs w:val="21"/>
          <w:vertAlign w:val="superscript"/>
          <w:lang w:val="en-US"/>
        </w:rPr>
        <w:t>®</w:t>
      </w:r>
      <w:r w:rsidRPr="004472EF">
        <w:rPr>
          <w:rFonts w:cstheme="minorHAnsi"/>
          <w:b/>
          <w:bCs/>
          <w:sz w:val="21"/>
          <w:szCs w:val="21"/>
          <w:lang w:val="en-US"/>
        </w:rPr>
        <w:t xml:space="preserve"> Tetra </w:t>
      </w:r>
      <w:r w:rsidR="00021985" w:rsidRPr="004472EF">
        <w:rPr>
          <w:rFonts w:cstheme="minorHAnsi"/>
          <w:b/>
          <w:bCs/>
          <w:sz w:val="21"/>
          <w:szCs w:val="21"/>
          <w:lang w:val="en-US"/>
        </w:rPr>
        <w:t>- u</w:t>
      </w:r>
      <w:r w:rsidRPr="004472EF">
        <w:rPr>
          <w:rFonts w:cstheme="minorHAnsi"/>
          <w:b/>
          <w:bCs/>
          <w:sz w:val="21"/>
          <w:szCs w:val="21"/>
          <w:lang w:val="en-US"/>
        </w:rPr>
        <w:t>pdated expiry dates for specific batches of Fluenz</w:t>
      </w:r>
      <w:r w:rsidRPr="004472EF">
        <w:rPr>
          <w:rFonts w:cstheme="minorHAnsi"/>
          <w:b/>
          <w:bCs/>
          <w:sz w:val="21"/>
          <w:szCs w:val="21"/>
          <w:vertAlign w:val="superscript"/>
          <w:lang w:val="en-US"/>
        </w:rPr>
        <w:t>®</w:t>
      </w:r>
      <w:r w:rsidRPr="004472EF">
        <w:rPr>
          <w:rFonts w:cstheme="minorHAnsi"/>
          <w:b/>
          <w:bCs/>
          <w:sz w:val="21"/>
          <w:szCs w:val="21"/>
          <w:lang w:val="en-US"/>
        </w:rPr>
        <w:t xml:space="preserve"> Tetra and product recall. </w:t>
      </w:r>
    </w:p>
    <w:p w14:paraId="4E0E12EE" w14:textId="77777777" w:rsidR="00F633BB" w:rsidRPr="004472EF" w:rsidRDefault="00F633BB" w:rsidP="00F633BB">
      <w:pPr>
        <w:rPr>
          <w:rFonts w:cstheme="minorHAnsi"/>
          <w:sz w:val="21"/>
          <w:szCs w:val="21"/>
          <w:lang w:val="en-US"/>
        </w:rPr>
      </w:pPr>
      <w:r w:rsidRPr="004472EF">
        <w:rPr>
          <w:rFonts w:cstheme="minorHAnsi"/>
          <w:sz w:val="21"/>
          <w:szCs w:val="21"/>
          <w:lang w:val="en-US"/>
        </w:rPr>
        <w:t xml:space="preserve">Following routine stability testing, it has become necessary for AstraZeneca to </w:t>
      </w:r>
      <w:r w:rsidRPr="004472EF">
        <w:rPr>
          <w:rFonts w:cstheme="minorHAnsi"/>
          <w:b/>
          <w:bCs/>
          <w:sz w:val="21"/>
          <w:szCs w:val="21"/>
          <w:lang w:val="en-US"/>
        </w:rPr>
        <w:t>reduce the shelf life</w:t>
      </w:r>
      <w:r w:rsidRPr="004472EF">
        <w:rPr>
          <w:rFonts w:cstheme="minorHAnsi"/>
          <w:sz w:val="21"/>
          <w:szCs w:val="21"/>
          <w:lang w:val="en-US"/>
        </w:rPr>
        <w:t xml:space="preserve"> of 6 batches of Fluenz</w:t>
      </w:r>
      <w:r w:rsidRPr="004472EF">
        <w:rPr>
          <w:rFonts w:cstheme="minorHAnsi"/>
          <w:sz w:val="21"/>
          <w:szCs w:val="21"/>
          <w:vertAlign w:val="superscript"/>
          <w:lang w:val="en-US"/>
        </w:rPr>
        <w:t>®</w:t>
      </w:r>
      <w:r w:rsidRPr="004472EF">
        <w:rPr>
          <w:rFonts w:cstheme="minorHAnsi"/>
          <w:sz w:val="21"/>
          <w:szCs w:val="21"/>
          <w:lang w:val="en-US"/>
        </w:rPr>
        <w:t xml:space="preserve"> Tetra issued between 30 August and 13 October 2023 by 5 days.</w:t>
      </w:r>
    </w:p>
    <w:p w14:paraId="4BBD1997" w14:textId="77777777" w:rsidR="00F633BB" w:rsidRPr="004472EF" w:rsidRDefault="00F633BB" w:rsidP="00F633BB">
      <w:pPr>
        <w:rPr>
          <w:rFonts w:cstheme="minorHAnsi"/>
          <w:sz w:val="21"/>
          <w:szCs w:val="21"/>
          <w:lang w:val="en-US"/>
        </w:rPr>
      </w:pPr>
      <w:r w:rsidRPr="004472EF">
        <w:rPr>
          <w:rFonts w:cstheme="minorHAnsi"/>
          <w:sz w:val="21"/>
          <w:szCs w:val="21"/>
          <w:lang w:val="en-US"/>
        </w:rPr>
        <w:lastRenderedPageBreak/>
        <w:t>The expiry dates for these batches have subsequently been updated as follows:</w:t>
      </w:r>
    </w:p>
    <w:tbl>
      <w:tblPr>
        <w:tblW w:w="6780" w:type="dxa"/>
        <w:jc w:val="center"/>
        <w:tblCellMar>
          <w:left w:w="0" w:type="dxa"/>
          <w:right w:w="0" w:type="dxa"/>
        </w:tblCellMar>
        <w:tblLook w:val="04A0" w:firstRow="1" w:lastRow="0" w:firstColumn="1" w:lastColumn="0" w:noHBand="0" w:noVBand="1"/>
      </w:tblPr>
      <w:tblGrid>
        <w:gridCol w:w="1858"/>
        <w:gridCol w:w="2389"/>
        <w:gridCol w:w="2533"/>
      </w:tblGrid>
      <w:tr w:rsidR="00F633BB" w:rsidRPr="004472EF" w14:paraId="02DB7A5E" w14:textId="77777777" w:rsidTr="004472EF">
        <w:trPr>
          <w:trHeight w:val="92"/>
          <w:jc w:val="center"/>
        </w:trPr>
        <w:tc>
          <w:tcPr>
            <w:tcW w:w="1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1FF0D1"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Batch Number</w:t>
            </w:r>
          </w:p>
        </w:tc>
        <w:tc>
          <w:tcPr>
            <w:tcW w:w="23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667131"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Printed Expiry Date</w:t>
            </w:r>
          </w:p>
        </w:tc>
        <w:tc>
          <w:tcPr>
            <w:tcW w:w="253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6115AF7"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eastAsia="en-GB"/>
              </w:rPr>
              <w:t>Amended Expiry Date</w:t>
            </w:r>
          </w:p>
        </w:tc>
      </w:tr>
      <w:tr w:rsidR="00F633BB" w:rsidRPr="004472EF" w14:paraId="673CA5C3"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F22A50"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TH2127</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3D4E0174"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28-Dec-2023</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49A8712"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23-Dec-2023</w:t>
            </w:r>
          </w:p>
        </w:tc>
      </w:tr>
      <w:tr w:rsidR="00F633BB" w:rsidRPr="004472EF" w14:paraId="7A41C2F0"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01D28"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TH2127B</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2B5B4FEA" w14:textId="77777777" w:rsidR="00F633BB" w:rsidRPr="004472EF" w:rsidRDefault="00F633BB" w:rsidP="00F633BB">
            <w:pPr>
              <w:rPr>
                <w:rFonts w:cstheme="minorHAnsi"/>
                <w:sz w:val="21"/>
                <w:szCs w:val="21"/>
                <w:lang w:val="en-US"/>
              </w:rPr>
            </w:pPr>
            <w:r w:rsidRPr="004472EF">
              <w:rPr>
                <w:rFonts w:cstheme="minorHAnsi"/>
                <w:sz w:val="21"/>
                <w:szCs w:val="21"/>
                <w:lang w:val="en-US"/>
              </w:rPr>
              <w:t>28-Dec-2023</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9158950"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23-Dec-2023</w:t>
            </w:r>
          </w:p>
        </w:tc>
      </w:tr>
      <w:tr w:rsidR="00F633BB" w:rsidRPr="004472EF" w14:paraId="599B406D"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05B36"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TH3110</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518015C" w14:textId="77777777" w:rsidR="00F633BB" w:rsidRPr="004472EF" w:rsidRDefault="00F633BB" w:rsidP="00F633BB">
            <w:pPr>
              <w:rPr>
                <w:rFonts w:cstheme="minorHAnsi"/>
                <w:sz w:val="21"/>
                <w:szCs w:val="21"/>
                <w:lang w:val="en-US"/>
              </w:rPr>
            </w:pPr>
            <w:r w:rsidRPr="004472EF">
              <w:rPr>
                <w:rFonts w:cstheme="minorHAnsi"/>
                <w:sz w:val="21"/>
                <w:szCs w:val="21"/>
                <w:lang w:val="en-US"/>
              </w:rPr>
              <w:t>01-Jan-2024</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F8D8A1"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28-Dec-2023</w:t>
            </w:r>
          </w:p>
        </w:tc>
      </w:tr>
      <w:tr w:rsidR="00F633BB" w:rsidRPr="004472EF" w14:paraId="694C2586"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36852"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TH3110B</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5D9A6" w14:textId="77777777" w:rsidR="00F633BB" w:rsidRPr="004472EF" w:rsidRDefault="00F633BB" w:rsidP="00F633BB">
            <w:pPr>
              <w:rPr>
                <w:rFonts w:cstheme="minorHAnsi"/>
                <w:sz w:val="21"/>
                <w:szCs w:val="21"/>
                <w:lang w:val="en-US"/>
              </w:rPr>
            </w:pPr>
            <w:r w:rsidRPr="004472EF">
              <w:rPr>
                <w:rFonts w:cstheme="minorHAnsi"/>
                <w:sz w:val="21"/>
                <w:szCs w:val="21"/>
                <w:lang w:val="en-US"/>
              </w:rPr>
              <w:t>02-Jan-2024</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E3B7033"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29-Dec-2023</w:t>
            </w:r>
          </w:p>
        </w:tc>
      </w:tr>
      <w:tr w:rsidR="00F633BB" w:rsidRPr="004472EF" w14:paraId="6F4EE425"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88416"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TJ2290B</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5E0003E0" w14:textId="77777777" w:rsidR="00F633BB" w:rsidRPr="004472EF" w:rsidRDefault="00F633BB" w:rsidP="00F633BB">
            <w:pPr>
              <w:rPr>
                <w:rFonts w:cstheme="minorHAnsi"/>
                <w:sz w:val="21"/>
                <w:szCs w:val="21"/>
                <w:lang w:val="en-US"/>
              </w:rPr>
            </w:pPr>
            <w:r w:rsidRPr="004472EF">
              <w:rPr>
                <w:rFonts w:cstheme="minorHAnsi"/>
                <w:sz w:val="21"/>
                <w:szCs w:val="21"/>
                <w:lang w:val="en-US"/>
              </w:rPr>
              <w:t>10-Jan-2024</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1A197F2"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05-Jan-2024</w:t>
            </w:r>
          </w:p>
        </w:tc>
      </w:tr>
      <w:tr w:rsidR="00F633BB" w:rsidRPr="004472EF" w14:paraId="26021AD5" w14:textId="77777777" w:rsidTr="004472EF">
        <w:trPr>
          <w:trHeight w:val="105"/>
          <w:jc w:val="center"/>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93595A" w14:textId="77777777" w:rsidR="00F633BB" w:rsidRPr="004472EF" w:rsidRDefault="00F633BB" w:rsidP="00F633BB">
            <w:pPr>
              <w:rPr>
                <w:rFonts w:cstheme="minorHAnsi"/>
                <w:sz w:val="21"/>
                <w:szCs w:val="21"/>
                <w:lang w:val="en-US" w:eastAsia="en-GB"/>
              </w:rPr>
            </w:pPr>
            <w:r w:rsidRPr="004472EF">
              <w:rPr>
                <w:rFonts w:cstheme="minorHAnsi"/>
                <w:sz w:val="21"/>
                <w:szCs w:val="21"/>
                <w:lang w:val="en-US" w:eastAsia="en-GB"/>
              </w:rPr>
              <w:t>TJ2290</w:t>
            </w:r>
          </w:p>
        </w:tc>
        <w:tc>
          <w:tcPr>
            <w:tcW w:w="2389" w:type="dxa"/>
            <w:tcBorders>
              <w:top w:val="nil"/>
              <w:left w:val="nil"/>
              <w:bottom w:val="single" w:sz="8" w:space="0" w:color="auto"/>
              <w:right w:val="single" w:sz="8" w:space="0" w:color="auto"/>
            </w:tcBorders>
            <w:noWrap/>
            <w:tcMar>
              <w:top w:w="0" w:type="dxa"/>
              <w:left w:w="108" w:type="dxa"/>
              <w:bottom w:w="0" w:type="dxa"/>
              <w:right w:w="108" w:type="dxa"/>
            </w:tcMar>
            <w:hideMark/>
          </w:tcPr>
          <w:p w14:paraId="6FD7998D" w14:textId="77777777" w:rsidR="00F633BB" w:rsidRPr="004472EF" w:rsidRDefault="00F633BB" w:rsidP="00F633BB">
            <w:pPr>
              <w:rPr>
                <w:rFonts w:cstheme="minorHAnsi"/>
                <w:sz w:val="21"/>
                <w:szCs w:val="21"/>
                <w:lang w:val="en-US"/>
              </w:rPr>
            </w:pPr>
            <w:r w:rsidRPr="004472EF">
              <w:rPr>
                <w:rFonts w:cstheme="minorHAnsi"/>
                <w:sz w:val="21"/>
                <w:szCs w:val="21"/>
                <w:lang w:val="en-US"/>
              </w:rPr>
              <w:t>11-Jan-2024</w:t>
            </w:r>
          </w:p>
        </w:tc>
        <w:tc>
          <w:tcPr>
            <w:tcW w:w="25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D2A977B" w14:textId="77777777" w:rsidR="00F633BB" w:rsidRPr="004472EF" w:rsidRDefault="00F633BB" w:rsidP="00F633BB">
            <w:pPr>
              <w:rPr>
                <w:rFonts w:cstheme="minorHAnsi"/>
                <w:sz w:val="21"/>
                <w:szCs w:val="21"/>
                <w:lang w:val="en-US" w:eastAsia="en-GB"/>
              </w:rPr>
            </w:pPr>
            <w:r w:rsidRPr="004472EF">
              <w:rPr>
                <w:rFonts w:cstheme="minorHAnsi"/>
                <w:color w:val="000000"/>
                <w:sz w:val="21"/>
                <w:szCs w:val="21"/>
                <w:lang w:val="en-US"/>
              </w:rPr>
              <w:t>06-Jan-2024</w:t>
            </w:r>
          </w:p>
        </w:tc>
      </w:tr>
    </w:tbl>
    <w:p w14:paraId="68CE63C4" w14:textId="77777777" w:rsidR="00F633BB" w:rsidRPr="004472EF" w:rsidRDefault="00F633BB" w:rsidP="00F633BB">
      <w:pPr>
        <w:rPr>
          <w:rFonts w:cstheme="minorHAnsi"/>
          <w:sz w:val="21"/>
          <w:szCs w:val="21"/>
          <w:lang w:val="en-US"/>
        </w:rPr>
      </w:pPr>
      <w:r w:rsidRPr="004472EF">
        <w:rPr>
          <w:rFonts w:cstheme="minorHAnsi"/>
          <w:sz w:val="21"/>
          <w:szCs w:val="21"/>
          <w:lang w:val="en-US"/>
        </w:rPr>
        <w:t>Except for the amended expiry date, there are no other changes made to the product information.</w:t>
      </w:r>
    </w:p>
    <w:p w14:paraId="473CA24B" w14:textId="77777777" w:rsidR="00F633BB" w:rsidRPr="004472EF" w:rsidRDefault="00F633BB" w:rsidP="00F633BB">
      <w:pPr>
        <w:rPr>
          <w:rFonts w:cstheme="minorHAnsi"/>
          <w:sz w:val="21"/>
          <w:szCs w:val="21"/>
          <w:lang w:val="en-US"/>
        </w:rPr>
      </w:pPr>
      <w:r w:rsidRPr="004472EF">
        <w:rPr>
          <w:rFonts w:cstheme="minorHAnsi"/>
          <w:sz w:val="21"/>
          <w:szCs w:val="21"/>
          <w:lang w:val="en-US"/>
        </w:rPr>
        <w:t>AstraZeneca assure full effectiveness until the amended expiry date, and the quality, safety and efficacy of Fluenz</w:t>
      </w:r>
      <w:r w:rsidRPr="004472EF">
        <w:rPr>
          <w:rFonts w:cstheme="minorHAnsi"/>
          <w:sz w:val="21"/>
          <w:szCs w:val="21"/>
          <w:vertAlign w:val="superscript"/>
          <w:lang w:val="en-US"/>
        </w:rPr>
        <w:t>®</w:t>
      </w:r>
      <w:r w:rsidRPr="004472EF">
        <w:rPr>
          <w:rFonts w:cstheme="minorHAnsi"/>
          <w:sz w:val="21"/>
          <w:szCs w:val="21"/>
          <w:lang w:val="en-US"/>
        </w:rPr>
        <w:t xml:space="preserve"> Tetra is not affected. Parents/care givers do not need to be concerned about their child’s vaccination.</w:t>
      </w:r>
    </w:p>
    <w:p w14:paraId="161C4E6B" w14:textId="77777777" w:rsidR="00F633BB" w:rsidRPr="004472EF" w:rsidRDefault="00F633BB" w:rsidP="00F633BB">
      <w:pPr>
        <w:rPr>
          <w:rFonts w:cstheme="minorHAnsi"/>
          <w:sz w:val="21"/>
          <w:szCs w:val="21"/>
        </w:rPr>
      </w:pPr>
      <w:r w:rsidRPr="004472EF">
        <w:rPr>
          <w:rFonts w:cstheme="minorHAnsi"/>
          <w:sz w:val="21"/>
          <w:szCs w:val="21"/>
          <w:lang w:val="en-US"/>
        </w:rPr>
        <w:t xml:space="preserve">In agreement with the </w:t>
      </w:r>
      <w:r w:rsidRPr="004472EF">
        <w:rPr>
          <w:rFonts w:cstheme="minorHAnsi"/>
          <w:sz w:val="21"/>
          <w:szCs w:val="21"/>
        </w:rPr>
        <w:t>Medicines and Healthcare products Regulatory Agency (MHRA), AZ will also undertake a medicines recall exercise for these batches as a precautionary measure.</w:t>
      </w:r>
    </w:p>
    <w:p w14:paraId="2CDCEB06" w14:textId="32963811" w:rsidR="00F633BB" w:rsidRPr="004472EF" w:rsidRDefault="00F633BB" w:rsidP="00F633BB">
      <w:pPr>
        <w:rPr>
          <w:rFonts w:cstheme="minorHAnsi"/>
          <w:sz w:val="21"/>
          <w:szCs w:val="21"/>
          <w:lang w:val="en-US"/>
        </w:rPr>
      </w:pPr>
      <w:r w:rsidRPr="004472EF">
        <w:rPr>
          <w:rFonts w:cstheme="minorHAnsi"/>
          <w:sz w:val="21"/>
          <w:szCs w:val="21"/>
          <w:lang w:val="en-US"/>
        </w:rPr>
        <w:t xml:space="preserve">If you have received any vaccine from these batches, please ensure where possible, that they are fully administered by the amended expiry dates listed above. Any remaining stock should thereafter be quarantined and returned to AstraZeneca. To arrange a stock return in Great Britain, please contact Movianto customer care on 01234 587 207 or </w:t>
      </w:r>
      <w:hyperlink r:id="rId19" w:history="1">
        <w:r w:rsidRPr="004472EF">
          <w:rPr>
            <w:rStyle w:val="Hyperlink"/>
            <w:rFonts w:cstheme="minorHAnsi"/>
            <w:sz w:val="21"/>
            <w:szCs w:val="21"/>
            <w:lang w:val="en-US"/>
          </w:rPr>
          <w:t>Moviantouk.NHSCC@movianto.com</w:t>
        </w:r>
      </w:hyperlink>
      <w:r w:rsidRPr="004472EF">
        <w:rPr>
          <w:rFonts w:cstheme="minorHAnsi"/>
          <w:sz w:val="21"/>
          <w:szCs w:val="21"/>
          <w:lang w:val="en-US"/>
        </w:rPr>
        <w:t xml:space="preserve">. </w:t>
      </w:r>
    </w:p>
    <w:p w14:paraId="061CA821" w14:textId="103F7E05" w:rsidR="00C862DD" w:rsidRDefault="00794E76" w:rsidP="00C862DD">
      <w:pPr>
        <w:pStyle w:val="Heading2"/>
        <w:rPr>
          <w:lang w:eastAsia="en-GB"/>
        </w:rPr>
      </w:pPr>
      <w:r>
        <w:rPr>
          <w:lang w:eastAsia="en-GB"/>
        </w:rPr>
        <w:t>COVid</w:t>
      </w:r>
      <w:r w:rsidR="00082D43">
        <w:rPr>
          <w:lang w:eastAsia="en-GB"/>
        </w:rPr>
        <w:t>-19</w:t>
      </w:r>
    </w:p>
    <w:p w14:paraId="3F534F62" w14:textId="55C89D4C" w:rsidR="00795075" w:rsidRPr="00342DD6" w:rsidRDefault="00795075" w:rsidP="00795075">
      <w:pPr>
        <w:rPr>
          <w:b/>
          <w:bCs/>
          <w:sz w:val="21"/>
          <w:szCs w:val="21"/>
        </w:rPr>
      </w:pPr>
      <w:r w:rsidRPr="00342DD6">
        <w:rPr>
          <w:b/>
          <w:bCs/>
          <w:sz w:val="21"/>
          <w:szCs w:val="21"/>
        </w:rPr>
        <w:t>Vaccination of children who have turned 5 years old, but started the course under 5 and had a 3</w:t>
      </w:r>
      <w:r w:rsidRPr="00342DD6">
        <w:rPr>
          <w:b/>
          <w:bCs/>
          <w:strike/>
          <w:sz w:val="21"/>
          <w:szCs w:val="21"/>
        </w:rPr>
        <w:t>-</w:t>
      </w:r>
      <w:r w:rsidRPr="00342DD6">
        <w:rPr>
          <w:b/>
          <w:bCs/>
          <w:sz w:val="21"/>
          <w:szCs w:val="21"/>
        </w:rPr>
        <w:t>microgram dose of vaccine</w:t>
      </w:r>
      <w:r w:rsidRPr="00342DD6">
        <w:rPr>
          <w:b/>
          <w:bCs/>
          <w:sz w:val="21"/>
          <w:szCs w:val="21"/>
        </w:rPr>
        <w:t xml:space="preserve"> - e</w:t>
      </w:r>
      <w:r w:rsidRPr="00342DD6">
        <w:rPr>
          <w:sz w:val="21"/>
          <w:szCs w:val="21"/>
        </w:rPr>
        <w:t>ligible children aged 6 months to 4 years who have commenced primary immunisation with Pfizer BioNTech Comirnaty 3 micrograms/dose vaccine but have their 5</w:t>
      </w:r>
      <w:r w:rsidRPr="00342DD6">
        <w:rPr>
          <w:sz w:val="21"/>
          <w:szCs w:val="21"/>
          <w:vertAlign w:val="superscript"/>
        </w:rPr>
        <w:t>th</w:t>
      </w:r>
      <w:r w:rsidRPr="00342DD6">
        <w:rPr>
          <w:sz w:val="21"/>
          <w:szCs w:val="21"/>
        </w:rPr>
        <w:t xml:space="preserve"> birthday before their second primary dose is due (after a minimum interval of 3 months) should ideally complete vaccination with the Comirnaty 3 micrograms/dose vaccine (this is a licensed indication), but a dose of a Comirnaty 10 micrograms/dose vaccine is a suitable alternative (and is licensed from age 5 years irrespective of prior COVID-19 vaccination history). Vaccination should not be unnecessarily delayed in order to provide a Comirnaty 3 micrograms/ dose vaccine.</w:t>
      </w:r>
    </w:p>
    <w:p w14:paraId="6E255045" w14:textId="67E3722A" w:rsidR="00342DD6" w:rsidRDefault="000C2959" w:rsidP="00342DD6">
      <w:pPr>
        <w:rPr>
          <w:sz w:val="21"/>
          <w:szCs w:val="21"/>
        </w:rPr>
      </w:pPr>
      <w:r w:rsidRPr="00342DD6">
        <w:rPr>
          <w:b/>
          <w:bCs/>
          <w:sz w:val="21"/>
          <w:szCs w:val="21"/>
          <w:lang w:eastAsia="en-GB"/>
        </w:rPr>
        <w:t xml:space="preserve">Resources </w:t>
      </w:r>
      <w:r w:rsidR="00F97ADE" w:rsidRPr="00342DD6">
        <w:rPr>
          <w:b/>
          <w:bCs/>
          <w:sz w:val="21"/>
          <w:szCs w:val="21"/>
          <w:lang w:eastAsia="en-GB"/>
        </w:rPr>
        <w:t xml:space="preserve">– </w:t>
      </w:r>
      <w:r w:rsidR="00F97ADE" w:rsidRPr="00342DD6">
        <w:rPr>
          <w:sz w:val="21"/>
          <w:szCs w:val="21"/>
          <w:lang w:eastAsia="en-GB"/>
        </w:rPr>
        <w:t xml:space="preserve">a helpful poster has been produced by UKHSA </w:t>
      </w:r>
      <w:r w:rsidR="00813D8E" w:rsidRPr="00342DD6">
        <w:rPr>
          <w:sz w:val="21"/>
          <w:szCs w:val="21"/>
          <w:lang w:eastAsia="en-GB"/>
        </w:rPr>
        <w:t xml:space="preserve">titled </w:t>
      </w:r>
      <w:r w:rsidR="00813D8E" w:rsidRPr="00342DD6">
        <w:rPr>
          <w:i/>
          <w:iCs/>
          <w:sz w:val="21"/>
          <w:szCs w:val="21"/>
        </w:rPr>
        <w:t xml:space="preserve">Which COVID-19 vaccines </w:t>
      </w:r>
      <w:r w:rsidR="00813D8E" w:rsidRPr="00342DD6">
        <w:rPr>
          <w:sz w:val="21"/>
          <w:szCs w:val="21"/>
        </w:rPr>
        <w:t>poster - Autumn 2023</w:t>
      </w:r>
      <w:r w:rsidR="00342DD6" w:rsidRPr="00342DD6">
        <w:rPr>
          <w:sz w:val="21"/>
          <w:szCs w:val="21"/>
        </w:rPr>
        <w:t xml:space="preserve">. </w:t>
      </w:r>
      <w:r w:rsidR="00342DD6" w:rsidRPr="00342DD6">
        <w:rPr>
          <w:sz w:val="21"/>
          <w:szCs w:val="21"/>
        </w:rPr>
        <w:t xml:space="preserve">The poster can be ordered here: </w:t>
      </w:r>
      <w:hyperlink r:id="rId20" w:history="1">
        <w:r w:rsidR="00342DD6" w:rsidRPr="00342DD6">
          <w:rPr>
            <w:rStyle w:val="Hyperlink"/>
            <w:sz w:val="21"/>
            <w:szCs w:val="21"/>
          </w:rPr>
          <w:t>https://www.healthpublications.gov.uk/ViewProduct.html?sp=Swhichcovid19vaccinesposterautumn2023version</w:t>
        </w:r>
      </w:hyperlink>
    </w:p>
    <w:p w14:paraId="3480372D" w14:textId="77777777" w:rsidR="00BA6B67" w:rsidRPr="00342DD6" w:rsidRDefault="00BA6B67" w:rsidP="00342DD6">
      <w:pPr>
        <w:rPr>
          <w:sz w:val="21"/>
          <w:szCs w:val="21"/>
        </w:rPr>
      </w:pPr>
    </w:p>
    <w:p w14:paraId="66374C06" w14:textId="4E54FF69" w:rsidR="00753E91" w:rsidRDefault="00C14954" w:rsidP="002A04FF">
      <w:pPr>
        <w:pStyle w:val="Heading2"/>
      </w:pPr>
      <w:r>
        <w:lastRenderedPageBreak/>
        <w:t>Vaccine update – GOV.UK</w:t>
      </w:r>
    </w:p>
    <w:p w14:paraId="08159CF5" w14:textId="65E1EAEF" w:rsidR="002819EC" w:rsidRPr="00F95E30" w:rsidRDefault="00A42313" w:rsidP="00C14954">
      <w:pPr>
        <w:rPr>
          <w:rStyle w:val="Hyperlink"/>
          <w:rFonts w:cstheme="minorHAnsi"/>
          <w:color w:val="000000"/>
          <w:sz w:val="21"/>
          <w:szCs w:val="21"/>
          <w:u w:val="none"/>
          <w:shd w:val="clear" w:color="auto" w:fill="FFFFFF"/>
        </w:rPr>
      </w:pPr>
      <w:r w:rsidRPr="004369FA">
        <w:rPr>
          <w:rStyle w:val="normaltextrun"/>
          <w:rFonts w:ascii="Calibri" w:hAnsi="Calibri" w:cs="Calibri"/>
          <w:color w:val="000000"/>
          <w:sz w:val="21"/>
          <w:szCs w:val="21"/>
          <w:shd w:val="clear" w:color="auto" w:fill="FFFFFF"/>
        </w:rPr>
        <w:t xml:space="preserve">The </w:t>
      </w:r>
      <w:r w:rsidRPr="004369FA">
        <w:rPr>
          <w:rStyle w:val="normaltextrun"/>
          <w:rFonts w:cstheme="minorHAnsi"/>
          <w:color w:val="000000"/>
          <w:sz w:val="21"/>
          <w:szCs w:val="21"/>
          <w:shd w:val="clear" w:color="auto" w:fill="FFFFFF"/>
        </w:rPr>
        <w:t xml:space="preserve">latest </w:t>
      </w:r>
      <w:r w:rsidRPr="00BA6B67">
        <w:rPr>
          <w:rStyle w:val="normaltextrun"/>
          <w:rFonts w:cstheme="minorHAnsi"/>
          <w:color w:val="000000"/>
          <w:sz w:val="21"/>
          <w:szCs w:val="21"/>
          <w:shd w:val="clear" w:color="auto" w:fill="FFFFFF"/>
        </w:rPr>
        <w:t>Vaccine Update</w:t>
      </w:r>
      <w:r w:rsidR="00DF4329" w:rsidRPr="00BA6B67">
        <w:rPr>
          <w:rStyle w:val="normaltextrun"/>
          <w:rFonts w:cstheme="minorHAnsi"/>
          <w:color w:val="000000"/>
          <w:sz w:val="21"/>
          <w:szCs w:val="21"/>
          <w:shd w:val="clear" w:color="auto" w:fill="FFFFFF"/>
        </w:rPr>
        <w:t xml:space="preserve"> </w:t>
      </w:r>
      <w:r w:rsidR="00BA6B67">
        <w:rPr>
          <w:rStyle w:val="normaltextrun"/>
          <w:rFonts w:cstheme="minorHAnsi"/>
          <w:color w:val="000000"/>
          <w:sz w:val="21"/>
          <w:szCs w:val="21"/>
          <w:shd w:val="clear" w:color="auto" w:fill="FFFFFF"/>
        </w:rPr>
        <w:t>is</w:t>
      </w:r>
      <w:r w:rsidR="00DF4329" w:rsidRPr="00BA6B67">
        <w:rPr>
          <w:rStyle w:val="normaltextrun"/>
          <w:rFonts w:cstheme="minorHAnsi"/>
          <w:color w:val="000000"/>
          <w:sz w:val="21"/>
          <w:szCs w:val="21"/>
          <w:shd w:val="clear" w:color="auto" w:fill="FFFFFF"/>
        </w:rPr>
        <w:t xml:space="preserve"> </w:t>
      </w:r>
      <w:r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r:id="rId21" w:history="1">
        <w:r w:rsidR="004369FA" w:rsidRPr="00BA6B67">
          <w:rPr>
            <w:rStyle w:val="Hyperlink"/>
            <w:sz w:val="21"/>
            <w:szCs w:val="21"/>
          </w:rPr>
          <w:t>Vaccine update: issue 343, October 2023 - GOV.UK (www.gov.uk)</w:t>
        </w:r>
      </w:hyperlink>
      <w:r w:rsidR="00BA6B67" w:rsidRPr="00BA6B67">
        <w:rPr>
          <w:sz w:val="21"/>
          <w:szCs w:val="21"/>
        </w:rPr>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CD7EBC" w:rsidRPr="004369FA">
        <w:rPr>
          <w:sz w:val="21"/>
          <w:szCs w:val="21"/>
        </w:rPr>
        <w:t xml:space="preserve">Vaccine updates can be subscribed to here: </w:t>
      </w:r>
      <w:hyperlink r:id="rId22" w:history="1">
        <w:r w:rsidR="00D659AD" w:rsidRPr="004369FA">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3"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32B04E9" w14:textId="529C2875"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4"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practice payment queries should be emailed to: </w:t>
      </w:r>
      <w:hyperlink r:id="rId25"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6987BB75" w14:textId="77777777" w:rsidR="00EB6A16" w:rsidRPr="008644B3" w:rsidRDefault="00EB6A16" w:rsidP="00EB6A16">
      <w:pPr>
        <w:pStyle w:val="ListParagraph"/>
        <w:spacing w:before="0" w:after="0" w:line="240" w:lineRule="auto"/>
        <w:textAlignment w:val="baseline"/>
        <w:rPr>
          <w:rFonts w:ascii="Calibri" w:eastAsia="Times New Roman" w:hAnsi="Calibri" w:cs="Calibri"/>
          <w:sz w:val="22"/>
          <w:szCs w:val="22"/>
          <w:lang w:eastAsia="en-GB"/>
        </w:rPr>
      </w:pP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Default="001C265C" w:rsidP="00C16454">
      <w:pPr>
        <w:rPr>
          <w:sz w:val="21"/>
          <w:szCs w:val="21"/>
        </w:rPr>
      </w:pPr>
      <w:r w:rsidRPr="00F95E30">
        <w:rPr>
          <w:sz w:val="21"/>
          <w:szCs w:val="21"/>
        </w:rPr>
        <w:t>Patient group directions are available on our website at:</w:t>
      </w:r>
      <w:r w:rsidR="00805F67" w:rsidRPr="00F95E30">
        <w:rPr>
          <w:sz w:val="21"/>
          <w:szCs w:val="21"/>
        </w:rPr>
        <w:t xml:space="preserve"> </w:t>
      </w:r>
      <w:hyperlink r:id="rId26" w:history="1">
        <w:r w:rsidR="008A0D32" w:rsidRPr="00F95E30">
          <w:rPr>
            <w:rStyle w:val="Hyperlink"/>
            <w:sz w:val="21"/>
            <w:szCs w:val="21"/>
          </w:rPr>
          <w:t>NHS England — Midlands » East Midlands Screening and Immunisation Team (SIT)</w:t>
        </w:r>
      </w:hyperlink>
      <w:r w:rsidR="008A0D32" w:rsidRPr="00F95E30">
        <w:rPr>
          <w:sz w:val="21"/>
          <w:szCs w:val="21"/>
        </w:rPr>
        <w:t>.</w:t>
      </w:r>
      <w:r w:rsidR="006243D4" w:rsidRPr="00F95E30">
        <w:rPr>
          <w:sz w:val="21"/>
          <w:szCs w:val="21"/>
        </w:rPr>
        <w:t xml:space="preserve"> </w:t>
      </w:r>
      <w:r w:rsidR="00EF0A1F" w:rsidRPr="00F95E30">
        <w:rPr>
          <w:sz w:val="21"/>
          <w:szCs w:val="21"/>
        </w:rPr>
        <w:t xml:space="preserve">Please ensure you are always using the most up to date version of any PGD. </w:t>
      </w:r>
      <w:r w:rsidR="001B6D4E" w:rsidRPr="00F95E30">
        <w:rPr>
          <w:sz w:val="21"/>
          <w:szCs w:val="21"/>
        </w:rPr>
        <w:t xml:space="preserve">For any queries regarding PGDs please contact our generic </w:t>
      </w:r>
      <w:r w:rsidR="00F26B37" w:rsidRPr="00F95E30">
        <w:rPr>
          <w:sz w:val="21"/>
          <w:szCs w:val="21"/>
        </w:rPr>
        <w:t xml:space="preserve">immunisation </w:t>
      </w:r>
      <w:r w:rsidR="001B6D4E" w:rsidRPr="00F95E30">
        <w:rPr>
          <w:sz w:val="21"/>
          <w:szCs w:val="21"/>
        </w:rPr>
        <w:t xml:space="preserve">inbox. </w:t>
      </w:r>
    </w:p>
    <w:p w14:paraId="79B6C7D4" w14:textId="7865099E" w:rsidR="009A60FE" w:rsidRPr="002F2174" w:rsidRDefault="00F80258" w:rsidP="004C7A70">
      <w:pPr>
        <w:pStyle w:val="Heading1"/>
        <w:rPr>
          <w:rFonts w:cstheme="minorHAnsi"/>
          <w:b/>
          <w:bCs/>
          <w:color w:val="000000" w:themeColor="text1"/>
          <w:sz w:val="26"/>
          <w:szCs w:val="26"/>
        </w:rPr>
      </w:pPr>
      <w:bookmarkStart w:id="1" w:name="_Screening"/>
      <w:bookmarkEnd w:id="1"/>
      <w:r w:rsidRPr="002F2174">
        <w:rPr>
          <w:rFonts w:cstheme="minorHAnsi"/>
          <w:b/>
          <w:bCs/>
          <w:color w:val="000000" w:themeColor="text1"/>
          <w:sz w:val="26"/>
          <w:szCs w:val="26"/>
        </w:rPr>
        <w:t>Screening</w:t>
      </w:r>
    </w:p>
    <w:p w14:paraId="0B0660D2" w14:textId="77777777" w:rsidR="00BC0A5F" w:rsidRDefault="00F02074" w:rsidP="00BC0A5F">
      <w:pPr>
        <w:pStyle w:val="Heading2"/>
        <w:tabs>
          <w:tab w:val="right" w:pos="9026"/>
        </w:tabs>
      </w:pPr>
      <w:r>
        <w:t>Cervical Screening</w:t>
      </w:r>
      <w:r w:rsidR="000873E7">
        <w:tab/>
      </w:r>
    </w:p>
    <w:p w14:paraId="14E257AD" w14:textId="6E9218A0" w:rsidR="00BC0A5F" w:rsidRDefault="008B7844" w:rsidP="00BC0A5F">
      <w:pPr>
        <w:rPr>
          <w:rFonts w:cstheme="minorHAnsi"/>
          <w:sz w:val="21"/>
          <w:szCs w:val="21"/>
        </w:rPr>
      </w:pPr>
      <w:r>
        <w:rPr>
          <w:rFonts w:cstheme="minorHAnsi"/>
          <w:b/>
          <w:bCs/>
          <w:noProof/>
          <w:sz w:val="21"/>
          <w:szCs w:val="21"/>
        </w:rPr>
        <w:object w:dxaOrig="225" w:dyaOrig="225" w14:anchorId="06CF49B6">
          <v:shape id="_x0000_s2073" type="#_x0000_t75" style="position:absolute;margin-left:96.9pt;margin-top:84.95pt;width:67.25pt;height:43.5pt;z-index:251686912;mso-position-horizontal-relative:text;mso-position-vertical-relative:text">
            <v:imagedata r:id="rId27" o:title=""/>
            <w10:wrap type="square"/>
          </v:shape>
          <o:OLEObject Type="Embed" ProgID="Acrobat.Document.DC" ShapeID="_x0000_s2073" DrawAspect="Icon" ObjectID="_1762928425" r:id="rId28"/>
        </w:object>
      </w:r>
      <w:r w:rsidR="00BC0A5F" w:rsidRPr="00BC0A5F">
        <w:rPr>
          <w:rFonts w:cstheme="minorHAnsi"/>
          <w:b/>
          <w:bCs/>
          <w:sz w:val="21"/>
          <w:szCs w:val="21"/>
        </w:rPr>
        <w:t>New Cervical Screening Management System</w:t>
      </w:r>
      <w:r w:rsidR="00BC0A5F">
        <w:rPr>
          <w:rFonts w:cstheme="minorHAnsi"/>
          <w:b/>
          <w:bCs/>
          <w:sz w:val="21"/>
          <w:szCs w:val="21"/>
        </w:rPr>
        <w:t xml:space="preserve"> - </w:t>
      </w:r>
      <w:r w:rsidR="00BC0A5F" w:rsidRPr="00C13298">
        <w:rPr>
          <w:rFonts w:cstheme="minorHAnsi"/>
          <w:sz w:val="21"/>
          <w:szCs w:val="21"/>
        </w:rPr>
        <w:t>a</w:t>
      </w:r>
      <w:r w:rsidR="00BC0A5F" w:rsidRPr="00BC0A5F">
        <w:rPr>
          <w:rFonts w:cstheme="minorHAnsi"/>
          <w:sz w:val="21"/>
          <w:szCs w:val="21"/>
        </w:rPr>
        <w:t>n urgent reminder to all sample takers to ensure the necessary authorisations have now been made to your individual Smartcards to enable your access to the new IT system when it is launched in Quarter 4, 2023-24.  Further national communications to stakeholders about the system go live are anticipated to be issued via all the various communication routes in the coming weeks.</w:t>
      </w:r>
    </w:p>
    <w:p w14:paraId="49E14618" w14:textId="16CA6BB1" w:rsidR="00CF31E3" w:rsidRPr="00CF31E3" w:rsidRDefault="00CF31E3" w:rsidP="00BC0A5F">
      <w:pPr>
        <w:rPr>
          <w:rFonts w:cstheme="minorHAnsi"/>
          <w:b/>
          <w:bCs/>
          <w:sz w:val="21"/>
          <w:szCs w:val="21"/>
        </w:rPr>
      </w:pPr>
      <w:r w:rsidRPr="00CF31E3">
        <w:rPr>
          <w:rFonts w:cstheme="minorHAnsi"/>
          <w:b/>
          <w:bCs/>
          <w:sz w:val="21"/>
          <w:szCs w:val="21"/>
        </w:rPr>
        <w:t>CSAS Update -</w:t>
      </w:r>
      <w:r>
        <w:rPr>
          <w:rFonts w:cstheme="minorHAnsi"/>
          <w:b/>
          <w:bCs/>
          <w:sz w:val="21"/>
          <w:szCs w:val="21"/>
        </w:rPr>
        <w:t xml:space="preserve"> </w:t>
      </w:r>
    </w:p>
    <w:p w14:paraId="2CBEF393" w14:textId="77777777" w:rsidR="008B7844" w:rsidRDefault="008B7844" w:rsidP="00BC0A5F">
      <w:pPr>
        <w:rPr>
          <w:rFonts w:cstheme="minorHAnsi"/>
          <w:b/>
          <w:bCs/>
          <w:sz w:val="21"/>
          <w:szCs w:val="21"/>
        </w:rPr>
      </w:pPr>
    </w:p>
    <w:p w14:paraId="3FE5B025" w14:textId="408AED50" w:rsidR="00BC0A5F" w:rsidRPr="00282EE9" w:rsidRDefault="00BC0A5F" w:rsidP="00BC0A5F">
      <w:pPr>
        <w:rPr>
          <w:rFonts w:cstheme="minorHAnsi"/>
          <w:b/>
          <w:bCs/>
          <w:sz w:val="21"/>
          <w:szCs w:val="21"/>
        </w:rPr>
      </w:pPr>
      <w:r w:rsidRPr="00BC0A5F">
        <w:rPr>
          <w:rFonts w:cstheme="minorHAnsi"/>
          <w:b/>
          <w:bCs/>
          <w:sz w:val="21"/>
          <w:szCs w:val="21"/>
        </w:rPr>
        <w:t>Nurse Sample Taker 3 year Update Training</w:t>
      </w:r>
      <w:r w:rsidR="00282EE9">
        <w:rPr>
          <w:rFonts w:cstheme="minorHAnsi"/>
          <w:b/>
          <w:bCs/>
          <w:sz w:val="21"/>
          <w:szCs w:val="21"/>
        </w:rPr>
        <w:t xml:space="preserve"> - </w:t>
      </w:r>
      <w:r w:rsidR="00282EE9" w:rsidRPr="00282EE9">
        <w:rPr>
          <w:rFonts w:cstheme="minorHAnsi"/>
          <w:sz w:val="21"/>
          <w:szCs w:val="21"/>
        </w:rPr>
        <w:t>a</w:t>
      </w:r>
      <w:r w:rsidRPr="00282EE9">
        <w:rPr>
          <w:rFonts w:cstheme="minorHAnsi"/>
          <w:color w:val="0B0C0C"/>
          <w:sz w:val="21"/>
          <w:szCs w:val="21"/>
          <w:shd w:val="clear" w:color="auto" w:fill="FFFFFF"/>
        </w:rPr>
        <w:t xml:space="preserve"> </w:t>
      </w:r>
      <w:r w:rsidRPr="00BC0A5F">
        <w:rPr>
          <w:rFonts w:cstheme="minorHAnsi"/>
          <w:color w:val="0B0C0C"/>
          <w:sz w:val="21"/>
          <w:szCs w:val="21"/>
          <w:shd w:val="clear" w:color="auto" w:fill="FFFFFF"/>
        </w:rPr>
        <w:t>minimum of 3 hours update training every 3 years is required and is usually done nowadays by completing the </w:t>
      </w:r>
      <w:hyperlink r:id="rId29" w:history="1">
        <w:r w:rsidRPr="00BC0A5F">
          <w:rPr>
            <w:rStyle w:val="Hyperlink"/>
            <w:rFonts w:cstheme="minorHAnsi"/>
            <w:color w:val="1D70B8"/>
            <w:sz w:val="21"/>
            <w:szCs w:val="21"/>
            <w:shd w:val="clear" w:color="auto" w:fill="FFFFFF"/>
          </w:rPr>
          <w:t>national eLearning resource for sample takers</w:t>
        </w:r>
      </w:hyperlink>
      <w:r w:rsidRPr="00BC0A5F">
        <w:rPr>
          <w:rFonts w:cstheme="minorHAnsi"/>
          <w:color w:val="0B0C0C"/>
          <w:sz w:val="21"/>
          <w:szCs w:val="21"/>
          <w:shd w:val="clear" w:color="auto" w:fill="FFFFFF"/>
        </w:rPr>
        <w:t xml:space="preserve"> which meets the programme requirements for update training. There is also the option of attending an accredited face to face training session. </w:t>
      </w:r>
    </w:p>
    <w:p w14:paraId="69A3411F" w14:textId="77777777" w:rsidR="00BC0A5F" w:rsidRPr="00BC0A5F" w:rsidRDefault="00BC0A5F" w:rsidP="00BC0A5F">
      <w:pPr>
        <w:rPr>
          <w:rFonts w:cstheme="minorHAnsi"/>
          <w:color w:val="0B0C0C"/>
          <w:sz w:val="21"/>
          <w:szCs w:val="21"/>
          <w:shd w:val="clear" w:color="auto" w:fill="FFFFFF"/>
        </w:rPr>
      </w:pPr>
      <w:r w:rsidRPr="00BC0A5F">
        <w:rPr>
          <w:rFonts w:cstheme="minorHAnsi"/>
          <w:color w:val="0B0C0C"/>
          <w:sz w:val="21"/>
          <w:szCs w:val="21"/>
          <w:shd w:val="clear" w:color="auto" w:fill="FFFFFF"/>
        </w:rPr>
        <w:t>On completion of the eLearning for Health 3 yearly update training, sample takers must ensure they forward a copy of their training certificate to the sample taker database managed by the Derby Laboratory  </w:t>
      </w:r>
      <w:hyperlink r:id="rId30" w:history="1">
        <w:r w:rsidRPr="00BC0A5F">
          <w:rPr>
            <w:rStyle w:val="Hyperlink"/>
            <w:rFonts w:cstheme="minorHAnsi"/>
            <w:sz w:val="21"/>
            <w:szCs w:val="21"/>
            <w:shd w:val="clear" w:color="auto" w:fill="FFFFFF"/>
          </w:rPr>
          <w:t>uhdb.cytologystdatabase@nhs.net</w:t>
        </w:r>
      </w:hyperlink>
      <w:r w:rsidRPr="00BC0A5F">
        <w:rPr>
          <w:rFonts w:cstheme="minorHAnsi"/>
          <w:color w:val="000000"/>
          <w:sz w:val="21"/>
          <w:szCs w:val="21"/>
          <w:shd w:val="clear" w:color="auto" w:fill="FFFFFF"/>
        </w:rPr>
        <w:t>  to enable their registration on the database to be update.</w:t>
      </w:r>
    </w:p>
    <w:p w14:paraId="05C365D2" w14:textId="77777777" w:rsidR="00BC0A5F" w:rsidRPr="00BC0A5F" w:rsidRDefault="00BC0A5F" w:rsidP="00BC0A5F">
      <w:pPr>
        <w:rPr>
          <w:rFonts w:cstheme="minorHAnsi"/>
          <w:sz w:val="21"/>
          <w:szCs w:val="21"/>
        </w:rPr>
      </w:pPr>
      <w:r w:rsidRPr="00BC0A5F">
        <w:rPr>
          <w:rFonts w:cstheme="minorHAnsi"/>
          <w:sz w:val="21"/>
          <w:szCs w:val="21"/>
        </w:rPr>
        <w:t>Other available Primary Care cervical screening e-learning training will support sample takers continuing professional development, but not meet the national programme requirements for 3 year update training.</w:t>
      </w:r>
    </w:p>
    <w:p w14:paraId="2BFA9839" w14:textId="77777777" w:rsidR="00BC0A5F" w:rsidRPr="00BC0A5F" w:rsidRDefault="00BC0A5F" w:rsidP="00BC0A5F">
      <w:pPr>
        <w:rPr>
          <w:rFonts w:cstheme="minorHAnsi"/>
          <w:sz w:val="21"/>
          <w:szCs w:val="21"/>
        </w:rPr>
      </w:pPr>
      <w:r w:rsidRPr="00BC0A5F">
        <w:rPr>
          <w:rFonts w:cstheme="minorHAnsi"/>
          <w:sz w:val="21"/>
          <w:szCs w:val="21"/>
        </w:rPr>
        <w:t>Link to the NHS CSP – Good Practice Guidance for Sample Takers published 31/07/2023, refer to Section 11: Trained Sample Takers</w:t>
      </w:r>
    </w:p>
    <w:p w14:paraId="47AE7AD4" w14:textId="77777777" w:rsidR="00BC0A5F" w:rsidRPr="00BC0A5F" w:rsidRDefault="00BC0A5F" w:rsidP="00BC0A5F">
      <w:pPr>
        <w:rPr>
          <w:rFonts w:cstheme="minorHAnsi"/>
          <w:sz w:val="21"/>
          <w:szCs w:val="21"/>
        </w:rPr>
      </w:pPr>
      <w:hyperlink r:id="rId31" w:history="1">
        <w:r w:rsidRPr="00BC0A5F">
          <w:rPr>
            <w:rStyle w:val="Hyperlink"/>
            <w:rFonts w:cstheme="minorHAnsi"/>
            <w:sz w:val="21"/>
            <w:szCs w:val="21"/>
          </w:rPr>
          <w:t>https://www.gov.uk/government/publications/nhs-cervical-screening-programme-good-practice-guidance-for-sample-takers/nhs-cervical-screening-programme-good-practice-guidance-for-sample-takers#trained-sample-takers</w:t>
        </w:r>
      </w:hyperlink>
    </w:p>
    <w:p w14:paraId="71FCF96E" w14:textId="34F3E0DD" w:rsidR="00CD31ED" w:rsidRDefault="00C0353F" w:rsidP="00BC0A5F">
      <w:pPr>
        <w:pStyle w:val="Heading2"/>
        <w:tabs>
          <w:tab w:val="right" w:pos="9026"/>
        </w:tabs>
      </w:pPr>
      <w:r>
        <w:t>Diabetic Eye Screenin</w:t>
      </w:r>
      <w:r w:rsidR="00C159A8">
        <w:t xml:space="preserve">G </w:t>
      </w:r>
      <w:r w:rsidR="008C1BB3">
        <w:t>–</w:t>
      </w:r>
      <w:r w:rsidR="00C159A8">
        <w:t xml:space="preserve"> </w:t>
      </w:r>
      <w:r w:rsidR="008C1BB3">
        <w:t>Interval change for lower risk patients</w:t>
      </w:r>
    </w:p>
    <w:p w14:paraId="033405C7" w14:textId="2ADCC5D7" w:rsidR="00C159A8" w:rsidRPr="00C159A8" w:rsidRDefault="006F2240" w:rsidP="00C159A8">
      <w:pPr>
        <w:rPr>
          <w:sz w:val="21"/>
          <w:szCs w:val="21"/>
        </w:rPr>
      </w:pPr>
      <w:r>
        <w:rPr>
          <w:noProof/>
          <w:sz w:val="21"/>
          <w:szCs w:val="21"/>
        </w:rPr>
        <w:object w:dxaOrig="225" w:dyaOrig="225" w14:anchorId="5FB59902">
          <v:shape id="_x0000_s2072" type="#_x0000_t75" style="position:absolute;margin-left:374.25pt;margin-top:8.1pt;width:76.5pt;height:49.5pt;z-index:251684864;mso-position-horizontal-relative:text;mso-position-vertical-relative:text">
            <v:imagedata r:id="rId32" o:title=""/>
            <w10:wrap type="square"/>
          </v:shape>
          <o:OLEObject Type="Embed" ProgID="Package" ShapeID="_x0000_s2072" DrawAspect="Icon" ObjectID="_1762928424" r:id="rId33"/>
        </w:object>
      </w:r>
      <w:r w:rsidR="00C159A8" w:rsidRPr="00C159A8">
        <w:rPr>
          <w:sz w:val="21"/>
          <w:szCs w:val="21"/>
        </w:rPr>
        <w:t>From October 2023 the NHS Diabetic Eye Screening Programme (DESP) will start to invite people at lower risk of diabetic retinopathy for screening every 2 years instead of every year.</w:t>
      </w:r>
      <w:r w:rsidR="008C1BB3">
        <w:rPr>
          <w:sz w:val="21"/>
          <w:szCs w:val="21"/>
        </w:rPr>
        <w:t xml:space="preserve"> </w:t>
      </w:r>
      <w:r w:rsidR="00C159A8" w:rsidRPr="00C159A8">
        <w:rPr>
          <w:sz w:val="21"/>
          <w:szCs w:val="21"/>
        </w:rPr>
        <w:t xml:space="preserve">People eligible for diabetic eye screening who have had two consecutive eye screens showing no signs of diabetic retinopathy will be offered screening every 2 years as it is safe to do so. </w:t>
      </w:r>
    </w:p>
    <w:p w14:paraId="7DCE6514" w14:textId="77777777" w:rsidR="00C159A8" w:rsidRPr="00C159A8" w:rsidRDefault="00C159A8" w:rsidP="00C159A8">
      <w:pPr>
        <w:rPr>
          <w:sz w:val="21"/>
          <w:szCs w:val="21"/>
        </w:rPr>
      </w:pPr>
      <w:r w:rsidRPr="00C159A8">
        <w:rPr>
          <w:sz w:val="21"/>
          <w:szCs w:val="21"/>
        </w:rPr>
        <w:t>This change is based on a recommendation by the UK National Screening Committee (UK NSC) following a large study showing it was safe to invite people in this lower risk group every 2 years. Extended intervals are already in place in Scotland, Wales and Northern Ireland.</w:t>
      </w:r>
    </w:p>
    <w:p w14:paraId="4F6A36AB" w14:textId="4411307E" w:rsidR="00C159A8" w:rsidRPr="00C159A8" w:rsidRDefault="00C159A8" w:rsidP="00C159A8">
      <w:pPr>
        <w:rPr>
          <w:sz w:val="21"/>
          <w:szCs w:val="21"/>
        </w:rPr>
      </w:pPr>
      <w:r w:rsidRPr="00C159A8">
        <w:rPr>
          <w:sz w:val="21"/>
          <w:szCs w:val="21"/>
        </w:rPr>
        <w:t>Diabetic eye screening is important as it helps to prevent sight loss. As someone with diabetes, your eyes are at risk of damage from diabetic retinopathy. Screening can detect this condition early before you notice any changes to your vision.</w:t>
      </w:r>
      <w:r w:rsidR="005B3B5D">
        <w:rPr>
          <w:sz w:val="21"/>
          <w:szCs w:val="21"/>
        </w:rPr>
        <w:t xml:space="preserve"> </w:t>
      </w:r>
      <w:r w:rsidRPr="00C159A8">
        <w:rPr>
          <w:sz w:val="21"/>
          <w:szCs w:val="21"/>
        </w:rPr>
        <w:t>If someone is concerned about changes to their eyesight, they should contact their optometrist or optician straight away.</w:t>
      </w:r>
    </w:p>
    <w:p w14:paraId="38C0248D" w14:textId="77777777" w:rsidR="00C159A8" w:rsidRPr="00C159A8" w:rsidRDefault="00C159A8" w:rsidP="00C159A8">
      <w:pPr>
        <w:rPr>
          <w:sz w:val="21"/>
          <w:szCs w:val="21"/>
        </w:rPr>
      </w:pPr>
      <w:r w:rsidRPr="00C159A8">
        <w:rPr>
          <w:sz w:val="21"/>
          <w:szCs w:val="21"/>
        </w:rPr>
        <w:t>More information about the NHS Diabetic Eye Screening Programme, can be found at NHS.UK and GOV.UK.</w:t>
      </w:r>
    </w:p>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34"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2" w:name="_COntact_Details"/>
      <w:bookmarkEnd w:id="2"/>
      <w:r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BA6B67" w:rsidP="002C280D">
            <w:pPr>
              <w:pStyle w:val="NoSpacing"/>
              <w:rPr>
                <w:sz w:val="18"/>
                <w:szCs w:val="18"/>
              </w:rPr>
            </w:pPr>
            <w:hyperlink r:id="rId35"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BA6B67" w:rsidP="002C280D">
            <w:pPr>
              <w:pStyle w:val="NoSpacing"/>
              <w:rPr>
                <w:sz w:val="18"/>
                <w:szCs w:val="18"/>
              </w:rPr>
            </w:pPr>
            <w:hyperlink r:id="rId36"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200A551A" w:rsidR="00F80258" w:rsidRPr="00E85AA0" w:rsidRDefault="00F80258" w:rsidP="002C280D">
            <w:pPr>
              <w:pStyle w:val="NoSpacing"/>
              <w:jc w:val="center"/>
              <w:rPr>
                <w:b/>
                <w:bCs/>
                <w:sz w:val="18"/>
                <w:szCs w:val="18"/>
              </w:rPr>
            </w:pPr>
            <w:r w:rsidRPr="00E85AA0">
              <w:rPr>
                <w:b/>
                <w:bCs/>
                <w:sz w:val="18"/>
                <w:szCs w:val="18"/>
              </w:rPr>
              <w:t xml:space="preserve">CHILDHOOD INFORMATION SERVICES (CHIS) </w:t>
            </w:r>
            <w:r w:rsidR="000303F3" w:rsidRPr="000303F3">
              <w:rPr>
                <w:b/>
                <w:bCs/>
                <w:sz w:val="18"/>
                <w:szCs w:val="18"/>
                <w:highlight w:val="yellow"/>
              </w:rPr>
              <w:t>- UPDATED</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EC283C" w:rsidP="001A5D2B">
            <w:pPr>
              <w:rPr>
                <w:color w:val="1F497D"/>
              </w:rPr>
            </w:pPr>
            <w:hyperlink r:id="rId37" w:history="1">
              <w:r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934278" w:rsidP="00934278">
            <w:pPr>
              <w:rPr>
                <w:color w:val="0563C1"/>
                <w:u w:val="single"/>
              </w:rPr>
            </w:pPr>
            <w:hyperlink r:id="rId38" w:history="1">
              <w:r w:rsidRPr="00FD03FA">
                <w:rPr>
                  <w:rStyle w:val="Hyperlink"/>
                </w:rPr>
                <w:t>scwcsu.LLRMovementsteam.chis@nhs.net</w:t>
              </w:r>
            </w:hyperlink>
            <w:r>
              <w:rPr>
                <w:rStyle w:val="Hyperlink"/>
              </w:rPr>
              <w:t xml:space="preserve"> </w:t>
            </w:r>
            <w:r w:rsidRPr="00E85AA0">
              <w:rPr>
                <w:sz w:val="18"/>
                <w:szCs w:val="18"/>
              </w:rPr>
              <w:t xml:space="preserve">Tel: </w:t>
            </w:r>
            <w:r w:rsidRPr="00FD03FA">
              <w:rPr>
                <w:color w:val="1F497D"/>
              </w:rPr>
              <w:t>0300 561 0234</w:t>
            </w:r>
          </w:p>
          <w:p w14:paraId="4C3165D7" w14:textId="2D24FD1C" w:rsidR="00934278" w:rsidRPr="00FD03FA" w:rsidRDefault="00934278" w:rsidP="00934278">
            <w:pPr>
              <w:rPr>
                <w:color w:val="0563C1"/>
                <w:u w:val="single"/>
              </w:rPr>
            </w:pPr>
            <w:hyperlink r:id="rId39" w:history="1">
              <w:r w:rsidRPr="00FD03FA">
                <w:rPr>
                  <w:rStyle w:val="Hyperlink"/>
                </w:rPr>
                <w:t>scwcsu.LLRchildhealthrecords.chis@nhs.net</w:t>
              </w:r>
            </w:hyperlink>
            <w:r>
              <w:rPr>
                <w:rStyle w:val="Hyperlink"/>
              </w:rPr>
              <w:t xml:space="preserve"> </w:t>
            </w:r>
            <w:r w:rsidRPr="00E85AA0">
              <w:rPr>
                <w:sz w:val="18"/>
                <w:szCs w:val="18"/>
              </w:rPr>
              <w:t xml:space="preserve">Tel: </w:t>
            </w:r>
            <w:r w:rsidRPr="00FD03FA">
              <w:rPr>
                <w:color w:val="1F497D"/>
              </w:rPr>
              <w:t>0300 561 0234</w:t>
            </w:r>
          </w:p>
          <w:p w14:paraId="4F9AD2D9" w14:textId="7E5775C9" w:rsidR="00F80258" w:rsidRPr="00934278" w:rsidRDefault="00934278" w:rsidP="001A5D2B">
            <w:pPr>
              <w:rPr>
                <w:color w:val="0563C1"/>
                <w:u w:val="single"/>
              </w:rPr>
            </w:pPr>
            <w:hyperlink r:id="rId40" w:history="1">
              <w:r w:rsidRPr="00FD03FA">
                <w:rPr>
                  <w:rStyle w:val="Hyperlink"/>
                </w:rPr>
                <w:t>scwcsu.LLRbirthsregistrationteam.chis@nhs.net</w:t>
              </w:r>
            </w:hyperlink>
            <w:r>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1C4D65" w:rsidP="001C4D65">
            <w:pPr>
              <w:rPr>
                <w:color w:val="1F497D"/>
              </w:rPr>
            </w:pPr>
            <w:hyperlink r:id="rId41" w:history="1">
              <w:r w:rsidRPr="00BD3131">
                <w:rPr>
                  <w:rStyle w:val="Hyperlink"/>
                </w:rPr>
                <w:t>scwcsu.northants.chis@nhs.net</w:t>
              </w:r>
            </w:hyperlink>
            <w:r w:rsidR="00F000A4">
              <w:rPr>
                <w:rStyle w:val="Hyperlink"/>
              </w:rPr>
              <w:t xml:space="preserve"> </w:t>
            </w:r>
            <w:r w:rsidR="00111406" w:rsidRPr="00E85AA0">
              <w:rPr>
                <w:sz w:val="18"/>
                <w:szCs w:val="18"/>
              </w:rPr>
              <w:t xml:space="preserve">Tel: </w:t>
            </w:r>
            <w:r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00219D" w:rsidP="00F6729B">
            <w:pPr>
              <w:rPr>
                <w:color w:val="1F497D"/>
              </w:rPr>
            </w:pPr>
            <w:hyperlink r:id="rId42" w:history="1">
              <w:r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3"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44"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45"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BA6B67" w:rsidP="006A403A">
            <w:pPr>
              <w:rPr>
                <w:sz w:val="18"/>
                <w:szCs w:val="18"/>
              </w:rPr>
            </w:pPr>
            <w:hyperlink r:id="rId46"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BA6B67" w:rsidP="006A403A">
            <w:pPr>
              <w:rPr>
                <w:sz w:val="18"/>
                <w:szCs w:val="18"/>
              </w:rPr>
            </w:pPr>
            <w:hyperlink r:id="rId47"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lastRenderedPageBreak/>
              <w:t>DERBY AND DERBYSHIRE</w:t>
            </w:r>
          </w:p>
        </w:tc>
        <w:tc>
          <w:tcPr>
            <w:tcW w:w="6044" w:type="dxa"/>
            <w:shd w:val="clear" w:color="auto" w:fill="E2EFD9" w:themeFill="accent6" w:themeFillTint="33"/>
          </w:tcPr>
          <w:p w14:paraId="2EB750B6" w14:textId="1A981551" w:rsidR="00BD1AD7" w:rsidRPr="00E93B7F" w:rsidRDefault="00BA6B67" w:rsidP="00BD1AD7">
            <w:pPr>
              <w:spacing w:before="0"/>
              <w:rPr>
                <w:rFonts w:ascii="Arial" w:hAnsi="Arial" w:cs="Arial"/>
                <w:sz w:val="16"/>
                <w:szCs w:val="16"/>
                <w:lang w:eastAsia="en-GB"/>
              </w:rPr>
            </w:pPr>
            <w:hyperlink r:id="rId48"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BA6B67" w:rsidP="00B21511">
            <w:pPr>
              <w:spacing w:before="0"/>
              <w:rPr>
                <w:rFonts w:ascii="Arial" w:hAnsi="Arial" w:cs="Arial"/>
                <w:sz w:val="16"/>
                <w:szCs w:val="16"/>
                <w:lang w:eastAsia="en-GB"/>
              </w:rPr>
            </w:pPr>
            <w:hyperlink r:id="rId49"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3" w:name="_Useful_Documents"/>
      <w:bookmarkEnd w:id="3"/>
      <w:r w:rsidRPr="00517E3C">
        <w:rPr>
          <w:rFonts w:cstheme="minorHAnsi"/>
          <w:b/>
          <w:bCs/>
          <w:color w:val="000000" w:themeColor="text1"/>
          <w:sz w:val="26"/>
          <w:szCs w:val="26"/>
        </w:rPr>
        <w:t xml:space="preserve">Useful Documents </w:t>
      </w:r>
    </w:p>
    <w:p w14:paraId="3A702F78" w14:textId="3F893593" w:rsidR="008751B7" w:rsidRDefault="00BA6B67"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0" o:title=""/>
            <w10:wrap type="square"/>
          </v:shape>
          <o:OLEObject Type="Embed" ProgID="Package" ShapeID="_x0000_s2064" DrawAspect="Icon" ObjectID="_1762928422" r:id="rId51"/>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2"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BA6B67"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74624;mso-position-horizontal-relative:text;mso-position-vertical-relative:text">
            <v:imagedata r:id="rId53" o:title=""/>
            <w10:wrap type="square"/>
          </v:shape>
          <o:OLEObject Type="Embed" ProgID="Acrobat.Document.DC" ShapeID="_x0000_s2067" DrawAspect="Icon" ObjectID="_1762928423" r:id="rId54"/>
        </w:object>
      </w:r>
    </w:p>
    <w:p w14:paraId="35EDEFBF" w14:textId="304A0D82" w:rsidR="00A02AAE" w:rsidRPr="00A02AAE" w:rsidRDefault="00A02AAE" w:rsidP="002D640F">
      <w:pPr>
        <w:pStyle w:val="ListParagraph"/>
        <w:numPr>
          <w:ilvl w:val="0"/>
          <w:numId w:val="8"/>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85AA0" w:rsidRDefault="008751B7" w:rsidP="00F80258">
      <w:pPr>
        <w:pStyle w:val="ListParagraph"/>
        <w:numPr>
          <w:ilvl w:val="0"/>
          <w:numId w:val="8"/>
        </w:numPr>
        <w:rPr>
          <w:sz w:val="21"/>
          <w:szCs w:val="21"/>
        </w:rPr>
      </w:pPr>
      <w:r w:rsidRPr="00E85AA0">
        <w:rPr>
          <w:sz w:val="21"/>
          <w:szCs w:val="21"/>
        </w:rPr>
        <w:t>The Green Book – Immunisation Against Disease -  </w:t>
      </w:r>
      <w:hyperlink r:id="rId55" w:history="1">
        <w:r w:rsidRPr="00E85AA0">
          <w:rPr>
            <w:rStyle w:val="Hyperlink"/>
            <w:sz w:val="21"/>
            <w:szCs w:val="21"/>
          </w:rPr>
          <w:t>Immunisation against infectious disease - GOV.UK (www.gov.uk)</w:t>
        </w:r>
      </w:hyperlink>
    </w:p>
    <w:sectPr w:rsidR="00CB6601" w:rsidRPr="00E85AA0">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A1314" w14:textId="77777777" w:rsidR="00735E98" w:rsidRDefault="00735E98" w:rsidP="00CB6601">
      <w:pPr>
        <w:spacing w:before="0" w:after="0" w:line="240" w:lineRule="auto"/>
      </w:pPr>
      <w:r>
        <w:separator/>
      </w:r>
    </w:p>
  </w:endnote>
  <w:endnote w:type="continuationSeparator" w:id="0">
    <w:p w14:paraId="56852A86" w14:textId="77777777" w:rsidR="00735E98" w:rsidRDefault="00735E98"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87E2" w14:textId="77777777" w:rsidR="00735E98" w:rsidRDefault="00735E98" w:rsidP="00CB6601">
      <w:pPr>
        <w:spacing w:before="0" w:after="0" w:line="240" w:lineRule="auto"/>
      </w:pPr>
      <w:r>
        <w:separator/>
      </w:r>
    </w:p>
  </w:footnote>
  <w:footnote w:type="continuationSeparator" w:id="0">
    <w:p w14:paraId="3EEABD24" w14:textId="77777777" w:rsidR="00735E98" w:rsidRDefault="00735E98"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15A76"/>
    <w:multiLevelType w:val="hybridMultilevel"/>
    <w:tmpl w:val="08D0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29"/>
  </w:num>
  <w:num w:numId="2" w16cid:durableId="29041007">
    <w:abstractNumId w:val="29"/>
  </w:num>
  <w:num w:numId="3" w16cid:durableId="586236195">
    <w:abstractNumId w:val="22"/>
  </w:num>
  <w:num w:numId="4" w16cid:durableId="1431853150">
    <w:abstractNumId w:val="16"/>
  </w:num>
  <w:num w:numId="5" w16cid:durableId="1981885950">
    <w:abstractNumId w:val="4"/>
  </w:num>
  <w:num w:numId="6" w16cid:durableId="1329752981">
    <w:abstractNumId w:val="3"/>
  </w:num>
  <w:num w:numId="7" w16cid:durableId="159202112">
    <w:abstractNumId w:val="13"/>
  </w:num>
  <w:num w:numId="8" w16cid:durableId="1397122296">
    <w:abstractNumId w:val="34"/>
  </w:num>
  <w:num w:numId="9" w16cid:durableId="1715152401">
    <w:abstractNumId w:val="14"/>
  </w:num>
  <w:num w:numId="10" w16cid:durableId="271205095">
    <w:abstractNumId w:val="12"/>
  </w:num>
  <w:num w:numId="11" w16cid:durableId="2048212519">
    <w:abstractNumId w:val="15"/>
  </w:num>
  <w:num w:numId="12" w16cid:durableId="857081258">
    <w:abstractNumId w:val="35"/>
  </w:num>
  <w:num w:numId="13" w16cid:durableId="454569449">
    <w:abstractNumId w:val="0"/>
  </w:num>
  <w:num w:numId="14" w16cid:durableId="417021075">
    <w:abstractNumId w:val="35"/>
  </w:num>
  <w:num w:numId="15" w16cid:durableId="1391423780">
    <w:abstractNumId w:val="6"/>
  </w:num>
  <w:num w:numId="16" w16cid:durableId="1765612235">
    <w:abstractNumId w:val="20"/>
  </w:num>
  <w:num w:numId="17" w16cid:durableId="1852909543">
    <w:abstractNumId w:val="36"/>
  </w:num>
  <w:num w:numId="18" w16cid:durableId="2098017403">
    <w:abstractNumId w:val="10"/>
  </w:num>
  <w:num w:numId="19" w16cid:durableId="1326275478">
    <w:abstractNumId w:val="31"/>
  </w:num>
  <w:num w:numId="20" w16cid:durableId="443623457">
    <w:abstractNumId w:val="26"/>
  </w:num>
  <w:num w:numId="21" w16cid:durableId="359622950">
    <w:abstractNumId w:val="19"/>
  </w:num>
  <w:num w:numId="22" w16cid:durableId="747264971">
    <w:abstractNumId w:val="23"/>
  </w:num>
  <w:num w:numId="23" w16cid:durableId="16964947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7"/>
  </w:num>
  <w:num w:numId="25" w16cid:durableId="372735037">
    <w:abstractNumId w:val="1"/>
  </w:num>
  <w:num w:numId="26" w16cid:durableId="114830320">
    <w:abstractNumId w:val="21"/>
  </w:num>
  <w:num w:numId="27" w16cid:durableId="1231231680">
    <w:abstractNumId w:val="40"/>
  </w:num>
  <w:num w:numId="28" w16cid:durableId="276566771">
    <w:abstractNumId w:val="25"/>
  </w:num>
  <w:num w:numId="29" w16cid:durableId="1858344557">
    <w:abstractNumId w:val="8"/>
  </w:num>
  <w:num w:numId="30" w16cid:durableId="589431120">
    <w:abstractNumId w:val="39"/>
  </w:num>
  <w:num w:numId="31" w16cid:durableId="1358309807">
    <w:abstractNumId w:val="24"/>
  </w:num>
  <w:num w:numId="32" w16cid:durableId="704066059">
    <w:abstractNumId w:val="5"/>
  </w:num>
  <w:num w:numId="33" w16cid:durableId="1699891798">
    <w:abstractNumId w:val="38"/>
  </w:num>
  <w:num w:numId="34" w16cid:durableId="917059602">
    <w:abstractNumId w:val="5"/>
  </w:num>
  <w:num w:numId="35" w16cid:durableId="2100060388">
    <w:abstractNumId w:val="33"/>
  </w:num>
  <w:num w:numId="36" w16cid:durableId="937253791">
    <w:abstractNumId w:val="30"/>
  </w:num>
  <w:num w:numId="37" w16cid:durableId="1163661525">
    <w:abstractNumId w:val="27"/>
  </w:num>
  <w:num w:numId="38" w16cid:durableId="1181821839">
    <w:abstractNumId w:val="11"/>
  </w:num>
  <w:num w:numId="39" w16cid:durableId="1552770607">
    <w:abstractNumId w:val="7"/>
  </w:num>
  <w:num w:numId="40" w16cid:durableId="284392126">
    <w:abstractNumId w:val="32"/>
  </w:num>
  <w:num w:numId="41" w16cid:durableId="654920349">
    <w:abstractNumId w:val="28"/>
  </w:num>
  <w:num w:numId="42" w16cid:durableId="1136411001">
    <w:abstractNumId w:val="2"/>
  </w:num>
  <w:num w:numId="43" w16cid:durableId="1941524355">
    <w:abstractNumId w:val="37"/>
  </w:num>
  <w:num w:numId="44" w16cid:durableId="10399364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19D"/>
    <w:rsid w:val="00002443"/>
    <w:rsid w:val="00003C20"/>
    <w:rsid w:val="000062F3"/>
    <w:rsid w:val="000105AB"/>
    <w:rsid w:val="00012EC4"/>
    <w:rsid w:val="000145D9"/>
    <w:rsid w:val="0001592D"/>
    <w:rsid w:val="00015B9E"/>
    <w:rsid w:val="00015CB4"/>
    <w:rsid w:val="00021985"/>
    <w:rsid w:val="00026130"/>
    <w:rsid w:val="00026774"/>
    <w:rsid w:val="00026D09"/>
    <w:rsid w:val="00027078"/>
    <w:rsid w:val="000300D4"/>
    <w:rsid w:val="000303F3"/>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4117"/>
    <w:rsid w:val="000967E2"/>
    <w:rsid w:val="00097192"/>
    <w:rsid w:val="00097A13"/>
    <w:rsid w:val="000A4D5B"/>
    <w:rsid w:val="000A666D"/>
    <w:rsid w:val="000A7699"/>
    <w:rsid w:val="000B2E85"/>
    <w:rsid w:val="000B3868"/>
    <w:rsid w:val="000B7B44"/>
    <w:rsid w:val="000C14F0"/>
    <w:rsid w:val="000C2959"/>
    <w:rsid w:val="000C412D"/>
    <w:rsid w:val="000C794B"/>
    <w:rsid w:val="000E04DE"/>
    <w:rsid w:val="000E0A1C"/>
    <w:rsid w:val="000E3DDA"/>
    <w:rsid w:val="000E4BA1"/>
    <w:rsid w:val="000F0A91"/>
    <w:rsid w:val="000F11A9"/>
    <w:rsid w:val="000F2CC1"/>
    <w:rsid w:val="000F3F61"/>
    <w:rsid w:val="00100B68"/>
    <w:rsid w:val="00101AE3"/>
    <w:rsid w:val="00103EA0"/>
    <w:rsid w:val="00104AA6"/>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60B6F"/>
    <w:rsid w:val="00164429"/>
    <w:rsid w:val="00172A70"/>
    <w:rsid w:val="00172D87"/>
    <w:rsid w:val="00174ED3"/>
    <w:rsid w:val="001A1DB2"/>
    <w:rsid w:val="001A2306"/>
    <w:rsid w:val="001A2B38"/>
    <w:rsid w:val="001A4A7D"/>
    <w:rsid w:val="001A4E4E"/>
    <w:rsid w:val="001A5D2B"/>
    <w:rsid w:val="001A63D5"/>
    <w:rsid w:val="001A765A"/>
    <w:rsid w:val="001B5427"/>
    <w:rsid w:val="001B6D4E"/>
    <w:rsid w:val="001C265C"/>
    <w:rsid w:val="001C4D65"/>
    <w:rsid w:val="001C5026"/>
    <w:rsid w:val="001C5E64"/>
    <w:rsid w:val="001C67AC"/>
    <w:rsid w:val="001D1F46"/>
    <w:rsid w:val="001D368E"/>
    <w:rsid w:val="001D36B0"/>
    <w:rsid w:val="001D5080"/>
    <w:rsid w:val="001D5659"/>
    <w:rsid w:val="001D5F79"/>
    <w:rsid w:val="001E1941"/>
    <w:rsid w:val="001E50C6"/>
    <w:rsid w:val="001E5DC2"/>
    <w:rsid w:val="001E7E2E"/>
    <w:rsid w:val="001F059D"/>
    <w:rsid w:val="001F0A80"/>
    <w:rsid w:val="001F2540"/>
    <w:rsid w:val="001F2D5A"/>
    <w:rsid w:val="001F4708"/>
    <w:rsid w:val="001F509B"/>
    <w:rsid w:val="001F79CD"/>
    <w:rsid w:val="00202CD7"/>
    <w:rsid w:val="00206461"/>
    <w:rsid w:val="00211AF8"/>
    <w:rsid w:val="00213529"/>
    <w:rsid w:val="00214DA3"/>
    <w:rsid w:val="00214F8F"/>
    <w:rsid w:val="00215B46"/>
    <w:rsid w:val="00220D29"/>
    <w:rsid w:val="00221408"/>
    <w:rsid w:val="00221F19"/>
    <w:rsid w:val="002221EA"/>
    <w:rsid w:val="00223205"/>
    <w:rsid w:val="0023526E"/>
    <w:rsid w:val="00235277"/>
    <w:rsid w:val="00236099"/>
    <w:rsid w:val="00237A67"/>
    <w:rsid w:val="002421B7"/>
    <w:rsid w:val="002422DE"/>
    <w:rsid w:val="00243086"/>
    <w:rsid w:val="00245400"/>
    <w:rsid w:val="0025315E"/>
    <w:rsid w:val="00253A01"/>
    <w:rsid w:val="00261E40"/>
    <w:rsid w:val="00264AB1"/>
    <w:rsid w:val="00266956"/>
    <w:rsid w:val="00267282"/>
    <w:rsid w:val="0027219A"/>
    <w:rsid w:val="00275811"/>
    <w:rsid w:val="00275845"/>
    <w:rsid w:val="00277AF5"/>
    <w:rsid w:val="002806A9"/>
    <w:rsid w:val="00281507"/>
    <w:rsid w:val="002819EC"/>
    <w:rsid w:val="00282EE9"/>
    <w:rsid w:val="00284815"/>
    <w:rsid w:val="00286C3F"/>
    <w:rsid w:val="002918C8"/>
    <w:rsid w:val="00291D11"/>
    <w:rsid w:val="002936C8"/>
    <w:rsid w:val="002A0386"/>
    <w:rsid w:val="002A04FF"/>
    <w:rsid w:val="002A3112"/>
    <w:rsid w:val="002B38FF"/>
    <w:rsid w:val="002B413E"/>
    <w:rsid w:val="002D0272"/>
    <w:rsid w:val="002D0E9C"/>
    <w:rsid w:val="002D1145"/>
    <w:rsid w:val="002D16FD"/>
    <w:rsid w:val="002D640F"/>
    <w:rsid w:val="002D76F5"/>
    <w:rsid w:val="002E5212"/>
    <w:rsid w:val="002E66D7"/>
    <w:rsid w:val="002E676B"/>
    <w:rsid w:val="002E6C7F"/>
    <w:rsid w:val="002E6CC8"/>
    <w:rsid w:val="002F0553"/>
    <w:rsid w:val="002F11CE"/>
    <w:rsid w:val="002F16D7"/>
    <w:rsid w:val="002F2174"/>
    <w:rsid w:val="002F21F7"/>
    <w:rsid w:val="002F2E99"/>
    <w:rsid w:val="002F527B"/>
    <w:rsid w:val="002F634F"/>
    <w:rsid w:val="003003C5"/>
    <w:rsid w:val="00307E0C"/>
    <w:rsid w:val="003314E3"/>
    <w:rsid w:val="00333F6A"/>
    <w:rsid w:val="00334317"/>
    <w:rsid w:val="00335E47"/>
    <w:rsid w:val="00341490"/>
    <w:rsid w:val="0034242A"/>
    <w:rsid w:val="00342DD6"/>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4131"/>
    <w:rsid w:val="00390357"/>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3A12"/>
    <w:rsid w:val="003E2140"/>
    <w:rsid w:val="003E58F3"/>
    <w:rsid w:val="003E618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0126"/>
    <w:rsid w:val="004221AA"/>
    <w:rsid w:val="004240A9"/>
    <w:rsid w:val="00424DB4"/>
    <w:rsid w:val="00430A55"/>
    <w:rsid w:val="00434D19"/>
    <w:rsid w:val="004369FA"/>
    <w:rsid w:val="00443C3A"/>
    <w:rsid w:val="004452B2"/>
    <w:rsid w:val="004472EF"/>
    <w:rsid w:val="00451E16"/>
    <w:rsid w:val="00452A78"/>
    <w:rsid w:val="00453ADD"/>
    <w:rsid w:val="00453B4B"/>
    <w:rsid w:val="004544E1"/>
    <w:rsid w:val="00455E10"/>
    <w:rsid w:val="004647FE"/>
    <w:rsid w:val="00473052"/>
    <w:rsid w:val="004735F6"/>
    <w:rsid w:val="00476121"/>
    <w:rsid w:val="00483C08"/>
    <w:rsid w:val="00485B39"/>
    <w:rsid w:val="00486374"/>
    <w:rsid w:val="00486CD9"/>
    <w:rsid w:val="00487757"/>
    <w:rsid w:val="00492825"/>
    <w:rsid w:val="004973C6"/>
    <w:rsid w:val="004A1012"/>
    <w:rsid w:val="004A388B"/>
    <w:rsid w:val="004A4E1C"/>
    <w:rsid w:val="004A6E65"/>
    <w:rsid w:val="004A7F0A"/>
    <w:rsid w:val="004B128C"/>
    <w:rsid w:val="004B2D5B"/>
    <w:rsid w:val="004B3334"/>
    <w:rsid w:val="004B333C"/>
    <w:rsid w:val="004B48A3"/>
    <w:rsid w:val="004B50B9"/>
    <w:rsid w:val="004B7736"/>
    <w:rsid w:val="004C28A3"/>
    <w:rsid w:val="004C6A9E"/>
    <w:rsid w:val="004C75E0"/>
    <w:rsid w:val="004C7A70"/>
    <w:rsid w:val="004D0760"/>
    <w:rsid w:val="004D1A30"/>
    <w:rsid w:val="004D5C74"/>
    <w:rsid w:val="004E4003"/>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9CD"/>
    <w:rsid w:val="00593CB0"/>
    <w:rsid w:val="00594F01"/>
    <w:rsid w:val="00595DD5"/>
    <w:rsid w:val="00596636"/>
    <w:rsid w:val="00597881"/>
    <w:rsid w:val="005A2299"/>
    <w:rsid w:val="005A2476"/>
    <w:rsid w:val="005A67CB"/>
    <w:rsid w:val="005B17B9"/>
    <w:rsid w:val="005B311B"/>
    <w:rsid w:val="005B3B5D"/>
    <w:rsid w:val="005B4A79"/>
    <w:rsid w:val="005B636D"/>
    <w:rsid w:val="005C0AE6"/>
    <w:rsid w:val="005C3F50"/>
    <w:rsid w:val="005C438F"/>
    <w:rsid w:val="005C45C0"/>
    <w:rsid w:val="005C6B9F"/>
    <w:rsid w:val="005D090D"/>
    <w:rsid w:val="005D4C22"/>
    <w:rsid w:val="005D5D6C"/>
    <w:rsid w:val="005F1943"/>
    <w:rsid w:val="005F2B63"/>
    <w:rsid w:val="005F768E"/>
    <w:rsid w:val="005F79D0"/>
    <w:rsid w:val="00600548"/>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60A13"/>
    <w:rsid w:val="00660F92"/>
    <w:rsid w:val="006643F0"/>
    <w:rsid w:val="00664CD5"/>
    <w:rsid w:val="00665784"/>
    <w:rsid w:val="00665AE6"/>
    <w:rsid w:val="00667D83"/>
    <w:rsid w:val="006810D3"/>
    <w:rsid w:val="00683F4C"/>
    <w:rsid w:val="00683FDF"/>
    <w:rsid w:val="00690D78"/>
    <w:rsid w:val="0069327A"/>
    <w:rsid w:val="0069524C"/>
    <w:rsid w:val="00697A42"/>
    <w:rsid w:val="006A11D4"/>
    <w:rsid w:val="006A403A"/>
    <w:rsid w:val="006A5235"/>
    <w:rsid w:val="006A6FB6"/>
    <w:rsid w:val="006B461B"/>
    <w:rsid w:val="006B4CE0"/>
    <w:rsid w:val="006B70E6"/>
    <w:rsid w:val="006B79F4"/>
    <w:rsid w:val="006C2036"/>
    <w:rsid w:val="006D1EF5"/>
    <w:rsid w:val="006D6F5D"/>
    <w:rsid w:val="006E1107"/>
    <w:rsid w:val="006E4D30"/>
    <w:rsid w:val="006E54C6"/>
    <w:rsid w:val="006E734D"/>
    <w:rsid w:val="006E738F"/>
    <w:rsid w:val="006E74D4"/>
    <w:rsid w:val="006F05F9"/>
    <w:rsid w:val="006F07F4"/>
    <w:rsid w:val="006F1067"/>
    <w:rsid w:val="006F2240"/>
    <w:rsid w:val="006F420E"/>
    <w:rsid w:val="006F421D"/>
    <w:rsid w:val="006F4E2C"/>
    <w:rsid w:val="006F6059"/>
    <w:rsid w:val="0071370B"/>
    <w:rsid w:val="00716BA5"/>
    <w:rsid w:val="007170A1"/>
    <w:rsid w:val="00732AA3"/>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95075"/>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58F5"/>
    <w:rsid w:val="00860149"/>
    <w:rsid w:val="008605CA"/>
    <w:rsid w:val="008635EC"/>
    <w:rsid w:val="00863DB1"/>
    <w:rsid w:val="008644B3"/>
    <w:rsid w:val="008658E5"/>
    <w:rsid w:val="00871905"/>
    <w:rsid w:val="008725B3"/>
    <w:rsid w:val="008751B7"/>
    <w:rsid w:val="008770E8"/>
    <w:rsid w:val="00886248"/>
    <w:rsid w:val="00886282"/>
    <w:rsid w:val="00887CD3"/>
    <w:rsid w:val="008910C5"/>
    <w:rsid w:val="00894490"/>
    <w:rsid w:val="008949F8"/>
    <w:rsid w:val="008964C1"/>
    <w:rsid w:val="00896D5D"/>
    <w:rsid w:val="008A0100"/>
    <w:rsid w:val="008A0D32"/>
    <w:rsid w:val="008A4CE3"/>
    <w:rsid w:val="008A5F8B"/>
    <w:rsid w:val="008B132D"/>
    <w:rsid w:val="008B1A3F"/>
    <w:rsid w:val="008B42FD"/>
    <w:rsid w:val="008B7844"/>
    <w:rsid w:val="008C1BB3"/>
    <w:rsid w:val="008C5FF3"/>
    <w:rsid w:val="008C6257"/>
    <w:rsid w:val="008D3094"/>
    <w:rsid w:val="008D505F"/>
    <w:rsid w:val="008E57D5"/>
    <w:rsid w:val="008E60B0"/>
    <w:rsid w:val="008E63D1"/>
    <w:rsid w:val="008F0B47"/>
    <w:rsid w:val="008F17D6"/>
    <w:rsid w:val="008F4758"/>
    <w:rsid w:val="008F5338"/>
    <w:rsid w:val="008F5D46"/>
    <w:rsid w:val="00902BC4"/>
    <w:rsid w:val="00906AB3"/>
    <w:rsid w:val="009137DC"/>
    <w:rsid w:val="00914917"/>
    <w:rsid w:val="00915D09"/>
    <w:rsid w:val="00917B98"/>
    <w:rsid w:val="009213CF"/>
    <w:rsid w:val="0093366A"/>
    <w:rsid w:val="00934278"/>
    <w:rsid w:val="0093472B"/>
    <w:rsid w:val="00935E68"/>
    <w:rsid w:val="00936F97"/>
    <w:rsid w:val="009442FE"/>
    <w:rsid w:val="00944458"/>
    <w:rsid w:val="0094497E"/>
    <w:rsid w:val="009550C8"/>
    <w:rsid w:val="00955878"/>
    <w:rsid w:val="00955A24"/>
    <w:rsid w:val="00955D36"/>
    <w:rsid w:val="00961A1E"/>
    <w:rsid w:val="00962421"/>
    <w:rsid w:val="00977493"/>
    <w:rsid w:val="00977F25"/>
    <w:rsid w:val="009843AE"/>
    <w:rsid w:val="009847AA"/>
    <w:rsid w:val="00987346"/>
    <w:rsid w:val="00995365"/>
    <w:rsid w:val="00996B63"/>
    <w:rsid w:val="00996D01"/>
    <w:rsid w:val="009A1223"/>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957B0"/>
    <w:rsid w:val="00A95DC7"/>
    <w:rsid w:val="00AA0649"/>
    <w:rsid w:val="00AA3F9F"/>
    <w:rsid w:val="00AA5EC2"/>
    <w:rsid w:val="00AA6B8F"/>
    <w:rsid w:val="00AA6D91"/>
    <w:rsid w:val="00AA7444"/>
    <w:rsid w:val="00AB513B"/>
    <w:rsid w:val="00AB6CB5"/>
    <w:rsid w:val="00AC0557"/>
    <w:rsid w:val="00AC2171"/>
    <w:rsid w:val="00AC3DF6"/>
    <w:rsid w:val="00AC4D8F"/>
    <w:rsid w:val="00AC5C12"/>
    <w:rsid w:val="00AC6CB6"/>
    <w:rsid w:val="00AD362E"/>
    <w:rsid w:val="00AD62A8"/>
    <w:rsid w:val="00AE0CF9"/>
    <w:rsid w:val="00AE1464"/>
    <w:rsid w:val="00AE2257"/>
    <w:rsid w:val="00AE2963"/>
    <w:rsid w:val="00AE45A7"/>
    <w:rsid w:val="00AE72CF"/>
    <w:rsid w:val="00AF40F8"/>
    <w:rsid w:val="00AF412A"/>
    <w:rsid w:val="00AF4272"/>
    <w:rsid w:val="00AF60A4"/>
    <w:rsid w:val="00AF66F7"/>
    <w:rsid w:val="00AF751F"/>
    <w:rsid w:val="00B00FE0"/>
    <w:rsid w:val="00B02355"/>
    <w:rsid w:val="00B046D1"/>
    <w:rsid w:val="00B07603"/>
    <w:rsid w:val="00B078CA"/>
    <w:rsid w:val="00B13D05"/>
    <w:rsid w:val="00B14C66"/>
    <w:rsid w:val="00B1644E"/>
    <w:rsid w:val="00B1742B"/>
    <w:rsid w:val="00B17746"/>
    <w:rsid w:val="00B17F9E"/>
    <w:rsid w:val="00B21511"/>
    <w:rsid w:val="00B24CB4"/>
    <w:rsid w:val="00B25DDB"/>
    <w:rsid w:val="00B2602A"/>
    <w:rsid w:val="00B26E68"/>
    <w:rsid w:val="00B33E3C"/>
    <w:rsid w:val="00B36910"/>
    <w:rsid w:val="00B372CC"/>
    <w:rsid w:val="00B427A4"/>
    <w:rsid w:val="00B460A7"/>
    <w:rsid w:val="00B47C2B"/>
    <w:rsid w:val="00B50A82"/>
    <w:rsid w:val="00B5553A"/>
    <w:rsid w:val="00B55E8E"/>
    <w:rsid w:val="00B57F13"/>
    <w:rsid w:val="00B64286"/>
    <w:rsid w:val="00B654CF"/>
    <w:rsid w:val="00B65625"/>
    <w:rsid w:val="00B659C5"/>
    <w:rsid w:val="00B66854"/>
    <w:rsid w:val="00B70DE6"/>
    <w:rsid w:val="00B80299"/>
    <w:rsid w:val="00B80687"/>
    <w:rsid w:val="00B80CB4"/>
    <w:rsid w:val="00B83C23"/>
    <w:rsid w:val="00B92D1F"/>
    <w:rsid w:val="00B95170"/>
    <w:rsid w:val="00B9578C"/>
    <w:rsid w:val="00B9770E"/>
    <w:rsid w:val="00B97AD8"/>
    <w:rsid w:val="00BA6B67"/>
    <w:rsid w:val="00BB03B7"/>
    <w:rsid w:val="00BC0A5F"/>
    <w:rsid w:val="00BC0F5E"/>
    <w:rsid w:val="00BC10A6"/>
    <w:rsid w:val="00BC73C8"/>
    <w:rsid w:val="00BD1AD7"/>
    <w:rsid w:val="00BD4323"/>
    <w:rsid w:val="00BE0972"/>
    <w:rsid w:val="00BE0E30"/>
    <w:rsid w:val="00BE15D4"/>
    <w:rsid w:val="00BE2707"/>
    <w:rsid w:val="00BE366F"/>
    <w:rsid w:val="00BF511E"/>
    <w:rsid w:val="00BF6D2E"/>
    <w:rsid w:val="00BF71BF"/>
    <w:rsid w:val="00BF7506"/>
    <w:rsid w:val="00C00BF1"/>
    <w:rsid w:val="00C0353F"/>
    <w:rsid w:val="00C0611F"/>
    <w:rsid w:val="00C0761D"/>
    <w:rsid w:val="00C07C27"/>
    <w:rsid w:val="00C10CAD"/>
    <w:rsid w:val="00C13298"/>
    <w:rsid w:val="00C14954"/>
    <w:rsid w:val="00C159A8"/>
    <w:rsid w:val="00C162CA"/>
    <w:rsid w:val="00C16454"/>
    <w:rsid w:val="00C17974"/>
    <w:rsid w:val="00C25983"/>
    <w:rsid w:val="00C25B2D"/>
    <w:rsid w:val="00C3392A"/>
    <w:rsid w:val="00C358FE"/>
    <w:rsid w:val="00C4061D"/>
    <w:rsid w:val="00C440E5"/>
    <w:rsid w:val="00C445D2"/>
    <w:rsid w:val="00C46D3E"/>
    <w:rsid w:val="00C4712B"/>
    <w:rsid w:val="00C4741B"/>
    <w:rsid w:val="00C50346"/>
    <w:rsid w:val="00C510DF"/>
    <w:rsid w:val="00C51331"/>
    <w:rsid w:val="00C51DE5"/>
    <w:rsid w:val="00C521B2"/>
    <w:rsid w:val="00C53C87"/>
    <w:rsid w:val="00C55577"/>
    <w:rsid w:val="00C568A2"/>
    <w:rsid w:val="00C577F5"/>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129C"/>
    <w:rsid w:val="00CE7CEC"/>
    <w:rsid w:val="00CF159B"/>
    <w:rsid w:val="00CF2221"/>
    <w:rsid w:val="00CF2535"/>
    <w:rsid w:val="00CF31E3"/>
    <w:rsid w:val="00CF606C"/>
    <w:rsid w:val="00CF78B2"/>
    <w:rsid w:val="00D01E9B"/>
    <w:rsid w:val="00D0281E"/>
    <w:rsid w:val="00D10BF5"/>
    <w:rsid w:val="00D122C1"/>
    <w:rsid w:val="00D159DB"/>
    <w:rsid w:val="00D22A55"/>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7E44"/>
    <w:rsid w:val="00D61649"/>
    <w:rsid w:val="00D629B1"/>
    <w:rsid w:val="00D62C81"/>
    <w:rsid w:val="00D63E45"/>
    <w:rsid w:val="00D65376"/>
    <w:rsid w:val="00D659AD"/>
    <w:rsid w:val="00D719DF"/>
    <w:rsid w:val="00D8061A"/>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7404"/>
    <w:rsid w:val="00DC02D4"/>
    <w:rsid w:val="00DC07C1"/>
    <w:rsid w:val="00DC7821"/>
    <w:rsid w:val="00DD389F"/>
    <w:rsid w:val="00DD5448"/>
    <w:rsid w:val="00DD5AC2"/>
    <w:rsid w:val="00DF2C9F"/>
    <w:rsid w:val="00DF4329"/>
    <w:rsid w:val="00DF55C2"/>
    <w:rsid w:val="00E00942"/>
    <w:rsid w:val="00E02AA6"/>
    <w:rsid w:val="00E02BED"/>
    <w:rsid w:val="00E077AB"/>
    <w:rsid w:val="00E12F27"/>
    <w:rsid w:val="00E13C20"/>
    <w:rsid w:val="00E15BDB"/>
    <w:rsid w:val="00E15FE2"/>
    <w:rsid w:val="00E17698"/>
    <w:rsid w:val="00E20DDC"/>
    <w:rsid w:val="00E21749"/>
    <w:rsid w:val="00E22D6B"/>
    <w:rsid w:val="00E23D6C"/>
    <w:rsid w:val="00E23DC3"/>
    <w:rsid w:val="00E25267"/>
    <w:rsid w:val="00E26915"/>
    <w:rsid w:val="00E30967"/>
    <w:rsid w:val="00E330DF"/>
    <w:rsid w:val="00E36CD7"/>
    <w:rsid w:val="00E37304"/>
    <w:rsid w:val="00E41754"/>
    <w:rsid w:val="00E4417A"/>
    <w:rsid w:val="00E44AD1"/>
    <w:rsid w:val="00E45F8C"/>
    <w:rsid w:val="00E466C6"/>
    <w:rsid w:val="00E60067"/>
    <w:rsid w:val="00E61A33"/>
    <w:rsid w:val="00E67105"/>
    <w:rsid w:val="00E7384F"/>
    <w:rsid w:val="00E73BE6"/>
    <w:rsid w:val="00E758F4"/>
    <w:rsid w:val="00E80169"/>
    <w:rsid w:val="00E85AA0"/>
    <w:rsid w:val="00E8697D"/>
    <w:rsid w:val="00E873B7"/>
    <w:rsid w:val="00E91965"/>
    <w:rsid w:val="00E927BF"/>
    <w:rsid w:val="00EA01BB"/>
    <w:rsid w:val="00EA48C5"/>
    <w:rsid w:val="00EA7300"/>
    <w:rsid w:val="00EB23BC"/>
    <w:rsid w:val="00EB2838"/>
    <w:rsid w:val="00EB28A3"/>
    <w:rsid w:val="00EB6A16"/>
    <w:rsid w:val="00EC283C"/>
    <w:rsid w:val="00EC3DF7"/>
    <w:rsid w:val="00EC47B8"/>
    <w:rsid w:val="00EC63FA"/>
    <w:rsid w:val="00ED3DCB"/>
    <w:rsid w:val="00ED3EEB"/>
    <w:rsid w:val="00EE185F"/>
    <w:rsid w:val="00EE5800"/>
    <w:rsid w:val="00EE67A4"/>
    <w:rsid w:val="00EE68CE"/>
    <w:rsid w:val="00EF0A1F"/>
    <w:rsid w:val="00EF0A62"/>
    <w:rsid w:val="00EF184E"/>
    <w:rsid w:val="00EF1F13"/>
    <w:rsid w:val="00EF2E79"/>
    <w:rsid w:val="00EF4EAE"/>
    <w:rsid w:val="00EF5BC0"/>
    <w:rsid w:val="00EF62F3"/>
    <w:rsid w:val="00F000A4"/>
    <w:rsid w:val="00F00B2A"/>
    <w:rsid w:val="00F00E5B"/>
    <w:rsid w:val="00F02074"/>
    <w:rsid w:val="00F10DA9"/>
    <w:rsid w:val="00F1202D"/>
    <w:rsid w:val="00F1254E"/>
    <w:rsid w:val="00F1292F"/>
    <w:rsid w:val="00F14213"/>
    <w:rsid w:val="00F144EC"/>
    <w:rsid w:val="00F21C3C"/>
    <w:rsid w:val="00F22492"/>
    <w:rsid w:val="00F26B37"/>
    <w:rsid w:val="00F30264"/>
    <w:rsid w:val="00F3027B"/>
    <w:rsid w:val="00F30DAA"/>
    <w:rsid w:val="00F32281"/>
    <w:rsid w:val="00F32884"/>
    <w:rsid w:val="00F33244"/>
    <w:rsid w:val="00F37208"/>
    <w:rsid w:val="00F37897"/>
    <w:rsid w:val="00F416CC"/>
    <w:rsid w:val="00F4408E"/>
    <w:rsid w:val="00F45153"/>
    <w:rsid w:val="00F51C20"/>
    <w:rsid w:val="00F52966"/>
    <w:rsid w:val="00F535D4"/>
    <w:rsid w:val="00F54744"/>
    <w:rsid w:val="00F551C7"/>
    <w:rsid w:val="00F6294E"/>
    <w:rsid w:val="00F633BB"/>
    <w:rsid w:val="00F645B9"/>
    <w:rsid w:val="00F64D79"/>
    <w:rsid w:val="00F65CFE"/>
    <w:rsid w:val="00F66E6C"/>
    <w:rsid w:val="00F6729B"/>
    <w:rsid w:val="00F7386F"/>
    <w:rsid w:val="00F77276"/>
    <w:rsid w:val="00F77EAB"/>
    <w:rsid w:val="00F80258"/>
    <w:rsid w:val="00F81C27"/>
    <w:rsid w:val="00F83144"/>
    <w:rsid w:val="00F85911"/>
    <w:rsid w:val="00F86FE4"/>
    <w:rsid w:val="00F910B8"/>
    <w:rsid w:val="00F95375"/>
    <w:rsid w:val="00F95E30"/>
    <w:rsid w:val="00F97ADE"/>
    <w:rsid w:val="00FA11D6"/>
    <w:rsid w:val="00FA18ED"/>
    <w:rsid w:val="00FA2760"/>
    <w:rsid w:val="00FA29A4"/>
    <w:rsid w:val="00FA4A60"/>
    <w:rsid w:val="00FA4A7D"/>
    <w:rsid w:val="00FA5038"/>
    <w:rsid w:val="00FA5550"/>
    <w:rsid w:val="00FA55B4"/>
    <w:rsid w:val="00FA5CAA"/>
    <w:rsid w:val="00FA607D"/>
    <w:rsid w:val="00FA6C66"/>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https://www.gov.uk/government/publications/childhood-varicella-vaccination-programme-jcvi-advice-14-november-2023/jcvi-statement-on-a-childhood-varicella-chickenpox-vaccination-programme" TargetMode="External"/><Relationship Id="rId26" Type="http://schemas.openxmlformats.org/officeDocument/2006/relationships/hyperlink" Target="https://www.england.nhs.uk/midlands/information-for-professionals/leicestershire-lincolnshire-northamptonshire-screening-and-immunisation-team-sit/" TargetMode="External"/><Relationship Id="rId39" Type="http://schemas.openxmlformats.org/officeDocument/2006/relationships/hyperlink" Target="mailto:scwcsu.LLRchildhealthrecords.chis@nhs.net" TargetMode="External"/><Relationship Id="rId21" Type="http://schemas.openxmlformats.org/officeDocument/2006/relationships/hyperlink" Target="https://www.gov.uk/government/publications/vaccine-update-issue-343-october-2023/vaccine-update-issue-343-october-2023" TargetMode="External"/><Relationship Id="rId34" Type="http://schemas.openxmlformats.org/officeDocument/2006/relationships/hyperlink" Target="mailto:england.em.screening@nhs.net" TargetMode="External"/><Relationship Id="rId42" Type="http://schemas.openxmlformats.org/officeDocument/2006/relationships/hyperlink" Target="mailto:scwcsu.derbyshire.chis@nhs.net" TargetMode="External"/><Relationship Id="rId47" Type="http://schemas.openxmlformats.org/officeDocument/2006/relationships/hyperlink" Target="mailto:Imms.nhft@nhs.net" TargetMode="External"/><Relationship Id="rId50" Type="http://schemas.openxmlformats.org/officeDocument/2006/relationships/image" Target="media/image5.emf"/><Relationship Id="rId55" Type="http://schemas.openxmlformats.org/officeDocument/2006/relationships/hyperlink" Target="https://www.gov.uk/government/collections/immunisation-against-infectious-disease-the-green-boo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hyperlink" Target="https://gbr01.safelinks.protection.outlook.com/?url=https%3A%2F%2Fwww.e-lfh.org.uk%2Fprogrammes%2Fnhs-screening-programmes%2F&amp;data=05%7C01%7Claura.wood47%40nhs.net%7Ccbb1e7cc16db4faf491a08dbf17f16c0%7C37c354b285b047f5b22207b48d774ee3%7C0%7C0%7C638369300359202937%7CUnknown%7CTWFpbGZsb3d8eyJWIjoiMC4wLjAwMDAiLCJQIjoiV2luMzIiLCJBTiI6Ik1haWwiLCJXVCI6Mn0%3D%7C3000%7C%7C%7C&amp;sdata=52LBl7CwdOO4vXDXziQsAaiJgFYBHPZBvDKqQkkEVb8%3D&amp;reserved=0" TargetMode="External"/><Relationship Id="rId11" Type="http://schemas.openxmlformats.org/officeDocument/2006/relationships/image" Target="media/image1.jpeg"/><Relationship Id="rId24" Type="http://schemas.openxmlformats.org/officeDocument/2006/relationships/hyperlink" Target="mailto:Helpdesk@immform.org.uk" TargetMode="External"/><Relationship Id="rId32" Type="http://schemas.openxmlformats.org/officeDocument/2006/relationships/image" Target="media/image4.emf"/><Relationship Id="rId37" Type="http://schemas.openxmlformats.org/officeDocument/2006/relationships/hyperlink" Target="mailto:scwcsu.Lincs.chis@nhs.net" TargetMode="External"/><Relationship Id="rId40" Type="http://schemas.openxmlformats.org/officeDocument/2006/relationships/hyperlink" Target="mailto:scwcsu.LLRbirthsregistrationteam.chis@nhs.net" TargetMode="External"/><Relationship Id="rId45" Type="http://schemas.openxmlformats.org/officeDocument/2006/relationships/hyperlink" Target="mailto:scwcsu.Bassetlaw.chis@nhs.net" TargetMode="External"/><Relationship Id="rId53" Type="http://schemas.openxmlformats.org/officeDocument/2006/relationships/image" Target="media/image6.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Moviantouk.NHSCC@moviant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hyperlink" Target="https://public.govdelivery.com/accounts/UKHPA/subscribers/new?preferences=true" TargetMode="External"/><Relationship Id="rId27" Type="http://schemas.openxmlformats.org/officeDocument/2006/relationships/image" Target="media/image3.emf"/><Relationship Id="rId30" Type="http://schemas.openxmlformats.org/officeDocument/2006/relationships/hyperlink" Target="mailto:uhdb.cytologystdatabase@nhs.net" TargetMode="External"/><Relationship Id="rId35" Type="http://schemas.openxmlformats.org/officeDocument/2006/relationships/hyperlink" Target="mailto:ENGLAND.EMIDS-IMMS@NHS.NET" TargetMode="External"/><Relationship Id="rId43" Type="http://schemas.openxmlformats.org/officeDocument/2006/relationships/hyperlink" Target="mailto:scwcsu.nottscity.chis@nhs.net" TargetMode="External"/><Relationship Id="rId48" Type="http://schemas.openxmlformats.org/officeDocument/2006/relationships/hyperlink" Target="mailto:immunisations.derbyshire@intrahealth.co.uk"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uk/government/publications/mpox-vaccination-programme-jcvi-advice-10-november/jcvi-statement-on-mpox-vaccination-as-a-routine-programme" TargetMode="External"/><Relationship Id="rId25" Type="http://schemas.openxmlformats.org/officeDocument/2006/relationships/hyperlink" Target="mailto:england.gp-contracting@nhs.net" TargetMode="External"/><Relationship Id="rId33" Type="http://schemas.openxmlformats.org/officeDocument/2006/relationships/oleObject" Target="embeddings/oleObject2.bin"/><Relationship Id="rId38" Type="http://schemas.openxmlformats.org/officeDocument/2006/relationships/hyperlink" Target="mailto:scwcsu.LLRMovementsteam.chis@nhs.net" TargetMode="External"/><Relationship Id="rId46" Type="http://schemas.openxmlformats.org/officeDocument/2006/relationships/hyperlink" Target="mailto:lhnt.sais@nhs.net" TargetMode="External"/><Relationship Id="rId20" Type="http://schemas.openxmlformats.org/officeDocument/2006/relationships/hyperlink" Target="https://gbr01.safelinks.protection.outlook.com/?url=https%3A%2F%2Fwww.healthpublications.gov.uk%2FViewProduct.html%3Fsp%3DSwhichcovid19vaccinesposterautumn2023version&amp;data=05%7C01%7Claura.wood47%40nhs.net%7Ca41f2b9074834a19638e08dbe4696513%7C37c354b285b047f5b22207b48d774ee3%7C0%7C0%7C638354913759921380%7CUnknown%7CTWFpbGZsb3d8eyJWIjoiMC4wLjAwMDAiLCJQIjoiV2luMzIiLCJBTiI6Ik1haWwiLCJXVCI6Mn0%3D%7C3000%7C%7C%7C&amp;sdata=BmmylQ5VEJR0ydtlaHj9t3YdDZQgMokszpx79EMkaxg%3D&amp;reserved=0" TargetMode="External"/><Relationship Id="rId41" Type="http://schemas.openxmlformats.org/officeDocument/2006/relationships/hyperlink" Target="mailto:scwcsu.northants.chis@nhs.net" TargetMode="External"/><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mailto:england.emids-imms@nhs.net" TargetMode="External"/><Relationship Id="rId28" Type="http://schemas.openxmlformats.org/officeDocument/2006/relationships/oleObject" Target="embeddings/oleObject1.bin"/><Relationship Id="rId36" Type="http://schemas.openxmlformats.org/officeDocument/2006/relationships/hyperlink" Target="mailto:ENGLAND.EM.SCREENING@NHS.NET" TargetMode="External"/><Relationship Id="rId49" Type="http://schemas.openxmlformats.org/officeDocument/2006/relationships/hyperlink" Target="mailto:immunisations.nottinghamshire@intrahealth.co.u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gbr01.safelinks.protection.outlook.com/?url=https%3A%2F%2Fwww.gov.uk%2Fgovernment%2Fpublications%2Fnhs-cervical-screening-programme-good-practice-guidance-for-sample-takers%2Fnhs-cervical-screening-programme-good-practice-guidance-for-sample-takers%23trained-sample-takers&amp;data=05%7C01%7Claura.wood47%40nhs.net%7Ccbb1e7cc16db4faf491a08dbf17f16c0%7C37c354b285b047f5b22207b48d774ee3%7C0%7C0%7C638369300359211300%7CUnknown%7CTWFpbGZsb3d8eyJWIjoiMC4wLjAwMDAiLCJQIjoiV2luMzIiLCJBTiI6Ik1haWwiLCJXVCI6Mn0%3D%7C3000%7C%7C%7C&amp;sdata=sDgNbRqm1R7IrJiHXokRPcGCgRuaDnCmvf9KIVKDbt0%3D&amp;reserved=0" TargetMode="External"/><Relationship Id="rId44" Type="http://schemas.openxmlformats.org/officeDocument/2006/relationships/hyperlink" Target="mailto:scwcsu.nottscounty.chis@nhs.net" TargetMode="External"/><Relationship Id="rId52" Type="http://schemas.openxmlformats.org/officeDocument/2006/relationships/hyperlink" Target="https://assets.publishing.service.gov.uk/government/uploads/system/uploads/attachment_data/file/1179084/UKHSA-12599-algorithm-immunisation-status-from-1September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2" ma:contentTypeDescription="Create a link to a document in a different location." ma:contentTypeScope="" ma:versionID="33ce21885278312d6634a7e54db60667">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5b544e906358c70ebfb26c2e05e7b124"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A61537-2A28-457C-B2EF-4B208254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4.xml><?xml version="1.0" encoding="utf-8"?>
<ds:datastoreItem xmlns:ds="http://schemas.openxmlformats.org/officeDocument/2006/customXml" ds:itemID="{78DFAB03-C872-40C6-BBBE-385129CB8F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Pages>
  <Words>2116</Words>
  <Characters>12065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58</cp:revision>
  <cp:lastPrinted>2022-09-13T13:22:00Z</cp:lastPrinted>
  <dcterms:created xsi:type="dcterms:W3CDTF">2023-11-28T10:41:00Z</dcterms:created>
  <dcterms:modified xsi:type="dcterms:W3CDTF">2023-12-01T09:30:00Z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