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854"/>
      </w:tblGrid>
      <w:tr w:rsidR="00A31A7A" w:rsidRPr="00A31A7A" w14:paraId="5AF83E7C" w14:textId="77777777" w:rsidTr="009D01CC">
        <w:trPr>
          <w:trHeight w:val="4247"/>
        </w:trPr>
        <w:tc>
          <w:tcPr>
            <w:tcW w:w="8854" w:type="dxa"/>
            <w:tcMar>
              <w:bottom w:w="0" w:type="dxa"/>
            </w:tcMar>
          </w:tcPr>
          <w:p w14:paraId="2905C8AD" w14:textId="77777777" w:rsidR="007F0701" w:rsidRDefault="00B96F27">
            <w:pPr>
              <w:pStyle w:val="Title"/>
            </w:pPr>
            <w:bookmarkStart w:id="0" w:name="_Hlk136420192"/>
            <w:bookmarkEnd w:id="0"/>
            <w:r>
              <w:t xml:space="preserve">Midlands Specialised </w:t>
            </w:r>
            <w:r w:rsidR="00FF7C40">
              <w:t xml:space="preserve">Commissioning (Acute and </w:t>
            </w:r>
            <w:r>
              <w:t>Pharmacy</w:t>
            </w:r>
            <w:r w:rsidR="00FF7C40">
              <w:t>)</w:t>
            </w:r>
            <w:r>
              <w:t xml:space="preserve"> Health Inequalities Strategy</w:t>
            </w:r>
          </w:p>
          <w:p w14:paraId="28748B72" w14:textId="77777777" w:rsidR="007F0701" w:rsidRDefault="007F0701">
            <w:pPr>
              <w:pStyle w:val="Title"/>
            </w:pPr>
          </w:p>
          <w:p w14:paraId="2EADC200" w14:textId="6A06F868" w:rsidR="00A31A7A" w:rsidRPr="00A31A7A" w:rsidRDefault="007F0701">
            <w:pPr>
              <w:pStyle w:val="Title"/>
            </w:pPr>
            <w:r>
              <w:t>2023-2025</w:t>
            </w:r>
          </w:p>
        </w:tc>
      </w:tr>
      <w:tr w:rsidR="00A31A7A" w:rsidRPr="00A31A7A" w14:paraId="14B938D9" w14:textId="77777777" w:rsidTr="009D01CC">
        <w:trPr>
          <w:trHeight w:val="497"/>
        </w:trPr>
        <w:tc>
          <w:tcPr>
            <w:tcW w:w="8854" w:type="dxa"/>
            <w:tcMar>
              <w:bottom w:w="851" w:type="dxa"/>
            </w:tcMar>
          </w:tcPr>
          <w:p w14:paraId="6A5AFD52" w14:textId="77777777" w:rsidR="007F0701" w:rsidRDefault="007F0701" w:rsidP="007F0701">
            <w:pPr>
              <w:pStyle w:val="Subtitle"/>
            </w:pPr>
          </w:p>
          <w:p w14:paraId="359E6914" w14:textId="77777777" w:rsidR="001B38B6" w:rsidRDefault="001B38B6" w:rsidP="008643DC">
            <w:pPr>
              <w:pStyle w:val="Heading4"/>
            </w:pPr>
          </w:p>
          <w:p w14:paraId="1DAC3A0B" w14:textId="5B516A7B" w:rsidR="009D01CC" w:rsidRDefault="00D71CE0" w:rsidP="008643DC">
            <w:pPr>
              <w:pStyle w:val="Heading4"/>
            </w:pPr>
            <w:r>
              <w:t xml:space="preserve">Produced </w:t>
            </w:r>
            <w:r w:rsidR="001B38B6">
              <w:t xml:space="preserve">in partnership </w:t>
            </w:r>
            <w:r>
              <w:t xml:space="preserve">by </w:t>
            </w:r>
            <w:r w:rsidR="001B38B6">
              <w:t>the West Midlands Specialised Commissioning Joint Committee, the East Midlands Specialised Commissioning Joint Committee</w:t>
            </w:r>
            <w:r w:rsidR="00764750">
              <w:t>,</w:t>
            </w:r>
            <w:r w:rsidR="00583D90">
              <w:t xml:space="preserve"> and</w:t>
            </w:r>
            <w:r w:rsidR="001B38B6">
              <w:t xml:space="preserve"> </w:t>
            </w:r>
            <w:r w:rsidR="00583D90">
              <w:t>NHS England – Midlands</w:t>
            </w:r>
          </w:p>
          <w:p w14:paraId="0081F5A4" w14:textId="79BA8C23" w:rsidR="00EB2E67" w:rsidRPr="00EB2E67" w:rsidRDefault="00EB2E67" w:rsidP="00EB2E67">
            <w:pPr>
              <w:pStyle w:val="BodyText"/>
            </w:pPr>
          </w:p>
        </w:tc>
      </w:tr>
      <w:tr w:rsidR="00A31A7A" w:rsidRPr="00A31A7A" w14:paraId="7C1C898F" w14:textId="77777777" w:rsidTr="009D01CC">
        <w:trPr>
          <w:trHeight w:val="253"/>
        </w:trPr>
        <w:tc>
          <w:tcPr>
            <w:tcW w:w="8854" w:type="dxa"/>
          </w:tcPr>
          <w:p w14:paraId="20C68D04" w14:textId="459B14DB" w:rsidR="00A31A7A" w:rsidRPr="00A31A7A" w:rsidRDefault="00A31A7A">
            <w:pPr>
              <w:pStyle w:val="Date"/>
            </w:pPr>
            <w:r w:rsidRPr="00A31A7A">
              <w:t xml:space="preserve">Version </w:t>
            </w:r>
            <w:r w:rsidR="00347CF3">
              <w:t>1.</w:t>
            </w:r>
            <w:r w:rsidR="007F0701">
              <w:t>0</w:t>
            </w:r>
            <w:r w:rsidRPr="00A31A7A">
              <w:t xml:space="preserve">, </w:t>
            </w:r>
            <w:sdt>
              <w:sdtPr>
                <w:alias w:val="Date"/>
                <w:id w:val="-1613351165"/>
                <w:placeholder>
                  <w:docPart w:val="08AF7C8F1A814751B9FA70E004FDB822"/>
                </w:placeholder>
                <w:date w:fullDate="2024-02-05T00:00:00Z">
                  <w:dateFormat w:val="d MMMM yyyy"/>
                  <w:lid w:val="en-GB"/>
                  <w:storeMappedDataAs w:val="dateTime"/>
                  <w:calendar w:val="gregorian"/>
                </w:date>
              </w:sdtPr>
              <w:sdtContent>
                <w:r w:rsidR="007F0701">
                  <w:t>5 February 2024</w:t>
                </w:r>
              </w:sdtContent>
            </w:sdt>
          </w:p>
        </w:tc>
      </w:tr>
    </w:tbl>
    <w:p w14:paraId="0D3A9D63" w14:textId="77777777" w:rsidR="008643DC" w:rsidRDefault="008643DC" w:rsidP="00991A82"/>
    <w:p w14:paraId="2B3F391C" w14:textId="77777777" w:rsidR="008643DC" w:rsidRDefault="008643DC" w:rsidP="00991A82"/>
    <w:p w14:paraId="374017FF" w14:textId="77777777" w:rsidR="008643DC" w:rsidRDefault="008643DC" w:rsidP="00991A82"/>
    <w:p w14:paraId="54102783" w14:textId="77777777" w:rsidR="008643DC" w:rsidRDefault="008643DC" w:rsidP="00991A82"/>
    <w:p w14:paraId="32DAEE36" w14:textId="19660F6C" w:rsidR="008643DC" w:rsidRDefault="008643DC" w:rsidP="00991A82">
      <w:pPr>
        <w:sectPr w:rsidR="008643DC" w:rsidSect="0021516C">
          <w:headerReference w:type="default" r:id="rId11"/>
          <w:pgSz w:w="11906" w:h="16838" w:code="9"/>
          <w:pgMar w:top="5103" w:right="1928" w:bottom="1134" w:left="1077" w:header="709" w:footer="709" w:gutter="0"/>
          <w:cols w:space="708"/>
          <w:docGrid w:linePitch="360"/>
        </w:sectPr>
      </w:pPr>
    </w:p>
    <w:sdt>
      <w:sdtPr>
        <w:rPr>
          <w:rFonts w:eastAsiaTheme="minorHAnsi" w:cstheme="minorBidi"/>
          <w:color w:val="231F20"/>
          <w:sz w:val="24"/>
          <w:szCs w:val="24"/>
        </w:rPr>
        <w:id w:val="-701398622"/>
        <w:docPartObj>
          <w:docPartGallery w:val="Table of Contents"/>
          <w:docPartUnique/>
        </w:docPartObj>
      </w:sdtPr>
      <w:sdtEndPr>
        <w:rPr>
          <w:b/>
          <w:bCs/>
        </w:rPr>
      </w:sdtEndPr>
      <w:sdtContent>
        <w:p w14:paraId="4EFFA1D3" w14:textId="2C76F81D" w:rsidR="00F6713E" w:rsidRDefault="00F6713E">
          <w:pPr>
            <w:pStyle w:val="TOCHeading"/>
          </w:pPr>
          <w:r>
            <w:t>Table of Contents</w:t>
          </w:r>
        </w:p>
        <w:p w14:paraId="4A55BD57" w14:textId="133B025F" w:rsidR="0057437B" w:rsidRDefault="00F6713E">
          <w:pPr>
            <w:pStyle w:val="TOC1"/>
            <w:rPr>
              <w:rFonts w:asciiTheme="minorHAnsi" w:eastAsiaTheme="minorEastAsia" w:hAnsiTheme="minorHAnsi"/>
              <w:noProof/>
              <w:color w:val="auto"/>
              <w:kern w:val="2"/>
              <w:sz w:val="22"/>
              <w:szCs w:val="22"/>
              <w:lang w:eastAsia="en-GB"/>
              <w14:ligatures w14:val="standardContextual"/>
            </w:rPr>
          </w:pPr>
          <w:r>
            <w:fldChar w:fldCharType="begin"/>
          </w:r>
          <w:r>
            <w:instrText xml:space="preserve"> TOC \o "1-3" \h \z \u </w:instrText>
          </w:r>
          <w:r>
            <w:fldChar w:fldCharType="separate"/>
          </w:r>
          <w:hyperlink w:anchor="_Toc150863477" w:history="1">
            <w:r w:rsidR="0057437B" w:rsidRPr="00F50197">
              <w:rPr>
                <w:rStyle w:val="Hyperlink"/>
                <w:noProof/>
              </w:rPr>
              <w:t>1. Foreword</w:t>
            </w:r>
            <w:r w:rsidR="0057437B">
              <w:rPr>
                <w:noProof/>
                <w:webHidden/>
              </w:rPr>
              <w:tab/>
            </w:r>
            <w:r w:rsidR="0057437B">
              <w:rPr>
                <w:noProof/>
                <w:webHidden/>
              </w:rPr>
              <w:fldChar w:fldCharType="begin"/>
            </w:r>
            <w:r w:rsidR="0057437B">
              <w:rPr>
                <w:noProof/>
                <w:webHidden/>
              </w:rPr>
              <w:instrText xml:space="preserve"> PAGEREF _Toc150863477 \h </w:instrText>
            </w:r>
            <w:r w:rsidR="0057437B">
              <w:rPr>
                <w:noProof/>
                <w:webHidden/>
              </w:rPr>
            </w:r>
            <w:r w:rsidR="0057437B">
              <w:rPr>
                <w:noProof/>
                <w:webHidden/>
              </w:rPr>
              <w:fldChar w:fldCharType="separate"/>
            </w:r>
            <w:r w:rsidR="0073340C">
              <w:rPr>
                <w:noProof/>
                <w:webHidden/>
              </w:rPr>
              <w:t>2</w:t>
            </w:r>
            <w:r w:rsidR="0057437B">
              <w:rPr>
                <w:noProof/>
                <w:webHidden/>
              </w:rPr>
              <w:fldChar w:fldCharType="end"/>
            </w:r>
          </w:hyperlink>
        </w:p>
        <w:p w14:paraId="564DA193" w14:textId="2E29A56A" w:rsidR="0057437B" w:rsidRDefault="00000000">
          <w:pPr>
            <w:pStyle w:val="TOC1"/>
            <w:rPr>
              <w:rFonts w:asciiTheme="minorHAnsi" w:eastAsiaTheme="minorEastAsia" w:hAnsiTheme="minorHAnsi"/>
              <w:noProof/>
              <w:color w:val="auto"/>
              <w:kern w:val="2"/>
              <w:sz w:val="22"/>
              <w:szCs w:val="22"/>
              <w:lang w:eastAsia="en-GB"/>
              <w14:ligatures w14:val="standardContextual"/>
            </w:rPr>
          </w:pPr>
          <w:hyperlink w:anchor="_Toc150863478" w:history="1">
            <w:r w:rsidR="0057437B" w:rsidRPr="00F50197">
              <w:rPr>
                <w:rStyle w:val="Hyperlink"/>
                <w:noProof/>
              </w:rPr>
              <w:t>2. Executive Summary</w:t>
            </w:r>
            <w:r w:rsidR="0057437B">
              <w:rPr>
                <w:noProof/>
                <w:webHidden/>
              </w:rPr>
              <w:tab/>
            </w:r>
            <w:r w:rsidR="0057437B">
              <w:rPr>
                <w:noProof/>
                <w:webHidden/>
              </w:rPr>
              <w:fldChar w:fldCharType="begin"/>
            </w:r>
            <w:r w:rsidR="0057437B">
              <w:rPr>
                <w:noProof/>
                <w:webHidden/>
              </w:rPr>
              <w:instrText xml:space="preserve"> PAGEREF _Toc150863478 \h </w:instrText>
            </w:r>
            <w:r w:rsidR="0057437B">
              <w:rPr>
                <w:noProof/>
                <w:webHidden/>
              </w:rPr>
            </w:r>
            <w:r w:rsidR="0057437B">
              <w:rPr>
                <w:noProof/>
                <w:webHidden/>
              </w:rPr>
              <w:fldChar w:fldCharType="separate"/>
            </w:r>
            <w:r w:rsidR="0073340C">
              <w:rPr>
                <w:noProof/>
                <w:webHidden/>
              </w:rPr>
              <w:t>4</w:t>
            </w:r>
            <w:r w:rsidR="0057437B">
              <w:rPr>
                <w:noProof/>
                <w:webHidden/>
              </w:rPr>
              <w:fldChar w:fldCharType="end"/>
            </w:r>
          </w:hyperlink>
        </w:p>
        <w:p w14:paraId="7B3C5E9D" w14:textId="4E721DF9" w:rsidR="0057437B" w:rsidRDefault="00000000">
          <w:pPr>
            <w:pStyle w:val="TOC1"/>
            <w:rPr>
              <w:rFonts w:asciiTheme="minorHAnsi" w:eastAsiaTheme="minorEastAsia" w:hAnsiTheme="minorHAnsi"/>
              <w:noProof/>
              <w:color w:val="auto"/>
              <w:kern w:val="2"/>
              <w:sz w:val="22"/>
              <w:szCs w:val="22"/>
              <w:lang w:eastAsia="en-GB"/>
              <w14:ligatures w14:val="standardContextual"/>
            </w:rPr>
          </w:pPr>
          <w:hyperlink w:anchor="_Toc150863479" w:history="1">
            <w:r w:rsidR="0057437B" w:rsidRPr="00F50197">
              <w:rPr>
                <w:rStyle w:val="Hyperlink"/>
                <w:noProof/>
              </w:rPr>
              <w:t>3. Introduction</w:t>
            </w:r>
            <w:r w:rsidR="0057437B">
              <w:rPr>
                <w:noProof/>
                <w:webHidden/>
              </w:rPr>
              <w:tab/>
            </w:r>
            <w:r w:rsidR="0057437B">
              <w:rPr>
                <w:noProof/>
                <w:webHidden/>
              </w:rPr>
              <w:fldChar w:fldCharType="begin"/>
            </w:r>
            <w:r w:rsidR="0057437B">
              <w:rPr>
                <w:noProof/>
                <w:webHidden/>
              </w:rPr>
              <w:instrText xml:space="preserve"> PAGEREF _Toc150863479 \h </w:instrText>
            </w:r>
            <w:r w:rsidR="0057437B">
              <w:rPr>
                <w:noProof/>
                <w:webHidden/>
              </w:rPr>
            </w:r>
            <w:r w:rsidR="0057437B">
              <w:rPr>
                <w:noProof/>
                <w:webHidden/>
              </w:rPr>
              <w:fldChar w:fldCharType="separate"/>
            </w:r>
            <w:r w:rsidR="0073340C">
              <w:rPr>
                <w:noProof/>
                <w:webHidden/>
              </w:rPr>
              <w:t>5</w:t>
            </w:r>
            <w:r w:rsidR="0057437B">
              <w:rPr>
                <w:noProof/>
                <w:webHidden/>
              </w:rPr>
              <w:fldChar w:fldCharType="end"/>
            </w:r>
          </w:hyperlink>
        </w:p>
        <w:p w14:paraId="5606A18C" w14:textId="68D9F8EB"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80" w:history="1">
            <w:r w:rsidR="0057437B" w:rsidRPr="00F50197">
              <w:rPr>
                <w:rStyle w:val="Hyperlink"/>
                <w:noProof/>
              </w:rPr>
              <w:t>3.1 What are health inequalities?</w:t>
            </w:r>
            <w:r w:rsidR="0057437B">
              <w:rPr>
                <w:noProof/>
                <w:webHidden/>
              </w:rPr>
              <w:tab/>
            </w:r>
            <w:r w:rsidR="0057437B">
              <w:rPr>
                <w:noProof/>
                <w:webHidden/>
              </w:rPr>
              <w:fldChar w:fldCharType="begin"/>
            </w:r>
            <w:r w:rsidR="0057437B">
              <w:rPr>
                <w:noProof/>
                <w:webHidden/>
              </w:rPr>
              <w:instrText xml:space="preserve"> PAGEREF _Toc150863480 \h </w:instrText>
            </w:r>
            <w:r w:rsidR="0057437B">
              <w:rPr>
                <w:noProof/>
                <w:webHidden/>
              </w:rPr>
            </w:r>
            <w:r w:rsidR="0057437B">
              <w:rPr>
                <w:noProof/>
                <w:webHidden/>
              </w:rPr>
              <w:fldChar w:fldCharType="separate"/>
            </w:r>
            <w:r w:rsidR="0073340C">
              <w:rPr>
                <w:noProof/>
                <w:webHidden/>
              </w:rPr>
              <w:t>5</w:t>
            </w:r>
            <w:r w:rsidR="0057437B">
              <w:rPr>
                <w:noProof/>
                <w:webHidden/>
              </w:rPr>
              <w:fldChar w:fldCharType="end"/>
            </w:r>
          </w:hyperlink>
        </w:p>
        <w:p w14:paraId="57706315" w14:textId="666C415B"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81" w:history="1">
            <w:r w:rsidR="0057437B" w:rsidRPr="00F50197">
              <w:rPr>
                <w:rStyle w:val="Hyperlink"/>
                <w:noProof/>
              </w:rPr>
              <w:t>3.2 Health inequalities in specialised services</w:t>
            </w:r>
            <w:r w:rsidR="0057437B">
              <w:rPr>
                <w:noProof/>
                <w:webHidden/>
              </w:rPr>
              <w:tab/>
            </w:r>
            <w:r w:rsidR="0057437B">
              <w:rPr>
                <w:noProof/>
                <w:webHidden/>
              </w:rPr>
              <w:fldChar w:fldCharType="begin"/>
            </w:r>
            <w:r w:rsidR="0057437B">
              <w:rPr>
                <w:noProof/>
                <w:webHidden/>
              </w:rPr>
              <w:instrText xml:space="preserve"> PAGEREF _Toc150863481 \h </w:instrText>
            </w:r>
            <w:r w:rsidR="0057437B">
              <w:rPr>
                <w:noProof/>
                <w:webHidden/>
              </w:rPr>
            </w:r>
            <w:r w:rsidR="0057437B">
              <w:rPr>
                <w:noProof/>
                <w:webHidden/>
              </w:rPr>
              <w:fldChar w:fldCharType="separate"/>
            </w:r>
            <w:r w:rsidR="0073340C">
              <w:rPr>
                <w:noProof/>
                <w:webHidden/>
              </w:rPr>
              <w:t>5</w:t>
            </w:r>
            <w:r w:rsidR="0057437B">
              <w:rPr>
                <w:noProof/>
                <w:webHidden/>
              </w:rPr>
              <w:fldChar w:fldCharType="end"/>
            </w:r>
          </w:hyperlink>
        </w:p>
        <w:p w14:paraId="0D95F3B3" w14:textId="399C8DEF"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82" w:history="1">
            <w:r w:rsidR="0057437B" w:rsidRPr="00F50197">
              <w:rPr>
                <w:rStyle w:val="Hyperlink"/>
                <w:noProof/>
              </w:rPr>
              <w:t>3.3 Specialised services in the Midlands</w:t>
            </w:r>
            <w:r w:rsidR="0057437B">
              <w:rPr>
                <w:noProof/>
                <w:webHidden/>
              </w:rPr>
              <w:tab/>
            </w:r>
            <w:r w:rsidR="0057437B">
              <w:rPr>
                <w:noProof/>
                <w:webHidden/>
              </w:rPr>
              <w:fldChar w:fldCharType="begin"/>
            </w:r>
            <w:r w:rsidR="0057437B">
              <w:rPr>
                <w:noProof/>
                <w:webHidden/>
              </w:rPr>
              <w:instrText xml:space="preserve"> PAGEREF _Toc150863482 \h </w:instrText>
            </w:r>
            <w:r w:rsidR="0057437B">
              <w:rPr>
                <w:noProof/>
                <w:webHidden/>
              </w:rPr>
            </w:r>
            <w:r w:rsidR="0057437B">
              <w:rPr>
                <w:noProof/>
                <w:webHidden/>
              </w:rPr>
              <w:fldChar w:fldCharType="separate"/>
            </w:r>
            <w:r w:rsidR="0073340C">
              <w:rPr>
                <w:noProof/>
                <w:webHidden/>
              </w:rPr>
              <w:t>8</w:t>
            </w:r>
            <w:r w:rsidR="0057437B">
              <w:rPr>
                <w:noProof/>
                <w:webHidden/>
              </w:rPr>
              <w:fldChar w:fldCharType="end"/>
            </w:r>
          </w:hyperlink>
        </w:p>
        <w:p w14:paraId="4CB2D00D" w14:textId="34EEE6A4"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83" w:history="1">
            <w:r w:rsidR="0057437B" w:rsidRPr="00F50197">
              <w:rPr>
                <w:rStyle w:val="Hyperlink"/>
                <w:noProof/>
              </w:rPr>
              <w:t>3.4 Wider policy context</w:t>
            </w:r>
            <w:r w:rsidR="0057437B">
              <w:rPr>
                <w:noProof/>
                <w:webHidden/>
              </w:rPr>
              <w:tab/>
            </w:r>
            <w:r w:rsidR="0057437B">
              <w:rPr>
                <w:noProof/>
                <w:webHidden/>
              </w:rPr>
              <w:fldChar w:fldCharType="begin"/>
            </w:r>
            <w:r w:rsidR="0057437B">
              <w:rPr>
                <w:noProof/>
                <w:webHidden/>
              </w:rPr>
              <w:instrText xml:space="preserve"> PAGEREF _Toc150863483 \h </w:instrText>
            </w:r>
            <w:r w:rsidR="0057437B">
              <w:rPr>
                <w:noProof/>
                <w:webHidden/>
              </w:rPr>
            </w:r>
            <w:r w:rsidR="0057437B">
              <w:rPr>
                <w:noProof/>
                <w:webHidden/>
              </w:rPr>
              <w:fldChar w:fldCharType="separate"/>
            </w:r>
            <w:r w:rsidR="0073340C">
              <w:rPr>
                <w:noProof/>
                <w:webHidden/>
              </w:rPr>
              <w:t>11</w:t>
            </w:r>
            <w:r w:rsidR="0057437B">
              <w:rPr>
                <w:noProof/>
                <w:webHidden/>
              </w:rPr>
              <w:fldChar w:fldCharType="end"/>
            </w:r>
          </w:hyperlink>
        </w:p>
        <w:p w14:paraId="02E45B24" w14:textId="0FA5C526" w:rsidR="0057437B" w:rsidRDefault="00000000">
          <w:pPr>
            <w:pStyle w:val="TOC1"/>
            <w:rPr>
              <w:rFonts w:asciiTheme="minorHAnsi" w:eastAsiaTheme="minorEastAsia" w:hAnsiTheme="minorHAnsi"/>
              <w:noProof/>
              <w:color w:val="auto"/>
              <w:kern w:val="2"/>
              <w:sz w:val="22"/>
              <w:szCs w:val="22"/>
              <w:lang w:eastAsia="en-GB"/>
              <w14:ligatures w14:val="standardContextual"/>
            </w:rPr>
          </w:pPr>
          <w:hyperlink w:anchor="_Toc150863484" w:history="1">
            <w:r w:rsidR="0057437B" w:rsidRPr="00F50197">
              <w:rPr>
                <w:rStyle w:val="Hyperlink"/>
                <w:noProof/>
              </w:rPr>
              <w:t>4. Health inequalities strategy</w:t>
            </w:r>
            <w:r w:rsidR="0057437B">
              <w:rPr>
                <w:noProof/>
                <w:webHidden/>
              </w:rPr>
              <w:tab/>
            </w:r>
            <w:r w:rsidR="0057437B">
              <w:rPr>
                <w:noProof/>
                <w:webHidden/>
              </w:rPr>
              <w:fldChar w:fldCharType="begin"/>
            </w:r>
            <w:r w:rsidR="0057437B">
              <w:rPr>
                <w:noProof/>
                <w:webHidden/>
              </w:rPr>
              <w:instrText xml:space="preserve"> PAGEREF _Toc150863484 \h </w:instrText>
            </w:r>
            <w:r w:rsidR="0057437B">
              <w:rPr>
                <w:noProof/>
                <w:webHidden/>
              </w:rPr>
            </w:r>
            <w:r w:rsidR="0057437B">
              <w:rPr>
                <w:noProof/>
                <w:webHidden/>
              </w:rPr>
              <w:fldChar w:fldCharType="separate"/>
            </w:r>
            <w:r w:rsidR="0073340C">
              <w:rPr>
                <w:noProof/>
                <w:webHidden/>
              </w:rPr>
              <w:t>13</w:t>
            </w:r>
            <w:r w:rsidR="0057437B">
              <w:rPr>
                <w:noProof/>
                <w:webHidden/>
              </w:rPr>
              <w:fldChar w:fldCharType="end"/>
            </w:r>
          </w:hyperlink>
        </w:p>
        <w:p w14:paraId="0D893472" w14:textId="544B6395"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85" w:history="1">
            <w:r w:rsidR="0057437B" w:rsidRPr="00F50197">
              <w:rPr>
                <w:rStyle w:val="Hyperlink"/>
                <w:noProof/>
              </w:rPr>
              <w:t>4.1 Principle 1: Restore NHS services inclusively</w:t>
            </w:r>
            <w:r w:rsidR="0057437B">
              <w:rPr>
                <w:noProof/>
                <w:webHidden/>
              </w:rPr>
              <w:tab/>
            </w:r>
            <w:r w:rsidR="0057437B">
              <w:rPr>
                <w:noProof/>
                <w:webHidden/>
              </w:rPr>
              <w:fldChar w:fldCharType="begin"/>
            </w:r>
            <w:r w:rsidR="0057437B">
              <w:rPr>
                <w:noProof/>
                <w:webHidden/>
              </w:rPr>
              <w:instrText xml:space="preserve"> PAGEREF _Toc150863485 \h </w:instrText>
            </w:r>
            <w:r w:rsidR="0057437B">
              <w:rPr>
                <w:noProof/>
                <w:webHidden/>
              </w:rPr>
            </w:r>
            <w:r w:rsidR="0057437B">
              <w:rPr>
                <w:noProof/>
                <w:webHidden/>
              </w:rPr>
              <w:fldChar w:fldCharType="separate"/>
            </w:r>
            <w:r w:rsidR="0073340C">
              <w:rPr>
                <w:noProof/>
                <w:webHidden/>
              </w:rPr>
              <w:t>14</w:t>
            </w:r>
            <w:r w:rsidR="0057437B">
              <w:rPr>
                <w:noProof/>
                <w:webHidden/>
              </w:rPr>
              <w:fldChar w:fldCharType="end"/>
            </w:r>
          </w:hyperlink>
        </w:p>
        <w:p w14:paraId="63ADAE04" w14:textId="66E02DE1"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86" w:history="1">
            <w:r w:rsidR="0057437B" w:rsidRPr="00F50197">
              <w:rPr>
                <w:rStyle w:val="Hyperlink"/>
                <w:noProof/>
              </w:rPr>
              <w:t>4.2 Principle 2: Mitigate against digital exclusion</w:t>
            </w:r>
            <w:r w:rsidR="0057437B">
              <w:rPr>
                <w:noProof/>
                <w:webHidden/>
              </w:rPr>
              <w:tab/>
            </w:r>
            <w:r w:rsidR="0057437B">
              <w:rPr>
                <w:noProof/>
                <w:webHidden/>
              </w:rPr>
              <w:fldChar w:fldCharType="begin"/>
            </w:r>
            <w:r w:rsidR="0057437B">
              <w:rPr>
                <w:noProof/>
                <w:webHidden/>
              </w:rPr>
              <w:instrText xml:space="preserve"> PAGEREF _Toc150863486 \h </w:instrText>
            </w:r>
            <w:r w:rsidR="0057437B">
              <w:rPr>
                <w:noProof/>
                <w:webHidden/>
              </w:rPr>
            </w:r>
            <w:r w:rsidR="0057437B">
              <w:rPr>
                <w:noProof/>
                <w:webHidden/>
              </w:rPr>
              <w:fldChar w:fldCharType="separate"/>
            </w:r>
            <w:r w:rsidR="0073340C">
              <w:rPr>
                <w:noProof/>
                <w:webHidden/>
              </w:rPr>
              <w:t>16</w:t>
            </w:r>
            <w:r w:rsidR="0057437B">
              <w:rPr>
                <w:noProof/>
                <w:webHidden/>
              </w:rPr>
              <w:fldChar w:fldCharType="end"/>
            </w:r>
          </w:hyperlink>
        </w:p>
        <w:p w14:paraId="18F9AD91" w14:textId="43A9C992"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87" w:history="1">
            <w:r w:rsidR="0057437B" w:rsidRPr="00F50197">
              <w:rPr>
                <w:rStyle w:val="Hyperlink"/>
                <w:noProof/>
              </w:rPr>
              <w:t>4.3 Principle 3: Ensure datasets are complete and timely</w:t>
            </w:r>
            <w:r w:rsidR="0057437B">
              <w:rPr>
                <w:noProof/>
                <w:webHidden/>
              </w:rPr>
              <w:tab/>
            </w:r>
            <w:r w:rsidR="0057437B">
              <w:rPr>
                <w:noProof/>
                <w:webHidden/>
              </w:rPr>
              <w:fldChar w:fldCharType="begin"/>
            </w:r>
            <w:r w:rsidR="0057437B">
              <w:rPr>
                <w:noProof/>
                <w:webHidden/>
              </w:rPr>
              <w:instrText xml:space="preserve"> PAGEREF _Toc150863487 \h </w:instrText>
            </w:r>
            <w:r w:rsidR="0057437B">
              <w:rPr>
                <w:noProof/>
                <w:webHidden/>
              </w:rPr>
            </w:r>
            <w:r w:rsidR="0057437B">
              <w:rPr>
                <w:noProof/>
                <w:webHidden/>
              </w:rPr>
              <w:fldChar w:fldCharType="separate"/>
            </w:r>
            <w:r w:rsidR="0073340C">
              <w:rPr>
                <w:noProof/>
                <w:webHidden/>
              </w:rPr>
              <w:t>17</w:t>
            </w:r>
            <w:r w:rsidR="0057437B">
              <w:rPr>
                <w:noProof/>
                <w:webHidden/>
              </w:rPr>
              <w:fldChar w:fldCharType="end"/>
            </w:r>
          </w:hyperlink>
        </w:p>
        <w:p w14:paraId="3D844C8C" w14:textId="0CB4C817"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88" w:history="1">
            <w:r w:rsidR="0057437B" w:rsidRPr="00F50197">
              <w:rPr>
                <w:rStyle w:val="Hyperlink"/>
                <w:noProof/>
              </w:rPr>
              <w:t>4.4 Principle 4: Accelerate preventative programmes</w:t>
            </w:r>
            <w:r w:rsidR="0057437B">
              <w:rPr>
                <w:noProof/>
                <w:webHidden/>
              </w:rPr>
              <w:tab/>
            </w:r>
            <w:r w:rsidR="0057437B">
              <w:rPr>
                <w:noProof/>
                <w:webHidden/>
              </w:rPr>
              <w:fldChar w:fldCharType="begin"/>
            </w:r>
            <w:r w:rsidR="0057437B">
              <w:rPr>
                <w:noProof/>
                <w:webHidden/>
              </w:rPr>
              <w:instrText xml:space="preserve"> PAGEREF _Toc150863488 \h </w:instrText>
            </w:r>
            <w:r w:rsidR="0057437B">
              <w:rPr>
                <w:noProof/>
                <w:webHidden/>
              </w:rPr>
            </w:r>
            <w:r w:rsidR="0057437B">
              <w:rPr>
                <w:noProof/>
                <w:webHidden/>
              </w:rPr>
              <w:fldChar w:fldCharType="separate"/>
            </w:r>
            <w:r w:rsidR="0073340C">
              <w:rPr>
                <w:noProof/>
                <w:webHidden/>
              </w:rPr>
              <w:t>18</w:t>
            </w:r>
            <w:r w:rsidR="0057437B">
              <w:rPr>
                <w:noProof/>
                <w:webHidden/>
              </w:rPr>
              <w:fldChar w:fldCharType="end"/>
            </w:r>
          </w:hyperlink>
        </w:p>
        <w:p w14:paraId="17796B88" w14:textId="7EFEB799"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89" w:history="1">
            <w:r w:rsidR="0057437B" w:rsidRPr="00F50197">
              <w:rPr>
                <w:rStyle w:val="Hyperlink"/>
                <w:noProof/>
              </w:rPr>
              <w:t>4.5 Principle 5: Strengthen leadership and accountability</w:t>
            </w:r>
            <w:r w:rsidR="0057437B">
              <w:rPr>
                <w:noProof/>
                <w:webHidden/>
              </w:rPr>
              <w:tab/>
            </w:r>
            <w:r w:rsidR="0057437B">
              <w:rPr>
                <w:noProof/>
                <w:webHidden/>
              </w:rPr>
              <w:fldChar w:fldCharType="begin"/>
            </w:r>
            <w:r w:rsidR="0057437B">
              <w:rPr>
                <w:noProof/>
                <w:webHidden/>
              </w:rPr>
              <w:instrText xml:space="preserve"> PAGEREF _Toc150863489 \h </w:instrText>
            </w:r>
            <w:r w:rsidR="0057437B">
              <w:rPr>
                <w:noProof/>
                <w:webHidden/>
              </w:rPr>
            </w:r>
            <w:r w:rsidR="0057437B">
              <w:rPr>
                <w:noProof/>
                <w:webHidden/>
              </w:rPr>
              <w:fldChar w:fldCharType="separate"/>
            </w:r>
            <w:r w:rsidR="0073340C">
              <w:rPr>
                <w:noProof/>
                <w:webHidden/>
              </w:rPr>
              <w:t>19</w:t>
            </w:r>
            <w:r w:rsidR="0057437B">
              <w:rPr>
                <w:noProof/>
                <w:webHidden/>
              </w:rPr>
              <w:fldChar w:fldCharType="end"/>
            </w:r>
          </w:hyperlink>
        </w:p>
        <w:p w14:paraId="281EFDA0" w14:textId="1A16E668" w:rsidR="0057437B" w:rsidRDefault="00000000">
          <w:pPr>
            <w:pStyle w:val="TOC1"/>
            <w:rPr>
              <w:rFonts w:asciiTheme="minorHAnsi" w:eastAsiaTheme="minorEastAsia" w:hAnsiTheme="minorHAnsi"/>
              <w:noProof/>
              <w:color w:val="auto"/>
              <w:kern w:val="2"/>
              <w:sz w:val="22"/>
              <w:szCs w:val="22"/>
              <w:lang w:eastAsia="en-GB"/>
              <w14:ligatures w14:val="standardContextual"/>
            </w:rPr>
          </w:pPr>
          <w:hyperlink w:anchor="_Toc150863490" w:history="1">
            <w:r w:rsidR="0057437B" w:rsidRPr="00F50197">
              <w:rPr>
                <w:rStyle w:val="Hyperlink"/>
                <w:noProof/>
              </w:rPr>
              <w:t>5. Implementing this strategy</w:t>
            </w:r>
            <w:r w:rsidR="0057437B">
              <w:rPr>
                <w:noProof/>
                <w:webHidden/>
              </w:rPr>
              <w:tab/>
            </w:r>
            <w:r w:rsidR="0057437B">
              <w:rPr>
                <w:noProof/>
                <w:webHidden/>
              </w:rPr>
              <w:fldChar w:fldCharType="begin"/>
            </w:r>
            <w:r w:rsidR="0057437B">
              <w:rPr>
                <w:noProof/>
                <w:webHidden/>
              </w:rPr>
              <w:instrText xml:space="preserve"> PAGEREF _Toc150863490 \h </w:instrText>
            </w:r>
            <w:r w:rsidR="0057437B">
              <w:rPr>
                <w:noProof/>
                <w:webHidden/>
              </w:rPr>
            </w:r>
            <w:r w:rsidR="0057437B">
              <w:rPr>
                <w:noProof/>
                <w:webHidden/>
              </w:rPr>
              <w:fldChar w:fldCharType="separate"/>
            </w:r>
            <w:r w:rsidR="0073340C">
              <w:rPr>
                <w:noProof/>
                <w:webHidden/>
              </w:rPr>
              <w:t>21</w:t>
            </w:r>
            <w:r w:rsidR="0057437B">
              <w:rPr>
                <w:noProof/>
                <w:webHidden/>
              </w:rPr>
              <w:fldChar w:fldCharType="end"/>
            </w:r>
          </w:hyperlink>
        </w:p>
        <w:p w14:paraId="47F4A5F6" w14:textId="24803636"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91" w:history="1">
            <w:r w:rsidR="0057437B" w:rsidRPr="00F50197">
              <w:rPr>
                <w:rStyle w:val="Hyperlink"/>
                <w:noProof/>
              </w:rPr>
              <w:t>5.1 Core20PLUS5</w:t>
            </w:r>
            <w:r w:rsidR="0057437B">
              <w:rPr>
                <w:noProof/>
                <w:webHidden/>
              </w:rPr>
              <w:tab/>
            </w:r>
            <w:r w:rsidR="0057437B">
              <w:rPr>
                <w:noProof/>
                <w:webHidden/>
              </w:rPr>
              <w:fldChar w:fldCharType="begin"/>
            </w:r>
            <w:r w:rsidR="0057437B">
              <w:rPr>
                <w:noProof/>
                <w:webHidden/>
              </w:rPr>
              <w:instrText xml:space="preserve"> PAGEREF _Toc150863491 \h </w:instrText>
            </w:r>
            <w:r w:rsidR="0057437B">
              <w:rPr>
                <w:noProof/>
                <w:webHidden/>
              </w:rPr>
            </w:r>
            <w:r w:rsidR="0057437B">
              <w:rPr>
                <w:noProof/>
                <w:webHidden/>
              </w:rPr>
              <w:fldChar w:fldCharType="separate"/>
            </w:r>
            <w:r w:rsidR="0073340C">
              <w:rPr>
                <w:noProof/>
                <w:webHidden/>
              </w:rPr>
              <w:t>22</w:t>
            </w:r>
            <w:r w:rsidR="0057437B">
              <w:rPr>
                <w:noProof/>
                <w:webHidden/>
              </w:rPr>
              <w:fldChar w:fldCharType="end"/>
            </w:r>
          </w:hyperlink>
        </w:p>
        <w:p w14:paraId="0F8FA91C" w14:textId="25C9670B"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92" w:history="1">
            <w:r w:rsidR="0057437B" w:rsidRPr="00F50197">
              <w:rPr>
                <w:rStyle w:val="Hyperlink"/>
                <w:noProof/>
              </w:rPr>
              <w:t>5.2 Health Equity Assessment Tool (HEAT)</w:t>
            </w:r>
            <w:r w:rsidR="0057437B">
              <w:rPr>
                <w:noProof/>
                <w:webHidden/>
              </w:rPr>
              <w:tab/>
            </w:r>
            <w:r w:rsidR="0057437B">
              <w:rPr>
                <w:noProof/>
                <w:webHidden/>
              </w:rPr>
              <w:fldChar w:fldCharType="begin"/>
            </w:r>
            <w:r w:rsidR="0057437B">
              <w:rPr>
                <w:noProof/>
                <w:webHidden/>
              </w:rPr>
              <w:instrText xml:space="preserve"> PAGEREF _Toc150863492 \h </w:instrText>
            </w:r>
            <w:r w:rsidR="0057437B">
              <w:rPr>
                <w:noProof/>
                <w:webHidden/>
              </w:rPr>
            </w:r>
            <w:r w:rsidR="0057437B">
              <w:rPr>
                <w:noProof/>
                <w:webHidden/>
              </w:rPr>
              <w:fldChar w:fldCharType="separate"/>
            </w:r>
            <w:r w:rsidR="0073340C">
              <w:rPr>
                <w:noProof/>
                <w:webHidden/>
              </w:rPr>
              <w:t>23</w:t>
            </w:r>
            <w:r w:rsidR="0057437B">
              <w:rPr>
                <w:noProof/>
                <w:webHidden/>
              </w:rPr>
              <w:fldChar w:fldCharType="end"/>
            </w:r>
          </w:hyperlink>
        </w:p>
        <w:p w14:paraId="15574960" w14:textId="486FC855"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93" w:history="1">
            <w:r w:rsidR="0057437B" w:rsidRPr="00F50197">
              <w:rPr>
                <w:rStyle w:val="Hyperlink"/>
                <w:noProof/>
              </w:rPr>
              <w:t>5.3 Midlands health equity framework for specialised services</w:t>
            </w:r>
            <w:r w:rsidR="0057437B">
              <w:rPr>
                <w:noProof/>
                <w:webHidden/>
              </w:rPr>
              <w:tab/>
            </w:r>
            <w:r w:rsidR="0057437B">
              <w:rPr>
                <w:noProof/>
                <w:webHidden/>
              </w:rPr>
              <w:fldChar w:fldCharType="begin"/>
            </w:r>
            <w:r w:rsidR="0057437B">
              <w:rPr>
                <w:noProof/>
                <w:webHidden/>
              </w:rPr>
              <w:instrText xml:space="preserve"> PAGEREF _Toc150863493 \h </w:instrText>
            </w:r>
            <w:r w:rsidR="0057437B">
              <w:rPr>
                <w:noProof/>
                <w:webHidden/>
              </w:rPr>
            </w:r>
            <w:r w:rsidR="0057437B">
              <w:rPr>
                <w:noProof/>
                <w:webHidden/>
              </w:rPr>
              <w:fldChar w:fldCharType="separate"/>
            </w:r>
            <w:r w:rsidR="0073340C">
              <w:rPr>
                <w:noProof/>
                <w:webHidden/>
              </w:rPr>
              <w:t>24</w:t>
            </w:r>
            <w:r w:rsidR="0057437B">
              <w:rPr>
                <w:noProof/>
                <w:webHidden/>
              </w:rPr>
              <w:fldChar w:fldCharType="end"/>
            </w:r>
          </w:hyperlink>
        </w:p>
        <w:p w14:paraId="50A6B62D" w14:textId="5E186B08"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94" w:history="1">
            <w:r w:rsidR="0057437B" w:rsidRPr="00F50197">
              <w:rPr>
                <w:rStyle w:val="Hyperlink"/>
                <w:noProof/>
              </w:rPr>
              <w:t>5.4 Intervention decay model</w:t>
            </w:r>
            <w:r w:rsidR="0057437B">
              <w:rPr>
                <w:noProof/>
                <w:webHidden/>
              </w:rPr>
              <w:tab/>
            </w:r>
            <w:r w:rsidR="0057437B">
              <w:rPr>
                <w:noProof/>
                <w:webHidden/>
              </w:rPr>
              <w:fldChar w:fldCharType="begin"/>
            </w:r>
            <w:r w:rsidR="0057437B">
              <w:rPr>
                <w:noProof/>
                <w:webHidden/>
              </w:rPr>
              <w:instrText xml:space="preserve"> PAGEREF _Toc150863494 \h </w:instrText>
            </w:r>
            <w:r w:rsidR="0057437B">
              <w:rPr>
                <w:noProof/>
                <w:webHidden/>
              </w:rPr>
            </w:r>
            <w:r w:rsidR="0057437B">
              <w:rPr>
                <w:noProof/>
                <w:webHidden/>
              </w:rPr>
              <w:fldChar w:fldCharType="separate"/>
            </w:r>
            <w:r w:rsidR="0073340C">
              <w:rPr>
                <w:noProof/>
                <w:webHidden/>
              </w:rPr>
              <w:t>24</w:t>
            </w:r>
            <w:r w:rsidR="0057437B">
              <w:rPr>
                <w:noProof/>
                <w:webHidden/>
              </w:rPr>
              <w:fldChar w:fldCharType="end"/>
            </w:r>
          </w:hyperlink>
        </w:p>
        <w:p w14:paraId="26A7AF12" w14:textId="449DF462"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495" w:history="1">
            <w:r w:rsidR="0057437B" w:rsidRPr="00F50197">
              <w:rPr>
                <w:rStyle w:val="Hyperlink"/>
                <w:noProof/>
              </w:rPr>
              <w:t>5.5 Anchors and social value approach</w:t>
            </w:r>
            <w:r w:rsidR="0057437B">
              <w:rPr>
                <w:noProof/>
                <w:webHidden/>
              </w:rPr>
              <w:tab/>
            </w:r>
            <w:r w:rsidR="0057437B">
              <w:rPr>
                <w:noProof/>
                <w:webHidden/>
              </w:rPr>
              <w:fldChar w:fldCharType="begin"/>
            </w:r>
            <w:r w:rsidR="0057437B">
              <w:rPr>
                <w:noProof/>
                <w:webHidden/>
              </w:rPr>
              <w:instrText xml:space="preserve"> PAGEREF _Toc150863495 \h </w:instrText>
            </w:r>
            <w:r w:rsidR="0057437B">
              <w:rPr>
                <w:noProof/>
                <w:webHidden/>
              </w:rPr>
            </w:r>
            <w:r w:rsidR="0057437B">
              <w:rPr>
                <w:noProof/>
                <w:webHidden/>
              </w:rPr>
              <w:fldChar w:fldCharType="separate"/>
            </w:r>
            <w:r w:rsidR="0073340C">
              <w:rPr>
                <w:noProof/>
                <w:webHidden/>
              </w:rPr>
              <w:t>25</w:t>
            </w:r>
            <w:r w:rsidR="0057437B">
              <w:rPr>
                <w:noProof/>
                <w:webHidden/>
              </w:rPr>
              <w:fldChar w:fldCharType="end"/>
            </w:r>
          </w:hyperlink>
        </w:p>
        <w:p w14:paraId="09F40D66" w14:textId="139D19BA" w:rsidR="0057437B" w:rsidRDefault="00000000">
          <w:pPr>
            <w:pStyle w:val="TOC1"/>
            <w:rPr>
              <w:rFonts w:asciiTheme="minorHAnsi" w:eastAsiaTheme="minorEastAsia" w:hAnsiTheme="minorHAnsi"/>
              <w:noProof/>
              <w:color w:val="auto"/>
              <w:kern w:val="2"/>
              <w:sz w:val="22"/>
              <w:szCs w:val="22"/>
              <w:lang w:eastAsia="en-GB"/>
              <w14:ligatures w14:val="standardContextual"/>
            </w:rPr>
          </w:pPr>
          <w:hyperlink w:anchor="_Toc150863496" w:history="1">
            <w:r w:rsidR="0057437B" w:rsidRPr="00F50197">
              <w:rPr>
                <w:rStyle w:val="Hyperlink"/>
                <w:noProof/>
              </w:rPr>
              <w:t>6. Monitoring progress</w:t>
            </w:r>
            <w:r w:rsidR="0057437B">
              <w:rPr>
                <w:noProof/>
                <w:webHidden/>
              </w:rPr>
              <w:tab/>
            </w:r>
            <w:r w:rsidR="0057437B">
              <w:rPr>
                <w:noProof/>
                <w:webHidden/>
              </w:rPr>
              <w:fldChar w:fldCharType="begin"/>
            </w:r>
            <w:r w:rsidR="0057437B">
              <w:rPr>
                <w:noProof/>
                <w:webHidden/>
              </w:rPr>
              <w:instrText xml:space="preserve"> PAGEREF _Toc150863496 \h </w:instrText>
            </w:r>
            <w:r w:rsidR="0057437B">
              <w:rPr>
                <w:noProof/>
                <w:webHidden/>
              </w:rPr>
            </w:r>
            <w:r w:rsidR="0057437B">
              <w:rPr>
                <w:noProof/>
                <w:webHidden/>
              </w:rPr>
              <w:fldChar w:fldCharType="separate"/>
            </w:r>
            <w:r w:rsidR="0073340C">
              <w:rPr>
                <w:noProof/>
                <w:webHidden/>
              </w:rPr>
              <w:t>27</w:t>
            </w:r>
            <w:r w:rsidR="0057437B">
              <w:rPr>
                <w:noProof/>
                <w:webHidden/>
              </w:rPr>
              <w:fldChar w:fldCharType="end"/>
            </w:r>
          </w:hyperlink>
        </w:p>
        <w:p w14:paraId="72B2BCF2" w14:textId="0760268D" w:rsidR="0057437B" w:rsidRDefault="00000000">
          <w:pPr>
            <w:pStyle w:val="TOC3"/>
            <w:tabs>
              <w:tab w:val="right" w:leader="dot" w:pos="8891"/>
            </w:tabs>
            <w:rPr>
              <w:rFonts w:asciiTheme="minorHAnsi" w:eastAsiaTheme="minorEastAsia" w:hAnsiTheme="minorHAnsi"/>
              <w:noProof/>
              <w:color w:val="auto"/>
              <w:kern w:val="2"/>
              <w:sz w:val="22"/>
              <w:szCs w:val="22"/>
              <w:lang w:eastAsia="en-GB"/>
              <w14:ligatures w14:val="standardContextual"/>
            </w:rPr>
          </w:pPr>
          <w:hyperlink w:anchor="_Toc150863497" w:history="1">
            <w:r w:rsidR="0057437B" w:rsidRPr="00F50197">
              <w:rPr>
                <w:rStyle w:val="Hyperlink"/>
                <w:noProof/>
              </w:rPr>
              <w:t>Which groups to measure?</w:t>
            </w:r>
            <w:r w:rsidR="0057437B">
              <w:rPr>
                <w:noProof/>
                <w:webHidden/>
              </w:rPr>
              <w:tab/>
            </w:r>
            <w:r w:rsidR="0057437B">
              <w:rPr>
                <w:noProof/>
                <w:webHidden/>
              </w:rPr>
              <w:fldChar w:fldCharType="begin"/>
            </w:r>
            <w:r w:rsidR="0057437B">
              <w:rPr>
                <w:noProof/>
                <w:webHidden/>
              </w:rPr>
              <w:instrText xml:space="preserve"> PAGEREF _Toc150863497 \h </w:instrText>
            </w:r>
            <w:r w:rsidR="0057437B">
              <w:rPr>
                <w:noProof/>
                <w:webHidden/>
              </w:rPr>
            </w:r>
            <w:r w:rsidR="0057437B">
              <w:rPr>
                <w:noProof/>
                <w:webHidden/>
              </w:rPr>
              <w:fldChar w:fldCharType="separate"/>
            </w:r>
            <w:r w:rsidR="0073340C">
              <w:rPr>
                <w:noProof/>
                <w:webHidden/>
              </w:rPr>
              <w:t>27</w:t>
            </w:r>
            <w:r w:rsidR="0057437B">
              <w:rPr>
                <w:noProof/>
                <w:webHidden/>
              </w:rPr>
              <w:fldChar w:fldCharType="end"/>
            </w:r>
          </w:hyperlink>
        </w:p>
        <w:p w14:paraId="4E078746" w14:textId="1EDCA307" w:rsidR="0057437B" w:rsidRDefault="00000000">
          <w:pPr>
            <w:pStyle w:val="TOC3"/>
            <w:tabs>
              <w:tab w:val="right" w:leader="dot" w:pos="8891"/>
            </w:tabs>
            <w:rPr>
              <w:rFonts w:asciiTheme="minorHAnsi" w:eastAsiaTheme="minorEastAsia" w:hAnsiTheme="minorHAnsi"/>
              <w:noProof/>
              <w:color w:val="auto"/>
              <w:kern w:val="2"/>
              <w:sz w:val="22"/>
              <w:szCs w:val="22"/>
              <w:lang w:eastAsia="en-GB"/>
              <w14:ligatures w14:val="standardContextual"/>
            </w:rPr>
          </w:pPr>
          <w:hyperlink w:anchor="_Toc150863498" w:history="1">
            <w:r w:rsidR="0057437B" w:rsidRPr="00F50197">
              <w:rPr>
                <w:rStyle w:val="Hyperlink"/>
                <w:noProof/>
              </w:rPr>
              <w:t>Which indicators to measure?</w:t>
            </w:r>
            <w:r w:rsidR="0057437B">
              <w:rPr>
                <w:noProof/>
                <w:webHidden/>
              </w:rPr>
              <w:tab/>
            </w:r>
            <w:r w:rsidR="0057437B">
              <w:rPr>
                <w:noProof/>
                <w:webHidden/>
              </w:rPr>
              <w:fldChar w:fldCharType="begin"/>
            </w:r>
            <w:r w:rsidR="0057437B">
              <w:rPr>
                <w:noProof/>
                <w:webHidden/>
              </w:rPr>
              <w:instrText xml:space="preserve"> PAGEREF _Toc150863498 \h </w:instrText>
            </w:r>
            <w:r w:rsidR="0057437B">
              <w:rPr>
                <w:noProof/>
                <w:webHidden/>
              </w:rPr>
            </w:r>
            <w:r w:rsidR="0057437B">
              <w:rPr>
                <w:noProof/>
                <w:webHidden/>
              </w:rPr>
              <w:fldChar w:fldCharType="separate"/>
            </w:r>
            <w:r w:rsidR="0073340C">
              <w:rPr>
                <w:noProof/>
                <w:webHidden/>
              </w:rPr>
              <w:t>27</w:t>
            </w:r>
            <w:r w:rsidR="0057437B">
              <w:rPr>
                <w:noProof/>
                <w:webHidden/>
              </w:rPr>
              <w:fldChar w:fldCharType="end"/>
            </w:r>
          </w:hyperlink>
        </w:p>
        <w:p w14:paraId="11DD6FE9" w14:textId="361F4C7D" w:rsidR="0057437B" w:rsidRDefault="00000000">
          <w:pPr>
            <w:pStyle w:val="TOC3"/>
            <w:tabs>
              <w:tab w:val="right" w:leader="dot" w:pos="8891"/>
            </w:tabs>
            <w:rPr>
              <w:rFonts w:asciiTheme="minorHAnsi" w:eastAsiaTheme="minorEastAsia" w:hAnsiTheme="minorHAnsi"/>
              <w:noProof/>
              <w:color w:val="auto"/>
              <w:kern w:val="2"/>
              <w:sz w:val="22"/>
              <w:szCs w:val="22"/>
              <w:lang w:eastAsia="en-GB"/>
              <w14:ligatures w14:val="standardContextual"/>
            </w:rPr>
          </w:pPr>
          <w:hyperlink w:anchor="_Toc150863499" w:history="1">
            <w:r w:rsidR="0057437B" w:rsidRPr="00F50197">
              <w:rPr>
                <w:rStyle w:val="Hyperlink"/>
                <w:noProof/>
              </w:rPr>
              <w:t>Which actions to take?</w:t>
            </w:r>
            <w:r w:rsidR="0057437B">
              <w:rPr>
                <w:noProof/>
                <w:webHidden/>
              </w:rPr>
              <w:tab/>
            </w:r>
            <w:r w:rsidR="0057437B">
              <w:rPr>
                <w:noProof/>
                <w:webHidden/>
              </w:rPr>
              <w:fldChar w:fldCharType="begin"/>
            </w:r>
            <w:r w:rsidR="0057437B">
              <w:rPr>
                <w:noProof/>
                <w:webHidden/>
              </w:rPr>
              <w:instrText xml:space="preserve"> PAGEREF _Toc150863499 \h </w:instrText>
            </w:r>
            <w:r w:rsidR="0057437B">
              <w:rPr>
                <w:noProof/>
                <w:webHidden/>
              </w:rPr>
            </w:r>
            <w:r w:rsidR="0057437B">
              <w:rPr>
                <w:noProof/>
                <w:webHidden/>
              </w:rPr>
              <w:fldChar w:fldCharType="separate"/>
            </w:r>
            <w:r w:rsidR="0073340C">
              <w:rPr>
                <w:noProof/>
                <w:webHidden/>
              </w:rPr>
              <w:t>28</w:t>
            </w:r>
            <w:r w:rsidR="0057437B">
              <w:rPr>
                <w:noProof/>
                <w:webHidden/>
              </w:rPr>
              <w:fldChar w:fldCharType="end"/>
            </w:r>
          </w:hyperlink>
        </w:p>
        <w:p w14:paraId="771AEB33" w14:textId="734AF6B2" w:rsidR="0057437B" w:rsidRDefault="00000000">
          <w:pPr>
            <w:pStyle w:val="TOC1"/>
            <w:rPr>
              <w:rFonts w:asciiTheme="minorHAnsi" w:eastAsiaTheme="minorEastAsia" w:hAnsiTheme="minorHAnsi"/>
              <w:noProof/>
              <w:color w:val="auto"/>
              <w:kern w:val="2"/>
              <w:sz w:val="22"/>
              <w:szCs w:val="22"/>
              <w:lang w:eastAsia="en-GB"/>
              <w14:ligatures w14:val="standardContextual"/>
            </w:rPr>
          </w:pPr>
          <w:hyperlink w:anchor="_Toc150863500" w:history="1">
            <w:r w:rsidR="0057437B" w:rsidRPr="00F50197">
              <w:rPr>
                <w:rStyle w:val="Hyperlink"/>
                <w:noProof/>
              </w:rPr>
              <w:t>7. References</w:t>
            </w:r>
            <w:r w:rsidR="0057437B">
              <w:rPr>
                <w:noProof/>
                <w:webHidden/>
              </w:rPr>
              <w:tab/>
            </w:r>
            <w:r w:rsidR="0057437B">
              <w:rPr>
                <w:noProof/>
                <w:webHidden/>
              </w:rPr>
              <w:fldChar w:fldCharType="begin"/>
            </w:r>
            <w:r w:rsidR="0057437B">
              <w:rPr>
                <w:noProof/>
                <w:webHidden/>
              </w:rPr>
              <w:instrText xml:space="preserve"> PAGEREF _Toc150863500 \h </w:instrText>
            </w:r>
            <w:r w:rsidR="0057437B">
              <w:rPr>
                <w:noProof/>
                <w:webHidden/>
              </w:rPr>
            </w:r>
            <w:r w:rsidR="0057437B">
              <w:rPr>
                <w:noProof/>
                <w:webHidden/>
              </w:rPr>
              <w:fldChar w:fldCharType="separate"/>
            </w:r>
            <w:r w:rsidR="0073340C">
              <w:rPr>
                <w:noProof/>
                <w:webHidden/>
              </w:rPr>
              <w:t>29</w:t>
            </w:r>
            <w:r w:rsidR="0057437B">
              <w:rPr>
                <w:noProof/>
                <w:webHidden/>
              </w:rPr>
              <w:fldChar w:fldCharType="end"/>
            </w:r>
          </w:hyperlink>
        </w:p>
        <w:p w14:paraId="5EBDEE26" w14:textId="417C50B5" w:rsidR="0057437B" w:rsidRDefault="00000000">
          <w:pPr>
            <w:pStyle w:val="TOC1"/>
            <w:rPr>
              <w:rFonts w:asciiTheme="minorHAnsi" w:eastAsiaTheme="minorEastAsia" w:hAnsiTheme="minorHAnsi"/>
              <w:noProof/>
              <w:color w:val="auto"/>
              <w:kern w:val="2"/>
              <w:sz w:val="22"/>
              <w:szCs w:val="22"/>
              <w:lang w:eastAsia="en-GB"/>
              <w14:ligatures w14:val="standardContextual"/>
            </w:rPr>
          </w:pPr>
          <w:hyperlink w:anchor="_Toc150863501" w:history="1">
            <w:r w:rsidR="0057437B" w:rsidRPr="00F50197">
              <w:rPr>
                <w:rStyle w:val="Hyperlink"/>
                <w:noProof/>
              </w:rPr>
              <w:t>8. Appendices</w:t>
            </w:r>
            <w:r w:rsidR="0057437B">
              <w:rPr>
                <w:noProof/>
                <w:webHidden/>
              </w:rPr>
              <w:tab/>
            </w:r>
            <w:r w:rsidR="0057437B">
              <w:rPr>
                <w:noProof/>
                <w:webHidden/>
              </w:rPr>
              <w:fldChar w:fldCharType="begin"/>
            </w:r>
            <w:r w:rsidR="0057437B">
              <w:rPr>
                <w:noProof/>
                <w:webHidden/>
              </w:rPr>
              <w:instrText xml:space="preserve"> PAGEREF _Toc150863501 \h </w:instrText>
            </w:r>
            <w:r w:rsidR="0057437B">
              <w:rPr>
                <w:noProof/>
                <w:webHidden/>
              </w:rPr>
            </w:r>
            <w:r w:rsidR="0057437B">
              <w:rPr>
                <w:noProof/>
                <w:webHidden/>
              </w:rPr>
              <w:fldChar w:fldCharType="separate"/>
            </w:r>
            <w:r w:rsidR="0073340C">
              <w:rPr>
                <w:noProof/>
                <w:webHidden/>
              </w:rPr>
              <w:t>30</w:t>
            </w:r>
            <w:r w:rsidR="0057437B">
              <w:rPr>
                <w:noProof/>
                <w:webHidden/>
              </w:rPr>
              <w:fldChar w:fldCharType="end"/>
            </w:r>
          </w:hyperlink>
        </w:p>
        <w:p w14:paraId="376613ED" w14:textId="4B6365B5"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502" w:history="1">
            <w:r w:rsidR="0057437B" w:rsidRPr="00F50197">
              <w:rPr>
                <w:rStyle w:val="Hyperlink"/>
                <w:noProof/>
              </w:rPr>
              <w:t>8.1 Appendix A: Strategy engagement and consultation</w:t>
            </w:r>
            <w:r w:rsidR="0057437B">
              <w:rPr>
                <w:noProof/>
                <w:webHidden/>
              </w:rPr>
              <w:tab/>
            </w:r>
            <w:r w:rsidR="0057437B">
              <w:rPr>
                <w:noProof/>
                <w:webHidden/>
              </w:rPr>
              <w:fldChar w:fldCharType="begin"/>
            </w:r>
            <w:r w:rsidR="0057437B">
              <w:rPr>
                <w:noProof/>
                <w:webHidden/>
              </w:rPr>
              <w:instrText xml:space="preserve"> PAGEREF _Toc150863502 \h </w:instrText>
            </w:r>
            <w:r w:rsidR="0057437B">
              <w:rPr>
                <w:noProof/>
                <w:webHidden/>
              </w:rPr>
            </w:r>
            <w:r w:rsidR="0057437B">
              <w:rPr>
                <w:noProof/>
                <w:webHidden/>
              </w:rPr>
              <w:fldChar w:fldCharType="separate"/>
            </w:r>
            <w:r w:rsidR="0073340C">
              <w:rPr>
                <w:noProof/>
                <w:webHidden/>
              </w:rPr>
              <w:t>30</w:t>
            </w:r>
            <w:r w:rsidR="0057437B">
              <w:rPr>
                <w:noProof/>
                <w:webHidden/>
              </w:rPr>
              <w:fldChar w:fldCharType="end"/>
            </w:r>
          </w:hyperlink>
        </w:p>
        <w:p w14:paraId="6217490E" w14:textId="54A7C17C"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503" w:history="1">
            <w:r w:rsidR="0057437B" w:rsidRPr="00F50197">
              <w:rPr>
                <w:rStyle w:val="Hyperlink"/>
                <w:noProof/>
              </w:rPr>
              <w:t>8.2 Appendix B: Midlands health equality framework for specialised services</w:t>
            </w:r>
            <w:r w:rsidR="0057437B">
              <w:rPr>
                <w:noProof/>
                <w:webHidden/>
              </w:rPr>
              <w:tab/>
            </w:r>
            <w:r w:rsidR="0057437B">
              <w:rPr>
                <w:noProof/>
                <w:webHidden/>
              </w:rPr>
              <w:fldChar w:fldCharType="begin"/>
            </w:r>
            <w:r w:rsidR="0057437B">
              <w:rPr>
                <w:noProof/>
                <w:webHidden/>
              </w:rPr>
              <w:instrText xml:space="preserve"> PAGEREF _Toc150863503 \h </w:instrText>
            </w:r>
            <w:r w:rsidR="0057437B">
              <w:rPr>
                <w:noProof/>
                <w:webHidden/>
              </w:rPr>
            </w:r>
            <w:r w:rsidR="0057437B">
              <w:rPr>
                <w:noProof/>
                <w:webHidden/>
              </w:rPr>
              <w:fldChar w:fldCharType="separate"/>
            </w:r>
            <w:r w:rsidR="0073340C">
              <w:rPr>
                <w:noProof/>
                <w:webHidden/>
              </w:rPr>
              <w:t>31</w:t>
            </w:r>
            <w:r w:rsidR="0057437B">
              <w:rPr>
                <w:noProof/>
                <w:webHidden/>
              </w:rPr>
              <w:fldChar w:fldCharType="end"/>
            </w:r>
          </w:hyperlink>
        </w:p>
        <w:p w14:paraId="325A95BF" w14:textId="72D0563A"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504" w:history="1">
            <w:r w:rsidR="0057437B" w:rsidRPr="00F50197">
              <w:rPr>
                <w:rStyle w:val="Hyperlink"/>
                <w:noProof/>
              </w:rPr>
              <w:t>8.3 Appendix C: Six strategic anchor areas</w:t>
            </w:r>
            <w:r w:rsidR="0057437B">
              <w:rPr>
                <w:noProof/>
                <w:webHidden/>
              </w:rPr>
              <w:tab/>
            </w:r>
            <w:r w:rsidR="0057437B">
              <w:rPr>
                <w:noProof/>
                <w:webHidden/>
              </w:rPr>
              <w:fldChar w:fldCharType="begin"/>
            </w:r>
            <w:r w:rsidR="0057437B">
              <w:rPr>
                <w:noProof/>
                <w:webHidden/>
              </w:rPr>
              <w:instrText xml:space="preserve"> PAGEREF _Toc150863504 \h </w:instrText>
            </w:r>
            <w:r w:rsidR="0057437B">
              <w:rPr>
                <w:noProof/>
                <w:webHidden/>
              </w:rPr>
            </w:r>
            <w:r w:rsidR="0057437B">
              <w:rPr>
                <w:noProof/>
                <w:webHidden/>
              </w:rPr>
              <w:fldChar w:fldCharType="separate"/>
            </w:r>
            <w:r w:rsidR="0073340C">
              <w:rPr>
                <w:noProof/>
                <w:webHidden/>
              </w:rPr>
              <w:t>32</w:t>
            </w:r>
            <w:r w:rsidR="0057437B">
              <w:rPr>
                <w:noProof/>
                <w:webHidden/>
              </w:rPr>
              <w:fldChar w:fldCharType="end"/>
            </w:r>
          </w:hyperlink>
        </w:p>
        <w:p w14:paraId="582F9D4C" w14:textId="455F2F7F"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505" w:history="1">
            <w:r w:rsidR="0057437B" w:rsidRPr="00F50197">
              <w:rPr>
                <w:rStyle w:val="Hyperlink"/>
                <w:noProof/>
              </w:rPr>
              <w:t>8.4 Appendix D: Local Case Studies</w:t>
            </w:r>
            <w:r w:rsidR="0057437B">
              <w:rPr>
                <w:noProof/>
                <w:webHidden/>
              </w:rPr>
              <w:tab/>
            </w:r>
            <w:r w:rsidR="0057437B">
              <w:rPr>
                <w:noProof/>
                <w:webHidden/>
              </w:rPr>
              <w:fldChar w:fldCharType="begin"/>
            </w:r>
            <w:r w:rsidR="0057437B">
              <w:rPr>
                <w:noProof/>
                <w:webHidden/>
              </w:rPr>
              <w:instrText xml:space="preserve"> PAGEREF _Toc150863505 \h </w:instrText>
            </w:r>
            <w:r w:rsidR="0057437B">
              <w:rPr>
                <w:noProof/>
                <w:webHidden/>
              </w:rPr>
            </w:r>
            <w:r w:rsidR="0057437B">
              <w:rPr>
                <w:noProof/>
                <w:webHidden/>
              </w:rPr>
              <w:fldChar w:fldCharType="separate"/>
            </w:r>
            <w:r w:rsidR="0073340C">
              <w:rPr>
                <w:noProof/>
                <w:webHidden/>
              </w:rPr>
              <w:t>33</w:t>
            </w:r>
            <w:r w:rsidR="0057437B">
              <w:rPr>
                <w:noProof/>
                <w:webHidden/>
              </w:rPr>
              <w:fldChar w:fldCharType="end"/>
            </w:r>
          </w:hyperlink>
        </w:p>
        <w:p w14:paraId="1C9F670D" w14:textId="7DD8A0CB" w:rsidR="0057437B" w:rsidRDefault="00000000">
          <w:pPr>
            <w:pStyle w:val="TOC2"/>
            <w:rPr>
              <w:rFonts w:asciiTheme="minorHAnsi" w:eastAsiaTheme="minorEastAsia" w:hAnsiTheme="minorHAnsi"/>
              <w:noProof/>
              <w:color w:val="auto"/>
              <w:kern w:val="2"/>
              <w:sz w:val="22"/>
              <w:szCs w:val="22"/>
              <w:lang w:eastAsia="en-GB"/>
              <w14:ligatures w14:val="standardContextual"/>
            </w:rPr>
          </w:pPr>
          <w:hyperlink w:anchor="_Toc150863508" w:history="1">
            <w:r w:rsidR="0057437B" w:rsidRPr="00F50197">
              <w:rPr>
                <w:rStyle w:val="Hyperlink"/>
                <w:noProof/>
              </w:rPr>
              <w:t>8.5 Appendix E: Core20PLUS5</w:t>
            </w:r>
            <w:r w:rsidR="0057437B">
              <w:rPr>
                <w:noProof/>
                <w:webHidden/>
              </w:rPr>
              <w:tab/>
            </w:r>
            <w:r w:rsidR="0057437B">
              <w:rPr>
                <w:noProof/>
                <w:webHidden/>
              </w:rPr>
              <w:fldChar w:fldCharType="begin"/>
            </w:r>
            <w:r w:rsidR="0057437B">
              <w:rPr>
                <w:noProof/>
                <w:webHidden/>
              </w:rPr>
              <w:instrText xml:space="preserve"> PAGEREF _Toc150863508 \h </w:instrText>
            </w:r>
            <w:r w:rsidR="0057437B">
              <w:rPr>
                <w:noProof/>
                <w:webHidden/>
              </w:rPr>
            </w:r>
            <w:r w:rsidR="0057437B">
              <w:rPr>
                <w:noProof/>
                <w:webHidden/>
              </w:rPr>
              <w:fldChar w:fldCharType="separate"/>
            </w:r>
            <w:r w:rsidR="0073340C">
              <w:rPr>
                <w:noProof/>
                <w:webHidden/>
              </w:rPr>
              <w:t>39</w:t>
            </w:r>
            <w:r w:rsidR="0057437B">
              <w:rPr>
                <w:noProof/>
                <w:webHidden/>
              </w:rPr>
              <w:fldChar w:fldCharType="end"/>
            </w:r>
          </w:hyperlink>
        </w:p>
        <w:p w14:paraId="3FF00E38" w14:textId="2A410C2E" w:rsidR="00F6713E" w:rsidRDefault="00F6713E">
          <w:r>
            <w:rPr>
              <w:b/>
              <w:bCs/>
            </w:rPr>
            <w:fldChar w:fldCharType="end"/>
          </w:r>
        </w:p>
      </w:sdtContent>
    </w:sdt>
    <w:p w14:paraId="26C7721A" w14:textId="77777777" w:rsidR="00510CDF" w:rsidRDefault="00510CDF" w:rsidP="00991A82">
      <w:pPr>
        <w:sectPr w:rsidR="00510CDF" w:rsidSect="007F790E">
          <w:headerReference w:type="default" r:id="rId12"/>
          <w:footerReference w:type="default" r:id="rId13"/>
          <w:pgSz w:w="11906" w:h="16838" w:code="9"/>
          <w:pgMar w:top="1985" w:right="1928" w:bottom="1134" w:left="1077" w:header="624" w:footer="510" w:gutter="0"/>
          <w:pgNumType w:start="1"/>
          <w:cols w:space="708"/>
          <w:docGrid w:linePitch="360"/>
        </w:sectPr>
      </w:pPr>
    </w:p>
    <w:p w14:paraId="3587E236" w14:textId="28670AEA" w:rsidR="005C5E2C" w:rsidRDefault="005063CF" w:rsidP="007C2F8A">
      <w:pPr>
        <w:pStyle w:val="Heading1Numbered"/>
      </w:pPr>
      <w:bookmarkStart w:id="1" w:name="_Toc150863477"/>
      <w:r>
        <w:lastRenderedPageBreak/>
        <w:t>Foreword</w:t>
      </w:r>
      <w:bookmarkEnd w:id="1"/>
    </w:p>
    <w:p w14:paraId="48B3B503" w14:textId="77777777" w:rsidR="001A1862" w:rsidRPr="001A1862" w:rsidRDefault="001A1862" w:rsidP="001A1862">
      <w:pPr>
        <w:pStyle w:val="BodyText"/>
      </w:pPr>
      <w:r w:rsidRPr="001A1862">
        <w:t xml:space="preserve">Where someone lives, who they are, and what their background is, should not influence either a person’s ability to access healthcare, their experience, or their outcomes following treatment. Working to reduce health inequalities by ensuring NHS services meet the needs of our communities is one of the central tenets of the NHS Constitution, NHS Long Term Plan and the 2022 Health and Care Act. It is therefore imperative that we embed these principles across all elements of our work. </w:t>
      </w:r>
    </w:p>
    <w:p w14:paraId="313410ED" w14:textId="77777777" w:rsidR="001A1862" w:rsidRPr="001A1862" w:rsidRDefault="001A1862" w:rsidP="001A1862">
      <w:pPr>
        <w:pStyle w:val="BodyText"/>
      </w:pPr>
      <w:r w:rsidRPr="001A1862">
        <w:t>With £23 billion spent annually on specialised services in England, and £4 billion of this on patients living in the Midlands, this represents a significant portion of the NHS overall budget. Despite this, the relationship between specialised services and health inequalities has not previously been fully described. Because of the resources and expertise needed to deliver these services, they are often limited to a small number of clinicians and locations and are also accessed by patients at the end of long and complicated referral pathways. These factors combine to present a particular risk of exacerbating health inequalities.</w:t>
      </w:r>
    </w:p>
    <w:p w14:paraId="357A2FF6" w14:textId="77777777" w:rsidR="001A1862" w:rsidRPr="001A1862" w:rsidRDefault="001A1862" w:rsidP="001A1862">
      <w:pPr>
        <w:pStyle w:val="BodyText"/>
      </w:pPr>
      <w:r w:rsidRPr="001A1862">
        <w:t xml:space="preserve">Priority has understandably often focused on addressing health inequalities further upstream such as access to GPs and Primary Care.  However, if we are to realise our vision of “exceptional quality healthcare for all; ensuring equitable access, excellent experience and optimal outcomes”, we must focus on all parts of the patient journey. To give an example, we know that people from lower socio-economic groups have fewer options for home dialysis, poorer survival rates on dialysis and lower rates of kidney transplants. </w:t>
      </w:r>
    </w:p>
    <w:p w14:paraId="2B8EBE5E" w14:textId="77777777" w:rsidR="001A1862" w:rsidRPr="001A1862" w:rsidRDefault="001A1862" w:rsidP="001A1862">
      <w:pPr>
        <w:pStyle w:val="BodyText"/>
      </w:pPr>
      <w:r w:rsidRPr="001A1862">
        <w:t>The Midlands strategy, which spans our 11 ICBs, 6 million people and more than 40 NHS Provider Trusts, highlights the features specific to specialised services that drive health inequalities and sets out our approach to addressing these health inequalities. As we move towards delegation of specialised services and greater integration with ICBs, this strategy represents a real opportunity to realise the benefits of delegation and joining up of specialised pathways at local level; it is an ambition we must realise if we are to close the inequalities gap.</w:t>
      </w:r>
    </w:p>
    <w:p w14:paraId="2BCFE54A" w14:textId="560AA8BC" w:rsidR="005C5852" w:rsidRPr="001A1862" w:rsidRDefault="001A1862" w:rsidP="001A1862">
      <w:pPr>
        <w:pStyle w:val="BodyText"/>
      </w:pPr>
      <w:r w:rsidRPr="001A1862">
        <w:t xml:space="preserve">This strategy document has been developed in collaboration with NHS England </w:t>
      </w:r>
      <w:r w:rsidR="001B5FA1">
        <w:t xml:space="preserve">Health Inequalities team, </w:t>
      </w:r>
      <w:r w:rsidRPr="001A1862">
        <w:t xml:space="preserve">commissioners, pharmacy leads, business intelligence </w:t>
      </w:r>
      <w:r w:rsidRPr="001A1862">
        <w:lastRenderedPageBreak/>
        <w:t xml:space="preserve">support, public health representatives, planners, and ICB leads. It represents our joint commitment to ensuring everyone gets high-quality specialised care regardless of their socio-economic status, ethnicity, geography, or other characteristics. This sets a clear direction to galvanise action for our commissioners and clinicians as we continue to adapt to the evolving needs of our local communities.        </w:t>
      </w:r>
    </w:p>
    <w:p w14:paraId="7E71DF3C" w14:textId="77777777" w:rsidR="005C5852" w:rsidRDefault="005C5852" w:rsidP="005C5E2C">
      <w:pPr>
        <w:pStyle w:val="BodyText"/>
        <w:rPr>
          <w:i/>
          <w:iCs/>
        </w:rPr>
      </w:pPr>
    </w:p>
    <w:p w14:paraId="1BCFC009" w14:textId="42C0D60A" w:rsidR="00025060" w:rsidRPr="0077454A" w:rsidRDefault="0077454A" w:rsidP="0077454A">
      <w:pPr>
        <w:pStyle w:val="BodyTextNoSpacing"/>
        <w:rPr>
          <w:b/>
          <w:bCs/>
          <w:sz w:val="28"/>
          <w:szCs w:val="28"/>
        </w:rPr>
      </w:pPr>
      <w:r w:rsidRPr="0077454A">
        <w:rPr>
          <w:b/>
          <w:bCs/>
          <w:sz w:val="28"/>
          <w:szCs w:val="28"/>
        </w:rPr>
        <w:t>Professor Bola Owolabi</w:t>
      </w:r>
    </w:p>
    <w:p w14:paraId="3ACFA6C1" w14:textId="68880086" w:rsidR="0077454A" w:rsidRDefault="0077454A" w:rsidP="0077454A">
      <w:pPr>
        <w:pStyle w:val="BodyTextNoSpacing"/>
      </w:pPr>
      <w:r w:rsidRPr="0077454A">
        <w:t xml:space="preserve">Director </w:t>
      </w:r>
      <w:r w:rsidR="00895608">
        <w:t xml:space="preserve">of </w:t>
      </w:r>
      <w:r w:rsidRPr="0077454A">
        <w:t>Health Inequalities, NHS England</w:t>
      </w:r>
    </w:p>
    <w:p w14:paraId="4453F6C8" w14:textId="77777777" w:rsidR="0077454A" w:rsidRDefault="0077454A" w:rsidP="0077454A">
      <w:pPr>
        <w:pStyle w:val="BodyTextNoSpacing"/>
      </w:pPr>
    </w:p>
    <w:p w14:paraId="61F102F9" w14:textId="77D58260" w:rsidR="0077454A" w:rsidRPr="004C0062" w:rsidRDefault="004C0062" w:rsidP="0077454A">
      <w:pPr>
        <w:pStyle w:val="BodyTextNoSpacing"/>
        <w:rPr>
          <w:b/>
          <w:bCs/>
          <w:sz w:val="28"/>
          <w:szCs w:val="28"/>
        </w:rPr>
      </w:pPr>
      <w:r w:rsidRPr="004C0062">
        <w:rPr>
          <w:b/>
          <w:bCs/>
          <w:sz w:val="28"/>
          <w:szCs w:val="28"/>
        </w:rPr>
        <w:t>Matthew Day</w:t>
      </w:r>
    </w:p>
    <w:p w14:paraId="075AC58C" w14:textId="2E132200" w:rsidR="004C0062" w:rsidRDefault="00895608" w:rsidP="0077454A">
      <w:pPr>
        <w:pStyle w:val="BodyTextNoSpacing"/>
      </w:pPr>
      <w:r>
        <w:t>Regional Director of Specialised Commissioning and Health and Justice, NHS England – Midlands</w:t>
      </w:r>
    </w:p>
    <w:p w14:paraId="4C469982" w14:textId="77777777" w:rsidR="00895608" w:rsidRDefault="00895608" w:rsidP="0077454A">
      <w:pPr>
        <w:pStyle w:val="BodyTextNoSpacing"/>
      </w:pPr>
    </w:p>
    <w:p w14:paraId="43330318" w14:textId="519BD1F6" w:rsidR="005C5852" w:rsidRDefault="00996140" w:rsidP="00996140">
      <w:pPr>
        <w:pStyle w:val="BodyTextNoSpacing"/>
        <w:rPr>
          <w:b/>
          <w:bCs/>
          <w:sz w:val="28"/>
          <w:szCs w:val="28"/>
        </w:rPr>
      </w:pPr>
      <w:r w:rsidRPr="00996140">
        <w:rPr>
          <w:b/>
          <w:bCs/>
          <w:sz w:val="28"/>
          <w:szCs w:val="28"/>
        </w:rPr>
        <w:t>David Melbourne</w:t>
      </w:r>
    </w:p>
    <w:p w14:paraId="3F7C8F70" w14:textId="3A4381C1" w:rsidR="00135F79" w:rsidRPr="003730D3" w:rsidRDefault="003730D3" w:rsidP="00996140">
      <w:pPr>
        <w:pStyle w:val="BodyTextNoSpacing"/>
      </w:pPr>
      <w:r w:rsidRPr="002508C5">
        <w:t xml:space="preserve">Chief Executive of </w:t>
      </w:r>
      <w:r w:rsidR="00C2289B" w:rsidRPr="002508C5">
        <w:t>NHS Birmingham and Solihull Integrated Care Board, and Chair of the West Midlands Specialised Commissioning Joint Committee</w:t>
      </w:r>
    </w:p>
    <w:p w14:paraId="38C22625" w14:textId="77777777" w:rsidR="00996140" w:rsidRDefault="00996140" w:rsidP="00996140">
      <w:pPr>
        <w:pStyle w:val="BodyTextNoSpacing"/>
        <w:rPr>
          <w:sz w:val="28"/>
          <w:szCs w:val="28"/>
        </w:rPr>
      </w:pPr>
    </w:p>
    <w:p w14:paraId="5B867155" w14:textId="7236B70D" w:rsidR="005263E1" w:rsidRDefault="005263E1" w:rsidP="00996140">
      <w:pPr>
        <w:pStyle w:val="BodyTextNoSpacing"/>
        <w:rPr>
          <w:b/>
          <w:bCs/>
          <w:sz w:val="28"/>
          <w:szCs w:val="28"/>
        </w:rPr>
      </w:pPr>
      <w:r>
        <w:rPr>
          <w:b/>
          <w:bCs/>
          <w:sz w:val="28"/>
          <w:szCs w:val="28"/>
        </w:rPr>
        <w:t>David Sissling</w:t>
      </w:r>
    </w:p>
    <w:p w14:paraId="6E0D8B4D" w14:textId="7E3BABAB" w:rsidR="005263E1" w:rsidRPr="003878C4" w:rsidRDefault="003878C4" w:rsidP="00996140">
      <w:pPr>
        <w:pStyle w:val="BodyTextNoSpacing"/>
      </w:pPr>
      <w:r w:rsidRPr="004E6645">
        <w:t>Chair of Leicester, Leicestershire and Rutland Integrated Care Board, and</w:t>
      </w:r>
      <w:r w:rsidR="00135F79" w:rsidRPr="004E6645">
        <w:t xml:space="preserve"> the East Midlands Specialised Commissioning Joint Committee</w:t>
      </w:r>
    </w:p>
    <w:p w14:paraId="07D9E5B5" w14:textId="77777777" w:rsidR="005C5852" w:rsidRDefault="005C5852" w:rsidP="005C5E2C">
      <w:pPr>
        <w:pStyle w:val="BodyText"/>
        <w:rPr>
          <w:i/>
          <w:iCs/>
        </w:rPr>
      </w:pPr>
    </w:p>
    <w:p w14:paraId="42277DE0" w14:textId="77777777" w:rsidR="005C5852" w:rsidRDefault="005C5852" w:rsidP="005C5E2C">
      <w:pPr>
        <w:pStyle w:val="BodyText"/>
        <w:rPr>
          <w:i/>
          <w:iCs/>
        </w:rPr>
      </w:pPr>
    </w:p>
    <w:p w14:paraId="20AD0973" w14:textId="77777777" w:rsidR="005C5852" w:rsidRDefault="005C5852" w:rsidP="005C5E2C">
      <w:pPr>
        <w:pStyle w:val="BodyText"/>
        <w:rPr>
          <w:i/>
          <w:iCs/>
        </w:rPr>
      </w:pPr>
    </w:p>
    <w:p w14:paraId="286ED6E8" w14:textId="77777777" w:rsidR="005C5852" w:rsidRDefault="005C5852" w:rsidP="005C5E2C">
      <w:pPr>
        <w:pStyle w:val="BodyText"/>
        <w:rPr>
          <w:i/>
          <w:iCs/>
        </w:rPr>
      </w:pPr>
    </w:p>
    <w:p w14:paraId="720AD04E" w14:textId="77777777" w:rsidR="005C5852" w:rsidRDefault="005C5852" w:rsidP="005C5E2C">
      <w:pPr>
        <w:pStyle w:val="BodyText"/>
        <w:rPr>
          <w:i/>
          <w:iCs/>
        </w:rPr>
      </w:pPr>
    </w:p>
    <w:p w14:paraId="2C2E4731" w14:textId="77777777" w:rsidR="005C5852" w:rsidRDefault="005C5852" w:rsidP="005C5E2C">
      <w:pPr>
        <w:pStyle w:val="BodyText"/>
        <w:rPr>
          <w:i/>
          <w:iCs/>
        </w:rPr>
      </w:pPr>
    </w:p>
    <w:p w14:paraId="6F1E11E8" w14:textId="77777777" w:rsidR="005C5852" w:rsidRDefault="005C5852" w:rsidP="005C5E2C">
      <w:pPr>
        <w:pStyle w:val="BodyText"/>
        <w:rPr>
          <w:i/>
          <w:iCs/>
        </w:rPr>
      </w:pPr>
    </w:p>
    <w:p w14:paraId="6766AF7F" w14:textId="77777777" w:rsidR="005C5852" w:rsidRDefault="005C5852" w:rsidP="005C5E2C">
      <w:pPr>
        <w:pStyle w:val="BodyText"/>
        <w:rPr>
          <w:i/>
          <w:iCs/>
        </w:rPr>
      </w:pPr>
    </w:p>
    <w:p w14:paraId="56A02941" w14:textId="77777777" w:rsidR="005C5852" w:rsidRPr="000E1D31" w:rsidRDefault="005C5852" w:rsidP="005C5E2C">
      <w:pPr>
        <w:pStyle w:val="BodyText"/>
        <w:rPr>
          <w:i/>
          <w:iCs/>
        </w:rPr>
      </w:pPr>
    </w:p>
    <w:p w14:paraId="0BC0ECAA" w14:textId="4289B43D" w:rsidR="005C5E2C" w:rsidRDefault="005C5852" w:rsidP="005C5852">
      <w:pPr>
        <w:pStyle w:val="Heading1Numbered"/>
      </w:pPr>
      <w:bookmarkStart w:id="2" w:name="_Toc150863478"/>
      <w:r>
        <w:lastRenderedPageBreak/>
        <w:t>Executive Summary</w:t>
      </w:r>
      <w:bookmarkEnd w:id="2"/>
    </w:p>
    <w:p w14:paraId="7A7960FF" w14:textId="7D36E819" w:rsidR="005C5852" w:rsidRDefault="005C5852" w:rsidP="005C5852">
      <w:pPr>
        <w:pStyle w:val="BodyText"/>
      </w:pPr>
      <w:r>
        <w:t>As part of the redesign of health and care in England, the responsibility for commissioning some specialised services is in the process of being delegated to Integrated Care Boards (ICBs). One of the key reasons for this delegation is to support efforts in reducing health inequalities arising from the planning and delivery of services. Specialised services differ from other types of healthcare in several ways; they often serve relatively small numbers of people, are restricted in how they can be delivered due to only a small number of providers having the necessary expertise, and they are often accessed at the end of complex and multi-stage referral pathways. For these reasons, their potential for helping to reduce health inequalities are not always recognised fully. We have developed this strategy with the aim of helping to address such perceptions and support commissioners during the current period of change</w:t>
      </w:r>
      <w:r w:rsidR="00025288">
        <w:t xml:space="preserve"> and beyond</w:t>
      </w:r>
      <w:r>
        <w:t xml:space="preserve">, to design and deliver services that maximise equity of outcome for patients. </w:t>
      </w:r>
    </w:p>
    <w:p w14:paraId="1D8B1C76" w14:textId="77777777" w:rsidR="005C5852" w:rsidRDefault="005C5852" w:rsidP="005C5852">
      <w:pPr>
        <w:pStyle w:val="BodyText"/>
      </w:pPr>
      <w:r>
        <w:t>Underpinning this strategy are 5 key principles, which align with national NHS planning guidance. These were chosen to support the dovetailing of this strategy with existing workplans, and are:</w:t>
      </w:r>
    </w:p>
    <w:p w14:paraId="7CCF9E39" w14:textId="77777777" w:rsidR="005C5852" w:rsidRDefault="005C5852" w:rsidP="00874405">
      <w:pPr>
        <w:pStyle w:val="BodyText"/>
        <w:numPr>
          <w:ilvl w:val="0"/>
          <w:numId w:val="21"/>
        </w:numPr>
      </w:pPr>
      <w:r>
        <w:t xml:space="preserve">Restore NHS services </w:t>
      </w:r>
      <w:proofErr w:type="gramStart"/>
      <w:r>
        <w:t>inclusively</w:t>
      </w:r>
      <w:proofErr w:type="gramEnd"/>
    </w:p>
    <w:p w14:paraId="43F5FC39" w14:textId="77777777" w:rsidR="005C5852" w:rsidRDefault="005C5852" w:rsidP="00874405">
      <w:pPr>
        <w:pStyle w:val="BodyText"/>
        <w:numPr>
          <w:ilvl w:val="0"/>
          <w:numId w:val="21"/>
        </w:numPr>
      </w:pPr>
      <w:r>
        <w:t xml:space="preserve">Mitigate against digital </w:t>
      </w:r>
      <w:proofErr w:type="gramStart"/>
      <w:r>
        <w:t>exclusion</w:t>
      </w:r>
      <w:proofErr w:type="gramEnd"/>
    </w:p>
    <w:p w14:paraId="4ED9F8F0" w14:textId="77777777" w:rsidR="005C5852" w:rsidRDefault="005C5852" w:rsidP="00874405">
      <w:pPr>
        <w:pStyle w:val="BodyText"/>
        <w:numPr>
          <w:ilvl w:val="0"/>
          <w:numId w:val="21"/>
        </w:numPr>
      </w:pPr>
      <w:r>
        <w:t xml:space="preserve">Ensure datasets are complete and </w:t>
      </w:r>
      <w:proofErr w:type="gramStart"/>
      <w:r>
        <w:t>timely</w:t>
      </w:r>
      <w:proofErr w:type="gramEnd"/>
    </w:p>
    <w:p w14:paraId="1B2FEE0D" w14:textId="77777777" w:rsidR="005C5852" w:rsidRDefault="005C5852" w:rsidP="00874405">
      <w:pPr>
        <w:pStyle w:val="BodyText"/>
        <w:numPr>
          <w:ilvl w:val="0"/>
          <w:numId w:val="21"/>
        </w:numPr>
      </w:pPr>
      <w:r>
        <w:t xml:space="preserve">Accelerate preventative </w:t>
      </w:r>
      <w:proofErr w:type="gramStart"/>
      <w:r>
        <w:t>programmes</w:t>
      </w:r>
      <w:proofErr w:type="gramEnd"/>
    </w:p>
    <w:p w14:paraId="18CC1A8D" w14:textId="77777777" w:rsidR="005C5852" w:rsidRDefault="005C5852" w:rsidP="00874405">
      <w:pPr>
        <w:pStyle w:val="BodyText"/>
        <w:numPr>
          <w:ilvl w:val="0"/>
          <w:numId w:val="21"/>
        </w:numPr>
      </w:pPr>
      <w:r>
        <w:t xml:space="preserve">Strengthen leadership and </w:t>
      </w:r>
      <w:proofErr w:type="gramStart"/>
      <w:r>
        <w:t>accountability</w:t>
      </w:r>
      <w:proofErr w:type="gramEnd"/>
    </w:p>
    <w:p w14:paraId="6923650B" w14:textId="06888105" w:rsidR="005C5852" w:rsidRDefault="005C5852" w:rsidP="005C5852">
      <w:pPr>
        <w:pStyle w:val="BodyText"/>
      </w:pPr>
      <w:r>
        <w:t>Recognising that specialised acute and pharmacy services cover a range of workstreams, we recommend approaches to deliver</w:t>
      </w:r>
      <w:r w:rsidR="00260BC1">
        <w:t>ing</w:t>
      </w:r>
      <w:r>
        <w:t xml:space="preserve"> </w:t>
      </w:r>
      <w:r w:rsidR="00260BC1">
        <w:t>on</w:t>
      </w:r>
      <w:r>
        <w:t xml:space="preserve"> each principle that are applicable across services. With each </w:t>
      </w:r>
      <w:r w:rsidR="00163E93">
        <w:t>service area</w:t>
      </w:r>
      <w:r>
        <w:t xml:space="preserve"> facing a unique set of circumstances and challenges, these recommendations are intended to be flexible and adapted by commissioners to meet the needs of the specific patient population they serve. We therefore </w:t>
      </w:r>
      <w:r w:rsidR="00C83573">
        <w:t xml:space="preserve">also </w:t>
      </w:r>
      <w:r>
        <w:t xml:space="preserve">highlight 5 frameworks which can be used to help understand the potential impact specialised services have on health inequalities, to support a systematic approach to delivering this strategy.   </w:t>
      </w:r>
    </w:p>
    <w:p w14:paraId="4C7105B1" w14:textId="4F29A58D" w:rsidR="00F86A73" w:rsidRDefault="00A63532" w:rsidP="007C2F8A">
      <w:pPr>
        <w:pStyle w:val="Heading1Numbered"/>
      </w:pPr>
      <w:bookmarkStart w:id="3" w:name="_Toc150863479"/>
      <w:r>
        <w:lastRenderedPageBreak/>
        <w:t>Introduction</w:t>
      </w:r>
      <w:bookmarkEnd w:id="3"/>
    </w:p>
    <w:p w14:paraId="7F00C255" w14:textId="37B5A91D" w:rsidR="001A1021" w:rsidRPr="001A1021" w:rsidRDefault="001A1021" w:rsidP="007C2F8A">
      <w:pPr>
        <w:pStyle w:val="Heading2Numbered"/>
      </w:pPr>
      <w:bookmarkStart w:id="4" w:name="_Toc150863480"/>
      <w:r>
        <w:t>What are health inequalities?</w:t>
      </w:r>
      <w:bookmarkEnd w:id="4"/>
    </w:p>
    <w:p w14:paraId="1F3BAEA5" w14:textId="77777777" w:rsidR="00EC452C" w:rsidRDefault="007316AE" w:rsidP="007316AE">
      <w:pPr>
        <w:pStyle w:val="BodyText"/>
        <w:rPr>
          <w:color w:val="000000"/>
        </w:rPr>
      </w:pPr>
      <w:r w:rsidRPr="00401F08">
        <w:t xml:space="preserve">Health inequalities are </w:t>
      </w:r>
      <w:r w:rsidR="005F0B68">
        <w:t xml:space="preserve">the </w:t>
      </w:r>
      <w:r w:rsidRPr="00401F08">
        <w:t xml:space="preserve">unfair and avoidable differences </w:t>
      </w:r>
      <w:r w:rsidR="005F0B68">
        <w:t xml:space="preserve">that exist </w:t>
      </w:r>
      <w:r w:rsidRPr="00401F08">
        <w:t xml:space="preserve">in health across the population, and between different groups within society. They are not random, and they are not inevitable. They are a product of social, </w:t>
      </w:r>
      <w:r w:rsidR="009D383C" w:rsidRPr="00401F08">
        <w:t>governmental,</w:t>
      </w:r>
      <w:r w:rsidRPr="00401F08">
        <w:t xml:space="preserve"> and healthcare systems</w:t>
      </w:r>
      <w:r w:rsidR="00A71EBB">
        <w:t xml:space="preserve"> </w:t>
      </w:r>
      <w:sdt>
        <w:sdtPr>
          <w:rPr>
            <w:color w:val="000000"/>
          </w:rPr>
          <w:tag w:val="MENDELEY_CITATION_v3_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"/>
          <w:id w:val="-1584982822"/>
          <w:placeholder>
            <w:docPart w:val="7B26D2B3D25944DF9E9FFAE234ECB29F"/>
          </w:placeholder>
        </w:sdtPr>
        <w:sdtContent>
          <w:r w:rsidR="00DC04C9">
            <w:rPr>
              <w:rFonts w:eastAsia="Times New Roman"/>
            </w:rPr>
            <w:t>(Dahlgren &amp; Whitehead, 1991)</w:t>
          </w:r>
        </w:sdtContent>
      </w:sdt>
      <w:r w:rsidR="00A71EBB">
        <w:rPr>
          <w:color w:val="000000"/>
        </w:rPr>
        <w:t xml:space="preserve">. </w:t>
      </w:r>
    </w:p>
    <w:p w14:paraId="6E40506C" w14:textId="0AAFC9FB" w:rsidR="007316AE" w:rsidRDefault="007316AE" w:rsidP="007316AE">
      <w:pPr>
        <w:pStyle w:val="BodyText"/>
      </w:pPr>
      <w:r w:rsidRPr="00401F08">
        <w:t xml:space="preserve">Although a great deal of health inequality results from the circumstances </w:t>
      </w:r>
      <w:r w:rsidR="008B3523">
        <w:t xml:space="preserve">in which </w:t>
      </w:r>
      <w:r w:rsidRPr="00401F08">
        <w:t>one grows, lives</w:t>
      </w:r>
      <w:r w:rsidR="008E0F6A">
        <w:t>,</w:t>
      </w:r>
      <w:r w:rsidRPr="00401F08">
        <w:t xml:space="preserve"> and works</w:t>
      </w:r>
      <w:r w:rsidR="00E407ED">
        <w:t xml:space="preserve"> </w:t>
      </w:r>
      <w:sdt>
        <w:sdtPr>
          <w:rPr>
            <w:color w:val="000000"/>
          </w:rPr>
          <w:tag w:val="MENDELEY_CITATION_v3_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"/>
          <w:id w:val="-1060252000"/>
          <w:placeholder>
            <w:docPart w:val="A6D2FB79C4EE4D0F804F52F643C01E19"/>
          </w:placeholder>
        </w:sdtPr>
        <w:sdtContent>
          <w:r w:rsidR="00DC04C9" w:rsidRPr="00DC04C9">
            <w:rPr>
              <w:color w:val="000000"/>
            </w:rPr>
            <w:t>(Hood et al., 2016)</w:t>
          </w:r>
        </w:sdtContent>
      </w:sdt>
      <w:r w:rsidR="005D06F0">
        <w:rPr>
          <w:color w:val="000000"/>
        </w:rPr>
        <w:t>, known as th</w:t>
      </w:r>
      <w:r w:rsidR="0092251B">
        <w:rPr>
          <w:color w:val="000000"/>
        </w:rPr>
        <w:t>e wider determinants of health,</w:t>
      </w:r>
      <w:r w:rsidRPr="00401F08">
        <w:t xml:space="preserve"> there </w:t>
      </w:r>
      <w:r w:rsidR="00C66B16">
        <w:t>is a</w:t>
      </w:r>
      <w:r w:rsidRPr="00401F08">
        <w:t xml:space="preserve"> major role for </w:t>
      </w:r>
      <w:r w:rsidRPr="00F2584A">
        <w:rPr>
          <w:b/>
          <w:bCs/>
        </w:rPr>
        <w:t>healthcare services</w:t>
      </w:r>
      <w:r w:rsidRPr="00312FF0">
        <w:t xml:space="preserve"> </w:t>
      </w:r>
      <w:r w:rsidR="00E61A43" w:rsidRPr="00312FF0">
        <w:t>in the Midlands</w:t>
      </w:r>
      <w:r w:rsidRPr="00312FF0">
        <w:t xml:space="preserve"> </w:t>
      </w:r>
      <w:r w:rsidR="001F1F5E" w:rsidRPr="00312FF0">
        <w:t xml:space="preserve">in </w:t>
      </w:r>
      <w:r w:rsidRPr="00312FF0">
        <w:t>reducing inequality</w:t>
      </w:r>
      <w:r w:rsidR="007532A1" w:rsidRPr="00312FF0">
        <w:t>.</w:t>
      </w:r>
      <w:r w:rsidR="00F2584A">
        <w:t xml:space="preserve"> 50 years ago, Julian Tudor Hart identified th</w:t>
      </w:r>
      <w:r w:rsidR="00C90205">
        <w:t>e Inverse Care Law;</w:t>
      </w:r>
      <w:r w:rsidR="00E06E92">
        <w:t xml:space="preserve"> to paraphrase,</w:t>
      </w:r>
      <w:r w:rsidR="00C90205">
        <w:t xml:space="preserve"> that </w:t>
      </w:r>
      <w:r w:rsidR="001333F0">
        <w:t>those who are in direst need of medical care are least likely to receive it</w:t>
      </w:r>
      <w:r w:rsidR="00E06E92">
        <w:t>, and those in least need of medical care find it easiest t</w:t>
      </w:r>
      <w:r w:rsidR="00EC452C">
        <w:t>o</w:t>
      </w:r>
      <w:r w:rsidR="00E06E92">
        <w:t xml:space="preserve"> access. </w:t>
      </w:r>
      <w:sdt>
        <w:sdtPr>
          <w:rPr>
            <w:color w:val="000000"/>
          </w:rPr>
          <w:tag w:val="MENDELEY_CITATION_v3_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"/>
          <w:id w:val="177556674"/>
          <w:placeholder>
            <w:docPart w:val="3AF1253217FF4AA19A98E09865EA9389"/>
          </w:placeholder>
        </w:sdtPr>
        <w:sdtContent>
          <w:r w:rsidR="00970D13" w:rsidRPr="00970D13">
            <w:rPr>
              <w:color w:val="000000"/>
            </w:rPr>
            <w:t>(Hart, 1971)</w:t>
          </w:r>
        </w:sdtContent>
      </w:sdt>
      <w:r w:rsidR="00E06E92">
        <w:t xml:space="preserve"> </w:t>
      </w:r>
    </w:p>
    <w:p w14:paraId="4423BEEF" w14:textId="77777777" w:rsidR="00674994" w:rsidRPr="00401F08" w:rsidRDefault="00674994" w:rsidP="007316AE">
      <w:pPr>
        <w:pStyle w:val="BodyText"/>
      </w:pPr>
    </w:p>
    <w:p w14:paraId="3EF91B30" w14:textId="2795D643" w:rsidR="00674994" w:rsidRDefault="00674994" w:rsidP="007C2F8A">
      <w:pPr>
        <w:pStyle w:val="Heading2Numbered"/>
      </w:pPr>
      <w:bookmarkStart w:id="5" w:name="_Toc150863481"/>
      <w:r>
        <w:t>Health inequalities in specialised services</w:t>
      </w:r>
      <w:bookmarkEnd w:id="5"/>
    </w:p>
    <w:p w14:paraId="7594DF4B" w14:textId="2BB163A0" w:rsidR="00674994" w:rsidRPr="004B0816" w:rsidRDefault="00674994" w:rsidP="00674994">
      <w:pPr>
        <w:pStyle w:val="BodyText"/>
        <w:rPr>
          <w:i/>
          <w:iCs/>
        </w:rPr>
      </w:pPr>
      <w:r>
        <w:t xml:space="preserve">There are multiple steps between a patient developing a condition and their resulting health outcome. The route by which they receive a formal diagnosis, their referral through to the appropriate service(s), type of treatment and level of adherence that </w:t>
      </w:r>
      <w:r w:rsidR="00CE28CF">
        <w:t xml:space="preserve">they </w:t>
      </w:r>
      <w:r>
        <w:t xml:space="preserve">can </w:t>
      </w:r>
      <w:r w:rsidR="00CE28CF">
        <w:t>maintain</w:t>
      </w:r>
      <w:r w:rsidR="002B545E">
        <w:t>,</w:t>
      </w:r>
      <w:r>
        <w:t xml:space="preserve"> all impact on this. Inequalities can, and do, exist at each stage along this pathway. The complex nature of many specialised services provides multiple opportunities for inequalities to arise and become embedded for the people and populations that use them (</w:t>
      </w:r>
      <w:r w:rsidRPr="00312FF0">
        <w:t xml:space="preserve">Figure </w:t>
      </w:r>
      <w:r w:rsidR="00BE61C6" w:rsidRPr="00312FF0">
        <w:t>1</w:t>
      </w:r>
      <w:r w:rsidRPr="00312FF0">
        <w:t xml:space="preserve">). </w:t>
      </w:r>
      <w:r w:rsidR="00364985" w:rsidRPr="00312FF0">
        <w:t xml:space="preserve">For example, </w:t>
      </w:r>
      <w:r w:rsidR="00972893" w:rsidRPr="00312FF0">
        <w:t xml:space="preserve">people from </w:t>
      </w:r>
      <w:r w:rsidR="00564101">
        <w:t>ethnic minority backgrounds in the</w:t>
      </w:r>
      <w:r w:rsidR="002D2B33" w:rsidRPr="00312FF0">
        <w:t xml:space="preserve"> UK</w:t>
      </w:r>
      <w:r w:rsidR="00972893" w:rsidRPr="00312FF0">
        <w:t xml:space="preserve"> </w:t>
      </w:r>
      <w:r w:rsidR="00964D97" w:rsidRPr="00312FF0">
        <w:t>wait between 168 and 262 days longer for a kidney transplant than</w:t>
      </w:r>
      <w:r w:rsidR="006C50CA" w:rsidRPr="00312FF0">
        <w:t xml:space="preserve"> the White population</w:t>
      </w:r>
      <w:r w:rsidR="00C42025" w:rsidRPr="00312FF0">
        <w:t xml:space="preserve"> </w:t>
      </w:r>
      <w:sdt>
        <w:sdtPr>
          <w:rPr>
            <w:color w:val="000000"/>
          </w:rPr>
          <w:tag w:val="MENDELEY_CITATION_v3_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"/>
          <w:id w:val="-1449008945"/>
          <w:placeholder>
            <w:docPart w:val="DefaultPlaceholder_-1854013440"/>
          </w:placeholder>
        </w:sdtPr>
        <w:sdtContent>
          <w:r w:rsidR="00DC04C9" w:rsidRPr="00DC04C9">
            <w:rPr>
              <w:color w:val="000000"/>
            </w:rPr>
            <w:t>(Kidney Research UK, 2019)</w:t>
          </w:r>
        </w:sdtContent>
      </w:sdt>
      <w:r w:rsidR="006C50CA" w:rsidRPr="00312FF0">
        <w:t xml:space="preserve"> which </w:t>
      </w:r>
      <w:r w:rsidR="001F1F5E" w:rsidRPr="00312FF0">
        <w:t>could</w:t>
      </w:r>
      <w:r w:rsidR="006C50CA" w:rsidRPr="00312FF0">
        <w:t xml:space="preserve"> be</w:t>
      </w:r>
      <w:r w:rsidR="00CB4B21" w:rsidRPr="00312FF0">
        <w:t xml:space="preserve"> </w:t>
      </w:r>
      <w:r w:rsidR="001F1F5E" w:rsidRPr="00312FF0">
        <w:t>illustrated in the intervention decay model</w:t>
      </w:r>
      <w:r w:rsidR="006C50CA" w:rsidRPr="00312FF0">
        <w:t xml:space="preserve"> </w:t>
      </w:r>
      <w:r w:rsidR="003471C2">
        <w:t xml:space="preserve">(Figure 1) </w:t>
      </w:r>
      <w:r w:rsidR="006C50CA" w:rsidRPr="00312FF0">
        <w:t xml:space="preserve">as a gap between </w:t>
      </w:r>
      <w:r w:rsidR="006C50CA" w:rsidRPr="00312FF0">
        <w:rPr>
          <w:i/>
          <w:iCs/>
        </w:rPr>
        <w:t xml:space="preserve">Receive treatment </w:t>
      </w:r>
      <w:r w:rsidR="006C50CA" w:rsidRPr="00312FF0">
        <w:t xml:space="preserve">and </w:t>
      </w:r>
      <w:r w:rsidR="006C50CA" w:rsidRPr="00312FF0">
        <w:rPr>
          <w:i/>
          <w:iCs/>
        </w:rPr>
        <w:t>Optimal treatment.</w:t>
      </w:r>
    </w:p>
    <w:p w14:paraId="45A39969" w14:textId="22046B34" w:rsidR="00FB0126" w:rsidRDefault="00F21D04" w:rsidP="00FB0126">
      <w:pPr>
        <w:pStyle w:val="TableText"/>
        <w:rPr>
          <w:i/>
          <w:iCs/>
        </w:rPr>
      </w:pPr>
      <w:r w:rsidRPr="00BE61C6">
        <w:rPr>
          <w:b/>
          <w:bCs/>
          <w:noProof/>
        </w:rPr>
        <w:lastRenderedPageBreak/>
        <w:drawing>
          <wp:anchor distT="0" distB="0" distL="114300" distR="114300" simplePos="0" relativeHeight="251658240" behindDoc="1" locked="0" layoutInCell="1" allowOverlap="1" wp14:anchorId="03FC9491" wp14:editId="545550B8">
            <wp:simplePos x="0" y="0"/>
            <wp:positionH relativeFrom="margin">
              <wp:align>center</wp:align>
            </wp:positionH>
            <wp:positionV relativeFrom="paragraph">
              <wp:posOffset>590917</wp:posOffset>
            </wp:positionV>
            <wp:extent cx="5261610" cy="2669540"/>
            <wp:effectExtent l="19050" t="19050" r="15240" b="165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1610" cy="2669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B0126" w:rsidRPr="00BE61C6">
        <w:rPr>
          <w:b/>
          <w:bCs/>
        </w:rPr>
        <w:t xml:space="preserve">Figure </w:t>
      </w:r>
      <w:r w:rsidR="00BE61C6" w:rsidRPr="00BE61C6">
        <w:rPr>
          <w:b/>
          <w:bCs/>
        </w:rPr>
        <w:t>1</w:t>
      </w:r>
      <w:r w:rsidR="00FB0126" w:rsidRPr="00BE61C6">
        <w:rPr>
          <w:b/>
          <w:bCs/>
        </w:rPr>
        <w:t>:</w:t>
      </w:r>
      <w:r w:rsidR="00FB0126" w:rsidRPr="00BE61C6">
        <w:t xml:space="preserve"> </w:t>
      </w:r>
      <w:r w:rsidR="00FB0126" w:rsidRPr="00BE61C6">
        <w:rPr>
          <w:i/>
          <w:iCs/>
        </w:rPr>
        <w:t xml:space="preserve">Intervention decay model – how inequalities can arise during a patient’s journey through specialised service </w:t>
      </w:r>
      <w:proofErr w:type="gramStart"/>
      <w:r w:rsidR="00FB0126" w:rsidRPr="00BE61C6">
        <w:rPr>
          <w:i/>
          <w:iCs/>
        </w:rPr>
        <w:t>pathways</w:t>
      </w:r>
      <w:proofErr w:type="gramEnd"/>
    </w:p>
    <w:p w14:paraId="33B88F81" w14:textId="77777777" w:rsidR="00054628" w:rsidRDefault="00054628" w:rsidP="00161327">
      <w:pPr>
        <w:pStyle w:val="BodyText"/>
      </w:pPr>
    </w:p>
    <w:p w14:paraId="1A76DED3" w14:textId="1DC5436E" w:rsidR="00064A22" w:rsidRDefault="00AD35C0" w:rsidP="00161327">
      <w:pPr>
        <w:pStyle w:val="BodyText"/>
      </w:pPr>
      <w:r>
        <w:t xml:space="preserve">It is also well evidenced that certain </w:t>
      </w:r>
      <w:r w:rsidR="00FD2588">
        <w:t>people</w:t>
      </w:r>
      <w:r>
        <w:t xml:space="preserve"> are often at greater risk of </w:t>
      </w:r>
      <w:r w:rsidR="00202B44">
        <w:t>experiencing these inequalities</w:t>
      </w:r>
      <w:r w:rsidR="00FD2588">
        <w:t xml:space="preserve"> </w:t>
      </w:r>
      <w:r w:rsidR="004219F5">
        <w:t xml:space="preserve">than the general population. </w:t>
      </w:r>
      <w:r w:rsidR="007640A1">
        <w:t xml:space="preserve">This leads to populations </w:t>
      </w:r>
      <w:r w:rsidR="001A60D2">
        <w:t>with particular characteristics</w:t>
      </w:r>
      <w:r w:rsidR="00F15847">
        <w:t xml:space="preserve"> </w:t>
      </w:r>
      <w:r w:rsidR="00B035B4">
        <w:t xml:space="preserve">experiencing lower quality of care and </w:t>
      </w:r>
      <w:r w:rsidR="002321F9">
        <w:t>developing poorer health outcomes</w:t>
      </w:r>
      <w:r w:rsidR="00064A22">
        <w:t>:</w:t>
      </w:r>
    </w:p>
    <w:p w14:paraId="5D7F2CAA" w14:textId="45FB5FAF" w:rsidR="00F75F13" w:rsidRPr="00064A22" w:rsidRDefault="00064A22" w:rsidP="00064A22">
      <w:pPr>
        <w:pStyle w:val="ListBullet"/>
      </w:pPr>
      <w:r>
        <w:rPr>
          <w:b/>
          <w:bCs/>
        </w:rPr>
        <w:t>Low s</w:t>
      </w:r>
      <w:r w:rsidR="00F75F13" w:rsidRPr="00064A22">
        <w:rPr>
          <w:b/>
          <w:bCs/>
        </w:rPr>
        <w:t>ocio-economic status.</w:t>
      </w:r>
      <w:r w:rsidR="00F75F13" w:rsidRPr="00064A22">
        <w:t xml:space="preserve"> This includes unemployment, income level, and living in an area of deprivation.</w:t>
      </w:r>
    </w:p>
    <w:p w14:paraId="72E16A91" w14:textId="583FA3E0" w:rsidR="00F75F13" w:rsidRPr="00064A22" w:rsidRDefault="009C210A" w:rsidP="00064A22">
      <w:pPr>
        <w:pStyle w:val="ListBullet"/>
      </w:pPr>
      <w:r>
        <w:rPr>
          <w:b/>
          <w:bCs/>
        </w:rPr>
        <w:t>Having p</w:t>
      </w:r>
      <w:r w:rsidR="00F75F13" w:rsidRPr="00064A22">
        <w:rPr>
          <w:b/>
          <w:bCs/>
        </w:rPr>
        <w:t>rotected characteristics.</w:t>
      </w:r>
      <w:r w:rsidR="00F75F13" w:rsidRPr="00064A22">
        <w:t xml:space="preserve"> For example, these include age, sex, race, disability. </w:t>
      </w:r>
    </w:p>
    <w:p w14:paraId="4CC243B2" w14:textId="2055D88F" w:rsidR="00F75F13" w:rsidRPr="00064A22" w:rsidRDefault="002519A8" w:rsidP="00064A22">
      <w:pPr>
        <w:pStyle w:val="ListBullet"/>
      </w:pPr>
      <w:r>
        <w:rPr>
          <w:b/>
          <w:bCs/>
        </w:rPr>
        <w:t>Belonging to an i</w:t>
      </w:r>
      <w:r w:rsidR="00F75F13" w:rsidRPr="00064A22">
        <w:rPr>
          <w:b/>
          <w:bCs/>
        </w:rPr>
        <w:t>nclusion health</w:t>
      </w:r>
      <w:r>
        <w:rPr>
          <w:b/>
          <w:bCs/>
        </w:rPr>
        <w:t xml:space="preserve"> group</w:t>
      </w:r>
      <w:r w:rsidR="00F75F13" w:rsidRPr="00064A22">
        <w:rPr>
          <w:b/>
          <w:bCs/>
        </w:rPr>
        <w:t>.</w:t>
      </w:r>
      <w:r w:rsidR="00F75F13" w:rsidRPr="00064A22">
        <w:t xml:space="preserve"> This term describes those who are socially excluded. They often experience overlapping risk factors for poor health. These groups include people who experience homelessness, drug and alcohol dependence, migrants and asylum seekers, Gypsy, Roma and Traveller communities, sex workers, people in contact with the justice system and victims of modern slavery.</w:t>
      </w:r>
    </w:p>
    <w:p w14:paraId="27BAC63A" w14:textId="1CE5EDE0" w:rsidR="00064A22" w:rsidRDefault="009C210A" w:rsidP="00161327">
      <w:pPr>
        <w:pStyle w:val="ListBullet"/>
      </w:pPr>
      <w:r>
        <w:rPr>
          <w:b/>
          <w:bCs/>
        </w:rPr>
        <w:t>Living in a certain geographical area</w:t>
      </w:r>
      <w:r w:rsidR="00F75F13" w:rsidRPr="00064A22">
        <w:rPr>
          <w:b/>
          <w:bCs/>
        </w:rPr>
        <w:t>.</w:t>
      </w:r>
      <w:r w:rsidR="00F75F13" w:rsidRPr="00064A22">
        <w:t xml:space="preserve"> For example, people from </w:t>
      </w:r>
      <w:r w:rsidR="007810AF">
        <w:t>certain</w:t>
      </w:r>
      <w:r w:rsidR="00F75F13" w:rsidRPr="00064A22">
        <w:t xml:space="preserve"> urban, rural, or isolated areas may experience poorer health outcomes than those in other areas</w:t>
      </w:r>
      <w:r>
        <w:t>.</w:t>
      </w:r>
    </w:p>
    <w:p w14:paraId="7B1EB153" w14:textId="77777777" w:rsidR="00F05DEE" w:rsidRDefault="00F05DEE" w:rsidP="00F05DEE">
      <w:pPr>
        <w:pStyle w:val="ListBullet"/>
        <w:numPr>
          <w:ilvl w:val="0"/>
          <w:numId w:val="0"/>
        </w:numPr>
        <w:ind w:left="851"/>
      </w:pPr>
    </w:p>
    <w:p w14:paraId="1D70D507" w14:textId="284E052B" w:rsidR="00F05DEE" w:rsidRPr="00F62572" w:rsidRDefault="00A13D71" w:rsidP="00F62572">
      <w:pPr>
        <w:pStyle w:val="BodyText"/>
      </w:pPr>
      <w:r>
        <w:t xml:space="preserve">Furthermore, these characteristics often overlap leading to complex intersectionality and requiring a </w:t>
      </w:r>
      <w:r w:rsidR="00161327">
        <w:t>coordinated approach to addressing inequalities</w:t>
      </w:r>
      <w:r w:rsidR="008A721D">
        <w:t xml:space="preserve"> (Figure </w:t>
      </w:r>
      <w:r w:rsidR="00BE61C6">
        <w:t>2</w:t>
      </w:r>
      <w:r w:rsidR="008A721D">
        <w:t>)</w:t>
      </w:r>
      <w:r w:rsidR="00161327">
        <w:t xml:space="preserve">. </w:t>
      </w:r>
      <w:r w:rsidR="00F05DEE" w:rsidRPr="00401F08">
        <w:lastRenderedPageBreak/>
        <w:t>Programmes at national and local level have achieved substantial reductions in health inequalities</w:t>
      </w:r>
      <w:r w:rsidR="00560624">
        <w:t xml:space="preserve"> </w:t>
      </w:r>
      <w:sdt>
        <w:sdtPr>
          <w:rPr>
            <w:color w:val="000000"/>
          </w:rPr>
          <w:tag w:val="MENDELEY_CITATION_v3_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"/>
          <w:id w:val="-580915573"/>
          <w:placeholder>
            <w:docPart w:val="7CF89AFA48824EA291A963468189EA1D"/>
          </w:placeholder>
        </w:sdtPr>
        <w:sdtContent>
          <w:r w:rsidR="00DC04C9" w:rsidRPr="00DC04C9">
            <w:rPr>
              <w:color w:val="000000"/>
            </w:rPr>
            <w:t>(Barr et al., 2017)</w:t>
          </w:r>
        </w:sdtContent>
      </w:sdt>
      <w:r w:rsidR="00560624">
        <w:rPr>
          <w:color w:val="000000"/>
        </w:rPr>
        <w:t>.</w:t>
      </w:r>
      <w:r w:rsidR="00F05DEE" w:rsidRPr="00401F08">
        <w:t xml:space="preserve"> To achieve this, allocation of resource must be done based on need. One-size-fits-all “equal” services are liable to lead to unequal health outcomes</w:t>
      </w:r>
      <w:r w:rsidR="00A87E95">
        <w:t xml:space="preserve"> </w:t>
      </w:r>
      <w:sdt>
        <w:sdtPr>
          <w:rPr>
            <w:color w:val="000000"/>
          </w:rPr>
          <w:tag w:val="MENDELEY_CITATION_v3_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"/>
          <w:id w:val="-1861801295"/>
          <w:placeholder>
            <w:docPart w:val="7CF89AFA48824EA291A963468189EA1D"/>
          </w:placeholder>
        </w:sdtPr>
        <w:sdtContent>
          <w:r w:rsidR="00DC04C9" w:rsidRPr="00DC04C9">
            <w:rPr>
              <w:color w:val="000000"/>
            </w:rPr>
            <w:t>(Carey et al., 2015)</w:t>
          </w:r>
        </w:sdtContent>
      </w:sdt>
      <w:r w:rsidR="00A87E95">
        <w:rPr>
          <w:color w:val="000000"/>
        </w:rPr>
        <w:t>.</w:t>
      </w:r>
      <w:r w:rsidR="00F05DEE" w:rsidRPr="00401F08">
        <w:t xml:space="preserve"> Service pathways must</w:t>
      </w:r>
      <w:r w:rsidR="00F05DEE">
        <w:t xml:space="preserve"> therefore</w:t>
      </w:r>
      <w:r w:rsidR="00F05DEE" w:rsidRPr="00401F08">
        <w:t xml:space="preserve"> be adapted to those who are at risk of poorer health outcomes because of their circumstances or characteristics. </w:t>
      </w:r>
    </w:p>
    <w:p w14:paraId="1943B90A" w14:textId="77777777" w:rsidR="00F05DEE" w:rsidRDefault="00F05DEE" w:rsidP="008A721D">
      <w:pPr>
        <w:pStyle w:val="TableText"/>
        <w:rPr>
          <w:b/>
          <w:bCs/>
        </w:rPr>
      </w:pPr>
    </w:p>
    <w:p w14:paraId="2D8F7A5B" w14:textId="373EC441" w:rsidR="008A721D" w:rsidRPr="00401F08" w:rsidRDefault="008A721D" w:rsidP="008A721D">
      <w:pPr>
        <w:pStyle w:val="TableText"/>
      </w:pPr>
      <w:r w:rsidRPr="00BE61C6">
        <w:rPr>
          <w:b/>
          <w:bCs/>
        </w:rPr>
        <w:t xml:space="preserve">Figure </w:t>
      </w:r>
      <w:r w:rsidR="00BE61C6" w:rsidRPr="00BE61C6">
        <w:rPr>
          <w:b/>
          <w:bCs/>
        </w:rPr>
        <w:t>2</w:t>
      </w:r>
      <w:r w:rsidRPr="00BE61C6">
        <w:rPr>
          <w:b/>
          <w:bCs/>
        </w:rPr>
        <w:t>:</w:t>
      </w:r>
      <w:r w:rsidRPr="00BE61C6">
        <w:t xml:space="preserve"> </w:t>
      </w:r>
      <w:r w:rsidRPr="00BE61C6">
        <w:rPr>
          <w:i/>
          <w:iCs/>
        </w:rPr>
        <w:t>Intersection</w:t>
      </w:r>
      <w:r w:rsidRPr="008A721D">
        <w:rPr>
          <w:i/>
          <w:iCs/>
        </w:rPr>
        <w:t xml:space="preserve"> of groups that experience health </w:t>
      </w:r>
      <w:proofErr w:type="gramStart"/>
      <w:r w:rsidRPr="008A721D">
        <w:rPr>
          <w:i/>
          <w:iCs/>
        </w:rPr>
        <w:t>inequalities</w:t>
      </w:r>
      <w:proofErr w:type="gramEnd"/>
    </w:p>
    <w:p w14:paraId="071B2478" w14:textId="401D14B9" w:rsidR="001A7145" w:rsidRDefault="001A3EAB" w:rsidP="001A7145">
      <w:pPr>
        <w:pStyle w:val="ListBullet"/>
        <w:numPr>
          <w:ilvl w:val="0"/>
          <w:numId w:val="0"/>
        </w:numPr>
      </w:pPr>
      <w:r>
        <w:rPr>
          <w:noProof/>
        </w:rPr>
        <w:drawing>
          <wp:anchor distT="0" distB="0" distL="114300" distR="114300" simplePos="0" relativeHeight="251658241" behindDoc="1" locked="0" layoutInCell="1" allowOverlap="1" wp14:anchorId="72DA5466" wp14:editId="7EC77C1C">
            <wp:simplePos x="0" y="0"/>
            <wp:positionH relativeFrom="margin">
              <wp:align>center</wp:align>
            </wp:positionH>
            <wp:positionV relativeFrom="paragraph">
              <wp:posOffset>170190</wp:posOffset>
            </wp:positionV>
            <wp:extent cx="3980180" cy="2925445"/>
            <wp:effectExtent l="19050" t="19050" r="20320" b="27305"/>
            <wp:wrapTight wrapText="bothSides">
              <wp:wrapPolygon edited="0">
                <wp:start x="-103" y="-141"/>
                <wp:lineTo x="-103" y="21661"/>
                <wp:lineTo x="21607" y="21661"/>
                <wp:lineTo x="21607" y="-141"/>
                <wp:lineTo x="-103" y="-14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0180" cy="2925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6D6952" w14:textId="222D54DB" w:rsidR="009D383C" w:rsidRPr="00401F08" w:rsidRDefault="009D383C" w:rsidP="009D383C">
      <w:pPr>
        <w:pStyle w:val="ListBullet"/>
        <w:numPr>
          <w:ilvl w:val="0"/>
          <w:numId w:val="0"/>
        </w:numPr>
        <w:ind w:left="851" w:hanging="284"/>
      </w:pPr>
    </w:p>
    <w:p w14:paraId="38B483D6" w14:textId="04B186E2" w:rsidR="007316AE" w:rsidRPr="00401F08" w:rsidRDefault="007316AE" w:rsidP="007316AE">
      <w:pPr>
        <w:rPr>
          <w:rFonts w:cs="Arial"/>
        </w:rPr>
      </w:pPr>
    </w:p>
    <w:p w14:paraId="00327BD8" w14:textId="77777777" w:rsidR="007316AE" w:rsidRPr="00401F08" w:rsidRDefault="007316AE" w:rsidP="007316AE">
      <w:pPr>
        <w:rPr>
          <w:rFonts w:cs="Arial"/>
        </w:rPr>
      </w:pPr>
    </w:p>
    <w:p w14:paraId="7F8EC663" w14:textId="19360152" w:rsidR="00C455CA" w:rsidRDefault="00C455CA" w:rsidP="007316AE">
      <w:pPr>
        <w:rPr>
          <w:rFonts w:cs="Arial"/>
          <w:i/>
          <w:iCs/>
        </w:rPr>
      </w:pPr>
    </w:p>
    <w:p w14:paraId="1B7CE5C2" w14:textId="77777777" w:rsidR="00C455CA" w:rsidRDefault="00C455CA" w:rsidP="007316AE">
      <w:pPr>
        <w:rPr>
          <w:rFonts w:cs="Arial"/>
          <w:i/>
          <w:iCs/>
        </w:rPr>
      </w:pPr>
    </w:p>
    <w:p w14:paraId="762E45D0" w14:textId="77777777" w:rsidR="00C455CA" w:rsidRDefault="00C455CA" w:rsidP="007316AE">
      <w:pPr>
        <w:rPr>
          <w:rFonts w:cs="Arial"/>
          <w:i/>
          <w:iCs/>
        </w:rPr>
      </w:pPr>
    </w:p>
    <w:p w14:paraId="06016180" w14:textId="77777777" w:rsidR="00C455CA" w:rsidRDefault="00C455CA" w:rsidP="007316AE">
      <w:pPr>
        <w:rPr>
          <w:rFonts w:cs="Arial"/>
          <w:i/>
          <w:iCs/>
        </w:rPr>
      </w:pPr>
    </w:p>
    <w:p w14:paraId="341F6A35" w14:textId="77777777" w:rsidR="001A3EAB" w:rsidRDefault="001A3EAB" w:rsidP="007316AE">
      <w:pPr>
        <w:rPr>
          <w:rFonts w:cs="Arial"/>
          <w:i/>
          <w:iCs/>
        </w:rPr>
      </w:pPr>
    </w:p>
    <w:p w14:paraId="17B77B91" w14:textId="77777777" w:rsidR="00C455CA" w:rsidRDefault="00C455CA" w:rsidP="007316AE">
      <w:pPr>
        <w:rPr>
          <w:rFonts w:cs="Arial"/>
          <w:i/>
          <w:iCs/>
        </w:rPr>
      </w:pPr>
    </w:p>
    <w:p w14:paraId="16C1E87E" w14:textId="77777777" w:rsidR="00C455CA" w:rsidRDefault="00C455CA" w:rsidP="007316AE">
      <w:pPr>
        <w:rPr>
          <w:rFonts w:cs="Arial"/>
          <w:i/>
          <w:iCs/>
        </w:rPr>
      </w:pPr>
    </w:p>
    <w:p w14:paraId="66923F28" w14:textId="77777777" w:rsidR="00C455CA" w:rsidRDefault="00C455CA" w:rsidP="007316AE">
      <w:pPr>
        <w:rPr>
          <w:rFonts w:cs="Arial"/>
          <w:i/>
          <w:iCs/>
        </w:rPr>
      </w:pPr>
    </w:p>
    <w:p w14:paraId="31D9389E" w14:textId="77777777" w:rsidR="00C455CA" w:rsidRDefault="00C455CA" w:rsidP="007316AE">
      <w:pPr>
        <w:rPr>
          <w:rFonts w:cs="Arial"/>
          <w:i/>
          <w:iCs/>
        </w:rPr>
      </w:pPr>
    </w:p>
    <w:p w14:paraId="486948C5" w14:textId="77777777" w:rsidR="00C455CA" w:rsidRDefault="00C455CA" w:rsidP="007316AE">
      <w:pPr>
        <w:rPr>
          <w:rFonts w:cs="Arial"/>
          <w:i/>
          <w:iCs/>
        </w:rPr>
      </w:pPr>
    </w:p>
    <w:p w14:paraId="74FA9CEF" w14:textId="77777777" w:rsidR="00C455CA" w:rsidRDefault="00C455CA" w:rsidP="007316AE">
      <w:pPr>
        <w:rPr>
          <w:rFonts w:cs="Arial"/>
          <w:i/>
          <w:iCs/>
        </w:rPr>
      </w:pPr>
    </w:p>
    <w:p w14:paraId="1FEEE8CF" w14:textId="77777777" w:rsidR="00C455CA" w:rsidRDefault="00C455CA" w:rsidP="007316AE">
      <w:pPr>
        <w:rPr>
          <w:rFonts w:cs="Arial"/>
          <w:i/>
          <w:iCs/>
        </w:rPr>
      </w:pPr>
    </w:p>
    <w:p w14:paraId="16479F4B" w14:textId="77777777" w:rsidR="00650C88" w:rsidRDefault="00650C88" w:rsidP="00253E53">
      <w:pPr>
        <w:pStyle w:val="BodyText"/>
      </w:pPr>
    </w:p>
    <w:p w14:paraId="6D086309" w14:textId="77777777" w:rsidR="0034552D" w:rsidRDefault="0034552D" w:rsidP="00253E53">
      <w:pPr>
        <w:pStyle w:val="BodyText"/>
      </w:pPr>
    </w:p>
    <w:p w14:paraId="0550E785" w14:textId="77777777" w:rsidR="00C54851" w:rsidRDefault="00C54851" w:rsidP="00253E53">
      <w:pPr>
        <w:pStyle w:val="BodyText"/>
      </w:pPr>
    </w:p>
    <w:p w14:paraId="1D83E710" w14:textId="77777777" w:rsidR="0034552D" w:rsidRDefault="0034552D" w:rsidP="00253E53">
      <w:pPr>
        <w:pStyle w:val="BodyText"/>
      </w:pPr>
    </w:p>
    <w:p w14:paraId="21DB6BCF" w14:textId="77777777" w:rsidR="0034552D" w:rsidRDefault="0034552D" w:rsidP="00253E53">
      <w:pPr>
        <w:pStyle w:val="BodyText"/>
      </w:pPr>
    </w:p>
    <w:p w14:paraId="03F4BF09" w14:textId="77777777" w:rsidR="0034552D" w:rsidRDefault="0034552D" w:rsidP="00253E53">
      <w:pPr>
        <w:pStyle w:val="BodyText"/>
      </w:pPr>
    </w:p>
    <w:p w14:paraId="425AD143" w14:textId="77777777" w:rsidR="0034552D" w:rsidRDefault="0034552D" w:rsidP="00253E53">
      <w:pPr>
        <w:pStyle w:val="BodyText"/>
      </w:pPr>
    </w:p>
    <w:p w14:paraId="4C8265E8" w14:textId="77777777" w:rsidR="0034552D" w:rsidRDefault="0034552D" w:rsidP="00253E53">
      <w:pPr>
        <w:pStyle w:val="BodyText"/>
      </w:pPr>
    </w:p>
    <w:p w14:paraId="75826D3F" w14:textId="424464AB" w:rsidR="00253E53" w:rsidRPr="00253E53" w:rsidRDefault="00BF41EC" w:rsidP="007C2F8A">
      <w:pPr>
        <w:pStyle w:val="Heading2Numbered"/>
      </w:pPr>
      <w:bookmarkStart w:id="6" w:name="_Toc150863482"/>
      <w:r>
        <w:lastRenderedPageBreak/>
        <w:t>Specialised services in the Midlands</w:t>
      </w:r>
      <w:bookmarkEnd w:id="6"/>
    </w:p>
    <w:p w14:paraId="099D530D" w14:textId="4E48585F" w:rsidR="00650C88" w:rsidRDefault="00650C88" w:rsidP="00650C88">
      <w:pPr>
        <w:pStyle w:val="BodyText"/>
      </w:pPr>
      <w:r>
        <w:t>Specialised services</w:t>
      </w:r>
      <w:r w:rsidR="000C5080">
        <w:t>, such</w:t>
      </w:r>
      <w:r w:rsidR="00282CCF">
        <w:t xml:space="preserve"> as</w:t>
      </w:r>
      <w:r w:rsidR="000C5080">
        <w:t xml:space="preserve"> </w:t>
      </w:r>
      <w:r w:rsidR="00165417">
        <w:t xml:space="preserve">those for rare </w:t>
      </w:r>
      <w:r w:rsidR="00E11807">
        <w:t xml:space="preserve">congenital diseases, kidney </w:t>
      </w:r>
      <w:r w:rsidR="005C23E6">
        <w:t>dialysis</w:t>
      </w:r>
      <w:r w:rsidR="00E11807">
        <w:t xml:space="preserve"> and</w:t>
      </w:r>
      <w:r w:rsidR="000C5080">
        <w:t xml:space="preserve"> </w:t>
      </w:r>
      <w:r w:rsidR="00F92D74">
        <w:t>chemotherapy</w:t>
      </w:r>
      <w:r w:rsidR="000C5080">
        <w:t>,</w:t>
      </w:r>
      <w:r>
        <w:t xml:space="preserve"> are used by relatively small numbers of people who often have a different demographic profile to the general population. It is therefore important to consider and understand these population profiles, to ensure that services effectively meet the needs of their users. Failing to recognise these differences risks undermining the best efforts of commissioners and providers to reduce health inequalities.  </w:t>
      </w:r>
    </w:p>
    <w:p w14:paraId="4C9F0938" w14:textId="0D0238BD" w:rsidR="003C17FF" w:rsidRDefault="00650C88" w:rsidP="001A3EAB">
      <w:pPr>
        <w:pStyle w:val="BodyText"/>
      </w:pPr>
      <w:r>
        <w:t>This section provides an overview of some of the key demographic characteristics and specialised service activity, patient profile and spend. However, detailed investigation of individual services is required to ascertain where</w:t>
      </w:r>
      <w:r w:rsidR="00C312E2">
        <w:t xml:space="preserve"> health inequalities</w:t>
      </w:r>
      <w:r>
        <w:t xml:space="preserve"> in access</w:t>
      </w:r>
      <w:r w:rsidR="00C312E2">
        <w:t>, experience</w:t>
      </w:r>
      <w:r>
        <w:t xml:space="preserve"> and outcomes exist</w:t>
      </w:r>
      <w:r w:rsidR="00C312E2">
        <w:t>.</w:t>
      </w:r>
      <w:r>
        <w:t xml:space="preserve"> </w:t>
      </w:r>
    </w:p>
    <w:p w14:paraId="39E98572" w14:textId="40FF568B" w:rsidR="00650C88" w:rsidRPr="003F640C" w:rsidRDefault="00650C88" w:rsidP="003F640C">
      <w:pPr>
        <w:pStyle w:val="BodyText"/>
        <w:rPr>
          <w:b/>
          <w:bCs/>
        </w:rPr>
      </w:pPr>
      <w:bookmarkStart w:id="7" w:name="_Toc137723723"/>
      <w:bookmarkStart w:id="8" w:name="_Toc137726138"/>
      <w:bookmarkStart w:id="9" w:name="_Toc137736828"/>
      <w:bookmarkStart w:id="10" w:name="_Toc137736932"/>
      <w:bookmarkStart w:id="11" w:name="_Toc137737378"/>
      <w:bookmarkStart w:id="12" w:name="_Toc139035869"/>
      <w:bookmarkStart w:id="13" w:name="_Toc139878666"/>
      <w:r w:rsidRPr="003F640C">
        <w:rPr>
          <w:b/>
          <w:bCs/>
        </w:rPr>
        <w:t>Age</w:t>
      </w:r>
      <w:bookmarkEnd w:id="7"/>
      <w:bookmarkEnd w:id="8"/>
      <w:bookmarkEnd w:id="9"/>
      <w:bookmarkEnd w:id="10"/>
      <w:bookmarkEnd w:id="11"/>
      <w:bookmarkEnd w:id="12"/>
      <w:bookmarkEnd w:id="13"/>
    </w:p>
    <w:p w14:paraId="7DECF275" w14:textId="7D058823" w:rsidR="00650C88" w:rsidRDefault="00C953E2" w:rsidP="001A3EAB">
      <w:pPr>
        <w:pStyle w:val="BodyText"/>
      </w:pPr>
      <w:r>
        <w:t xml:space="preserve">Midlands specialised services are more likely to treat those at the early and late stage of the </w:t>
      </w:r>
      <w:r w:rsidR="00761510">
        <w:t>life course</w:t>
      </w:r>
      <w:r>
        <w:t xml:space="preserve"> than regular secondary care services. </w:t>
      </w:r>
      <w:r w:rsidR="00650C88">
        <w:t>Over half of all</w:t>
      </w:r>
      <w:r>
        <w:t xml:space="preserve"> specialised</w:t>
      </w:r>
      <w:r w:rsidR="00650C88">
        <w:t xml:space="preserve"> activity relates to adults aged 50-84, with there also being a significant portion of activity related to children and young people aged 0-15 (Figure </w:t>
      </w:r>
      <w:r w:rsidR="00BE61C6">
        <w:t>3</w:t>
      </w:r>
      <w:r w:rsidR="00650C88">
        <w:t>).</w:t>
      </w:r>
    </w:p>
    <w:p w14:paraId="061E7AA7" w14:textId="71DDA821" w:rsidR="00650C88" w:rsidRDefault="00650C88" w:rsidP="00650C88">
      <w:pPr>
        <w:rPr>
          <w:b/>
          <w:bCs/>
          <w:noProof/>
        </w:rPr>
      </w:pPr>
      <w:r w:rsidRPr="00202BE5">
        <w:rPr>
          <w:b/>
          <w:bCs/>
        </w:rPr>
        <w:t xml:space="preserve">Figure </w:t>
      </w:r>
      <w:r w:rsidR="00BE61C6">
        <w:rPr>
          <w:b/>
          <w:bCs/>
        </w:rPr>
        <w:t>3</w:t>
      </w:r>
      <w:r w:rsidRPr="00202BE5">
        <w:rPr>
          <w:b/>
          <w:bCs/>
        </w:rPr>
        <w:t>:</w:t>
      </w:r>
      <w:r w:rsidR="007532A1">
        <w:rPr>
          <w:b/>
          <w:bCs/>
        </w:rPr>
        <w:t xml:space="preserve"> </w:t>
      </w:r>
      <w:r w:rsidR="007532A1" w:rsidRPr="002C246B">
        <w:rPr>
          <w:i/>
          <w:iCs/>
        </w:rPr>
        <w:t>Proportion of</w:t>
      </w:r>
      <w:r w:rsidRPr="00202BE5">
        <w:rPr>
          <w:b/>
          <w:bCs/>
        </w:rPr>
        <w:t xml:space="preserve"> </w:t>
      </w:r>
      <w:r w:rsidR="002C246B">
        <w:rPr>
          <w:i/>
          <w:iCs/>
        </w:rPr>
        <w:t>p</w:t>
      </w:r>
      <w:r w:rsidRPr="002A4085">
        <w:rPr>
          <w:i/>
          <w:iCs/>
        </w:rPr>
        <w:t>atient activity by age for</w:t>
      </w:r>
      <w:r w:rsidR="00C953E2">
        <w:rPr>
          <w:i/>
          <w:iCs/>
        </w:rPr>
        <w:t xml:space="preserve"> </w:t>
      </w:r>
      <w:r w:rsidR="00C953E2" w:rsidRPr="00C953E2">
        <w:rPr>
          <w:b/>
          <w:bCs/>
          <w:i/>
          <w:iCs/>
          <w:color w:val="005EB8" w:themeColor="accent1"/>
          <w:u w:val="single"/>
        </w:rPr>
        <w:t>overall secondary care services</w:t>
      </w:r>
      <w:r w:rsidR="00C953E2">
        <w:rPr>
          <w:b/>
          <w:bCs/>
          <w:i/>
          <w:iCs/>
          <w:color w:val="005EB8" w:themeColor="accent1"/>
          <w:u w:val="single"/>
        </w:rPr>
        <w:t xml:space="preserve"> </w:t>
      </w:r>
      <w:r w:rsidR="00C953E2">
        <w:rPr>
          <w:i/>
          <w:iCs/>
          <w:color w:val="231F20" w:themeColor="text1"/>
        </w:rPr>
        <w:t>and</w:t>
      </w:r>
      <w:r w:rsidRPr="002A4085">
        <w:rPr>
          <w:i/>
          <w:iCs/>
        </w:rPr>
        <w:t xml:space="preserve"> </w:t>
      </w:r>
      <w:proofErr w:type="gramStart"/>
      <w:r w:rsidRPr="00C953E2">
        <w:rPr>
          <w:b/>
          <w:bCs/>
          <w:i/>
          <w:iCs/>
          <w:color w:val="E28700"/>
          <w:u w:val="single"/>
        </w:rPr>
        <w:t>Midlands</w:t>
      </w:r>
      <w:proofErr w:type="gramEnd"/>
      <w:r w:rsidR="00AE6897" w:rsidRPr="00C953E2">
        <w:rPr>
          <w:b/>
          <w:bCs/>
          <w:i/>
          <w:iCs/>
          <w:color w:val="E28700"/>
          <w:u w:val="single"/>
        </w:rPr>
        <w:t xml:space="preserve"> provider</w:t>
      </w:r>
      <w:r w:rsidRPr="00C953E2">
        <w:rPr>
          <w:b/>
          <w:bCs/>
          <w:i/>
          <w:iCs/>
          <w:color w:val="E28700"/>
          <w:u w:val="single"/>
        </w:rPr>
        <w:t xml:space="preserve"> specialised </w:t>
      </w:r>
      <w:r w:rsidR="00AE6897" w:rsidRPr="00C953E2">
        <w:rPr>
          <w:b/>
          <w:bCs/>
          <w:i/>
          <w:iCs/>
          <w:color w:val="E28700"/>
          <w:u w:val="single"/>
        </w:rPr>
        <w:t>services</w:t>
      </w:r>
      <w:r w:rsidR="00AE6897">
        <w:rPr>
          <w:i/>
          <w:iCs/>
        </w:rPr>
        <w:t xml:space="preserve"> </w:t>
      </w:r>
    </w:p>
    <w:p w14:paraId="39CF37D1" w14:textId="708F67B7" w:rsidR="007532A1" w:rsidRPr="00202BE5" w:rsidRDefault="007532A1" w:rsidP="00650C88">
      <w:pPr>
        <w:rPr>
          <w:b/>
          <w:bCs/>
        </w:rPr>
      </w:pPr>
    </w:p>
    <w:p w14:paraId="5A540DCA" w14:textId="59902E97" w:rsidR="00650C88" w:rsidRDefault="004F2DDA" w:rsidP="00650C88">
      <w:r>
        <w:rPr>
          <w:noProof/>
        </w:rPr>
        <w:drawing>
          <wp:anchor distT="0" distB="0" distL="114300" distR="114300" simplePos="0" relativeHeight="251658255" behindDoc="1" locked="0" layoutInCell="1" allowOverlap="1" wp14:anchorId="3A50A629" wp14:editId="5840F60A">
            <wp:simplePos x="0" y="0"/>
            <wp:positionH relativeFrom="column">
              <wp:posOffset>1905</wp:posOffset>
            </wp:positionH>
            <wp:positionV relativeFrom="paragraph">
              <wp:posOffset>635</wp:posOffset>
            </wp:positionV>
            <wp:extent cx="5221444" cy="2714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1444" cy="2714625"/>
                    </a:xfrm>
                    <a:prstGeom prst="rect">
                      <a:avLst/>
                    </a:prstGeom>
                    <a:noFill/>
                  </pic:spPr>
                </pic:pic>
              </a:graphicData>
            </a:graphic>
            <wp14:sizeRelH relativeFrom="page">
              <wp14:pctWidth>0</wp14:pctWidth>
            </wp14:sizeRelH>
            <wp14:sizeRelV relativeFrom="page">
              <wp14:pctHeight>0</wp14:pctHeight>
            </wp14:sizeRelV>
          </wp:anchor>
        </w:drawing>
      </w:r>
    </w:p>
    <w:p w14:paraId="65A1F644" w14:textId="76F4D95C" w:rsidR="00650C88" w:rsidRDefault="00650C88" w:rsidP="00650C88"/>
    <w:p w14:paraId="11718086" w14:textId="05459378" w:rsidR="00650C88" w:rsidRDefault="00650C88" w:rsidP="00650C88"/>
    <w:p w14:paraId="0972ABDA" w14:textId="77777777" w:rsidR="00447D0D" w:rsidRDefault="00447D0D" w:rsidP="005059A3">
      <w:pPr>
        <w:pStyle w:val="BodyText"/>
      </w:pPr>
      <w:bookmarkStart w:id="14" w:name="_Toc137723724"/>
      <w:bookmarkStart w:id="15" w:name="_Toc137726139"/>
      <w:bookmarkStart w:id="16" w:name="_Toc137736829"/>
      <w:bookmarkStart w:id="17" w:name="_Toc137736933"/>
      <w:bookmarkStart w:id="18" w:name="_Toc137737379"/>
    </w:p>
    <w:p w14:paraId="422932A1" w14:textId="0269C8AE" w:rsidR="00447D0D" w:rsidRDefault="00447D0D" w:rsidP="005059A3">
      <w:pPr>
        <w:pStyle w:val="BodyText"/>
      </w:pPr>
    </w:p>
    <w:p w14:paraId="303670BD" w14:textId="77777777" w:rsidR="00447D0D" w:rsidRDefault="00447D0D" w:rsidP="005059A3">
      <w:pPr>
        <w:pStyle w:val="BodyText"/>
      </w:pPr>
    </w:p>
    <w:p w14:paraId="72D47E7F" w14:textId="61B71AFE" w:rsidR="00763CBE" w:rsidRPr="00763CBE" w:rsidRDefault="00763CBE" w:rsidP="00763CBE">
      <w:pPr>
        <w:pStyle w:val="BodyText"/>
      </w:pPr>
    </w:p>
    <w:p w14:paraId="2E274C1E" w14:textId="77777777" w:rsidR="00763CBE" w:rsidRDefault="00763CBE" w:rsidP="005059A3">
      <w:pPr>
        <w:pStyle w:val="BodyText"/>
      </w:pPr>
      <w:bookmarkStart w:id="19" w:name="_Toc139035870"/>
    </w:p>
    <w:p w14:paraId="59202D90" w14:textId="584DBA3C" w:rsidR="005063CF" w:rsidRDefault="005063CF" w:rsidP="005063CF">
      <w:pPr>
        <w:pStyle w:val="BodyText"/>
      </w:pPr>
      <w:r w:rsidRPr="00202BE5">
        <w:rPr>
          <w:noProof/>
        </w:rPr>
        <mc:AlternateContent>
          <mc:Choice Requires="wps">
            <w:drawing>
              <wp:anchor distT="0" distB="0" distL="114300" distR="114300" simplePos="0" relativeHeight="251658242" behindDoc="0" locked="0" layoutInCell="1" allowOverlap="1" wp14:anchorId="32C74A39" wp14:editId="7C8269CC">
                <wp:simplePos x="0" y="0"/>
                <wp:positionH relativeFrom="page">
                  <wp:posOffset>927100</wp:posOffset>
                </wp:positionH>
                <wp:positionV relativeFrom="paragraph">
                  <wp:posOffset>345440</wp:posOffset>
                </wp:positionV>
                <wp:extent cx="5343525" cy="2571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3525" cy="257175"/>
                        </a:xfrm>
                        <a:prstGeom prst="rect">
                          <a:avLst/>
                        </a:prstGeom>
                      </wps:spPr>
                      <wps:txbx>
                        <w:txbxContent>
                          <w:p w14:paraId="3C1D6E0A" w14:textId="12C221C6" w:rsidR="00650C88" w:rsidRPr="00882E14" w:rsidRDefault="00650C88" w:rsidP="00650C88">
                            <w:pPr>
                              <w:jc w:val="center"/>
                              <w:rPr>
                                <w:rFonts w:cs="Arial"/>
                                <w:i/>
                                <w:iCs/>
                                <w:color w:val="231F20" w:themeColor="text1"/>
                                <w:kern w:val="24"/>
                                <w:sz w:val="16"/>
                                <w:szCs w:val="16"/>
                              </w:rPr>
                            </w:pPr>
                            <w:r w:rsidRPr="00882E14">
                              <w:rPr>
                                <w:rFonts w:cs="Arial"/>
                                <w:i/>
                                <w:iCs/>
                                <w:color w:val="231F20" w:themeColor="text1"/>
                                <w:kern w:val="24"/>
                                <w:sz w:val="16"/>
                                <w:szCs w:val="16"/>
                              </w:rPr>
                              <w:t xml:space="preserve">Source: SUS inpatient and outpatient tables, Apr-22 to </w:t>
                            </w:r>
                            <w:r w:rsidR="004F2DDA">
                              <w:rPr>
                                <w:rFonts w:cs="Arial"/>
                                <w:i/>
                                <w:iCs/>
                                <w:color w:val="231F20" w:themeColor="text1"/>
                                <w:kern w:val="24"/>
                                <w:sz w:val="16"/>
                                <w:szCs w:val="16"/>
                              </w:rPr>
                              <w:t>Mar</w:t>
                            </w:r>
                            <w:r w:rsidRPr="00882E14">
                              <w:rPr>
                                <w:rFonts w:cs="Arial"/>
                                <w:i/>
                                <w:iCs/>
                                <w:color w:val="231F20" w:themeColor="text1"/>
                                <w:kern w:val="24"/>
                                <w:sz w:val="16"/>
                                <w:szCs w:val="16"/>
                              </w:rPr>
                              <w:t>-23</w:t>
                            </w:r>
                          </w:p>
                          <w:p w14:paraId="50134030" w14:textId="77777777" w:rsidR="00650C88" w:rsidRPr="00882E14" w:rsidRDefault="00650C88" w:rsidP="00650C88">
                            <w:pPr>
                              <w:rPr>
                                <w:rFonts w:cs="Arial"/>
                                <w:i/>
                                <w:iCs/>
                                <w:color w:val="231F20" w:themeColor="text1"/>
                                <w:kern w:val="24"/>
                                <w:sz w:val="16"/>
                                <w:szCs w:val="1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2C74A39" id="_x0000_t202" coordsize="21600,21600" o:spt="202" path="m,l,21600r21600,l21600,xe">
                <v:stroke joinstyle="miter"/>
                <v:path gradientshapeok="t" o:connecttype="rect"/>
              </v:shapetype>
              <v:shape id="Text Box 5" o:spid="_x0000_s1026" type="#_x0000_t202" style="position:absolute;margin-left:73pt;margin-top:27.2pt;width:420.75pt;height:20.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" filled="f" stroked="f">
                <v:textbox>
                  <w:txbxContent>
                    <w:p w14:paraId="3C1D6E0A" w14:textId="12C221C6" w:rsidR="00650C88" w:rsidRPr="00882E14" w:rsidRDefault="00650C88" w:rsidP="00650C88">
                      <w:pPr>
                        <w:jc w:val="center"/>
                        <w:rPr>
                          <w:rFonts w:cs="Arial"/>
                          <w:i/>
                          <w:iCs/>
                          <w:color w:val="231F20" w:themeColor="text1"/>
                          <w:kern w:val="24"/>
                          <w:sz w:val="16"/>
                          <w:szCs w:val="16"/>
                        </w:rPr>
                      </w:pPr>
                      <w:r w:rsidRPr="00882E14">
                        <w:rPr>
                          <w:rFonts w:cs="Arial"/>
                          <w:i/>
                          <w:iCs/>
                          <w:color w:val="231F20" w:themeColor="text1"/>
                          <w:kern w:val="24"/>
                          <w:sz w:val="16"/>
                          <w:szCs w:val="16"/>
                        </w:rPr>
                        <w:t xml:space="preserve">Source: SUS inpatient and outpatient tables, Apr-22 to </w:t>
                      </w:r>
                      <w:r w:rsidR="004F2DDA">
                        <w:rPr>
                          <w:rFonts w:cs="Arial"/>
                          <w:i/>
                          <w:iCs/>
                          <w:color w:val="231F20" w:themeColor="text1"/>
                          <w:kern w:val="24"/>
                          <w:sz w:val="16"/>
                          <w:szCs w:val="16"/>
                        </w:rPr>
                        <w:t>Mar</w:t>
                      </w:r>
                      <w:r w:rsidRPr="00882E14">
                        <w:rPr>
                          <w:rFonts w:cs="Arial"/>
                          <w:i/>
                          <w:iCs/>
                          <w:color w:val="231F20" w:themeColor="text1"/>
                          <w:kern w:val="24"/>
                          <w:sz w:val="16"/>
                          <w:szCs w:val="16"/>
                        </w:rPr>
                        <w:t>-23</w:t>
                      </w:r>
                    </w:p>
                    <w:p w14:paraId="50134030" w14:textId="77777777" w:rsidR="00650C88" w:rsidRPr="00882E14" w:rsidRDefault="00650C88" w:rsidP="00650C88">
                      <w:pPr>
                        <w:rPr>
                          <w:rFonts w:cs="Arial"/>
                          <w:i/>
                          <w:iCs/>
                          <w:color w:val="231F20" w:themeColor="text1"/>
                          <w:kern w:val="24"/>
                          <w:sz w:val="16"/>
                          <w:szCs w:val="16"/>
                        </w:rPr>
                      </w:pPr>
                    </w:p>
                  </w:txbxContent>
                </v:textbox>
                <w10:wrap anchorx="page"/>
              </v:shape>
            </w:pict>
          </mc:Fallback>
        </mc:AlternateContent>
      </w:r>
    </w:p>
    <w:p w14:paraId="77C4ECFE" w14:textId="77777777" w:rsidR="005059A3" w:rsidRDefault="005059A3" w:rsidP="003F640C">
      <w:pPr>
        <w:pStyle w:val="BodyText"/>
      </w:pPr>
      <w:bookmarkStart w:id="20" w:name="_Toc139878667"/>
    </w:p>
    <w:p w14:paraId="67CE80D7" w14:textId="3EF929C9" w:rsidR="00447D0D" w:rsidRPr="003F640C" w:rsidRDefault="00650C88" w:rsidP="003F640C">
      <w:pPr>
        <w:pStyle w:val="BodyText"/>
        <w:rPr>
          <w:b/>
          <w:bCs/>
        </w:rPr>
      </w:pPr>
      <w:r w:rsidRPr="003F640C">
        <w:rPr>
          <w:b/>
          <w:bCs/>
        </w:rPr>
        <w:lastRenderedPageBreak/>
        <w:t>Ethnicity</w:t>
      </w:r>
      <w:bookmarkEnd w:id="14"/>
      <w:bookmarkEnd w:id="15"/>
      <w:bookmarkEnd w:id="16"/>
      <w:bookmarkEnd w:id="17"/>
      <w:bookmarkEnd w:id="18"/>
      <w:bookmarkEnd w:id="19"/>
      <w:bookmarkEnd w:id="20"/>
    </w:p>
    <w:p w14:paraId="255CC644" w14:textId="70FF0969" w:rsidR="0034552D" w:rsidRDefault="00650C88" w:rsidP="00650C88">
      <w:pPr>
        <w:pStyle w:val="BodyText"/>
      </w:pPr>
      <w:proofErr w:type="gramStart"/>
      <w:r>
        <w:t>Taking into account</w:t>
      </w:r>
      <w:proofErr w:type="gramEnd"/>
      <w:r>
        <w:t xml:space="preserve"> differences in age structure, people from Asian/Asian British, Black or Black British and other ethnic groups are more likely to be patients receiving specialised commissioned services in the Midlands than those from a White background. Estimates of rates from other ethnic groups are very high, although this should be interpreted with caution given it is based on small absolute numbers (Figure </w:t>
      </w:r>
      <w:r w:rsidR="00BE61C6">
        <w:t>4</w:t>
      </w:r>
      <w:r>
        <w:t xml:space="preserve">). </w:t>
      </w:r>
    </w:p>
    <w:p w14:paraId="347D1F31" w14:textId="68031BCA" w:rsidR="00763CBE" w:rsidRDefault="0034552D" w:rsidP="00763CBE">
      <w:pPr>
        <w:rPr>
          <w:rStyle w:val="BodyTextChar"/>
          <w:b/>
          <w:bCs/>
        </w:rPr>
      </w:pPr>
      <w:r w:rsidRPr="00212483">
        <w:rPr>
          <w:rStyle w:val="BodyTextChar"/>
          <w:b/>
          <w:bCs/>
        </w:rPr>
        <w:t>Figure</w:t>
      </w:r>
      <w:r w:rsidRPr="00882E14">
        <w:rPr>
          <w:b/>
          <w:bCs/>
        </w:rPr>
        <w:t xml:space="preserve"> </w:t>
      </w:r>
      <w:r>
        <w:rPr>
          <w:b/>
          <w:bCs/>
        </w:rPr>
        <w:t>4</w:t>
      </w:r>
      <w:r w:rsidRPr="00882E14">
        <w:rPr>
          <w:b/>
          <w:bCs/>
        </w:rPr>
        <w:t xml:space="preserve">: </w:t>
      </w:r>
      <w:r w:rsidRPr="002A4085">
        <w:rPr>
          <w:i/>
          <w:iCs/>
        </w:rPr>
        <w:t xml:space="preserve">Age-standardised patient rate for specialised commissioned </w:t>
      </w:r>
      <w:proofErr w:type="gramStart"/>
      <w:r w:rsidRPr="002A4085">
        <w:rPr>
          <w:i/>
          <w:iCs/>
        </w:rPr>
        <w:t>Midlands</w:t>
      </w:r>
      <w:proofErr w:type="gramEnd"/>
      <w:r w:rsidRPr="002A4085">
        <w:rPr>
          <w:i/>
          <w:iCs/>
        </w:rPr>
        <w:t xml:space="preserve"> providers by ethnicity, per 1</w:t>
      </w:r>
      <w:r>
        <w:rPr>
          <w:i/>
          <w:iCs/>
        </w:rPr>
        <w:t>,</w:t>
      </w:r>
      <w:r w:rsidRPr="002A4085">
        <w:rPr>
          <w:i/>
          <w:iCs/>
        </w:rPr>
        <w:t>000 population 22/23</w:t>
      </w:r>
    </w:p>
    <w:p w14:paraId="6CAD23F8" w14:textId="795CCC10" w:rsidR="00763CBE" w:rsidRDefault="00007C47" w:rsidP="00763CBE">
      <w:pPr>
        <w:rPr>
          <w:rStyle w:val="BodyTextChar"/>
          <w:b/>
          <w:bCs/>
        </w:rPr>
      </w:pPr>
      <w:r>
        <w:rPr>
          <w:noProof/>
        </w:rPr>
        <w:drawing>
          <wp:anchor distT="0" distB="0" distL="114300" distR="114300" simplePos="0" relativeHeight="251658246" behindDoc="1" locked="0" layoutInCell="1" allowOverlap="1" wp14:anchorId="3E6E4F36" wp14:editId="03AC0BCE">
            <wp:simplePos x="0" y="0"/>
            <wp:positionH relativeFrom="page">
              <wp:align>center</wp:align>
            </wp:positionH>
            <wp:positionV relativeFrom="paragraph">
              <wp:posOffset>64770</wp:posOffset>
            </wp:positionV>
            <wp:extent cx="4080510" cy="2312670"/>
            <wp:effectExtent l="19050" t="19050" r="15240" b="11430"/>
            <wp:wrapTight wrapText="bothSides">
              <wp:wrapPolygon edited="0">
                <wp:start x="-101" y="-178"/>
                <wp:lineTo x="-101" y="21529"/>
                <wp:lineTo x="21580" y="21529"/>
                <wp:lineTo x="21580" y="-178"/>
                <wp:lineTo x="-101" y="-178"/>
              </wp:wrapPolygon>
            </wp:wrapTight>
            <wp:docPr id="20" name="Picture 20"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diagram, plo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0510" cy="23126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2B3D650" w14:textId="5A974C73" w:rsidR="00763CBE" w:rsidRDefault="00763CBE" w:rsidP="00763CBE"/>
    <w:p w14:paraId="0FE508CC" w14:textId="77777777" w:rsidR="00763CBE" w:rsidRDefault="00763CBE" w:rsidP="00763CBE"/>
    <w:p w14:paraId="100FB73E" w14:textId="77777777" w:rsidR="00763CBE" w:rsidRDefault="00763CBE" w:rsidP="00763CBE"/>
    <w:p w14:paraId="4CFEC5B2" w14:textId="77777777" w:rsidR="00763CBE" w:rsidRDefault="00763CBE" w:rsidP="00763CBE"/>
    <w:p w14:paraId="66F004FC" w14:textId="77777777" w:rsidR="00763CBE" w:rsidRDefault="00763CBE" w:rsidP="00763CBE"/>
    <w:p w14:paraId="1F82E2F1" w14:textId="77777777" w:rsidR="00763CBE" w:rsidRDefault="00763CBE" w:rsidP="00763CBE"/>
    <w:p w14:paraId="739D7242" w14:textId="77777777" w:rsidR="00763CBE" w:rsidRDefault="00763CBE" w:rsidP="00763CBE"/>
    <w:p w14:paraId="4B0F259C" w14:textId="77777777" w:rsidR="00763CBE" w:rsidRDefault="00763CBE" w:rsidP="00763CBE"/>
    <w:p w14:paraId="73C98743" w14:textId="77777777" w:rsidR="00763CBE" w:rsidRDefault="00763CBE" w:rsidP="00763CBE"/>
    <w:p w14:paraId="44B7EB64" w14:textId="77777777" w:rsidR="00763CBE" w:rsidRDefault="00763CBE" w:rsidP="00763CBE"/>
    <w:p w14:paraId="5C261C08" w14:textId="50550704" w:rsidR="00763CBE" w:rsidRDefault="00763CBE" w:rsidP="00763CBE"/>
    <w:p w14:paraId="5F81A3F8" w14:textId="77777777" w:rsidR="00763CBE" w:rsidRDefault="00763CBE" w:rsidP="00763CBE"/>
    <w:p w14:paraId="501619DE" w14:textId="1CB78738" w:rsidR="00763CBE" w:rsidRDefault="00763CBE" w:rsidP="00763CBE"/>
    <w:p w14:paraId="5DC9C141" w14:textId="09FB44CA" w:rsidR="00763CBE" w:rsidRDefault="00007C47" w:rsidP="00763CBE">
      <w:r w:rsidRPr="00882E14">
        <w:rPr>
          <w:noProof/>
        </w:rPr>
        <mc:AlternateContent>
          <mc:Choice Requires="wps">
            <w:drawing>
              <wp:anchor distT="0" distB="0" distL="114300" distR="114300" simplePos="0" relativeHeight="251658243" behindDoc="0" locked="0" layoutInCell="1" allowOverlap="1" wp14:anchorId="64821CB3" wp14:editId="503911FC">
                <wp:simplePos x="0" y="0"/>
                <wp:positionH relativeFrom="page">
                  <wp:align>center</wp:align>
                </wp:positionH>
                <wp:positionV relativeFrom="paragraph">
                  <wp:posOffset>15240</wp:posOffset>
                </wp:positionV>
                <wp:extent cx="4723130" cy="2000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3130" cy="200025"/>
                        </a:xfrm>
                        <a:prstGeom prst="rect">
                          <a:avLst/>
                        </a:prstGeom>
                      </wps:spPr>
                      <wps:txbx>
                        <w:txbxContent>
                          <w:p w14:paraId="3ED4E62F" w14:textId="77777777" w:rsidR="00650C88" w:rsidRPr="00882E14" w:rsidRDefault="00650C88" w:rsidP="00650C88">
                            <w:pPr>
                              <w:jc w:val="center"/>
                              <w:rPr>
                                <w:rFonts w:cs="Arial"/>
                                <w:i/>
                                <w:iCs/>
                                <w:color w:val="231F20" w:themeColor="text1"/>
                                <w:kern w:val="24"/>
                                <w:sz w:val="14"/>
                                <w:szCs w:val="14"/>
                              </w:rPr>
                            </w:pPr>
                            <w:r w:rsidRPr="00882E14">
                              <w:rPr>
                                <w:rFonts w:cs="Arial"/>
                                <w:i/>
                                <w:iCs/>
                                <w:color w:val="231F20" w:themeColor="text1"/>
                                <w:kern w:val="24"/>
                                <w:sz w:val="14"/>
                                <w:szCs w:val="14"/>
                              </w:rPr>
                              <w:t xml:space="preserve">Source: SUS inpatient and outpatient tables, Apr-22 to Feb-23. Patients will be counted twice if both an inpatient and </w:t>
                            </w:r>
                            <w:proofErr w:type="gramStart"/>
                            <w:r w:rsidRPr="00882E14">
                              <w:rPr>
                                <w:rFonts w:cs="Arial"/>
                                <w:i/>
                                <w:iCs/>
                                <w:color w:val="231F20" w:themeColor="text1"/>
                                <w:kern w:val="24"/>
                                <w:sz w:val="14"/>
                                <w:szCs w:val="14"/>
                              </w:rPr>
                              <w:t>outpatient</w:t>
                            </w:r>
                            <w:proofErr w:type="gramEnd"/>
                            <w:r w:rsidRPr="00882E14">
                              <w:rPr>
                                <w:rFonts w:cs="Arial"/>
                                <w:i/>
                                <w:iCs/>
                                <w:color w:val="231F20" w:themeColor="text1"/>
                                <w:kern w:val="24"/>
                                <w:sz w:val="14"/>
                                <w:szCs w:val="14"/>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4821CB3" id="Text Box 7" o:spid="_x0000_s1027" type="#_x0000_t202" style="position:absolute;margin-left:0;margin-top:1.2pt;width:371.9pt;height:15.7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" filled="f" stroked="f">
                <v:textbox>
                  <w:txbxContent>
                    <w:p w14:paraId="3ED4E62F" w14:textId="77777777" w:rsidR="00650C88" w:rsidRPr="00882E14" w:rsidRDefault="00650C88" w:rsidP="00650C88">
                      <w:pPr>
                        <w:jc w:val="center"/>
                        <w:rPr>
                          <w:rFonts w:cs="Arial"/>
                          <w:i/>
                          <w:iCs/>
                          <w:color w:val="231F20" w:themeColor="text1"/>
                          <w:kern w:val="24"/>
                          <w:sz w:val="14"/>
                          <w:szCs w:val="14"/>
                        </w:rPr>
                      </w:pPr>
                      <w:r w:rsidRPr="00882E14">
                        <w:rPr>
                          <w:rFonts w:cs="Arial"/>
                          <w:i/>
                          <w:iCs/>
                          <w:color w:val="231F20" w:themeColor="text1"/>
                          <w:kern w:val="24"/>
                          <w:sz w:val="14"/>
                          <w:szCs w:val="14"/>
                        </w:rPr>
                        <w:t xml:space="preserve">Source: SUS inpatient and outpatient tables, Apr-22 to Feb-23. Patients will be counted twice if both an inpatient and </w:t>
                      </w:r>
                      <w:proofErr w:type="gramStart"/>
                      <w:r w:rsidRPr="00882E14">
                        <w:rPr>
                          <w:rFonts w:cs="Arial"/>
                          <w:i/>
                          <w:iCs/>
                          <w:color w:val="231F20" w:themeColor="text1"/>
                          <w:kern w:val="24"/>
                          <w:sz w:val="14"/>
                          <w:szCs w:val="14"/>
                        </w:rPr>
                        <w:t>outpatient</w:t>
                      </w:r>
                      <w:proofErr w:type="gramEnd"/>
                      <w:r w:rsidRPr="00882E14">
                        <w:rPr>
                          <w:rFonts w:cs="Arial"/>
                          <w:i/>
                          <w:iCs/>
                          <w:color w:val="231F20" w:themeColor="text1"/>
                          <w:kern w:val="24"/>
                          <w:sz w:val="14"/>
                          <w:szCs w:val="14"/>
                        </w:rPr>
                        <w:t xml:space="preserve"> </w:t>
                      </w:r>
                    </w:p>
                  </w:txbxContent>
                </v:textbox>
                <w10:wrap anchorx="page"/>
              </v:shape>
            </w:pict>
          </mc:Fallback>
        </mc:AlternateContent>
      </w:r>
    </w:p>
    <w:p w14:paraId="1760356B" w14:textId="1E4CF90E" w:rsidR="00763CBE" w:rsidRDefault="00763CBE" w:rsidP="00763CBE"/>
    <w:p w14:paraId="1C872DDB" w14:textId="18DC4C1B" w:rsidR="00650C88" w:rsidRDefault="00007C47" w:rsidP="00763CBE">
      <w:r>
        <w:t>V</w:t>
      </w:r>
      <w:r w:rsidR="00650C88">
        <w:t>ariation exists when care is split by elective and emergency activity</w:t>
      </w:r>
      <w:r w:rsidR="002011A4">
        <w:t xml:space="preserve"> (Figure 5)</w:t>
      </w:r>
      <w:r w:rsidR="00650C88">
        <w:t xml:space="preserve">. Those from an Asian/Asian British background are 60% more likely to receive emergency care than those from a White background, despite elective rates being similar. </w:t>
      </w:r>
    </w:p>
    <w:p w14:paraId="2396A993" w14:textId="05284C86" w:rsidR="00007C47" w:rsidRDefault="00007C47" w:rsidP="00763CBE">
      <w:pPr>
        <w:rPr>
          <w:rFonts w:eastAsia="+mj-ea" w:cs="Arial"/>
          <w:b/>
          <w:bCs/>
          <w:color w:val="0A0A0A"/>
          <w:kern w:val="24"/>
          <w:position w:val="1"/>
        </w:rPr>
      </w:pPr>
      <w:bookmarkStart w:id="21" w:name="_Toc137723725"/>
      <w:bookmarkStart w:id="22" w:name="_Toc137726140"/>
      <w:bookmarkStart w:id="23" w:name="_Toc137736830"/>
      <w:bookmarkStart w:id="24" w:name="_Toc137736934"/>
      <w:bookmarkStart w:id="25" w:name="_Toc137737380"/>
      <w:bookmarkStart w:id="26" w:name="_Toc139035871"/>
    </w:p>
    <w:p w14:paraId="63296D10" w14:textId="77777777" w:rsidR="00970D13" w:rsidRDefault="00970D13">
      <w:pPr>
        <w:rPr>
          <w:rFonts w:eastAsia="+mj-ea" w:cs="Arial"/>
          <w:b/>
          <w:bCs/>
          <w:color w:val="0A0A0A"/>
          <w:kern w:val="24"/>
          <w:position w:val="1"/>
        </w:rPr>
      </w:pPr>
      <w:r>
        <w:rPr>
          <w:rFonts w:eastAsia="+mj-ea" w:cs="Arial"/>
          <w:b/>
          <w:bCs/>
          <w:color w:val="0A0A0A"/>
          <w:kern w:val="24"/>
          <w:position w:val="1"/>
        </w:rPr>
        <w:br w:type="page"/>
      </w:r>
    </w:p>
    <w:p w14:paraId="0246C4D2" w14:textId="1255083B" w:rsidR="00763CBE" w:rsidRPr="007C5BE5" w:rsidRDefault="00763CBE" w:rsidP="00763CBE">
      <w:pPr>
        <w:rPr>
          <w:rFonts w:cs="Arial"/>
        </w:rPr>
      </w:pPr>
      <w:r>
        <w:rPr>
          <w:rFonts w:eastAsia="+mj-ea" w:cs="Arial"/>
          <w:b/>
          <w:bCs/>
          <w:color w:val="0A0A0A"/>
          <w:kern w:val="24"/>
          <w:position w:val="1"/>
        </w:rPr>
        <w:lastRenderedPageBreak/>
        <w:t xml:space="preserve">Figure 5: </w:t>
      </w:r>
      <w:r w:rsidRPr="002A4085">
        <w:rPr>
          <w:rFonts w:eastAsia="+mj-ea" w:cs="Arial"/>
          <w:i/>
          <w:iCs/>
          <w:color w:val="0A0A0A"/>
          <w:kern w:val="24"/>
          <w:position w:val="1"/>
        </w:rPr>
        <w:t xml:space="preserve">Age-standardised patient ratios for </w:t>
      </w:r>
      <w:r w:rsidRPr="002A4085">
        <w:rPr>
          <w:rFonts w:eastAsia="+mj-ea" w:cs="Arial"/>
          <w:i/>
          <w:iCs/>
          <w:color w:val="C55A11"/>
          <w:kern w:val="24"/>
          <w:position w:val="1"/>
        </w:rPr>
        <w:t>elective</w:t>
      </w:r>
      <w:r w:rsidRPr="002A4085">
        <w:rPr>
          <w:rFonts w:eastAsia="+mj-ea" w:cs="Arial"/>
          <w:i/>
          <w:iCs/>
          <w:color w:val="595959"/>
          <w:kern w:val="24"/>
          <w:position w:val="1"/>
        </w:rPr>
        <w:t xml:space="preserve"> </w:t>
      </w:r>
      <w:r w:rsidRPr="002A4085">
        <w:rPr>
          <w:rFonts w:eastAsia="+mj-ea" w:cs="Arial"/>
          <w:i/>
          <w:iCs/>
          <w:color w:val="0A0A0A"/>
          <w:kern w:val="24"/>
          <w:position w:val="1"/>
        </w:rPr>
        <w:t>and</w:t>
      </w:r>
      <w:r w:rsidRPr="002A4085">
        <w:rPr>
          <w:rFonts w:eastAsia="+mj-ea" w:cs="Arial"/>
          <w:i/>
          <w:iCs/>
          <w:color w:val="595959"/>
          <w:kern w:val="24"/>
          <w:position w:val="1"/>
        </w:rPr>
        <w:t xml:space="preserve"> </w:t>
      </w:r>
      <w:r w:rsidRPr="002A4085">
        <w:rPr>
          <w:rFonts w:eastAsia="+mj-ea" w:cs="Arial"/>
          <w:i/>
          <w:iCs/>
          <w:color w:val="FFD966"/>
          <w:kern w:val="24"/>
          <w:position w:val="1"/>
        </w:rPr>
        <w:t>emergency</w:t>
      </w:r>
      <w:r w:rsidRPr="002A4085">
        <w:rPr>
          <w:rFonts w:eastAsia="+mj-ea" w:cs="Arial"/>
          <w:i/>
          <w:iCs/>
          <w:color w:val="595959"/>
          <w:kern w:val="24"/>
          <w:position w:val="1"/>
        </w:rPr>
        <w:t xml:space="preserve"> </w:t>
      </w:r>
      <w:r w:rsidRPr="002A4085">
        <w:rPr>
          <w:rFonts w:eastAsia="+mj-ea" w:cs="Arial"/>
          <w:i/>
          <w:iCs/>
          <w:color w:val="0A0A0A"/>
          <w:kern w:val="24"/>
          <w:position w:val="1"/>
        </w:rPr>
        <w:t xml:space="preserve">spec comm activity for </w:t>
      </w:r>
      <w:proofErr w:type="gramStart"/>
      <w:r w:rsidRPr="002A4085">
        <w:rPr>
          <w:rFonts w:eastAsia="+mj-ea" w:cs="Arial"/>
          <w:i/>
          <w:iCs/>
          <w:color w:val="0A0A0A"/>
          <w:kern w:val="24"/>
          <w:position w:val="1"/>
        </w:rPr>
        <w:t>Midlands</w:t>
      </w:r>
      <w:proofErr w:type="gramEnd"/>
      <w:r w:rsidRPr="002A4085">
        <w:rPr>
          <w:rFonts w:eastAsia="+mj-ea" w:cs="Arial"/>
          <w:i/>
          <w:iCs/>
          <w:color w:val="0A0A0A"/>
          <w:kern w:val="24"/>
          <w:position w:val="1"/>
        </w:rPr>
        <w:t xml:space="preserve"> providers, by ethnicity</w:t>
      </w:r>
      <w:r w:rsidRPr="002A4085">
        <w:rPr>
          <w:rFonts w:cs="Arial"/>
          <w:i/>
          <w:iCs/>
        </w:rPr>
        <w:t xml:space="preserve"> </w:t>
      </w:r>
    </w:p>
    <w:p w14:paraId="0A4F0808" w14:textId="075338D9" w:rsidR="00763CBE" w:rsidRDefault="00007C47" w:rsidP="003F640C">
      <w:pPr>
        <w:pStyle w:val="BodyText"/>
      </w:pPr>
      <w:bookmarkStart w:id="27" w:name="_Toc139878668"/>
      <w:r>
        <w:rPr>
          <w:noProof/>
        </w:rPr>
        <w:drawing>
          <wp:anchor distT="0" distB="0" distL="114300" distR="114300" simplePos="0" relativeHeight="251658247" behindDoc="0" locked="0" layoutInCell="1" allowOverlap="1" wp14:anchorId="70F68AA0" wp14:editId="0CF34685">
            <wp:simplePos x="0" y="0"/>
            <wp:positionH relativeFrom="page">
              <wp:posOffset>1837055</wp:posOffset>
            </wp:positionH>
            <wp:positionV relativeFrom="paragraph">
              <wp:posOffset>47625</wp:posOffset>
            </wp:positionV>
            <wp:extent cx="3879215" cy="2322830"/>
            <wp:effectExtent l="19050" t="19050" r="26035" b="20320"/>
            <wp:wrapSquare wrapText="bothSides"/>
            <wp:docPr id="21" name="Picture 21"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line,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9215" cy="23228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bookmarkEnd w:id="27"/>
    </w:p>
    <w:p w14:paraId="4D921042" w14:textId="467DBD1A" w:rsidR="00763CBE" w:rsidRDefault="00763CBE" w:rsidP="003F640C">
      <w:pPr>
        <w:pStyle w:val="BodyText"/>
      </w:pPr>
    </w:p>
    <w:p w14:paraId="4D64F701" w14:textId="3070CD0F" w:rsidR="00763CBE" w:rsidRDefault="00763CBE" w:rsidP="003F640C">
      <w:pPr>
        <w:pStyle w:val="BodyText"/>
      </w:pPr>
    </w:p>
    <w:p w14:paraId="0AE90AD1" w14:textId="77777777" w:rsidR="00763CBE" w:rsidRDefault="00763CBE" w:rsidP="003F640C">
      <w:pPr>
        <w:pStyle w:val="BodyText"/>
      </w:pPr>
    </w:p>
    <w:p w14:paraId="573595BC" w14:textId="77777777" w:rsidR="00763CBE" w:rsidRDefault="00763CBE" w:rsidP="003F640C">
      <w:pPr>
        <w:pStyle w:val="BodyText"/>
      </w:pPr>
    </w:p>
    <w:p w14:paraId="2F4519AE" w14:textId="3152BC1A" w:rsidR="00763CBE" w:rsidRDefault="007110EB" w:rsidP="00763CBE">
      <w:pPr>
        <w:pStyle w:val="BodyText"/>
      </w:pPr>
      <w:r w:rsidRPr="00202BE5">
        <w:rPr>
          <w:noProof/>
        </w:rPr>
        <mc:AlternateContent>
          <mc:Choice Requires="wps">
            <w:drawing>
              <wp:anchor distT="0" distB="0" distL="114300" distR="114300" simplePos="0" relativeHeight="251658244" behindDoc="0" locked="0" layoutInCell="1" allowOverlap="1" wp14:anchorId="1DEAED5B" wp14:editId="36653F4F">
                <wp:simplePos x="0" y="0"/>
                <wp:positionH relativeFrom="margin">
                  <wp:posOffset>661826</wp:posOffset>
                </wp:positionH>
                <wp:positionV relativeFrom="paragraph">
                  <wp:posOffset>299277</wp:posOffset>
                </wp:positionV>
                <wp:extent cx="4991100" cy="250166"/>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100" cy="250166"/>
                        </a:xfrm>
                        <a:prstGeom prst="rect">
                          <a:avLst/>
                        </a:prstGeom>
                      </wps:spPr>
                      <wps:txbx>
                        <w:txbxContent>
                          <w:p w14:paraId="00864036" w14:textId="77777777" w:rsidR="00650C88" w:rsidRPr="00882E14" w:rsidRDefault="00650C88" w:rsidP="00650C88">
                            <w:pPr>
                              <w:jc w:val="center"/>
                              <w:rPr>
                                <w:rFonts w:cs="Arial"/>
                                <w:i/>
                                <w:iCs/>
                                <w:color w:val="231F20" w:themeColor="text1"/>
                                <w:kern w:val="24"/>
                                <w:sz w:val="16"/>
                                <w:szCs w:val="16"/>
                              </w:rPr>
                            </w:pPr>
                            <w:r w:rsidRPr="00882E14">
                              <w:rPr>
                                <w:rFonts w:cs="Arial"/>
                                <w:i/>
                                <w:iCs/>
                                <w:color w:val="231F20" w:themeColor="text1"/>
                                <w:kern w:val="24"/>
                                <w:sz w:val="16"/>
                                <w:szCs w:val="16"/>
                              </w:rPr>
                              <w:t>Source: SUS inpatient and outpatient tables, Apr-22 to Feb-23</w:t>
                            </w:r>
                          </w:p>
                          <w:p w14:paraId="395A131C" w14:textId="77777777" w:rsidR="00650C88" w:rsidRPr="00882E14" w:rsidRDefault="00650C88" w:rsidP="00650C88">
                            <w:pPr>
                              <w:rPr>
                                <w:rFonts w:cs="Arial"/>
                                <w:i/>
                                <w:iCs/>
                                <w:color w:val="231F20" w:themeColor="text1"/>
                                <w:kern w:val="24"/>
                                <w:sz w:val="16"/>
                                <w:szCs w:val="1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DEAED5B" id="Text Box 13" o:spid="_x0000_s1028" type="#_x0000_t202" style="position:absolute;margin-left:52.1pt;margin-top:23.55pt;width:393pt;height:19.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" filled="f" stroked="f">
                <v:textbox>
                  <w:txbxContent>
                    <w:p w14:paraId="00864036" w14:textId="77777777" w:rsidR="00650C88" w:rsidRPr="00882E14" w:rsidRDefault="00650C88" w:rsidP="00650C88">
                      <w:pPr>
                        <w:jc w:val="center"/>
                        <w:rPr>
                          <w:rFonts w:cs="Arial"/>
                          <w:i/>
                          <w:iCs/>
                          <w:color w:val="231F20" w:themeColor="text1"/>
                          <w:kern w:val="24"/>
                          <w:sz w:val="16"/>
                          <w:szCs w:val="16"/>
                        </w:rPr>
                      </w:pPr>
                      <w:r w:rsidRPr="00882E14">
                        <w:rPr>
                          <w:rFonts w:cs="Arial"/>
                          <w:i/>
                          <w:iCs/>
                          <w:color w:val="231F20" w:themeColor="text1"/>
                          <w:kern w:val="24"/>
                          <w:sz w:val="16"/>
                          <w:szCs w:val="16"/>
                        </w:rPr>
                        <w:t>Source: SUS inpatient and outpatient tables, Apr-22 to Feb-23</w:t>
                      </w:r>
                    </w:p>
                    <w:p w14:paraId="395A131C" w14:textId="77777777" w:rsidR="00650C88" w:rsidRPr="00882E14" w:rsidRDefault="00650C88" w:rsidP="00650C88">
                      <w:pPr>
                        <w:rPr>
                          <w:rFonts w:cs="Arial"/>
                          <w:i/>
                          <w:iCs/>
                          <w:color w:val="231F20" w:themeColor="text1"/>
                          <w:kern w:val="24"/>
                          <w:sz w:val="16"/>
                          <w:szCs w:val="16"/>
                        </w:rPr>
                      </w:pPr>
                    </w:p>
                  </w:txbxContent>
                </v:textbox>
                <w10:wrap anchorx="margin"/>
              </v:shape>
            </w:pict>
          </mc:Fallback>
        </mc:AlternateContent>
      </w:r>
    </w:p>
    <w:p w14:paraId="591B2776" w14:textId="77777777" w:rsidR="00B86FA8" w:rsidRDefault="00B86FA8" w:rsidP="003F640C">
      <w:pPr>
        <w:pStyle w:val="BodyText"/>
        <w:rPr>
          <w:b/>
          <w:bCs/>
        </w:rPr>
      </w:pPr>
      <w:bookmarkStart w:id="28" w:name="_Toc139878669"/>
    </w:p>
    <w:p w14:paraId="484517C5" w14:textId="605C89B1" w:rsidR="00650C88" w:rsidRPr="003F640C" w:rsidRDefault="00650C88" w:rsidP="003F640C">
      <w:pPr>
        <w:pStyle w:val="BodyText"/>
        <w:rPr>
          <w:b/>
          <w:bCs/>
        </w:rPr>
      </w:pPr>
      <w:r w:rsidRPr="003F640C">
        <w:rPr>
          <w:b/>
          <w:bCs/>
        </w:rPr>
        <w:t>Deprivation</w:t>
      </w:r>
      <w:bookmarkEnd w:id="21"/>
      <w:bookmarkEnd w:id="22"/>
      <w:bookmarkEnd w:id="23"/>
      <w:bookmarkEnd w:id="24"/>
      <w:bookmarkEnd w:id="25"/>
      <w:bookmarkEnd w:id="26"/>
      <w:bookmarkEnd w:id="28"/>
    </w:p>
    <w:p w14:paraId="1DADB9A9" w14:textId="28A1F0E8" w:rsidR="00650C88" w:rsidRDefault="00650C88" w:rsidP="00650C88">
      <w:pPr>
        <w:pStyle w:val="BodyText"/>
      </w:pPr>
      <w:r>
        <w:t xml:space="preserve">There are differences by deprivation in specialised commissioning spend. </w:t>
      </w:r>
      <w:proofErr w:type="gramStart"/>
      <w:r>
        <w:t>Taking into account</w:t>
      </w:r>
      <w:proofErr w:type="gramEnd"/>
      <w:r>
        <w:t xml:space="preserve"> different age profiles, spend on patients living in the </w:t>
      </w:r>
      <w:r w:rsidRPr="002D58A8">
        <w:rPr>
          <w:b/>
          <w:bCs/>
        </w:rPr>
        <w:t>first</w:t>
      </w:r>
      <w:r>
        <w:t xml:space="preserve"> and </w:t>
      </w:r>
      <w:r w:rsidRPr="002D58A8">
        <w:rPr>
          <w:b/>
          <w:bCs/>
        </w:rPr>
        <w:t>second</w:t>
      </w:r>
      <w:r>
        <w:t xml:space="preserve"> most deprived deciles is respectively </w:t>
      </w:r>
      <w:r w:rsidRPr="002D58A8">
        <w:rPr>
          <w:b/>
          <w:bCs/>
        </w:rPr>
        <w:t>two-thirds</w:t>
      </w:r>
      <w:r>
        <w:t xml:space="preserve"> and </w:t>
      </w:r>
      <w:r w:rsidRPr="002D58A8">
        <w:rPr>
          <w:b/>
          <w:bCs/>
        </w:rPr>
        <w:t>one-third</w:t>
      </w:r>
      <w:r>
        <w:t xml:space="preserve"> higher than those living in the least deprived decile (Figure </w:t>
      </w:r>
      <w:r w:rsidR="002011A4">
        <w:t>6</w:t>
      </w:r>
      <w:r>
        <w:t>).</w:t>
      </w:r>
    </w:p>
    <w:p w14:paraId="2CB83ABF" w14:textId="77777777" w:rsidR="00650C88" w:rsidRDefault="00650C88" w:rsidP="00650C88"/>
    <w:p w14:paraId="32B28DA0" w14:textId="34D083EF" w:rsidR="00650C88" w:rsidRDefault="00650C88" w:rsidP="00650C88">
      <w:r>
        <w:rPr>
          <w:b/>
          <w:bCs/>
        </w:rPr>
        <w:t xml:space="preserve">Figure </w:t>
      </w:r>
      <w:r w:rsidR="002011A4">
        <w:rPr>
          <w:b/>
          <w:bCs/>
        </w:rPr>
        <w:t>6</w:t>
      </w:r>
      <w:r>
        <w:rPr>
          <w:b/>
          <w:bCs/>
        </w:rPr>
        <w:t xml:space="preserve">: </w:t>
      </w:r>
      <w:r w:rsidRPr="002A4085">
        <w:rPr>
          <w:i/>
          <w:iCs/>
        </w:rPr>
        <w:t xml:space="preserve">Age-standardised cost ratios for specialised commissioning </w:t>
      </w:r>
      <w:proofErr w:type="gramStart"/>
      <w:r w:rsidRPr="002A4085">
        <w:rPr>
          <w:i/>
          <w:iCs/>
        </w:rPr>
        <w:t>Midlands</w:t>
      </w:r>
      <w:proofErr w:type="gramEnd"/>
      <w:r w:rsidRPr="002A4085">
        <w:rPr>
          <w:i/>
          <w:iCs/>
        </w:rPr>
        <w:t xml:space="preserve"> providers by IMD </w:t>
      </w:r>
      <w:r w:rsidR="001A49A3">
        <w:rPr>
          <w:i/>
          <w:iCs/>
        </w:rPr>
        <w:t>postcode</w:t>
      </w:r>
      <w:r w:rsidRPr="002A4085">
        <w:rPr>
          <w:i/>
          <w:iCs/>
        </w:rPr>
        <w:t xml:space="preserve"> decile</w:t>
      </w:r>
      <w:r w:rsidR="001A49A3">
        <w:rPr>
          <w:i/>
          <w:iCs/>
        </w:rPr>
        <w:t xml:space="preserve"> (1 = most deprived, 10 = least deprived) </w:t>
      </w:r>
    </w:p>
    <w:p w14:paraId="06EFFD9C" w14:textId="1A7754E9" w:rsidR="00650C88" w:rsidRDefault="00650C88" w:rsidP="00650C88"/>
    <w:p w14:paraId="3FE0EBEA" w14:textId="7F7C5282" w:rsidR="00650C88" w:rsidRDefault="00007C47" w:rsidP="00650C88">
      <w:r>
        <w:rPr>
          <w:noProof/>
        </w:rPr>
        <w:drawing>
          <wp:anchor distT="0" distB="0" distL="114300" distR="114300" simplePos="0" relativeHeight="251658254" behindDoc="1" locked="0" layoutInCell="1" allowOverlap="1" wp14:anchorId="6390C652" wp14:editId="0BE028F5">
            <wp:simplePos x="0" y="0"/>
            <wp:positionH relativeFrom="margin">
              <wp:align>center</wp:align>
            </wp:positionH>
            <wp:positionV relativeFrom="paragraph">
              <wp:posOffset>30414</wp:posOffset>
            </wp:positionV>
            <wp:extent cx="4184461" cy="2511781"/>
            <wp:effectExtent l="19050" t="19050" r="26035" b="22225"/>
            <wp:wrapTight wrapText="bothSides">
              <wp:wrapPolygon edited="0">
                <wp:start x="-98" y="-164"/>
                <wp:lineTo x="-98" y="21627"/>
                <wp:lineTo x="21636" y="21627"/>
                <wp:lineTo x="21636" y="-164"/>
                <wp:lineTo x="-98" y="-164"/>
              </wp:wrapPolygon>
            </wp:wrapTight>
            <wp:docPr id="22" name="Picture 22" descr="A picture containing screenshot, text,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creenshot, text, line, desig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183"/>
                    <a:stretch/>
                  </pic:blipFill>
                  <pic:spPr bwMode="auto">
                    <a:xfrm>
                      <a:off x="0" y="0"/>
                      <a:ext cx="4184461" cy="251178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32BAD" w14:textId="77777777" w:rsidR="00650C88" w:rsidRDefault="00650C88" w:rsidP="007316AE">
      <w:pPr>
        <w:rPr>
          <w:rFonts w:cs="Arial"/>
          <w:i/>
          <w:iCs/>
        </w:rPr>
      </w:pPr>
    </w:p>
    <w:p w14:paraId="588F8385" w14:textId="77777777" w:rsidR="00C455CA" w:rsidRDefault="00C455CA" w:rsidP="007316AE">
      <w:pPr>
        <w:rPr>
          <w:rFonts w:cs="Arial"/>
          <w:i/>
          <w:iCs/>
        </w:rPr>
      </w:pPr>
    </w:p>
    <w:p w14:paraId="3C4CAF4B" w14:textId="77777777" w:rsidR="00C455CA" w:rsidRDefault="00C455CA" w:rsidP="007316AE">
      <w:pPr>
        <w:rPr>
          <w:rFonts w:cs="Arial"/>
          <w:i/>
          <w:iCs/>
        </w:rPr>
      </w:pPr>
    </w:p>
    <w:p w14:paraId="77013F87" w14:textId="77777777" w:rsidR="00415EEF" w:rsidRDefault="00415EEF" w:rsidP="007316AE">
      <w:pPr>
        <w:rPr>
          <w:rFonts w:cs="Arial"/>
          <w:i/>
          <w:iCs/>
        </w:rPr>
      </w:pPr>
    </w:p>
    <w:p w14:paraId="65B049F3" w14:textId="77777777" w:rsidR="00415EEF" w:rsidRDefault="00415EEF" w:rsidP="007316AE">
      <w:pPr>
        <w:rPr>
          <w:rFonts w:cs="Arial"/>
          <w:i/>
          <w:iCs/>
        </w:rPr>
      </w:pPr>
    </w:p>
    <w:p w14:paraId="19298614" w14:textId="77777777" w:rsidR="00415EEF" w:rsidRDefault="00415EEF" w:rsidP="007316AE">
      <w:pPr>
        <w:rPr>
          <w:rFonts w:cs="Arial"/>
          <w:i/>
          <w:iCs/>
        </w:rPr>
      </w:pPr>
    </w:p>
    <w:p w14:paraId="3D2179B8" w14:textId="77777777" w:rsidR="00415EEF" w:rsidRDefault="00415EEF" w:rsidP="007316AE">
      <w:pPr>
        <w:rPr>
          <w:rFonts w:cs="Arial"/>
          <w:i/>
          <w:iCs/>
        </w:rPr>
      </w:pPr>
    </w:p>
    <w:p w14:paraId="6AF4ED30" w14:textId="77777777" w:rsidR="00955980" w:rsidRDefault="00955980" w:rsidP="007316AE">
      <w:pPr>
        <w:rPr>
          <w:rFonts w:cs="Arial"/>
          <w:i/>
          <w:iCs/>
        </w:rPr>
      </w:pPr>
    </w:p>
    <w:p w14:paraId="16C98BA3" w14:textId="77777777" w:rsidR="00955980" w:rsidRDefault="00955980" w:rsidP="007316AE">
      <w:pPr>
        <w:rPr>
          <w:rFonts w:cs="Arial"/>
          <w:i/>
          <w:iCs/>
        </w:rPr>
      </w:pPr>
    </w:p>
    <w:p w14:paraId="0E1421A6" w14:textId="77777777" w:rsidR="00955980" w:rsidRDefault="00955980" w:rsidP="007316AE">
      <w:pPr>
        <w:rPr>
          <w:rFonts w:cs="Arial"/>
          <w:i/>
          <w:iCs/>
        </w:rPr>
      </w:pPr>
    </w:p>
    <w:p w14:paraId="6BF0DAD2" w14:textId="77777777" w:rsidR="00415EEF" w:rsidRDefault="00415EEF" w:rsidP="007316AE">
      <w:pPr>
        <w:rPr>
          <w:rFonts w:cs="Arial"/>
          <w:i/>
          <w:iCs/>
        </w:rPr>
      </w:pPr>
    </w:p>
    <w:p w14:paraId="4C1F4C59" w14:textId="12857C82" w:rsidR="007110EB" w:rsidRDefault="007110EB" w:rsidP="007316AE">
      <w:pPr>
        <w:rPr>
          <w:rFonts w:cs="Arial"/>
          <w:i/>
          <w:iCs/>
        </w:rPr>
      </w:pPr>
    </w:p>
    <w:p w14:paraId="700204C1" w14:textId="5F7643C7" w:rsidR="007110EB" w:rsidRDefault="007110EB" w:rsidP="007316AE">
      <w:pPr>
        <w:rPr>
          <w:rFonts w:cs="Arial"/>
          <w:i/>
          <w:iCs/>
        </w:rPr>
      </w:pPr>
      <w:r>
        <w:rPr>
          <w:noProof/>
        </w:rPr>
        <mc:AlternateContent>
          <mc:Choice Requires="wps">
            <w:drawing>
              <wp:anchor distT="0" distB="0" distL="114300" distR="114300" simplePos="0" relativeHeight="251658245" behindDoc="0" locked="0" layoutInCell="1" allowOverlap="1" wp14:anchorId="1DF20BCC" wp14:editId="6B54CB09">
                <wp:simplePos x="0" y="0"/>
                <wp:positionH relativeFrom="page">
                  <wp:align>right</wp:align>
                </wp:positionH>
                <wp:positionV relativeFrom="paragraph">
                  <wp:posOffset>317822</wp:posOffset>
                </wp:positionV>
                <wp:extent cx="7790794" cy="27622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0794" cy="276225"/>
                        </a:xfrm>
                        <a:prstGeom prst="rect">
                          <a:avLst/>
                        </a:prstGeom>
                      </wps:spPr>
                      <wps:txbx>
                        <w:txbxContent>
                          <w:p w14:paraId="2E0E487C" w14:textId="77777777" w:rsidR="00650C88" w:rsidRPr="0030533F" w:rsidRDefault="00650C88" w:rsidP="00650C88">
                            <w:pPr>
                              <w:jc w:val="center"/>
                              <w:rPr>
                                <w:rFonts w:cs="Arial"/>
                                <w:i/>
                                <w:iCs/>
                                <w:sz w:val="16"/>
                                <w:szCs w:val="16"/>
                              </w:rPr>
                            </w:pPr>
                            <w:r w:rsidRPr="0030533F">
                              <w:rPr>
                                <w:rFonts w:cs="Arial"/>
                                <w:i/>
                                <w:iCs/>
                                <w:sz w:val="16"/>
                                <w:szCs w:val="16"/>
                              </w:rPr>
                              <w:t xml:space="preserve">Source: PLD, 22/23 </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1DF20BCC" id="Text Box 16" o:spid="_x0000_s1029" type="#_x0000_t202" style="position:absolute;margin-left:562.25pt;margin-top:25.05pt;width:613.45pt;height:21.75pt;z-index:251658245;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" filled="f" stroked="f">
                <v:textbox>
                  <w:txbxContent>
                    <w:p w14:paraId="2E0E487C" w14:textId="77777777" w:rsidR="00650C88" w:rsidRPr="0030533F" w:rsidRDefault="00650C88" w:rsidP="00650C88">
                      <w:pPr>
                        <w:jc w:val="center"/>
                        <w:rPr>
                          <w:rFonts w:cs="Arial"/>
                          <w:i/>
                          <w:iCs/>
                          <w:sz w:val="16"/>
                          <w:szCs w:val="16"/>
                        </w:rPr>
                      </w:pPr>
                      <w:r w:rsidRPr="0030533F">
                        <w:rPr>
                          <w:rFonts w:cs="Arial"/>
                          <w:i/>
                          <w:iCs/>
                          <w:sz w:val="16"/>
                          <w:szCs w:val="16"/>
                        </w:rPr>
                        <w:t xml:space="preserve">Source: PLD, 22/23 </w:t>
                      </w:r>
                    </w:p>
                  </w:txbxContent>
                </v:textbox>
                <w10:wrap anchorx="page"/>
              </v:shape>
            </w:pict>
          </mc:Fallback>
        </mc:AlternateContent>
      </w:r>
    </w:p>
    <w:p w14:paraId="05A1CA5F" w14:textId="42D69E48" w:rsidR="007110EB" w:rsidRDefault="007110EB" w:rsidP="007316AE">
      <w:pPr>
        <w:rPr>
          <w:rFonts w:cs="Arial"/>
          <w:i/>
          <w:iCs/>
        </w:rPr>
      </w:pPr>
    </w:p>
    <w:p w14:paraId="0C602075" w14:textId="3DC13D52" w:rsidR="007110EB" w:rsidRDefault="007110EB" w:rsidP="007316AE">
      <w:pPr>
        <w:rPr>
          <w:rFonts w:cs="Arial"/>
          <w:i/>
          <w:iCs/>
        </w:rPr>
      </w:pPr>
    </w:p>
    <w:p w14:paraId="46CDC84A" w14:textId="77777777" w:rsidR="007110EB" w:rsidRDefault="007110EB" w:rsidP="007316AE">
      <w:pPr>
        <w:rPr>
          <w:rFonts w:cs="Arial"/>
          <w:i/>
          <w:iCs/>
        </w:rPr>
      </w:pPr>
    </w:p>
    <w:p w14:paraId="177A8ADF" w14:textId="474E1C29" w:rsidR="00415EEF" w:rsidRDefault="00415EEF" w:rsidP="007316AE">
      <w:pPr>
        <w:rPr>
          <w:rFonts w:cs="Arial"/>
          <w:i/>
          <w:iCs/>
        </w:rPr>
      </w:pPr>
    </w:p>
    <w:p w14:paraId="76301B71" w14:textId="790E6278" w:rsidR="00C92975" w:rsidRDefault="003970AA" w:rsidP="007C2F8A">
      <w:pPr>
        <w:pStyle w:val="Heading2Numbered"/>
      </w:pPr>
      <w:bookmarkStart w:id="29" w:name="_Toc150863483"/>
      <w:r>
        <w:lastRenderedPageBreak/>
        <w:t>Wider policy context</w:t>
      </w:r>
      <w:bookmarkEnd w:id="29"/>
    </w:p>
    <w:p w14:paraId="75088384" w14:textId="77777777" w:rsidR="00C92975" w:rsidRPr="003F640C" w:rsidRDefault="00C92975" w:rsidP="003F640C">
      <w:pPr>
        <w:pStyle w:val="BodyText"/>
        <w:rPr>
          <w:b/>
          <w:bCs/>
        </w:rPr>
      </w:pPr>
      <w:bookmarkStart w:id="30" w:name="_Toc137723727"/>
      <w:bookmarkStart w:id="31" w:name="_Toc137726142"/>
      <w:bookmarkStart w:id="32" w:name="_Toc137736832"/>
      <w:bookmarkStart w:id="33" w:name="_Toc137736936"/>
      <w:bookmarkStart w:id="34" w:name="_Toc137737382"/>
      <w:bookmarkStart w:id="35" w:name="_Toc139035873"/>
      <w:bookmarkStart w:id="36" w:name="_Toc139878671"/>
      <w:r w:rsidRPr="003F640C">
        <w:rPr>
          <w:b/>
          <w:bCs/>
        </w:rPr>
        <w:t>Delegation</w:t>
      </w:r>
      <w:bookmarkEnd w:id="30"/>
      <w:bookmarkEnd w:id="31"/>
      <w:bookmarkEnd w:id="32"/>
      <w:bookmarkEnd w:id="33"/>
      <w:bookmarkEnd w:id="34"/>
      <w:bookmarkEnd w:id="35"/>
      <w:bookmarkEnd w:id="36"/>
    </w:p>
    <w:p w14:paraId="7FFD65CC" w14:textId="77777777" w:rsidR="00EB2A4F" w:rsidRPr="00401F08" w:rsidRDefault="00EB2A4F" w:rsidP="00EB2A4F">
      <w:pPr>
        <w:pStyle w:val="BodyText"/>
      </w:pPr>
      <w:r w:rsidRPr="00401F08">
        <w:t>Specialised services are prescribed in law and usually involve treating patients with rare or complex conditions. They are determined by:</w:t>
      </w:r>
    </w:p>
    <w:p w14:paraId="37372DF5" w14:textId="77777777" w:rsidR="00EB2A4F" w:rsidRPr="00401F08" w:rsidRDefault="00EB2A4F" w:rsidP="00EB2A4F">
      <w:pPr>
        <w:pStyle w:val="ListBullet"/>
      </w:pPr>
      <w:r w:rsidRPr="00401F08">
        <w:t xml:space="preserve">The number of individuals who require the </w:t>
      </w:r>
      <w:proofErr w:type="gramStart"/>
      <w:r w:rsidRPr="00401F08">
        <w:t>service</w:t>
      </w:r>
      <w:proofErr w:type="gramEnd"/>
    </w:p>
    <w:p w14:paraId="5AEAEABE" w14:textId="77777777" w:rsidR="00EB2A4F" w:rsidRPr="00401F08" w:rsidRDefault="00EB2A4F" w:rsidP="00EB2A4F">
      <w:pPr>
        <w:pStyle w:val="ListBullet"/>
      </w:pPr>
      <w:r w:rsidRPr="00401F08">
        <w:t xml:space="preserve">The cost of providing the service or facility </w:t>
      </w:r>
    </w:p>
    <w:p w14:paraId="013C5398" w14:textId="77777777" w:rsidR="00EB2A4F" w:rsidRDefault="00EB2A4F" w:rsidP="00EB2A4F">
      <w:pPr>
        <w:pStyle w:val="ListBullet"/>
      </w:pPr>
      <w:r w:rsidRPr="00401F08">
        <w:t xml:space="preserve">The number of people able to provide the service or </w:t>
      </w:r>
      <w:proofErr w:type="gramStart"/>
      <w:r w:rsidRPr="00401F08">
        <w:t>facility</w:t>
      </w:r>
      <w:proofErr w:type="gramEnd"/>
    </w:p>
    <w:p w14:paraId="603A5BF9" w14:textId="77777777" w:rsidR="00003FE9" w:rsidRPr="00401F08" w:rsidRDefault="00003FE9" w:rsidP="00003FE9">
      <w:pPr>
        <w:pStyle w:val="ListBullet"/>
        <w:numPr>
          <w:ilvl w:val="0"/>
          <w:numId w:val="0"/>
        </w:numPr>
        <w:ind w:left="851"/>
      </w:pPr>
    </w:p>
    <w:p w14:paraId="025F9629" w14:textId="40A152C6" w:rsidR="00EB2A4F" w:rsidRPr="00401F08" w:rsidRDefault="00EB2A4F" w:rsidP="00EB2A4F">
      <w:pPr>
        <w:pStyle w:val="BodyText"/>
      </w:pPr>
      <w:r w:rsidRPr="00401F08">
        <w:t xml:space="preserve">As part of the redesign of health and care in England, responsibility for commissioning some specialised services is in the process of being delegated to </w:t>
      </w:r>
      <w:r w:rsidR="00EB349B">
        <w:t>Integrated Care Boards (</w:t>
      </w:r>
      <w:r w:rsidRPr="00401F08">
        <w:t>ICBs</w:t>
      </w:r>
      <w:r w:rsidR="00EB349B">
        <w:t>)</w:t>
      </w:r>
      <w:r w:rsidRPr="00401F08">
        <w:t xml:space="preserve">. From April 2023, NHS England have been jointly working with ICBs on 59 specialised services, including neonatal, renal and specialist cardiac services, as well as specialised cancer and radiotherapy services.  From April 2024, subject to delegation processes being complete, services previously solely commissioned by </w:t>
      </w:r>
      <w:r w:rsidR="00BD423F">
        <w:t xml:space="preserve">NHS </w:t>
      </w:r>
      <w:r w:rsidR="00414006">
        <w:t>England</w:t>
      </w:r>
      <w:r w:rsidRPr="00401F08">
        <w:t xml:space="preserve"> – Midlands will be divided into three groups:</w:t>
      </w:r>
    </w:p>
    <w:p w14:paraId="28104F41" w14:textId="77777777" w:rsidR="00EB2A4F" w:rsidRPr="00401F08" w:rsidRDefault="00EB2A4F" w:rsidP="00EB2A4F">
      <w:pPr>
        <w:pStyle w:val="ListBullet"/>
      </w:pPr>
      <w:r w:rsidRPr="00401F08">
        <w:t xml:space="preserve">Services commissioned by </w:t>
      </w:r>
      <w:proofErr w:type="gramStart"/>
      <w:r w:rsidRPr="00401F08">
        <w:t>ICBs</w:t>
      </w:r>
      <w:proofErr w:type="gramEnd"/>
      <w:r w:rsidRPr="00401F08">
        <w:t xml:space="preserve"> </w:t>
      </w:r>
    </w:p>
    <w:p w14:paraId="14BD43F9" w14:textId="26944149" w:rsidR="00EB2A4F" w:rsidRPr="00401F08" w:rsidRDefault="00EB2A4F" w:rsidP="00EB2A4F">
      <w:pPr>
        <w:pStyle w:val="ListBullet"/>
      </w:pPr>
      <w:r w:rsidRPr="00401F08">
        <w:t xml:space="preserve">Services that may be delegated in future but will remain an </w:t>
      </w:r>
      <w:r w:rsidR="00BD423F">
        <w:t xml:space="preserve">NHS </w:t>
      </w:r>
      <w:r w:rsidR="00414006">
        <w:t>England</w:t>
      </w:r>
      <w:r w:rsidR="002A22F6">
        <w:t xml:space="preserve"> </w:t>
      </w:r>
      <w:r w:rsidRPr="00401F08">
        <w:t xml:space="preserve">commissioning responsibility in </w:t>
      </w:r>
      <w:proofErr w:type="gramStart"/>
      <w:r w:rsidRPr="00401F08">
        <w:t>2024</w:t>
      </w:r>
      <w:proofErr w:type="gramEnd"/>
      <w:r w:rsidRPr="00401F08">
        <w:t xml:space="preserve"> </w:t>
      </w:r>
    </w:p>
    <w:p w14:paraId="6EF21428" w14:textId="09D51492" w:rsidR="00C54851" w:rsidRDefault="00EB2A4F" w:rsidP="003F640C">
      <w:pPr>
        <w:pStyle w:val="ListBullet"/>
      </w:pPr>
      <w:r w:rsidRPr="00401F08">
        <w:t xml:space="preserve">Services where commissioning responsibility will be retained by </w:t>
      </w:r>
      <w:r w:rsidR="00BD423F">
        <w:t xml:space="preserve">NHS </w:t>
      </w:r>
      <w:r w:rsidR="00414006">
        <w:t>England</w:t>
      </w:r>
    </w:p>
    <w:p w14:paraId="7AB4935F" w14:textId="77777777" w:rsidR="008107ED" w:rsidRDefault="008107ED" w:rsidP="008107ED">
      <w:pPr>
        <w:pStyle w:val="ListBullet"/>
        <w:numPr>
          <w:ilvl w:val="0"/>
          <w:numId w:val="0"/>
        </w:numPr>
        <w:ind w:left="851"/>
      </w:pPr>
    </w:p>
    <w:p w14:paraId="68BA661C" w14:textId="3197D826" w:rsidR="00EB2A4F" w:rsidRPr="00401F08" w:rsidRDefault="00EB2A4F" w:rsidP="00E47477">
      <w:pPr>
        <w:pStyle w:val="BodyText"/>
      </w:pPr>
      <w:r w:rsidRPr="00401F08">
        <w:t xml:space="preserve">Reducing health inequalities is one of the core purposes of this delegation. The </w:t>
      </w:r>
      <w:proofErr w:type="gramStart"/>
      <w:r w:rsidR="00761510">
        <w:t>R</w:t>
      </w:r>
      <w:r w:rsidR="00761510" w:rsidRPr="00401F08">
        <w:t>oadmap</w:t>
      </w:r>
      <w:proofErr w:type="gramEnd"/>
      <w:r w:rsidRPr="00401F08">
        <w:t xml:space="preserve"> for integrating specialised services within Integrated Care Systems report, published in May 2022, sets out a triple aim of “improving quality, </w:t>
      </w:r>
      <w:r w:rsidRPr="00EB2A4F">
        <w:rPr>
          <w:b/>
          <w:bCs/>
        </w:rPr>
        <w:t>reducing inequalities</w:t>
      </w:r>
      <w:r w:rsidRPr="00401F08">
        <w:t>, and improving value”</w:t>
      </w:r>
      <w:r w:rsidR="00761510">
        <w:t>.</w:t>
      </w:r>
      <w:r w:rsidRPr="00401F08">
        <w:t xml:space="preserve"> </w:t>
      </w:r>
      <w:r w:rsidR="00156231">
        <w:t xml:space="preserve">These are underpinned by NHSE’s Core20PLUS5 approaches (see section </w:t>
      </w:r>
      <w:r w:rsidR="003F640C">
        <w:t>5</w:t>
      </w:r>
      <w:r w:rsidR="00156231">
        <w:t>.1).</w:t>
      </w:r>
    </w:p>
    <w:p w14:paraId="51EC39DB" w14:textId="77777777" w:rsidR="00EB2A4F" w:rsidRPr="00401F08" w:rsidRDefault="00EB2A4F" w:rsidP="00EB2A4F">
      <w:pPr>
        <w:pStyle w:val="BodyText"/>
      </w:pPr>
      <w:r w:rsidRPr="00401F08">
        <w:t xml:space="preserve">This is also set out in the broader 22/23 mandate for NHS England, for which Objective 4 is to “embed a population health management approach within local systems, stepping up action to prevent ill health and tackle health disparities.”  Within Objective 4 is a more specific mandate to “ensure that national and local plans include measurable ambition setting out how healthcare disparities are to be </w:t>
      </w:r>
      <w:r w:rsidRPr="00401F08">
        <w:lastRenderedPageBreak/>
        <w:t>tackled, in relation to access to and experience of NHS services, and to health outcomes.”</w:t>
      </w:r>
    </w:p>
    <w:p w14:paraId="6E745FCC" w14:textId="77777777" w:rsidR="00EB2A4F" w:rsidRDefault="00EB2A4F" w:rsidP="00EB2A4F">
      <w:pPr>
        <w:pStyle w:val="BodyText"/>
      </w:pPr>
      <w:r w:rsidRPr="00401F08">
        <w:t xml:space="preserve">The Health and Care Act 2022 increased the legal obligations on ICBs to reduce health inequalities. It not only set out that ICBs “must…have regard to the need to reduce inequalities between persons with respect to their ability to </w:t>
      </w:r>
      <w:r w:rsidRPr="00401F08">
        <w:rPr>
          <w:b/>
          <w:bCs/>
        </w:rPr>
        <w:t>access</w:t>
      </w:r>
      <w:r w:rsidRPr="00401F08">
        <w:t xml:space="preserve"> health services”, but also “reduce inequalities between patients with respect to the </w:t>
      </w:r>
      <w:r w:rsidRPr="00401F08">
        <w:rPr>
          <w:b/>
          <w:bCs/>
        </w:rPr>
        <w:t>outcomes</w:t>
      </w:r>
      <w:r w:rsidRPr="00401F08">
        <w:t xml:space="preserve"> achieved for them by the provision of health services” (emphasis added).</w:t>
      </w:r>
    </w:p>
    <w:p w14:paraId="74313213" w14:textId="78DBC2F0" w:rsidR="008346FE" w:rsidRDefault="008346FE" w:rsidP="008346FE">
      <w:pPr>
        <w:pStyle w:val="BodyText"/>
      </w:pPr>
      <w:r w:rsidRPr="00312FF0">
        <w:t xml:space="preserve">The strategy also links with the regional objective on health inequalities for specialised commissioning pharmacy in the Midlands, </w:t>
      </w:r>
      <w:r>
        <w:t>as</w:t>
      </w:r>
      <w:r w:rsidRPr="00312FF0">
        <w:t xml:space="preserve"> set out below</w:t>
      </w:r>
      <w:r>
        <w:t>:</w:t>
      </w:r>
    </w:p>
    <w:p w14:paraId="1E5AFF70" w14:textId="77777777" w:rsidR="008346FE" w:rsidRPr="00312FF0" w:rsidRDefault="008346FE" w:rsidP="008346FE">
      <w:pPr>
        <w:pStyle w:val="BodyText"/>
      </w:pPr>
      <w:r w:rsidRPr="00312FF0">
        <w:rPr>
          <w:b/>
          <w:bCs/>
        </w:rPr>
        <w:t>Objective</w:t>
      </w:r>
      <w:r w:rsidRPr="00312FF0">
        <w:t>: Enable access of appropriate high-cost drugs to reduce health inequalities.</w:t>
      </w:r>
    </w:p>
    <w:p w14:paraId="24061AF8" w14:textId="77777777" w:rsidR="008346FE" w:rsidRPr="00312FF0" w:rsidRDefault="008346FE" w:rsidP="008346FE">
      <w:pPr>
        <w:pStyle w:val="BodyText"/>
      </w:pPr>
      <w:r w:rsidRPr="00312FF0">
        <w:rPr>
          <w:b/>
          <w:bCs/>
        </w:rPr>
        <w:t>Value:</w:t>
      </w:r>
      <w:r w:rsidRPr="00312FF0">
        <w:t xml:space="preserve"> Midlands </w:t>
      </w:r>
      <w:r>
        <w:t>NHS England</w:t>
      </w:r>
      <w:r w:rsidRPr="00312FF0">
        <w:t xml:space="preserve"> region maintains a high standard for access to existing and new therapies and ensures equity of access to high-cost drugs.</w:t>
      </w:r>
    </w:p>
    <w:p w14:paraId="1693DCFA" w14:textId="77777777" w:rsidR="008346FE" w:rsidRPr="00312FF0" w:rsidRDefault="008346FE" w:rsidP="008346FE">
      <w:pPr>
        <w:pStyle w:val="BodyText"/>
        <w:rPr>
          <w:b/>
          <w:bCs/>
        </w:rPr>
      </w:pPr>
      <w:r w:rsidRPr="00312FF0">
        <w:rPr>
          <w:b/>
          <w:bCs/>
        </w:rPr>
        <w:t>Aims:</w:t>
      </w:r>
    </w:p>
    <w:p w14:paraId="41911C11" w14:textId="77777777" w:rsidR="008346FE" w:rsidRPr="00312FF0" w:rsidRDefault="008346FE" w:rsidP="008346FE">
      <w:pPr>
        <w:pStyle w:val="ListBullet"/>
      </w:pPr>
      <w:r w:rsidRPr="00312FF0">
        <w:t xml:space="preserve">To ensure consistent use of shared care arrangements across the region. </w:t>
      </w:r>
    </w:p>
    <w:p w14:paraId="76EE8952" w14:textId="77777777" w:rsidR="008346FE" w:rsidRPr="00312FF0" w:rsidRDefault="008346FE" w:rsidP="008346FE">
      <w:pPr>
        <w:pStyle w:val="ListBullet"/>
      </w:pPr>
      <w:r w:rsidRPr="00312FF0">
        <w:t xml:space="preserve">To ensure new drugs are introduced and used effectively, </w:t>
      </w:r>
    </w:p>
    <w:p w14:paraId="38170421" w14:textId="77777777" w:rsidR="008346FE" w:rsidRDefault="008346FE" w:rsidP="008346FE">
      <w:pPr>
        <w:pStyle w:val="ListBullet"/>
      </w:pPr>
      <w:r w:rsidRPr="00312FF0">
        <w:t xml:space="preserve">To audit to ensure timely uptake. </w:t>
      </w:r>
    </w:p>
    <w:p w14:paraId="18C53A5D" w14:textId="77777777" w:rsidR="00B77D38" w:rsidRDefault="00B77D38">
      <w:r>
        <w:br w:type="page"/>
      </w:r>
    </w:p>
    <w:p w14:paraId="4221B19A" w14:textId="18F22774" w:rsidR="008E580A" w:rsidRDefault="008E580A">
      <w:pPr>
        <w:sectPr w:rsidR="008E580A" w:rsidSect="00D636F9">
          <w:pgSz w:w="11906" w:h="16838" w:code="9"/>
          <w:pgMar w:top="1985" w:right="1928" w:bottom="1247" w:left="1077" w:header="624" w:footer="510" w:gutter="0"/>
          <w:cols w:space="708"/>
          <w:docGrid w:linePitch="360"/>
        </w:sectPr>
      </w:pPr>
    </w:p>
    <w:p w14:paraId="21D31BDD" w14:textId="16886B1A" w:rsidR="002A68A7" w:rsidRDefault="002A68A7" w:rsidP="007C2F8A">
      <w:pPr>
        <w:pStyle w:val="Heading1Numbered"/>
      </w:pPr>
      <w:bookmarkStart w:id="37" w:name="_Toc150863484"/>
      <w:r>
        <w:lastRenderedPageBreak/>
        <w:t xml:space="preserve">Health </w:t>
      </w:r>
      <w:r w:rsidR="000444D8">
        <w:t>i</w:t>
      </w:r>
      <w:r>
        <w:t xml:space="preserve">nequalities </w:t>
      </w:r>
      <w:r w:rsidR="000444D8">
        <w:t>s</w:t>
      </w:r>
      <w:r>
        <w:t>trategy</w:t>
      </w:r>
      <w:bookmarkEnd w:id="37"/>
    </w:p>
    <w:p w14:paraId="3AE0C2A1" w14:textId="59D530D4" w:rsidR="002A68A7" w:rsidRPr="00401F08" w:rsidRDefault="002A68A7" w:rsidP="002A68A7">
      <w:pPr>
        <w:pStyle w:val="BodyText"/>
      </w:pPr>
      <w:r w:rsidRPr="00401F08">
        <w:t xml:space="preserve">The vision for the specialised commissioning health inequalities </w:t>
      </w:r>
      <w:r>
        <w:t xml:space="preserve">strategy </w:t>
      </w:r>
      <w:r w:rsidRPr="00401F08">
        <w:t xml:space="preserve">mirrors the </w:t>
      </w:r>
      <w:r w:rsidR="004D37D8">
        <w:t>National Healthcare Inequalities Improvement Programme</w:t>
      </w:r>
      <w:r w:rsidRPr="00401F08">
        <w:t>. Th</w:t>
      </w:r>
      <w:r w:rsidR="004D37D8">
        <w:t xml:space="preserve">is </w:t>
      </w:r>
      <w:r w:rsidRPr="00401F08">
        <w:t>is well established across the NHS and focuses on the elements of health inequalities over which the NHS has the greatest control</w:t>
      </w:r>
      <w:r w:rsidR="007F4045">
        <w:t xml:space="preserve">. These include </w:t>
      </w:r>
      <w:r w:rsidRPr="00401F08">
        <w:t>healthcare access</w:t>
      </w:r>
      <w:r w:rsidR="007F4045">
        <w:t>,</w:t>
      </w:r>
      <w:r w:rsidRPr="00401F08">
        <w:t xml:space="preserve"> experience</w:t>
      </w:r>
      <w:r w:rsidR="007F4045">
        <w:t xml:space="preserve">, and </w:t>
      </w:r>
      <w:r w:rsidRPr="00401F08">
        <w:t>outcomes.</w:t>
      </w:r>
      <w:r w:rsidR="005E3276">
        <w:t xml:space="preserve"> </w:t>
      </w:r>
    </w:p>
    <w:p w14:paraId="73B681E6" w14:textId="2690D246" w:rsidR="008D1A7B" w:rsidRDefault="002A68A7" w:rsidP="002A68A7">
      <w:pPr>
        <w:pStyle w:val="BodyText"/>
      </w:pPr>
      <w:r w:rsidRPr="00401F08">
        <w:t>Underpinning the vision are five principles for reducing health inequalities that have previously been set out in national NHS planning guidance</w:t>
      </w:r>
      <w:r w:rsidR="001116C1">
        <w:t xml:space="preserve"> (Figure 7)</w:t>
      </w:r>
      <w:r w:rsidR="00C7185D">
        <w:t xml:space="preserve">. </w:t>
      </w:r>
      <w:r w:rsidR="009B489B">
        <w:t xml:space="preserve">ICSs already have </w:t>
      </w:r>
      <w:r w:rsidR="006530C6">
        <w:t xml:space="preserve">detailed </w:t>
      </w:r>
      <w:r w:rsidR="009B489B">
        <w:t>health inequalities strategies in place that incorporate th</w:t>
      </w:r>
      <w:r w:rsidR="006530C6">
        <w:t>is vision and principles.</w:t>
      </w:r>
      <w:r w:rsidR="001116C1">
        <w:t xml:space="preserve"> </w:t>
      </w:r>
      <w:r w:rsidR="005063CF">
        <w:t>A wide range of stakeholders have been</w:t>
      </w:r>
      <w:r w:rsidR="00DC26EB">
        <w:t xml:space="preserve"> involved in the development of this</w:t>
      </w:r>
      <w:r w:rsidR="00C7185D">
        <w:t xml:space="preserve"> strategy</w:t>
      </w:r>
      <w:r w:rsidR="00DD0167">
        <w:t xml:space="preserve"> </w:t>
      </w:r>
      <w:r w:rsidR="00DC26EB">
        <w:t>as</w:t>
      </w:r>
      <w:r w:rsidR="00C7185D">
        <w:t xml:space="preserve"> set out in Appendix </w:t>
      </w:r>
      <w:r w:rsidR="00AC3AF8">
        <w:t>A</w:t>
      </w:r>
      <w:r w:rsidR="00C7185D">
        <w:t>.</w:t>
      </w:r>
    </w:p>
    <w:p w14:paraId="31BCD74E" w14:textId="1CDF8DF1" w:rsidR="00746D6C" w:rsidRDefault="008D1A7B" w:rsidP="00746D6C">
      <w:r>
        <w:rPr>
          <w:noProof/>
        </w:rPr>
        <w:drawing>
          <wp:anchor distT="0" distB="0" distL="114300" distR="114300" simplePos="0" relativeHeight="251658248" behindDoc="1" locked="0" layoutInCell="1" allowOverlap="1" wp14:anchorId="4768AF78" wp14:editId="141BDB08">
            <wp:simplePos x="0" y="0"/>
            <wp:positionH relativeFrom="margin">
              <wp:align>center</wp:align>
            </wp:positionH>
            <wp:positionV relativeFrom="paragraph">
              <wp:posOffset>359626</wp:posOffset>
            </wp:positionV>
            <wp:extent cx="7847965" cy="2708275"/>
            <wp:effectExtent l="0" t="0" r="635" b="0"/>
            <wp:wrapTight wrapText="bothSides">
              <wp:wrapPolygon edited="0">
                <wp:start x="0" y="0"/>
                <wp:lineTo x="0" y="21423"/>
                <wp:lineTo x="21549" y="21423"/>
                <wp:lineTo x="21549" y="0"/>
                <wp:lineTo x="0" y="0"/>
              </wp:wrapPolygon>
            </wp:wrapTight>
            <wp:docPr id="1" name="Picture 1" descr="A picture containing text, screenshot, font, b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font, bran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847965" cy="2708275"/>
                    </a:xfrm>
                    <a:prstGeom prst="rect">
                      <a:avLst/>
                    </a:prstGeom>
                  </pic:spPr>
                </pic:pic>
              </a:graphicData>
            </a:graphic>
            <wp14:sizeRelH relativeFrom="page">
              <wp14:pctWidth>0</wp14:pctWidth>
            </wp14:sizeRelH>
            <wp14:sizeRelV relativeFrom="page">
              <wp14:pctHeight>0</wp14:pctHeight>
            </wp14:sizeRelV>
          </wp:anchor>
        </w:drawing>
      </w:r>
      <w:r w:rsidR="00746D6C">
        <w:rPr>
          <w:b/>
          <w:bCs/>
        </w:rPr>
        <w:t xml:space="preserve">Figure 7: </w:t>
      </w:r>
      <w:r w:rsidR="004072BB">
        <w:rPr>
          <w:i/>
          <w:iCs/>
        </w:rPr>
        <w:t>Overview of the Midlands Specialised Commissioning (Acute and Pharmacy) Health Inequalities Strategy</w:t>
      </w:r>
      <w:r w:rsidR="00746D6C">
        <w:rPr>
          <w:b/>
          <w:bCs/>
        </w:rPr>
        <w:t xml:space="preserve"> </w:t>
      </w:r>
    </w:p>
    <w:p w14:paraId="71D72A42" w14:textId="7075A08E" w:rsidR="00746D6C" w:rsidRDefault="00746D6C" w:rsidP="005063CF">
      <w:pPr>
        <w:pStyle w:val="BodyText"/>
        <w:sectPr w:rsidR="00746D6C" w:rsidSect="00D636F9">
          <w:pgSz w:w="16838" w:h="11906" w:orient="landscape" w:code="9"/>
          <w:pgMar w:top="1077" w:right="1985" w:bottom="1928" w:left="1247" w:header="624" w:footer="510" w:gutter="0"/>
          <w:cols w:space="708"/>
          <w:docGrid w:linePitch="360"/>
        </w:sectPr>
      </w:pPr>
    </w:p>
    <w:p w14:paraId="47C28434" w14:textId="6147A8E5" w:rsidR="00060406" w:rsidRPr="00401F08" w:rsidRDefault="00060406" w:rsidP="007C2F8A">
      <w:pPr>
        <w:pStyle w:val="Heading2Numbered"/>
      </w:pPr>
      <w:bookmarkStart w:id="38" w:name="_Toc150863485"/>
      <w:r w:rsidRPr="00401F08">
        <w:lastRenderedPageBreak/>
        <w:t>Principle</w:t>
      </w:r>
      <w:r w:rsidR="000A63F6">
        <w:t xml:space="preserve"> 1</w:t>
      </w:r>
      <w:r w:rsidRPr="00401F08">
        <w:t xml:space="preserve">: Restore NHS services </w:t>
      </w:r>
      <w:proofErr w:type="gramStart"/>
      <w:r w:rsidRPr="00401F08">
        <w:t>inclusively</w:t>
      </w:r>
      <w:bookmarkEnd w:id="38"/>
      <w:proofErr w:type="gramEnd"/>
    </w:p>
    <w:p w14:paraId="236C8DEA" w14:textId="2269AB0A" w:rsidR="00580743" w:rsidRPr="00595EFA" w:rsidRDefault="00595EFA" w:rsidP="000A63F6">
      <w:pPr>
        <w:pStyle w:val="BodyText"/>
        <w:rPr>
          <w:b/>
          <w:bCs/>
        </w:rPr>
      </w:pPr>
      <w:r w:rsidRPr="00595EFA">
        <w:rPr>
          <w:b/>
          <w:bCs/>
        </w:rPr>
        <w:t>Current position</w:t>
      </w:r>
    </w:p>
    <w:p w14:paraId="02F8ACB3" w14:textId="2CCA1C89" w:rsidR="003E7C0E" w:rsidRDefault="00AA5AC7" w:rsidP="000A63F6">
      <w:pPr>
        <w:pStyle w:val="BodyText"/>
      </w:pPr>
      <w:r>
        <w:t xml:space="preserve">Waiting lists, put under pressure during the COVID-19 pandemic, </w:t>
      </w:r>
      <w:r w:rsidR="00906779">
        <w:t xml:space="preserve">remain high across specialised and non-specialised services, with those facing health inequalities particularly affected. </w:t>
      </w:r>
      <w:r w:rsidR="00060406" w:rsidRPr="00401F08">
        <w:t xml:space="preserve">Clearing the </w:t>
      </w:r>
      <w:r w:rsidR="00595EFA">
        <w:t xml:space="preserve">specialised </w:t>
      </w:r>
      <w:r w:rsidR="00060406" w:rsidRPr="00401F08">
        <w:t xml:space="preserve">elective backlog with maximum short-term efficiency is likely to increase health inequalities, as services </w:t>
      </w:r>
      <w:r w:rsidR="0076009A">
        <w:t>identify</w:t>
      </w:r>
      <w:r w:rsidR="00060406" w:rsidRPr="00401F08">
        <w:t xml:space="preserve"> easier</w:t>
      </w:r>
      <w:r w:rsidR="00520F96">
        <w:t>-</w:t>
      </w:r>
      <w:r w:rsidR="00060406" w:rsidRPr="00401F08">
        <w:t>to</w:t>
      </w:r>
      <w:r w:rsidR="00520F96">
        <w:t>-</w:t>
      </w:r>
      <w:r w:rsidR="00060406" w:rsidRPr="00401F08">
        <w:t xml:space="preserve">treat </w:t>
      </w:r>
      <w:r w:rsidR="0076009A">
        <w:t>patients first</w:t>
      </w:r>
      <w:r w:rsidR="00BD7791">
        <w:t xml:space="preserve">. </w:t>
      </w:r>
      <w:r w:rsidR="0052549B">
        <w:t>Easier-to-treat</w:t>
      </w:r>
      <w:r w:rsidR="00BD7791">
        <w:t xml:space="preserve"> populations are often also those </w:t>
      </w:r>
      <w:r w:rsidR="00060406" w:rsidRPr="00401F08">
        <w:t>in better health</w:t>
      </w:r>
      <w:r w:rsidR="00BD7791">
        <w:t xml:space="preserve">, resulting in </w:t>
      </w:r>
      <w:r w:rsidR="00CF2D6D">
        <w:t xml:space="preserve">longer waits for those with the greatest need. </w:t>
      </w:r>
      <w:r w:rsidR="00D50845">
        <w:t xml:space="preserve"> </w:t>
      </w:r>
      <w:r w:rsidR="00060406" w:rsidRPr="00401F08">
        <w:t xml:space="preserve">  </w:t>
      </w:r>
    </w:p>
    <w:p w14:paraId="56D7BB3B" w14:textId="629CCE6C" w:rsidR="00C45A77" w:rsidRDefault="00C45A77" w:rsidP="000A63F6">
      <w:pPr>
        <w:pStyle w:val="BodyText"/>
      </w:pPr>
      <w:r w:rsidRPr="00871CBF">
        <w:t>Health inequalities impact</w:t>
      </w:r>
      <w:r>
        <w:t xml:space="preserve"> assessments</w:t>
      </w:r>
      <w:r w:rsidRPr="00871CBF">
        <w:t xml:space="preserve"> are also completed at national level ahead of policy change or implementation. These are relatively light touch in nature and do not </w:t>
      </w:r>
      <w:r w:rsidR="0061595C" w:rsidRPr="00871CBF">
        <w:t>consider</w:t>
      </w:r>
      <w:r w:rsidRPr="00871CBF">
        <w:t xml:space="preserve"> regional and local variations in population.</w:t>
      </w:r>
      <w:r>
        <w:t xml:space="preserve"> This indicates a gap</w:t>
      </w:r>
      <w:r w:rsidR="00CE68F0">
        <w:t xml:space="preserve"> in identifying health inequalities</w:t>
      </w:r>
      <w:r w:rsidR="00CB58AE">
        <w:t>.</w:t>
      </w:r>
    </w:p>
    <w:p w14:paraId="6686DD0C" w14:textId="6EFDFAD4" w:rsidR="00580743" w:rsidRPr="00595EFA" w:rsidRDefault="00CC4672" w:rsidP="000A63F6">
      <w:pPr>
        <w:pStyle w:val="BodyText"/>
        <w:rPr>
          <w:b/>
          <w:bCs/>
        </w:rPr>
      </w:pPr>
      <w:r>
        <w:rPr>
          <w:b/>
          <w:bCs/>
        </w:rPr>
        <w:t>Future position</w:t>
      </w:r>
    </w:p>
    <w:p w14:paraId="720885C6" w14:textId="7313AB14" w:rsidR="00060406" w:rsidRPr="00312FF0" w:rsidRDefault="00595EFA" w:rsidP="00874405">
      <w:pPr>
        <w:pStyle w:val="BodyText"/>
        <w:numPr>
          <w:ilvl w:val="0"/>
          <w:numId w:val="7"/>
        </w:numPr>
      </w:pPr>
      <w:r w:rsidRPr="00312FF0">
        <w:t>Take an equity-based approach to</w:t>
      </w:r>
      <w:r w:rsidR="00060406" w:rsidRPr="00312FF0">
        <w:t xml:space="preserve"> prioritising service restoration</w:t>
      </w:r>
      <w:r w:rsidRPr="00312FF0">
        <w:t>, as</w:t>
      </w:r>
      <w:r w:rsidR="00060406" w:rsidRPr="00312FF0">
        <w:t xml:space="preserve"> set out in the Midlands health equality framework for specialised services (</w:t>
      </w:r>
      <w:r w:rsidR="00145151" w:rsidRPr="00312FF0">
        <w:t xml:space="preserve">Appendix </w:t>
      </w:r>
      <w:r w:rsidR="00A65351" w:rsidRPr="00312FF0">
        <w:t>B</w:t>
      </w:r>
      <w:r w:rsidR="00060406" w:rsidRPr="00312FF0">
        <w:t>).</w:t>
      </w:r>
      <w:r w:rsidR="00CE68F0" w:rsidRPr="00312FF0">
        <w:t xml:space="preserve"> This may include analysis of patients who are indicated for treatment but not on waiting lists, which will require working with colleagues across local authorities and NHS </w:t>
      </w:r>
      <w:r w:rsidR="00CE68F0" w:rsidRPr="00FD7841">
        <w:rPr>
          <w:color w:val="auto"/>
        </w:rPr>
        <w:t>organ</w:t>
      </w:r>
      <w:r w:rsidR="00CE68F0" w:rsidRPr="004E6645">
        <w:rPr>
          <w:color w:val="auto"/>
        </w:rPr>
        <w:t>isations</w:t>
      </w:r>
      <w:r w:rsidR="00D25E5A" w:rsidRPr="004E6645">
        <w:rPr>
          <w:color w:val="auto"/>
        </w:rPr>
        <w:t>.</w:t>
      </w:r>
      <w:r w:rsidR="00CE68F0" w:rsidRPr="004E6645">
        <w:rPr>
          <w:color w:val="auto"/>
        </w:rPr>
        <w:t xml:space="preserve"> </w:t>
      </w:r>
      <w:r w:rsidR="00947E50" w:rsidRPr="004E6645">
        <w:rPr>
          <w:color w:val="auto"/>
        </w:rPr>
        <w:t xml:space="preserve">To achieve this, providers and commissioners will need to </w:t>
      </w:r>
      <w:r w:rsidR="000B626B" w:rsidRPr="004E6645">
        <w:rPr>
          <w:color w:val="auto"/>
        </w:rPr>
        <w:t>ensure datasets</w:t>
      </w:r>
      <w:r w:rsidR="00F70225" w:rsidRPr="004E6645">
        <w:rPr>
          <w:color w:val="auto"/>
        </w:rPr>
        <w:t xml:space="preserve"> are robust</w:t>
      </w:r>
      <w:r w:rsidR="000B626B" w:rsidRPr="004E6645">
        <w:rPr>
          <w:color w:val="auto"/>
        </w:rPr>
        <w:t xml:space="preserve"> </w:t>
      </w:r>
      <w:r w:rsidR="0083621F" w:rsidRPr="004E6645">
        <w:rPr>
          <w:color w:val="auto"/>
        </w:rPr>
        <w:t>(</w:t>
      </w:r>
      <w:r w:rsidR="000B626B" w:rsidRPr="004E6645">
        <w:rPr>
          <w:color w:val="auto"/>
        </w:rPr>
        <w:t>as outlined in Section 4.3</w:t>
      </w:r>
      <w:r w:rsidR="0083621F" w:rsidRPr="004E6645">
        <w:rPr>
          <w:color w:val="auto"/>
        </w:rPr>
        <w:t>)</w:t>
      </w:r>
      <w:r w:rsidR="000B626B" w:rsidRPr="004E6645">
        <w:rPr>
          <w:color w:val="auto"/>
        </w:rPr>
        <w:t xml:space="preserve"> so that they understand the demographic profiles of those on waiting lists.</w:t>
      </w:r>
      <w:r w:rsidR="000B626B" w:rsidRPr="00FD7841">
        <w:rPr>
          <w:color w:val="auto"/>
        </w:rPr>
        <w:t xml:space="preserve"> </w:t>
      </w:r>
    </w:p>
    <w:p w14:paraId="16281B6A" w14:textId="4AC78C74" w:rsidR="00900CEB" w:rsidRPr="004E6645" w:rsidRDefault="3A5649EB" w:rsidP="00874405">
      <w:pPr>
        <w:pStyle w:val="BodyText"/>
        <w:numPr>
          <w:ilvl w:val="0"/>
          <w:numId w:val="7"/>
        </w:numPr>
      </w:pPr>
      <w:r>
        <w:t>Commissioners will take a structured approach ensuring changes in service delivery take health inequalities into account</w:t>
      </w:r>
      <w:r w:rsidR="00C3770B">
        <w:t>,</w:t>
      </w:r>
      <w:r>
        <w:t xml:space="preserve"> </w:t>
      </w:r>
      <w:r w:rsidR="00C3770B">
        <w:t>by using</w:t>
      </w:r>
      <w:r>
        <w:t xml:space="preserve"> health equity tools. </w:t>
      </w:r>
      <w:r w:rsidR="27B5010A">
        <w:t>Any</w:t>
      </w:r>
      <w:r w:rsidR="600441CE">
        <w:t xml:space="preserve"> significant</w:t>
      </w:r>
      <w:r w:rsidR="27B5010A">
        <w:t xml:space="preserve"> new service development, policy implementation or service specification review should be accompanied or informed by a recent HEAT assessment (Section </w:t>
      </w:r>
      <w:r w:rsidR="0F7F3F8A">
        <w:t>4.2</w:t>
      </w:r>
      <w:r w:rsidR="27B5010A">
        <w:t>).</w:t>
      </w:r>
      <w:r w:rsidR="0CFE8919">
        <w:t xml:space="preserve"> </w:t>
      </w:r>
      <w:r w:rsidR="154E8EF6">
        <w:t>The proposal’s i</w:t>
      </w:r>
      <w:r w:rsidR="48D4B898">
        <w:t xml:space="preserve">mpact on health equity will form </w:t>
      </w:r>
      <w:r w:rsidR="48D4B898" w:rsidRPr="004E6645">
        <w:t>part of assessing whether these developments are approved.</w:t>
      </w:r>
    </w:p>
    <w:p w14:paraId="72E6B6C4" w14:textId="14B9B462" w:rsidR="006E4FC2" w:rsidRPr="004E6645" w:rsidRDefault="006E4FC2" w:rsidP="00874405">
      <w:pPr>
        <w:pStyle w:val="BodyText"/>
        <w:numPr>
          <w:ilvl w:val="0"/>
          <w:numId w:val="7"/>
        </w:numPr>
      </w:pPr>
      <w:r w:rsidRPr="004E6645">
        <w:t xml:space="preserve">Providers </w:t>
      </w:r>
      <w:r w:rsidR="00805306" w:rsidRPr="004E6645">
        <w:t xml:space="preserve">have an opportunity </w:t>
      </w:r>
      <w:r w:rsidR="004653D8" w:rsidRPr="004E6645">
        <w:t xml:space="preserve">to support </w:t>
      </w:r>
      <w:r w:rsidR="000B023E" w:rsidRPr="004E6645">
        <w:t xml:space="preserve">the </w:t>
      </w:r>
      <w:r w:rsidR="00A607CC" w:rsidRPr="004E6645">
        <w:t>tackling</w:t>
      </w:r>
      <w:r w:rsidR="000B023E" w:rsidRPr="004E6645">
        <w:t xml:space="preserve"> of health inequalities</w:t>
      </w:r>
      <w:r w:rsidR="004653D8" w:rsidRPr="004E6645">
        <w:t xml:space="preserve"> by employing tools highlighted in section </w:t>
      </w:r>
      <w:r w:rsidR="00FD4174" w:rsidRPr="004E6645">
        <w:t>5</w:t>
      </w:r>
      <w:r w:rsidR="00C41D4C" w:rsidRPr="004E6645">
        <w:t>, including the Health Equity Assessment Tool. This will help</w:t>
      </w:r>
      <w:r w:rsidR="004653D8" w:rsidRPr="004E6645">
        <w:t xml:space="preserve"> ensure </w:t>
      </w:r>
      <w:r w:rsidR="009419A7" w:rsidRPr="004E6645">
        <w:t xml:space="preserve">that the </w:t>
      </w:r>
      <w:r w:rsidR="004653D8" w:rsidRPr="004E6645">
        <w:t xml:space="preserve">services </w:t>
      </w:r>
      <w:r w:rsidR="009419A7" w:rsidRPr="004E6645">
        <w:t xml:space="preserve">they provide </w:t>
      </w:r>
      <w:r w:rsidR="004653D8" w:rsidRPr="004E6645">
        <w:t>work for the</w:t>
      </w:r>
      <w:r w:rsidR="009419A7" w:rsidRPr="004E6645">
        <w:t xml:space="preserve">ir populations. </w:t>
      </w:r>
    </w:p>
    <w:p w14:paraId="321870D3" w14:textId="13EB1E3B" w:rsidR="00562663" w:rsidRDefault="00761074" w:rsidP="00874405">
      <w:pPr>
        <w:pStyle w:val="BodyText"/>
        <w:numPr>
          <w:ilvl w:val="0"/>
          <w:numId w:val="7"/>
        </w:numPr>
      </w:pPr>
      <w:r>
        <w:lastRenderedPageBreak/>
        <w:t>One issue with health equity audits is that they are not always reviewed to assess ongoing effectiveness. Specialised commissioning HEAT assessments</w:t>
      </w:r>
      <w:r w:rsidR="00E04004">
        <w:t xml:space="preserve"> will be reviewed at </w:t>
      </w:r>
      <w:r w:rsidR="00F056DD">
        <w:t>regular</w:t>
      </w:r>
      <w:r w:rsidR="00E04004">
        <w:t xml:space="preserve"> intervals to assess</w:t>
      </w:r>
      <w:r w:rsidR="00C74E11">
        <w:t xml:space="preserve"> </w:t>
      </w:r>
      <w:r w:rsidR="00CB58AE">
        <w:t xml:space="preserve">the impact on health inequalities and to adapt delivery plans as necessary. </w:t>
      </w:r>
      <w:r w:rsidR="00447E76">
        <w:t xml:space="preserve"> </w:t>
      </w:r>
    </w:p>
    <w:p w14:paraId="79866B1F" w14:textId="77777777" w:rsidR="000A63F6" w:rsidRPr="00401F08" w:rsidRDefault="000A63F6" w:rsidP="000A63F6">
      <w:pPr>
        <w:pStyle w:val="BodyText"/>
      </w:pPr>
    </w:p>
    <w:p w14:paraId="01365553" w14:textId="77777777" w:rsidR="00886141" w:rsidRDefault="00886141">
      <w:pPr>
        <w:rPr>
          <w:rFonts w:eastAsiaTheme="majorEastAsia" w:cstheme="majorBidi"/>
          <w:color w:val="005EB8"/>
          <w:sz w:val="36"/>
          <w:szCs w:val="26"/>
        </w:rPr>
      </w:pPr>
      <w:r>
        <w:br w:type="page"/>
      </w:r>
    </w:p>
    <w:p w14:paraId="4C00F663" w14:textId="658A2EE8" w:rsidR="00060406" w:rsidRPr="00401F08" w:rsidRDefault="00060406" w:rsidP="007C2F8A">
      <w:pPr>
        <w:pStyle w:val="Heading2Numbered"/>
      </w:pPr>
      <w:bookmarkStart w:id="39" w:name="_Toc150863486"/>
      <w:r w:rsidRPr="00401F08">
        <w:lastRenderedPageBreak/>
        <w:t>Principle</w:t>
      </w:r>
      <w:r w:rsidR="000A63F6">
        <w:t xml:space="preserve"> 2</w:t>
      </w:r>
      <w:r w:rsidRPr="00401F08">
        <w:t xml:space="preserve">: Mitigate against digital </w:t>
      </w:r>
      <w:proofErr w:type="gramStart"/>
      <w:r w:rsidRPr="00401F08">
        <w:t>exclusion</w:t>
      </w:r>
      <w:bookmarkEnd w:id="39"/>
      <w:proofErr w:type="gramEnd"/>
    </w:p>
    <w:p w14:paraId="34988714" w14:textId="156689D6" w:rsidR="00595EFA" w:rsidRPr="00595EFA" w:rsidRDefault="00595EFA" w:rsidP="000A63F6">
      <w:pPr>
        <w:pStyle w:val="BodyText"/>
        <w:rPr>
          <w:b/>
          <w:bCs/>
        </w:rPr>
      </w:pPr>
      <w:r w:rsidRPr="00595EFA">
        <w:rPr>
          <w:b/>
          <w:bCs/>
        </w:rPr>
        <w:t>Current position</w:t>
      </w:r>
    </w:p>
    <w:p w14:paraId="1ECE60B0" w14:textId="288F5730" w:rsidR="00595EFA" w:rsidRDefault="000F05DD" w:rsidP="000A63F6">
      <w:pPr>
        <w:pStyle w:val="BodyText"/>
      </w:pPr>
      <w:r>
        <w:t>19</w:t>
      </w:r>
      <w:r w:rsidR="00B82034">
        <w:t>% of the</w:t>
      </w:r>
      <w:r>
        <w:t xml:space="preserve"> Midlands</w:t>
      </w:r>
      <w:r w:rsidR="00B82034">
        <w:t xml:space="preserve"> population </w:t>
      </w:r>
      <w:r w:rsidR="00B831AB">
        <w:t xml:space="preserve">are </w:t>
      </w:r>
      <w:r w:rsidR="007A26B8">
        <w:t xml:space="preserve">classed as being </w:t>
      </w:r>
      <w:r w:rsidR="00B831AB">
        <w:t>limi</w:t>
      </w:r>
      <w:r w:rsidR="008836B6">
        <w:t>ted users of digital services</w:t>
      </w:r>
      <w:r>
        <w:t>.</w:t>
      </w:r>
      <w:r w:rsidR="005A3D86">
        <w:t xml:space="preserve"> </w:t>
      </w:r>
      <w:sdt>
        <w:sdtPr>
          <w:rPr>
            <w:color w:val="000000"/>
          </w:rPr>
          <w:tag w:val="MENDELEY_CITATION_v3_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"/>
          <w:id w:val="712706475"/>
          <w:placeholder>
            <w:docPart w:val="DefaultPlaceholder_-1854013440"/>
          </w:placeholder>
        </w:sdtPr>
        <w:sdtContent>
          <w:r w:rsidR="005A3D86" w:rsidRPr="005A3D86">
            <w:rPr>
              <w:color w:val="000000"/>
            </w:rPr>
            <w:t>(Good Things Foundation, 2022)</w:t>
          </w:r>
        </w:sdtContent>
      </w:sdt>
      <w:r w:rsidR="00FB06EC">
        <w:t xml:space="preserve"> </w:t>
      </w:r>
      <w:r w:rsidR="00060406" w:rsidRPr="00401F08">
        <w:t>As more and more health services move to digital approaches, the consequences of poor digital literacy for health also become greater.</w:t>
      </w:r>
      <w:r w:rsidR="001C2B00">
        <w:t xml:space="preserve"> However, this shift also provides opportunities to increase accessibility of services for those </w:t>
      </w:r>
      <w:r w:rsidR="00EB3FEA">
        <w:t xml:space="preserve">who live a long way from specialised </w:t>
      </w:r>
      <w:r w:rsidR="00EF59ED">
        <w:t>centres or</w:t>
      </w:r>
      <w:r w:rsidR="00EB3FEA">
        <w:t xml:space="preserve"> have limited access to transport options.</w:t>
      </w:r>
      <w:r w:rsidR="00060406" w:rsidRPr="00401F08">
        <w:t xml:space="preserve"> </w:t>
      </w:r>
    </w:p>
    <w:p w14:paraId="5356468E" w14:textId="6A084A4A" w:rsidR="00E30306" w:rsidRPr="00E30306" w:rsidRDefault="00CC4672" w:rsidP="000A63F6">
      <w:pPr>
        <w:pStyle w:val="BodyText"/>
        <w:rPr>
          <w:b/>
          <w:bCs/>
        </w:rPr>
      </w:pPr>
      <w:r>
        <w:rPr>
          <w:b/>
          <w:bCs/>
        </w:rPr>
        <w:t>Future position</w:t>
      </w:r>
    </w:p>
    <w:p w14:paraId="7AABA7CC" w14:textId="22D45C56" w:rsidR="003B3513" w:rsidRDefault="00A37701" w:rsidP="00874405">
      <w:pPr>
        <w:pStyle w:val="BodyText"/>
        <w:numPr>
          <w:ilvl w:val="0"/>
          <w:numId w:val="8"/>
        </w:numPr>
      </w:pPr>
      <w:r>
        <w:t>Commissioners will work with services to</w:t>
      </w:r>
      <w:r w:rsidR="00707825" w:rsidRPr="003B3513">
        <w:t xml:space="preserve"> </w:t>
      </w:r>
      <w:r w:rsidR="003B3513" w:rsidRPr="003B3513">
        <w:t>monitor and evaluate the impact of video and telephone appointments on access</w:t>
      </w:r>
      <w:r>
        <w:t>, experience</w:t>
      </w:r>
      <w:r w:rsidR="0085364B">
        <w:t>,</w:t>
      </w:r>
      <w:r>
        <w:t xml:space="preserve"> and outcomes.</w:t>
      </w:r>
      <w:r w:rsidR="003B3513" w:rsidRPr="003B3513">
        <w:t xml:space="preserve"> </w:t>
      </w:r>
    </w:p>
    <w:p w14:paraId="58B5E7C6" w14:textId="7AFC5D7C" w:rsidR="00E116DB" w:rsidRDefault="000E3584" w:rsidP="00874405">
      <w:pPr>
        <w:pStyle w:val="BodyText"/>
        <w:numPr>
          <w:ilvl w:val="0"/>
          <w:numId w:val="8"/>
        </w:numPr>
      </w:pPr>
      <w:r>
        <w:t>Developing</w:t>
      </w:r>
      <w:r w:rsidR="00AE5E70">
        <w:t xml:space="preserve"> equity-first digital</w:t>
      </w:r>
      <w:r>
        <w:t xml:space="preserve"> pathways so that</w:t>
      </w:r>
      <w:r w:rsidR="00A10BE8">
        <w:t xml:space="preserve"> new</w:t>
      </w:r>
      <w:r>
        <w:t xml:space="preserve"> </w:t>
      </w:r>
      <w:r w:rsidR="00A10BE8">
        <w:t>interventions</w:t>
      </w:r>
      <w:r w:rsidR="00AE5E70">
        <w:t xml:space="preserve"> and changes to operating models</w:t>
      </w:r>
      <w:r w:rsidR="00A10BE8">
        <w:t xml:space="preserve"> increase accessibility for those with less</w:t>
      </w:r>
      <w:r w:rsidR="00AE5E70">
        <w:t>er</w:t>
      </w:r>
      <w:r w:rsidR="00A10BE8">
        <w:t xml:space="preserve"> access to services</w:t>
      </w:r>
      <w:r w:rsidR="0085364B">
        <w:t>.</w:t>
      </w:r>
      <w:r w:rsidR="00A10BE8">
        <w:t xml:space="preserve"> </w:t>
      </w:r>
    </w:p>
    <w:p w14:paraId="6E746DDF" w14:textId="77777777" w:rsidR="004122A7" w:rsidRPr="004122A7" w:rsidRDefault="003B3513" w:rsidP="00874405">
      <w:pPr>
        <w:pStyle w:val="BodyText"/>
        <w:numPr>
          <w:ilvl w:val="0"/>
          <w:numId w:val="8"/>
        </w:numPr>
        <w:rPr>
          <w:b/>
          <w:bCs/>
        </w:rPr>
      </w:pPr>
      <w:r>
        <w:t xml:space="preserve">Where face-to-face options are required, ensure that costs incurred to families in using services are minimised, developing schemes where necessary or using existing schemes such as </w:t>
      </w:r>
      <w:r w:rsidR="00240A7E">
        <w:t>the Healthcare Travel Costs Scheme</w:t>
      </w:r>
      <w:r w:rsidR="0085364B">
        <w:t>.</w:t>
      </w:r>
      <w:r w:rsidR="00240A7E">
        <w:t xml:space="preserve"> </w:t>
      </w:r>
    </w:p>
    <w:p w14:paraId="58C912F7" w14:textId="77777777" w:rsidR="00BF2C86" w:rsidRPr="00BF2C86" w:rsidRDefault="004122A7" w:rsidP="00874405">
      <w:pPr>
        <w:pStyle w:val="BodyText"/>
        <w:numPr>
          <w:ilvl w:val="0"/>
          <w:numId w:val="8"/>
        </w:numPr>
        <w:rPr>
          <w:b/>
          <w:bCs/>
        </w:rPr>
      </w:pPr>
      <w:r>
        <w:t>Introducing culturally sensitive digital solutions that work for traditionally digitally excluded populations.</w:t>
      </w:r>
    </w:p>
    <w:p w14:paraId="0ACFAFA4" w14:textId="48C38A94" w:rsidR="003B3513" w:rsidRPr="00CE0201" w:rsidRDefault="00CE0201" w:rsidP="00874405">
      <w:pPr>
        <w:pStyle w:val="BodyText"/>
        <w:numPr>
          <w:ilvl w:val="0"/>
          <w:numId w:val="8"/>
        </w:numPr>
      </w:pPr>
      <w:r w:rsidRPr="00CE0201">
        <w:t xml:space="preserve">Services </w:t>
      </w:r>
      <w:r>
        <w:t>will</w:t>
      </w:r>
      <w:r w:rsidR="00905265">
        <w:t xml:space="preserve"> implement the NHS England Digital Inclusion Framework, which is expected to be published in August 2023. </w:t>
      </w:r>
      <w:r w:rsidR="003B3513" w:rsidRPr="00CE0201">
        <w:br/>
      </w:r>
    </w:p>
    <w:p w14:paraId="0157B73F" w14:textId="77777777" w:rsidR="003B3513" w:rsidRDefault="003B3513" w:rsidP="003B3513">
      <w:pPr>
        <w:pStyle w:val="BodyText"/>
      </w:pPr>
    </w:p>
    <w:p w14:paraId="6A3B81F8" w14:textId="77777777" w:rsidR="000A63F6" w:rsidRPr="00401F08" w:rsidRDefault="000A63F6" w:rsidP="000A63F6">
      <w:pPr>
        <w:pStyle w:val="BodyText"/>
      </w:pPr>
    </w:p>
    <w:p w14:paraId="05A9FE0A" w14:textId="77777777" w:rsidR="00886141" w:rsidRDefault="00886141">
      <w:pPr>
        <w:rPr>
          <w:rFonts w:eastAsiaTheme="majorEastAsia" w:cstheme="majorBidi"/>
          <w:color w:val="005EB8"/>
          <w:sz w:val="36"/>
          <w:szCs w:val="26"/>
        </w:rPr>
      </w:pPr>
      <w:r>
        <w:br w:type="page"/>
      </w:r>
    </w:p>
    <w:p w14:paraId="7F1D0C47" w14:textId="1086279A" w:rsidR="00060406" w:rsidRPr="00401F08" w:rsidRDefault="00060406" w:rsidP="007C2F8A">
      <w:pPr>
        <w:pStyle w:val="Heading2Numbered"/>
      </w:pPr>
      <w:bookmarkStart w:id="40" w:name="_Toc150863487"/>
      <w:r w:rsidRPr="00401F08">
        <w:lastRenderedPageBreak/>
        <w:t>Principle</w:t>
      </w:r>
      <w:r w:rsidR="000A63F6">
        <w:t xml:space="preserve"> 3</w:t>
      </w:r>
      <w:r w:rsidRPr="00401F08">
        <w:t xml:space="preserve">: Ensure datasets are complete and </w:t>
      </w:r>
      <w:proofErr w:type="gramStart"/>
      <w:r w:rsidRPr="00401F08">
        <w:t>timely</w:t>
      </w:r>
      <w:bookmarkEnd w:id="40"/>
      <w:proofErr w:type="gramEnd"/>
    </w:p>
    <w:p w14:paraId="227A2384" w14:textId="16E7B743" w:rsidR="00AE5E70" w:rsidRPr="00B82068" w:rsidRDefault="00B82068" w:rsidP="000A63F6">
      <w:pPr>
        <w:pStyle w:val="BodyText"/>
        <w:rPr>
          <w:b/>
          <w:bCs/>
        </w:rPr>
      </w:pPr>
      <w:r w:rsidRPr="00B82068">
        <w:rPr>
          <w:b/>
          <w:bCs/>
        </w:rPr>
        <w:t>Current position</w:t>
      </w:r>
    </w:p>
    <w:p w14:paraId="186CF4E9" w14:textId="316030A4" w:rsidR="00060406" w:rsidRDefault="00060406" w:rsidP="000A63F6">
      <w:pPr>
        <w:pStyle w:val="BodyText"/>
      </w:pPr>
      <w:r w:rsidRPr="00401F08">
        <w:t>Having complete and timely data enables decision-makers to make judgements on where unfair differences in access, experience and outcomes exist</w:t>
      </w:r>
      <w:r w:rsidR="009E67CD">
        <w:t xml:space="preserve">. This in turn ensures that </w:t>
      </w:r>
      <w:r w:rsidR="0022169F">
        <w:t xml:space="preserve">evidence-based interventions for reducing health inequalities are effective and appropriately targeted. </w:t>
      </w:r>
      <w:r w:rsidRPr="00401F08">
        <w:t>Data completeness from specialised services declined during the COVID-19 pandemic but is in a recovery phase.</w:t>
      </w:r>
    </w:p>
    <w:p w14:paraId="660D1CEE" w14:textId="21CCCF06" w:rsidR="00B1240F" w:rsidRDefault="004A0FA2" w:rsidP="000A63F6">
      <w:pPr>
        <w:pStyle w:val="BodyText"/>
      </w:pPr>
      <w:r>
        <w:t xml:space="preserve">The duty on commissioners and providers is </w:t>
      </w:r>
      <w:r w:rsidR="00D86290">
        <w:t>then to</w:t>
      </w:r>
      <w:r>
        <w:t xml:space="preserve"> make use of the data gathered</w:t>
      </w:r>
      <w:r w:rsidR="00D86290">
        <w:t xml:space="preserve"> to </w:t>
      </w:r>
      <w:r w:rsidR="00E670E3">
        <w:t>identify and act on health inequalities</w:t>
      </w:r>
      <w:r>
        <w:t xml:space="preserve">. </w:t>
      </w:r>
    </w:p>
    <w:p w14:paraId="46887634" w14:textId="7D472BB6" w:rsidR="005936EB" w:rsidRPr="005936EB" w:rsidRDefault="00CC4672" w:rsidP="000A63F6">
      <w:pPr>
        <w:pStyle w:val="BodyText"/>
        <w:rPr>
          <w:b/>
          <w:bCs/>
        </w:rPr>
      </w:pPr>
      <w:r>
        <w:rPr>
          <w:b/>
          <w:bCs/>
        </w:rPr>
        <w:t>Future position</w:t>
      </w:r>
    </w:p>
    <w:p w14:paraId="75703863" w14:textId="5761A0EA" w:rsidR="00670F6C" w:rsidRDefault="00670F6C" w:rsidP="00874405">
      <w:pPr>
        <w:pStyle w:val="BodyText"/>
        <w:numPr>
          <w:ilvl w:val="0"/>
          <w:numId w:val="9"/>
        </w:numPr>
      </w:pPr>
      <w:r>
        <w:t xml:space="preserve">Providers and commissioners will understand the data </w:t>
      </w:r>
      <w:r w:rsidR="003529FA">
        <w:t xml:space="preserve">on personal characteristic </w:t>
      </w:r>
      <w:r>
        <w:t>that they currently collect</w:t>
      </w:r>
      <w:r w:rsidR="003529FA">
        <w:t>, enabling them to set a baseline for data completeness.</w:t>
      </w:r>
      <w:r>
        <w:t xml:space="preserve"> </w:t>
      </w:r>
    </w:p>
    <w:p w14:paraId="49A8A4E2" w14:textId="6F351E6F" w:rsidR="005D18B1" w:rsidRDefault="00060406" w:rsidP="00874405">
      <w:pPr>
        <w:pStyle w:val="BodyText"/>
        <w:numPr>
          <w:ilvl w:val="0"/>
          <w:numId w:val="9"/>
        </w:numPr>
      </w:pPr>
      <w:r w:rsidRPr="00401F08">
        <w:t xml:space="preserve">Specialised providers and commissioners will make it a priority </w:t>
      </w:r>
      <w:r w:rsidR="005936EB">
        <w:t>to improve</w:t>
      </w:r>
      <w:r w:rsidRPr="00401F08">
        <w:t xml:space="preserve"> data completeness relating to groups who may experience health inequalities</w:t>
      </w:r>
      <w:r w:rsidR="00007B06">
        <w:t xml:space="preserve">. </w:t>
      </w:r>
      <w:r w:rsidR="005D18B1">
        <w:t>Specific indicators will be developed to monitor data completeness for</w:t>
      </w:r>
      <w:r w:rsidR="00007B06">
        <w:t xml:space="preserve"> gender,</w:t>
      </w:r>
      <w:r w:rsidR="005D18B1">
        <w:t xml:space="preserve"> ethnicity, postcode</w:t>
      </w:r>
      <w:r w:rsidR="00991560">
        <w:t xml:space="preserve"> (from which IMD can be </w:t>
      </w:r>
      <w:r w:rsidR="00DB147D">
        <w:t>derived)</w:t>
      </w:r>
      <w:r w:rsidR="00007B06">
        <w:t>, and disability.</w:t>
      </w:r>
      <w:r w:rsidR="004122A7">
        <w:t xml:space="preserve"> Where </w:t>
      </w:r>
      <w:r w:rsidR="008F5F74">
        <w:t xml:space="preserve">numerically </w:t>
      </w:r>
      <w:r w:rsidR="004122A7">
        <w:t xml:space="preserve">possible, ethnicity reporting will include sub-categories (e.g. </w:t>
      </w:r>
      <w:r w:rsidR="008F5F74">
        <w:t xml:space="preserve">Arab, Chinese rather than reporting Other). </w:t>
      </w:r>
    </w:p>
    <w:p w14:paraId="35F77724" w14:textId="4EA5B9BA" w:rsidR="00060406" w:rsidRDefault="00007B06" w:rsidP="00874405">
      <w:pPr>
        <w:pStyle w:val="BodyText"/>
        <w:numPr>
          <w:ilvl w:val="0"/>
          <w:numId w:val="9"/>
        </w:numPr>
      </w:pPr>
      <w:r>
        <w:t>Providers and commissioners will work</w:t>
      </w:r>
      <w:r w:rsidR="005936EB">
        <w:t xml:space="preserve"> </w:t>
      </w:r>
      <w:r w:rsidR="001F5703">
        <w:t xml:space="preserve">with local public health teams </w:t>
      </w:r>
      <w:r w:rsidR="005936EB">
        <w:t>to</w:t>
      </w:r>
      <w:r w:rsidR="00060406">
        <w:t xml:space="preserve"> </w:t>
      </w:r>
      <w:r>
        <w:t xml:space="preserve">develop </w:t>
      </w:r>
      <w:r w:rsidR="006B4CB3">
        <w:t>approaches</w:t>
      </w:r>
      <w:r>
        <w:t xml:space="preserve"> to</w:t>
      </w:r>
      <w:r w:rsidR="00060406">
        <w:t xml:space="preserve"> identify those in inclusion health groups (e.g. those experiencing homelessness, those with substance misuse issues,</w:t>
      </w:r>
      <w:r w:rsidR="00F12189">
        <w:t xml:space="preserve"> </w:t>
      </w:r>
      <w:r w:rsidR="00060406">
        <w:t xml:space="preserve">sex workers) so that their access, </w:t>
      </w:r>
      <w:proofErr w:type="gramStart"/>
      <w:r w:rsidR="00060406">
        <w:t>experience</w:t>
      </w:r>
      <w:proofErr w:type="gramEnd"/>
      <w:r w:rsidR="00060406">
        <w:t xml:space="preserve"> and outcomes relating to specialised services can be assessed</w:t>
      </w:r>
      <w:r w:rsidR="00545CC7">
        <w:t xml:space="preserve"> and improved</w:t>
      </w:r>
      <w:r w:rsidR="00060406">
        <w:t xml:space="preserve">. </w:t>
      </w:r>
    </w:p>
    <w:p w14:paraId="4D0F80F0" w14:textId="16339C91" w:rsidR="00886141" w:rsidRPr="003529FA" w:rsidRDefault="00E812F5" w:rsidP="00874405">
      <w:pPr>
        <w:pStyle w:val="BodyText"/>
        <w:numPr>
          <w:ilvl w:val="0"/>
          <w:numId w:val="9"/>
        </w:numPr>
      </w:pPr>
      <w:r>
        <w:t>Enhance the role of</w:t>
      </w:r>
      <w:r w:rsidR="001F4533">
        <w:t xml:space="preserve"> knowledge and intelligence specialists in </w:t>
      </w:r>
      <w:r>
        <w:t>reducing specialised health inequalities</w:t>
      </w:r>
      <w:r w:rsidR="001F4533">
        <w:t xml:space="preserve">. In the </w:t>
      </w:r>
      <w:r w:rsidR="00CC4A97">
        <w:t xml:space="preserve">new model of commissioning </w:t>
      </w:r>
      <w:r w:rsidR="00CC4A97" w:rsidRPr="00312FF0">
        <w:t>specialised services,</w:t>
      </w:r>
      <w:r w:rsidR="008B1A90" w:rsidRPr="00312FF0">
        <w:t xml:space="preserve"> adequate</w:t>
      </w:r>
      <w:r w:rsidR="00894E03" w:rsidRPr="00312FF0">
        <w:t xml:space="preserve"> business intelligence</w:t>
      </w:r>
      <w:r w:rsidR="00CC4A97" w:rsidRPr="00312FF0">
        <w:t xml:space="preserve"> </w:t>
      </w:r>
      <w:r w:rsidR="008B1A90" w:rsidRPr="00312FF0">
        <w:t>resources</w:t>
      </w:r>
      <w:r w:rsidR="008B1A90">
        <w:t xml:space="preserve"> will be allocated towards </w:t>
      </w:r>
      <w:r w:rsidR="008B1A90" w:rsidRPr="00312FF0">
        <w:t xml:space="preserve">developing knowledge and intelligence specialists who can </w:t>
      </w:r>
      <w:r w:rsidR="000C3487" w:rsidRPr="00312FF0">
        <w:t>support</w:t>
      </w:r>
      <w:r w:rsidR="008B1A90" w:rsidRPr="00312FF0">
        <w:t xml:space="preserve"> health equity audits</w:t>
      </w:r>
      <w:r w:rsidR="00894E03" w:rsidRPr="00312FF0">
        <w:t>, with prioritisation for the service areas in section 4 and where there is existing national or local evidence of health inequalities</w:t>
      </w:r>
      <w:r w:rsidR="00312FF0">
        <w:t>.</w:t>
      </w:r>
      <w:r w:rsidR="00894E03" w:rsidRPr="00312FF0">
        <w:t xml:space="preserve"> </w:t>
      </w:r>
    </w:p>
    <w:p w14:paraId="71A27F76" w14:textId="5C3A8BBC" w:rsidR="00060406" w:rsidRPr="00401F08" w:rsidRDefault="00060406" w:rsidP="007C2F8A">
      <w:pPr>
        <w:pStyle w:val="Heading2Numbered"/>
      </w:pPr>
      <w:bookmarkStart w:id="41" w:name="_Toc150863488"/>
      <w:r w:rsidRPr="00945AB9">
        <w:rPr>
          <w:rStyle w:val="BodyTextChar"/>
        </w:rPr>
        <w:lastRenderedPageBreak/>
        <w:t>Principle</w:t>
      </w:r>
      <w:r w:rsidR="000A63F6">
        <w:t xml:space="preserve"> 4</w:t>
      </w:r>
      <w:r w:rsidRPr="00401F08">
        <w:t xml:space="preserve">: Accelerate preventative </w:t>
      </w:r>
      <w:proofErr w:type="gramStart"/>
      <w:r w:rsidRPr="00401F08">
        <w:t>programmes</w:t>
      </w:r>
      <w:bookmarkEnd w:id="41"/>
      <w:proofErr w:type="gramEnd"/>
    </w:p>
    <w:p w14:paraId="16F8D1A0" w14:textId="3F9E1023" w:rsidR="00260A15" w:rsidRPr="00260A15" w:rsidRDefault="00260A15" w:rsidP="000A63F6">
      <w:pPr>
        <w:pStyle w:val="BodyText"/>
        <w:rPr>
          <w:b/>
          <w:bCs/>
        </w:rPr>
      </w:pPr>
      <w:r w:rsidRPr="00260A15">
        <w:rPr>
          <w:b/>
          <w:bCs/>
        </w:rPr>
        <w:t>Current position</w:t>
      </w:r>
    </w:p>
    <w:p w14:paraId="0200B47A" w14:textId="3CEF79BE" w:rsidR="00060406" w:rsidRPr="00401F08" w:rsidRDefault="00060406" w:rsidP="000A63F6">
      <w:pPr>
        <w:pStyle w:val="BodyText"/>
      </w:pPr>
      <w:r w:rsidRPr="00401F08">
        <w:t xml:space="preserve">Although the majority of specialised services </w:t>
      </w:r>
      <w:r w:rsidR="00E670E3">
        <w:t>do not have a</w:t>
      </w:r>
      <w:r w:rsidRPr="00401F08">
        <w:t xml:space="preserve"> preventative</w:t>
      </w:r>
      <w:r w:rsidR="00E670E3">
        <w:t xml:space="preserve"> function (</w:t>
      </w:r>
      <w:r w:rsidRPr="00401F08">
        <w:t>beyond providing a tertiary preventative role in preventing secondary complications of conditions and deterioration of condition</w:t>
      </w:r>
      <w:r w:rsidR="00E670E3">
        <w:t>),</w:t>
      </w:r>
      <w:r w:rsidRPr="00401F08">
        <w:t xml:space="preserve"> prevention in its broader sense can still contribute to reducing health inequalities in specialised services. </w:t>
      </w:r>
    </w:p>
    <w:p w14:paraId="76EC3F5F" w14:textId="7C4E28C1" w:rsidR="00260A15" w:rsidRDefault="00060406" w:rsidP="000A63F6">
      <w:pPr>
        <w:pStyle w:val="BodyText"/>
      </w:pPr>
      <w:r w:rsidRPr="00401F08">
        <w:t xml:space="preserve">It is well established that many conditions that lead to use of specialised services can be exacerbated by the socio-economic circumstances an individual finds themselves in, or by modifiable behavioural risk factors. </w:t>
      </w:r>
      <w:r w:rsidR="00260A15" w:rsidRPr="00401F08">
        <w:t>Delegation of commissioning responsibility to ICBs can support specialised services to prioritise these broader NHS aims as well as non-specialised services.</w:t>
      </w:r>
    </w:p>
    <w:p w14:paraId="30D981EC" w14:textId="1397AF8A" w:rsidR="00260A15" w:rsidRPr="00260A15" w:rsidRDefault="00D42E9C" w:rsidP="000A63F6">
      <w:pPr>
        <w:pStyle w:val="BodyText"/>
        <w:rPr>
          <w:b/>
          <w:bCs/>
        </w:rPr>
      </w:pPr>
      <w:r>
        <w:rPr>
          <w:b/>
          <w:bCs/>
        </w:rPr>
        <w:t>Future position</w:t>
      </w:r>
    </w:p>
    <w:p w14:paraId="31734BE0" w14:textId="7B9F8758" w:rsidR="00C75008" w:rsidRPr="00145151" w:rsidRDefault="005127A5" w:rsidP="00874405">
      <w:pPr>
        <w:pStyle w:val="BodyText"/>
        <w:numPr>
          <w:ilvl w:val="0"/>
          <w:numId w:val="10"/>
        </w:numPr>
        <w:rPr>
          <w:b/>
          <w:bCs/>
        </w:rPr>
      </w:pPr>
      <w:r>
        <w:t>S</w:t>
      </w:r>
      <w:r w:rsidR="000A5C50">
        <w:t>pecialised services</w:t>
      </w:r>
      <w:r w:rsidR="00060406" w:rsidRPr="00401F08">
        <w:t xml:space="preserve"> </w:t>
      </w:r>
      <w:r w:rsidR="00E670E3">
        <w:t>should be</w:t>
      </w:r>
      <w:r w:rsidR="000A5C50">
        <w:t xml:space="preserve"> fully</w:t>
      </w:r>
      <w:r w:rsidR="00060406" w:rsidRPr="00401F08">
        <w:t xml:space="preserve"> committed to the </w:t>
      </w:r>
      <w:proofErr w:type="gramStart"/>
      <w:r w:rsidR="00060406" w:rsidRPr="00401F08">
        <w:t>Long Term</w:t>
      </w:r>
      <w:proofErr w:type="gramEnd"/>
      <w:r w:rsidR="00060406" w:rsidRPr="00401F08">
        <w:t xml:space="preserve"> Plan </w:t>
      </w:r>
      <w:r w:rsidR="000A5C50">
        <w:t xml:space="preserve">prevention </w:t>
      </w:r>
      <w:r w:rsidR="00060406" w:rsidRPr="00401F08">
        <w:t>ambition</w:t>
      </w:r>
      <w:r w:rsidR="000A5C50">
        <w:t>s</w:t>
      </w:r>
      <w:r w:rsidR="008A7535">
        <w:t xml:space="preserve"> (</w:t>
      </w:r>
      <w:r w:rsidR="000A5C50">
        <w:t>for example,</w:t>
      </w:r>
      <w:r w:rsidR="00060406" w:rsidRPr="00401F08">
        <w:t xml:space="preserve"> to </w:t>
      </w:r>
      <w:r w:rsidR="00060406" w:rsidRPr="00312FF0">
        <w:t xml:space="preserve">offer </w:t>
      </w:r>
      <w:r w:rsidR="00794862" w:rsidRPr="00312FF0">
        <w:t>tobacco dependence</w:t>
      </w:r>
      <w:r w:rsidR="00060406" w:rsidRPr="00312FF0">
        <w:t xml:space="preserve"> services</w:t>
      </w:r>
      <w:r w:rsidR="00060406" w:rsidRPr="00401F08">
        <w:t xml:space="preserve"> to every inpatient</w:t>
      </w:r>
      <w:r w:rsidR="00EC7192">
        <w:t>, to make use of Alcohol Care Teams</w:t>
      </w:r>
      <w:r w:rsidR="008A7535">
        <w:t xml:space="preserve">) and </w:t>
      </w:r>
      <w:r w:rsidR="0089536B">
        <w:t xml:space="preserve">to continually improve their role in these pathways. </w:t>
      </w:r>
    </w:p>
    <w:p w14:paraId="68739F34" w14:textId="2B1628F2" w:rsidR="00145151" w:rsidRPr="00312FF0" w:rsidRDefault="00145151" w:rsidP="00874405">
      <w:pPr>
        <w:pStyle w:val="BodyText"/>
        <w:numPr>
          <w:ilvl w:val="0"/>
          <w:numId w:val="10"/>
        </w:numPr>
        <w:rPr>
          <w:b/>
          <w:bCs/>
        </w:rPr>
      </w:pPr>
      <w:r>
        <w:t>Where possible, specialised services</w:t>
      </w:r>
      <w:r w:rsidRPr="00401F08">
        <w:t xml:space="preserve"> </w:t>
      </w:r>
      <w:r>
        <w:t xml:space="preserve">signpost </w:t>
      </w:r>
      <w:r w:rsidR="003D1D9A">
        <w:t xml:space="preserve">towards </w:t>
      </w:r>
      <w:r>
        <w:t>and make referrals</w:t>
      </w:r>
      <w:r w:rsidRPr="00401F08">
        <w:t xml:space="preserve"> to</w:t>
      </w:r>
      <w:r>
        <w:t xml:space="preserve"> services that support socio-economic determinants of health e.g.</w:t>
      </w:r>
      <w:r w:rsidRPr="00401F08">
        <w:t xml:space="preserve"> cost-of-</w:t>
      </w:r>
      <w:r w:rsidRPr="00312FF0">
        <w:t>living support services or Citizens Advice Bureau.</w:t>
      </w:r>
    </w:p>
    <w:p w14:paraId="319E2AB1" w14:textId="3B2BC7E2" w:rsidR="00D82428" w:rsidRPr="00312FF0" w:rsidRDefault="00D82428" w:rsidP="00874405">
      <w:pPr>
        <w:pStyle w:val="BodyText"/>
        <w:numPr>
          <w:ilvl w:val="0"/>
          <w:numId w:val="10"/>
        </w:numPr>
        <w:rPr>
          <w:b/>
          <w:bCs/>
        </w:rPr>
      </w:pPr>
      <w:r w:rsidRPr="00312FF0">
        <w:t>Consider the links between screening programmes and specialised services, ensuring that referrals are equitably managed.</w:t>
      </w:r>
    </w:p>
    <w:p w14:paraId="41ECADFF" w14:textId="77777777" w:rsidR="00145151" w:rsidRPr="00C75008" w:rsidRDefault="00145151" w:rsidP="00145151">
      <w:pPr>
        <w:pStyle w:val="BodyText"/>
        <w:ind w:left="720"/>
        <w:rPr>
          <w:b/>
          <w:bCs/>
        </w:rPr>
      </w:pPr>
    </w:p>
    <w:p w14:paraId="15D4A1EC" w14:textId="77777777" w:rsidR="00886141" w:rsidRDefault="00886141">
      <w:pPr>
        <w:rPr>
          <w:rFonts w:eastAsiaTheme="majorEastAsia" w:cstheme="majorBidi"/>
          <w:color w:val="005EB8"/>
          <w:sz w:val="36"/>
          <w:szCs w:val="26"/>
        </w:rPr>
      </w:pPr>
      <w:r>
        <w:br w:type="page"/>
      </w:r>
    </w:p>
    <w:p w14:paraId="72596432" w14:textId="65FF7FBF" w:rsidR="00060406" w:rsidRPr="00401F08" w:rsidRDefault="00060406" w:rsidP="007C2F8A">
      <w:pPr>
        <w:pStyle w:val="Heading2Numbered"/>
      </w:pPr>
      <w:bookmarkStart w:id="42" w:name="_Toc150863489"/>
      <w:r w:rsidRPr="00401F08">
        <w:lastRenderedPageBreak/>
        <w:t>Principle</w:t>
      </w:r>
      <w:r w:rsidR="000A63F6">
        <w:t xml:space="preserve"> 5</w:t>
      </w:r>
      <w:r w:rsidRPr="00401F08">
        <w:t xml:space="preserve">: Strengthen leadership and </w:t>
      </w:r>
      <w:proofErr w:type="gramStart"/>
      <w:r w:rsidRPr="00401F08">
        <w:t>accountability</w:t>
      </w:r>
      <w:bookmarkEnd w:id="42"/>
      <w:proofErr w:type="gramEnd"/>
    </w:p>
    <w:p w14:paraId="1388DE43" w14:textId="7FC82608" w:rsidR="008329DB" w:rsidRDefault="008329DB" w:rsidP="000A63F6">
      <w:pPr>
        <w:pStyle w:val="BodyText"/>
        <w:rPr>
          <w:b/>
          <w:bCs/>
        </w:rPr>
      </w:pPr>
      <w:r w:rsidRPr="008329DB">
        <w:rPr>
          <w:b/>
          <w:bCs/>
        </w:rPr>
        <w:t>Current position</w:t>
      </w:r>
    </w:p>
    <w:p w14:paraId="14D50BB1" w14:textId="734A9790" w:rsidR="008329DB" w:rsidRDefault="008329DB" w:rsidP="000A63F6">
      <w:pPr>
        <w:pStyle w:val="BodyText"/>
      </w:pPr>
      <w:r>
        <w:t xml:space="preserve">The </w:t>
      </w:r>
      <w:r w:rsidR="00573D03">
        <w:t>delegation of</w:t>
      </w:r>
      <w:r w:rsidR="00CD54FE">
        <w:t xml:space="preserve"> specialised</w:t>
      </w:r>
      <w:r w:rsidR="00573D03">
        <w:t xml:space="preserve"> services </w:t>
      </w:r>
      <w:r w:rsidR="00CD54FE">
        <w:t xml:space="preserve">is leading to the development of new </w:t>
      </w:r>
      <w:r w:rsidR="00640EEC">
        <w:t>leadership and governance structures</w:t>
      </w:r>
      <w:r w:rsidR="00EC7192">
        <w:t>.</w:t>
      </w:r>
      <w:r w:rsidR="00640EEC">
        <w:t xml:space="preserve"> Health inequalities is to be embedded in these new structures from their inception.</w:t>
      </w:r>
      <w:r w:rsidR="00393685">
        <w:t xml:space="preserve"> </w:t>
      </w:r>
      <w:r w:rsidR="00854021">
        <w:t xml:space="preserve"> </w:t>
      </w:r>
    </w:p>
    <w:p w14:paraId="03CF54EF" w14:textId="6763AE23" w:rsidR="00A17CCE" w:rsidRPr="00A17CCE" w:rsidRDefault="00D42E9C" w:rsidP="000A63F6">
      <w:pPr>
        <w:pStyle w:val="BodyText"/>
        <w:rPr>
          <w:b/>
          <w:bCs/>
        </w:rPr>
      </w:pPr>
      <w:r>
        <w:rPr>
          <w:b/>
          <w:bCs/>
        </w:rPr>
        <w:t>Future position</w:t>
      </w:r>
    </w:p>
    <w:p w14:paraId="4EC996A8" w14:textId="0D064883" w:rsidR="0091264F" w:rsidRDefault="00060406" w:rsidP="00874405">
      <w:pPr>
        <w:pStyle w:val="BodyText"/>
        <w:numPr>
          <w:ilvl w:val="0"/>
          <w:numId w:val="11"/>
        </w:numPr>
      </w:pPr>
      <w:r w:rsidRPr="00401F08">
        <w:t xml:space="preserve">Identifying and reducing health inequalities must form part of contract management and quality processes. To that end, all new specialised service contracts should include Schedule 2N, a non-mandatory Schedule that can be used to set out actions that parties will take in reducing inequalities in access, </w:t>
      </w:r>
      <w:r w:rsidR="00B378A6" w:rsidRPr="00401F08">
        <w:t>experience,</w:t>
      </w:r>
      <w:r w:rsidRPr="00401F08">
        <w:t xml:space="preserve"> and outcomes from services.</w:t>
      </w:r>
    </w:p>
    <w:p w14:paraId="37739E0C" w14:textId="5E6D9A3A" w:rsidR="000E46BF" w:rsidRDefault="001E1FD6" w:rsidP="00874405">
      <w:pPr>
        <w:pStyle w:val="BodyText"/>
        <w:numPr>
          <w:ilvl w:val="0"/>
          <w:numId w:val="11"/>
        </w:numPr>
      </w:pPr>
      <w:r>
        <w:rPr>
          <w:rFonts w:cs="Arial"/>
        </w:rPr>
        <w:t>Commissioners</w:t>
      </w:r>
      <w:r w:rsidRPr="001E1FD6">
        <w:rPr>
          <w:rFonts w:cs="Arial"/>
        </w:rPr>
        <w:t xml:space="preserve"> will apply Net Zero</w:t>
      </w:r>
      <w:r w:rsidR="00840E20">
        <w:rPr>
          <w:rFonts w:cs="Arial"/>
        </w:rPr>
        <w:t>, health equity,</w:t>
      </w:r>
      <w:r w:rsidRPr="001E1FD6">
        <w:rPr>
          <w:rFonts w:cs="Arial"/>
        </w:rPr>
        <w:t xml:space="preserve"> and social value in the procurement of goods and services (outlined in Procurement Policy Note (PPN) 06/20), which involves weighting at least 10% of a procurement towards broader social value delivery beyond the specific scope of the contract</w:t>
      </w:r>
      <w:r w:rsidR="00CC74C3">
        <w:rPr>
          <w:rFonts w:cs="Arial"/>
        </w:rPr>
        <w:t xml:space="preserve"> (see Appendix </w:t>
      </w:r>
      <w:r w:rsidR="005619F2">
        <w:rPr>
          <w:rFonts w:cs="Arial"/>
        </w:rPr>
        <w:t>C</w:t>
      </w:r>
      <w:r w:rsidR="00CC74C3">
        <w:rPr>
          <w:rFonts w:cs="Arial"/>
        </w:rPr>
        <w:t xml:space="preserve"> for details).</w:t>
      </w:r>
    </w:p>
    <w:p w14:paraId="106FAD09" w14:textId="1F46449D" w:rsidR="000A562A" w:rsidRPr="00312FF0" w:rsidRDefault="00F84579" w:rsidP="00874405">
      <w:pPr>
        <w:pStyle w:val="BodyText"/>
        <w:numPr>
          <w:ilvl w:val="0"/>
          <w:numId w:val="11"/>
        </w:numPr>
      </w:pPr>
      <w:r>
        <w:rPr>
          <w:rFonts w:cs="Arial"/>
        </w:rPr>
        <w:t>Impact on</w:t>
      </w:r>
      <w:r w:rsidR="009F2A91">
        <w:rPr>
          <w:rFonts w:cs="Arial"/>
        </w:rPr>
        <w:t xml:space="preserve"> h</w:t>
      </w:r>
      <w:r w:rsidR="000A562A">
        <w:rPr>
          <w:rFonts w:cs="Arial"/>
        </w:rPr>
        <w:t xml:space="preserve">ealth equity will form a central part of the </w:t>
      </w:r>
      <w:r w:rsidR="00960DF9">
        <w:rPr>
          <w:rFonts w:cs="Arial"/>
        </w:rPr>
        <w:t>integrated business planning and priority setting process for</w:t>
      </w:r>
      <w:r w:rsidR="001D2311">
        <w:rPr>
          <w:rFonts w:cs="Arial"/>
        </w:rPr>
        <w:t xml:space="preserve"> specialised commissioning</w:t>
      </w:r>
      <w:r w:rsidR="00960DF9">
        <w:rPr>
          <w:rFonts w:cs="Arial"/>
        </w:rPr>
        <w:t xml:space="preserve"> </w:t>
      </w:r>
      <w:r w:rsidR="004B11A0">
        <w:rPr>
          <w:rFonts w:cs="Arial"/>
        </w:rPr>
        <w:t xml:space="preserve">for </w:t>
      </w:r>
      <w:r w:rsidR="00960DF9">
        <w:rPr>
          <w:rFonts w:cs="Arial"/>
        </w:rPr>
        <w:t xml:space="preserve">both ICSs and </w:t>
      </w:r>
      <w:r w:rsidR="00BD423F">
        <w:rPr>
          <w:rFonts w:cs="Arial"/>
        </w:rPr>
        <w:t xml:space="preserve">NHS </w:t>
      </w:r>
      <w:r w:rsidR="001818C8">
        <w:rPr>
          <w:rFonts w:cs="Arial"/>
        </w:rPr>
        <w:t xml:space="preserve">England </w:t>
      </w:r>
      <w:r w:rsidR="00C17F5D">
        <w:rPr>
          <w:rFonts w:cs="Arial"/>
        </w:rPr>
        <w:t xml:space="preserve">– </w:t>
      </w:r>
      <w:r w:rsidR="00C17F5D" w:rsidRPr="00312FF0">
        <w:rPr>
          <w:rFonts w:cs="Arial"/>
        </w:rPr>
        <w:t>Midlands.</w:t>
      </w:r>
      <w:r w:rsidR="004D1ABB">
        <w:rPr>
          <w:rFonts w:cs="Arial"/>
        </w:rPr>
        <w:t xml:space="preserve"> It will be important to make links with ICS</w:t>
      </w:r>
      <w:r w:rsidR="0067028D">
        <w:rPr>
          <w:rFonts w:cs="Arial"/>
        </w:rPr>
        <w:t xml:space="preserve"> and ICB</w:t>
      </w:r>
      <w:r w:rsidR="004D1ABB">
        <w:rPr>
          <w:rFonts w:cs="Arial"/>
        </w:rPr>
        <w:t xml:space="preserve"> Health Inequalities leads on specialised commissioning.</w:t>
      </w:r>
    </w:p>
    <w:p w14:paraId="4C77D05B" w14:textId="217A9956" w:rsidR="0091264F" w:rsidRDefault="00C460CF" w:rsidP="00874405">
      <w:pPr>
        <w:pStyle w:val="BodyText"/>
        <w:numPr>
          <w:ilvl w:val="0"/>
          <w:numId w:val="11"/>
        </w:numPr>
      </w:pPr>
      <w:r>
        <w:t xml:space="preserve">Named ownership for health inequalities is </w:t>
      </w:r>
      <w:r w:rsidR="00EB3244">
        <w:t xml:space="preserve">important for strengthened leadership and accountability. </w:t>
      </w:r>
      <w:r w:rsidR="00060406" w:rsidRPr="00312FF0">
        <w:t xml:space="preserve">To that end, the strategy will </w:t>
      </w:r>
      <w:r w:rsidR="00E12A80" w:rsidRPr="00312FF0">
        <w:t>be jointly owned</w:t>
      </w:r>
      <w:r w:rsidR="005E1B1E" w:rsidRPr="00312FF0">
        <w:t xml:space="preserve"> by</w:t>
      </w:r>
      <w:r w:rsidR="005457FF" w:rsidRPr="00312FF0">
        <w:t xml:space="preserve"> named leads at</w:t>
      </w:r>
      <w:r w:rsidR="005E1B1E" w:rsidRPr="00312FF0">
        <w:t xml:space="preserve"> NHS England and </w:t>
      </w:r>
      <w:r w:rsidR="005457FF" w:rsidRPr="00312FF0">
        <w:t xml:space="preserve">lead </w:t>
      </w:r>
      <w:r w:rsidR="005E1B1E" w:rsidRPr="00312FF0">
        <w:t>ICBs</w:t>
      </w:r>
      <w:r w:rsidR="0091264F" w:rsidRPr="00312FF0">
        <w:t xml:space="preserve">. They will work closely with </w:t>
      </w:r>
      <w:r w:rsidR="005457FF" w:rsidRPr="00312FF0">
        <w:t>other ICB and</w:t>
      </w:r>
      <w:r w:rsidR="00C75433" w:rsidRPr="00312FF0">
        <w:t xml:space="preserve"> provider SROs for</w:t>
      </w:r>
      <w:r w:rsidR="00C75433">
        <w:t xml:space="preserve"> health inequalit</w:t>
      </w:r>
      <w:r w:rsidR="00537930">
        <w:t xml:space="preserve">ies, </w:t>
      </w:r>
      <w:r w:rsidR="00C75433">
        <w:t>providing leadership for the strategy’s delivery.</w:t>
      </w:r>
    </w:p>
    <w:p w14:paraId="5C0E16E2" w14:textId="54368E4C" w:rsidR="00060406" w:rsidRDefault="00060406" w:rsidP="00874405">
      <w:pPr>
        <w:pStyle w:val="BodyText"/>
        <w:numPr>
          <w:ilvl w:val="0"/>
          <w:numId w:val="11"/>
        </w:numPr>
      </w:pPr>
      <w:r w:rsidRPr="00401F08">
        <w:t xml:space="preserve">The </w:t>
      </w:r>
      <w:r w:rsidRPr="00312FF0">
        <w:t xml:space="preserve">responsible Board for the strategy will be the </w:t>
      </w:r>
      <w:r w:rsidR="00274260" w:rsidRPr="00312FF0">
        <w:t>East and West Joint Committees</w:t>
      </w:r>
      <w:r w:rsidR="00C75433" w:rsidRPr="00312FF0">
        <w:t>, which comprise representatives from ICB</w:t>
      </w:r>
      <w:r w:rsidR="00FB6D1A">
        <w:t>s</w:t>
      </w:r>
      <w:r w:rsidR="00C75433" w:rsidRPr="00312FF0">
        <w:t xml:space="preserve"> and </w:t>
      </w:r>
      <w:r w:rsidR="00BD423F">
        <w:t xml:space="preserve">NHS </w:t>
      </w:r>
      <w:r w:rsidR="001818C8">
        <w:t>England</w:t>
      </w:r>
      <w:r w:rsidR="00FB6D1A">
        <w:t xml:space="preserve"> </w:t>
      </w:r>
      <w:r w:rsidR="00E12A80" w:rsidRPr="00312FF0">
        <w:t>- Midlands</w:t>
      </w:r>
      <w:r w:rsidR="00C75433" w:rsidRPr="00312FF0">
        <w:t xml:space="preserve">. </w:t>
      </w:r>
      <w:r w:rsidR="009B2163" w:rsidRPr="00312FF0">
        <w:t>They will receive regular updates on the strateg</w:t>
      </w:r>
      <w:r w:rsidR="00720B38" w:rsidRPr="00312FF0">
        <w:t>y and support its progress.</w:t>
      </w:r>
      <w:r w:rsidR="00720B38">
        <w:t xml:space="preserve"> </w:t>
      </w:r>
    </w:p>
    <w:p w14:paraId="6917CE49" w14:textId="5D677483" w:rsidR="00654737" w:rsidRDefault="00A55FF1" w:rsidP="00874405">
      <w:pPr>
        <w:pStyle w:val="BodyText"/>
        <w:numPr>
          <w:ilvl w:val="0"/>
          <w:numId w:val="11"/>
        </w:numPr>
      </w:pPr>
      <w:r>
        <w:lastRenderedPageBreak/>
        <w:t>The specialised commissioning team will offer</w:t>
      </w:r>
      <w:r w:rsidR="00506219">
        <w:t xml:space="preserve"> regular opportunities to share challenges and good practice on health inequalities across specialised commissioned service</w:t>
      </w:r>
      <w:r w:rsidR="00232DCA">
        <w:t>.</w:t>
      </w:r>
    </w:p>
    <w:p w14:paraId="51F4E43F" w14:textId="77777777" w:rsidR="00E6469F" w:rsidRDefault="00E6469F" w:rsidP="00AE0293">
      <w:pPr>
        <w:pStyle w:val="BodyText"/>
      </w:pPr>
    </w:p>
    <w:p w14:paraId="1C2B24C6" w14:textId="77777777" w:rsidR="00AE0293" w:rsidRDefault="00AE0293" w:rsidP="00AE0293">
      <w:pPr>
        <w:pStyle w:val="BodyText"/>
      </w:pPr>
    </w:p>
    <w:p w14:paraId="0DA13BEF" w14:textId="77777777" w:rsidR="00AE0293" w:rsidRDefault="00AE0293" w:rsidP="00AE0293">
      <w:pPr>
        <w:pStyle w:val="BodyText"/>
      </w:pPr>
    </w:p>
    <w:p w14:paraId="09ED816E" w14:textId="77777777" w:rsidR="00AE0293" w:rsidRDefault="00AE0293" w:rsidP="00AE0293">
      <w:pPr>
        <w:pStyle w:val="BodyText"/>
      </w:pPr>
    </w:p>
    <w:p w14:paraId="45358C98" w14:textId="77777777" w:rsidR="00AE0293" w:rsidRDefault="00AE0293" w:rsidP="00AE0293">
      <w:pPr>
        <w:pStyle w:val="BodyText"/>
      </w:pPr>
    </w:p>
    <w:p w14:paraId="051A3AB9" w14:textId="77777777" w:rsidR="00AE0293" w:rsidRDefault="00AE0293" w:rsidP="00AE0293">
      <w:pPr>
        <w:pStyle w:val="BodyText"/>
      </w:pPr>
    </w:p>
    <w:p w14:paraId="25E1195A" w14:textId="77777777" w:rsidR="00AE0293" w:rsidRDefault="00AE0293" w:rsidP="00AE0293">
      <w:pPr>
        <w:pStyle w:val="BodyText"/>
      </w:pPr>
    </w:p>
    <w:p w14:paraId="118A2262" w14:textId="77777777" w:rsidR="00AE0293" w:rsidRDefault="00AE0293" w:rsidP="00AE0293">
      <w:pPr>
        <w:pStyle w:val="BodyText"/>
      </w:pPr>
    </w:p>
    <w:p w14:paraId="280A6E49" w14:textId="77777777" w:rsidR="00AE0293" w:rsidRDefault="00AE0293" w:rsidP="00AE0293">
      <w:pPr>
        <w:pStyle w:val="BodyText"/>
      </w:pPr>
    </w:p>
    <w:p w14:paraId="0B3B47C2" w14:textId="77777777" w:rsidR="00AE0293" w:rsidRDefault="00AE0293" w:rsidP="00AE0293">
      <w:pPr>
        <w:pStyle w:val="BodyText"/>
      </w:pPr>
    </w:p>
    <w:p w14:paraId="079E80D9" w14:textId="77777777" w:rsidR="00AE0293" w:rsidRDefault="00AE0293" w:rsidP="00AE0293">
      <w:pPr>
        <w:pStyle w:val="BodyText"/>
      </w:pPr>
    </w:p>
    <w:p w14:paraId="0710AB92" w14:textId="77777777" w:rsidR="00AE0293" w:rsidRDefault="00AE0293" w:rsidP="00AE0293">
      <w:pPr>
        <w:pStyle w:val="BodyText"/>
      </w:pPr>
    </w:p>
    <w:p w14:paraId="7435B39F" w14:textId="77777777" w:rsidR="00AE0293" w:rsidRDefault="00AE0293" w:rsidP="00AE0293">
      <w:pPr>
        <w:pStyle w:val="BodyText"/>
      </w:pPr>
    </w:p>
    <w:p w14:paraId="3D4359A6" w14:textId="77777777" w:rsidR="00FB6D1A" w:rsidRDefault="00FB6D1A" w:rsidP="00AE0293">
      <w:pPr>
        <w:pStyle w:val="BodyText"/>
      </w:pPr>
    </w:p>
    <w:p w14:paraId="23D6FE41" w14:textId="77777777" w:rsidR="00AE0293" w:rsidRDefault="00AE0293" w:rsidP="00AE0293">
      <w:pPr>
        <w:pStyle w:val="BodyText"/>
      </w:pPr>
    </w:p>
    <w:p w14:paraId="3CB145C1" w14:textId="77777777" w:rsidR="00B35D59" w:rsidRDefault="00B35D59" w:rsidP="00AE0293">
      <w:pPr>
        <w:pStyle w:val="BodyText"/>
      </w:pPr>
    </w:p>
    <w:p w14:paraId="385C3F93" w14:textId="77777777" w:rsidR="00D42E9C" w:rsidRDefault="00D42E9C" w:rsidP="00AE0293">
      <w:pPr>
        <w:pStyle w:val="BodyText"/>
      </w:pPr>
    </w:p>
    <w:p w14:paraId="7CCD5AF5" w14:textId="21E79FAF" w:rsidR="0031698E" w:rsidRPr="00B05E95" w:rsidRDefault="0033165C" w:rsidP="002101D3">
      <w:pPr>
        <w:pStyle w:val="Heading1Numbered"/>
      </w:pPr>
      <w:bookmarkStart w:id="43" w:name="_Toc150863490"/>
      <w:r w:rsidRPr="00B05E95">
        <w:lastRenderedPageBreak/>
        <w:t>Implementing this strategy</w:t>
      </w:r>
      <w:bookmarkEnd w:id="43"/>
    </w:p>
    <w:p w14:paraId="652BB544" w14:textId="77777777" w:rsidR="004B1904" w:rsidRDefault="00A54B9B" w:rsidP="004B1904">
      <w:pPr>
        <w:pStyle w:val="BodyText"/>
      </w:pPr>
      <w:r w:rsidRPr="00B05E95">
        <w:t>S</w:t>
      </w:r>
      <w:r w:rsidR="00536757" w:rsidRPr="00B05E95">
        <w:t xml:space="preserve">pecialised services </w:t>
      </w:r>
      <w:r w:rsidR="00C43225" w:rsidRPr="00B05E95">
        <w:t xml:space="preserve">cover pathways for a broad range of conditions. </w:t>
      </w:r>
      <w:r w:rsidR="008C1A39" w:rsidRPr="00B05E95">
        <w:t xml:space="preserve">Whilst encouraging the application of this strategy to all areas of specialised commissioning, </w:t>
      </w:r>
      <w:r w:rsidR="00786DE0" w:rsidRPr="00B05E95">
        <w:t xml:space="preserve">we </w:t>
      </w:r>
      <w:r w:rsidR="00DB298F" w:rsidRPr="00B05E95">
        <w:t xml:space="preserve">therefore </w:t>
      </w:r>
      <w:r w:rsidR="00786DE0" w:rsidRPr="00B05E95">
        <w:t xml:space="preserve">advocate </w:t>
      </w:r>
      <w:r w:rsidR="004C2C1E" w:rsidRPr="00B05E95">
        <w:t xml:space="preserve">initially </w:t>
      </w:r>
      <w:r w:rsidR="00786DE0" w:rsidRPr="00B05E95">
        <w:t xml:space="preserve">prioritising </w:t>
      </w:r>
      <w:r w:rsidR="004C2C1E" w:rsidRPr="00B05E95">
        <w:t>the following</w:t>
      </w:r>
      <w:r w:rsidR="00CE4E64">
        <w:t xml:space="preserve"> service areas</w:t>
      </w:r>
      <w:r w:rsidR="004C2C1E" w:rsidRPr="00B05E95">
        <w:t>:</w:t>
      </w:r>
      <w:r w:rsidR="00786DE0" w:rsidRPr="00B05E95">
        <w:t xml:space="preserve"> </w:t>
      </w:r>
      <w:r w:rsidR="00536757" w:rsidRPr="00B05E95">
        <w:t xml:space="preserve"> </w:t>
      </w:r>
    </w:p>
    <w:p w14:paraId="7646E55C" w14:textId="5D857D7B" w:rsidR="003371BD" w:rsidRPr="00B05E95" w:rsidRDefault="003371BD" w:rsidP="004B1904">
      <w:pPr>
        <w:pStyle w:val="ListBullet"/>
      </w:pPr>
      <w:r w:rsidRPr="00B05E95">
        <w:rPr>
          <w:b/>
          <w:bCs/>
        </w:rPr>
        <w:t xml:space="preserve">Severe asthma (East Midlands). </w:t>
      </w:r>
      <w:r w:rsidRPr="00B05E95">
        <w:t>This is a Core20PLU5 clinical priority for children and young people.</w:t>
      </w:r>
    </w:p>
    <w:p w14:paraId="18D9EF03" w14:textId="0091A601" w:rsidR="003371BD" w:rsidRPr="00B05E95" w:rsidRDefault="003371BD" w:rsidP="004C2C1E">
      <w:pPr>
        <w:pStyle w:val="ListBullet"/>
      </w:pPr>
      <w:r w:rsidRPr="00B05E95">
        <w:rPr>
          <w:b/>
          <w:bCs/>
        </w:rPr>
        <w:t>Haemoglobinopathy (West Midlands).</w:t>
      </w:r>
      <w:r w:rsidRPr="00B05E95">
        <w:t xml:space="preserve"> The APPG on Sickle Cell and Thalassaemia report </w:t>
      </w:r>
      <w:r w:rsidRPr="006B4CB3">
        <w:rPr>
          <w:rFonts w:cs="Arial"/>
          <w:color w:val="231F20" w:themeColor="text1"/>
        </w:rPr>
        <w:t>No One’s Listening</w:t>
      </w:r>
      <w:r w:rsidR="006B4CB3">
        <w:rPr>
          <w:rFonts w:cs="Arial"/>
          <w:color w:val="231F20" w:themeColor="text1"/>
        </w:rPr>
        <w:t xml:space="preserve"> </w:t>
      </w:r>
      <w:sdt>
        <w:sdtPr>
          <w:rPr>
            <w:rFonts w:cs="Arial"/>
            <w:color w:val="000000"/>
          </w:rPr>
          <w:tag w:val="MENDELEY_CITATION_v3_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"/>
          <w:id w:val="-82370171"/>
          <w:placeholder>
            <w:docPart w:val="B2F29C7B327E4F5B84C56F4A77612E2C"/>
          </w:placeholder>
        </w:sdtPr>
        <w:sdtContent>
          <w:r w:rsidR="00DC04C9" w:rsidRPr="00DC04C9">
            <w:rPr>
              <w:rFonts w:cs="Arial"/>
              <w:color w:val="000000"/>
            </w:rPr>
            <w:t>(All Party Parliamentary Group for Sickle Cell and Thalassaemia, 2021)</w:t>
          </w:r>
        </w:sdtContent>
      </w:sdt>
      <w:r w:rsidRPr="00B05E95">
        <w:rPr>
          <w:rFonts w:cs="Arial"/>
          <w:color w:val="000000"/>
          <w:u w:val="single"/>
          <w:vertAlign w:val="superscript"/>
        </w:rPr>
        <w:t xml:space="preserve"> </w:t>
      </w:r>
      <w:r w:rsidRPr="00B05E95">
        <w:t xml:space="preserve">highlighted the role of racism in the negative attitudes and poor health outcomes for sickle cell patients, which overwhelmingly affects people with African or Caribbean heritage. </w:t>
      </w:r>
    </w:p>
    <w:p w14:paraId="7BB311D7" w14:textId="77777777" w:rsidR="003371BD" w:rsidRPr="00B05E95" w:rsidRDefault="003371BD" w:rsidP="004C2C1E">
      <w:pPr>
        <w:pStyle w:val="ListBullet"/>
      </w:pPr>
      <w:r w:rsidRPr="00B05E95">
        <w:rPr>
          <w:b/>
          <w:bCs/>
        </w:rPr>
        <w:t>Neonatal and Maternity Services (East and West Midlands).</w:t>
      </w:r>
      <w:r w:rsidRPr="00B05E95">
        <w:t xml:space="preserve"> Reducing inequality is a key improvement aim for the perinatal programme.</w:t>
      </w:r>
    </w:p>
    <w:p w14:paraId="3BB83FC5" w14:textId="506580B1" w:rsidR="004C2C1E" w:rsidRPr="003A3418" w:rsidRDefault="003371BD" w:rsidP="00CE4E64">
      <w:pPr>
        <w:pStyle w:val="ListBullet"/>
        <w:rPr>
          <w:b/>
          <w:bCs/>
        </w:rPr>
      </w:pPr>
      <w:r w:rsidRPr="00B05E95">
        <w:rPr>
          <w:b/>
          <w:bCs/>
        </w:rPr>
        <w:t xml:space="preserve">Adult Critical Care (East and West Midlands). </w:t>
      </w:r>
      <w:r w:rsidRPr="00B05E95">
        <w:t>Reducing inequality is a key programme improvement aim.</w:t>
      </w:r>
    </w:p>
    <w:p w14:paraId="2195C2EE" w14:textId="77777777" w:rsidR="003A3418" w:rsidRPr="00CE4E64" w:rsidRDefault="003A3418" w:rsidP="003A3418">
      <w:pPr>
        <w:pStyle w:val="ListBullet"/>
        <w:numPr>
          <w:ilvl w:val="0"/>
          <w:numId w:val="0"/>
        </w:numPr>
        <w:ind w:left="851"/>
        <w:rPr>
          <w:b/>
          <w:bCs/>
        </w:rPr>
      </w:pPr>
    </w:p>
    <w:p w14:paraId="1024D8F2" w14:textId="6C955DE6" w:rsidR="004B1904" w:rsidRDefault="003D0C64" w:rsidP="001B6A30">
      <w:pPr>
        <w:spacing w:after="280" w:line="360" w:lineRule="atLeast"/>
      </w:pPr>
      <w:r w:rsidRPr="00B05E95">
        <w:t>These</w:t>
      </w:r>
      <w:r w:rsidR="001444FF">
        <w:t xml:space="preserve"> four </w:t>
      </w:r>
      <w:r w:rsidR="001444FF" w:rsidRPr="00312FF0">
        <w:t>areas</w:t>
      </w:r>
      <w:r w:rsidRPr="00312FF0">
        <w:t xml:space="preserve"> were</w:t>
      </w:r>
      <w:r w:rsidR="00CB45DF" w:rsidRPr="00312FF0">
        <w:t xml:space="preserve"> jointly</w:t>
      </w:r>
      <w:r w:rsidRPr="00312FF0">
        <w:t xml:space="preserve"> identified as </w:t>
      </w:r>
      <w:r w:rsidR="00CB45DF" w:rsidRPr="00312FF0">
        <w:t>acute specialised service priorities for the Midlands for 2023/2024 by NHS England, ICBs and providers</w:t>
      </w:r>
      <w:r w:rsidR="004624F7" w:rsidRPr="00312FF0">
        <w:t>.</w:t>
      </w:r>
      <w:r w:rsidR="00580BD9" w:rsidRPr="00312FF0">
        <w:t xml:space="preserve"> </w:t>
      </w:r>
      <w:r w:rsidR="004B1904">
        <w:t>Two examples of where work has already been effectively undertaken to reduce health inequalities locally are highlighted in Appendix D.</w:t>
      </w:r>
    </w:p>
    <w:p w14:paraId="7D52114F" w14:textId="1B0F23F2" w:rsidR="008346FE" w:rsidRPr="004E6645" w:rsidRDefault="005C5DA4" w:rsidP="008346FE">
      <w:pPr>
        <w:spacing w:after="280" w:line="360" w:lineRule="atLeast"/>
      </w:pPr>
      <w:r w:rsidRPr="00312FF0">
        <w:t>To support the implementation of this strategy when aligning it to these pre-existing priorities</w:t>
      </w:r>
      <w:r w:rsidR="001B6A30" w:rsidRPr="00312FF0">
        <w:t xml:space="preserve">, we have highlighted five key frameworks. Some of these </w:t>
      </w:r>
      <w:r w:rsidR="001E6DA9" w:rsidRPr="00312FF0">
        <w:t>can be us</w:t>
      </w:r>
      <w:r w:rsidR="001E6DA9" w:rsidRPr="00FD7841">
        <w:t xml:space="preserve">ed to help </w:t>
      </w:r>
      <w:r w:rsidR="001E6DA9" w:rsidRPr="004E6645">
        <w:t>identify health inequalities and others support action that reduces the gap.</w:t>
      </w:r>
      <w:r w:rsidR="004B1904" w:rsidRPr="004E6645">
        <w:t xml:space="preserve"> </w:t>
      </w:r>
      <w:r w:rsidR="0057640B" w:rsidRPr="004E6645">
        <w:t xml:space="preserve">We know that </w:t>
      </w:r>
      <w:r w:rsidR="00E60296" w:rsidRPr="004E6645">
        <w:t xml:space="preserve">patients have a vital part to play in helping to design services that meet their needs, </w:t>
      </w:r>
      <w:r w:rsidR="00A2739C" w:rsidRPr="004E6645">
        <w:t>and so co-production</w:t>
      </w:r>
      <w:r w:rsidR="00DF7E23" w:rsidRPr="004E6645">
        <w:t xml:space="preserve"> with communities is key when applying these frameworks. </w:t>
      </w:r>
    </w:p>
    <w:p w14:paraId="0985C17D" w14:textId="158EFA1E" w:rsidR="000D3F9A" w:rsidRPr="00401F08" w:rsidRDefault="000D3F9A" w:rsidP="000D3F9A">
      <w:pPr>
        <w:pStyle w:val="BodyText"/>
      </w:pPr>
      <w:r w:rsidRPr="004E6645">
        <w:t xml:space="preserve">Action plans with named leads will be developed. </w:t>
      </w:r>
      <w:r w:rsidR="009A3C31" w:rsidRPr="004E6645">
        <w:t>We</w:t>
      </w:r>
      <w:r w:rsidR="00300D8F" w:rsidRPr="004E6645">
        <w:t xml:space="preserve"> </w:t>
      </w:r>
      <w:r w:rsidR="009A3C31" w:rsidRPr="004E6645">
        <w:t>recommend this</w:t>
      </w:r>
      <w:r w:rsidR="00F52DDC" w:rsidRPr="004E6645">
        <w:t xml:space="preserve"> be led by commissioners in conjunction with </w:t>
      </w:r>
      <w:r w:rsidR="0028151A" w:rsidRPr="004E6645">
        <w:t xml:space="preserve">providers, for </w:t>
      </w:r>
      <w:r w:rsidR="0082581F" w:rsidRPr="004E6645">
        <w:t>programmes of care</w:t>
      </w:r>
      <w:r w:rsidR="0028151A" w:rsidRPr="004E6645">
        <w:t xml:space="preserve">. </w:t>
      </w:r>
      <w:r w:rsidR="00001C0A" w:rsidRPr="004E6645">
        <w:t xml:space="preserve">This strategy will sit within existing </w:t>
      </w:r>
      <w:r w:rsidR="003B1A18" w:rsidRPr="004E6645">
        <w:t>governance structures</w:t>
      </w:r>
      <w:r w:rsidR="00730DB0" w:rsidRPr="004E6645">
        <w:t xml:space="preserve"> for</w:t>
      </w:r>
      <w:r w:rsidR="003B1A18" w:rsidRPr="004E6645">
        <w:t xml:space="preserve"> </w:t>
      </w:r>
      <w:r w:rsidR="00730DB0" w:rsidRPr="004E6645">
        <w:t xml:space="preserve">Specialised Commissioning </w:t>
      </w:r>
      <w:r w:rsidR="003B1A18" w:rsidRPr="004E6645">
        <w:t xml:space="preserve">in the Midlands, with </w:t>
      </w:r>
      <w:r w:rsidR="00A66BF2" w:rsidRPr="004E6645">
        <w:t xml:space="preserve">the West and East Joint Committees </w:t>
      </w:r>
      <w:r w:rsidR="00CC5E2D" w:rsidRPr="004E6645">
        <w:t>as the responsible bodies.</w:t>
      </w:r>
      <w:r w:rsidR="00CC5E2D">
        <w:t xml:space="preserve"> </w:t>
      </w:r>
      <w:r w:rsidR="007212BE">
        <w:t xml:space="preserve"> </w:t>
      </w:r>
    </w:p>
    <w:p w14:paraId="3AEC0442" w14:textId="77777777" w:rsidR="008346FE" w:rsidRDefault="008346FE" w:rsidP="008346FE">
      <w:pPr>
        <w:spacing w:after="280" w:line="360" w:lineRule="atLeast"/>
      </w:pPr>
    </w:p>
    <w:p w14:paraId="3A65BAD6" w14:textId="60A954D8" w:rsidR="002F6DB1" w:rsidRDefault="00524039" w:rsidP="008346FE">
      <w:pPr>
        <w:pStyle w:val="Heading2Numbered"/>
      </w:pPr>
      <w:bookmarkStart w:id="44" w:name="_Toc150863491"/>
      <w:r>
        <w:lastRenderedPageBreak/>
        <w:t>Core20PLUS</w:t>
      </w:r>
      <w:r w:rsidR="00292F4C">
        <w:t>5</w:t>
      </w:r>
      <w:bookmarkEnd w:id="44"/>
    </w:p>
    <w:p w14:paraId="6C37A525" w14:textId="29213A04" w:rsidR="00AE0293" w:rsidRPr="00401F08" w:rsidRDefault="00AE0293" w:rsidP="00AE0293">
      <w:pPr>
        <w:pStyle w:val="BodyText"/>
      </w:pPr>
      <w:r w:rsidRPr="00401F08">
        <w:t xml:space="preserve">Core20PLUS5 is a national </w:t>
      </w:r>
      <w:r w:rsidR="00BD423F">
        <w:t xml:space="preserve">NHS </w:t>
      </w:r>
      <w:r w:rsidR="001818C8">
        <w:t>England</w:t>
      </w:r>
      <w:r w:rsidR="006E1CAB">
        <w:t xml:space="preserve"> </w:t>
      </w:r>
      <w:r w:rsidRPr="00401F08">
        <w:t>approach to drive action to reduce healthcare inequalities at both national and system level. The approach defines a target population – the ‘Core20PLUS’ – and identifies ‘5’ focus clinical areas for adults and 5 focus clinical areas for children requiring accelerated improvement</w:t>
      </w:r>
      <w:r w:rsidR="00125088">
        <w:t xml:space="preserve"> (Appendix </w:t>
      </w:r>
      <w:r w:rsidR="004B1904">
        <w:t>E</w:t>
      </w:r>
      <w:r w:rsidR="00125088">
        <w:t>)</w:t>
      </w:r>
      <w:r w:rsidRPr="00401F08">
        <w:t>.</w:t>
      </w:r>
    </w:p>
    <w:p w14:paraId="2DC7686A" w14:textId="3659686B" w:rsidR="00AE0293" w:rsidRPr="00401F08" w:rsidRDefault="00AE0293" w:rsidP="00AE0293">
      <w:pPr>
        <w:pStyle w:val="BodyText"/>
      </w:pPr>
      <w:r>
        <w:t xml:space="preserve">This framework will be incorporated into the work of specialised commissioning teams in reducing health inequalities as it provides a common language across </w:t>
      </w:r>
      <w:r w:rsidR="00BD423F">
        <w:t xml:space="preserve">NHS </w:t>
      </w:r>
      <w:r w:rsidR="001818C8">
        <w:t>England</w:t>
      </w:r>
      <w:r>
        <w:t xml:space="preserve"> and ICBs and a focus on certain population groups, as set out below.</w:t>
      </w:r>
    </w:p>
    <w:p w14:paraId="55FD7A9B" w14:textId="77777777" w:rsidR="00AE0293" w:rsidRPr="003F640C" w:rsidRDefault="00AE0293" w:rsidP="003F640C">
      <w:pPr>
        <w:pStyle w:val="BodyText"/>
        <w:rPr>
          <w:b/>
          <w:bCs/>
        </w:rPr>
      </w:pPr>
      <w:bookmarkStart w:id="45" w:name="_Toc137736843"/>
      <w:bookmarkStart w:id="46" w:name="_Toc137736947"/>
      <w:bookmarkStart w:id="47" w:name="_Toc137737393"/>
      <w:bookmarkStart w:id="48" w:name="_Toc139035882"/>
      <w:bookmarkStart w:id="49" w:name="_Toc139878680"/>
      <w:r w:rsidRPr="003F640C">
        <w:rPr>
          <w:b/>
          <w:bCs/>
        </w:rPr>
        <w:t>Core20</w:t>
      </w:r>
      <w:bookmarkEnd w:id="45"/>
      <w:bookmarkEnd w:id="46"/>
      <w:bookmarkEnd w:id="47"/>
      <w:bookmarkEnd w:id="48"/>
      <w:bookmarkEnd w:id="49"/>
    </w:p>
    <w:p w14:paraId="78556CD0" w14:textId="1851691F" w:rsidR="00AE0293" w:rsidRPr="00401F08" w:rsidRDefault="00AE0293" w:rsidP="00AE0293">
      <w:pPr>
        <w:pStyle w:val="BodyText"/>
      </w:pPr>
      <w:r w:rsidRPr="00401F08">
        <w:t xml:space="preserve">The most deprived 20% of </w:t>
      </w:r>
      <w:r w:rsidRPr="00312FF0">
        <w:t>the national population as identified by the national Index of Multiple Deprivation (IMD). The IMD has seven domains with indicators accounting for a wide range of social determinants of health.</w:t>
      </w:r>
      <w:r w:rsidR="00AD55A7" w:rsidRPr="00312FF0">
        <w:t xml:space="preserve"> </w:t>
      </w:r>
      <w:r w:rsidR="008A4D43" w:rsidRPr="00312FF0">
        <w:t xml:space="preserve">Actions to identify and support the Core20 group are set out in section </w:t>
      </w:r>
      <w:r w:rsidR="00F63FCB">
        <w:t>4</w:t>
      </w:r>
      <w:r w:rsidR="008A4D43" w:rsidRPr="00312FF0">
        <w:t xml:space="preserve">.3 and section </w:t>
      </w:r>
      <w:r w:rsidR="00F63FCB">
        <w:t>6</w:t>
      </w:r>
      <w:r w:rsidR="008A4D43" w:rsidRPr="00312FF0">
        <w:t>.</w:t>
      </w:r>
    </w:p>
    <w:p w14:paraId="003C65F9" w14:textId="77777777" w:rsidR="00AE0293" w:rsidRPr="003F640C" w:rsidRDefault="00AE0293" w:rsidP="003F640C">
      <w:pPr>
        <w:pStyle w:val="BodyText"/>
        <w:rPr>
          <w:b/>
          <w:bCs/>
        </w:rPr>
      </w:pPr>
      <w:bookmarkStart w:id="50" w:name="_Toc137736844"/>
      <w:bookmarkStart w:id="51" w:name="_Toc137736948"/>
      <w:bookmarkStart w:id="52" w:name="_Toc137737394"/>
      <w:bookmarkStart w:id="53" w:name="_Toc139035883"/>
      <w:bookmarkStart w:id="54" w:name="_Toc139878681"/>
      <w:r w:rsidRPr="003F640C">
        <w:rPr>
          <w:b/>
          <w:bCs/>
        </w:rPr>
        <w:t>PLUS</w:t>
      </w:r>
      <w:bookmarkEnd w:id="50"/>
      <w:bookmarkEnd w:id="51"/>
      <w:bookmarkEnd w:id="52"/>
      <w:bookmarkEnd w:id="53"/>
      <w:bookmarkEnd w:id="54"/>
    </w:p>
    <w:p w14:paraId="28209F0E" w14:textId="79B4D461" w:rsidR="00AE0293" w:rsidRPr="00401F08" w:rsidRDefault="00AE0293" w:rsidP="00AE0293">
      <w:pPr>
        <w:pStyle w:val="BodyText"/>
        <w:rPr>
          <w:b/>
          <w:bCs/>
        </w:rPr>
      </w:pPr>
      <w:proofErr w:type="gramStart"/>
      <w:r w:rsidRPr="00401F08">
        <w:t>PLUS</w:t>
      </w:r>
      <w:proofErr w:type="gramEnd"/>
      <w:r w:rsidRPr="00401F08">
        <w:t xml:space="preserve"> population groups are identified at local or sub-regional level depending on local populations. They include </w:t>
      </w:r>
      <w:r w:rsidRPr="00312FF0">
        <w:t xml:space="preserve">all other populations groups who may experience health inequalities, as set out in Figure </w:t>
      </w:r>
      <w:r w:rsidR="00A9017D" w:rsidRPr="00312FF0">
        <w:t>2</w:t>
      </w:r>
      <w:r w:rsidRPr="00312FF0">
        <w:t>.</w:t>
      </w:r>
      <w:r w:rsidR="00AD55A7" w:rsidRPr="00312FF0">
        <w:t xml:space="preserve"> Actions to identify </w:t>
      </w:r>
      <w:r w:rsidR="008A4D43" w:rsidRPr="00312FF0">
        <w:t xml:space="preserve">and support </w:t>
      </w:r>
      <w:r w:rsidR="00AD55A7" w:rsidRPr="00312FF0">
        <w:t xml:space="preserve">these groups are set out in section </w:t>
      </w:r>
      <w:r w:rsidR="00F63FCB">
        <w:t>4</w:t>
      </w:r>
      <w:r w:rsidR="00AD55A7" w:rsidRPr="00312FF0">
        <w:t>.3.</w:t>
      </w:r>
    </w:p>
    <w:p w14:paraId="0682AC44" w14:textId="77777777" w:rsidR="00AE0293" w:rsidRPr="003F640C" w:rsidRDefault="00AE0293" w:rsidP="003F640C">
      <w:pPr>
        <w:pStyle w:val="BodyText"/>
        <w:rPr>
          <w:b/>
          <w:bCs/>
        </w:rPr>
      </w:pPr>
      <w:bookmarkStart w:id="55" w:name="_Toc137736845"/>
      <w:bookmarkStart w:id="56" w:name="_Toc137736949"/>
      <w:bookmarkStart w:id="57" w:name="_Toc137737395"/>
      <w:bookmarkStart w:id="58" w:name="_Toc139035884"/>
      <w:bookmarkStart w:id="59" w:name="_Toc139878682"/>
      <w:r w:rsidRPr="003F640C">
        <w:rPr>
          <w:b/>
          <w:bCs/>
        </w:rPr>
        <w:t>5</w:t>
      </w:r>
      <w:bookmarkEnd w:id="55"/>
      <w:bookmarkEnd w:id="56"/>
      <w:bookmarkEnd w:id="57"/>
      <w:bookmarkEnd w:id="58"/>
      <w:bookmarkEnd w:id="59"/>
    </w:p>
    <w:p w14:paraId="5E1755D6" w14:textId="7232B7CC" w:rsidR="00AE0293" w:rsidRPr="00401F08" w:rsidRDefault="00AE0293" w:rsidP="00AE0293">
      <w:pPr>
        <w:pStyle w:val="BodyText"/>
      </w:pPr>
      <w:r w:rsidRPr="00401F08">
        <w:t xml:space="preserve">There are </w:t>
      </w:r>
      <w:r w:rsidR="00331E33">
        <w:t>5</w:t>
      </w:r>
      <w:r w:rsidRPr="00401F08">
        <w:t xml:space="preserve"> clinical priorities for adults and 5 clinical priorities for children and young people, which set out specific goals to work towards in these areas. Whereas some of these overlap with specialised commissioning service priorities (e.g. for children and young people “Asthma” – address over-reliance on reliever medications </w:t>
      </w:r>
      <w:proofErr w:type="gramStart"/>
      <w:r w:rsidRPr="00401F08">
        <w:t>and;</w:t>
      </w:r>
      <w:proofErr w:type="gramEnd"/>
      <w:r w:rsidRPr="00401F08">
        <w:t xml:space="preserve"> decrease the number of asthma attacks), some of the clinical priorities have less relevance for specialised services.</w:t>
      </w:r>
    </w:p>
    <w:p w14:paraId="60E099A2" w14:textId="4C6A68E9" w:rsidR="009678C4" w:rsidRPr="009678C4" w:rsidRDefault="00AE54BB" w:rsidP="003F640C">
      <w:pPr>
        <w:pStyle w:val="BodyText"/>
      </w:pPr>
      <w:r>
        <w:t xml:space="preserve">Further information </w:t>
      </w:r>
      <w:r w:rsidR="00C550FE">
        <w:t xml:space="preserve">on the Core20PLUS5 approach to tackling health inequalities can be found on the </w:t>
      </w:r>
      <w:hyperlink r:id="rId21" w:history="1">
        <w:r w:rsidR="00C550FE" w:rsidRPr="00C550FE">
          <w:rPr>
            <w:rStyle w:val="Hyperlink"/>
          </w:rPr>
          <w:t>NHS England website</w:t>
        </w:r>
      </w:hyperlink>
      <w:r w:rsidR="00C550FE">
        <w:t>.</w:t>
      </w:r>
    </w:p>
    <w:p w14:paraId="3480FEB6" w14:textId="5A7F9D0C" w:rsidR="00A10DA2" w:rsidRDefault="00F9086F" w:rsidP="00D614C1">
      <w:pPr>
        <w:pStyle w:val="Heading2Numbered"/>
      </w:pPr>
      <w:bookmarkStart w:id="60" w:name="_Toc150863492"/>
      <w:r>
        <w:lastRenderedPageBreak/>
        <w:t>Health Equity Assessment Tool (HEAT)</w:t>
      </w:r>
      <w:bookmarkEnd w:id="60"/>
    </w:p>
    <w:p w14:paraId="1C7DDF46" w14:textId="44FBF48F" w:rsidR="00000C93" w:rsidRPr="00312FF0" w:rsidRDefault="00FB3C39" w:rsidP="00000C93">
      <w:pPr>
        <w:pStyle w:val="BodyText"/>
      </w:pPr>
      <w:r>
        <w:t>The Health Equity Assessment Tool</w:t>
      </w:r>
      <w:r w:rsidR="00285F9D">
        <w:t xml:space="preserve"> (HEAT)</w:t>
      </w:r>
      <w:r>
        <w:t xml:space="preserve"> provides a systematic approach to identifying </w:t>
      </w:r>
      <w:r w:rsidRPr="00401F08">
        <w:t>and addressing health inequalities within a service area, care pathway or programme of work</w:t>
      </w:r>
      <w:r>
        <w:t>.</w:t>
      </w:r>
      <w:r w:rsidR="00285F9D">
        <w:t xml:space="preserve"> </w:t>
      </w:r>
      <w:r w:rsidR="00000C93" w:rsidRPr="00401F08">
        <w:t xml:space="preserve">It requires a time commitment of at least a year and analyst, service </w:t>
      </w:r>
      <w:r w:rsidR="00000C93" w:rsidRPr="00312FF0">
        <w:t xml:space="preserve">lead and commissioner buy-in. An outline of the process is shown in Figure </w:t>
      </w:r>
      <w:r w:rsidR="00EB281D">
        <w:t>8</w:t>
      </w:r>
      <w:r w:rsidR="00000C93" w:rsidRPr="00312FF0">
        <w:t>.</w:t>
      </w:r>
    </w:p>
    <w:p w14:paraId="23EB491D" w14:textId="1B3E944E" w:rsidR="00000C93" w:rsidRDefault="00A7788C" w:rsidP="00000C93">
      <w:pPr>
        <w:pStyle w:val="BodyText"/>
        <w:rPr>
          <w:i/>
          <w:iCs/>
        </w:rPr>
      </w:pPr>
      <w:r w:rsidRPr="00312FF0">
        <w:rPr>
          <w:noProof/>
        </w:rPr>
        <w:drawing>
          <wp:anchor distT="0" distB="0" distL="114300" distR="114300" simplePos="0" relativeHeight="251658252" behindDoc="0" locked="0" layoutInCell="1" allowOverlap="1" wp14:anchorId="4760A2FE" wp14:editId="30420B06">
            <wp:simplePos x="0" y="0"/>
            <wp:positionH relativeFrom="column">
              <wp:posOffset>503555</wp:posOffset>
            </wp:positionH>
            <wp:positionV relativeFrom="paragraph">
              <wp:posOffset>386715</wp:posOffset>
            </wp:positionV>
            <wp:extent cx="5115560" cy="3270250"/>
            <wp:effectExtent l="0" t="0" r="8890" b="6350"/>
            <wp:wrapNone/>
            <wp:docPr id="11" name="Picture 11" descr="A picture containing text, screenshot, fon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businesscar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115560" cy="3270250"/>
                    </a:xfrm>
                    <a:prstGeom prst="rect">
                      <a:avLst/>
                    </a:prstGeom>
                  </pic:spPr>
                </pic:pic>
              </a:graphicData>
            </a:graphic>
            <wp14:sizeRelH relativeFrom="page">
              <wp14:pctWidth>0</wp14:pctWidth>
            </wp14:sizeRelH>
            <wp14:sizeRelV relativeFrom="page">
              <wp14:pctHeight>0</wp14:pctHeight>
            </wp14:sizeRelV>
          </wp:anchor>
        </w:drawing>
      </w:r>
      <w:r w:rsidR="00000C93" w:rsidRPr="00312FF0">
        <w:rPr>
          <w:b/>
          <w:bCs/>
        </w:rPr>
        <w:t xml:space="preserve">Figure </w:t>
      </w:r>
      <w:r w:rsidR="00EB281D">
        <w:rPr>
          <w:b/>
          <w:bCs/>
        </w:rPr>
        <w:t>8</w:t>
      </w:r>
      <w:r w:rsidR="00000C93" w:rsidRPr="00312FF0">
        <w:rPr>
          <w:b/>
          <w:bCs/>
        </w:rPr>
        <w:t xml:space="preserve">: </w:t>
      </w:r>
      <w:r w:rsidR="00000C93" w:rsidRPr="00312FF0">
        <w:rPr>
          <w:i/>
          <w:iCs/>
        </w:rPr>
        <w:t>HEAT cycle</w:t>
      </w:r>
    </w:p>
    <w:p w14:paraId="611ABEC7" w14:textId="0EB8630B" w:rsidR="00A7788C" w:rsidRDefault="00A7788C" w:rsidP="00000C93">
      <w:pPr>
        <w:pStyle w:val="BodyText"/>
        <w:rPr>
          <w:i/>
          <w:iCs/>
        </w:rPr>
      </w:pPr>
    </w:p>
    <w:p w14:paraId="5EF89527" w14:textId="77777777" w:rsidR="00A7788C" w:rsidRDefault="00A7788C" w:rsidP="00000C93">
      <w:pPr>
        <w:pStyle w:val="BodyText"/>
        <w:rPr>
          <w:i/>
          <w:iCs/>
        </w:rPr>
      </w:pPr>
    </w:p>
    <w:p w14:paraId="6F16C561" w14:textId="77777777" w:rsidR="00A7788C" w:rsidRDefault="00A7788C" w:rsidP="00000C93">
      <w:pPr>
        <w:pStyle w:val="BodyText"/>
        <w:rPr>
          <w:b/>
          <w:bCs/>
        </w:rPr>
      </w:pPr>
    </w:p>
    <w:p w14:paraId="7CD9E2BA" w14:textId="49803289" w:rsidR="004958A2" w:rsidRDefault="004958A2" w:rsidP="00000C93">
      <w:pPr>
        <w:pStyle w:val="BodyText"/>
        <w:rPr>
          <w:b/>
          <w:bCs/>
        </w:rPr>
      </w:pPr>
    </w:p>
    <w:p w14:paraId="28A20808" w14:textId="77777777" w:rsidR="00A7788C" w:rsidRDefault="00A7788C" w:rsidP="00000C93">
      <w:pPr>
        <w:pStyle w:val="BodyText"/>
      </w:pPr>
    </w:p>
    <w:p w14:paraId="7CE42008" w14:textId="77777777" w:rsidR="00A7788C" w:rsidRDefault="00A7788C" w:rsidP="00000C93">
      <w:pPr>
        <w:pStyle w:val="BodyText"/>
      </w:pPr>
    </w:p>
    <w:p w14:paraId="3092DC15" w14:textId="77777777" w:rsidR="00A7788C" w:rsidRDefault="00A7788C" w:rsidP="00000C93">
      <w:pPr>
        <w:pStyle w:val="BodyText"/>
      </w:pPr>
    </w:p>
    <w:p w14:paraId="2AEFA9C2" w14:textId="77777777" w:rsidR="00A7788C" w:rsidRDefault="00A7788C" w:rsidP="00000C93">
      <w:pPr>
        <w:pStyle w:val="BodyText"/>
      </w:pPr>
    </w:p>
    <w:p w14:paraId="07279364" w14:textId="180AEDF6" w:rsidR="00000C93" w:rsidRPr="00401F08" w:rsidRDefault="00000C93" w:rsidP="00000C93">
      <w:pPr>
        <w:pStyle w:val="BodyText"/>
      </w:pPr>
      <w:r w:rsidRPr="00401F08">
        <w:t xml:space="preserve">It is </w:t>
      </w:r>
      <w:r w:rsidRPr="00401F08">
        <w:rPr>
          <w:b/>
          <w:bCs/>
        </w:rPr>
        <w:t>extremely important</w:t>
      </w:r>
      <w:r w:rsidRPr="00401F08">
        <w:t xml:space="preserve"> to commit to using an entire cycle of the tool. This</w:t>
      </w:r>
      <w:r w:rsidR="00A7788C">
        <w:t xml:space="preserve"> </w:t>
      </w:r>
      <w:r w:rsidRPr="00401F08">
        <w:t>includes committing to assessing progress against a monitoring plan at 6 or 12 months.  A systematic review found that 56 of 60 identified health equity audit cycle only completed part of the health equity audit cycle</w:t>
      </w:r>
      <w:r w:rsidR="009B3406">
        <w:t xml:space="preserve"> </w:t>
      </w:r>
      <w:sdt>
        <w:sdtPr>
          <w:rPr>
            <w:color w:val="000000"/>
          </w:rPr>
          <w:tag w:val="MENDELEY_CITATION_v3_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"/>
          <w:id w:val="-659776119"/>
          <w:placeholder>
            <w:docPart w:val="DefaultPlaceholder_-1854013440"/>
          </w:placeholder>
        </w:sdtPr>
        <w:sdtContent>
          <w:r w:rsidR="00DC04C9" w:rsidRPr="00DC04C9">
            <w:rPr>
              <w:color w:val="000000"/>
            </w:rPr>
            <w:t>(Daalen et al., 2021)</w:t>
          </w:r>
        </w:sdtContent>
      </w:sdt>
      <w:r w:rsidRPr="00401F08">
        <w:t xml:space="preserve"> meaning only 4 instances were found of where organisations or systems went back to determine what effect their analysis and action plan had on health inequalities. Encouragingly, all 4 programmes completing an entire cycle found at least some improvement in health equity when they re-evaluated their services.</w:t>
      </w:r>
    </w:p>
    <w:p w14:paraId="144E1BD4" w14:textId="68BC02AD" w:rsidR="00000C93" w:rsidRDefault="00000C93" w:rsidP="00000C93">
      <w:pPr>
        <w:pStyle w:val="BodyText"/>
      </w:pPr>
      <w:r w:rsidRPr="00401F08">
        <w:t xml:space="preserve">Free online training on how to use the HEAT tool is available on the </w:t>
      </w:r>
      <w:hyperlink r:id="rId23" w:history="1">
        <w:r w:rsidRPr="00401F08">
          <w:rPr>
            <w:rStyle w:val="Hyperlink"/>
            <w:rFonts w:cs="Arial"/>
          </w:rPr>
          <w:t>E-learning for Healthcare</w:t>
        </w:r>
      </w:hyperlink>
      <w:r w:rsidRPr="00401F08">
        <w:t xml:space="preserve"> platform</w:t>
      </w:r>
      <w:r w:rsidR="007C3858">
        <w:t xml:space="preserve">, with further information available on the </w:t>
      </w:r>
      <w:hyperlink r:id="rId24" w:history="1">
        <w:r w:rsidR="007C3858" w:rsidRPr="00C912DD">
          <w:rPr>
            <w:rStyle w:val="Hyperlink"/>
          </w:rPr>
          <w:t>GOV.UK website</w:t>
        </w:r>
      </w:hyperlink>
      <w:r w:rsidR="007C3858">
        <w:t xml:space="preserve">. </w:t>
      </w:r>
    </w:p>
    <w:p w14:paraId="29ACECDD" w14:textId="77777777" w:rsidR="00E50555" w:rsidRDefault="00E50555" w:rsidP="00000C93">
      <w:pPr>
        <w:pStyle w:val="BodyText"/>
      </w:pPr>
    </w:p>
    <w:p w14:paraId="0C176006" w14:textId="4F2E3113" w:rsidR="00F66F88" w:rsidRDefault="00F66F88" w:rsidP="00F66F88">
      <w:pPr>
        <w:pStyle w:val="Heading2Numbered"/>
      </w:pPr>
      <w:bookmarkStart w:id="61" w:name="_Toc150863493"/>
      <w:proofErr w:type="gramStart"/>
      <w:r>
        <w:lastRenderedPageBreak/>
        <w:t>Midlands</w:t>
      </w:r>
      <w:proofErr w:type="gramEnd"/>
      <w:r>
        <w:t xml:space="preserve"> health equity framework for specialised services</w:t>
      </w:r>
      <w:bookmarkEnd w:id="61"/>
    </w:p>
    <w:p w14:paraId="385D84C2" w14:textId="0E5830F0" w:rsidR="00F66F88" w:rsidRDefault="009A3A9F" w:rsidP="00F66F88">
      <w:pPr>
        <w:pStyle w:val="BodyText"/>
      </w:pPr>
      <w:r w:rsidRPr="00401F08">
        <w:rPr>
          <w:rFonts w:cs="Arial"/>
        </w:rPr>
        <w:t>Although inequalities have been described for specific specialised services, there does not appear to be a broad approach to tackling health inequalities across specialised services.</w:t>
      </w:r>
      <w:r w:rsidR="00431707">
        <w:rPr>
          <w:rFonts w:cs="Arial"/>
        </w:rPr>
        <w:t xml:space="preserve"> </w:t>
      </w:r>
      <w:r w:rsidR="00B05E95">
        <w:rPr>
          <w:rFonts w:cs="Arial"/>
        </w:rPr>
        <w:t>Using a</w:t>
      </w:r>
      <w:r w:rsidR="00431707">
        <w:rPr>
          <w:rFonts w:cs="Arial"/>
        </w:rPr>
        <w:t xml:space="preserve"> literature review and stakeholder consultation</w:t>
      </w:r>
      <w:r w:rsidR="00B05E95">
        <w:rPr>
          <w:rFonts w:cs="Arial"/>
        </w:rPr>
        <w:t>, we</w:t>
      </w:r>
      <w:r w:rsidRPr="00401F08">
        <w:rPr>
          <w:rFonts w:cs="Arial"/>
        </w:rPr>
        <w:t xml:space="preserve"> </w:t>
      </w:r>
      <w:r w:rsidR="00B05E95">
        <w:rPr>
          <w:rFonts w:cs="Arial"/>
        </w:rPr>
        <w:t>have</w:t>
      </w:r>
      <w:r w:rsidRPr="00401F08">
        <w:rPr>
          <w:rFonts w:cs="Arial"/>
        </w:rPr>
        <w:t xml:space="preserve"> develop</w:t>
      </w:r>
      <w:r w:rsidR="00B05E95">
        <w:rPr>
          <w:rFonts w:cs="Arial"/>
        </w:rPr>
        <w:t>ed</w:t>
      </w:r>
      <w:r w:rsidRPr="00401F08">
        <w:rPr>
          <w:rFonts w:cs="Arial"/>
        </w:rPr>
        <w:t xml:space="preserve"> a framework that highlights how common features of specialised services can lead to health inequalities, and possible ways of identifying and reducing these health inequalities</w:t>
      </w:r>
      <w:r>
        <w:rPr>
          <w:rFonts w:cs="Arial"/>
        </w:rPr>
        <w:t xml:space="preserve"> (Appendix B).</w:t>
      </w:r>
      <w:r w:rsidR="00755C27">
        <w:rPr>
          <w:rFonts w:cs="Arial"/>
        </w:rPr>
        <w:t xml:space="preserve"> This can be modified to suit the specific needs of programmes of care or individual services. </w:t>
      </w:r>
    </w:p>
    <w:p w14:paraId="397C88BA" w14:textId="77777777" w:rsidR="00F66F88" w:rsidRPr="00F66F88" w:rsidRDefault="00F66F88" w:rsidP="00F66F88">
      <w:pPr>
        <w:pStyle w:val="BodyText"/>
      </w:pPr>
    </w:p>
    <w:p w14:paraId="45A82CD9" w14:textId="1099E068" w:rsidR="00E50555" w:rsidRPr="00401F08" w:rsidRDefault="00E50555" w:rsidP="00E50555">
      <w:pPr>
        <w:pStyle w:val="Heading2Numbered"/>
      </w:pPr>
      <w:bookmarkStart w:id="62" w:name="_Toc150863494"/>
      <w:r>
        <w:t>Intervention decay model</w:t>
      </w:r>
      <w:bookmarkEnd w:id="62"/>
    </w:p>
    <w:p w14:paraId="67A92C46" w14:textId="1A04CFC2" w:rsidR="00E50555" w:rsidRPr="00401F08" w:rsidRDefault="00E50555" w:rsidP="00E50555">
      <w:pPr>
        <w:pStyle w:val="BodyText"/>
      </w:pPr>
      <w:r w:rsidRPr="00401F08">
        <w:t xml:space="preserve">Figure </w:t>
      </w:r>
      <w:r w:rsidR="00EA7451">
        <w:t>9</w:t>
      </w:r>
      <w:r w:rsidRPr="00401F08">
        <w:t xml:space="preserve"> depicts intervention decay in the context of specialised services, including the point at which specialised services can intervene. It illustrates how, at each stage of the care pathway, certain population groups face exposures in wider society, and can have poorer access, experience</w:t>
      </w:r>
      <w:r w:rsidR="00FC566D">
        <w:t>,</w:t>
      </w:r>
      <w:r w:rsidRPr="00401F08">
        <w:t xml:space="preserve"> or outcomes of care, that compound to ultimately result in inequalities in health outcomes. The greater decay in effectiveness in intervention for those who face disadvantage is because they are less likely to:</w:t>
      </w:r>
    </w:p>
    <w:p w14:paraId="601467CC" w14:textId="77777777" w:rsidR="00E50555" w:rsidRPr="00401F08" w:rsidRDefault="00E50555" w:rsidP="00E50555">
      <w:pPr>
        <w:pStyle w:val="ListBullet"/>
      </w:pPr>
      <w:r w:rsidRPr="00401F08">
        <w:t xml:space="preserve">Recognise risks or illness, or have someone close to them recognise risks and </w:t>
      </w:r>
      <w:proofErr w:type="gramStart"/>
      <w:r w:rsidRPr="00401F08">
        <w:t>illness</w:t>
      </w:r>
      <w:proofErr w:type="gramEnd"/>
      <w:r w:rsidRPr="00401F08">
        <w:t xml:space="preserve"> </w:t>
      </w:r>
    </w:p>
    <w:p w14:paraId="09DEEC4E" w14:textId="77777777" w:rsidR="00E50555" w:rsidRPr="00401F08" w:rsidRDefault="00E50555" w:rsidP="00E50555">
      <w:pPr>
        <w:pStyle w:val="ListBullet"/>
      </w:pPr>
      <w:r w:rsidRPr="00401F08">
        <w:t xml:space="preserve">Be able to access initial advice, support and </w:t>
      </w:r>
      <w:proofErr w:type="gramStart"/>
      <w:r w:rsidRPr="00401F08">
        <w:t>referral</w:t>
      </w:r>
      <w:proofErr w:type="gramEnd"/>
    </w:p>
    <w:p w14:paraId="481C3517" w14:textId="77777777" w:rsidR="00E50555" w:rsidRPr="00401F08" w:rsidRDefault="00E50555" w:rsidP="00E50555">
      <w:pPr>
        <w:pStyle w:val="ListBullet"/>
      </w:pPr>
      <w:r w:rsidRPr="00401F08">
        <w:t xml:space="preserve">Receive optimal treatment that meets their specific </w:t>
      </w:r>
      <w:proofErr w:type="gramStart"/>
      <w:r w:rsidRPr="00401F08">
        <w:t>needs</w:t>
      </w:r>
      <w:proofErr w:type="gramEnd"/>
    </w:p>
    <w:p w14:paraId="7D2D9B81" w14:textId="77777777" w:rsidR="00E50555" w:rsidRDefault="00E50555" w:rsidP="00E50555">
      <w:pPr>
        <w:pStyle w:val="ListBullet"/>
      </w:pPr>
      <w:r w:rsidRPr="00401F08">
        <w:t xml:space="preserve">Have the personal, social and community assets for management and </w:t>
      </w:r>
      <w:proofErr w:type="gramStart"/>
      <w:r w:rsidRPr="00401F08">
        <w:t>recovery</w:t>
      </w:r>
      <w:proofErr w:type="gramEnd"/>
    </w:p>
    <w:p w14:paraId="00F606A5" w14:textId="77777777" w:rsidR="00104B6C" w:rsidRDefault="00104B6C" w:rsidP="00104B6C">
      <w:pPr>
        <w:pStyle w:val="ListBullet"/>
        <w:numPr>
          <w:ilvl w:val="0"/>
          <w:numId w:val="0"/>
        </w:numPr>
        <w:ind w:left="851" w:hanging="284"/>
      </w:pPr>
    </w:p>
    <w:p w14:paraId="1214243B" w14:textId="77777777" w:rsidR="00104B6C" w:rsidRDefault="00104B6C" w:rsidP="00104B6C">
      <w:pPr>
        <w:pStyle w:val="ListBullet"/>
        <w:numPr>
          <w:ilvl w:val="0"/>
          <w:numId w:val="0"/>
        </w:numPr>
        <w:ind w:left="851" w:hanging="284"/>
      </w:pPr>
    </w:p>
    <w:p w14:paraId="703E316F" w14:textId="77777777" w:rsidR="00104B6C" w:rsidRDefault="00104B6C" w:rsidP="00104B6C">
      <w:pPr>
        <w:pStyle w:val="ListBullet"/>
        <w:numPr>
          <w:ilvl w:val="0"/>
          <w:numId w:val="0"/>
        </w:numPr>
        <w:ind w:left="851" w:hanging="284"/>
      </w:pPr>
    </w:p>
    <w:p w14:paraId="72DD5E7E" w14:textId="77777777" w:rsidR="00E50555" w:rsidRDefault="00E50555" w:rsidP="00C912DD">
      <w:pPr>
        <w:pStyle w:val="ListBullet"/>
        <w:numPr>
          <w:ilvl w:val="0"/>
          <w:numId w:val="0"/>
        </w:numPr>
        <w:ind w:left="851"/>
      </w:pPr>
    </w:p>
    <w:p w14:paraId="58AD5452" w14:textId="19046DD2" w:rsidR="00E50555" w:rsidRPr="00104B6C" w:rsidRDefault="00A97D96" w:rsidP="00E50555">
      <w:pPr>
        <w:rPr>
          <w:rFonts w:cs="Arial"/>
          <w:b/>
          <w:bCs/>
        </w:rPr>
      </w:pPr>
      <w:r w:rsidRPr="00401F08">
        <w:rPr>
          <w:rFonts w:cs="Arial"/>
          <w:noProof/>
        </w:rPr>
        <w:lastRenderedPageBreak/>
        <w:drawing>
          <wp:anchor distT="0" distB="0" distL="114300" distR="114300" simplePos="0" relativeHeight="251658251" behindDoc="1" locked="0" layoutInCell="1" allowOverlap="1" wp14:anchorId="79C88267" wp14:editId="10D1FFC2">
            <wp:simplePos x="0" y="0"/>
            <wp:positionH relativeFrom="margin">
              <wp:align>left</wp:align>
            </wp:positionH>
            <wp:positionV relativeFrom="paragraph">
              <wp:posOffset>260985</wp:posOffset>
            </wp:positionV>
            <wp:extent cx="5731510" cy="2905125"/>
            <wp:effectExtent l="0" t="0" r="2540" b="9525"/>
            <wp:wrapTight wrapText="bothSides">
              <wp:wrapPolygon edited="0">
                <wp:start x="0" y="0"/>
                <wp:lineTo x="0" y="21529"/>
                <wp:lineTo x="21538" y="21529"/>
                <wp:lineTo x="21538" y="0"/>
                <wp:lineTo x="0" y="0"/>
              </wp:wrapPolygon>
            </wp:wrapTight>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2905125"/>
                    </a:xfrm>
                    <a:prstGeom prst="rect">
                      <a:avLst/>
                    </a:prstGeom>
                  </pic:spPr>
                </pic:pic>
              </a:graphicData>
            </a:graphic>
            <wp14:sizeRelH relativeFrom="page">
              <wp14:pctWidth>0</wp14:pctWidth>
            </wp14:sizeRelH>
            <wp14:sizeRelV relativeFrom="page">
              <wp14:pctHeight>0</wp14:pctHeight>
            </wp14:sizeRelV>
          </wp:anchor>
        </w:drawing>
      </w:r>
      <w:r w:rsidR="00E50555" w:rsidRPr="00401F08">
        <w:rPr>
          <w:rFonts w:cs="Arial"/>
          <w:b/>
          <w:bCs/>
        </w:rPr>
        <w:t xml:space="preserve">Figure </w:t>
      </w:r>
      <w:r w:rsidR="00EA7451">
        <w:rPr>
          <w:rFonts w:cs="Arial"/>
          <w:b/>
          <w:bCs/>
        </w:rPr>
        <w:t>9</w:t>
      </w:r>
      <w:r w:rsidR="00E50555" w:rsidRPr="00401F08">
        <w:rPr>
          <w:rFonts w:cs="Arial"/>
          <w:b/>
          <w:bCs/>
        </w:rPr>
        <w:t xml:space="preserve">: </w:t>
      </w:r>
      <w:r w:rsidR="00E50555" w:rsidRPr="002A4085">
        <w:rPr>
          <w:rFonts w:cs="Arial"/>
          <w:i/>
          <w:iCs/>
        </w:rPr>
        <w:t>Intervention decay model (specialised services)</w:t>
      </w:r>
    </w:p>
    <w:p w14:paraId="0C88C42E" w14:textId="1B781E73" w:rsidR="00E50555" w:rsidRPr="00401F08" w:rsidRDefault="00E50555" w:rsidP="00E50555">
      <w:pPr>
        <w:rPr>
          <w:rFonts w:cs="Arial"/>
          <w:i/>
          <w:iCs/>
          <w:sz w:val="18"/>
          <w:szCs w:val="18"/>
        </w:rPr>
      </w:pPr>
      <w:r w:rsidRPr="00401F08">
        <w:rPr>
          <w:rFonts w:cs="Arial"/>
          <w:i/>
          <w:iCs/>
          <w:sz w:val="18"/>
          <w:szCs w:val="18"/>
        </w:rPr>
        <w:t>Source: Adapted from C. Bentley</w:t>
      </w:r>
    </w:p>
    <w:p w14:paraId="75DACBE2" w14:textId="77777777" w:rsidR="00E50555" w:rsidRPr="00401F08" w:rsidRDefault="00E50555" w:rsidP="00E50555">
      <w:pPr>
        <w:rPr>
          <w:rFonts w:cs="Arial"/>
          <w:b/>
          <w:bCs/>
        </w:rPr>
      </w:pPr>
    </w:p>
    <w:p w14:paraId="7614A725" w14:textId="366019D8" w:rsidR="00E50555" w:rsidRPr="00401F08" w:rsidRDefault="00E50555" w:rsidP="00E50555">
      <w:pPr>
        <w:pStyle w:val="BodyText"/>
      </w:pPr>
      <w:r w:rsidRPr="00401F08">
        <w:t xml:space="preserve">In this example, there are multiple points of intervention that could be considered to reduce health inequalities; those whose risk factors are not managed, those receiving sub-optimal primary treatment, and those who either cannot access specialised treatment or who receive sub-optimal specialised treatment. </w:t>
      </w:r>
    </w:p>
    <w:p w14:paraId="77D5A1BA" w14:textId="72A7A768" w:rsidR="00E50555" w:rsidRDefault="00E50555" w:rsidP="00E50555">
      <w:pPr>
        <w:rPr>
          <w:rFonts w:cs="Arial"/>
        </w:rPr>
      </w:pPr>
      <w:r w:rsidRPr="00E50555">
        <w:rPr>
          <w:rFonts w:cs="Arial"/>
          <w:b/>
          <w:bCs/>
          <w:i/>
          <w:iCs/>
        </w:rPr>
        <w:t xml:space="preserve"> </w:t>
      </w:r>
    </w:p>
    <w:p w14:paraId="20130568" w14:textId="77777777" w:rsidR="00E50555" w:rsidRDefault="00E50555" w:rsidP="00E50555">
      <w:pPr>
        <w:rPr>
          <w:rFonts w:cs="Arial"/>
        </w:rPr>
      </w:pPr>
    </w:p>
    <w:p w14:paraId="358A9CDD" w14:textId="77777777" w:rsidR="0046241C" w:rsidRDefault="00FE30CF" w:rsidP="00FE30CF">
      <w:pPr>
        <w:pStyle w:val="Heading2Numbered"/>
      </w:pPr>
      <w:bookmarkStart w:id="63" w:name="_Toc150863495"/>
      <w:r w:rsidRPr="00E977E4">
        <w:rPr>
          <w:rStyle w:val="BodyTextChar"/>
        </w:rPr>
        <w:t xml:space="preserve">Anchors </w:t>
      </w:r>
      <w:r>
        <w:t>and social value approach</w:t>
      </w:r>
      <w:bookmarkEnd w:id="63"/>
    </w:p>
    <w:p w14:paraId="3973378A" w14:textId="77777777" w:rsidR="0046241C" w:rsidRPr="00401F08" w:rsidRDefault="0046241C" w:rsidP="0046241C">
      <w:pPr>
        <w:pStyle w:val="BodyText"/>
      </w:pPr>
      <w:r w:rsidRPr="00401F08">
        <w:t>Direct service delivery is not the only way to maximise the budget of the Midlands specialised commissioned services on health inequalities. Its resources and influences can also be used to maximise social, economic and environment impact.</w:t>
      </w:r>
    </w:p>
    <w:p w14:paraId="14266B99" w14:textId="5E09B416" w:rsidR="0046241C" w:rsidRPr="00401F08" w:rsidRDefault="0046241C" w:rsidP="0046241C">
      <w:pPr>
        <w:pStyle w:val="BodyText"/>
      </w:pPr>
      <w:r w:rsidRPr="00401F08">
        <w:t>£23 billion (one-sixth of the total NHS budget) is spent on specialised services, which is approximately the same as Amazon’s total UK revenue</w:t>
      </w:r>
      <w:r w:rsidR="00FD00D8">
        <w:t xml:space="preserve"> </w:t>
      </w:r>
      <w:sdt>
        <w:sdtPr>
          <w:rPr>
            <w:color w:val="000000"/>
          </w:rPr>
          <w:tag w:val="MENDELEY_CITATION_v3_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"/>
          <w:id w:val="-1022169129"/>
          <w:placeholder>
            <w:docPart w:val="C56B0E5E2D284F7B8ABC2CB96E2016C5"/>
          </w:placeholder>
        </w:sdtPr>
        <w:sdtContent>
          <w:r w:rsidR="00DC04C9" w:rsidRPr="00DC04C9">
            <w:rPr>
              <w:color w:val="000000"/>
            </w:rPr>
            <w:t>(Amazon UK, 2022)</w:t>
          </w:r>
        </w:sdtContent>
      </w:sdt>
      <w:r w:rsidR="00FD00D8">
        <w:rPr>
          <w:color w:val="000000"/>
        </w:rPr>
        <w:t>.</w:t>
      </w:r>
      <w:r w:rsidRPr="00401F08">
        <w:t xml:space="preserve"> Spend at this scale has huge economic, </w:t>
      </w:r>
      <w:r w:rsidR="005C5E2C" w:rsidRPr="00401F08">
        <w:t>environmental,</w:t>
      </w:r>
      <w:r w:rsidRPr="00401F08">
        <w:t xml:space="preserve"> and social consequences that go far beyond the medical services provided.</w:t>
      </w:r>
    </w:p>
    <w:p w14:paraId="2763FB5C" w14:textId="3C00810C" w:rsidR="00754C51" w:rsidRDefault="00C56FF2" w:rsidP="00754C51">
      <w:pPr>
        <w:pStyle w:val="BodyText"/>
      </w:pPr>
      <w:r>
        <w:t>The majority of</w:t>
      </w:r>
      <w:r w:rsidR="0046241C" w:rsidRPr="00401F08">
        <w:t xml:space="preserve"> specialised services funding go</w:t>
      </w:r>
      <w:r>
        <w:t>es</w:t>
      </w:r>
      <w:r w:rsidR="0046241C" w:rsidRPr="00401F08">
        <w:t xml:space="preserve"> to large hospital trusts, who have crucial roles to play as </w:t>
      </w:r>
      <w:r w:rsidR="0046241C" w:rsidRPr="007E29EC">
        <w:rPr>
          <w:b/>
        </w:rPr>
        <w:t>anchor institutions</w:t>
      </w:r>
      <w:r w:rsidR="0046241C" w:rsidRPr="00401F08">
        <w:t xml:space="preserve">. Anchor institutions are institutions that – alongside their main function – play a significant role in </w:t>
      </w:r>
      <w:r w:rsidR="00232DA7">
        <w:t>their</w:t>
      </w:r>
      <w:r w:rsidR="0046241C" w:rsidRPr="00401F08">
        <w:t xml:space="preserve"> local </w:t>
      </w:r>
      <w:r w:rsidR="001103D5">
        <w:t>area</w:t>
      </w:r>
      <w:r w:rsidR="00DF4EB3">
        <w:t xml:space="preserve"> </w:t>
      </w:r>
      <w:r w:rsidR="001103D5">
        <w:t>through</w:t>
      </w:r>
      <w:r w:rsidR="00754C51">
        <w:t xml:space="preserve"> being</w:t>
      </w:r>
      <w:r w:rsidR="00DF4EB3">
        <w:t>:</w:t>
      </w:r>
    </w:p>
    <w:p w14:paraId="1B0F909A" w14:textId="314CCDDF" w:rsidR="00DF4EB3" w:rsidRDefault="001103D5" w:rsidP="00874405">
      <w:pPr>
        <w:pStyle w:val="BodyText"/>
        <w:numPr>
          <w:ilvl w:val="0"/>
          <w:numId w:val="23"/>
        </w:numPr>
      </w:pPr>
      <w:r>
        <w:lastRenderedPageBreak/>
        <w:t>large employers</w:t>
      </w:r>
      <w:r w:rsidR="00754C51">
        <w:t xml:space="preserve"> of local people</w:t>
      </w:r>
    </w:p>
    <w:p w14:paraId="348E206A" w14:textId="33C2ED82" w:rsidR="00DF4EB3" w:rsidRDefault="00754C51" w:rsidP="00874405">
      <w:pPr>
        <w:pStyle w:val="BodyText"/>
        <w:numPr>
          <w:ilvl w:val="0"/>
          <w:numId w:val="22"/>
        </w:numPr>
      </w:pPr>
      <w:r>
        <w:t xml:space="preserve"> </w:t>
      </w:r>
      <w:r w:rsidR="001103D5">
        <w:t>big purchasers of goods and services</w:t>
      </w:r>
    </w:p>
    <w:p w14:paraId="1014E88B" w14:textId="17AC090D" w:rsidR="00DF4EB3" w:rsidRDefault="00754C51" w:rsidP="00874405">
      <w:pPr>
        <w:pStyle w:val="BodyText"/>
        <w:numPr>
          <w:ilvl w:val="0"/>
          <w:numId w:val="22"/>
        </w:numPr>
      </w:pPr>
      <w:r>
        <w:t>o</w:t>
      </w:r>
      <w:r w:rsidR="00DF4EB3">
        <w:t>wn</w:t>
      </w:r>
      <w:r>
        <w:t>ers of</w:t>
      </w:r>
      <w:r w:rsidR="00DF4EB3">
        <w:t xml:space="preserve"> </w:t>
      </w:r>
      <w:r>
        <w:t>important</w:t>
      </w:r>
      <w:r w:rsidR="00232DA7">
        <w:t xml:space="preserve"> plots of local land </w:t>
      </w:r>
    </w:p>
    <w:p w14:paraId="057A4B14" w14:textId="120E85A7" w:rsidR="00754C51" w:rsidRDefault="00232DA7" w:rsidP="00874405">
      <w:pPr>
        <w:pStyle w:val="BodyText"/>
        <w:numPr>
          <w:ilvl w:val="0"/>
          <w:numId w:val="22"/>
        </w:numPr>
      </w:pPr>
      <w:r>
        <w:t>geographically fixed to that particular area</w:t>
      </w:r>
      <w:r w:rsidR="0046241C" w:rsidRPr="00401F08">
        <w:t xml:space="preserve"> </w:t>
      </w:r>
    </w:p>
    <w:p w14:paraId="20FA847B" w14:textId="6C8355AA" w:rsidR="0046241C" w:rsidRPr="00401F08" w:rsidRDefault="0046241C" w:rsidP="0046241C">
      <w:pPr>
        <w:pStyle w:val="BodyText"/>
      </w:pPr>
      <w:r w:rsidRPr="00401F08">
        <w:t xml:space="preserve">This is relevant to the NHS’s role as a healthcare provider as people’s living and working conditions are hugely influential determinants of health.  </w:t>
      </w:r>
    </w:p>
    <w:p w14:paraId="45B9297E" w14:textId="1D045C0F" w:rsidR="0046241C" w:rsidRPr="00401F08" w:rsidRDefault="0046241C" w:rsidP="0046241C">
      <w:pPr>
        <w:pStyle w:val="BodyText"/>
      </w:pPr>
      <w:r w:rsidRPr="00401F08">
        <w:t xml:space="preserve">Acting as an anchor institution will include focusing on the environmental impact of services, providing “good” jobs that promote health through secure well-paid employment, or focusing on the supply chain of specialised services to ensure purchasing is from organisations who positively impact the local environment and economy. This is set out further in </w:t>
      </w:r>
      <w:r w:rsidR="00A97D96">
        <w:t xml:space="preserve">Appendix C. </w:t>
      </w:r>
    </w:p>
    <w:p w14:paraId="6B799333" w14:textId="5AABD5E3" w:rsidR="0046241C" w:rsidRPr="00401F08" w:rsidRDefault="0046241C" w:rsidP="0046241C">
      <w:pPr>
        <w:pStyle w:val="BodyText"/>
      </w:pPr>
      <w:r w:rsidRPr="00401F08">
        <w:t>Specialised service commissioners will work with providers to ensure that this is considered in specialised services. They will apply Net Zero</w:t>
      </w:r>
      <w:r w:rsidR="00653CF3">
        <w:t>, health equity,</w:t>
      </w:r>
      <w:r w:rsidRPr="00401F08">
        <w:t xml:space="preserve"> and social value in the procurement of goods and services (outlined in Procurement Policy Note (PPN) 06/20)</w:t>
      </w:r>
      <w:r w:rsidR="00E24E9C">
        <w:t xml:space="preserve"> </w:t>
      </w:r>
      <w:sdt>
        <w:sdtPr>
          <w:rPr>
            <w:color w:val="000000"/>
          </w:rPr>
          <w:tag w:val="MENDELEY_CITATION_v3_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"/>
          <w:id w:val="332269442"/>
          <w:placeholder>
            <w:docPart w:val="C56B0E5E2D284F7B8ABC2CB96E2016C5"/>
          </w:placeholder>
        </w:sdtPr>
        <w:sdtContent>
          <w:r w:rsidR="00DC04C9" w:rsidRPr="00DC04C9">
            <w:rPr>
              <w:color w:val="000000"/>
            </w:rPr>
            <w:t>(NHS England, 2022)</w:t>
          </w:r>
        </w:sdtContent>
      </w:sdt>
      <w:r w:rsidRPr="00401F08">
        <w:t xml:space="preserve"> which involves weighting at least 10% of a procurement towards broader social value delivery beyond the specific scope of the contract. </w:t>
      </w:r>
    </w:p>
    <w:p w14:paraId="54BD35DF" w14:textId="0F17AC41" w:rsidR="00E50555" w:rsidRPr="00401F08" w:rsidRDefault="00E50555" w:rsidP="0046241C">
      <w:pPr>
        <w:pStyle w:val="BodyText"/>
      </w:pPr>
    </w:p>
    <w:p w14:paraId="641C1E96" w14:textId="77777777" w:rsidR="00F9086F" w:rsidRDefault="00F9086F" w:rsidP="00F9086F">
      <w:pPr>
        <w:pStyle w:val="BodyText"/>
      </w:pPr>
    </w:p>
    <w:p w14:paraId="0A401405" w14:textId="77777777" w:rsidR="007B6401" w:rsidRDefault="007B6401" w:rsidP="00F9086F">
      <w:pPr>
        <w:pStyle w:val="BodyText"/>
      </w:pPr>
    </w:p>
    <w:p w14:paraId="1D87BD94" w14:textId="77777777" w:rsidR="007B6401" w:rsidRDefault="007B6401" w:rsidP="00F9086F">
      <w:pPr>
        <w:pStyle w:val="BodyText"/>
      </w:pPr>
    </w:p>
    <w:p w14:paraId="1776CE5F" w14:textId="77777777" w:rsidR="0019162A" w:rsidRDefault="0019162A" w:rsidP="00F9086F">
      <w:pPr>
        <w:pStyle w:val="BodyText"/>
      </w:pPr>
    </w:p>
    <w:p w14:paraId="74036F7C" w14:textId="77777777" w:rsidR="007B6401" w:rsidRDefault="007B6401" w:rsidP="00F9086F">
      <w:pPr>
        <w:pStyle w:val="BodyText"/>
      </w:pPr>
    </w:p>
    <w:p w14:paraId="0A0E99E3" w14:textId="77777777" w:rsidR="007B6401" w:rsidRDefault="007B6401" w:rsidP="00F9086F">
      <w:pPr>
        <w:pStyle w:val="BodyText"/>
      </w:pPr>
    </w:p>
    <w:p w14:paraId="49DB7BEE" w14:textId="77777777" w:rsidR="007B6401" w:rsidRDefault="007B6401" w:rsidP="00F9086F">
      <w:pPr>
        <w:pStyle w:val="BodyText"/>
      </w:pPr>
    </w:p>
    <w:p w14:paraId="6716A5FA" w14:textId="77777777" w:rsidR="00E23239" w:rsidRDefault="00E23239" w:rsidP="00292F4C">
      <w:pPr>
        <w:pStyle w:val="BodyText"/>
      </w:pPr>
    </w:p>
    <w:p w14:paraId="65407144" w14:textId="1739B489" w:rsidR="002F6DB1" w:rsidRPr="002F6DB1" w:rsidRDefault="00A302F7" w:rsidP="00A302F7">
      <w:pPr>
        <w:pStyle w:val="Heading1Numbered"/>
      </w:pPr>
      <w:bookmarkStart w:id="64" w:name="_Toc150863496"/>
      <w:r>
        <w:lastRenderedPageBreak/>
        <w:t xml:space="preserve">Monitoring </w:t>
      </w:r>
      <w:r w:rsidR="000444D8">
        <w:t>p</w:t>
      </w:r>
      <w:r>
        <w:t>rogress</w:t>
      </w:r>
      <w:bookmarkEnd w:id="64"/>
    </w:p>
    <w:p w14:paraId="629F8718" w14:textId="77777777" w:rsidR="00E23239" w:rsidRPr="00401F08" w:rsidRDefault="00E23239" w:rsidP="00E23239">
      <w:pPr>
        <w:pStyle w:val="BodyText"/>
      </w:pPr>
      <w:r w:rsidRPr="00401F08">
        <w:t xml:space="preserve">Measuring impact on inequality is not straightforward, because it requires comparison between several sub-populations. </w:t>
      </w:r>
    </w:p>
    <w:p w14:paraId="1D0E83B4" w14:textId="77777777" w:rsidR="00E23239" w:rsidRPr="00401F08" w:rsidRDefault="00E23239" w:rsidP="00E23239">
      <w:pPr>
        <w:pStyle w:val="Heading3"/>
      </w:pPr>
      <w:bookmarkStart w:id="65" w:name="_Toc137736851"/>
      <w:bookmarkStart w:id="66" w:name="_Toc137736955"/>
      <w:bookmarkStart w:id="67" w:name="_Toc137737401"/>
      <w:bookmarkStart w:id="68" w:name="_Toc139878688"/>
      <w:bookmarkStart w:id="69" w:name="_Toc150863497"/>
      <w:r w:rsidRPr="00401F08">
        <w:t>Which groups to measure?</w:t>
      </w:r>
      <w:bookmarkEnd w:id="65"/>
      <w:bookmarkEnd w:id="66"/>
      <w:bookmarkEnd w:id="67"/>
      <w:bookmarkEnd w:id="68"/>
      <w:bookmarkEnd w:id="69"/>
    </w:p>
    <w:p w14:paraId="50DF5E04" w14:textId="1067E278" w:rsidR="00E23239" w:rsidRPr="00401F08" w:rsidRDefault="00E23239" w:rsidP="00E23239">
      <w:pPr>
        <w:pStyle w:val="ListBullet"/>
      </w:pPr>
      <w:r w:rsidRPr="00401F08">
        <w:t>Access, experience</w:t>
      </w:r>
      <w:r w:rsidR="00E24E9C">
        <w:t>,</w:t>
      </w:r>
      <w:r w:rsidRPr="00401F08">
        <w:t xml:space="preserve"> and outcomes of those in Core20 (the 20% most deprived population by IMD) compared to the other 80% of the population.</w:t>
      </w:r>
    </w:p>
    <w:p w14:paraId="2426A030" w14:textId="028AA289" w:rsidR="00E23239" w:rsidRPr="00401F08" w:rsidRDefault="00E23239" w:rsidP="00E23239">
      <w:pPr>
        <w:pStyle w:val="ListBullet"/>
      </w:pPr>
      <w:r w:rsidRPr="00401F08">
        <w:t>It is possible to look at access, experience</w:t>
      </w:r>
      <w:r w:rsidR="00E24E9C">
        <w:t>,</w:t>
      </w:r>
      <w:r w:rsidRPr="00401F08">
        <w:t xml:space="preserve"> and outcomes using the relative index of inequality. The </w:t>
      </w:r>
      <w:hyperlink r:id="rId26" w:anchor=":~:text=ScotPHO%20have%20produced%20an%20Excel%20tool%20and%20example,measuring%20inequalities%20using%20a%20number%20of%20different%20methods." w:history="1">
        <w:r w:rsidRPr="00401F08">
          <w:rPr>
            <w:rStyle w:val="Hyperlink"/>
            <w:rFonts w:cs="Arial"/>
          </w:rPr>
          <w:t>relative index of inequality</w:t>
        </w:r>
      </w:hyperlink>
      <w:r w:rsidRPr="00401F08">
        <w:t xml:space="preserve"> provides a single measure of how all deprivation deciles compare to one another.</w:t>
      </w:r>
    </w:p>
    <w:p w14:paraId="78DC1804" w14:textId="4B8585B1" w:rsidR="00E23239" w:rsidRPr="00401F08" w:rsidRDefault="00E23239" w:rsidP="00E23239">
      <w:pPr>
        <w:pStyle w:val="ListBullet"/>
      </w:pPr>
      <w:r w:rsidRPr="00401F08">
        <w:t>Access, experience</w:t>
      </w:r>
      <w:r w:rsidR="00E24E9C">
        <w:t>,</w:t>
      </w:r>
      <w:r w:rsidRPr="00401F08">
        <w:t xml:space="preserve"> and outcomes of patients by:</w:t>
      </w:r>
    </w:p>
    <w:p w14:paraId="2E9255B4" w14:textId="77777777" w:rsidR="00E23239" w:rsidRPr="00401F08" w:rsidRDefault="00E23239" w:rsidP="00E23239">
      <w:pPr>
        <w:pStyle w:val="ListBullet2"/>
      </w:pPr>
      <w:r w:rsidRPr="00401F08">
        <w:t xml:space="preserve">Ethnicity </w:t>
      </w:r>
    </w:p>
    <w:p w14:paraId="3EEEA4CB" w14:textId="77777777" w:rsidR="00E23239" w:rsidRPr="00401F08" w:rsidRDefault="00E23239" w:rsidP="00E23239">
      <w:pPr>
        <w:pStyle w:val="ListBullet2"/>
      </w:pPr>
      <w:r w:rsidRPr="00401F08">
        <w:t>Geography</w:t>
      </w:r>
    </w:p>
    <w:p w14:paraId="6434E7BF" w14:textId="77777777" w:rsidR="00E23239" w:rsidRPr="00401F08" w:rsidRDefault="00E23239" w:rsidP="00E23239">
      <w:pPr>
        <w:pStyle w:val="ListBullet2"/>
      </w:pPr>
      <w:r w:rsidRPr="00401F08">
        <w:t>Gender</w:t>
      </w:r>
    </w:p>
    <w:p w14:paraId="5CAB68B8" w14:textId="74499AD5" w:rsidR="00E23239" w:rsidRDefault="00E23239" w:rsidP="00E23239">
      <w:pPr>
        <w:pStyle w:val="ListBullet"/>
      </w:pPr>
      <w:r w:rsidRPr="00401F08">
        <w:t>Access, experience</w:t>
      </w:r>
      <w:r w:rsidR="00E24E9C">
        <w:t>,</w:t>
      </w:r>
      <w:r w:rsidRPr="00401F08">
        <w:t xml:space="preserve"> and outcomes of other PLUS groups. The relevant groups are likely to vary from pathway to pathway.</w:t>
      </w:r>
    </w:p>
    <w:p w14:paraId="3B4AB34A" w14:textId="77777777" w:rsidR="00E23239" w:rsidRPr="00401F08" w:rsidRDefault="00E23239" w:rsidP="00E23239">
      <w:pPr>
        <w:pStyle w:val="ListBullet"/>
        <w:numPr>
          <w:ilvl w:val="0"/>
          <w:numId w:val="0"/>
        </w:numPr>
        <w:ind w:left="851"/>
      </w:pPr>
    </w:p>
    <w:p w14:paraId="36DD4EFC" w14:textId="77777777" w:rsidR="00E23239" w:rsidRPr="00401F08" w:rsidRDefault="00E23239" w:rsidP="00E23239">
      <w:pPr>
        <w:pStyle w:val="Heading3"/>
      </w:pPr>
      <w:bookmarkStart w:id="70" w:name="_Toc137736852"/>
      <w:bookmarkStart w:id="71" w:name="_Toc137736956"/>
      <w:bookmarkStart w:id="72" w:name="_Toc137737402"/>
      <w:bookmarkStart w:id="73" w:name="_Toc139878689"/>
      <w:bookmarkStart w:id="74" w:name="_Toc150863498"/>
      <w:r>
        <w:t>Which indicators to measure?</w:t>
      </w:r>
      <w:bookmarkEnd w:id="70"/>
      <w:bookmarkEnd w:id="71"/>
      <w:bookmarkEnd w:id="72"/>
      <w:bookmarkEnd w:id="73"/>
      <w:bookmarkEnd w:id="74"/>
    </w:p>
    <w:p w14:paraId="632BE1DA" w14:textId="2666A986" w:rsidR="00E23239" w:rsidRPr="00401F08" w:rsidRDefault="00E23239" w:rsidP="00E23239">
      <w:pPr>
        <w:pStyle w:val="BodyText"/>
      </w:pPr>
      <w:r w:rsidRPr="00401F08">
        <w:t xml:space="preserve">Individual pathways should be mapped out in the health equity assessment phase, </w:t>
      </w:r>
      <w:r w:rsidRPr="00E23239">
        <w:t>which</w:t>
      </w:r>
      <w:r w:rsidRPr="00401F08">
        <w:t xml:space="preserve"> should identify where along the pathway. In the report “Strategies to reduce inequalities in access to planned hospital procedures” the following metrics along the pathway are proposed that relate to </w:t>
      </w:r>
      <w:r w:rsidRPr="00401F08">
        <w:rPr>
          <w:b/>
          <w:bCs/>
        </w:rPr>
        <w:t>access</w:t>
      </w:r>
      <w:r w:rsidRPr="00401F08">
        <w:t>:</w:t>
      </w:r>
    </w:p>
    <w:p w14:paraId="25844CE7" w14:textId="77777777" w:rsidR="00E23239" w:rsidRPr="00401F08" w:rsidRDefault="00E23239" w:rsidP="00E23239">
      <w:pPr>
        <w:pStyle w:val="ListBullet"/>
      </w:pPr>
      <w:r w:rsidRPr="00401F08">
        <w:t>Referral rates</w:t>
      </w:r>
    </w:p>
    <w:p w14:paraId="5F86F230" w14:textId="77777777" w:rsidR="00E23239" w:rsidRPr="00401F08" w:rsidRDefault="00E23239" w:rsidP="00E23239">
      <w:pPr>
        <w:pStyle w:val="ListBullet"/>
      </w:pPr>
      <w:r w:rsidRPr="00401F08">
        <w:t xml:space="preserve">Outpatient Did Not Attend (DNAs) and cancellation </w:t>
      </w:r>
      <w:proofErr w:type="gramStart"/>
      <w:r w:rsidRPr="00401F08">
        <w:t>rates</w:t>
      </w:r>
      <w:proofErr w:type="gramEnd"/>
    </w:p>
    <w:p w14:paraId="57060516" w14:textId="77777777" w:rsidR="00E23239" w:rsidRPr="00401F08" w:rsidRDefault="00E23239" w:rsidP="00E23239">
      <w:pPr>
        <w:pStyle w:val="ListBullet"/>
      </w:pPr>
      <w:r w:rsidRPr="00401F08">
        <w:t>Referral to treatment conversion ratios</w:t>
      </w:r>
    </w:p>
    <w:p w14:paraId="1CFDFB2E" w14:textId="77777777" w:rsidR="00E23239" w:rsidRPr="00401F08" w:rsidRDefault="00E23239" w:rsidP="00E23239">
      <w:pPr>
        <w:pStyle w:val="ListBullet"/>
      </w:pPr>
      <w:r w:rsidRPr="00401F08">
        <w:t xml:space="preserve">Mean waiting </w:t>
      </w:r>
      <w:proofErr w:type="gramStart"/>
      <w:r w:rsidRPr="00401F08">
        <w:t>times</w:t>
      </w:r>
      <w:proofErr w:type="gramEnd"/>
    </w:p>
    <w:p w14:paraId="5699D38C" w14:textId="77777777" w:rsidR="00E23239" w:rsidRPr="00401F08" w:rsidRDefault="00E23239" w:rsidP="00E23239">
      <w:pPr>
        <w:pStyle w:val="ListBullet"/>
      </w:pPr>
      <w:r w:rsidRPr="00401F08">
        <w:t>Treatment DNA and cancellation rates</w:t>
      </w:r>
    </w:p>
    <w:p w14:paraId="665598C5" w14:textId="77777777" w:rsidR="00E23239" w:rsidRPr="00401F08" w:rsidRDefault="00E23239" w:rsidP="00E23239">
      <w:pPr>
        <w:pStyle w:val="ListBullet"/>
      </w:pPr>
      <w:r w:rsidRPr="00401F08">
        <w:t>Treatment rates</w:t>
      </w:r>
    </w:p>
    <w:p w14:paraId="49BB1FB7" w14:textId="1CAFF2D5" w:rsidR="00E23239" w:rsidRDefault="00E23239" w:rsidP="00E23239">
      <w:pPr>
        <w:pStyle w:val="ListBullet"/>
      </w:pPr>
      <w:r w:rsidRPr="00401F08">
        <w:t>Emergency admissions whilst waiting</w:t>
      </w:r>
    </w:p>
    <w:p w14:paraId="3CD267F9" w14:textId="77777777" w:rsidR="00286C64" w:rsidRDefault="00286C64" w:rsidP="00286C64">
      <w:pPr>
        <w:pStyle w:val="ListBullet"/>
        <w:numPr>
          <w:ilvl w:val="0"/>
          <w:numId w:val="0"/>
        </w:numPr>
        <w:ind w:left="851" w:hanging="284"/>
      </w:pPr>
    </w:p>
    <w:p w14:paraId="0164545D" w14:textId="77777777" w:rsidR="006B4CB3" w:rsidRDefault="00286C64" w:rsidP="006B4CB3">
      <w:pPr>
        <w:pStyle w:val="ListBullet"/>
        <w:numPr>
          <w:ilvl w:val="0"/>
          <w:numId w:val="0"/>
        </w:numPr>
      </w:pPr>
      <w:r w:rsidRPr="00312FF0">
        <w:t>For</w:t>
      </w:r>
      <w:r w:rsidR="007E6DE4" w:rsidRPr="00312FF0">
        <w:t xml:space="preserve"> </w:t>
      </w:r>
      <w:r w:rsidRPr="00312FF0">
        <w:t xml:space="preserve">pharmacy, this will include other </w:t>
      </w:r>
      <w:r w:rsidR="00EC753B" w:rsidRPr="00312FF0">
        <w:t>metrics</w:t>
      </w:r>
      <w:r w:rsidR="007E6DE4" w:rsidRPr="00312FF0">
        <w:t xml:space="preserve"> relating to access to medicines</w:t>
      </w:r>
      <w:r w:rsidR="00EC753B" w:rsidRPr="00312FF0">
        <w:t>, such as pi</w:t>
      </w:r>
      <w:r w:rsidR="007E6DE4" w:rsidRPr="00312FF0">
        <w:t>ck-up/refill rates, completion of prior approval forms and other indicators.</w:t>
      </w:r>
      <w:r w:rsidR="007E6DE4">
        <w:t xml:space="preserve"> </w:t>
      </w:r>
    </w:p>
    <w:p w14:paraId="378B50FF" w14:textId="64BEA8F3" w:rsidR="00E23239" w:rsidRPr="00401F08" w:rsidRDefault="00E23239" w:rsidP="006B4CB3">
      <w:pPr>
        <w:pStyle w:val="ListBullet"/>
        <w:numPr>
          <w:ilvl w:val="0"/>
          <w:numId w:val="0"/>
        </w:numPr>
      </w:pPr>
      <w:r w:rsidRPr="00401F08">
        <w:rPr>
          <w:b/>
          <w:bCs/>
        </w:rPr>
        <w:lastRenderedPageBreak/>
        <w:t>Experience</w:t>
      </w:r>
      <w:r w:rsidRPr="00401F08">
        <w:t xml:space="preserve"> measures might include:</w:t>
      </w:r>
    </w:p>
    <w:p w14:paraId="76AF0CD7" w14:textId="77777777" w:rsidR="00E23239" w:rsidRPr="00401F08" w:rsidRDefault="00E23239" w:rsidP="00E23239">
      <w:pPr>
        <w:pStyle w:val="ListBullet"/>
      </w:pPr>
      <w:r w:rsidRPr="00401F08">
        <w:t>Qualitative interviews with patients and staff</w:t>
      </w:r>
    </w:p>
    <w:p w14:paraId="348C9BE0" w14:textId="77777777" w:rsidR="00E23239" w:rsidRPr="00401F08" w:rsidRDefault="00E23239" w:rsidP="00E23239">
      <w:pPr>
        <w:pStyle w:val="ListBullet"/>
      </w:pPr>
      <w:r w:rsidRPr="00401F08">
        <w:t>Length of stay</w:t>
      </w:r>
    </w:p>
    <w:p w14:paraId="1144BF50" w14:textId="77777777" w:rsidR="00E23239" w:rsidRPr="00401F08" w:rsidRDefault="00E23239" w:rsidP="00E23239">
      <w:pPr>
        <w:pStyle w:val="ListBullet"/>
      </w:pPr>
      <w:r w:rsidRPr="00401F08">
        <w:t>Patient survey scores</w:t>
      </w:r>
    </w:p>
    <w:p w14:paraId="156C18DC" w14:textId="77777777" w:rsidR="00E23239" w:rsidRDefault="00E23239" w:rsidP="00E23239">
      <w:pPr>
        <w:pStyle w:val="ListBullet"/>
      </w:pPr>
      <w:r w:rsidRPr="00401F08">
        <w:t xml:space="preserve">Complaints data </w:t>
      </w:r>
    </w:p>
    <w:p w14:paraId="2C73BDEE" w14:textId="77777777" w:rsidR="0096369D" w:rsidRPr="00401F08" w:rsidRDefault="0096369D" w:rsidP="0096369D">
      <w:pPr>
        <w:pStyle w:val="ListBullet"/>
        <w:numPr>
          <w:ilvl w:val="0"/>
          <w:numId w:val="0"/>
        </w:numPr>
        <w:ind w:left="851"/>
      </w:pPr>
    </w:p>
    <w:p w14:paraId="6F027D9F" w14:textId="77777777" w:rsidR="00E23239" w:rsidRPr="00401F08" w:rsidRDefault="00E23239" w:rsidP="00E23239">
      <w:pPr>
        <w:pStyle w:val="BodyText"/>
      </w:pPr>
      <w:r w:rsidRPr="00401F08">
        <w:rPr>
          <w:b/>
          <w:bCs/>
        </w:rPr>
        <w:t>Outcome</w:t>
      </w:r>
      <w:r w:rsidRPr="00401F08">
        <w:t xml:space="preserve"> measures might include:</w:t>
      </w:r>
    </w:p>
    <w:p w14:paraId="4D9A2476" w14:textId="77777777" w:rsidR="00E23239" w:rsidRPr="00401F08" w:rsidRDefault="00E23239" w:rsidP="00E23239">
      <w:pPr>
        <w:pStyle w:val="ListBullet"/>
      </w:pPr>
      <w:r w:rsidRPr="00401F08">
        <w:t>Quality of life measures</w:t>
      </w:r>
    </w:p>
    <w:p w14:paraId="2D75ABB1" w14:textId="77777777" w:rsidR="00E23239" w:rsidRPr="00401F08" w:rsidRDefault="00E23239" w:rsidP="00E23239">
      <w:pPr>
        <w:pStyle w:val="ListBullet"/>
      </w:pPr>
      <w:r w:rsidRPr="00401F08">
        <w:t>Treatment success rates</w:t>
      </w:r>
    </w:p>
    <w:p w14:paraId="16488390" w14:textId="77777777" w:rsidR="00E23239" w:rsidRPr="00401F08" w:rsidRDefault="00E23239" w:rsidP="00E23239">
      <w:pPr>
        <w:pStyle w:val="ListBullet"/>
      </w:pPr>
      <w:r w:rsidRPr="00401F08">
        <w:t>Disease progression measures</w:t>
      </w:r>
    </w:p>
    <w:p w14:paraId="76EBF21E" w14:textId="77777777" w:rsidR="00E23239" w:rsidRDefault="00E23239" w:rsidP="00E23239">
      <w:pPr>
        <w:pStyle w:val="ListBullet"/>
      </w:pPr>
      <w:r w:rsidRPr="00401F08">
        <w:t>Survival rates</w:t>
      </w:r>
    </w:p>
    <w:p w14:paraId="08824547" w14:textId="77777777" w:rsidR="00E23239" w:rsidRPr="00401F08" w:rsidRDefault="00E23239" w:rsidP="00E23239">
      <w:pPr>
        <w:pStyle w:val="ListBullet"/>
        <w:numPr>
          <w:ilvl w:val="0"/>
          <w:numId w:val="0"/>
        </w:numPr>
        <w:ind w:left="851"/>
      </w:pPr>
    </w:p>
    <w:p w14:paraId="54B45BB0" w14:textId="77777777" w:rsidR="00E23239" w:rsidRPr="00E23239" w:rsidRDefault="00E23239" w:rsidP="00E23239">
      <w:pPr>
        <w:pStyle w:val="Heading3"/>
      </w:pPr>
      <w:bookmarkStart w:id="75" w:name="_Toc137736853"/>
      <w:bookmarkStart w:id="76" w:name="_Toc137736957"/>
      <w:bookmarkStart w:id="77" w:name="_Toc137737403"/>
      <w:bookmarkStart w:id="78" w:name="_Toc139878690"/>
      <w:bookmarkStart w:id="79" w:name="_Toc150863499"/>
      <w:r w:rsidRPr="00E23239">
        <w:t>Which actions to take?</w:t>
      </w:r>
      <w:bookmarkEnd w:id="75"/>
      <w:bookmarkEnd w:id="76"/>
      <w:bookmarkEnd w:id="77"/>
      <w:bookmarkEnd w:id="78"/>
      <w:bookmarkEnd w:id="79"/>
    </w:p>
    <w:p w14:paraId="262E5345" w14:textId="6DEE5E1E" w:rsidR="00E23239" w:rsidRPr="00401F08" w:rsidRDefault="00156712" w:rsidP="00E23239">
      <w:pPr>
        <w:pStyle w:val="BodyText"/>
      </w:pPr>
      <w:r>
        <w:t>Action plans</w:t>
      </w:r>
      <w:r w:rsidR="00E23239" w:rsidRPr="00401F08">
        <w:t xml:space="preserve"> with named leads will be developed. </w:t>
      </w:r>
      <w:r w:rsidR="003D1C57" w:rsidRPr="00FD7841">
        <w:t>Their</w:t>
      </w:r>
      <w:r w:rsidR="00E23239" w:rsidRPr="00FD7841">
        <w:t xml:space="preserve"> progress will regularly be reported </w:t>
      </w:r>
      <w:r w:rsidR="00730DB0" w:rsidRPr="00FD7841">
        <w:t>through existing governance structures for Specialised Commissioning in the Midlands.</w:t>
      </w:r>
      <w:r w:rsidR="00730DB0">
        <w:t xml:space="preserve"> </w:t>
      </w:r>
    </w:p>
    <w:p w14:paraId="72901063" w14:textId="77777777" w:rsidR="00BC0B53" w:rsidRDefault="00BC0B53" w:rsidP="00E23239">
      <w:pPr>
        <w:pStyle w:val="BodyText"/>
      </w:pPr>
    </w:p>
    <w:p w14:paraId="56A4705F" w14:textId="77777777" w:rsidR="00CD3E02" w:rsidRDefault="00CD3E02" w:rsidP="000F69AE">
      <w:pPr>
        <w:pStyle w:val="BodyText"/>
      </w:pPr>
    </w:p>
    <w:p w14:paraId="672EA4E3" w14:textId="77777777" w:rsidR="00B63F2B" w:rsidRDefault="00B63F2B" w:rsidP="000F69AE">
      <w:pPr>
        <w:pStyle w:val="BodyText"/>
      </w:pPr>
    </w:p>
    <w:p w14:paraId="39FB9B50" w14:textId="77777777" w:rsidR="00B63F2B" w:rsidRDefault="00B63F2B" w:rsidP="000F69AE">
      <w:pPr>
        <w:pStyle w:val="BodyText"/>
      </w:pPr>
    </w:p>
    <w:p w14:paraId="3F268481" w14:textId="77777777" w:rsidR="00994DFD" w:rsidRDefault="00994DFD" w:rsidP="000F69AE">
      <w:pPr>
        <w:pStyle w:val="BodyText"/>
      </w:pPr>
    </w:p>
    <w:p w14:paraId="1E97D7C0" w14:textId="77777777" w:rsidR="00994DFD" w:rsidRDefault="00994DFD" w:rsidP="000F69AE">
      <w:pPr>
        <w:pStyle w:val="BodyText"/>
      </w:pPr>
    </w:p>
    <w:p w14:paraId="0B8C3C7C" w14:textId="77777777" w:rsidR="00994DFD" w:rsidRDefault="00994DFD" w:rsidP="000F69AE">
      <w:pPr>
        <w:pStyle w:val="BodyText"/>
      </w:pPr>
    </w:p>
    <w:p w14:paraId="6B7B8F50" w14:textId="77777777" w:rsidR="00994DFD" w:rsidRDefault="00994DFD" w:rsidP="000F69AE">
      <w:pPr>
        <w:pStyle w:val="BodyText"/>
      </w:pPr>
    </w:p>
    <w:p w14:paraId="22477079" w14:textId="77777777" w:rsidR="00994DFD" w:rsidRDefault="00994DFD" w:rsidP="000F69AE">
      <w:pPr>
        <w:pStyle w:val="BodyText"/>
      </w:pPr>
    </w:p>
    <w:p w14:paraId="28675FB8" w14:textId="77777777" w:rsidR="00B63F2B" w:rsidRDefault="00B63F2B" w:rsidP="000F69AE">
      <w:pPr>
        <w:pStyle w:val="BodyText"/>
      </w:pPr>
    </w:p>
    <w:p w14:paraId="30676389" w14:textId="74262F41" w:rsidR="00021C9B" w:rsidRDefault="00021C9B" w:rsidP="00021C9B">
      <w:pPr>
        <w:pStyle w:val="Heading1Numbered"/>
      </w:pPr>
      <w:bookmarkStart w:id="80" w:name="_Toc150863500"/>
      <w:r>
        <w:lastRenderedPageBreak/>
        <w:t>References</w:t>
      </w:r>
      <w:bookmarkEnd w:id="80"/>
    </w:p>
    <w:sdt>
      <w:sdtPr>
        <w:tag w:val="MENDELEY_BIBLIOGRAPHY"/>
        <w:id w:val="-51696444"/>
        <w:placeholder>
          <w:docPart w:val="CAA3525E97B24CB99DE799C25D924C4E"/>
        </w:placeholder>
      </w:sdtPr>
      <w:sdtEndPr>
        <w:rPr>
          <w:sz w:val="16"/>
          <w:szCs w:val="16"/>
        </w:rPr>
      </w:sdtEndPr>
      <w:sdtContent>
        <w:p w14:paraId="281C3121" w14:textId="2DDF2C60" w:rsidR="00970D13" w:rsidRPr="00CD58E2" w:rsidRDefault="00970D13">
          <w:pPr>
            <w:autoSpaceDE w:val="0"/>
            <w:autoSpaceDN w:val="0"/>
            <w:ind w:hanging="480"/>
            <w:divId w:val="1521814325"/>
            <w:rPr>
              <w:rFonts w:eastAsia="Times New Roman"/>
            </w:rPr>
          </w:pPr>
          <w:r w:rsidRPr="00CD58E2">
            <w:rPr>
              <w:rFonts w:eastAsia="Times New Roman"/>
            </w:rPr>
            <w:t xml:space="preserve">All Party Parliamentary Group for Sickle Cell and Thalassaemia. (2021). </w:t>
          </w:r>
          <w:r w:rsidRPr="00CD58E2">
            <w:rPr>
              <w:rFonts w:eastAsia="Times New Roman"/>
              <w:i/>
              <w:iCs/>
            </w:rPr>
            <w:t>No One’s Listening</w:t>
          </w:r>
          <w:proofErr w:type="gramStart"/>
          <w:r w:rsidRPr="00CD58E2">
            <w:rPr>
              <w:rFonts w:eastAsia="Times New Roman"/>
              <w:i/>
              <w:iCs/>
            </w:rPr>
            <w:t xml:space="preserve">: </w:t>
          </w:r>
          <w:r w:rsidRPr="00CD58E2">
            <w:rPr>
              <w:rFonts w:eastAsia="Times New Roman"/>
            </w:rPr>
            <w:t>.</w:t>
          </w:r>
          <w:proofErr w:type="gramEnd"/>
          <w:r w:rsidRPr="00CD58E2">
            <w:rPr>
              <w:rFonts w:eastAsia="Times New Roman"/>
            </w:rPr>
            <w:t xml:space="preserve"> </w:t>
          </w:r>
          <w:hyperlink r:id="rId27" w:history="1">
            <w:r w:rsidR="00823D73" w:rsidRPr="00CD58E2">
              <w:rPr>
                <w:rStyle w:val="Hyperlink"/>
                <w:rFonts w:eastAsia="Times New Roman"/>
              </w:rPr>
              <w:t>Https://Www.Sicklecellsociety.Org/No-Ones-Listening/</w:t>
            </w:r>
          </w:hyperlink>
          <w:r w:rsidRPr="00CD58E2">
            <w:rPr>
              <w:rFonts w:eastAsia="Times New Roman"/>
            </w:rPr>
            <w:t>.</w:t>
          </w:r>
        </w:p>
        <w:p w14:paraId="5869A5A8" w14:textId="77777777" w:rsidR="00823D73" w:rsidRPr="00CD58E2" w:rsidRDefault="00823D73">
          <w:pPr>
            <w:autoSpaceDE w:val="0"/>
            <w:autoSpaceDN w:val="0"/>
            <w:ind w:hanging="480"/>
            <w:divId w:val="1521814325"/>
            <w:rPr>
              <w:rFonts w:eastAsia="Times New Roman"/>
            </w:rPr>
          </w:pPr>
        </w:p>
        <w:p w14:paraId="5C9579E1" w14:textId="2C387760" w:rsidR="00970D13" w:rsidRPr="00CD58E2" w:rsidRDefault="00970D13">
          <w:pPr>
            <w:autoSpaceDE w:val="0"/>
            <w:autoSpaceDN w:val="0"/>
            <w:ind w:hanging="480"/>
            <w:divId w:val="158934140"/>
            <w:rPr>
              <w:rFonts w:eastAsia="Times New Roman"/>
            </w:rPr>
          </w:pPr>
          <w:r w:rsidRPr="00CD58E2">
            <w:rPr>
              <w:rFonts w:eastAsia="Times New Roman"/>
            </w:rPr>
            <w:t xml:space="preserve">Amazon UK. (2022). </w:t>
          </w:r>
          <w:r w:rsidRPr="00CD58E2">
            <w:rPr>
              <w:rFonts w:eastAsia="Times New Roman"/>
              <w:i/>
              <w:iCs/>
            </w:rPr>
            <w:t>Amazon’s Economic Impact in the UK for 2021</w:t>
          </w:r>
          <w:r w:rsidRPr="00CD58E2">
            <w:rPr>
              <w:rFonts w:eastAsia="Times New Roman"/>
            </w:rPr>
            <w:t xml:space="preserve">. </w:t>
          </w:r>
          <w:hyperlink r:id="rId28" w:history="1">
            <w:r w:rsidR="00823D73" w:rsidRPr="00CD58E2">
              <w:rPr>
                <w:rStyle w:val="Hyperlink"/>
                <w:rFonts w:eastAsia="Times New Roman"/>
              </w:rPr>
              <w:t>Https://Www.Aboutamazon.Co.Uk/News/Job-Creation-and-Investment/Amazons-Economic-Impact-in-the-Uk-for-2021</w:t>
            </w:r>
          </w:hyperlink>
          <w:r w:rsidRPr="00CD58E2">
            <w:rPr>
              <w:rFonts w:eastAsia="Times New Roman"/>
            </w:rPr>
            <w:t>.</w:t>
          </w:r>
        </w:p>
        <w:p w14:paraId="7FB2C974" w14:textId="77777777" w:rsidR="005A3D86" w:rsidRDefault="005A3D86">
          <w:pPr>
            <w:autoSpaceDE w:val="0"/>
            <w:autoSpaceDN w:val="0"/>
            <w:ind w:left="480" w:hanging="480"/>
            <w:divId w:val="158934140"/>
            <w:rPr>
              <w:rFonts w:eastAsia="Times New Roman"/>
            </w:rPr>
          </w:pPr>
        </w:p>
        <w:p w14:paraId="0BDE20B4" w14:textId="0507FA62" w:rsidR="00823D73" w:rsidRPr="00CD58E2" w:rsidRDefault="005A3D86" w:rsidP="00823D73">
          <w:pPr>
            <w:autoSpaceDE w:val="0"/>
            <w:autoSpaceDN w:val="0"/>
            <w:ind w:hanging="480"/>
            <w:divId w:val="470562569"/>
            <w:rPr>
              <w:rFonts w:eastAsia="Times New Roman"/>
            </w:rPr>
          </w:pPr>
          <w:r>
            <w:rPr>
              <w:rFonts w:eastAsia="Times New Roman"/>
            </w:rPr>
            <w:t xml:space="preserve">Barr, B., Higgerson, J., &amp; Whitehead, M. (2017). Investigating the impact of the English health inequalities strategy: time trend analysis. </w:t>
          </w:r>
          <w:r>
            <w:rPr>
              <w:rFonts w:eastAsia="Times New Roman"/>
              <w:i/>
              <w:iCs/>
            </w:rPr>
            <w:t>BMJ</w:t>
          </w:r>
          <w:r>
            <w:rPr>
              <w:rFonts w:eastAsia="Times New Roman"/>
            </w:rPr>
            <w:t xml:space="preserve">, </w:t>
          </w:r>
          <w:r>
            <w:rPr>
              <w:rFonts w:eastAsia="Times New Roman"/>
              <w:i/>
              <w:iCs/>
            </w:rPr>
            <w:t>358</w:t>
          </w:r>
          <w:r>
            <w:rPr>
              <w:rFonts w:eastAsia="Times New Roman"/>
            </w:rPr>
            <w:t xml:space="preserve">, j3310. </w:t>
          </w:r>
          <w:hyperlink r:id="rId29" w:history="1">
            <w:r w:rsidR="00823D73" w:rsidRPr="00CD58E2">
              <w:rPr>
                <w:rStyle w:val="Hyperlink"/>
                <w:rFonts w:eastAsia="Times New Roman"/>
              </w:rPr>
              <w:t>https://doi.org/10.1136/bmj.j3310</w:t>
            </w:r>
          </w:hyperlink>
        </w:p>
        <w:p w14:paraId="6D8619EE" w14:textId="77777777" w:rsidR="005A3D86" w:rsidRDefault="005A3D86" w:rsidP="00823D73">
          <w:pPr>
            <w:autoSpaceDE w:val="0"/>
            <w:autoSpaceDN w:val="0"/>
            <w:ind w:left="480" w:hanging="480"/>
            <w:divId w:val="470562569"/>
            <w:rPr>
              <w:rFonts w:eastAsia="Times New Roman"/>
            </w:rPr>
          </w:pPr>
        </w:p>
        <w:p w14:paraId="2D3E1367" w14:textId="618E1984" w:rsidR="00823D73" w:rsidRPr="00CD58E2" w:rsidRDefault="005A3D86" w:rsidP="00823D73">
          <w:pPr>
            <w:autoSpaceDE w:val="0"/>
            <w:autoSpaceDN w:val="0"/>
            <w:ind w:hanging="480"/>
            <w:divId w:val="2074086248"/>
            <w:rPr>
              <w:rFonts w:eastAsia="Times New Roman"/>
            </w:rPr>
          </w:pPr>
          <w:r>
            <w:rPr>
              <w:rFonts w:eastAsia="Times New Roman"/>
            </w:rPr>
            <w:t xml:space="preserve">Carey, G., Crammond, B., &amp; De Leeuw, E. (2015). Towards health equity: a framework for the application of proportionate universalism. </w:t>
          </w:r>
          <w:r>
            <w:rPr>
              <w:rFonts w:eastAsia="Times New Roman"/>
              <w:i/>
              <w:iCs/>
            </w:rPr>
            <w:t>International Journal for Equity in Health</w:t>
          </w:r>
          <w:r>
            <w:rPr>
              <w:rFonts w:eastAsia="Times New Roman"/>
            </w:rPr>
            <w:t xml:space="preserve">, </w:t>
          </w:r>
          <w:r>
            <w:rPr>
              <w:rFonts w:eastAsia="Times New Roman"/>
              <w:i/>
              <w:iCs/>
            </w:rPr>
            <w:t>14</w:t>
          </w:r>
          <w:r>
            <w:rPr>
              <w:rFonts w:eastAsia="Times New Roman"/>
            </w:rPr>
            <w:t xml:space="preserve">(1), 81. </w:t>
          </w:r>
          <w:hyperlink r:id="rId30" w:history="1">
            <w:r w:rsidR="00823D73" w:rsidRPr="00CD58E2">
              <w:rPr>
                <w:rStyle w:val="Hyperlink"/>
                <w:rFonts w:eastAsia="Times New Roman"/>
              </w:rPr>
              <w:t>https://doi.org/10.1186/s12939-015-0207-6</w:t>
            </w:r>
          </w:hyperlink>
        </w:p>
        <w:p w14:paraId="1201F47D" w14:textId="77777777" w:rsidR="005A3D86" w:rsidRDefault="005A3D86" w:rsidP="00823D73">
          <w:pPr>
            <w:autoSpaceDE w:val="0"/>
            <w:autoSpaceDN w:val="0"/>
            <w:ind w:left="480" w:hanging="480"/>
            <w:divId w:val="2074086248"/>
            <w:rPr>
              <w:rFonts w:eastAsia="Times New Roman"/>
            </w:rPr>
          </w:pPr>
        </w:p>
        <w:p w14:paraId="190F7DBA" w14:textId="3547A55B" w:rsidR="00823D73" w:rsidRDefault="005A3D86" w:rsidP="00823D73">
          <w:pPr>
            <w:autoSpaceDE w:val="0"/>
            <w:autoSpaceDN w:val="0"/>
            <w:ind w:hanging="480"/>
            <w:divId w:val="495458833"/>
            <w:rPr>
              <w:rStyle w:val="Hyperlink"/>
              <w:rFonts w:eastAsia="Times New Roman"/>
            </w:rPr>
          </w:pPr>
          <w:r>
            <w:rPr>
              <w:rFonts w:eastAsia="Times New Roman"/>
            </w:rPr>
            <w:t xml:space="preserve">Daalen, K. R. van, Davey, F., Norman, C., &amp; Ford, J. A. (2021). Health equity audits: a systematic review of the effectiveness. </w:t>
          </w:r>
          <w:r>
            <w:rPr>
              <w:rFonts w:eastAsia="Times New Roman"/>
              <w:i/>
              <w:iCs/>
            </w:rPr>
            <w:t>BMJ Open</w:t>
          </w:r>
          <w:r>
            <w:rPr>
              <w:rFonts w:eastAsia="Times New Roman"/>
            </w:rPr>
            <w:t xml:space="preserve">, </w:t>
          </w:r>
          <w:r>
            <w:rPr>
              <w:rFonts w:eastAsia="Times New Roman"/>
              <w:i/>
              <w:iCs/>
            </w:rPr>
            <w:t>11</w:t>
          </w:r>
          <w:r>
            <w:rPr>
              <w:rFonts w:eastAsia="Times New Roman"/>
            </w:rPr>
            <w:t xml:space="preserve">(11), e053392. </w:t>
          </w:r>
          <w:hyperlink r:id="rId31" w:history="1">
            <w:r w:rsidR="00823D73" w:rsidRPr="00CD58E2">
              <w:rPr>
                <w:rStyle w:val="Hyperlink"/>
                <w:rFonts w:eastAsia="Times New Roman"/>
              </w:rPr>
              <w:t>https://doi.org/10.1136/bmjopen-2021-053392</w:t>
            </w:r>
          </w:hyperlink>
        </w:p>
        <w:p w14:paraId="4F682310" w14:textId="77777777" w:rsidR="005A3D86" w:rsidRDefault="005A3D86" w:rsidP="00823D73">
          <w:pPr>
            <w:autoSpaceDE w:val="0"/>
            <w:autoSpaceDN w:val="0"/>
            <w:ind w:left="480" w:hanging="480"/>
            <w:divId w:val="495458833"/>
            <w:rPr>
              <w:rFonts w:eastAsia="Times New Roman"/>
            </w:rPr>
          </w:pPr>
        </w:p>
        <w:p w14:paraId="19F7EC62" w14:textId="45C7B249" w:rsidR="005A3D86" w:rsidRDefault="005A3D86" w:rsidP="00823D73">
          <w:pPr>
            <w:autoSpaceDE w:val="0"/>
            <w:autoSpaceDN w:val="0"/>
            <w:ind w:left="480" w:hanging="480"/>
            <w:divId w:val="495458833"/>
            <w:rPr>
              <w:rFonts w:eastAsia="Times New Roman"/>
            </w:rPr>
          </w:pPr>
          <w:r>
            <w:rPr>
              <w:rFonts w:eastAsia="Times New Roman"/>
            </w:rPr>
            <w:t xml:space="preserve">Dahlgren, G., &amp; Whitehead, M. (1991). </w:t>
          </w:r>
          <w:r>
            <w:rPr>
              <w:rFonts w:eastAsia="Times New Roman"/>
              <w:i/>
              <w:iCs/>
            </w:rPr>
            <w:t>Policies and strategies to promote social equity in health. Background document to WHO-Strategy paper for Europe</w:t>
          </w:r>
          <w:r>
            <w:rPr>
              <w:rFonts w:eastAsia="Times New Roman"/>
            </w:rPr>
            <w:t>. Institute for Futures Studies.</w:t>
          </w:r>
        </w:p>
        <w:p w14:paraId="7589FB6A" w14:textId="77777777" w:rsidR="00823D73" w:rsidRPr="00CD58E2" w:rsidRDefault="00823D73" w:rsidP="00823D73">
          <w:pPr>
            <w:autoSpaceDE w:val="0"/>
            <w:autoSpaceDN w:val="0"/>
            <w:ind w:hanging="480"/>
            <w:divId w:val="495458833"/>
            <w:rPr>
              <w:rFonts w:eastAsia="Times New Roman"/>
            </w:rPr>
          </w:pPr>
        </w:p>
        <w:p w14:paraId="573430E9" w14:textId="77777777" w:rsidR="005A3D86" w:rsidRDefault="005A3D86">
          <w:pPr>
            <w:autoSpaceDE w:val="0"/>
            <w:autoSpaceDN w:val="0"/>
            <w:ind w:left="480" w:hanging="480"/>
            <w:divId w:val="84571902"/>
            <w:rPr>
              <w:rFonts w:eastAsia="Times New Roman"/>
            </w:rPr>
          </w:pPr>
          <w:r>
            <w:rPr>
              <w:rFonts w:eastAsia="Times New Roman"/>
            </w:rPr>
            <w:t xml:space="preserve">Good Things Foundation. (2022). </w:t>
          </w:r>
          <w:r>
            <w:rPr>
              <w:rFonts w:eastAsia="Times New Roman"/>
              <w:i/>
              <w:iCs/>
            </w:rPr>
            <w:t>Building a Digital Nation</w:t>
          </w:r>
          <w:r>
            <w:rPr>
              <w:rFonts w:eastAsia="Times New Roman"/>
            </w:rPr>
            <w:t>.</w:t>
          </w:r>
        </w:p>
        <w:p w14:paraId="223FE34C" w14:textId="77777777" w:rsidR="00823D73" w:rsidRPr="00CD58E2" w:rsidRDefault="00823D73">
          <w:pPr>
            <w:autoSpaceDE w:val="0"/>
            <w:autoSpaceDN w:val="0"/>
            <w:ind w:hanging="480"/>
            <w:divId w:val="84571902"/>
            <w:rPr>
              <w:rFonts w:eastAsia="Times New Roman"/>
            </w:rPr>
          </w:pPr>
        </w:p>
        <w:p w14:paraId="45EA6A39" w14:textId="77777777" w:rsidR="00823D73" w:rsidRPr="00CD58E2" w:rsidRDefault="00970D13">
          <w:pPr>
            <w:autoSpaceDE w:val="0"/>
            <w:autoSpaceDN w:val="0"/>
            <w:ind w:hanging="480"/>
            <w:divId w:val="348138788"/>
            <w:rPr>
              <w:rFonts w:eastAsia="Times New Roman"/>
            </w:rPr>
          </w:pPr>
          <w:r w:rsidRPr="00CD58E2">
            <w:rPr>
              <w:rFonts w:eastAsia="Times New Roman"/>
            </w:rPr>
            <w:t xml:space="preserve">Hart, J. T. (1971). The inverse care </w:t>
          </w:r>
          <w:proofErr w:type="gramStart"/>
          <w:r w:rsidRPr="00CD58E2">
            <w:rPr>
              <w:rFonts w:eastAsia="Times New Roman"/>
            </w:rPr>
            <w:t>law</w:t>
          </w:r>
          <w:proofErr w:type="gramEnd"/>
          <w:r w:rsidRPr="00CD58E2">
            <w:rPr>
              <w:rFonts w:eastAsia="Times New Roman"/>
            </w:rPr>
            <w:t xml:space="preserve">. </w:t>
          </w:r>
          <w:r w:rsidRPr="00CD58E2">
            <w:rPr>
              <w:rFonts w:eastAsia="Times New Roman"/>
              <w:i/>
              <w:iCs/>
            </w:rPr>
            <w:t>The Lancet</w:t>
          </w:r>
          <w:r w:rsidRPr="00CD58E2">
            <w:rPr>
              <w:rFonts w:eastAsia="Times New Roman"/>
            </w:rPr>
            <w:t xml:space="preserve">, </w:t>
          </w:r>
          <w:r w:rsidRPr="00CD58E2">
            <w:rPr>
              <w:rFonts w:eastAsia="Times New Roman"/>
              <w:i/>
              <w:iCs/>
            </w:rPr>
            <w:t>297</w:t>
          </w:r>
          <w:r w:rsidRPr="00CD58E2">
            <w:rPr>
              <w:rFonts w:eastAsia="Times New Roman"/>
            </w:rPr>
            <w:t>(7696), 405–412</w:t>
          </w:r>
        </w:p>
        <w:p w14:paraId="08453529" w14:textId="207F1236" w:rsidR="00970D13" w:rsidRPr="00CD58E2" w:rsidRDefault="00970D13">
          <w:pPr>
            <w:autoSpaceDE w:val="0"/>
            <w:autoSpaceDN w:val="0"/>
            <w:ind w:hanging="480"/>
            <w:divId w:val="348138788"/>
            <w:rPr>
              <w:rFonts w:eastAsia="Times New Roman"/>
            </w:rPr>
          </w:pPr>
          <w:r w:rsidRPr="00CD58E2">
            <w:rPr>
              <w:rFonts w:eastAsia="Times New Roman"/>
            </w:rPr>
            <w:t>.</w:t>
          </w:r>
        </w:p>
        <w:p w14:paraId="6215298E" w14:textId="0C0FFB8F" w:rsidR="00970D13" w:rsidRPr="00CD58E2" w:rsidRDefault="00970D13">
          <w:pPr>
            <w:autoSpaceDE w:val="0"/>
            <w:autoSpaceDN w:val="0"/>
            <w:ind w:hanging="480"/>
            <w:divId w:val="1303340469"/>
            <w:rPr>
              <w:rFonts w:eastAsia="Times New Roman"/>
            </w:rPr>
          </w:pPr>
          <w:r w:rsidRPr="00CD58E2">
            <w:rPr>
              <w:rFonts w:eastAsia="Times New Roman"/>
            </w:rPr>
            <w:t xml:space="preserve">Hood, C. M., Gennuso, K. P., Swain, G. R., &amp; Catlin, B. B. (2016). County Health Rankings: Relationships Between Determinant Factors and Health Outcomes. </w:t>
          </w:r>
          <w:r w:rsidRPr="00CD58E2">
            <w:rPr>
              <w:rFonts w:eastAsia="Times New Roman"/>
              <w:i/>
              <w:iCs/>
            </w:rPr>
            <w:t>American Journal of Preventive Medicine</w:t>
          </w:r>
          <w:r w:rsidRPr="00CD58E2">
            <w:rPr>
              <w:rFonts w:eastAsia="Times New Roman"/>
            </w:rPr>
            <w:t xml:space="preserve">, </w:t>
          </w:r>
          <w:r w:rsidRPr="00CD58E2">
            <w:rPr>
              <w:rFonts w:eastAsia="Times New Roman"/>
              <w:i/>
              <w:iCs/>
            </w:rPr>
            <w:t>50</w:t>
          </w:r>
          <w:r w:rsidRPr="00CD58E2">
            <w:rPr>
              <w:rFonts w:eastAsia="Times New Roman"/>
            </w:rPr>
            <w:t xml:space="preserve">(2), 129–135. </w:t>
          </w:r>
          <w:hyperlink r:id="rId32" w:history="1">
            <w:r w:rsidR="00823D73" w:rsidRPr="00CD58E2">
              <w:rPr>
                <w:rStyle w:val="Hyperlink"/>
                <w:rFonts w:eastAsia="Times New Roman"/>
              </w:rPr>
              <w:t>https://doi.org/10.1016/j.amepre.2015.08.024</w:t>
            </w:r>
          </w:hyperlink>
        </w:p>
        <w:p w14:paraId="24E97D73" w14:textId="77777777" w:rsidR="00823D73" w:rsidRPr="00CD58E2" w:rsidRDefault="00823D73">
          <w:pPr>
            <w:autoSpaceDE w:val="0"/>
            <w:autoSpaceDN w:val="0"/>
            <w:ind w:hanging="480"/>
            <w:divId w:val="1303340469"/>
            <w:rPr>
              <w:rFonts w:eastAsia="Times New Roman"/>
            </w:rPr>
          </w:pPr>
        </w:p>
        <w:p w14:paraId="60E8073F" w14:textId="77777777" w:rsidR="005A3D86" w:rsidRDefault="005A3D86">
          <w:pPr>
            <w:autoSpaceDE w:val="0"/>
            <w:autoSpaceDN w:val="0"/>
            <w:ind w:left="480" w:hanging="480"/>
            <w:divId w:val="1693188845"/>
            <w:rPr>
              <w:rFonts w:eastAsia="Times New Roman"/>
            </w:rPr>
          </w:pPr>
          <w:r>
            <w:rPr>
              <w:rFonts w:eastAsia="Times New Roman"/>
            </w:rPr>
            <w:t xml:space="preserve">Kidney Research UK. (2019). </w:t>
          </w:r>
          <w:r>
            <w:rPr>
              <w:rFonts w:eastAsia="Times New Roman"/>
              <w:i/>
              <w:iCs/>
            </w:rPr>
            <w:t>Kidney Health Inequalities in the UK: An agenda for change</w:t>
          </w:r>
          <w:r>
            <w:rPr>
              <w:rFonts w:eastAsia="Times New Roman"/>
            </w:rPr>
            <w:t>.</w:t>
          </w:r>
        </w:p>
        <w:p w14:paraId="467BB234" w14:textId="77777777" w:rsidR="00823D73" w:rsidRPr="00CD58E2" w:rsidRDefault="00823D73">
          <w:pPr>
            <w:autoSpaceDE w:val="0"/>
            <w:autoSpaceDN w:val="0"/>
            <w:ind w:hanging="480"/>
            <w:divId w:val="1693188845"/>
            <w:rPr>
              <w:rFonts w:eastAsia="Times New Roman"/>
            </w:rPr>
          </w:pPr>
        </w:p>
        <w:p w14:paraId="406AF3D9" w14:textId="77777777" w:rsidR="005A3D86" w:rsidRDefault="005A3D86">
          <w:pPr>
            <w:autoSpaceDE w:val="0"/>
            <w:autoSpaceDN w:val="0"/>
            <w:ind w:left="480" w:hanging="480"/>
            <w:divId w:val="1016730136"/>
            <w:rPr>
              <w:rFonts w:eastAsia="Times New Roman"/>
            </w:rPr>
          </w:pPr>
          <w:r>
            <w:rPr>
              <w:rFonts w:eastAsia="Times New Roman"/>
            </w:rPr>
            <w:t xml:space="preserve">NHS England. (2022). </w:t>
          </w:r>
          <w:r>
            <w:rPr>
              <w:rFonts w:eastAsia="Times New Roman"/>
              <w:i/>
              <w:iCs/>
            </w:rPr>
            <w:t>Applying net zero and social value in the procurement of NHS goods and services</w:t>
          </w:r>
          <w:r>
            <w:rPr>
              <w:rFonts w:eastAsia="Times New Roman"/>
            </w:rPr>
            <w:t>.</w:t>
          </w:r>
        </w:p>
        <w:p w14:paraId="3D492C8E" w14:textId="62199E40" w:rsidR="00021C9B" w:rsidRPr="00823D73" w:rsidRDefault="005A3D86" w:rsidP="00021C9B">
          <w:pPr>
            <w:pStyle w:val="BodyText"/>
            <w:rPr>
              <w:sz w:val="16"/>
              <w:szCs w:val="16"/>
            </w:rPr>
          </w:pPr>
          <w:r w:rsidRPr="00823D73">
            <w:rPr>
              <w:rFonts w:eastAsia="Times New Roman"/>
              <w:sz w:val="16"/>
              <w:szCs w:val="16"/>
            </w:rPr>
            <w:t> </w:t>
          </w:r>
        </w:p>
      </w:sdtContent>
    </w:sdt>
    <w:p w14:paraId="34354397" w14:textId="77777777" w:rsidR="00AC3AF8" w:rsidRDefault="00AC3AF8" w:rsidP="005059A3">
      <w:pPr>
        <w:pStyle w:val="BodyText"/>
      </w:pPr>
    </w:p>
    <w:p w14:paraId="13FAC138" w14:textId="15AB0E11" w:rsidR="00AC3AF8" w:rsidRDefault="00823D73" w:rsidP="00823D73">
      <w:r>
        <w:br w:type="page"/>
      </w:r>
    </w:p>
    <w:p w14:paraId="5D52F51A" w14:textId="44D4D67D" w:rsidR="00B63F2B" w:rsidRDefault="00B63F2B" w:rsidP="007C2F8A">
      <w:pPr>
        <w:pStyle w:val="Heading1Numbered"/>
      </w:pPr>
      <w:bookmarkStart w:id="81" w:name="_Toc150863501"/>
      <w:r>
        <w:lastRenderedPageBreak/>
        <w:t>Appendices</w:t>
      </w:r>
      <w:bookmarkEnd w:id="81"/>
    </w:p>
    <w:p w14:paraId="280CF986" w14:textId="77777777" w:rsidR="00AC3AF8" w:rsidRDefault="00AC3AF8" w:rsidP="00AC3AF8">
      <w:pPr>
        <w:pStyle w:val="Heading2Numbered"/>
      </w:pPr>
      <w:bookmarkStart w:id="82" w:name="_Toc150863502"/>
      <w:r>
        <w:t>Appendix A: Strategy engagement and consultation</w:t>
      </w:r>
      <w:bookmarkEnd w:id="82"/>
      <w:r>
        <w:t xml:space="preserve"> </w:t>
      </w:r>
    </w:p>
    <w:p w14:paraId="14CD5EBA" w14:textId="77777777" w:rsidR="00AC3AF8" w:rsidRDefault="00AC3AF8" w:rsidP="00AC3AF8"/>
    <w:p w14:paraId="25B7BF44" w14:textId="77777777" w:rsidR="00AC3AF8" w:rsidRPr="00401F08" w:rsidRDefault="00AC3AF8" w:rsidP="00874405">
      <w:pPr>
        <w:pStyle w:val="BodyText"/>
        <w:numPr>
          <w:ilvl w:val="0"/>
          <w:numId w:val="18"/>
        </w:numPr>
      </w:pPr>
      <w:r w:rsidRPr="00401F08">
        <w:t xml:space="preserve">Monthly: working group made up of </w:t>
      </w:r>
      <w:r>
        <w:t>NHS England</w:t>
      </w:r>
      <w:r w:rsidRPr="00401F08">
        <w:t xml:space="preserve"> and ICBs from East and West Midlands</w:t>
      </w:r>
    </w:p>
    <w:p w14:paraId="1531684D" w14:textId="77777777" w:rsidR="00AC3AF8" w:rsidRPr="00401F08" w:rsidRDefault="00AC3AF8" w:rsidP="00874405">
      <w:pPr>
        <w:pStyle w:val="BodyText"/>
        <w:numPr>
          <w:ilvl w:val="0"/>
          <w:numId w:val="18"/>
        </w:numPr>
      </w:pPr>
      <w:r w:rsidRPr="00401F08">
        <w:t>January 23 – Midlands Acute Specialised Commissioning Group</w:t>
      </w:r>
    </w:p>
    <w:p w14:paraId="237B0839" w14:textId="77777777" w:rsidR="00AC3AF8" w:rsidRPr="00401F08" w:rsidRDefault="00AC3AF8" w:rsidP="00874405">
      <w:pPr>
        <w:pStyle w:val="BodyText"/>
        <w:numPr>
          <w:ilvl w:val="0"/>
          <w:numId w:val="18"/>
        </w:numPr>
      </w:pPr>
      <w:r w:rsidRPr="00401F08">
        <w:t xml:space="preserve">January 23 – Healthcare public health team meeting </w:t>
      </w:r>
    </w:p>
    <w:p w14:paraId="41F739AA" w14:textId="77777777" w:rsidR="00AC3AF8" w:rsidRPr="00401F08" w:rsidRDefault="00AC3AF8" w:rsidP="00874405">
      <w:pPr>
        <w:pStyle w:val="BodyText"/>
        <w:numPr>
          <w:ilvl w:val="0"/>
          <w:numId w:val="18"/>
        </w:numPr>
      </w:pPr>
      <w:r w:rsidRPr="00401F08">
        <w:t xml:space="preserve">January 23 – Specialised pharmacy team meeting (internal </w:t>
      </w:r>
      <w:r>
        <w:t>NHS England</w:t>
      </w:r>
      <w:r w:rsidRPr="00401F08">
        <w:t>)</w:t>
      </w:r>
    </w:p>
    <w:p w14:paraId="446C091F" w14:textId="77777777" w:rsidR="00AC3AF8" w:rsidRPr="00401F08" w:rsidRDefault="00AC3AF8" w:rsidP="00874405">
      <w:pPr>
        <w:pStyle w:val="BodyText"/>
        <w:numPr>
          <w:ilvl w:val="0"/>
          <w:numId w:val="18"/>
        </w:numPr>
      </w:pPr>
      <w:r w:rsidRPr="00401F08">
        <w:t>February 23 – Midlands Specialised Acute and Pharmacy Working Group</w:t>
      </w:r>
    </w:p>
    <w:p w14:paraId="7FA6C658" w14:textId="77777777" w:rsidR="00AC3AF8" w:rsidRPr="00401F08" w:rsidRDefault="00AC3AF8" w:rsidP="00874405">
      <w:pPr>
        <w:pStyle w:val="BodyText"/>
        <w:numPr>
          <w:ilvl w:val="0"/>
          <w:numId w:val="18"/>
        </w:numPr>
      </w:pPr>
      <w:r w:rsidRPr="00401F08">
        <w:t>April 23 – Informal discussions with provider trusts</w:t>
      </w:r>
    </w:p>
    <w:p w14:paraId="3C14273D" w14:textId="77777777" w:rsidR="00AC3AF8" w:rsidRPr="00401F08" w:rsidRDefault="00AC3AF8" w:rsidP="00874405">
      <w:pPr>
        <w:pStyle w:val="BodyText"/>
        <w:numPr>
          <w:ilvl w:val="0"/>
          <w:numId w:val="18"/>
        </w:numPr>
      </w:pPr>
      <w:r w:rsidRPr="00401F08">
        <w:t xml:space="preserve">April 23 – Midlands Acute Specialised Commissioning team meeting </w:t>
      </w:r>
    </w:p>
    <w:p w14:paraId="6C322001" w14:textId="77777777" w:rsidR="00AC3AF8" w:rsidRPr="00401F08" w:rsidRDefault="00AC3AF8" w:rsidP="00874405">
      <w:pPr>
        <w:pStyle w:val="BodyText"/>
        <w:numPr>
          <w:ilvl w:val="0"/>
          <w:numId w:val="18"/>
        </w:numPr>
      </w:pPr>
      <w:r w:rsidRPr="00401F08">
        <w:t xml:space="preserve">May 23 – Midlands </w:t>
      </w:r>
      <w:proofErr w:type="gramStart"/>
      <w:r w:rsidRPr="00401F08">
        <w:t>High Cost</w:t>
      </w:r>
      <w:proofErr w:type="gramEnd"/>
      <w:r w:rsidRPr="00401F08">
        <w:t xml:space="preserve"> Drugs Pharmacy Network  </w:t>
      </w:r>
    </w:p>
    <w:p w14:paraId="5A02C631" w14:textId="77777777" w:rsidR="00AC3AF8" w:rsidRPr="00401F08" w:rsidRDefault="00AC3AF8" w:rsidP="00874405">
      <w:pPr>
        <w:pStyle w:val="BodyText"/>
        <w:numPr>
          <w:ilvl w:val="0"/>
          <w:numId w:val="18"/>
        </w:numPr>
      </w:pPr>
      <w:r w:rsidRPr="00401F08">
        <w:t>June 23 – Midlands Health Inequalities Network</w:t>
      </w:r>
    </w:p>
    <w:p w14:paraId="377A1B25" w14:textId="77777777" w:rsidR="00AC3AF8" w:rsidRDefault="00AC3AF8" w:rsidP="00874405">
      <w:pPr>
        <w:pStyle w:val="BodyText"/>
        <w:numPr>
          <w:ilvl w:val="0"/>
          <w:numId w:val="18"/>
        </w:numPr>
      </w:pPr>
      <w:r w:rsidRPr="00401F08">
        <w:t>June 23 – Clinical Commissioning Executive Forum</w:t>
      </w:r>
    </w:p>
    <w:p w14:paraId="62703002" w14:textId="6B328662" w:rsidR="00AC3AF8" w:rsidRDefault="00AC3AF8" w:rsidP="00874405">
      <w:pPr>
        <w:pStyle w:val="BodyText"/>
        <w:numPr>
          <w:ilvl w:val="0"/>
          <w:numId w:val="18"/>
        </w:numPr>
      </w:pPr>
      <w:r>
        <w:t xml:space="preserve">July 23 – Planning, Delivery and Value Group </w:t>
      </w:r>
    </w:p>
    <w:p w14:paraId="04EEA734" w14:textId="39DCFAC4" w:rsidR="00AC3AF8" w:rsidRPr="00401F08" w:rsidRDefault="00AC3AF8" w:rsidP="00874405">
      <w:pPr>
        <w:pStyle w:val="BodyText"/>
        <w:numPr>
          <w:ilvl w:val="0"/>
          <w:numId w:val="18"/>
        </w:numPr>
      </w:pPr>
      <w:r>
        <w:t xml:space="preserve">July 23 - </w:t>
      </w:r>
      <w:r w:rsidRPr="00401F08">
        <w:t>Midlands Acute Specialised Commissioning Group</w:t>
      </w:r>
      <w:r>
        <w:t xml:space="preserve"> </w:t>
      </w:r>
    </w:p>
    <w:p w14:paraId="4D2190B8" w14:textId="0B7ECC8A" w:rsidR="00136AB3" w:rsidRDefault="00136AB3" w:rsidP="00AC3AF8">
      <w:pPr>
        <w:pStyle w:val="BodyText"/>
        <w:sectPr w:rsidR="00136AB3" w:rsidSect="00237BCB">
          <w:pgSz w:w="11906" w:h="16838" w:code="9"/>
          <w:pgMar w:top="1985" w:right="1928" w:bottom="1247" w:left="1077" w:header="624" w:footer="510" w:gutter="0"/>
          <w:cols w:space="708"/>
          <w:docGrid w:linePitch="360"/>
        </w:sectPr>
      </w:pPr>
      <w:r>
        <w:br w:type="page"/>
      </w:r>
    </w:p>
    <w:p w14:paraId="3227C37C" w14:textId="77777777" w:rsidR="00136AB3" w:rsidRDefault="00136AB3" w:rsidP="00136AB3">
      <w:pPr>
        <w:pStyle w:val="Heading2Numbered"/>
      </w:pPr>
      <w:bookmarkStart w:id="83" w:name="_Toc150863503"/>
      <w:r>
        <w:lastRenderedPageBreak/>
        <w:t xml:space="preserve">Appendix B: </w:t>
      </w:r>
      <w:proofErr w:type="gramStart"/>
      <w:r>
        <w:t>Midlands</w:t>
      </w:r>
      <w:proofErr w:type="gramEnd"/>
      <w:r>
        <w:t xml:space="preserve"> health equality framework for specialised services</w:t>
      </w:r>
      <w:bookmarkEnd w:id="83"/>
    </w:p>
    <w:tbl>
      <w:tblPr>
        <w:tblStyle w:val="TableGrid1"/>
        <w:tblW w:w="16018" w:type="dxa"/>
        <w:tblInd w:w="-1139" w:type="dxa"/>
        <w:tblLook w:val="04A0" w:firstRow="1" w:lastRow="0" w:firstColumn="1" w:lastColumn="0" w:noHBand="0" w:noVBand="1"/>
      </w:tblPr>
      <w:tblGrid>
        <w:gridCol w:w="1843"/>
        <w:gridCol w:w="7088"/>
        <w:gridCol w:w="5244"/>
        <w:gridCol w:w="1843"/>
      </w:tblGrid>
      <w:tr w:rsidR="00136AB3" w:rsidRPr="00CD3E02" w14:paraId="454A86BD" w14:textId="77777777" w:rsidTr="00C83573">
        <w:trPr>
          <w:trHeight w:val="563"/>
        </w:trPr>
        <w:tc>
          <w:tcPr>
            <w:tcW w:w="1843" w:type="dxa"/>
          </w:tcPr>
          <w:p w14:paraId="2416646A" w14:textId="77777777" w:rsidR="00136AB3" w:rsidRPr="00CD3E02" w:rsidRDefault="00136AB3" w:rsidP="00C83573">
            <w:pPr>
              <w:rPr>
                <w:rFonts w:eastAsia="Calibri" w:cs="Arial"/>
                <w:b/>
                <w:bCs/>
                <w:sz w:val="16"/>
                <w:szCs w:val="16"/>
              </w:rPr>
            </w:pPr>
            <w:bookmarkStart w:id="84" w:name="OLE_LINK1"/>
            <w:r w:rsidRPr="00CD3E02">
              <w:rPr>
                <w:rFonts w:eastAsia="Calibri" w:cs="Arial"/>
                <w:b/>
                <w:bCs/>
                <w:sz w:val="16"/>
                <w:szCs w:val="16"/>
              </w:rPr>
              <w:t>Common feature of specialised services</w:t>
            </w:r>
          </w:p>
        </w:tc>
        <w:tc>
          <w:tcPr>
            <w:tcW w:w="7088" w:type="dxa"/>
          </w:tcPr>
          <w:p w14:paraId="0A170AF5" w14:textId="77777777" w:rsidR="00136AB3" w:rsidRPr="00CD3E02" w:rsidRDefault="00136AB3" w:rsidP="00C83573">
            <w:pPr>
              <w:rPr>
                <w:rFonts w:eastAsia="Calibri" w:cs="Arial"/>
                <w:b/>
                <w:bCs/>
                <w:sz w:val="16"/>
                <w:szCs w:val="16"/>
              </w:rPr>
            </w:pPr>
            <w:r w:rsidRPr="00CD3E02">
              <w:rPr>
                <w:rFonts w:eastAsia="Calibri" w:cs="Arial"/>
                <w:b/>
                <w:bCs/>
                <w:sz w:val="16"/>
                <w:szCs w:val="16"/>
              </w:rPr>
              <w:t>Possible mechanism for increasing health inequalities</w:t>
            </w:r>
          </w:p>
        </w:tc>
        <w:tc>
          <w:tcPr>
            <w:tcW w:w="5244" w:type="dxa"/>
          </w:tcPr>
          <w:p w14:paraId="310C0151" w14:textId="77777777" w:rsidR="00136AB3" w:rsidRPr="00CD3E02" w:rsidRDefault="00136AB3" w:rsidP="00C83573">
            <w:pPr>
              <w:rPr>
                <w:rFonts w:eastAsia="Calibri" w:cs="Arial"/>
                <w:b/>
                <w:bCs/>
                <w:sz w:val="16"/>
                <w:szCs w:val="16"/>
              </w:rPr>
            </w:pPr>
            <w:r w:rsidRPr="00CD3E02">
              <w:rPr>
                <w:rFonts w:eastAsia="Calibri" w:cs="Arial"/>
                <w:b/>
                <w:bCs/>
                <w:sz w:val="16"/>
                <w:szCs w:val="16"/>
              </w:rPr>
              <w:t>Possible mechanisms for reducing health inequalities</w:t>
            </w:r>
          </w:p>
        </w:tc>
        <w:tc>
          <w:tcPr>
            <w:tcW w:w="1843" w:type="dxa"/>
          </w:tcPr>
          <w:p w14:paraId="349B4FA0" w14:textId="77777777" w:rsidR="00136AB3" w:rsidRPr="00CD3E02" w:rsidRDefault="00136AB3" w:rsidP="00C83573">
            <w:pPr>
              <w:rPr>
                <w:rFonts w:eastAsia="Calibri" w:cs="Arial"/>
                <w:b/>
                <w:bCs/>
                <w:sz w:val="16"/>
                <w:szCs w:val="16"/>
              </w:rPr>
            </w:pPr>
            <w:r w:rsidRPr="00CD3E02">
              <w:rPr>
                <w:rFonts w:eastAsia="Calibri" w:cs="Arial"/>
                <w:b/>
                <w:bCs/>
                <w:sz w:val="16"/>
                <w:szCs w:val="16"/>
              </w:rPr>
              <w:t>Affects access (A), experience (E) or outcomes (O)</w:t>
            </w:r>
          </w:p>
        </w:tc>
      </w:tr>
      <w:tr w:rsidR="00136AB3" w:rsidRPr="00CD3E02" w14:paraId="5FA8932B" w14:textId="77777777" w:rsidTr="00C83573">
        <w:tc>
          <w:tcPr>
            <w:tcW w:w="1843" w:type="dxa"/>
          </w:tcPr>
          <w:p w14:paraId="571FE3CA" w14:textId="77777777" w:rsidR="00136AB3" w:rsidRPr="00CD3E02" w:rsidRDefault="00136AB3" w:rsidP="00C83573">
            <w:pPr>
              <w:rPr>
                <w:rFonts w:eastAsia="Calibri" w:cs="Arial"/>
                <w:sz w:val="16"/>
                <w:szCs w:val="16"/>
              </w:rPr>
            </w:pPr>
            <w:r w:rsidRPr="00CD3E02">
              <w:rPr>
                <w:rFonts w:eastAsia="Calibri" w:cs="Arial"/>
                <w:sz w:val="16"/>
                <w:szCs w:val="16"/>
              </w:rPr>
              <w:t>Often at end of a multiple-stage referral pathway</w:t>
            </w:r>
          </w:p>
        </w:tc>
        <w:tc>
          <w:tcPr>
            <w:tcW w:w="7088" w:type="dxa"/>
          </w:tcPr>
          <w:p w14:paraId="7D72A222" w14:textId="77777777" w:rsidR="00136AB3" w:rsidRPr="00CD3E02" w:rsidRDefault="00136AB3" w:rsidP="00C83573">
            <w:pPr>
              <w:rPr>
                <w:rFonts w:eastAsia="Calibri" w:cs="Arial"/>
                <w:b/>
                <w:bCs/>
                <w:sz w:val="16"/>
                <w:szCs w:val="16"/>
              </w:rPr>
            </w:pPr>
            <w:r w:rsidRPr="00CD3E02">
              <w:rPr>
                <w:rFonts w:eastAsia="Calibri" w:cs="Arial"/>
                <w:sz w:val="16"/>
                <w:szCs w:val="16"/>
              </w:rPr>
              <w:t xml:space="preserve">Those from lower socio-economic backgrounds and with some protected characteristics are potentially less likely to understand the referral system and advocate for specialist treatment </w:t>
            </w:r>
            <w:r w:rsidRPr="00CD3E02">
              <w:rPr>
                <w:rFonts w:eastAsia="Calibri" w:cs="Arial"/>
                <w:b/>
                <w:bCs/>
                <w:sz w:val="16"/>
                <w:szCs w:val="16"/>
              </w:rPr>
              <w:t>(A)</w:t>
            </w:r>
          </w:p>
          <w:p w14:paraId="31C2E5D1" w14:textId="77777777" w:rsidR="00136AB3" w:rsidRPr="00CD3E02" w:rsidRDefault="00136AB3" w:rsidP="00C83573">
            <w:pPr>
              <w:rPr>
                <w:rFonts w:eastAsia="Calibri" w:cs="Arial"/>
                <w:b/>
                <w:bCs/>
                <w:sz w:val="16"/>
                <w:szCs w:val="16"/>
              </w:rPr>
            </w:pPr>
          </w:p>
          <w:p w14:paraId="1CF75952" w14:textId="77777777" w:rsidR="00136AB3" w:rsidRPr="00CD3E02" w:rsidRDefault="00136AB3" w:rsidP="00C83573">
            <w:pPr>
              <w:rPr>
                <w:rFonts w:eastAsia="Calibri" w:cs="Arial"/>
                <w:sz w:val="16"/>
                <w:szCs w:val="16"/>
              </w:rPr>
            </w:pPr>
            <w:r w:rsidRPr="00CD3E02">
              <w:rPr>
                <w:rFonts w:eastAsia="Calibri" w:cs="Arial"/>
                <w:sz w:val="16"/>
                <w:szCs w:val="16"/>
              </w:rPr>
              <w:t xml:space="preserve">Conversely, those facing health inequalities may be more likely to require some specialised services if health issues are inequitably resolved earlier in the care pathway </w:t>
            </w:r>
            <w:r w:rsidRPr="00CD3E02">
              <w:rPr>
                <w:rFonts w:eastAsia="Calibri" w:cs="Arial"/>
                <w:b/>
                <w:bCs/>
                <w:sz w:val="16"/>
                <w:szCs w:val="16"/>
              </w:rPr>
              <w:t>(E, O)</w:t>
            </w:r>
          </w:p>
        </w:tc>
        <w:tc>
          <w:tcPr>
            <w:tcW w:w="5244" w:type="dxa"/>
          </w:tcPr>
          <w:p w14:paraId="582A62D3" w14:textId="77777777" w:rsidR="00136AB3" w:rsidRPr="00CD3E02" w:rsidRDefault="00136AB3" w:rsidP="00874405">
            <w:pPr>
              <w:numPr>
                <w:ilvl w:val="0"/>
                <w:numId w:val="12"/>
              </w:numPr>
              <w:contextualSpacing/>
              <w:rPr>
                <w:rFonts w:eastAsia="Calibri" w:cs="Arial"/>
                <w:sz w:val="16"/>
                <w:szCs w:val="16"/>
              </w:rPr>
            </w:pPr>
            <w:r w:rsidRPr="00CD3E02">
              <w:rPr>
                <w:rFonts w:eastAsia="Calibri" w:cs="Arial"/>
                <w:sz w:val="16"/>
                <w:szCs w:val="16"/>
              </w:rPr>
              <w:t>Decision aids/coaches for consultations</w:t>
            </w:r>
          </w:p>
          <w:p w14:paraId="6D1E0FCB" w14:textId="77777777" w:rsidR="00136AB3" w:rsidRPr="00CD3E02" w:rsidRDefault="00136AB3" w:rsidP="00874405">
            <w:pPr>
              <w:numPr>
                <w:ilvl w:val="0"/>
                <w:numId w:val="12"/>
              </w:numPr>
              <w:contextualSpacing/>
              <w:rPr>
                <w:rFonts w:eastAsia="Calibri" w:cs="Arial"/>
                <w:sz w:val="16"/>
                <w:szCs w:val="16"/>
              </w:rPr>
            </w:pPr>
            <w:r w:rsidRPr="00CD3E02">
              <w:rPr>
                <w:rFonts w:eastAsia="Calibri" w:cs="Arial"/>
                <w:sz w:val="16"/>
                <w:szCs w:val="16"/>
              </w:rPr>
              <w:t xml:space="preserve">Variable referral thresholds based on population </w:t>
            </w:r>
            <w:proofErr w:type="gramStart"/>
            <w:r w:rsidRPr="00CD3E02">
              <w:rPr>
                <w:rFonts w:eastAsia="Calibri" w:cs="Arial"/>
                <w:sz w:val="16"/>
                <w:szCs w:val="16"/>
              </w:rPr>
              <w:t>groups</w:t>
            </w:r>
            <w:proofErr w:type="gramEnd"/>
          </w:p>
          <w:p w14:paraId="3550C21A" w14:textId="77777777" w:rsidR="00136AB3" w:rsidRPr="00CD3E02" w:rsidRDefault="00136AB3" w:rsidP="00874405">
            <w:pPr>
              <w:numPr>
                <w:ilvl w:val="0"/>
                <w:numId w:val="12"/>
              </w:numPr>
              <w:contextualSpacing/>
              <w:rPr>
                <w:rFonts w:eastAsia="Calibri" w:cs="Arial"/>
                <w:sz w:val="16"/>
                <w:szCs w:val="16"/>
              </w:rPr>
            </w:pPr>
            <w:r w:rsidRPr="00CD3E02">
              <w:rPr>
                <w:rFonts w:eastAsia="Calibri" w:cs="Arial"/>
                <w:sz w:val="16"/>
                <w:szCs w:val="16"/>
              </w:rPr>
              <w:t>Waiting list prioritisation</w:t>
            </w:r>
          </w:p>
          <w:p w14:paraId="763333E3" w14:textId="77777777" w:rsidR="00136AB3" w:rsidRPr="00CD3E02" w:rsidRDefault="00136AB3" w:rsidP="00874405">
            <w:pPr>
              <w:numPr>
                <w:ilvl w:val="0"/>
                <w:numId w:val="12"/>
              </w:numPr>
              <w:contextualSpacing/>
              <w:rPr>
                <w:rFonts w:eastAsia="Calibri" w:cs="Arial"/>
                <w:sz w:val="16"/>
                <w:szCs w:val="16"/>
              </w:rPr>
            </w:pPr>
            <w:r w:rsidRPr="00CD3E02">
              <w:rPr>
                <w:rFonts w:eastAsia="Calibri" w:cs="Arial"/>
                <w:sz w:val="16"/>
                <w:szCs w:val="16"/>
              </w:rPr>
              <w:t xml:space="preserve">Targeted outreach to those less likely to </w:t>
            </w:r>
            <w:proofErr w:type="gramStart"/>
            <w:r w:rsidRPr="00CD3E02">
              <w:rPr>
                <w:rFonts w:eastAsia="Calibri" w:cs="Arial"/>
                <w:sz w:val="16"/>
                <w:szCs w:val="16"/>
              </w:rPr>
              <w:t>attend</w:t>
            </w:r>
            <w:proofErr w:type="gramEnd"/>
            <w:r w:rsidRPr="00CD3E02">
              <w:rPr>
                <w:rFonts w:eastAsia="Calibri" w:cs="Arial"/>
                <w:sz w:val="16"/>
                <w:szCs w:val="16"/>
              </w:rPr>
              <w:t xml:space="preserve"> </w:t>
            </w:r>
          </w:p>
          <w:p w14:paraId="255A8081" w14:textId="77777777" w:rsidR="00136AB3" w:rsidRPr="00CD3E02" w:rsidRDefault="00136AB3" w:rsidP="00874405">
            <w:pPr>
              <w:numPr>
                <w:ilvl w:val="0"/>
                <w:numId w:val="12"/>
              </w:numPr>
              <w:contextualSpacing/>
              <w:rPr>
                <w:rFonts w:eastAsia="Calibri" w:cs="Arial"/>
                <w:sz w:val="16"/>
                <w:szCs w:val="16"/>
              </w:rPr>
            </w:pPr>
            <w:r w:rsidRPr="00CD3E02">
              <w:rPr>
                <w:rFonts w:eastAsia="Calibri" w:cs="Arial"/>
                <w:sz w:val="16"/>
                <w:szCs w:val="16"/>
              </w:rPr>
              <w:t>Culturally competent communication on pathways for specialist treatment</w:t>
            </w:r>
          </w:p>
        </w:tc>
        <w:tc>
          <w:tcPr>
            <w:tcW w:w="1843" w:type="dxa"/>
          </w:tcPr>
          <w:p w14:paraId="1C00A437" w14:textId="77777777" w:rsidR="00136AB3" w:rsidRPr="00CD3E02" w:rsidRDefault="00136AB3" w:rsidP="00C83573">
            <w:pPr>
              <w:rPr>
                <w:rFonts w:eastAsia="Calibri" w:cs="Arial"/>
                <w:b/>
                <w:bCs/>
                <w:sz w:val="16"/>
                <w:szCs w:val="16"/>
              </w:rPr>
            </w:pPr>
            <w:r w:rsidRPr="00CD3E02">
              <w:rPr>
                <w:rFonts w:eastAsia="Calibri" w:cs="Arial"/>
                <w:b/>
                <w:bCs/>
                <w:sz w:val="16"/>
                <w:szCs w:val="16"/>
              </w:rPr>
              <w:t>A, E, O</w:t>
            </w:r>
          </w:p>
        </w:tc>
      </w:tr>
      <w:tr w:rsidR="00136AB3" w:rsidRPr="00CD3E02" w14:paraId="2663AA17" w14:textId="77777777" w:rsidTr="00C83573">
        <w:tc>
          <w:tcPr>
            <w:tcW w:w="1843" w:type="dxa"/>
          </w:tcPr>
          <w:p w14:paraId="6122B382" w14:textId="77777777" w:rsidR="00136AB3" w:rsidRPr="00CD3E02" w:rsidRDefault="00136AB3" w:rsidP="00C83573">
            <w:pPr>
              <w:rPr>
                <w:rFonts w:eastAsia="Calibri" w:cs="Arial"/>
                <w:b/>
                <w:bCs/>
                <w:sz w:val="16"/>
                <w:szCs w:val="16"/>
              </w:rPr>
            </w:pPr>
            <w:r w:rsidRPr="00CD3E02">
              <w:rPr>
                <w:rFonts w:eastAsia="Calibri" w:cs="Arial"/>
                <w:sz w:val="16"/>
                <w:szCs w:val="16"/>
              </w:rPr>
              <w:t>Often small number of providers based in a small number of locations</w:t>
            </w:r>
          </w:p>
        </w:tc>
        <w:tc>
          <w:tcPr>
            <w:tcW w:w="7088" w:type="dxa"/>
          </w:tcPr>
          <w:p w14:paraId="0B4D68BB" w14:textId="77777777" w:rsidR="00136AB3" w:rsidRPr="00CD3E02" w:rsidRDefault="00136AB3" w:rsidP="00C83573">
            <w:pPr>
              <w:rPr>
                <w:rFonts w:eastAsia="Calibri" w:cs="Arial"/>
                <w:b/>
                <w:bCs/>
                <w:sz w:val="16"/>
                <w:szCs w:val="16"/>
              </w:rPr>
            </w:pPr>
            <w:r w:rsidRPr="00CD3E02">
              <w:rPr>
                <w:rFonts w:eastAsia="Calibri" w:cs="Arial"/>
                <w:sz w:val="16"/>
                <w:szCs w:val="16"/>
              </w:rPr>
              <w:t xml:space="preserve">Those who are long distances away from specialist centres and those with reduced funds or access to transport are less likely to be able to make the journeys required to access the service. This may be compounded by cross-system patient flows </w:t>
            </w:r>
            <w:r w:rsidRPr="00CD3E02">
              <w:rPr>
                <w:rFonts w:eastAsia="Calibri" w:cs="Arial"/>
                <w:b/>
                <w:bCs/>
                <w:sz w:val="16"/>
                <w:szCs w:val="16"/>
              </w:rPr>
              <w:t>(A)</w:t>
            </w:r>
          </w:p>
          <w:p w14:paraId="33B793FE" w14:textId="77777777" w:rsidR="00136AB3" w:rsidRPr="00CD3E02" w:rsidRDefault="00136AB3" w:rsidP="00C83573">
            <w:pPr>
              <w:rPr>
                <w:rFonts w:eastAsia="Calibri" w:cs="Arial"/>
                <w:sz w:val="16"/>
                <w:szCs w:val="16"/>
              </w:rPr>
            </w:pPr>
          </w:p>
          <w:p w14:paraId="24B54ABF" w14:textId="77777777" w:rsidR="00136AB3" w:rsidRPr="00CD3E02" w:rsidRDefault="00136AB3" w:rsidP="00C83573">
            <w:pPr>
              <w:rPr>
                <w:rFonts w:eastAsia="Calibri" w:cs="Arial"/>
                <w:sz w:val="16"/>
                <w:szCs w:val="16"/>
              </w:rPr>
            </w:pPr>
            <w:r w:rsidRPr="00CD3E02">
              <w:rPr>
                <w:rFonts w:eastAsia="Calibri" w:cs="Arial"/>
                <w:sz w:val="16"/>
                <w:szCs w:val="16"/>
              </w:rPr>
              <w:t xml:space="preserve">If they are able to access the service, they may not be able to make appointments with the same frequency, or the toll of attending appointments may have a more significant impact on their wider lives (employment, caring duties, relationships etc) </w:t>
            </w:r>
            <w:r w:rsidRPr="00CD3E02">
              <w:rPr>
                <w:rFonts w:eastAsia="Calibri" w:cs="Arial"/>
                <w:b/>
                <w:bCs/>
                <w:sz w:val="16"/>
                <w:szCs w:val="16"/>
              </w:rPr>
              <w:t>(E, O)</w:t>
            </w:r>
          </w:p>
        </w:tc>
        <w:tc>
          <w:tcPr>
            <w:tcW w:w="5244" w:type="dxa"/>
          </w:tcPr>
          <w:p w14:paraId="5A014233" w14:textId="77777777" w:rsidR="00136AB3" w:rsidRPr="00CD3E02" w:rsidRDefault="00136AB3" w:rsidP="00874405">
            <w:pPr>
              <w:numPr>
                <w:ilvl w:val="0"/>
                <w:numId w:val="13"/>
              </w:numPr>
              <w:contextualSpacing/>
              <w:rPr>
                <w:rFonts w:eastAsia="Calibri" w:cs="Arial"/>
                <w:sz w:val="16"/>
                <w:szCs w:val="16"/>
              </w:rPr>
            </w:pPr>
            <w:r w:rsidRPr="00CD3E02">
              <w:rPr>
                <w:rFonts w:eastAsia="Calibri" w:cs="Arial"/>
                <w:sz w:val="16"/>
                <w:szCs w:val="16"/>
              </w:rPr>
              <w:t xml:space="preserve">Inclusion of Schedule 2N Health Inequalities Action Plan </w:t>
            </w:r>
          </w:p>
          <w:p w14:paraId="7D557CEF" w14:textId="77777777" w:rsidR="00136AB3" w:rsidRPr="00CD3E02" w:rsidRDefault="00136AB3" w:rsidP="00874405">
            <w:pPr>
              <w:numPr>
                <w:ilvl w:val="0"/>
                <w:numId w:val="13"/>
              </w:numPr>
              <w:contextualSpacing/>
              <w:rPr>
                <w:rFonts w:eastAsia="Calibri" w:cs="Arial"/>
                <w:sz w:val="16"/>
                <w:szCs w:val="16"/>
              </w:rPr>
            </w:pPr>
            <w:r w:rsidRPr="00CD3E02">
              <w:rPr>
                <w:rFonts w:eastAsia="Calibri" w:cs="Arial"/>
                <w:sz w:val="16"/>
                <w:szCs w:val="16"/>
              </w:rPr>
              <w:t>Telephone and video appointments</w:t>
            </w:r>
          </w:p>
          <w:p w14:paraId="53A6D7EE" w14:textId="77777777" w:rsidR="00136AB3" w:rsidRPr="00CD3E02" w:rsidRDefault="00136AB3" w:rsidP="00874405">
            <w:pPr>
              <w:numPr>
                <w:ilvl w:val="0"/>
                <w:numId w:val="13"/>
              </w:numPr>
              <w:contextualSpacing/>
              <w:rPr>
                <w:rFonts w:eastAsia="Calibri" w:cs="Arial"/>
                <w:sz w:val="16"/>
                <w:szCs w:val="16"/>
              </w:rPr>
            </w:pPr>
            <w:r w:rsidRPr="00CD3E02">
              <w:rPr>
                <w:rFonts w:eastAsia="Calibri" w:cs="Arial"/>
                <w:sz w:val="16"/>
                <w:szCs w:val="16"/>
              </w:rPr>
              <w:t xml:space="preserve">Subsidising travel e.g. through </w:t>
            </w:r>
            <w:hyperlink r:id="rId33" w:history="1">
              <w:r w:rsidRPr="00CD3E02">
                <w:rPr>
                  <w:rFonts w:eastAsia="Calibri" w:cs="Arial"/>
                  <w:color w:val="0000FF"/>
                  <w:sz w:val="16"/>
                  <w:szCs w:val="16"/>
                  <w:u w:val="single"/>
                </w:rPr>
                <w:t>HTCS</w:t>
              </w:r>
            </w:hyperlink>
            <w:r w:rsidRPr="00CD3E02">
              <w:rPr>
                <w:rFonts w:eastAsia="Calibri" w:cs="Arial"/>
                <w:color w:val="0000FF"/>
                <w:sz w:val="16"/>
                <w:szCs w:val="16"/>
                <w:u w:val="single"/>
              </w:rPr>
              <w:t xml:space="preserve"> </w:t>
            </w:r>
            <w:r w:rsidRPr="00CD3E02">
              <w:rPr>
                <w:rFonts w:eastAsia="Calibri" w:cs="Arial"/>
                <w:sz w:val="16"/>
                <w:szCs w:val="16"/>
              </w:rPr>
              <w:t>or bespoke schemes</w:t>
            </w:r>
          </w:p>
          <w:p w14:paraId="42B6B016" w14:textId="77777777" w:rsidR="00136AB3" w:rsidRPr="00CD3E02" w:rsidRDefault="00136AB3" w:rsidP="00874405">
            <w:pPr>
              <w:numPr>
                <w:ilvl w:val="0"/>
                <w:numId w:val="13"/>
              </w:numPr>
              <w:contextualSpacing/>
              <w:rPr>
                <w:rFonts w:eastAsia="Calibri" w:cs="Arial"/>
                <w:sz w:val="16"/>
                <w:szCs w:val="16"/>
              </w:rPr>
            </w:pPr>
            <w:r w:rsidRPr="00CD3E02">
              <w:rPr>
                <w:rFonts w:eastAsia="Calibri" w:cs="Arial"/>
                <w:sz w:val="16"/>
                <w:szCs w:val="16"/>
              </w:rPr>
              <w:t>Out-of-hours appointment</w:t>
            </w:r>
          </w:p>
          <w:p w14:paraId="758E01AC" w14:textId="77777777" w:rsidR="00136AB3" w:rsidRPr="00CD3E02" w:rsidRDefault="00136AB3" w:rsidP="00874405">
            <w:pPr>
              <w:numPr>
                <w:ilvl w:val="0"/>
                <w:numId w:val="13"/>
              </w:numPr>
              <w:contextualSpacing/>
              <w:rPr>
                <w:rFonts w:eastAsia="Calibri" w:cs="Arial"/>
                <w:sz w:val="16"/>
                <w:szCs w:val="16"/>
              </w:rPr>
            </w:pPr>
            <w:r w:rsidRPr="00CD3E02">
              <w:rPr>
                <w:rFonts w:eastAsia="Calibri" w:cs="Arial"/>
                <w:sz w:val="16"/>
                <w:szCs w:val="16"/>
              </w:rPr>
              <w:t>Community participatory research with patients and clinicians on impact of travel arrangements</w:t>
            </w:r>
          </w:p>
          <w:p w14:paraId="63E320D6" w14:textId="77777777" w:rsidR="00136AB3" w:rsidRPr="00CD3E02" w:rsidRDefault="00136AB3" w:rsidP="00874405">
            <w:pPr>
              <w:numPr>
                <w:ilvl w:val="0"/>
                <w:numId w:val="13"/>
              </w:numPr>
              <w:contextualSpacing/>
              <w:rPr>
                <w:rFonts w:eastAsia="Calibri" w:cs="Arial"/>
                <w:sz w:val="16"/>
                <w:szCs w:val="16"/>
              </w:rPr>
            </w:pPr>
            <w:r w:rsidRPr="00CD3E02">
              <w:rPr>
                <w:rFonts w:eastAsia="Calibri" w:cs="Arial"/>
                <w:sz w:val="16"/>
                <w:szCs w:val="16"/>
              </w:rPr>
              <w:t>New satellite provider hubs</w:t>
            </w:r>
          </w:p>
        </w:tc>
        <w:tc>
          <w:tcPr>
            <w:tcW w:w="1843" w:type="dxa"/>
          </w:tcPr>
          <w:p w14:paraId="1B6FAD9A" w14:textId="77777777" w:rsidR="00136AB3" w:rsidRPr="00CD3E02" w:rsidRDefault="00136AB3" w:rsidP="00C83573">
            <w:pPr>
              <w:rPr>
                <w:rFonts w:eastAsia="Calibri" w:cs="Arial"/>
                <w:b/>
                <w:bCs/>
                <w:sz w:val="16"/>
                <w:szCs w:val="16"/>
              </w:rPr>
            </w:pPr>
            <w:r w:rsidRPr="00CD3E02">
              <w:rPr>
                <w:rFonts w:eastAsia="Calibri" w:cs="Arial"/>
                <w:b/>
                <w:bCs/>
                <w:sz w:val="16"/>
                <w:szCs w:val="16"/>
              </w:rPr>
              <w:t>A, E, O</w:t>
            </w:r>
          </w:p>
        </w:tc>
      </w:tr>
      <w:tr w:rsidR="00136AB3" w:rsidRPr="00CD3E02" w14:paraId="0A04AF37" w14:textId="77777777" w:rsidTr="00C83573">
        <w:trPr>
          <w:trHeight w:val="1201"/>
        </w:trPr>
        <w:tc>
          <w:tcPr>
            <w:tcW w:w="1843" w:type="dxa"/>
          </w:tcPr>
          <w:p w14:paraId="5880F039" w14:textId="77777777" w:rsidR="00136AB3" w:rsidRPr="00CD3E02" w:rsidRDefault="00136AB3" w:rsidP="00C83573">
            <w:pPr>
              <w:rPr>
                <w:rFonts w:eastAsia="Calibri" w:cs="Arial"/>
                <w:sz w:val="16"/>
                <w:szCs w:val="16"/>
              </w:rPr>
            </w:pPr>
            <w:r w:rsidRPr="00CD3E02">
              <w:rPr>
                <w:rFonts w:eastAsia="Calibri" w:cs="Arial"/>
                <w:sz w:val="16"/>
                <w:szCs w:val="16"/>
              </w:rPr>
              <w:t>New high-cost technologies often approved by NICE/</w:t>
            </w:r>
            <w:r>
              <w:rPr>
                <w:rFonts w:eastAsia="Calibri" w:cs="Arial"/>
                <w:sz w:val="16"/>
                <w:szCs w:val="16"/>
              </w:rPr>
              <w:t xml:space="preserve">NHS England </w:t>
            </w:r>
            <w:r w:rsidRPr="00CD3E02">
              <w:rPr>
                <w:rFonts w:eastAsia="Calibri" w:cs="Arial"/>
                <w:sz w:val="16"/>
                <w:szCs w:val="16"/>
              </w:rPr>
              <w:t xml:space="preserve">and rapidly rolled out </w:t>
            </w:r>
          </w:p>
        </w:tc>
        <w:tc>
          <w:tcPr>
            <w:tcW w:w="7088" w:type="dxa"/>
          </w:tcPr>
          <w:p w14:paraId="658C9990" w14:textId="77777777" w:rsidR="00136AB3" w:rsidRPr="00CD3E02" w:rsidRDefault="00136AB3" w:rsidP="00C83573">
            <w:pPr>
              <w:rPr>
                <w:rFonts w:eastAsia="Calibri" w:cs="Arial"/>
                <w:sz w:val="16"/>
                <w:szCs w:val="16"/>
              </w:rPr>
            </w:pPr>
            <w:r w:rsidRPr="00CD3E02">
              <w:rPr>
                <w:rFonts w:eastAsia="Calibri" w:cs="Arial"/>
                <w:sz w:val="16"/>
                <w:szCs w:val="16"/>
              </w:rPr>
              <w:t xml:space="preserve">90-day rollouts of new technologies and medicines recommended in NICE TA leaves scope for variation in: </w:t>
            </w:r>
          </w:p>
          <w:p w14:paraId="5DEC27DD" w14:textId="77777777" w:rsidR="00136AB3" w:rsidRPr="00CD3E02" w:rsidRDefault="00136AB3" w:rsidP="00874405">
            <w:pPr>
              <w:numPr>
                <w:ilvl w:val="0"/>
                <w:numId w:val="17"/>
              </w:numPr>
              <w:spacing w:line="256" w:lineRule="auto"/>
              <w:contextualSpacing/>
              <w:rPr>
                <w:rFonts w:eastAsia="Calibri" w:cs="Arial"/>
                <w:sz w:val="16"/>
                <w:szCs w:val="16"/>
              </w:rPr>
            </w:pPr>
            <w:r w:rsidRPr="00CD3E02">
              <w:rPr>
                <w:rFonts w:eastAsia="Calibri" w:cs="Arial"/>
                <w:sz w:val="16"/>
                <w:szCs w:val="16"/>
              </w:rPr>
              <w:t xml:space="preserve">How and if new medicines/new indications are </w:t>
            </w:r>
            <w:proofErr w:type="gramStart"/>
            <w:r w:rsidRPr="00CD3E02">
              <w:rPr>
                <w:rFonts w:eastAsia="Calibri" w:cs="Arial"/>
                <w:sz w:val="16"/>
                <w:szCs w:val="16"/>
              </w:rPr>
              <w:t>introduced</w:t>
            </w:r>
            <w:proofErr w:type="gramEnd"/>
          </w:p>
          <w:p w14:paraId="47C24178" w14:textId="77777777" w:rsidR="00136AB3" w:rsidRPr="00CD3E02" w:rsidRDefault="00136AB3" w:rsidP="00874405">
            <w:pPr>
              <w:numPr>
                <w:ilvl w:val="0"/>
                <w:numId w:val="17"/>
              </w:numPr>
              <w:contextualSpacing/>
              <w:rPr>
                <w:rFonts w:eastAsia="Calibri" w:cs="Arial"/>
                <w:sz w:val="16"/>
                <w:szCs w:val="16"/>
              </w:rPr>
            </w:pPr>
            <w:r w:rsidRPr="00CD3E02">
              <w:rPr>
                <w:rFonts w:eastAsia="Calibri" w:cs="Arial"/>
                <w:sz w:val="16"/>
                <w:szCs w:val="16"/>
              </w:rPr>
              <w:t>Timeframes for introduction of newly commissioned medicines/indications</w:t>
            </w:r>
          </w:p>
          <w:p w14:paraId="02567FED" w14:textId="77777777" w:rsidR="00136AB3" w:rsidRPr="00CD3E02" w:rsidRDefault="00136AB3" w:rsidP="00874405">
            <w:pPr>
              <w:numPr>
                <w:ilvl w:val="0"/>
                <w:numId w:val="17"/>
              </w:numPr>
              <w:contextualSpacing/>
              <w:rPr>
                <w:rFonts w:eastAsia="Calibri" w:cs="Arial"/>
                <w:sz w:val="16"/>
                <w:szCs w:val="16"/>
              </w:rPr>
            </w:pPr>
            <w:r w:rsidRPr="00CD3E02">
              <w:rPr>
                <w:rFonts w:eastAsia="Calibri" w:cs="Arial"/>
                <w:sz w:val="16"/>
                <w:szCs w:val="16"/>
              </w:rPr>
              <w:t>Accessibility of new medicines (</w:t>
            </w:r>
            <w:r w:rsidRPr="00CD3E02">
              <w:rPr>
                <w:rFonts w:eastAsia="Calibri" w:cs="Arial"/>
                <w:b/>
                <w:bCs/>
                <w:sz w:val="16"/>
                <w:szCs w:val="16"/>
              </w:rPr>
              <w:t>A, E, O)</w:t>
            </w:r>
          </w:p>
        </w:tc>
        <w:tc>
          <w:tcPr>
            <w:tcW w:w="5244" w:type="dxa"/>
          </w:tcPr>
          <w:p w14:paraId="4B7646B8" w14:textId="77777777" w:rsidR="00136AB3" w:rsidRPr="00CD3E02" w:rsidRDefault="00136AB3" w:rsidP="00874405">
            <w:pPr>
              <w:numPr>
                <w:ilvl w:val="0"/>
                <w:numId w:val="13"/>
              </w:numPr>
              <w:contextualSpacing/>
              <w:rPr>
                <w:rFonts w:eastAsia="Calibri" w:cs="Arial"/>
                <w:sz w:val="16"/>
                <w:szCs w:val="16"/>
              </w:rPr>
            </w:pPr>
            <w:r w:rsidRPr="00CD3E02">
              <w:rPr>
                <w:rFonts w:eastAsia="Calibri" w:cs="Arial"/>
                <w:sz w:val="16"/>
                <w:szCs w:val="16"/>
              </w:rPr>
              <w:t>Analysis and amendment of local policies and formularies</w:t>
            </w:r>
          </w:p>
          <w:p w14:paraId="1383CD5A" w14:textId="77777777" w:rsidR="00136AB3" w:rsidRPr="00CD3E02" w:rsidRDefault="00136AB3" w:rsidP="00874405">
            <w:pPr>
              <w:numPr>
                <w:ilvl w:val="0"/>
                <w:numId w:val="13"/>
              </w:numPr>
              <w:contextualSpacing/>
              <w:rPr>
                <w:rFonts w:eastAsia="Calibri" w:cs="Arial"/>
                <w:sz w:val="16"/>
                <w:szCs w:val="16"/>
              </w:rPr>
            </w:pPr>
            <w:r w:rsidRPr="00CD3E02">
              <w:rPr>
                <w:rFonts w:eastAsia="Calibri" w:cs="Arial"/>
                <w:sz w:val="16"/>
                <w:szCs w:val="16"/>
              </w:rPr>
              <w:t xml:space="preserve">Analysis of local prescribing and dispensing by location and by patient subgroup </w:t>
            </w:r>
          </w:p>
          <w:p w14:paraId="4269AB45" w14:textId="77777777" w:rsidR="00136AB3" w:rsidRPr="00CD3E02" w:rsidRDefault="00136AB3" w:rsidP="00874405">
            <w:pPr>
              <w:numPr>
                <w:ilvl w:val="0"/>
                <w:numId w:val="13"/>
              </w:numPr>
              <w:contextualSpacing/>
              <w:rPr>
                <w:rFonts w:eastAsia="Calibri" w:cs="Arial"/>
                <w:sz w:val="16"/>
                <w:szCs w:val="16"/>
              </w:rPr>
            </w:pPr>
            <w:r w:rsidRPr="00CD3E02">
              <w:rPr>
                <w:rFonts w:eastAsia="Calibri" w:cs="Arial"/>
                <w:sz w:val="16"/>
                <w:szCs w:val="16"/>
              </w:rPr>
              <w:t xml:space="preserve">Reminder/follow up systems for </w:t>
            </w:r>
            <w:proofErr w:type="gramStart"/>
            <w:r w:rsidRPr="00CD3E02">
              <w:rPr>
                <w:rFonts w:eastAsia="Calibri" w:cs="Arial"/>
                <w:sz w:val="16"/>
                <w:szCs w:val="16"/>
              </w:rPr>
              <w:t>prescriptions</w:t>
            </w:r>
            <w:proofErr w:type="gramEnd"/>
          </w:p>
          <w:p w14:paraId="6ADC4B08" w14:textId="77777777" w:rsidR="00136AB3" w:rsidRPr="00CD3E02" w:rsidRDefault="00136AB3" w:rsidP="00874405">
            <w:pPr>
              <w:numPr>
                <w:ilvl w:val="0"/>
                <w:numId w:val="13"/>
              </w:numPr>
              <w:contextualSpacing/>
              <w:rPr>
                <w:rFonts w:eastAsia="Calibri" w:cs="Arial"/>
                <w:sz w:val="16"/>
                <w:szCs w:val="16"/>
              </w:rPr>
            </w:pPr>
            <w:r w:rsidRPr="00CD3E02">
              <w:rPr>
                <w:rFonts w:eastAsia="Calibri" w:cs="Arial"/>
                <w:sz w:val="16"/>
                <w:szCs w:val="16"/>
              </w:rPr>
              <w:t xml:space="preserve">Analysis of regional pharmacy datasets to review access and timely expenditure, including action planning </w:t>
            </w:r>
          </w:p>
        </w:tc>
        <w:tc>
          <w:tcPr>
            <w:tcW w:w="1843" w:type="dxa"/>
          </w:tcPr>
          <w:p w14:paraId="2037715D" w14:textId="77777777" w:rsidR="00136AB3" w:rsidRPr="00CD3E02" w:rsidRDefault="00136AB3" w:rsidP="00C83573">
            <w:pPr>
              <w:rPr>
                <w:rFonts w:eastAsia="Calibri" w:cs="Arial"/>
                <w:b/>
                <w:bCs/>
                <w:sz w:val="16"/>
                <w:szCs w:val="16"/>
              </w:rPr>
            </w:pPr>
            <w:r w:rsidRPr="00CD3E02">
              <w:rPr>
                <w:rFonts w:eastAsia="Calibri" w:cs="Arial"/>
                <w:b/>
                <w:bCs/>
                <w:sz w:val="16"/>
                <w:szCs w:val="16"/>
              </w:rPr>
              <w:t>A, E, O</w:t>
            </w:r>
          </w:p>
        </w:tc>
      </w:tr>
      <w:tr w:rsidR="00136AB3" w:rsidRPr="00CD3E02" w14:paraId="113FFFDF" w14:textId="77777777" w:rsidTr="00C83573">
        <w:trPr>
          <w:trHeight w:val="850"/>
        </w:trPr>
        <w:tc>
          <w:tcPr>
            <w:tcW w:w="1843" w:type="dxa"/>
          </w:tcPr>
          <w:p w14:paraId="70C28DD2" w14:textId="77777777" w:rsidR="00136AB3" w:rsidRPr="00CD3E02" w:rsidRDefault="00136AB3" w:rsidP="00C83573">
            <w:pPr>
              <w:rPr>
                <w:rFonts w:eastAsia="Calibri" w:cs="Arial"/>
                <w:sz w:val="16"/>
                <w:szCs w:val="16"/>
              </w:rPr>
            </w:pPr>
            <w:r w:rsidRPr="00CD3E02">
              <w:rPr>
                <w:rFonts w:eastAsia="Calibri" w:cs="Arial"/>
                <w:sz w:val="16"/>
                <w:szCs w:val="16"/>
              </w:rPr>
              <w:t>Often high-intensity and complex patient adherence to treatment required</w:t>
            </w:r>
          </w:p>
        </w:tc>
        <w:tc>
          <w:tcPr>
            <w:tcW w:w="7088" w:type="dxa"/>
          </w:tcPr>
          <w:p w14:paraId="72C79E02" w14:textId="77777777" w:rsidR="00136AB3" w:rsidRPr="00CD3E02" w:rsidRDefault="00136AB3" w:rsidP="00C83573">
            <w:pPr>
              <w:rPr>
                <w:rFonts w:eastAsia="Calibri" w:cs="Arial"/>
                <w:sz w:val="16"/>
                <w:szCs w:val="16"/>
              </w:rPr>
            </w:pPr>
            <w:r w:rsidRPr="00CD3E02">
              <w:rPr>
                <w:rFonts w:eastAsia="Calibri" w:cs="Arial"/>
                <w:sz w:val="16"/>
                <w:szCs w:val="16"/>
              </w:rPr>
              <w:t>Those with low health literacy and lower physical and social resources for adherence (</w:t>
            </w:r>
            <w:r w:rsidRPr="00CD3E02">
              <w:rPr>
                <w:rFonts w:eastAsia="Calibri" w:cs="Arial"/>
                <w:b/>
                <w:bCs/>
                <w:sz w:val="16"/>
                <w:szCs w:val="16"/>
              </w:rPr>
              <w:t xml:space="preserve">e.g. </w:t>
            </w:r>
            <w:r w:rsidRPr="00CD3E02">
              <w:rPr>
                <w:rFonts w:eastAsia="Calibri" w:cs="Arial"/>
                <w:sz w:val="16"/>
                <w:szCs w:val="16"/>
              </w:rPr>
              <w:t xml:space="preserve">for complex medicines storage and usage) may find it more difficult to understand and adhere to treatment and self-care regimes, worsening outcomes </w:t>
            </w:r>
            <w:r w:rsidRPr="00CD3E02">
              <w:rPr>
                <w:rFonts w:eastAsia="Calibri" w:cs="Arial"/>
                <w:b/>
                <w:bCs/>
                <w:sz w:val="16"/>
                <w:szCs w:val="16"/>
              </w:rPr>
              <w:t>(E, O)</w:t>
            </w:r>
          </w:p>
        </w:tc>
        <w:tc>
          <w:tcPr>
            <w:tcW w:w="5244" w:type="dxa"/>
          </w:tcPr>
          <w:p w14:paraId="6F05A224" w14:textId="77777777" w:rsidR="00136AB3" w:rsidRPr="00CD3E02" w:rsidRDefault="00136AB3" w:rsidP="00874405">
            <w:pPr>
              <w:numPr>
                <w:ilvl w:val="0"/>
                <w:numId w:val="14"/>
              </w:numPr>
              <w:contextualSpacing/>
              <w:rPr>
                <w:rFonts w:eastAsia="Calibri" w:cs="Arial"/>
                <w:sz w:val="16"/>
                <w:szCs w:val="16"/>
              </w:rPr>
            </w:pPr>
            <w:r w:rsidRPr="00CD3E02">
              <w:rPr>
                <w:rFonts w:eastAsia="Calibri" w:cs="Arial"/>
                <w:sz w:val="16"/>
                <w:szCs w:val="16"/>
              </w:rPr>
              <w:t xml:space="preserve">Review of literature provided to </w:t>
            </w:r>
            <w:proofErr w:type="gramStart"/>
            <w:r w:rsidRPr="00CD3E02">
              <w:rPr>
                <w:rFonts w:eastAsia="Calibri" w:cs="Arial"/>
                <w:sz w:val="16"/>
                <w:szCs w:val="16"/>
              </w:rPr>
              <w:t>patients</w:t>
            </w:r>
            <w:proofErr w:type="gramEnd"/>
          </w:p>
          <w:p w14:paraId="462A432D" w14:textId="77777777" w:rsidR="00136AB3" w:rsidRPr="00CD3E02" w:rsidRDefault="00136AB3" w:rsidP="00874405">
            <w:pPr>
              <w:numPr>
                <w:ilvl w:val="0"/>
                <w:numId w:val="14"/>
              </w:numPr>
              <w:contextualSpacing/>
              <w:rPr>
                <w:rFonts w:eastAsia="Calibri" w:cs="Arial"/>
                <w:sz w:val="16"/>
                <w:szCs w:val="16"/>
              </w:rPr>
            </w:pPr>
            <w:r w:rsidRPr="00CD3E02">
              <w:rPr>
                <w:rFonts w:eastAsia="Calibri" w:cs="Arial"/>
                <w:sz w:val="16"/>
                <w:szCs w:val="16"/>
              </w:rPr>
              <w:t>Fuller support for patients before and after treatment</w:t>
            </w:r>
          </w:p>
          <w:p w14:paraId="5E5FF82D" w14:textId="77777777" w:rsidR="00136AB3" w:rsidRPr="00CD3E02" w:rsidRDefault="00136AB3" w:rsidP="00874405">
            <w:pPr>
              <w:numPr>
                <w:ilvl w:val="0"/>
                <w:numId w:val="14"/>
              </w:numPr>
              <w:contextualSpacing/>
              <w:rPr>
                <w:rFonts w:eastAsia="Calibri" w:cs="Arial"/>
                <w:sz w:val="16"/>
                <w:szCs w:val="16"/>
              </w:rPr>
            </w:pPr>
            <w:r w:rsidRPr="00CD3E02">
              <w:rPr>
                <w:rFonts w:eastAsia="Calibri" w:cs="Arial"/>
                <w:sz w:val="16"/>
                <w:szCs w:val="16"/>
              </w:rPr>
              <w:t>Analysis of self-reporting adherence and pick-up/refill rates</w:t>
            </w:r>
          </w:p>
          <w:p w14:paraId="22C0C698" w14:textId="77777777" w:rsidR="00136AB3" w:rsidRPr="00CD3E02" w:rsidRDefault="00136AB3" w:rsidP="00874405">
            <w:pPr>
              <w:numPr>
                <w:ilvl w:val="0"/>
                <w:numId w:val="14"/>
              </w:numPr>
              <w:contextualSpacing/>
              <w:rPr>
                <w:rFonts w:eastAsia="Calibri" w:cs="Arial"/>
                <w:sz w:val="16"/>
                <w:szCs w:val="16"/>
              </w:rPr>
            </w:pPr>
            <w:r w:rsidRPr="00CD3E02">
              <w:rPr>
                <w:rFonts w:eastAsia="Calibri" w:cs="Arial"/>
                <w:sz w:val="16"/>
                <w:szCs w:val="16"/>
              </w:rPr>
              <w:t>Qualitative research with patients and clinicians</w:t>
            </w:r>
          </w:p>
        </w:tc>
        <w:tc>
          <w:tcPr>
            <w:tcW w:w="1843" w:type="dxa"/>
          </w:tcPr>
          <w:p w14:paraId="588F6C71" w14:textId="77777777" w:rsidR="00136AB3" w:rsidRPr="00CD3E02" w:rsidRDefault="00136AB3" w:rsidP="00C83573">
            <w:pPr>
              <w:rPr>
                <w:rFonts w:eastAsia="Calibri" w:cs="Arial"/>
                <w:b/>
                <w:bCs/>
                <w:sz w:val="16"/>
                <w:szCs w:val="16"/>
              </w:rPr>
            </w:pPr>
            <w:r w:rsidRPr="00CD3E02">
              <w:rPr>
                <w:rFonts w:eastAsia="Calibri" w:cs="Arial"/>
                <w:b/>
                <w:bCs/>
                <w:sz w:val="16"/>
                <w:szCs w:val="16"/>
              </w:rPr>
              <w:t>E, O</w:t>
            </w:r>
          </w:p>
        </w:tc>
      </w:tr>
      <w:tr w:rsidR="00136AB3" w:rsidRPr="00CD3E02" w14:paraId="63127829" w14:textId="77777777" w:rsidTr="00C83573">
        <w:trPr>
          <w:trHeight w:val="975"/>
        </w:trPr>
        <w:tc>
          <w:tcPr>
            <w:tcW w:w="1843" w:type="dxa"/>
          </w:tcPr>
          <w:p w14:paraId="5F47D92A" w14:textId="77777777" w:rsidR="00136AB3" w:rsidRPr="00CD3E02" w:rsidRDefault="00136AB3" w:rsidP="00C83573">
            <w:pPr>
              <w:rPr>
                <w:rFonts w:eastAsia="Calibri" w:cs="Arial"/>
                <w:sz w:val="16"/>
                <w:szCs w:val="16"/>
              </w:rPr>
            </w:pPr>
            <w:r w:rsidRPr="00CD3E02">
              <w:rPr>
                <w:rFonts w:eastAsia="Calibri" w:cs="Arial"/>
                <w:sz w:val="16"/>
                <w:szCs w:val="16"/>
              </w:rPr>
              <w:t>Multi-morbid patients requiring multidisciplinary input</w:t>
            </w:r>
          </w:p>
        </w:tc>
        <w:tc>
          <w:tcPr>
            <w:tcW w:w="7088" w:type="dxa"/>
          </w:tcPr>
          <w:p w14:paraId="62630137" w14:textId="77777777" w:rsidR="00136AB3" w:rsidRPr="00CD3E02" w:rsidRDefault="00136AB3" w:rsidP="00C83573">
            <w:pPr>
              <w:rPr>
                <w:rFonts w:eastAsia="Calibri" w:cs="Arial"/>
                <w:b/>
                <w:bCs/>
                <w:sz w:val="16"/>
                <w:szCs w:val="16"/>
              </w:rPr>
            </w:pPr>
            <w:r w:rsidRPr="00CD3E02">
              <w:rPr>
                <w:rFonts w:eastAsia="Calibri" w:cs="Arial"/>
                <w:sz w:val="16"/>
                <w:szCs w:val="16"/>
              </w:rPr>
              <w:t>Co-ordination of care across professional specialties and groups may be more difficult if relying on patients with English as an additional language, or low health literacy, to co-ordinate between professional teams and relay information (</w:t>
            </w:r>
            <w:r w:rsidRPr="00CD3E02">
              <w:rPr>
                <w:rFonts w:eastAsia="Calibri" w:cs="Arial"/>
                <w:b/>
                <w:bCs/>
                <w:sz w:val="16"/>
                <w:szCs w:val="16"/>
              </w:rPr>
              <w:t>E, O)</w:t>
            </w:r>
          </w:p>
        </w:tc>
        <w:tc>
          <w:tcPr>
            <w:tcW w:w="5244" w:type="dxa"/>
          </w:tcPr>
          <w:p w14:paraId="0B327679" w14:textId="77777777" w:rsidR="00136AB3" w:rsidRPr="00CD3E02" w:rsidRDefault="00136AB3" w:rsidP="00874405">
            <w:pPr>
              <w:numPr>
                <w:ilvl w:val="0"/>
                <w:numId w:val="15"/>
              </w:numPr>
              <w:contextualSpacing/>
              <w:rPr>
                <w:rFonts w:eastAsia="Calibri" w:cs="Arial"/>
                <w:b/>
                <w:bCs/>
                <w:sz w:val="16"/>
                <w:szCs w:val="16"/>
              </w:rPr>
            </w:pPr>
            <w:r w:rsidRPr="00CD3E02">
              <w:rPr>
                <w:rFonts w:eastAsia="Calibri" w:cs="Arial"/>
                <w:sz w:val="16"/>
                <w:szCs w:val="16"/>
              </w:rPr>
              <w:t xml:space="preserve">Research into standard operating procedures to investigate the implicit role of the </w:t>
            </w:r>
            <w:proofErr w:type="gramStart"/>
            <w:r w:rsidRPr="00CD3E02">
              <w:rPr>
                <w:rFonts w:eastAsia="Calibri" w:cs="Arial"/>
                <w:sz w:val="16"/>
                <w:szCs w:val="16"/>
              </w:rPr>
              <w:t>patient</w:t>
            </w:r>
            <w:proofErr w:type="gramEnd"/>
            <w:r w:rsidRPr="00CD3E02">
              <w:rPr>
                <w:rFonts w:eastAsia="Calibri" w:cs="Arial"/>
                <w:sz w:val="16"/>
                <w:szCs w:val="16"/>
              </w:rPr>
              <w:t xml:space="preserve"> </w:t>
            </w:r>
          </w:p>
          <w:p w14:paraId="29F7AB1E" w14:textId="77777777" w:rsidR="00136AB3" w:rsidRPr="00CD3E02" w:rsidRDefault="00136AB3" w:rsidP="00874405">
            <w:pPr>
              <w:numPr>
                <w:ilvl w:val="0"/>
                <w:numId w:val="15"/>
              </w:numPr>
              <w:contextualSpacing/>
              <w:rPr>
                <w:rFonts w:eastAsia="Calibri" w:cs="Arial"/>
                <w:b/>
                <w:bCs/>
                <w:sz w:val="16"/>
                <w:szCs w:val="16"/>
              </w:rPr>
            </w:pPr>
            <w:r w:rsidRPr="00CD3E02">
              <w:rPr>
                <w:rFonts w:eastAsia="Calibri" w:cs="Arial"/>
                <w:sz w:val="16"/>
                <w:szCs w:val="16"/>
              </w:rPr>
              <w:t>Consideration of how to support patients to access advocacy and support for their own care (co-produced delivery models)</w:t>
            </w:r>
          </w:p>
        </w:tc>
        <w:tc>
          <w:tcPr>
            <w:tcW w:w="1843" w:type="dxa"/>
          </w:tcPr>
          <w:p w14:paraId="1D6C695B" w14:textId="77777777" w:rsidR="00136AB3" w:rsidRPr="00CD3E02" w:rsidRDefault="00136AB3" w:rsidP="00C83573">
            <w:pPr>
              <w:rPr>
                <w:rFonts w:eastAsia="Calibri" w:cs="Arial"/>
                <w:b/>
                <w:bCs/>
                <w:sz w:val="16"/>
                <w:szCs w:val="16"/>
              </w:rPr>
            </w:pPr>
            <w:r w:rsidRPr="00CD3E02">
              <w:rPr>
                <w:rFonts w:eastAsia="Calibri" w:cs="Arial"/>
                <w:b/>
                <w:bCs/>
                <w:sz w:val="16"/>
                <w:szCs w:val="16"/>
              </w:rPr>
              <w:t>E, O</w:t>
            </w:r>
          </w:p>
        </w:tc>
      </w:tr>
      <w:tr w:rsidR="00136AB3" w:rsidRPr="00CD3E02" w14:paraId="1487A1AD" w14:textId="77777777" w:rsidTr="00C83573">
        <w:trPr>
          <w:trHeight w:val="699"/>
        </w:trPr>
        <w:tc>
          <w:tcPr>
            <w:tcW w:w="1843" w:type="dxa"/>
          </w:tcPr>
          <w:p w14:paraId="5698AE43" w14:textId="77777777" w:rsidR="00136AB3" w:rsidRPr="00CD3E02" w:rsidRDefault="00136AB3" w:rsidP="00C83573">
            <w:pPr>
              <w:rPr>
                <w:rFonts w:eastAsia="Calibri" w:cs="Arial"/>
                <w:sz w:val="16"/>
                <w:szCs w:val="16"/>
              </w:rPr>
            </w:pPr>
            <w:r w:rsidRPr="00CD3E02">
              <w:rPr>
                <w:rFonts w:eastAsia="Calibri" w:cs="Arial"/>
                <w:sz w:val="16"/>
                <w:szCs w:val="16"/>
              </w:rPr>
              <w:t xml:space="preserve">Transition arrangements </w:t>
            </w:r>
          </w:p>
        </w:tc>
        <w:tc>
          <w:tcPr>
            <w:tcW w:w="7088" w:type="dxa"/>
          </w:tcPr>
          <w:p w14:paraId="3A62135C" w14:textId="77777777" w:rsidR="00136AB3" w:rsidRPr="00CD3E02" w:rsidRDefault="00136AB3" w:rsidP="00C83573">
            <w:pPr>
              <w:rPr>
                <w:rFonts w:eastAsia="Calibri" w:cs="Arial"/>
                <w:sz w:val="16"/>
                <w:szCs w:val="16"/>
              </w:rPr>
            </w:pPr>
            <w:r w:rsidRPr="00CD3E02">
              <w:rPr>
                <w:rFonts w:eastAsia="Calibri" w:cs="Arial"/>
                <w:sz w:val="16"/>
                <w:szCs w:val="16"/>
              </w:rPr>
              <w:t xml:space="preserve">Following welcome advances in treatment and life expectancy for certain conditions (e.g. congenital heart conditions) several conditions are seeing much higher volume transition from paediatric to adult services) </w:t>
            </w:r>
            <w:r w:rsidRPr="00CD3E02">
              <w:rPr>
                <w:rFonts w:eastAsia="Calibri" w:cs="Arial"/>
                <w:b/>
                <w:bCs/>
                <w:sz w:val="16"/>
                <w:szCs w:val="16"/>
              </w:rPr>
              <w:t>(A, E O)</w:t>
            </w:r>
          </w:p>
        </w:tc>
        <w:tc>
          <w:tcPr>
            <w:tcW w:w="5244" w:type="dxa"/>
          </w:tcPr>
          <w:p w14:paraId="5F8D9426" w14:textId="77777777" w:rsidR="00136AB3" w:rsidRPr="00CD3E02" w:rsidRDefault="00136AB3" w:rsidP="00874405">
            <w:pPr>
              <w:numPr>
                <w:ilvl w:val="0"/>
                <w:numId w:val="16"/>
              </w:numPr>
              <w:contextualSpacing/>
              <w:rPr>
                <w:rFonts w:eastAsia="Calibri" w:cs="Arial"/>
                <w:b/>
                <w:bCs/>
                <w:sz w:val="16"/>
                <w:szCs w:val="16"/>
              </w:rPr>
            </w:pPr>
            <w:r w:rsidRPr="00CD3E02">
              <w:rPr>
                <w:rFonts w:eastAsia="Calibri" w:cs="Arial"/>
                <w:sz w:val="16"/>
                <w:szCs w:val="16"/>
              </w:rPr>
              <w:t>Analysis of transition data by patient subgroup</w:t>
            </w:r>
          </w:p>
          <w:p w14:paraId="55796CF1" w14:textId="77777777" w:rsidR="00136AB3" w:rsidRPr="00CD3E02" w:rsidRDefault="00136AB3" w:rsidP="00874405">
            <w:pPr>
              <w:numPr>
                <w:ilvl w:val="0"/>
                <w:numId w:val="16"/>
              </w:numPr>
              <w:contextualSpacing/>
              <w:rPr>
                <w:rFonts w:eastAsia="Calibri" w:cs="Arial"/>
                <w:sz w:val="16"/>
                <w:szCs w:val="16"/>
              </w:rPr>
            </w:pPr>
            <w:r w:rsidRPr="00CD3E02">
              <w:rPr>
                <w:rFonts w:eastAsia="Calibri" w:cs="Arial"/>
                <w:sz w:val="16"/>
                <w:szCs w:val="16"/>
              </w:rPr>
              <w:t xml:space="preserve">Research into cultural competency of adult services receiving greater volumes of those moving from paediatric services </w:t>
            </w:r>
          </w:p>
        </w:tc>
        <w:tc>
          <w:tcPr>
            <w:tcW w:w="1843" w:type="dxa"/>
          </w:tcPr>
          <w:p w14:paraId="2E552C0C" w14:textId="77777777" w:rsidR="00136AB3" w:rsidRPr="00CD3E02" w:rsidRDefault="00136AB3" w:rsidP="00C83573">
            <w:pPr>
              <w:rPr>
                <w:rFonts w:eastAsia="Calibri" w:cs="Arial"/>
                <w:b/>
                <w:bCs/>
                <w:sz w:val="16"/>
                <w:szCs w:val="16"/>
              </w:rPr>
            </w:pPr>
            <w:r w:rsidRPr="00CD3E02">
              <w:rPr>
                <w:rFonts w:eastAsia="Calibri" w:cs="Arial"/>
                <w:b/>
                <w:bCs/>
                <w:sz w:val="16"/>
                <w:szCs w:val="16"/>
              </w:rPr>
              <w:t>A, E, O</w:t>
            </w:r>
          </w:p>
        </w:tc>
      </w:tr>
      <w:bookmarkEnd w:id="84"/>
    </w:tbl>
    <w:p w14:paraId="74B723D6" w14:textId="77777777" w:rsidR="00136AB3" w:rsidRDefault="00136AB3" w:rsidP="00AC3AF8">
      <w:pPr>
        <w:pStyle w:val="BodyText"/>
      </w:pPr>
    </w:p>
    <w:p w14:paraId="142189DD" w14:textId="77777777" w:rsidR="005619F2" w:rsidRDefault="005619F2" w:rsidP="00AC3AF8">
      <w:pPr>
        <w:pStyle w:val="BodyText"/>
      </w:pPr>
    </w:p>
    <w:p w14:paraId="2099E45C" w14:textId="77777777" w:rsidR="00136AB3" w:rsidRDefault="00136AB3" w:rsidP="00AC3AF8">
      <w:pPr>
        <w:pStyle w:val="BodyText"/>
      </w:pPr>
    </w:p>
    <w:p w14:paraId="1B0A69B2" w14:textId="11353CC2" w:rsidR="00136AB3" w:rsidRDefault="005619F2" w:rsidP="00C83573">
      <w:pPr>
        <w:pStyle w:val="Heading2Numbered"/>
        <w:sectPr w:rsidR="00136AB3" w:rsidSect="00136AB3">
          <w:pgSz w:w="16838" w:h="11906" w:orient="landscape" w:code="9"/>
          <w:pgMar w:top="1077" w:right="1985" w:bottom="1928" w:left="1247" w:header="624" w:footer="510" w:gutter="0"/>
          <w:cols w:space="708"/>
          <w:docGrid w:linePitch="360"/>
        </w:sectPr>
      </w:pPr>
      <w:bookmarkStart w:id="85" w:name="_Toc150863504"/>
      <w:r>
        <w:t>Appendix C: Six strategic anchor areas</w:t>
      </w:r>
      <w:r w:rsidRPr="00401F08">
        <w:rPr>
          <w:rFonts w:cs="Arial"/>
          <w:i/>
          <w:iCs/>
          <w:noProof/>
        </w:rPr>
        <w:drawing>
          <wp:anchor distT="0" distB="0" distL="114300" distR="114300" simplePos="0" relativeHeight="251658253" behindDoc="1" locked="0" layoutInCell="1" allowOverlap="1" wp14:anchorId="1C4DE785" wp14:editId="49161F97">
            <wp:simplePos x="0" y="0"/>
            <wp:positionH relativeFrom="margin">
              <wp:align>center</wp:align>
            </wp:positionH>
            <wp:positionV relativeFrom="paragraph">
              <wp:posOffset>865532</wp:posOffset>
            </wp:positionV>
            <wp:extent cx="8270240" cy="3867150"/>
            <wp:effectExtent l="0" t="0" r="0" b="0"/>
            <wp:wrapTight wrapText="bothSides">
              <wp:wrapPolygon edited="0">
                <wp:start x="0" y="0"/>
                <wp:lineTo x="0" y="21494"/>
                <wp:lineTo x="21544" y="21494"/>
                <wp:lineTo x="21544" y="0"/>
                <wp:lineTo x="0" y="0"/>
              </wp:wrapPolygon>
            </wp:wrapTight>
            <wp:docPr id="10" name="Picture 10" descr="Diagram&#10;&#10;Description automatically generated">
              <a:extLst xmlns:a="http://schemas.openxmlformats.org/drawingml/2006/main">
                <a:ext uri="{FF2B5EF4-FFF2-40B4-BE49-F238E27FC236}">
                  <a16:creationId xmlns:a16="http://schemas.microsoft.com/office/drawing/2014/main" id="{599C4BB0-5B0C-79F9-5179-E31DB3028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Diagram&#10;&#10;Description automatically generated">
                      <a:extLst>
                        <a:ext uri="{FF2B5EF4-FFF2-40B4-BE49-F238E27FC236}">
                          <a16:creationId xmlns:a16="http://schemas.microsoft.com/office/drawing/2014/main" id="{599C4BB0-5B0C-79F9-5179-E31DB3028833}"/>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70240" cy="3867150"/>
                    </a:xfrm>
                    <a:prstGeom prst="rect">
                      <a:avLst/>
                    </a:prstGeom>
                  </pic:spPr>
                </pic:pic>
              </a:graphicData>
            </a:graphic>
            <wp14:sizeRelH relativeFrom="page">
              <wp14:pctWidth>0</wp14:pctWidth>
            </wp14:sizeRelH>
            <wp14:sizeRelV relativeFrom="page">
              <wp14:pctHeight>0</wp14:pctHeight>
            </wp14:sizeRelV>
          </wp:anchor>
        </w:drawing>
      </w:r>
      <w:bookmarkEnd w:id="85"/>
    </w:p>
    <w:p w14:paraId="6A2911D7" w14:textId="74A5FF1C" w:rsidR="004B1904" w:rsidRDefault="004B1904" w:rsidP="00AC3AF8">
      <w:pPr>
        <w:pStyle w:val="Heading2Numbered"/>
      </w:pPr>
      <w:bookmarkStart w:id="86" w:name="_Toc150863505"/>
      <w:r>
        <w:lastRenderedPageBreak/>
        <w:t xml:space="preserve">Appendix D: Local </w:t>
      </w:r>
      <w:r w:rsidR="0049274B">
        <w:t>c</w:t>
      </w:r>
      <w:r>
        <w:t xml:space="preserve">ase </w:t>
      </w:r>
      <w:r w:rsidR="0049274B">
        <w:t>s</w:t>
      </w:r>
      <w:r>
        <w:t>tudies</w:t>
      </w:r>
      <w:bookmarkEnd w:id="86"/>
    </w:p>
    <w:p w14:paraId="5F1740EB" w14:textId="77777777" w:rsidR="003E5883" w:rsidRPr="003E5883" w:rsidRDefault="003E5883" w:rsidP="003E5883">
      <w:pPr>
        <w:pStyle w:val="Heading3"/>
      </w:pPr>
      <w:bookmarkStart w:id="87" w:name="_Toc150863506"/>
      <w:r w:rsidRPr="003E5883">
        <w:t xml:space="preserve">Case Study: Access to </w:t>
      </w:r>
      <w:proofErr w:type="gramStart"/>
      <w:r w:rsidRPr="003E5883">
        <w:t>High Cost</w:t>
      </w:r>
      <w:proofErr w:type="gramEnd"/>
      <w:r w:rsidRPr="003E5883">
        <w:t xml:space="preserve"> Drugs – Crizanlizumab for the prevention of sickle cell crises in sickle cell disease</w:t>
      </w:r>
      <w:bookmarkEnd w:id="87"/>
    </w:p>
    <w:p w14:paraId="35A5DE59" w14:textId="77777777" w:rsidR="003E5883" w:rsidRPr="003E5883" w:rsidRDefault="003E5883" w:rsidP="003E5883">
      <w:pPr>
        <w:pStyle w:val="Heading4"/>
      </w:pPr>
      <w:r w:rsidRPr="003E5883">
        <w:t>Background</w:t>
      </w:r>
    </w:p>
    <w:p w14:paraId="374FCCE1" w14:textId="0A19E70C" w:rsidR="003E5883" w:rsidRPr="003E5883" w:rsidRDefault="003E5883" w:rsidP="003E5883">
      <w:pPr>
        <w:pStyle w:val="BodyText"/>
      </w:pPr>
      <w:r w:rsidRPr="003E5883">
        <w:t>Haemoglobinopathies have been identified as a priority area for specialised services in the West Midlands. One of these conditions is sickle cell disease (SCD), which disproportionately affects individuals of African, Caribbean, and other black ethnicities, leading to unique challenges and disparities in healthcare outcomes. Health inequalities often intersect with other social determinants of health, such as housing, education, employment, and discrimination. Understanding and addressing these interconnected factors are vital in promoting health equity for individuals with sickle cell disease. In the Midlands there are higher concentrations of black populations in larger cities and in the Stoke on Trent area, which significantly overlap with the 20% most deprived postcodes (Figure 1</w:t>
      </w:r>
      <w:r w:rsidR="007B30C6">
        <w:t>0</w:t>
      </w:r>
      <w:r w:rsidRPr="003E5883">
        <w:t xml:space="preserve">). The region has 14% of the registered sickle cell population in the UK. </w:t>
      </w:r>
    </w:p>
    <w:p w14:paraId="715AE6FA" w14:textId="5FC44D84" w:rsidR="003E5883" w:rsidRPr="003E5883" w:rsidRDefault="003E5883" w:rsidP="003E5883">
      <w:pPr>
        <w:pStyle w:val="BodyText"/>
      </w:pPr>
      <w:r w:rsidRPr="003E5883">
        <w:rPr>
          <w:b/>
          <w:bCs/>
          <w:noProof/>
        </w:rPr>
        <mc:AlternateContent>
          <mc:Choice Requires="wpg">
            <w:drawing>
              <wp:anchor distT="0" distB="0" distL="114300" distR="114300" simplePos="0" relativeHeight="251660303" behindDoc="1" locked="0" layoutInCell="1" allowOverlap="1" wp14:anchorId="236CD88F" wp14:editId="3C7B9B04">
                <wp:simplePos x="0" y="0"/>
                <wp:positionH relativeFrom="column">
                  <wp:posOffset>-3581</wp:posOffset>
                </wp:positionH>
                <wp:positionV relativeFrom="paragraph">
                  <wp:posOffset>271196</wp:posOffset>
                </wp:positionV>
                <wp:extent cx="5730875" cy="2743200"/>
                <wp:effectExtent l="0" t="0" r="3175" b="0"/>
                <wp:wrapTight wrapText="bothSides">
                  <wp:wrapPolygon edited="0">
                    <wp:start x="0" y="0"/>
                    <wp:lineTo x="0" y="21450"/>
                    <wp:lineTo x="21540" y="21450"/>
                    <wp:lineTo x="21540" y="0"/>
                    <wp:lineTo x="0" y="0"/>
                  </wp:wrapPolygon>
                </wp:wrapTight>
                <wp:docPr id="746394764" name="Group 746394764"/>
                <wp:cNvGraphicFramePr/>
                <a:graphic xmlns:a="http://schemas.openxmlformats.org/drawingml/2006/main">
                  <a:graphicData uri="http://schemas.microsoft.com/office/word/2010/wordprocessingGroup">
                    <wpg:wgp>
                      <wpg:cNvGrpSpPr/>
                      <wpg:grpSpPr>
                        <a:xfrm>
                          <a:off x="0" y="0"/>
                          <a:ext cx="5730875" cy="2743200"/>
                          <a:chOff x="0" y="0"/>
                          <a:chExt cx="5730875" cy="2743200"/>
                        </a:xfrm>
                      </wpg:grpSpPr>
                      <pic:pic xmlns:pic="http://schemas.openxmlformats.org/drawingml/2006/picture">
                        <pic:nvPicPr>
                          <pic:cNvPr id="1835289873" name="Picture 183528987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2743200"/>
                          </a:xfrm>
                          <a:prstGeom prst="rect">
                            <a:avLst/>
                          </a:prstGeom>
                          <a:noFill/>
                        </pic:spPr>
                      </pic:pic>
                      <pic:pic xmlns:pic="http://schemas.openxmlformats.org/drawingml/2006/picture">
                        <pic:nvPicPr>
                          <pic:cNvPr id="1768883193" name="Picture 1768883193" descr="A close-up of a text&#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533775" y="1628775"/>
                            <a:ext cx="2166620" cy="866775"/>
                          </a:xfrm>
                          <a:prstGeom prst="rect">
                            <a:avLst/>
                          </a:prstGeom>
                        </pic:spPr>
                      </pic:pic>
                    </wpg:wgp>
                  </a:graphicData>
                </a:graphic>
              </wp:anchor>
            </w:drawing>
          </mc:Choice>
          <mc:Fallback>
            <w:pict>
              <v:group w14:anchorId="58396895" id="Group 746394764" o:spid="_x0000_s1026" style="position:absolute;margin-left:-.3pt;margin-top:21.35pt;width:451.25pt;height:3in;z-index:-251656177" coordsize="57308,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5289873" o:spid="_x0000_s1027" type="#_x0000_t75" style="position:absolute;width:57308;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">
                  <v:imagedata r:id="rId37" o:title=""/>
                </v:shape>
                <v:shape id="Picture 1768883193" o:spid="_x0000_s1028" type="#_x0000_t75" alt="A close-up of a text&#10;&#10;Description automatically generated" style="position:absolute;left:35337;top:16287;width:21666;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">
                  <v:imagedata r:id="rId38" o:title="A close-up of a text&#10;&#10;Description automatically generated"/>
                </v:shape>
                <w10:wrap type="tight"/>
              </v:group>
            </w:pict>
          </mc:Fallback>
        </mc:AlternateContent>
      </w:r>
      <w:r w:rsidRPr="003E5883">
        <w:rPr>
          <w:b/>
          <w:bCs/>
        </w:rPr>
        <w:t>Figure 1</w:t>
      </w:r>
      <w:r w:rsidR="007B30C6">
        <w:rPr>
          <w:b/>
          <w:bCs/>
        </w:rPr>
        <w:t>0</w:t>
      </w:r>
      <w:r w:rsidRPr="003E5883">
        <w:rPr>
          <w:b/>
          <w:bCs/>
        </w:rPr>
        <w:t xml:space="preserve">: Centres providing crizanlizumab in the </w:t>
      </w:r>
      <w:proofErr w:type="gramStart"/>
      <w:r w:rsidRPr="003E5883">
        <w:rPr>
          <w:b/>
          <w:bCs/>
        </w:rPr>
        <w:t>Midlands</w:t>
      </w:r>
      <w:proofErr w:type="gramEnd"/>
    </w:p>
    <w:p w14:paraId="2D458ADE" w14:textId="77777777" w:rsidR="003E5883" w:rsidRPr="003E5883" w:rsidRDefault="003E5883" w:rsidP="003E5883">
      <w:pPr>
        <w:pStyle w:val="BodyText"/>
      </w:pPr>
      <w:r w:rsidRPr="003E5883">
        <w:t xml:space="preserve">Addressing health inequalities also involves ensuring equitable access to new innovative treatments, including novel medicines such as crizanlizumab. NICE recommends the use of crizanlizumab as a treatment option for prevention of sickle cell crises, setting out clear eligibility criteria for its use. </w:t>
      </w:r>
    </w:p>
    <w:p w14:paraId="5FED2357" w14:textId="77777777" w:rsidR="003E5883" w:rsidRPr="003E5883" w:rsidRDefault="003E5883" w:rsidP="003E5883">
      <w:pPr>
        <w:pStyle w:val="BodyText"/>
      </w:pPr>
    </w:p>
    <w:p w14:paraId="27719F64" w14:textId="77777777" w:rsidR="003E5883" w:rsidRPr="003E5883" w:rsidRDefault="003E5883" w:rsidP="00184307">
      <w:pPr>
        <w:pStyle w:val="Heading4"/>
      </w:pPr>
      <w:r w:rsidRPr="003E5883">
        <w:lastRenderedPageBreak/>
        <w:t>Approach</w:t>
      </w:r>
    </w:p>
    <w:p w14:paraId="4CFC908D" w14:textId="77777777" w:rsidR="003E5883" w:rsidRPr="003E5883" w:rsidRDefault="003E5883" w:rsidP="003E5883">
      <w:pPr>
        <w:pStyle w:val="BodyText"/>
      </w:pPr>
      <w:r w:rsidRPr="003E5883">
        <w:t xml:space="preserve">NICE estimate that 300- 500 patients are likely to be treated with crizanlizumab nationwide per year, which equates to approximately 42-70 patients in the Midlands.  </w:t>
      </w:r>
      <w:proofErr w:type="spellStart"/>
      <w:r w:rsidRPr="003E5883">
        <w:t>Blueteq</w:t>
      </w:r>
      <w:proofErr w:type="spellEnd"/>
      <w:r w:rsidRPr="003E5883">
        <w:t xml:space="preserve"> initiation and spend data was analysed to understand actual uptake across the region and crizanlizumab was found to have been used to treat 37 patients from February 22 to June 23. This is lower than expected by NICE.</w:t>
      </w:r>
    </w:p>
    <w:p w14:paraId="1042472B" w14:textId="77777777" w:rsidR="003E5883" w:rsidRPr="003E5883" w:rsidRDefault="003E5883" w:rsidP="003E5883">
      <w:pPr>
        <w:pStyle w:val="BodyText"/>
      </w:pPr>
      <w:r w:rsidRPr="003E5883">
        <w:t>Crizanlizumab was commissioned from 1</w:t>
      </w:r>
      <w:r w:rsidRPr="003E5883">
        <w:rPr>
          <w:vertAlign w:val="superscript"/>
        </w:rPr>
        <w:t>st</w:t>
      </w:r>
      <w:r w:rsidRPr="003E5883">
        <w:t xml:space="preserve"> February 2022 (SSC2337) through the following Specialist Haemoglobinopathies Teams in the Midlands (Figure 1): Sandwell and West Birmingham Hospitals (SWBH), University Hospital Leicester (UHL) and Nottingham University Hospitals (NUH). SWBH developed Shared Care Agreements to increase access to prescribing and administration across the West Midlands. Clinicians at commissioned centres were asked to comment on current patient numbers, proposed numbers of future patients and any barriers to prescribing.   </w:t>
      </w:r>
    </w:p>
    <w:p w14:paraId="64CCE85E" w14:textId="77777777" w:rsidR="003E5883" w:rsidRPr="003E5883" w:rsidRDefault="003E5883" w:rsidP="00184307">
      <w:pPr>
        <w:pStyle w:val="Heading4"/>
      </w:pPr>
      <w:r w:rsidRPr="003E5883">
        <w:t>Findings</w:t>
      </w:r>
    </w:p>
    <w:p w14:paraId="23FB4793" w14:textId="77777777" w:rsidR="003E5883" w:rsidRPr="003E5883" w:rsidRDefault="003E5883" w:rsidP="003E5883">
      <w:pPr>
        <w:pStyle w:val="BodyText"/>
      </w:pPr>
      <w:r w:rsidRPr="003E5883">
        <w:t>It was found that potential barriers to prescribing include:</w:t>
      </w:r>
    </w:p>
    <w:p w14:paraId="79F59BAE" w14:textId="77777777" w:rsidR="003E5883" w:rsidRPr="003E5883" w:rsidRDefault="003E5883" w:rsidP="00184307">
      <w:pPr>
        <w:pStyle w:val="ListBullet"/>
      </w:pPr>
      <w:r w:rsidRPr="003E5883">
        <w:t>Day case capacity issues (drug administration should be within hospital setting)</w:t>
      </w:r>
    </w:p>
    <w:p w14:paraId="5E6254C6" w14:textId="77777777" w:rsidR="003E5883" w:rsidRPr="003E5883" w:rsidRDefault="003E5883" w:rsidP="00184307">
      <w:pPr>
        <w:pStyle w:val="ListBullet"/>
      </w:pPr>
      <w:r w:rsidRPr="003E5883">
        <w:t xml:space="preserve">Patient suitability for crizanlizumab </w:t>
      </w:r>
    </w:p>
    <w:p w14:paraId="7D5B25CA" w14:textId="77777777" w:rsidR="003E5883" w:rsidRPr="003E5883" w:rsidRDefault="003E5883" w:rsidP="00184307">
      <w:pPr>
        <w:pStyle w:val="ListBullet2"/>
      </w:pPr>
      <w:r w:rsidRPr="003E5883">
        <w:t xml:space="preserve">Other medication options preferred (oral) </w:t>
      </w:r>
    </w:p>
    <w:p w14:paraId="2CC5ABDF" w14:textId="77777777" w:rsidR="003E5883" w:rsidRPr="003E5883" w:rsidRDefault="003E5883" w:rsidP="00184307">
      <w:pPr>
        <w:pStyle w:val="ListBullet2"/>
      </w:pPr>
      <w:r w:rsidRPr="003E5883">
        <w:t xml:space="preserve">Ability to travel for monthly </w:t>
      </w:r>
      <w:proofErr w:type="gramStart"/>
      <w:r w:rsidRPr="003E5883">
        <w:t>injections</w:t>
      </w:r>
      <w:proofErr w:type="gramEnd"/>
    </w:p>
    <w:p w14:paraId="365F5CA9" w14:textId="77777777" w:rsidR="003E5883" w:rsidRPr="003E5883" w:rsidRDefault="003E5883" w:rsidP="00184307">
      <w:pPr>
        <w:pStyle w:val="ListBullet2"/>
      </w:pPr>
      <w:r w:rsidRPr="003E5883">
        <w:t xml:space="preserve">Ability to commit to monthly </w:t>
      </w:r>
      <w:proofErr w:type="gramStart"/>
      <w:r w:rsidRPr="003E5883">
        <w:t>injections</w:t>
      </w:r>
      <w:proofErr w:type="gramEnd"/>
    </w:p>
    <w:p w14:paraId="03728049" w14:textId="77777777" w:rsidR="003E5883" w:rsidRPr="003E5883" w:rsidRDefault="003E5883" w:rsidP="00184307">
      <w:pPr>
        <w:pStyle w:val="ListBullet"/>
      </w:pPr>
      <w:r w:rsidRPr="003E5883">
        <w:t>Patient hesitancy</w:t>
      </w:r>
    </w:p>
    <w:p w14:paraId="5AB02F88" w14:textId="103AA7CE" w:rsidR="003E5883" w:rsidRPr="003E5883" w:rsidRDefault="00184307" w:rsidP="00184307">
      <w:pPr>
        <w:pStyle w:val="ListBullet2"/>
      </w:pPr>
      <w:r>
        <w:t>S</w:t>
      </w:r>
      <w:r w:rsidR="003E5883" w:rsidRPr="003E5883">
        <w:t xml:space="preserve">topping due to lack of efficacy. </w:t>
      </w:r>
    </w:p>
    <w:p w14:paraId="341C6B65" w14:textId="1E420878" w:rsidR="003E5883" w:rsidRDefault="00184307" w:rsidP="00184307">
      <w:pPr>
        <w:pStyle w:val="ListBullet2"/>
      </w:pPr>
      <w:r>
        <w:t>S</w:t>
      </w:r>
      <w:r w:rsidR="003E5883" w:rsidRPr="003E5883">
        <w:t>topping due to side effects.</w:t>
      </w:r>
    </w:p>
    <w:p w14:paraId="06D7F4A9" w14:textId="77777777" w:rsidR="00285034" w:rsidRPr="003E5883" w:rsidRDefault="00285034" w:rsidP="00285034">
      <w:pPr>
        <w:pStyle w:val="ListBullet2"/>
        <w:numPr>
          <w:ilvl w:val="0"/>
          <w:numId w:val="0"/>
        </w:numPr>
        <w:ind w:left="1134"/>
      </w:pPr>
    </w:p>
    <w:p w14:paraId="4150C640" w14:textId="77777777" w:rsidR="003E5883" w:rsidRPr="003E5883" w:rsidRDefault="003E5883" w:rsidP="003E5883">
      <w:pPr>
        <w:pStyle w:val="BodyText"/>
      </w:pPr>
      <w:r w:rsidRPr="003E5883">
        <w:t xml:space="preserve">Several clinicians described the initial outcome data from the STAND trial which indicates no statistical difference between crizanlizumab and placebo in reducing sickle cell crises, and potential for higher rates of treatment related side effects. NICE has advised though that the managed access agreement will continue unless it is withdrawn from market, loses regulatory approval from the MHRA or if the company advises that updating the NICE guidance would be futile. It is understood treatment is planned for fourteen additional patients 23/ 24 and this will depend on the factors described above. </w:t>
      </w:r>
    </w:p>
    <w:p w14:paraId="52D266CE" w14:textId="77777777" w:rsidR="003E5883" w:rsidRPr="003E5883" w:rsidRDefault="003E5883" w:rsidP="003E5883">
      <w:pPr>
        <w:pStyle w:val="BodyText"/>
      </w:pPr>
      <w:r w:rsidRPr="003E5883">
        <w:lastRenderedPageBreak/>
        <w:t>This work was presented at the regional HCD Pharmacy Forum where other drugs were discussed for review.</w:t>
      </w:r>
    </w:p>
    <w:p w14:paraId="70B2CBAB" w14:textId="77777777" w:rsidR="003E5883" w:rsidRPr="003E5883" w:rsidRDefault="003E5883" w:rsidP="00184307">
      <w:pPr>
        <w:pStyle w:val="Heading4"/>
      </w:pPr>
      <w:r w:rsidRPr="003E5883">
        <w:t>Impact</w:t>
      </w:r>
    </w:p>
    <w:p w14:paraId="55250A30" w14:textId="4F937AD9" w:rsidR="007B30C6" w:rsidRDefault="003E5883" w:rsidP="003E5883">
      <w:pPr>
        <w:pStyle w:val="BodyText"/>
      </w:pPr>
      <w:r w:rsidRPr="003E5883">
        <w:t xml:space="preserve">Specialised Commissioning Pharmacy has committed to integrate a Health Inequalities approach into commissioning of </w:t>
      </w:r>
      <w:proofErr w:type="gramStart"/>
      <w:r w:rsidRPr="003E5883">
        <w:t>high cost</w:t>
      </w:r>
      <w:proofErr w:type="gramEnd"/>
      <w:r w:rsidRPr="003E5883">
        <w:t xml:space="preserve"> drugs (HCDs) in the Midlands.  This case study shows how they are acting on their health inequalities priorities, which include gathering data, engaging with providers and system partners, reviewing shared care arrangements to ensure new drugs, and ensuring policies are introduced in a timely manner. Through undertaking this review of crizanlizumab, the team have a better understanding of its pattern of uptake across the region, to support ongoing service planning. The team will review the uptake of crizanlizumab in six months. and continue to embed equitable access to HCDs into their </w:t>
      </w:r>
      <w:proofErr w:type="gramStart"/>
      <w:r w:rsidRPr="003E5883">
        <w:t>business as usual</w:t>
      </w:r>
      <w:proofErr w:type="gramEnd"/>
      <w:r w:rsidRPr="003E5883">
        <w:t xml:space="preserve"> processes.</w:t>
      </w:r>
    </w:p>
    <w:p w14:paraId="3C0856CA" w14:textId="77777777" w:rsidR="007B30C6" w:rsidRDefault="007B30C6" w:rsidP="003E5883">
      <w:pPr>
        <w:pStyle w:val="BodyText"/>
      </w:pPr>
    </w:p>
    <w:p w14:paraId="13499BC8" w14:textId="77777777" w:rsidR="007B30C6" w:rsidRDefault="007B30C6" w:rsidP="003E5883">
      <w:pPr>
        <w:pStyle w:val="BodyText"/>
      </w:pPr>
    </w:p>
    <w:p w14:paraId="74484C59" w14:textId="77777777" w:rsidR="007B30C6" w:rsidRDefault="007B30C6" w:rsidP="003E5883">
      <w:pPr>
        <w:pStyle w:val="BodyText"/>
      </w:pPr>
    </w:p>
    <w:p w14:paraId="10CA6D9E" w14:textId="77777777" w:rsidR="007B30C6" w:rsidRDefault="007B30C6" w:rsidP="003E5883">
      <w:pPr>
        <w:pStyle w:val="BodyText"/>
      </w:pPr>
    </w:p>
    <w:p w14:paraId="6607AA3E" w14:textId="77777777" w:rsidR="007B30C6" w:rsidRDefault="007B30C6" w:rsidP="003E5883">
      <w:pPr>
        <w:pStyle w:val="BodyText"/>
      </w:pPr>
    </w:p>
    <w:p w14:paraId="71548F75" w14:textId="77777777" w:rsidR="007B30C6" w:rsidRDefault="007B30C6" w:rsidP="003E5883">
      <w:pPr>
        <w:pStyle w:val="BodyText"/>
      </w:pPr>
    </w:p>
    <w:p w14:paraId="672FB324" w14:textId="77777777" w:rsidR="007B30C6" w:rsidRDefault="007B30C6" w:rsidP="003E5883">
      <w:pPr>
        <w:pStyle w:val="BodyText"/>
      </w:pPr>
    </w:p>
    <w:p w14:paraId="70BBE325" w14:textId="77777777" w:rsidR="007B30C6" w:rsidRDefault="007B30C6" w:rsidP="003E5883">
      <w:pPr>
        <w:pStyle w:val="BodyText"/>
      </w:pPr>
    </w:p>
    <w:p w14:paraId="4D9A4C6D" w14:textId="77777777" w:rsidR="007B30C6" w:rsidRDefault="007B30C6" w:rsidP="003E5883">
      <w:pPr>
        <w:pStyle w:val="BodyText"/>
      </w:pPr>
    </w:p>
    <w:p w14:paraId="3DF6ABA0" w14:textId="77777777" w:rsidR="007B30C6" w:rsidRDefault="007B30C6" w:rsidP="003E5883">
      <w:pPr>
        <w:pStyle w:val="BodyText"/>
      </w:pPr>
    </w:p>
    <w:p w14:paraId="353C1221" w14:textId="77777777" w:rsidR="007B30C6" w:rsidRPr="007B30C6" w:rsidRDefault="007B30C6" w:rsidP="007B30C6">
      <w:pPr>
        <w:pStyle w:val="Heading3"/>
      </w:pPr>
      <w:bookmarkStart w:id="88" w:name="_Toc150863507"/>
      <w:r w:rsidRPr="007B30C6">
        <w:lastRenderedPageBreak/>
        <w:t>Case study: Severe asthma and access to biologics in the Midlands</w:t>
      </w:r>
      <w:bookmarkEnd w:id="88"/>
      <w:r w:rsidRPr="007B30C6">
        <w:t> </w:t>
      </w:r>
    </w:p>
    <w:p w14:paraId="5C9045DE" w14:textId="77777777" w:rsidR="007B30C6" w:rsidRPr="007B30C6" w:rsidRDefault="007B30C6" w:rsidP="007B30C6">
      <w:pPr>
        <w:pStyle w:val="Heading4"/>
      </w:pPr>
      <w:r w:rsidRPr="007B30C6">
        <w:t>Background </w:t>
      </w:r>
    </w:p>
    <w:p w14:paraId="25D53EBD" w14:textId="77777777" w:rsidR="007B30C6" w:rsidRPr="007B30C6" w:rsidRDefault="007B30C6" w:rsidP="007B30C6">
      <w:pPr>
        <w:pStyle w:val="BodyText"/>
      </w:pPr>
      <w:r w:rsidRPr="007B30C6">
        <w:t>There is a strong link between respiratory health and inequality. Socio-economic status, air pollution, smoking status, housing, ethnicity, occupation, and access to care are all drivers of disparities in incidence and outcomes. </w:t>
      </w:r>
    </w:p>
    <w:p w14:paraId="00D495CE" w14:textId="77777777" w:rsidR="007B30C6" w:rsidRPr="007B30C6" w:rsidRDefault="007B30C6" w:rsidP="007B30C6">
      <w:pPr>
        <w:pStyle w:val="BodyText"/>
      </w:pPr>
      <w:r w:rsidRPr="007B30C6">
        <w:t>Of the estimated 200,000 patients with severe asthma in the UK, modelling suggests that around 55,000 are eligible for biologic therapy. Before the national Accelerated Access programme, which seeks to get new healthcare innovations to patients faster, only 10,000 patients (~20%) were accessing this therapy. </w:t>
      </w:r>
    </w:p>
    <w:p w14:paraId="7683BBB3" w14:textId="77777777" w:rsidR="007B30C6" w:rsidRPr="007B30C6" w:rsidRDefault="007B30C6" w:rsidP="007B30C6">
      <w:pPr>
        <w:pStyle w:val="BodyText"/>
      </w:pPr>
      <w:r w:rsidRPr="007B30C6">
        <w:t>The specialised commissioning team worked with others to analyse prescribing rates. They found there were likely to be low numbers of patient on biologics according to need in several areas of the Midlands (Table 1). This helped to inform the Midlands Accelerated Access Projects, two of which are detailed below. </w:t>
      </w:r>
    </w:p>
    <w:p w14:paraId="36C4C740" w14:textId="77777777" w:rsidR="007B30C6" w:rsidRPr="007B30C6" w:rsidRDefault="007B30C6" w:rsidP="007B30C6">
      <w:pPr>
        <w:pStyle w:val="BodyText"/>
      </w:pPr>
      <w:r w:rsidRPr="007B30C6">
        <w:rPr>
          <w:b/>
          <w:bCs/>
        </w:rPr>
        <w:t>Table 1: Biologic prescribing rates and proxy underlying need in the Midlands</w:t>
      </w:r>
      <w:r w:rsidRPr="007B30C6">
        <w:t> </w:t>
      </w:r>
    </w:p>
    <w:p w14:paraId="08E3FEF6" w14:textId="4EAB1A8B" w:rsidR="007B30C6" w:rsidRPr="007B30C6" w:rsidRDefault="007B30C6" w:rsidP="007B30C6">
      <w:pPr>
        <w:pStyle w:val="BodyText"/>
      </w:pPr>
      <w:r w:rsidRPr="007B30C6">
        <w:rPr>
          <w:noProof/>
        </w:rPr>
        <w:drawing>
          <wp:inline distT="0" distB="0" distL="0" distR="0" wp14:anchorId="6CA7E9FF" wp14:editId="18FE7E89">
            <wp:extent cx="5652135" cy="2540635"/>
            <wp:effectExtent l="0" t="0" r="5715" b="0"/>
            <wp:docPr id="1663614549" name="Picture 2"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 shot of a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2135" cy="2540635"/>
                    </a:xfrm>
                    <a:prstGeom prst="rect">
                      <a:avLst/>
                    </a:prstGeom>
                    <a:noFill/>
                    <a:ln>
                      <a:noFill/>
                    </a:ln>
                  </pic:spPr>
                </pic:pic>
              </a:graphicData>
            </a:graphic>
          </wp:inline>
        </w:drawing>
      </w:r>
      <w:r w:rsidRPr="007B30C6">
        <w:t> </w:t>
      </w:r>
      <w:r w:rsidRPr="007B30C6">
        <w:rPr>
          <w:i/>
          <w:iCs/>
          <w:sz w:val="20"/>
          <w:szCs w:val="20"/>
        </w:rPr>
        <w:t xml:space="preserve">Green/yellow/orange/red indicates gradient of disparity between proxy need and biologics prescribing, with red showing the largest </w:t>
      </w:r>
      <w:proofErr w:type="gramStart"/>
      <w:r w:rsidRPr="007B30C6">
        <w:rPr>
          <w:i/>
          <w:iCs/>
          <w:sz w:val="20"/>
          <w:szCs w:val="20"/>
        </w:rPr>
        <w:t>discrepancy</w:t>
      </w:r>
      <w:proofErr w:type="gramEnd"/>
      <w:r w:rsidRPr="007B30C6">
        <w:rPr>
          <w:sz w:val="20"/>
          <w:szCs w:val="20"/>
        </w:rPr>
        <w:t> </w:t>
      </w:r>
    </w:p>
    <w:p w14:paraId="2DB8CF80" w14:textId="77777777" w:rsidR="007B30C6" w:rsidRPr="007B30C6" w:rsidRDefault="007B30C6" w:rsidP="007B30C6">
      <w:pPr>
        <w:pStyle w:val="Heading4"/>
      </w:pPr>
      <w:r w:rsidRPr="007B30C6">
        <w:lastRenderedPageBreak/>
        <w:t>University Hospitals of North Midlands (UHNM) project </w:t>
      </w:r>
    </w:p>
    <w:p w14:paraId="25FD3AD1" w14:textId="77777777" w:rsidR="007B30C6" w:rsidRPr="007B30C6" w:rsidRDefault="007B30C6" w:rsidP="007B30C6">
      <w:pPr>
        <w:pStyle w:val="Heading4"/>
      </w:pPr>
      <w:r w:rsidRPr="007B30C6">
        <w:t>Approach </w:t>
      </w:r>
    </w:p>
    <w:p w14:paraId="7EC62B2E" w14:textId="77777777" w:rsidR="007B30C6" w:rsidRPr="007B30C6" w:rsidRDefault="007B30C6" w:rsidP="007B30C6">
      <w:pPr>
        <w:pStyle w:val="ListBullet"/>
      </w:pPr>
      <w:r w:rsidRPr="007B30C6">
        <w:t xml:space="preserve">Carried out case finding of uncontrolled asthma, using the SPECTRA tool which supports identification of severe </w:t>
      </w:r>
      <w:proofErr w:type="gramStart"/>
      <w:r w:rsidRPr="007B30C6">
        <w:t>asthma</w:t>
      </w:r>
      <w:proofErr w:type="gramEnd"/>
      <w:r w:rsidRPr="007B30C6">
        <w:t> </w:t>
      </w:r>
    </w:p>
    <w:p w14:paraId="137379F3" w14:textId="77777777" w:rsidR="007B30C6" w:rsidRPr="007B30C6" w:rsidRDefault="007B30C6" w:rsidP="007B30C6">
      <w:pPr>
        <w:pStyle w:val="ListBullet"/>
      </w:pPr>
      <w:r w:rsidRPr="007B30C6">
        <w:t>Delivered patient and staff education through dedicated Asthma Nurse Educators </w:t>
      </w:r>
    </w:p>
    <w:p w14:paraId="501A2B07" w14:textId="77777777" w:rsidR="007B30C6" w:rsidRPr="007B30C6" w:rsidRDefault="007B30C6" w:rsidP="007B30C6">
      <w:pPr>
        <w:pStyle w:val="ListBullet"/>
      </w:pPr>
      <w:r w:rsidRPr="007B30C6">
        <w:t xml:space="preserve">Simplified the referral process, adapting the referral form for easier </w:t>
      </w:r>
      <w:proofErr w:type="gramStart"/>
      <w:r w:rsidRPr="007B30C6">
        <w:t>use</w:t>
      </w:r>
      <w:proofErr w:type="gramEnd"/>
      <w:r w:rsidRPr="007B30C6">
        <w:t> </w:t>
      </w:r>
    </w:p>
    <w:p w14:paraId="16F19DE3" w14:textId="77777777" w:rsidR="007B30C6" w:rsidRPr="007B30C6" w:rsidRDefault="007B30C6" w:rsidP="007B30C6">
      <w:pPr>
        <w:pStyle w:val="Heading4"/>
      </w:pPr>
      <w:r w:rsidRPr="007B30C6">
        <w:t>Impact </w:t>
      </w:r>
    </w:p>
    <w:p w14:paraId="4E42C7FC" w14:textId="164AA5DB" w:rsidR="007B30C6" w:rsidRPr="007B30C6" w:rsidRDefault="007B30C6" w:rsidP="007B30C6">
      <w:pPr>
        <w:pStyle w:val="BodyText"/>
      </w:pPr>
      <w:r w:rsidRPr="007B30C6">
        <w:t>Project implementation was followed by greatly increased numbers of patients receiving biologics, in a catchment area with high socio-economic deprivation (Figure 1</w:t>
      </w:r>
      <w:r>
        <w:t>1</w:t>
      </w:r>
      <w:r w:rsidRPr="007B30C6">
        <w:t>). In 2023, the project was recognised by the European Respiratory Society (ERS) and the British Thoracic Society (BTS) for its work in this area. There are future plans to improve use of biologics in three Primary Care Networks where over 50% of patients registered at practices live in the most deprived 20% of postcodes.  </w:t>
      </w:r>
    </w:p>
    <w:p w14:paraId="72FEE310" w14:textId="79D96724" w:rsidR="007B30C6" w:rsidRPr="007B30C6" w:rsidRDefault="007B30C6" w:rsidP="007B30C6">
      <w:pPr>
        <w:pStyle w:val="BodyText"/>
      </w:pPr>
      <w:r w:rsidRPr="007B30C6">
        <w:rPr>
          <w:b/>
          <w:bCs/>
        </w:rPr>
        <w:t xml:space="preserve">Figure </w:t>
      </w:r>
      <w:r>
        <w:rPr>
          <w:b/>
          <w:bCs/>
        </w:rPr>
        <w:t>1</w:t>
      </w:r>
      <w:r w:rsidRPr="007B30C6">
        <w:rPr>
          <w:b/>
          <w:bCs/>
        </w:rPr>
        <w:t>1: Total number of patients receiving asthma biologics through UHNM</w:t>
      </w:r>
      <w:r w:rsidRPr="007B30C6">
        <w:t> </w:t>
      </w:r>
    </w:p>
    <w:p w14:paraId="3759D8D2" w14:textId="7990BAA0" w:rsidR="007B30C6" w:rsidRPr="007B30C6" w:rsidRDefault="007B30C6" w:rsidP="007B30C6">
      <w:pPr>
        <w:pStyle w:val="BodyText"/>
      </w:pPr>
      <w:r w:rsidRPr="007B30C6">
        <w:rPr>
          <w:noProof/>
        </w:rPr>
        <w:drawing>
          <wp:inline distT="0" distB="0" distL="0" distR="0" wp14:anchorId="00C8DFBD" wp14:editId="41DDEB17">
            <wp:extent cx="4586605" cy="2757805"/>
            <wp:effectExtent l="0" t="0" r="4445" b="4445"/>
            <wp:docPr id="2061082690"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82690" name="Picture 1" descr="A graph of different colored bar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6605" cy="2757805"/>
                    </a:xfrm>
                    <a:prstGeom prst="rect">
                      <a:avLst/>
                    </a:prstGeom>
                    <a:noFill/>
                    <a:ln>
                      <a:noFill/>
                    </a:ln>
                  </pic:spPr>
                </pic:pic>
              </a:graphicData>
            </a:graphic>
          </wp:inline>
        </w:drawing>
      </w:r>
      <w:r w:rsidRPr="007B30C6">
        <w:t> </w:t>
      </w:r>
    </w:p>
    <w:p w14:paraId="0CDFBB72" w14:textId="77777777" w:rsidR="007B30C6" w:rsidRPr="007B30C6" w:rsidRDefault="007B30C6" w:rsidP="007B30C6">
      <w:pPr>
        <w:pStyle w:val="Heading4"/>
      </w:pPr>
      <w:r w:rsidRPr="007B30C6">
        <w:lastRenderedPageBreak/>
        <w:t>Nottingham University Hospitals NHS Trust project </w:t>
      </w:r>
    </w:p>
    <w:p w14:paraId="7E26BF01" w14:textId="77777777" w:rsidR="007B30C6" w:rsidRPr="007B30C6" w:rsidRDefault="007B30C6" w:rsidP="007B30C6">
      <w:pPr>
        <w:pStyle w:val="Heading4"/>
      </w:pPr>
      <w:r w:rsidRPr="007B30C6">
        <w:t>Approach </w:t>
      </w:r>
    </w:p>
    <w:p w14:paraId="2F7A8B37" w14:textId="77777777" w:rsidR="007B30C6" w:rsidRPr="007B30C6" w:rsidRDefault="007B30C6" w:rsidP="007B30C6">
      <w:pPr>
        <w:pStyle w:val="ListBullet"/>
      </w:pPr>
      <w:r w:rsidRPr="007B30C6">
        <w:t>Used AstraZeneca Respiratory Outcomes mapping tool to show low rates of biologic prescription in Lincolnshire, Mid-Nottinghamshire, and Nottinghamshire West </w:t>
      </w:r>
    </w:p>
    <w:p w14:paraId="0B3B8E95" w14:textId="77777777" w:rsidR="007B30C6" w:rsidRPr="007B30C6" w:rsidRDefault="007B30C6" w:rsidP="007B30C6">
      <w:pPr>
        <w:pStyle w:val="ListBullet"/>
      </w:pPr>
      <w:r w:rsidRPr="007B30C6">
        <w:t xml:space="preserve">Piloted a community asthma nurse role in Lincolnshire, due to its widely dispersed rural population, to mitigate the difficulty of travelling to hospital appointments, and also used SPECTRA case-finding </w:t>
      </w:r>
      <w:proofErr w:type="gramStart"/>
      <w:r w:rsidRPr="007B30C6">
        <w:t>tool</w:t>
      </w:r>
      <w:proofErr w:type="gramEnd"/>
      <w:r w:rsidRPr="007B30C6">
        <w:t>  </w:t>
      </w:r>
    </w:p>
    <w:p w14:paraId="06D99631" w14:textId="77777777" w:rsidR="007B30C6" w:rsidRPr="007B30C6" w:rsidRDefault="007B30C6" w:rsidP="007B30C6">
      <w:pPr>
        <w:pStyle w:val="ListBullet"/>
      </w:pPr>
      <w:r w:rsidRPr="007B30C6">
        <w:t xml:space="preserve">Prioritised Mid-Nottinghamshire and Nottingham West for case-finding using an </w:t>
      </w:r>
      <w:proofErr w:type="spellStart"/>
      <w:r w:rsidRPr="007B30C6">
        <w:t>eHealthscope</w:t>
      </w:r>
      <w:proofErr w:type="spellEnd"/>
      <w:r w:rsidRPr="007B30C6">
        <w:t xml:space="preserve"> tool, and as a result a number of patients from these areas were referred to secondary care for consideration of biologics. </w:t>
      </w:r>
    </w:p>
    <w:p w14:paraId="646381C8" w14:textId="77777777" w:rsidR="007B30C6" w:rsidRPr="007B30C6" w:rsidRDefault="007B30C6" w:rsidP="007B30C6">
      <w:pPr>
        <w:pStyle w:val="ListBullet"/>
      </w:pPr>
      <w:r w:rsidRPr="007B30C6">
        <w:t xml:space="preserve">Ran educational session for </w:t>
      </w:r>
      <w:proofErr w:type="gramStart"/>
      <w:r w:rsidRPr="007B30C6">
        <w:t>GPs</w:t>
      </w:r>
      <w:proofErr w:type="gramEnd"/>
      <w:r w:rsidRPr="007B30C6">
        <w:t> </w:t>
      </w:r>
    </w:p>
    <w:p w14:paraId="5876C765" w14:textId="77777777" w:rsidR="007B30C6" w:rsidRPr="007B30C6" w:rsidRDefault="007B30C6" w:rsidP="007B30C6">
      <w:pPr>
        <w:pStyle w:val="ListBullet"/>
      </w:pPr>
      <w:r w:rsidRPr="007B30C6">
        <w:t xml:space="preserve">Increased </w:t>
      </w:r>
      <w:proofErr w:type="gramStart"/>
      <w:r w:rsidRPr="007B30C6">
        <w:t>pharmacists</w:t>
      </w:r>
      <w:proofErr w:type="gramEnd"/>
      <w:r w:rsidRPr="007B30C6">
        <w:t xml:space="preserve"> capacity in secondary care, including for up-front adherence checks </w:t>
      </w:r>
    </w:p>
    <w:p w14:paraId="5FCC638D" w14:textId="77777777" w:rsidR="007B30C6" w:rsidRPr="007B30C6" w:rsidRDefault="007B30C6" w:rsidP="007B30C6">
      <w:pPr>
        <w:pStyle w:val="Heading4"/>
      </w:pPr>
      <w:r w:rsidRPr="007B30C6">
        <w:t>Impact </w:t>
      </w:r>
    </w:p>
    <w:p w14:paraId="3F140DB6" w14:textId="153241DC" w:rsidR="007B30C6" w:rsidRPr="007B30C6" w:rsidRDefault="007B30C6" w:rsidP="007B30C6">
      <w:pPr>
        <w:pStyle w:val="BodyText"/>
      </w:pPr>
      <w:r w:rsidRPr="007B30C6">
        <w:t xml:space="preserve">The rate of biologic approvals rose 40% from baseline, and the waiting time from referral to biologic initiation has reduced by 131 days from baseline. The SPECTRA and </w:t>
      </w:r>
      <w:proofErr w:type="spellStart"/>
      <w:r w:rsidRPr="007B30C6">
        <w:t>eHealthscope</w:t>
      </w:r>
      <w:proofErr w:type="spellEnd"/>
      <w:r w:rsidRPr="007B30C6">
        <w:t xml:space="preserve"> search tools uncovered 1,351 patients with uncontrolled asthma who may otherwise have gone unnoticed</w:t>
      </w:r>
      <w:r>
        <w:t>.</w:t>
      </w:r>
      <w:r w:rsidRPr="007B30C6">
        <w:t> </w:t>
      </w:r>
    </w:p>
    <w:p w14:paraId="7F5ED1C2" w14:textId="77777777" w:rsidR="007B30C6" w:rsidRPr="007B30C6" w:rsidRDefault="007B30C6" w:rsidP="007B30C6">
      <w:pPr>
        <w:pStyle w:val="BodyText"/>
      </w:pPr>
      <w:r w:rsidRPr="007B30C6">
        <w:t>Many patients that were picked up by case-finding benefited through optimisation of their basic asthma management, including asthma education, inhaler technique and adherence. Many patients improved following these interventions and did not go on to need a biologic agent. This was particularly noticeable in Lincolnshire following in-person reviews carried out by community asthma nurses. </w:t>
      </w:r>
    </w:p>
    <w:p w14:paraId="331D3DA2" w14:textId="77777777" w:rsidR="007B30C6" w:rsidRPr="003E5883" w:rsidRDefault="007B30C6" w:rsidP="003E5883">
      <w:pPr>
        <w:pStyle w:val="BodyText"/>
      </w:pPr>
    </w:p>
    <w:p w14:paraId="2B1EF6CC" w14:textId="77777777" w:rsidR="003E5883" w:rsidRPr="003E5883" w:rsidRDefault="003E5883" w:rsidP="003E5883">
      <w:pPr>
        <w:pStyle w:val="BodyText"/>
      </w:pPr>
    </w:p>
    <w:p w14:paraId="4E08905D" w14:textId="7DD626D0" w:rsidR="00B8296B" w:rsidRDefault="00FA5858" w:rsidP="00AC3AF8">
      <w:pPr>
        <w:pStyle w:val="Heading2Numbered"/>
      </w:pPr>
      <w:bookmarkStart w:id="89" w:name="_Toc150863508"/>
      <w:r>
        <w:rPr>
          <w:noProof/>
        </w:rPr>
        <w:lastRenderedPageBreak/>
        <w:drawing>
          <wp:anchor distT="0" distB="0" distL="114300" distR="114300" simplePos="0" relativeHeight="251658250" behindDoc="1" locked="0" layoutInCell="1" allowOverlap="1" wp14:anchorId="74DB5210" wp14:editId="0B7F029E">
            <wp:simplePos x="0" y="0"/>
            <wp:positionH relativeFrom="page">
              <wp:align>center</wp:align>
            </wp:positionH>
            <wp:positionV relativeFrom="paragraph">
              <wp:posOffset>333375</wp:posOffset>
            </wp:positionV>
            <wp:extent cx="6353175" cy="3573145"/>
            <wp:effectExtent l="0" t="0" r="9525" b="8255"/>
            <wp:wrapTight wrapText="bothSides">
              <wp:wrapPolygon edited="0">
                <wp:start x="0" y="0"/>
                <wp:lineTo x="0" y="21535"/>
                <wp:lineTo x="21568" y="21535"/>
                <wp:lineTo x="2156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53175" cy="3573145"/>
                    </a:xfrm>
                    <a:prstGeom prst="rect">
                      <a:avLst/>
                    </a:prstGeom>
                    <a:noFill/>
                  </pic:spPr>
                </pic:pic>
              </a:graphicData>
            </a:graphic>
            <wp14:sizeRelH relativeFrom="page">
              <wp14:pctWidth>0</wp14:pctWidth>
            </wp14:sizeRelH>
            <wp14:sizeRelV relativeFrom="page">
              <wp14:pctHeight>0</wp14:pctHeight>
            </wp14:sizeRelV>
          </wp:anchor>
        </w:drawing>
      </w:r>
      <w:r w:rsidR="000444D8">
        <w:t xml:space="preserve">Appendix </w:t>
      </w:r>
      <w:r w:rsidR="001D4B20">
        <w:t>E</w:t>
      </w:r>
      <w:r w:rsidR="000444D8">
        <w:t>:</w:t>
      </w:r>
      <w:r w:rsidR="00AC3AF8">
        <w:t xml:space="preserve"> </w:t>
      </w:r>
      <w:r w:rsidR="00B8296B">
        <w:t>Core20PLUS5</w:t>
      </w:r>
      <w:bookmarkEnd w:id="89"/>
    </w:p>
    <w:p w14:paraId="113641B7" w14:textId="66F0D948" w:rsidR="005E4CF5" w:rsidRPr="00991A82" w:rsidRDefault="00FA5858" w:rsidP="00F86A73">
      <w:pPr>
        <w:pStyle w:val="BodyText"/>
      </w:pPr>
      <w:r>
        <w:rPr>
          <w:noProof/>
        </w:rPr>
        <w:drawing>
          <wp:anchor distT="0" distB="0" distL="114300" distR="114300" simplePos="0" relativeHeight="251658249" behindDoc="1" locked="0" layoutInCell="1" allowOverlap="1" wp14:anchorId="53B04C28" wp14:editId="16D7C932">
            <wp:simplePos x="0" y="0"/>
            <wp:positionH relativeFrom="page">
              <wp:align>center</wp:align>
            </wp:positionH>
            <wp:positionV relativeFrom="paragraph">
              <wp:posOffset>3738245</wp:posOffset>
            </wp:positionV>
            <wp:extent cx="6356350" cy="3575685"/>
            <wp:effectExtent l="0" t="0" r="6350" b="5715"/>
            <wp:wrapTight wrapText="bothSides">
              <wp:wrapPolygon edited="0">
                <wp:start x="0" y="0"/>
                <wp:lineTo x="0" y="21519"/>
                <wp:lineTo x="21557" y="21519"/>
                <wp:lineTo x="2155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56350" cy="3575685"/>
                    </a:xfrm>
                    <a:prstGeom prst="rect">
                      <a:avLst/>
                    </a:prstGeom>
                    <a:noFill/>
                  </pic:spPr>
                </pic:pic>
              </a:graphicData>
            </a:graphic>
            <wp14:sizeRelH relativeFrom="page">
              <wp14:pctWidth>0</wp14:pctWidth>
            </wp14:sizeRelH>
            <wp14:sizeRelV relativeFrom="page">
              <wp14:pctHeight>0</wp14:pctHeight>
            </wp14:sizeRelV>
          </wp:anchor>
        </w:drawing>
      </w:r>
    </w:p>
    <w:sectPr w:rsidR="005E4CF5" w:rsidRPr="00991A82" w:rsidSect="00237BCB">
      <w:pgSz w:w="11906" w:h="16838" w:code="9"/>
      <w:pgMar w:top="1985" w:right="1928" w:bottom="1247" w:left="1077" w:header="62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E6179" w14:textId="77777777" w:rsidR="009B5F43" w:rsidRDefault="009B5F43" w:rsidP="00C62674">
      <w:r>
        <w:separator/>
      </w:r>
    </w:p>
  </w:endnote>
  <w:endnote w:type="continuationSeparator" w:id="0">
    <w:p w14:paraId="3DE4D7D4" w14:textId="77777777" w:rsidR="009B5F43" w:rsidRDefault="009B5F43" w:rsidP="00C62674">
      <w:r>
        <w:continuationSeparator/>
      </w:r>
    </w:p>
  </w:endnote>
  <w:endnote w:type="continuationNotice" w:id="1">
    <w:p w14:paraId="0EF6CFF5" w14:textId="77777777" w:rsidR="009B5F43" w:rsidRDefault="009B5F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D712" w14:textId="1B1C7510" w:rsidR="00254CE2" w:rsidRDefault="00254CE2">
    <w:pPr>
      <w:pStyle w:val="Footer"/>
    </w:pPr>
    <w:r>
      <w:rPr>
        <w:noProof/>
      </w:rPr>
      <mc:AlternateContent>
        <mc:Choice Requires="wps">
          <w:drawing>
            <wp:anchor distT="0" distB="0" distL="114300" distR="114300" simplePos="0" relativeHeight="251657216" behindDoc="1" locked="0" layoutInCell="1" allowOverlap="1" wp14:anchorId="0D06A659" wp14:editId="532867C4">
              <wp:simplePos x="485775" y="10058400"/>
              <wp:positionH relativeFrom="page">
                <wp:posOffset>323850</wp:posOffset>
              </wp:positionH>
              <wp:positionV relativeFrom="page">
                <wp:posOffset>10009505</wp:posOffset>
              </wp:positionV>
              <wp:extent cx="683964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839640" cy="0"/>
                      </a:xfrm>
                      <a:prstGeom prst="line">
                        <a:avLst/>
                      </a:prstGeom>
                      <a:ln w="12700">
                        <a:solidFill>
                          <a:srgbClr val="005E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rto="http://schemas.microsoft.com/office/word/2006/arto">
          <w:pict>
            <v:line w14:anchorId="78EECB7C" id="Straight Connector 4"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5.5pt,788.15pt" to="564.05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" strokecolor="#005eb8" strokeweight="1pt">
              <v:stroke joinstyle="miter"/>
              <w10:wrap anchorx="page" anchory="page"/>
            </v:line>
          </w:pict>
        </mc:Fallback>
      </mc:AlternateContent>
    </w:r>
    <w:r>
      <w:fldChar w:fldCharType="begin"/>
    </w:r>
    <w:r>
      <w:instrText xml:space="preserve"> page </w:instrText>
    </w:r>
    <w:r>
      <w:fldChar w:fldCharType="separate"/>
    </w:r>
    <w:r>
      <w:rPr>
        <w:noProof/>
      </w:rPr>
      <w:t>1</w:t>
    </w:r>
    <w:r>
      <w:fldChar w:fldCharType="end"/>
    </w:r>
    <w:r>
      <w:t xml:space="preserve">  </w:t>
    </w:r>
    <w:r w:rsidRPr="00CF3E44">
      <w:rPr>
        <w:rStyle w:val="FooterPipe"/>
      </w:rPr>
      <w:t>|</w:t>
    </w:r>
    <w:r>
      <w:t xml:space="preserve">  </w:t>
    </w:r>
    <w:r>
      <w:fldChar w:fldCharType="begin"/>
    </w:r>
    <w:r>
      <w:instrText>styleref Title</w:instrText>
    </w:r>
    <w:r>
      <w:fldChar w:fldCharType="separate"/>
    </w:r>
    <w:r w:rsidR="0073340C">
      <w:rPr>
        <w:noProof/>
      </w:rPr>
      <w:t>2023-2025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12F0D" w14:textId="77777777" w:rsidR="009B5F43" w:rsidRDefault="009B5F43" w:rsidP="00C62674">
      <w:r>
        <w:separator/>
      </w:r>
    </w:p>
  </w:footnote>
  <w:footnote w:type="continuationSeparator" w:id="0">
    <w:p w14:paraId="0E8C1B47" w14:textId="77777777" w:rsidR="009B5F43" w:rsidRDefault="009B5F43" w:rsidP="00C62674">
      <w:r>
        <w:continuationSeparator/>
      </w:r>
    </w:p>
  </w:footnote>
  <w:footnote w:type="continuationNotice" w:id="1">
    <w:p w14:paraId="6DE14EE7" w14:textId="77777777" w:rsidR="009B5F43" w:rsidRDefault="009B5F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7A52" w14:textId="79BD1245" w:rsidR="00D07EC5" w:rsidRDefault="007F0701">
    <w:pPr>
      <w:pStyle w:val="Header"/>
    </w:pPr>
    <w:r w:rsidRPr="007F0701">
      <w:drawing>
        <wp:anchor distT="0" distB="0" distL="114300" distR="114300" simplePos="0" relativeHeight="251659264" behindDoc="1" locked="0" layoutInCell="1" allowOverlap="1" wp14:anchorId="734067EA" wp14:editId="78307A28">
          <wp:simplePos x="0" y="0"/>
          <wp:positionH relativeFrom="column">
            <wp:posOffset>4320108</wp:posOffset>
          </wp:positionH>
          <wp:positionV relativeFrom="paragraph">
            <wp:posOffset>10490</wp:posOffset>
          </wp:positionV>
          <wp:extent cx="1872615" cy="756897"/>
          <wp:effectExtent l="0" t="0" r="0" b="5715"/>
          <wp:wrapTight wrapText="bothSides">
            <wp:wrapPolygon edited="0">
              <wp:start x="0" y="0"/>
              <wp:lineTo x="0" y="21219"/>
              <wp:lineTo x="21314" y="21219"/>
              <wp:lineTo x="21314" y="0"/>
              <wp:lineTo x="0" y="0"/>
            </wp:wrapPolygon>
          </wp:wrapTight>
          <wp:docPr id="758725370"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25370" name="Picture 1"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2615" cy="75689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8441C" w14:textId="78E05C78" w:rsidR="00254CE2" w:rsidRDefault="00254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981"/>
    <w:multiLevelType w:val="multilevel"/>
    <w:tmpl w:val="BFEEBD28"/>
    <w:name w:val="nhs_bodytext"/>
    <w:styleLink w:val="NHSBodyText"/>
    <w:lvl w:ilvl="0">
      <w:start w:val="1"/>
      <w:numFmt w:val="decimal"/>
      <w:pStyle w:val="BodyText2"/>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0D1ABD"/>
    <w:multiLevelType w:val="hybridMultilevel"/>
    <w:tmpl w:val="E2BA97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26462"/>
    <w:multiLevelType w:val="hybridMultilevel"/>
    <w:tmpl w:val="8A322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249A2"/>
    <w:multiLevelType w:val="hybridMultilevel"/>
    <w:tmpl w:val="467C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70B8B"/>
    <w:multiLevelType w:val="multilevel"/>
    <w:tmpl w:val="FE64C92E"/>
    <w:styleLink w:val="NHSHeadings"/>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B82E06"/>
    <w:multiLevelType w:val="multilevel"/>
    <w:tmpl w:val="3D08CF68"/>
    <w:name w:val="nhs_bullets"/>
    <w:styleLink w:val="NHSBullets"/>
    <w:lvl w:ilvl="0">
      <w:start w:val="1"/>
      <w:numFmt w:val="bullet"/>
      <w:pStyle w:val="ListBullet"/>
      <w:lvlText w:val=""/>
      <w:lvlJc w:val="left"/>
      <w:pPr>
        <w:tabs>
          <w:tab w:val="num" w:pos="567"/>
        </w:tabs>
        <w:ind w:left="851" w:hanging="284"/>
      </w:pPr>
      <w:rPr>
        <w:rFonts w:ascii="Symbol" w:hAnsi="Symbol" w:hint="default"/>
        <w:color w:val="005EB8"/>
      </w:rPr>
    </w:lvl>
    <w:lvl w:ilvl="1">
      <w:start w:val="1"/>
      <w:numFmt w:val="bullet"/>
      <w:pStyle w:val="ListBullet2"/>
      <w:lvlText w:val="‒"/>
      <w:lvlJc w:val="left"/>
      <w:pPr>
        <w:tabs>
          <w:tab w:val="num" w:pos="1134"/>
        </w:tabs>
        <w:ind w:left="1134" w:hanging="283"/>
      </w:pPr>
      <w:rPr>
        <w:rFonts w:ascii="Arial" w:hAnsi="Arial" w:hint="default"/>
        <w:color w:val="005EB8"/>
      </w:rPr>
    </w:lvl>
    <w:lvl w:ilvl="2">
      <w:start w:val="1"/>
      <w:numFmt w:val="bullet"/>
      <w:pStyle w:val="ListBullet3"/>
      <w:lvlText w:val=""/>
      <w:lvlJc w:val="left"/>
      <w:pPr>
        <w:tabs>
          <w:tab w:val="num" w:pos="1072"/>
        </w:tabs>
        <w:ind w:left="1043" w:hanging="329"/>
      </w:pPr>
      <w:rPr>
        <w:rFonts w:ascii="Symbol" w:hAnsi="Symbol" w:hint="default"/>
        <w:color w:val="auto"/>
      </w:rPr>
    </w:lvl>
    <w:lvl w:ilvl="3">
      <w:start w:val="1"/>
      <w:numFmt w:val="bullet"/>
      <w:pStyle w:val="ListBullet4"/>
      <w:lvlText w:val=""/>
      <w:lvlJc w:val="left"/>
      <w:pPr>
        <w:tabs>
          <w:tab w:val="num" w:pos="1429"/>
        </w:tabs>
        <w:ind w:left="1429" w:hanging="357"/>
      </w:pPr>
      <w:rPr>
        <w:rFonts w:ascii="Symbol" w:hAnsi="Symbol" w:hint="default"/>
        <w:color w:val="auto"/>
      </w:rPr>
    </w:lvl>
    <w:lvl w:ilvl="4">
      <w:start w:val="1"/>
      <w:numFmt w:val="bullet"/>
      <w:pStyle w:val="ListBullet5"/>
      <w:lvlText w:val=""/>
      <w:lvlJc w:val="left"/>
      <w:pPr>
        <w:tabs>
          <w:tab w:val="num" w:pos="1786"/>
        </w:tabs>
        <w:ind w:left="1786" w:hanging="357"/>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77F238B"/>
    <w:multiLevelType w:val="hybridMultilevel"/>
    <w:tmpl w:val="71C6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43F3C"/>
    <w:multiLevelType w:val="hybridMultilevel"/>
    <w:tmpl w:val="2214B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355D8"/>
    <w:multiLevelType w:val="hybridMultilevel"/>
    <w:tmpl w:val="F238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94D6D"/>
    <w:multiLevelType w:val="multilevel"/>
    <w:tmpl w:val="1F60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97494D"/>
    <w:multiLevelType w:val="multilevel"/>
    <w:tmpl w:val="65E4417A"/>
    <w:name w:val="eod_numbers"/>
    <w:styleLink w:val="NHSListNumbers"/>
    <w:lvl w:ilvl="0">
      <w:start w:val="1"/>
      <w:numFmt w:val="decimal"/>
      <w:pStyle w:val="ListNumber"/>
      <w:lvlText w:val="%1)"/>
      <w:lvlJc w:val="left"/>
      <w:pPr>
        <w:tabs>
          <w:tab w:val="num" w:pos="1021"/>
        </w:tabs>
        <w:ind w:left="1021" w:hanging="454"/>
      </w:pPr>
      <w:rPr>
        <w:rFonts w:hint="default"/>
      </w:rPr>
    </w:lvl>
    <w:lvl w:ilvl="1">
      <w:start w:val="1"/>
      <w:numFmt w:val="lowerLetter"/>
      <w:pStyle w:val="ListNumber2"/>
      <w:lvlText w:val="%2)"/>
      <w:lvlJc w:val="left"/>
      <w:pPr>
        <w:tabs>
          <w:tab w:val="num" w:pos="1474"/>
        </w:tabs>
        <w:ind w:left="1474" w:hanging="453"/>
      </w:pPr>
      <w:rPr>
        <w:rFonts w:hint="default"/>
      </w:rPr>
    </w:lvl>
    <w:lvl w:ilvl="2">
      <w:start w:val="1"/>
      <w:numFmt w:val="lowerRoman"/>
      <w:pStyle w:val="ListNumber3"/>
      <w:lvlText w:val="%3)"/>
      <w:lvlJc w:val="left"/>
      <w:pPr>
        <w:tabs>
          <w:tab w:val="num" w:pos="1928"/>
        </w:tabs>
        <w:ind w:left="1928" w:hanging="454"/>
      </w:pPr>
      <w:rPr>
        <w:rFonts w:hint="default"/>
      </w:rPr>
    </w:lvl>
    <w:lvl w:ilvl="3">
      <w:start w:val="1"/>
      <w:numFmt w:val="decimal"/>
      <w:pStyle w:val="ListNumber4"/>
      <w:lvlText w:val="(%4)"/>
      <w:lvlJc w:val="left"/>
      <w:pPr>
        <w:tabs>
          <w:tab w:val="num" w:pos="1429"/>
        </w:tabs>
        <w:ind w:left="1429" w:hanging="357"/>
      </w:pPr>
      <w:rPr>
        <w:rFonts w:hint="default"/>
      </w:rPr>
    </w:lvl>
    <w:lvl w:ilvl="4">
      <w:start w:val="1"/>
      <w:numFmt w:val="lowerLetter"/>
      <w:pStyle w:val="ListNumber5"/>
      <w:lvlText w:val="(%5)"/>
      <w:lvlJc w:val="left"/>
      <w:pPr>
        <w:tabs>
          <w:tab w:val="num" w:pos="1786"/>
        </w:tabs>
        <w:ind w:left="1786" w:hanging="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EF37E34"/>
    <w:multiLevelType w:val="multilevel"/>
    <w:tmpl w:val="7D4A18DC"/>
    <w:name w:val="nhs_table_bullets"/>
    <w:styleLink w:val="NHSTableBullets"/>
    <w:lvl w:ilvl="0">
      <w:start w:val="1"/>
      <w:numFmt w:val="bullet"/>
      <w:pStyle w:val="TableBullet"/>
      <w:lvlText w:val=""/>
      <w:lvlJc w:val="left"/>
      <w:pPr>
        <w:tabs>
          <w:tab w:val="num" w:pos="284"/>
        </w:tabs>
        <w:ind w:left="284" w:hanging="284"/>
      </w:pPr>
      <w:rPr>
        <w:rFonts w:ascii="Symbol" w:hAnsi="Symbol" w:hint="default"/>
        <w:color w:val="005EB8"/>
      </w:rPr>
    </w:lvl>
    <w:lvl w:ilvl="1">
      <w:start w:val="1"/>
      <w:numFmt w:val="bullet"/>
      <w:pStyle w:val="TableBullet2"/>
      <w:lvlText w:val="‒"/>
      <w:lvlJc w:val="left"/>
      <w:pPr>
        <w:tabs>
          <w:tab w:val="num" w:pos="567"/>
        </w:tabs>
        <w:ind w:left="567" w:hanging="283"/>
      </w:pPr>
      <w:rPr>
        <w:rFonts w:ascii="Arial" w:hAnsi="Arial" w:hint="default"/>
        <w:color w:val="005EB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BD843F9"/>
    <w:multiLevelType w:val="multilevel"/>
    <w:tmpl w:val="CC74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D62430"/>
    <w:multiLevelType w:val="hybridMultilevel"/>
    <w:tmpl w:val="DE72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F94876"/>
    <w:multiLevelType w:val="hybridMultilevel"/>
    <w:tmpl w:val="3C06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23930"/>
    <w:multiLevelType w:val="hybridMultilevel"/>
    <w:tmpl w:val="B1D01A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7142DB"/>
    <w:multiLevelType w:val="hybridMultilevel"/>
    <w:tmpl w:val="20D03CC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7" w15:restartNumberingAfterBreak="0">
    <w:nsid w:val="4A0E4B38"/>
    <w:multiLevelType w:val="multilevel"/>
    <w:tmpl w:val="65E4417A"/>
    <w:numStyleLink w:val="NHSListNumbers"/>
  </w:abstractNum>
  <w:abstractNum w:abstractNumId="18" w15:restartNumberingAfterBreak="0">
    <w:nsid w:val="4D6E321C"/>
    <w:multiLevelType w:val="hybridMultilevel"/>
    <w:tmpl w:val="134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D81F7E"/>
    <w:multiLevelType w:val="hybridMultilevel"/>
    <w:tmpl w:val="B44C6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286465"/>
    <w:multiLevelType w:val="hybridMultilevel"/>
    <w:tmpl w:val="94528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B04CDC"/>
    <w:multiLevelType w:val="hybridMultilevel"/>
    <w:tmpl w:val="A15A6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6F6512"/>
    <w:multiLevelType w:val="multilevel"/>
    <w:tmpl w:val="5BF2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D547047"/>
    <w:multiLevelType w:val="hybridMultilevel"/>
    <w:tmpl w:val="579ED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6A1E67"/>
    <w:multiLevelType w:val="hybridMultilevel"/>
    <w:tmpl w:val="792AC5E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F4335E2"/>
    <w:multiLevelType w:val="hybridMultilevel"/>
    <w:tmpl w:val="AEAA2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E33777"/>
    <w:multiLevelType w:val="hybridMultilevel"/>
    <w:tmpl w:val="1464B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E62B4B"/>
    <w:multiLevelType w:val="hybridMultilevel"/>
    <w:tmpl w:val="38963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6F3B9F"/>
    <w:multiLevelType w:val="hybridMultilevel"/>
    <w:tmpl w:val="1C34447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07429369">
    <w:abstractNumId w:val="5"/>
  </w:num>
  <w:num w:numId="2" w16cid:durableId="1479955400">
    <w:abstractNumId w:val="10"/>
  </w:num>
  <w:num w:numId="3" w16cid:durableId="7118792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68025885">
    <w:abstractNumId w:val="11"/>
  </w:num>
  <w:num w:numId="5" w16cid:durableId="1098528754">
    <w:abstractNumId w:val="4"/>
  </w:num>
  <w:num w:numId="6" w16cid:durableId="1816070932">
    <w:abstractNumId w:val="0"/>
  </w:num>
  <w:num w:numId="7" w16cid:durableId="1121454922">
    <w:abstractNumId w:val="21"/>
  </w:num>
  <w:num w:numId="8" w16cid:durableId="446042971">
    <w:abstractNumId w:val="18"/>
  </w:num>
  <w:num w:numId="9" w16cid:durableId="1482774047">
    <w:abstractNumId w:val="8"/>
  </w:num>
  <w:num w:numId="10" w16cid:durableId="1222793473">
    <w:abstractNumId w:val="13"/>
  </w:num>
  <w:num w:numId="11" w16cid:durableId="1688017588">
    <w:abstractNumId w:val="7"/>
  </w:num>
  <w:num w:numId="12" w16cid:durableId="718209659">
    <w:abstractNumId w:val="2"/>
  </w:num>
  <w:num w:numId="13" w16cid:durableId="1508982660">
    <w:abstractNumId w:val="19"/>
  </w:num>
  <w:num w:numId="14" w16cid:durableId="1871843300">
    <w:abstractNumId w:val="3"/>
  </w:num>
  <w:num w:numId="15" w16cid:durableId="1440877296">
    <w:abstractNumId w:val="23"/>
  </w:num>
  <w:num w:numId="16" w16cid:durableId="1457328928">
    <w:abstractNumId w:val="6"/>
  </w:num>
  <w:num w:numId="17" w16cid:durableId="1875925922">
    <w:abstractNumId w:val="28"/>
  </w:num>
  <w:num w:numId="18" w16cid:durableId="1492678546">
    <w:abstractNumId w:val="27"/>
  </w:num>
  <w:num w:numId="19" w16cid:durableId="1629164918">
    <w:abstractNumId w:val="26"/>
  </w:num>
  <w:num w:numId="20" w16cid:durableId="1193150135">
    <w:abstractNumId w:val="14"/>
  </w:num>
  <w:num w:numId="21" w16cid:durableId="1872182612">
    <w:abstractNumId w:val="1"/>
  </w:num>
  <w:num w:numId="22" w16cid:durableId="2115437913">
    <w:abstractNumId w:val="25"/>
  </w:num>
  <w:num w:numId="23" w16cid:durableId="1326779958">
    <w:abstractNumId w:val="16"/>
  </w:num>
  <w:num w:numId="24" w16cid:durableId="1057707642">
    <w:abstractNumId w:val="20"/>
  </w:num>
  <w:num w:numId="25" w16cid:durableId="1102650238">
    <w:abstractNumId w:val="15"/>
  </w:num>
  <w:num w:numId="26" w16cid:durableId="1701125818">
    <w:abstractNumId w:val="24"/>
  </w:num>
  <w:num w:numId="27" w16cid:durableId="247203820">
    <w:abstractNumId w:val="12"/>
  </w:num>
  <w:num w:numId="28" w16cid:durableId="354234324">
    <w:abstractNumId w:val="9"/>
  </w:num>
  <w:num w:numId="29" w16cid:durableId="424544436">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5DE"/>
    <w:rsid w:val="000002EE"/>
    <w:rsid w:val="00000A8C"/>
    <w:rsid w:val="00000C93"/>
    <w:rsid w:val="00001C0A"/>
    <w:rsid w:val="00003FE9"/>
    <w:rsid w:val="00007256"/>
    <w:rsid w:val="00007B06"/>
    <w:rsid w:val="00007C47"/>
    <w:rsid w:val="00007EFF"/>
    <w:rsid w:val="0001184E"/>
    <w:rsid w:val="00012577"/>
    <w:rsid w:val="00012915"/>
    <w:rsid w:val="00021C9B"/>
    <w:rsid w:val="00025060"/>
    <w:rsid w:val="00025288"/>
    <w:rsid w:val="00032AB0"/>
    <w:rsid w:val="00036196"/>
    <w:rsid w:val="000366A5"/>
    <w:rsid w:val="00036814"/>
    <w:rsid w:val="000374B0"/>
    <w:rsid w:val="000444D8"/>
    <w:rsid w:val="0004595D"/>
    <w:rsid w:val="00054628"/>
    <w:rsid w:val="000552A9"/>
    <w:rsid w:val="00060406"/>
    <w:rsid w:val="00064A22"/>
    <w:rsid w:val="00067C80"/>
    <w:rsid w:val="00070C74"/>
    <w:rsid w:val="00075A5D"/>
    <w:rsid w:val="00077985"/>
    <w:rsid w:val="00080805"/>
    <w:rsid w:val="00087938"/>
    <w:rsid w:val="00087FD8"/>
    <w:rsid w:val="00091BAF"/>
    <w:rsid w:val="000A1DD5"/>
    <w:rsid w:val="000A1E61"/>
    <w:rsid w:val="000A562A"/>
    <w:rsid w:val="000A5C50"/>
    <w:rsid w:val="000A63F6"/>
    <w:rsid w:val="000B023E"/>
    <w:rsid w:val="000B1983"/>
    <w:rsid w:val="000B4F02"/>
    <w:rsid w:val="000B626B"/>
    <w:rsid w:val="000B673D"/>
    <w:rsid w:val="000B6853"/>
    <w:rsid w:val="000C3487"/>
    <w:rsid w:val="000C5080"/>
    <w:rsid w:val="000D3F9A"/>
    <w:rsid w:val="000D5DA1"/>
    <w:rsid w:val="000E17C7"/>
    <w:rsid w:val="000E1D31"/>
    <w:rsid w:val="000E1EF9"/>
    <w:rsid w:val="000E1FF7"/>
    <w:rsid w:val="000E3584"/>
    <w:rsid w:val="000E35F2"/>
    <w:rsid w:val="000E397F"/>
    <w:rsid w:val="000E46BF"/>
    <w:rsid w:val="000F05DD"/>
    <w:rsid w:val="000F0D5C"/>
    <w:rsid w:val="000F4676"/>
    <w:rsid w:val="000F69AE"/>
    <w:rsid w:val="0010161B"/>
    <w:rsid w:val="00104B6C"/>
    <w:rsid w:val="00106B6E"/>
    <w:rsid w:val="001103D5"/>
    <w:rsid w:val="001116C1"/>
    <w:rsid w:val="0011344A"/>
    <w:rsid w:val="00113933"/>
    <w:rsid w:val="00113D66"/>
    <w:rsid w:val="001150B3"/>
    <w:rsid w:val="001241F4"/>
    <w:rsid w:val="00124F01"/>
    <w:rsid w:val="00124FE7"/>
    <w:rsid w:val="00125088"/>
    <w:rsid w:val="00125D48"/>
    <w:rsid w:val="00130760"/>
    <w:rsid w:val="00132CB9"/>
    <w:rsid w:val="001333F0"/>
    <w:rsid w:val="00135F79"/>
    <w:rsid w:val="00136899"/>
    <w:rsid w:val="00136AB3"/>
    <w:rsid w:val="0014017A"/>
    <w:rsid w:val="00142B21"/>
    <w:rsid w:val="00143004"/>
    <w:rsid w:val="00144002"/>
    <w:rsid w:val="001444FF"/>
    <w:rsid w:val="00145151"/>
    <w:rsid w:val="0014552D"/>
    <w:rsid w:val="00145B28"/>
    <w:rsid w:val="00150698"/>
    <w:rsid w:val="00156231"/>
    <w:rsid w:val="00156712"/>
    <w:rsid w:val="00161327"/>
    <w:rsid w:val="0016281C"/>
    <w:rsid w:val="00163E93"/>
    <w:rsid w:val="00165417"/>
    <w:rsid w:val="00165BEB"/>
    <w:rsid w:val="0017041A"/>
    <w:rsid w:val="001818C8"/>
    <w:rsid w:val="00184307"/>
    <w:rsid w:val="00185814"/>
    <w:rsid w:val="0019162A"/>
    <w:rsid w:val="00191799"/>
    <w:rsid w:val="00195B64"/>
    <w:rsid w:val="00197C62"/>
    <w:rsid w:val="00197DC5"/>
    <w:rsid w:val="001A1021"/>
    <w:rsid w:val="001A1862"/>
    <w:rsid w:val="001A1D83"/>
    <w:rsid w:val="001A33A4"/>
    <w:rsid w:val="001A3538"/>
    <w:rsid w:val="001A3D7E"/>
    <w:rsid w:val="001A3EAB"/>
    <w:rsid w:val="001A3FA5"/>
    <w:rsid w:val="001A417C"/>
    <w:rsid w:val="001A49A3"/>
    <w:rsid w:val="001A60D2"/>
    <w:rsid w:val="001A698B"/>
    <w:rsid w:val="001A7145"/>
    <w:rsid w:val="001B38B6"/>
    <w:rsid w:val="001B5B99"/>
    <w:rsid w:val="001B5FA1"/>
    <w:rsid w:val="001B6A30"/>
    <w:rsid w:val="001C2B00"/>
    <w:rsid w:val="001C5010"/>
    <w:rsid w:val="001D031E"/>
    <w:rsid w:val="001D12E2"/>
    <w:rsid w:val="001D2311"/>
    <w:rsid w:val="001D3541"/>
    <w:rsid w:val="001D4B20"/>
    <w:rsid w:val="001E1A6F"/>
    <w:rsid w:val="001E1FD6"/>
    <w:rsid w:val="001E297E"/>
    <w:rsid w:val="001E6DA9"/>
    <w:rsid w:val="001F05DE"/>
    <w:rsid w:val="001F1F5E"/>
    <w:rsid w:val="001F2646"/>
    <w:rsid w:val="001F3086"/>
    <w:rsid w:val="001F4533"/>
    <w:rsid w:val="001F5703"/>
    <w:rsid w:val="002011A4"/>
    <w:rsid w:val="0020285D"/>
    <w:rsid w:val="00202B44"/>
    <w:rsid w:val="00202BE5"/>
    <w:rsid w:val="002101D3"/>
    <w:rsid w:val="00212483"/>
    <w:rsid w:val="002127F0"/>
    <w:rsid w:val="00213743"/>
    <w:rsid w:val="0021516C"/>
    <w:rsid w:val="0021785C"/>
    <w:rsid w:val="0022169F"/>
    <w:rsid w:val="00224B11"/>
    <w:rsid w:val="002321F9"/>
    <w:rsid w:val="00232DA7"/>
    <w:rsid w:val="00232DCA"/>
    <w:rsid w:val="002349DF"/>
    <w:rsid w:val="00234AEC"/>
    <w:rsid w:val="00237BCB"/>
    <w:rsid w:val="00240A7E"/>
    <w:rsid w:val="00244BB6"/>
    <w:rsid w:val="00246FF7"/>
    <w:rsid w:val="002475A4"/>
    <w:rsid w:val="002508C5"/>
    <w:rsid w:val="002519A8"/>
    <w:rsid w:val="002525A6"/>
    <w:rsid w:val="0025334D"/>
    <w:rsid w:val="00253E53"/>
    <w:rsid w:val="00254B32"/>
    <w:rsid w:val="00254CE2"/>
    <w:rsid w:val="00254DB2"/>
    <w:rsid w:val="00257305"/>
    <w:rsid w:val="00260A15"/>
    <w:rsid w:val="00260BC1"/>
    <w:rsid w:val="00263805"/>
    <w:rsid w:val="00264FF6"/>
    <w:rsid w:val="00272830"/>
    <w:rsid w:val="00272AE8"/>
    <w:rsid w:val="0027399B"/>
    <w:rsid w:val="002739AD"/>
    <w:rsid w:val="00274260"/>
    <w:rsid w:val="002756C3"/>
    <w:rsid w:val="00276753"/>
    <w:rsid w:val="00281427"/>
    <w:rsid w:val="0028151A"/>
    <w:rsid w:val="00282CCF"/>
    <w:rsid w:val="00284A37"/>
    <w:rsid w:val="00284A45"/>
    <w:rsid w:val="00285034"/>
    <w:rsid w:val="002856DE"/>
    <w:rsid w:val="00285F9D"/>
    <w:rsid w:val="00286C64"/>
    <w:rsid w:val="00287F89"/>
    <w:rsid w:val="00292F4C"/>
    <w:rsid w:val="0029466A"/>
    <w:rsid w:val="00297D02"/>
    <w:rsid w:val="002A22F6"/>
    <w:rsid w:val="002A4085"/>
    <w:rsid w:val="002A4FF7"/>
    <w:rsid w:val="002A5D97"/>
    <w:rsid w:val="002A68A7"/>
    <w:rsid w:val="002B2642"/>
    <w:rsid w:val="002B3C3B"/>
    <w:rsid w:val="002B545E"/>
    <w:rsid w:val="002C1943"/>
    <w:rsid w:val="002C246B"/>
    <w:rsid w:val="002C7567"/>
    <w:rsid w:val="002D0D92"/>
    <w:rsid w:val="002D2B33"/>
    <w:rsid w:val="002D58A8"/>
    <w:rsid w:val="002D6BF8"/>
    <w:rsid w:val="002D6DE1"/>
    <w:rsid w:val="002E3FD2"/>
    <w:rsid w:val="002E65B0"/>
    <w:rsid w:val="002E6863"/>
    <w:rsid w:val="002F029C"/>
    <w:rsid w:val="002F6DB1"/>
    <w:rsid w:val="003009A2"/>
    <w:rsid w:val="00300D8F"/>
    <w:rsid w:val="0030533F"/>
    <w:rsid w:val="003064D9"/>
    <w:rsid w:val="0030692D"/>
    <w:rsid w:val="00312FF0"/>
    <w:rsid w:val="00313BB1"/>
    <w:rsid w:val="0031698E"/>
    <w:rsid w:val="0032030D"/>
    <w:rsid w:val="003219B1"/>
    <w:rsid w:val="0033165C"/>
    <w:rsid w:val="00331E33"/>
    <w:rsid w:val="003321F2"/>
    <w:rsid w:val="0033485B"/>
    <w:rsid w:val="003371BD"/>
    <w:rsid w:val="0034552D"/>
    <w:rsid w:val="003471C2"/>
    <w:rsid w:val="00347CF3"/>
    <w:rsid w:val="003506FF"/>
    <w:rsid w:val="003529FA"/>
    <w:rsid w:val="00352A82"/>
    <w:rsid w:val="00362FEC"/>
    <w:rsid w:val="00364985"/>
    <w:rsid w:val="003730D3"/>
    <w:rsid w:val="003748F6"/>
    <w:rsid w:val="00377FBD"/>
    <w:rsid w:val="00384F4A"/>
    <w:rsid w:val="003860D2"/>
    <w:rsid w:val="003878C4"/>
    <w:rsid w:val="00390F1E"/>
    <w:rsid w:val="003921A4"/>
    <w:rsid w:val="00393685"/>
    <w:rsid w:val="00395BED"/>
    <w:rsid w:val="003966A5"/>
    <w:rsid w:val="003970AA"/>
    <w:rsid w:val="003A1898"/>
    <w:rsid w:val="003A3418"/>
    <w:rsid w:val="003A44D5"/>
    <w:rsid w:val="003A590A"/>
    <w:rsid w:val="003A7786"/>
    <w:rsid w:val="003B1A18"/>
    <w:rsid w:val="003B3513"/>
    <w:rsid w:val="003B6559"/>
    <w:rsid w:val="003C17FF"/>
    <w:rsid w:val="003C56CE"/>
    <w:rsid w:val="003C6E91"/>
    <w:rsid w:val="003D0C64"/>
    <w:rsid w:val="003D1C57"/>
    <w:rsid w:val="003D1D9A"/>
    <w:rsid w:val="003D1FFD"/>
    <w:rsid w:val="003D27D5"/>
    <w:rsid w:val="003E5883"/>
    <w:rsid w:val="003E7044"/>
    <w:rsid w:val="003E7C0E"/>
    <w:rsid w:val="003F263B"/>
    <w:rsid w:val="003F2743"/>
    <w:rsid w:val="003F2B8B"/>
    <w:rsid w:val="003F4B5F"/>
    <w:rsid w:val="003F4F65"/>
    <w:rsid w:val="003F640C"/>
    <w:rsid w:val="00401F4E"/>
    <w:rsid w:val="00405B70"/>
    <w:rsid w:val="004072BB"/>
    <w:rsid w:val="004122A7"/>
    <w:rsid w:val="00413BD5"/>
    <w:rsid w:val="00413C44"/>
    <w:rsid w:val="00414006"/>
    <w:rsid w:val="00415EEF"/>
    <w:rsid w:val="004219F5"/>
    <w:rsid w:val="004257A5"/>
    <w:rsid w:val="00425F3A"/>
    <w:rsid w:val="004269D9"/>
    <w:rsid w:val="00431707"/>
    <w:rsid w:val="0043346B"/>
    <w:rsid w:val="004433AE"/>
    <w:rsid w:val="004444C1"/>
    <w:rsid w:val="00447D0D"/>
    <w:rsid w:val="00447E76"/>
    <w:rsid w:val="0045714A"/>
    <w:rsid w:val="0046241C"/>
    <w:rsid w:val="004624F7"/>
    <w:rsid w:val="004642AB"/>
    <w:rsid w:val="004653D8"/>
    <w:rsid w:val="00470E1B"/>
    <w:rsid w:val="00476579"/>
    <w:rsid w:val="004839C9"/>
    <w:rsid w:val="00483B68"/>
    <w:rsid w:val="00486264"/>
    <w:rsid w:val="00491D93"/>
    <w:rsid w:val="0049274B"/>
    <w:rsid w:val="004958A2"/>
    <w:rsid w:val="004971C0"/>
    <w:rsid w:val="004A0FA2"/>
    <w:rsid w:val="004A19E3"/>
    <w:rsid w:val="004A45B3"/>
    <w:rsid w:val="004A6F8A"/>
    <w:rsid w:val="004A7F75"/>
    <w:rsid w:val="004B0816"/>
    <w:rsid w:val="004B11A0"/>
    <w:rsid w:val="004B1904"/>
    <w:rsid w:val="004B47D1"/>
    <w:rsid w:val="004C0062"/>
    <w:rsid w:val="004C2780"/>
    <w:rsid w:val="004C2C1E"/>
    <w:rsid w:val="004C2D14"/>
    <w:rsid w:val="004C5998"/>
    <w:rsid w:val="004C72D9"/>
    <w:rsid w:val="004C7DC7"/>
    <w:rsid w:val="004D1ABB"/>
    <w:rsid w:val="004D2B1C"/>
    <w:rsid w:val="004D37D8"/>
    <w:rsid w:val="004E0779"/>
    <w:rsid w:val="004E2530"/>
    <w:rsid w:val="004E6645"/>
    <w:rsid w:val="004F0F45"/>
    <w:rsid w:val="004F13A1"/>
    <w:rsid w:val="004F2085"/>
    <w:rsid w:val="004F2DDA"/>
    <w:rsid w:val="004F35C7"/>
    <w:rsid w:val="00501981"/>
    <w:rsid w:val="005059A3"/>
    <w:rsid w:val="00506219"/>
    <w:rsid w:val="005063CF"/>
    <w:rsid w:val="00510CDF"/>
    <w:rsid w:val="005127A5"/>
    <w:rsid w:val="00513FF7"/>
    <w:rsid w:val="00516192"/>
    <w:rsid w:val="00520F96"/>
    <w:rsid w:val="00523DE4"/>
    <w:rsid w:val="00524039"/>
    <w:rsid w:val="00524402"/>
    <w:rsid w:val="00524EDA"/>
    <w:rsid w:val="0052549B"/>
    <w:rsid w:val="005263E1"/>
    <w:rsid w:val="00527713"/>
    <w:rsid w:val="00534D4A"/>
    <w:rsid w:val="00536757"/>
    <w:rsid w:val="005369AC"/>
    <w:rsid w:val="00537930"/>
    <w:rsid w:val="005425A5"/>
    <w:rsid w:val="005457FF"/>
    <w:rsid w:val="00545CC7"/>
    <w:rsid w:val="00552CF8"/>
    <w:rsid w:val="0055406D"/>
    <w:rsid w:val="00557051"/>
    <w:rsid w:val="00560624"/>
    <w:rsid w:val="005619F2"/>
    <w:rsid w:val="00562663"/>
    <w:rsid w:val="00564101"/>
    <w:rsid w:val="00564B65"/>
    <w:rsid w:val="005662C6"/>
    <w:rsid w:val="005666E1"/>
    <w:rsid w:val="00570BC3"/>
    <w:rsid w:val="00573CF4"/>
    <w:rsid w:val="00573D03"/>
    <w:rsid w:val="00573F3C"/>
    <w:rsid w:val="0057437B"/>
    <w:rsid w:val="0057640B"/>
    <w:rsid w:val="00577BB8"/>
    <w:rsid w:val="0058029F"/>
    <w:rsid w:val="005806C1"/>
    <w:rsid w:val="00580743"/>
    <w:rsid w:val="00580BD9"/>
    <w:rsid w:val="00582007"/>
    <w:rsid w:val="00583D90"/>
    <w:rsid w:val="00590869"/>
    <w:rsid w:val="0059209F"/>
    <w:rsid w:val="005936EB"/>
    <w:rsid w:val="00595E64"/>
    <w:rsid w:val="00595EFA"/>
    <w:rsid w:val="005A3D86"/>
    <w:rsid w:val="005B393A"/>
    <w:rsid w:val="005C23E6"/>
    <w:rsid w:val="005C3EA5"/>
    <w:rsid w:val="005C5852"/>
    <w:rsid w:val="005C5DA4"/>
    <w:rsid w:val="005C5E2C"/>
    <w:rsid w:val="005C6D7F"/>
    <w:rsid w:val="005D06F0"/>
    <w:rsid w:val="005D0EC6"/>
    <w:rsid w:val="005D18B1"/>
    <w:rsid w:val="005D6713"/>
    <w:rsid w:val="005D6E20"/>
    <w:rsid w:val="005D6FD5"/>
    <w:rsid w:val="005E138C"/>
    <w:rsid w:val="005E1B1E"/>
    <w:rsid w:val="005E30C2"/>
    <w:rsid w:val="005E3276"/>
    <w:rsid w:val="005E4CF5"/>
    <w:rsid w:val="005E7A38"/>
    <w:rsid w:val="005F0B68"/>
    <w:rsid w:val="005F4852"/>
    <w:rsid w:val="0061299F"/>
    <w:rsid w:val="0061595C"/>
    <w:rsid w:val="00620C6C"/>
    <w:rsid w:val="006213E9"/>
    <w:rsid w:val="006308B1"/>
    <w:rsid w:val="00630977"/>
    <w:rsid w:val="00640EEC"/>
    <w:rsid w:val="006417BF"/>
    <w:rsid w:val="0064622F"/>
    <w:rsid w:val="006477D0"/>
    <w:rsid w:val="00650C88"/>
    <w:rsid w:val="006530C6"/>
    <w:rsid w:val="00653CF3"/>
    <w:rsid w:val="00654737"/>
    <w:rsid w:val="00655A39"/>
    <w:rsid w:val="006616F5"/>
    <w:rsid w:val="00662C86"/>
    <w:rsid w:val="00662CE3"/>
    <w:rsid w:val="00664628"/>
    <w:rsid w:val="00664E04"/>
    <w:rsid w:val="00666308"/>
    <w:rsid w:val="00667CF9"/>
    <w:rsid w:val="0067028D"/>
    <w:rsid w:val="00670F6C"/>
    <w:rsid w:val="00671BD8"/>
    <w:rsid w:val="00672733"/>
    <w:rsid w:val="00673DBE"/>
    <w:rsid w:val="00674994"/>
    <w:rsid w:val="0067577A"/>
    <w:rsid w:val="006777DF"/>
    <w:rsid w:val="00682144"/>
    <w:rsid w:val="00685AA6"/>
    <w:rsid w:val="00687FB3"/>
    <w:rsid w:val="006A0C96"/>
    <w:rsid w:val="006A481E"/>
    <w:rsid w:val="006A6029"/>
    <w:rsid w:val="006B3373"/>
    <w:rsid w:val="006B4CB3"/>
    <w:rsid w:val="006C1008"/>
    <w:rsid w:val="006C4F03"/>
    <w:rsid w:val="006C50CA"/>
    <w:rsid w:val="006D4369"/>
    <w:rsid w:val="006D6A55"/>
    <w:rsid w:val="006E1CAB"/>
    <w:rsid w:val="006E2EFC"/>
    <w:rsid w:val="006E4FC2"/>
    <w:rsid w:val="006E5574"/>
    <w:rsid w:val="006E6C6F"/>
    <w:rsid w:val="006F0802"/>
    <w:rsid w:val="006F19DE"/>
    <w:rsid w:val="006F7739"/>
    <w:rsid w:val="007006DC"/>
    <w:rsid w:val="00702CA1"/>
    <w:rsid w:val="007051A2"/>
    <w:rsid w:val="00707825"/>
    <w:rsid w:val="0071005C"/>
    <w:rsid w:val="007108DB"/>
    <w:rsid w:val="007110EB"/>
    <w:rsid w:val="007136BF"/>
    <w:rsid w:val="00714EB3"/>
    <w:rsid w:val="007159F9"/>
    <w:rsid w:val="00720B38"/>
    <w:rsid w:val="007212BE"/>
    <w:rsid w:val="0073078B"/>
    <w:rsid w:val="00730DB0"/>
    <w:rsid w:val="007316AE"/>
    <w:rsid w:val="0073340C"/>
    <w:rsid w:val="00736BCB"/>
    <w:rsid w:val="00742337"/>
    <w:rsid w:val="00743C74"/>
    <w:rsid w:val="00746AAF"/>
    <w:rsid w:val="00746D6C"/>
    <w:rsid w:val="00747FE5"/>
    <w:rsid w:val="007532A1"/>
    <w:rsid w:val="007542A0"/>
    <w:rsid w:val="00754C51"/>
    <w:rsid w:val="00755C27"/>
    <w:rsid w:val="0076009A"/>
    <w:rsid w:val="00761074"/>
    <w:rsid w:val="00761510"/>
    <w:rsid w:val="00762A3E"/>
    <w:rsid w:val="00763CBE"/>
    <w:rsid w:val="007640A1"/>
    <w:rsid w:val="00764750"/>
    <w:rsid w:val="007665A9"/>
    <w:rsid w:val="0077045B"/>
    <w:rsid w:val="00772522"/>
    <w:rsid w:val="0077454A"/>
    <w:rsid w:val="00775937"/>
    <w:rsid w:val="00775C69"/>
    <w:rsid w:val="00777503"/>
    <w:rsid w:val="007808F8"/>
    <w:rsid w:val="007810AF"/>
    <w:rsid w:val="00781EE1"/>
    <w:rsid w:val="00786B2A"/>
    <w:rsid w:val="00786DE0"/>
    <w:rsid w:val="00787B12"/>
    <w:rsid w:val="00790CAC"/>
    <w:rsid w:val="00791876"/>
    <w:rsid w:val="00793425"/>
    <w:rsid w:val="00794862"/>
    <w:rsid w:val="00795EB9"/>
    <w:rsid w:val="007971C3"/>
    <w:rsid w:val="00797646"/>
    <w:rsid w:val="00797721"/>
    <w:rsid w:val="007A1A0F"/>
    <w:rsid w:val="007A1AAE"/>
    <w:rsid w:val="007A26B8"/>
    <w:rsid w:val="007A608B"/>
    <w:rsid w:val="007A6518"/>
    <w:rsid w:val="007B2B91"/>
    <w:rsid w:val="007B2E0D"/>
    <w:rsid w:val="007B30C6"/>
    <w:rsid w:val="007B6401"/>
    <w:rsid w:val="007B6DAE"/>
    <w:rsid w:val="007C2F8A"/>
    <w:rsid w:val="007C3570"/>
    <w:rsid w:val="007C3858"/>
    <w:rsid w:val="007C3DE9"/>
    <w:rsid w:val="007C4444"/>
    <w:rsid w:val="007C57D8"/>
    <w:rsid w:val="007C5BE5"/>
    <w:rsid w:val="007E047C"/>
    <w:rsid w:val="007E29EC"/>
    <w:rsid w:val="007E3368"/>
    <w:rsid w:val="007E6DE4"/>
    <w:rsid w:val="007F0701"/>
    <w:rsid w:val="007F23B1"/>
    <w:rsid w:val="007F2E69"/>
    <w:rsid w:val="007F3A4B"/>
    <w:rsid w:val="007F4045"/>
    <w:rsid w:val="007F63A9"/>
    <w:rsid w:val="007F6E18"/>
    <w:rsid w:val="007F790E"/>
    <w:rsid w:val="008002B8"/>
    <w:rsid w:val="00800344"/>
    <w:rsid w:val="00800C29"/>
    <w:rsid w:val="00802E21"/>
    <w:rsid w:val="00805306"/>
    <w:rsid w:val="00807D6F"/>
    <w:rsid w:val="008102F6"/>
    <w:rsid w:val="008107ED"/>
    <w:rsid w:val="00814A72"/>
    <w:rsid w:val="00816080"/>
    <w:rsid w:val="00820835"/>
    <w:rsid w:val="00823D73"/>
    <w:rsid w:val="0082581F"/>
    <w:rsid w:val="0083145A"/>
    <w:rsid w:val="008329DB"/>
    <w:rsid w:val="00833395"/>
    <w:rsid w:val="008346FE"/>
    <w:rsid w:val="0083621F"/>
    <w:rsid w:val="00837FAC"/>
    <w:rsid w:val="00840E20"/>
    <w:rsid w:val="008464E1"/>
    <w:rsid w:val="0085364B"/>
    <w:rsid w:val="00854021"/>
    <w:rsid w:val="00857CCB"/>
    <w:rsid w:val="00860072"/>
    <w:rsid w:val="00862C91"/>
    <w:rsid w:val="008643DC"/>
    <w:rsid w:val="00865E30"/>
    <w:rsid w:val="008674C6"/>
    <w:rsid w:val="00871278"/>
    <w:rsid w:val="00871CBF"/>
    <w:rsid w:val="00874405"/>
    <w:rsid w:val="00876072"/>
    <w:rsid w:val="00882E14"/>
    <w:rsid w:val="008836B6"/>
    <w:rsid w:val="00885268"/>
    <w:rsid w:val="00886141"/>
    <w:rsid w:val="00893A1F"/>
    <w:rsid w:val="00893F24"/>
    <w:rsid w:val="00894E03"/>
    <w:rsid w:val="0089536B"/>
    <w:rsid w:val="00895608"/>
    <w:rsid w:val="008A41F4"/>
    <w:rsid w:val="008A4D43"/>
    <w:rsid w:val="008A721D"/>
    <w:rsid w:val="008A7535"/>
    <w:rsid w:val="008A7BC1"/>
    <w:rsid w:val="008A7BFF"/>
    <w:rsid w:val="008B1A90"/>
    <w:rsid w:val="008B3523"/>
    <w:rsid w:val="008B5806"/>
    <w:rsid w:val="008C1A39"/>
    <w:rsid w:val="008C2BEE"/>
    <w:rsid w:val="008C7F4D"/>
    <w:rsid w:val="008D1A7B"/>
    <w:rsid w:val="008D3FF3"/>
    <w:rsid w:val="008E0F6A"/>
    <w:rsid w:val="008E2B61"/>
    <w:rsid w:val="008E580A"/>
    <w:rsid w:val="008E6AE9"/>
    <w:rsid w:val="008F5F74"/>
    <w:rsid w:val="008F6A0B"/>
    <w:rsid w:val="008F73D8"/>
    <w:rsid w:val="00900CEB"/>
    <w:rsid w:val="00900DEC"/>
    <w:rsid w:val="00900EF6"/>
    <w:rsid w:val="00903063"/>
    <w:rsid w:val="00903AA0"/>
    <w:rsid w:val="00905265"/>
    <w:rsid w:val="00906779"/>
    <w:rsid w:val="00910D97"/>
    <w:rsid w:val="0091264F"/>
    <w:rsid w:val="0091642C"/>
    <w:rsid w:val="009170EA"/>
    <w:rsid w:val="0092051D"/>
    <w:rsid w:val="0092065B"/>
    <w:rsid w:val="0092251B"/>
    <w:rsid w:val="0092769E"/>
    <w:rsid w:val="009419A7"/>
    <w:rsid w:val="00945AB9"/>
    <w:rsid w:val="00947295"/>
    <w:rsid w:val="00947E50"/>
    <w:rsid w:val="00952160"/>
    <w:rsid w:val="009539AC"/>
    <w:rsid w:val="009555C2"/>
    <w:rsid w:val="00955980"/>
    <w:rsid w:val="00956A96"/>
    <w:rsid w:val="00960DF9"/>
    <w:rsid w:val="0096369D"/>
    <w:rsid w:val="00964D97"/>
    <w:rsid w:val="009666FA"/>
    <w:rsid w:val="009678C4"/>
    <w:rsid w:val="00967DCF"/>
    <w:rsid w:val="00970D13"/>
    <w:rsid w:val="00971148"/>
    <w:rsid w:val="00972893"/>
    <w:rsid w:val="00975395"/>
    <w:rsid w:val="00981245"/>
    <w:rsid w:val="009813AC"/>
    <w:rsid w:val="00981493"/>
    <w:rsid w:val="00982A4E"/>
    <w:rsid w:val="00986FB6"/>
    <w:rsid w:val="00987A43"/>
    <w:rsid w:val="00991560"/>
    <w:rsid w:val="009917C6"/>
    <w:rsid w:val="00991A82"/>
    <w:rsid w:val="00994709"/>
    <w:rsid w:val="00994DFD"/>
    <w:rsid w:val="00996140"/>
    <w:rsid w:val="0099677C"/>
    <w:rsid w:val="00997E3E"/>
    <w:rsid w:val="009A120A"/>
    <w:rsid w:val="009A1A5D"/>
    <w:rsid w:val="009A1EA4"/>
    <w:rsid w:val="009A2B85"/>
    <w:rsid w:val="009A3A9F"/>
    <w:rsid w:val="009A3C31"/>
    <w:rsid w:val="009A6707"/>
    <w:rsid w:val="009A7D2A"/>
    <w:rsid w:val="009B2163"/>
    <w:rsid w:val="009B3406"/>
    <w:rsid w:val="009B432A"/>
    <w:rsid w:val="009B489B"/>
    <w:rsid w:val="009B5F43"/>
    <w:rsid w:val="009B6DC6"/>
    <w:rsid w:val="009B7C41"/>
    <w:rsid w:val="009C04A5"/>
    <w:rsid w:val="009C210A"/>
    <w:rsid w:val="009C54E2"/>
    <w:rsid w:val="009D01CC"/>
    <w:rsid w:val="009D1539"/>
    <w:rsid w:val="009D383C"/>
    <w:rsid w:val="009D501A"/>
    <w:rsid w:val="009E142E"/>
    <w:rsid w:val="009E67CD"/>
    <w:rsid w:val="009F1D05"/>
    <w:rsid w:val="009F2722"/>
    <w:rsid w:val="009F2A91"/>
    <w:rsid w:val="009F4304"/>
    <w:rsid w:val="00A00C77"/>
    <w:rsid w:val="00A021BB"/>
    <w:rsid w:val="00A0444F"/>
    <w:rsid w:val="00A05FD0"/>
    <w:rsid w:val="00A10BE8"/>
    <w:rsid w:val="00A10DA2"/>
    <w:rsid w:val="00A1217F"/>
    <w:rsid w:val="00A13D71"/>
    <w:rsid w:val="00A13EEA"/>
    <w:rsid w:val="00A17CCE"/>
    <w:rsid w:val="00A21AE5"/>
    <w:rsid w:val="00A26519"/>
    <w:rsid w:val="00A26E82"/>
    <w:rsid w:val="00A2739C"/>
    <w:rsid w:val="00A302F7"/>
    <w:rsid w:val="00A31A7A"/>
    <w:rsid w:val="00A359B2"/>
    <w:rsid w:val="00A37701"/>
    <w:rsid w:val="00A45894"/>
    <w:rsid w:val="00A459E8"/>
    <w:rsid w:val="00A45B64"/>
    <w:rsid w:val="00A46226"/>
    <w:rsid w:val="00A528DB"/>
    <w:rsid w:val="00A54A98"/>
    <w:rsid w:val="00A54B9B"/>
    <w:rsid w:val="00A55FF1"/>
    <w:rsid w:val="00A607CC"/>
    <w:rsid w:val="00A63532"/>
    <w:rsid w:val="00A65351"/>
    <w:rsid w:val="00A66BF2"/>
    <w:rsid w:val="00A71EBB"/>
    <w:rsid w:val="00A74785"/>
    <w:rsid w:val="00A7788C"/>
    <w:rsid w:val="00A77D83"/>
    <w:rsid w:val="00A81BB6"/>
    <w:rsid w:val="00A86F68"/>
    <w:rsid w:val="00A87E95"/>
    <w:rsid w:val="00A9017D"/>
    <w:rsid w:val="00A97D96"/>
    <w:rsid w:val="00A97E75"/>
    <w:rsid w:val="00AA040A"/>
    <w:rsid w:val="00AA0C80"/>
    <w:rsid w:val="00AA434A"/>
    <w:rsid w:val="00AA4EF6"/>
    <w:rsid w:val="00AA5AC7"/>
    <w:rsid w:val="00AB1A24"/>
    <w:rsid w:val="00AB2072"/>
    <w:rsid w:val="00AB23BD"/>
    <w:rsid w:val="00AB3C3B"/>
    <w:rsid w:val="00AB508B"/>
    <w:rsid w:val="00AC3AF8"/>
    <w:rsid w:val="00AD18B5"/>
    <w:rsid w:val="00AD35C0"/>
    <w:rsid w:val="00AD5592"/>
    <w:rsid w:val="00AD55A7"/>
    <w:rsid w:val="00AE0293"/>
    <w:rsid w:val="00AE526A"/>
    <w:rsid w:val="00AE54BB"/>
    <w:rsid w:val="00AE5E70"/>
    <w:rsid w:val="00AE6897"/>
    <w:rsid w:val="00AF1E21"/>
    <w:rsid w:val="00AF1EBC"/>
    <w:rsid w:val="00AF5B63"/>
    <w:rsid w:val="00AF6087"/>
    <w:rsid w:val="00B01097"/>
    <w:rsid w:val="00B035B4"/>
    <w:rsid w:val="00B045E4"/>
    <w:rsid w:val="00B05E95"/>
    <w:rsid w:val="00B121B7"/>
    <w:rsid w:val="00B1240F"/>
    <w:rsid w:val="00B235F8"/>
    <w:rsid w:val="00B25671"/>
    <w:rsid w:val="00B33325"/>
    <w:rsid w:val="00B33BC5"/>
    <w:rsid w:val="00B35D59"/>
    <w:rsid w:val="00B3691D"/>
    <w:rsid w:val="00B378A6"/>
    <w:rsid w:val="00B378E1"/>
    <w:rsid w:val="00B442E5"/>
    <w:rsid w:val="00B44439"/>
    <w:rsid w:val="00B639B1"/>
    <w:rsid w:val="00B63F2B"/>
    <w:rsid w:val="00B65A0F"/>
    <w:rsid w:val="00B72706"/>
    <w:rsid w:val="00B72730"/>
    <w:rsid w:val="00B75332"/>
    <w:rsid w:val="00B76679"/>
    <w:rsid w:val="00B77D38"/>
    <w:rsid w:val="00B8166C"/>
    <w:rsid w:val="00B82034"/>
    <w:rsid w:val="00B82068"/>
    <w:rsid w:val="00B8296B"/>
    <w:rsid w:val="00B831AB"/>
    <w:rsid w:val="00B8478B"/>
    <w:rsid w:val="00B86FA8"/>
    <w:rsid w:val="00B87271"/>
    <w:rsid w:val="00B87C87"/>
    <w:rsid w:val="00B87FC0"/>
    <w:rsid w:val="00B94314"/>
    <w:rsid w:val="00B96F27"/>
    <w:rsid w:val="00BA4A0B"/>
    <w:rsid w:val="00BB24BA"/>
    <w:rsid w:val="00BB719A"/>
    <w:rsid w:val="00BC0B53"/>
    <w:rsid w:val="00BD423F"/>
    <w:rsid w:val="00BD55E4"/>
    <w:rsid w:val="00BD7791"/>
    <w:rsid w:val="00BD795A"/>
    <w:rsid w:val="00BE5EA9"/>
    <w:rsid w:val="00BE61C6"/>
    <w:rsid w:val="00BE7AED"/>
    <w:rsid w:val="00BF2C86"/>
    <w:rsid w:val="00BF330B"/>
    <w:rsid w:val="00BF41EC"/>
    <w:rsid w:val="00C06DF3"/>
    <w:rsid w:val="00C07CE8"/>
    <w:rsid w:val="00C1662B"/>
    <w:rsid w:val="00C17F5D"/>
    <w:rsid w:val="00C22038"/>
    <w:rsid w:val="00C2289B"/>
    <w:rsid w:val="00C2452D"/>
    <w:rsid w:val="00C272A6"/>
    <w:rsid w:val="00C312E2"/>
    <w:rsid w:val="00C33627"/>
    <w:rsid w:val="00C36367"/>
    <w:rsid w:val="00C3770B"/>
    <w:rsid w:val="00C41D4C"/>
    <w:rsid w:val="00C42025"/>
    <w:rsid w:val="00C43225"/>
    <w:rsid w:val="00C449F8"/>
    <w:rsid w:val="00C455CA"/>
    <w:rsid w:val="00C45A77"/>
    <w:rsid w:val="00C460CF"/>
    <w:rsid w:val="00C47587"/>
    <w:rsid w:val="00C4790F"/>
    <w:rsid w:val="00C54851"/>
    <w:rsid w:val="00C54B32"/>
    <w:rsid w:val="00C550FE"/>
    <w:rsid w:val="00C55EFB"/>
    <w:rsid w:val="00C56FF2"/>
    <w:rsid w:val="00C62674"/>
    <w:rsid w:val="00C62D59"/>
    <w:rsid w:val="00C63AC1"/>
    <w:rsid w:val="00C668F0"/>
    <w:rsid w:val="00C66B16"/>
    <w:rsid w:val="00C7185D"/>
    <w:rsid w:val="00C71AE6"/>
    <w:rsid w:val="00C723F0"/>
    <w:rsid w:val="00C72EB5"/>
    <w:rsid w:val="00C7426B"/>
    <w:rsid w:val="00C74E11"/>
    <w:rsid w:val="00C75008"/>
    <w:rsid w:val="00C75433"/>
    <w:rsid w:val="00C80961"/>
    <w:rsid w:val="00C83573"/>
    <w:rsid w:val="00C87EAC"/>
    <w:rsid w:val="00C90205"/>
    <w:rsid w:val="00C912DD"/>
    <w:rsid w:val="00C92975"/>
    <w:rsid w:val="00C92C79"/>
    <w:rsid w:val="00C936D7"/>
    <w:rsid w:val="00C93CAA"/>
    <w:rsid w:val="00C94615"/>
    <w:rsid w:val="00C94874"/>
    <w:rsid w:val="00C953E2"/>
    <w:rsid w:val="00C9559A"/>
    <w:rsid w:val="00C97FEB"/>
    <w:rsid w:val="00CA583C"/>
    <w:rsid w:val="00CB207C"/>
    <w:rsid w:val="00CB273B"/>
    <w:rsid w:val="00CB45DF"/>
    <w:rsid w:val="00CB4716"/>
    <w:rsid w:val="00CB4B21"/>
    <w:rsid w:val="00CB58AE"/>
    <w:rsid w:val="00CC0723"/>
    <w:rsid w:val="00CC144F"/>
    <w:rsid w:val="00CC1798"/>
    <w:rsid w:val="00CC2151"/>
    <w:rsid w:val="00CC4672"/>
    <w:rsid w:val="00CC4A97"/>
    <w:rsid w:val="00CC5E2D"/>
    <w:rsid w:val="00CC74C3"/>
    <w:rsid w:val="00CD04AA"/>
    <w:rsid w:val="00CD3E02"/>
    <w:rsid w:val="00CD54FE"/>
    <w:rsid w:val="00CD58E2"/>
    <w:rsid w:val="00CD68E9"/>
    <w:rsid w:val="00CE0201"/>
    <w:rsid w:val="00CE0FD5"/>
    <w:rsid w:val="00CE28CF"/>
    <w:rsid w:val="00CE4751"/>
    <w:rsid w:val="00CE4E64"/>
    <w:rsid w:val="00CE68F0"/>
    <w:rsid w:val="00CF2D6D"/>
    <w:rsid w:val="00CF3E44"/>
    <w:rsid w:val="00D03904"/>
    <w:rsid w:val="00D05380"/>
    <w:rsid w:val="00D07EC5"/>
    <w:rsid w:val="00D1076A"/>
    <w:rsid w:val="00D25E5A"/>
    <w:rsid w:val="00D31262"/>
    <w:rsid w:val="00D332D9"/>
    <w:rsid w:val="00D36EA7"/>
    <w:rsid w:val="00D37523"/>
    <w:rsid w:val="00D37CC2"/>
    <w:rsid w:val="00D407AF"/>
    <w:rsid w:val="00D42E9C"/>
    <w:rsid w:val="00D50845"/>
    <w:rsid w:val="00D614C1"/>
    <w:rsid w:val="00D62C99"/>
    <w:rsid w:val="00D636F9"/>
    <w:rsid w:val="00D70CD7"/>
    <w:rsid w:val="00D71CE0"/>
    <w:rsid w:val="00D76621"/>
    <w:rsid w:val="00D77D60"/>
    <w:rsid w:val="00D82428"/>
    <w:rsid w:val="00D86290"/>
    <w:rsid w:val="00D90F6F"/>
    <w:rsid w:val="00D94F65"/>
    <w:rsid w:val="00D97F6D"/>
    <w:rsid w:val="00DA464F"/>
    <w:rsid w:val="00DA7279"/>
    <w:rsid w:val="00DA7BCD"/>
    <w:rsid w:val="00DB147D"/>
    <w:rsid w:val="00DB2917"/>
    <w:rsid w:val="00DB298F"/>
    <w:rsid w:val="00DB351A"/>
    <w:rsid w:val="00DB75D4"/>
    <w:rsid w:val="00DC04C9"/>
    <w:rsid w:val="00DC26EB"/>
    <w:rsid w:val="00DD0167"/>
    <w:rsid w:val="00DD07A5"/>
    <w:rsid w:val="00DD0DDC"/>
    <w:rsid w:val="00DD1858"/>
    <w:rsid w:val="00DD6100"/>
    <w:rsid w:val="00DF4EB3"/>
    <w:rsid w:val="00DF6864"/>
    <w:rsid w:val="00DF75FB"/>
    <w:rsid w:val="00DF7E23"/>
    <w:rsid w:val="00E01307"/>
    <w:rsid w:val="00E04004"/>
    <w:rsid w:val="00E06676"/>
    <w:rsid w:val="00E06E92"/>
    <w:rsid w:val="00E10E33"/>
    <w:rsid w:val="00E116DB"/>
    <w:rsid w:val="00E11807"/>
    <w:rsid w:val="00E12A80"/>
    <w:rsid w:val="00E12BBA"/>
    <w:rsid w:val="00E14DE4"/>
    <w:rsid w:val="00E204BA"/>
    <w:rsid w:val="00E20A8C"/>
    <w:rsid w:val="00E22DA9"/>
    <w:rsid w:val="00E23239"/>
    <w:rsid w:val="00E24E9C"/>
    <w:rsid w:val="00E30306"/>
    <w:rsid w:val="00E30623"/>
    <w:rsid w:val="00E30917"/>
    <w:rsid w:val="00E32EAD"/>
    <w:rsid w:val="00E375C6"/>
    <w:rsid w:val="00E407ED"/>
    <w:rsid w:val="00E40E80"/>
    <w:rsid w:val="00E47477"/>
    <w:rsid w:val="00E50555"/>
    <w:rsid w:val="00E529C7"/>
    <w:rsid w:val="00E60296"/>
    <w:rsid w:val="00E60426"/>
    <w:rsid w:val="00E61A43"/>
    <w:rsid w:val="00E6469F"/>
    <w:rsid w:val="00E651A3"/>
    <w:rsid w:val="00E670E3"/>
    <w:rsid w:val="00E675CC"/>
    <w:rsid w:val="00E812F5"/>
    <w:rsid w:val="00E81EC0"/>
    <w:rsid w:val="00E8632C"/>
    <w:rsid w:val="00E90E55"/>
    <w:rsid w:val="00E951B7"/>
    <w:rsid w:val="00E95CBC"/>
    <w:rsid w:val="00E971B0"/>
    <w:rsid w:val="00E977E4"/>
    <w:rsid w:val="00E97D1B"/>
    <w:rsid w:val="00EA10DC"/>
    <w:rsid w:val="00EA1B22"/>
    <w:rsid w:val="00EA7451"/>
    <w:rsid w:val="00EB08F6"/>
    <w:rsid w:val="00EB281D"/>
    <w:rsid w:val="00EB2A4F"/>
    <w:rsid w:val="00EB2E67"/>
    <w:rsid w:val="00EB3244"/>
    <w:rsid w:val="00EB349B"/>
    <w:rsid w:val="00EB3FEA"/>
    <w:rsid w:val="00EC27B4"/>
    <w:rsid w:val="00EC39C2"/>
    <w:rsid w:val="00EC3B27"/>
    <w:rsid w:val="00EC452C"/>
    <w:rsid w:val="00EC7192"/>
    <w:rsid w:val="00EC753B"/>
    <w:rsid w:val="00ED03DA"/>
    <w:rsid w:val="00ED0DD6"/>
    <w:rsid w:val="00EE00BA"/>
    <w:rsid w:val="00EE66C3"/>
    <w:rsid w:val="00EF3C43"/>
    <w:rsid w:val="00EF59ED"/>
    <w:rsid w:val="00F00882"/>
    <w:rsid w:val="00F0103D"/>
    <w:rsid w:val="00F01083"/>
    <w:rsid w:val="00F03D69"/>
    <w:rsid w:val="00F056DD"/>
    <w:rsid w:val="00F05DEE"/>
    <w:rsid w:val="00F12189"/>
    <w:rsid w:val="00F12F22"/>
    <w:rsid w:val="00F15847"/>
    <w:rsid w:val="00F21D04"/>
    <w:rsid w:val="00F2584A"/>
    <w:rsid w:val="00F27F6B"/>
    <w:rsid w:val="00F36669"/>
    <w:rsid w:val="00F4068C"/>
    <w:rsid w:val="00F50469"/>
    <w:rsid w:val="00F52DDC"/>
    <w:rsid w:val="00F553B6"/>
    <w:rsid w:val="00F60FD3"/>
    <w:rsid w:val="00F62572"/>
    <w:rsid w:val="00F63FCB"/>
    <w:rsid w:val="00F66AA3"/>
    <w:rsid w:val="00F66F88"/>
    <w:rsid w:val="00F6713E"/>
    <w:rsid w:val="00F70225"/>
    <w:rsid w:val="00F702B5"/>
    <w:rsid w:val="00F75E7F"/>
    <w:rsid w:val="00F75F13"/>
    <w:rsid w:val="00F7702B"/>
    <w:rsid w:val="00F77603"/>
    <w:rsid w:val="00F84579"/>
    <w:rsid w:val="00F86A73"/>
    <w:rsid w:val="00F9086F"/>
    <w:rsid w:val="00F92D74"/>
    <w:rsid w:val="00FA19CA"/>
    <w:rsid w:val="00FA1CB1"/>
    <w:rsid w:val="00FA2EA2"/>
    <w:rsid w:val="00FA57FE"/>
    <w:rsid w:val="00FA5858"/>
    <w:rsid w:val="00FA5F68"/>
    <w:rsid w:val="00FA697B"/>
    <w:rsid w:val="00FA6F95"/>
    <w:rsid w:val="00FB0126"/>
    <w:rsid w:val="00FB06EC"/>
    <w:rsid w:val="00FB23F5"/>
    <w:rsid w:val="00FB33C2"/>
    <w:rsid w:val="00FB3C39"/>
    <w:rsid w:val="00FB6D1A"/>
    <w:rsid w:val="00FB7364"/>
    <w:rsid w:val="00FC566D"/>
    <w:rsid w:val="00FC6811"/>
    <w:rsid w:val="00FD00D8"/>
    <w:rsid w:val="00FD0521"/>
    <w:rsid w:val="00FD1F10"/>
    <w:rsid w:val="00FD2588"/>
    <w:rsid w:val="00FD4174"/>
    <w:rsid w:val="00FD4951"/>
    <w:rsid w:val="00FD61BD"/>
    <w:rsid w:val="00FD7841"/>
    <w:rsid w:val="00FE2E0B"/>
    <w:rsid w:val="00FE30CF"/>
    <w:rsid w:val="00FE3815"/>
    <w:rsid w:val="00FE75C6"/>
    <w:rsid w:val="00FF52CC"/>
    <w:rsid w:val="00FF7C40"/>
    <w:rsid w:val="04081C1C"/>
    <w:rsid w:val="079A1C89"/>
    <w:rsid w:val="0C56DFE1"/>
    <w:rsid w:val="0CFE8919"/>
    <w:rsid w:val="0E8DC7D8"/>
    <w:rsid w:val="0F7F3F8A"/>
    <w:rsid w:val="154E8EF6"/>
    <w:rsid w:val="177F31C8"/>
    <w:rsid w:val="19ED9358"/>
    <w:rsid w:val="1E276F5D"/>
    <w:rsid w:val="253E26D7"/>
    <w:rsid w:val="27B5010A"/>
    <w:rsid w:val="30886CF5"/>
    <w:rsid w:val="33D9CC56"/>
    <w:rsid w:val="38D746D9"/>
    <w:rsid w:val="3A5649EB"/>
    <w:rsid w:val="48D4B898"/>
    <w:rsid w:val="526706AB"/>
    <w:rsid w:val="600441CE"/>
    <w:rsid w:val="6350EA8A"/>
    <w:rsid w:val="6A82800A"/>
    <w:rsid w:val="6A9AC6A4"/>
    <w:rsid w:val="7D407D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47CE7"/>
  <w15:chartTrackingRefBased/>
  <w15:docId w15:val="{0C2848DA-1A11-4934-8D88-4B00A5A06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231F20"/>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4" w:qFormat="1"/>
    <w:lsdException w:name="List Number" w:uiPriority="14"/>
    <w:lsdException w:name="List 2" w:semiHidden="1" w:unhideWhenUsed="1"/>
    <w:lsdException w:name="List 3" w:semiHidden="1" w:unhideWhenUsed="1"/>
    <w:lsdException w:name="List 4" w:semiHidden="1" w:unhideWhenUsed="1"/>
    <w:lsdException w:name="List 5" w:semiHidden="1" w:unhideWhenUsed="1"/>
    <w:lsdException w:name="List Bullet 2" w:uiPriority="14" w:qFormat="1"/>
    <w:lsdException w:name="List Bullet 3" w:uiPriority="14" w:qFormat="1"/>
    <w:lsdException w:name="List Bullet 4" w:uiPriority="14"/>
    <w:lsdException w:name="List Bullet 5" w:uiPriority="14"/>
    <w:lsdException w:name="List Number 2" w:uiPriority="14"/>
    <w:lsdException w:name="List Number 3" w:uiPriority="14"/>
    <w:lsdException w:name="List Number 4" w:uiPriority="14"/>
    <w:lsdException w:name="List Number 5" w:uiPriority="1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uiPriority="14"/>
    <w:lsdException w:name="List Continue 2" w:uiPriority="14"/>
    <w:lsdException w:name="List Continue 3" w:uiPriority="14"/>
    <w:lsdException w:name="List Continue 4" w:uiPriority="14"/>
    <w:lsdException w:name="List Continue 5" w:uiPriority="14"/>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3E44"/>
  </w:style>
  <w:style w:type="paragraph" w:styleId="Heading1">
    <w:name w:val="heading 1"/>
    <w:basedOn w:val="Normal"/>
    <w:next w:val="BodyText"/>
    <w:link w:val="Heading1Char"/>
    <w:uiPriority w:val="9"/>
    <w:qFormat/>
    <w:rsid w:val="00F553B6"/>
    <w:pPr>
      <w:keepNext/>
      <w:keepLines/>
      <w:spacing w:before="240" w:after="360"/>
      <w:contextualSpacing/>
      <w:outlineLvl w:val="0"/>
    </w:pPr>
    <w:rPr>
      <w:rFonts w:eastAsiaTheme="majorEastAsia" w:cstheme="majorBidi"/>
      <w:color w:val="005EB8"/>
      <w:sz w:val="48"/>
      <w:szCs w:val="32"/>
    </w:rPr>
  </w:style>
  <w:style w:type="paragraph" w:styleId="Heading2">
    <w:name w:val="heading 2"/>
    <w:basedOn w:val="Normal"/>
    <w:next w:val="BodyText"/>
    <w:link w:val="Heading2Char"/>
    <w:uiPriority w:val="9"/>
    <w:qFormat/>
    <w:rsid w:val="00A13EEA"/>
    <w:pPr>
      <w:keepNext/>
      <w:keepLines/>
      <w:spacing w:before="60" w:after="280"/>
      <w:outlineLvl w:val="1"/>
    </w:pPr>
    <w:rPr>
      <w:rFonts w:eastAsiaTheme="majorEastAsia" w:cstheme="majorBidi"/>
      <w:color w:val="005EB8"/>
      <w:sz w:val="36"/>
      <w:szCs w:val="26"/>
    </w:rPr>
  </w:style>
  <w:style w:type="paragraph" w:styleId="Heading3">
    <w:name w:val="heading 3"/>
    <w:basedOn w:val="Normal"/>
    <w:next w:val="BodyText"/>
    <w:link w:val="Heading3Char"/>
    <w:uiPriority w:val="9"/>
    <w:qFormat/>
    <w:rsid w:val="00246FF7"/>
    <w:pPr>
      <w:keepNext/>
      <w:keepLines/>
      <w:spacing w:before="300" w:after="100"/>
      <w:outlineLvl w:val="2"/>
    </w:pPr>
    <w:rPr>
      <w:rFonts w:eastAsiaTheme="majorEastAsia" w:cstheme="majorBidi"/>
      <w:b/>
      <w:sz w:val="28"/>
    </w:rPr>
  </w:style>
  <w:style w:type="paragraph" w:styleId="Heading4">
    <w:name w:val="heading 4"/>
    <w:basedOn w:val="Normal"/>
    <w:next w:val="BodyText"/>
    <w:link w:val="Heading4Char"/>
    <w:uiPriority w:val="9"/>
    <w:qFormat/>
    <w:rsid w:val="00D37523"/>
    <w:pPr>
      <w:keepNext/>
      <w:keepLines/>
      <w:spacing w:before="300" w:after="100"/>
      <w:outlineLvl w:val="3"/>
    </w:pPr>
    <w:rPr>
      <w:rFonts w:eastAsiaTheme="majorEastAsia" w:cstheme="majorBidi"/>
      <w:b/>
      <w:iCs/>
    </w:rPr>
  </w:style>
  <w:style w:type="paragraph" w:styleId="Heading5">
    <w:name w:val="heading 5"/>
    <w:basedOn w:val="Normal"/>
    <w:next w:val="BodyText"/>
    <w:link w:val="Heading5Char"/>
    <w:uiPriority w:val="99"/>
    <w:semiHidden/>
    <w:qFormat/>
    <w:rsid w:val="003C56CE"/>
    <w:pPr>
      <w:keepNext/>
      <w:keepLines/>
      <w:spacing w:before="40"/>
      <w:outlineLvl w:val="4"/>
    </w:pPr>
    <w:rPr>
      <w:rFonts w:eastAsiaTheme="majorEastAsia" w:cstheme="majorBidi"/>
      <w:i/>
    </w:rPr>
  </w:style>
  <w:style w:type="paragraph" w:styleId="Heading6">
    <w:name w:val="heading 6"/>
    <w:basedOn w:val="Normal"/>
    <w:next w:val="BodyText"/>
    <w:link w:val="Heading6Char"/>
    <w:uiPriority w:val="99"/>
    <w:semiHidden/>
    <w:qFormat/>
    <w:rsid w:val="003C56CE"/>
    <w:pPr>
      <w:keepNext/>
      <w:keepLines/>
      <w:spacing w:before="40"/>
      <w:outlineLvl w:val="5"/>
    </w:pPr>
    <w:rPr>
      <w:rFonts w:eastAsiaTheme="majorEastAsia" w:cstheme="majorBidi"/>
      <w:b/>
      <w:sz w:val="20"/>
    </w:rPr>
  </w:style>
  <w:style w:type="paragraph" w:styleId="Heading7">
    <w:name w:val="heading 7"/>
    <w:basedOn w:val="Normal"/>
    <w:next w:val="BodyText"/>
    <w:link w:val="Heading7Char"/>
    <w:uiPriority w:val="99"/>
    <w:semiHidden/>
    <w:qFormat/>
    <w:rsid w:val="003C56CE"/>
    <w:pPr>
      <w:keepNext/>
      <w:keepLines/>
      <w:spacing w:before="40"/>
      <w:outlineLvl w:val="6"/>
    </w:pPr>
    <w:rPr>
      <w:rFonts w:eastAsiaTheme="majorEastAsia" w:cstheme="majorBidi"/>
      <w:i/>
      <w:iCs/>
      <w:sz w:val="18"/>
    </w:rPr>
  </w:style>
  <w:style w:type="paragraph" w:styleId="Heading8">
    <w:name w:val="heading 8"/>
    <w:basedOn w:val="Normal"/>
    <w:next w:val="BodyText"/>
    <w:link w:val="Heading8Char"/>
    <w:uiPriority w:val="99"/>
    <w:semiHidden/>
    <w:qFormat/>
    <w:rsid w:val="003C56CE"/>
    <w:pPr>
      <w:keepNext/>
      <w:keepLines/>
      <w:spacing w:before="40"/>
      <w:outlineLvl w:val="7"/>
    </w:pPr>
    <w:rPr>
      <w:rFonts w:eastAsiaTheme="majorEastAsia" w:cstheme="majorBidi"/>
      <w:sz w:val="20"/>
      <w:szCs w:val="21"/>
    </w:rPr>
  </w:style>
  <w:style w:type="paragraph" w:styleId="Heading9">
    <w:name w:val="heading 9"/>
    <w:basedOn w:val="Normal"/>
    <w:next w:val="BodyText"/>
    <w:link w:val="Heading9Char"/>
    <w:uiPriority w:val="99"/>
    <w:semiHidden/>
    <w:qFormat/>
    <w:rsid w:val="003C56CE"/>
    <w:pPr>
      <w:keepNext/>
      <w:keepLines/>
      <w:spacing w:before="40"/>
      <w:outlineLvl w:val="8"/>
    </w:pPr>
    <w:rPr>
      <w:rFonts w:eastAsiaTheme="majorEastAsia" w:cstheme="majorBidi"/>
      <w:i/>
      <w:iCs/>
      <w:sz w:val="1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3B6"/>
    <w:rPr>
      <w:rFonts w:eastAsiaTheme="majorEastAsia" w:cstheme="majorBidi"/>
      <w:color w:val="005EB8"/>
      <w:sz w:val="48"/>
      <w:szCs w:val="32"/>
    </w:rPr>
  </w:style>
  <w:style w:type="character" w:customStyle="1" w:styleId="Heading2Char">
    <w:name w:val="Heading 2 Char"/>
    <w:basedOn w:val="DefaultParagraphFont"/>
    <w:link w:val="Heading2"/>
    <w:uiPriority w:val="9"/>
    <w:rsid w:val="00A13EEA"/>
    <w:rPr>
      <w:rFonts w:eastAsiaTheme="majorEastAsia" w:cstheme="majorBidi"/>
      <w:color w:val="005EB8"/>
      <w:sz w:val="36"/>
      <w:szCs w:val="26"/>
    </w:rPr>
  </w:style>
  <w:style w:type="character" w:customStyle="1" w:styleId="Heading3Char">
    <w:name w:val="Heading 3 Char"/>
    <w:basedOn w:val="DefaultParagraphFont"/>
    <w:link w:val="Heading3"/>
    <w:uiPriority w:val="9"/>
    <w:rsid w:val="00246FF7"/>
    <w:rPr>
      <w:rFonts w:eastAsiaTheme="majorEastAsia" w:cstheme="majorBidi"/>
      <w:b/>
      <w:sz w:val="28"/>
    </w:rPr>
  </w:style>
  <w:style w:type="character" w:customStyle="1" w:styleId="Heading4Char">
    <w:name w:val="Heading 4 Char"/>
    <w:basedOn w:val="DefaultParagraphFont"/>
    <w:link w:val="Heading4"/>
    <w:uiPriority w:val="9"/>
    <w:rsid w:val="00D37523"/>
    <w:rPr>
      <w:rFonts w:eastAsiaTheme="majorEastAsia" w:cstheme="majorBidi"/>
      <w:b/>
      <w:iCs/>
    </w:rPr>
  </w:style>
  <w:style w:type="character" w:customStyle="1" w:styleId="Heading5Char">
    <w:name w:val="Heading 5 Char"/>
    <w:basedOn w:val="DefaultParagraphFont"/>
    <w:link w:val="Heading5"/>
    <w:uiPriority w:val="99"/>
    <w:semiHidden/>
    <w:rsid w:val="0011344A"/>
    <w:rPr>
      <w:rFonts w:eastAsiaTheme="majorEastAsia" w:cstheme="majorBidi"/>
      <w:i/>
    </w:rPr>
  </w:style>
  <w:style w:type="paragraph" w:styleId="BodyText">
    <w:name w:val="Body Text"/>
    <w:basedOn w:val="Normal"/>
    <w:link w:val="BodyTextChar"/>
    <w:qFormat/>
    <w:rsid w:val="00F86A73"/>
    <w:pPr>
      <w:spacing w:after="280" w:line="360" w:lineRule="atLeast"/>
    </w:pPr>
  </w:style>
  <w:style w:type="character" w:customStyle="1" w:styleId="BodyTextChar">
    <w:name w:val="Body Text Char"/>
    <w:basedOn w:val="DefaultParagraphFont"/>
    <w:link w:val="BodyText"/>
    <w:rsid w:val="00F86A73"/>
  </w:style>
  <w:style w:type="character" w:customStyle="1" w:styleId="Heading6Char">
    <w:name w:val="Heading 6 Char"/>
    <w:basedOn w:val="DefaultParagraphFont"/>
    <w:link w:val="Heading6"/>
    <w:uiPriority w:val="99"/>
    <w:semiHidden/>
    <w:rsid w:val="0011344A"/>
    <w:rPr>
      <w:rFonts w:eastAsiaTheme="majorEastAsia" w:cstheme="majorBidi"/>
      <w:b/>
      <w:sz w:val="20"/>
    </w:rPr>
  </w:style>
  <w:style w:type="character" w:customStyle="1" w:styleId="Heading7Char">
    <w:name w:val="Heading 7 Char"/>
    <w:basedOn w:val="DefaultParagraphFont"/>
    <w:link w:val="Heading7"/>
    <w:uiPriority w:val="99"/>
    <w:semiHidden/>
    <w:rsid w:val="0011344A"/>
    <w:rPr>
      <w:rFonts w:eastAsiaTheme="majorEastAsia" w:cstheme="majorBidi"/>
      <w:i/>
      <w:iCs/>
      <w:sz w:val="18"/>
    </w:rPr>
  </w:style>
  <w:style w:type="character" w:customStyle="1" w:styleId="Heading8Char">
    <w:name w:val="Heading 8 Char"/>
    <w:basedOn w:val="DefaultParagraphFont"/>
    <w:link w:val="Heading8"/>
    <w:uiPriority w:val="99"/>
    <w:semiHidden/>
    <w:rsid w:val="0011344A"/>
    <w:rPr>
      <w:rFonts w:eastAsiaTheme="majorEastAsia" w:cstheme="majorBidi"/>
      <w:sz w:val="20"/>
      <w:szCs w:val="21"/>
    </w:rPr>
  </w:style>
  <w:style w:type="character" w:customStyle="1" w:styleId="Heading9Char">
    <w:name w:val="Heading 9 Char"/>
    <w:basedOn w:val="DefaultParagraphFont"/>
    <w:link w:val="Heading9"/>
    <w:uiPriority w:val="99"/>
    <w:semiHidden/>
    <w:rsid w:val="0011344A"/>
    <w:rPr>
      <w:rFonts w:eastAsiaTheme="majorEastAsia" w:cstheme="majorBidi"/>
      <w:i/>
      <w:iCs/>
      <w:sz w:val="18"/>
      <w:szCs w:val="21"/>
    </w:rPr>
  </w:style>
  <w:style w:type="paragraph" w:styleId="Title">
    <w:name w:val="Title"/>
    <w:basedOn w:val="Normal"/>
    <w:next w:val="Subtitle"/>
    <w:link w:val="TitleChar"/>
    <w:uiPriority w:val="19"/>
    <w:qFormat/>
    <w:rsid w:val="00A31A7A"/>
    <w:pPr>
      <w:spacing w:after="200"/>
      <w:contextualSpacing/>
    </w:pPr>
    <w:rPr>
      <w:rFonts w:eastAsiaTheme="majorEastAsia" w:cstheme="majorBidi"/>
      <w:color w:val="005EB8"/>
      <w:kern w:val="28"/>
      <w:sz w:val="64"/>
      <w:szCs w:val="56"/>
    </w:rPr>
  </w:style>
  <w:style w:type="character" w:customStyle="1" w:styleId="TitleChar">
    <w:name w:val="Title Char"/>
    <w:basedOn w:val="DefaultParagraphFont"/>
    <w:link w:val="Title"/>
    <w:uiPriority w:val="19"/>
    <w:rsid w:val="00A31A7A"/>
    <w:rPr>
      <w:rFonts w:eastAsiaTheme="majorEastAsia" w:cstheme="majorBidi"/>
      <w:color w:val="005EB8"/>
      <w:kern w:val="28"/>
      <w:sz w:val="64"/>
      <w:szCs w:val="56"/>
    </w:rPr>
  </w:style>
  <w:style w:type="paragraph" w:styleId="Quote">
    <w:name w:val="Quote"/>
    <w:basedOn w:val="BodyText"/>
    <w:next w:val="BodyText"/>
    <w:link w:val="QuoteChar"/>
    <w:uiPriority w:val="99"/>
    <w:semiHidden/>
    <w:qFormat/>
    <w:rsid w:val="0011344A"/>
    <w:pPr>
      <w:spacing w:before="200" w:after="160"/>
      <w:ind w:left="864" w:right="864"/>
      <w:jc w:val="center"/>
    </w:pPr>
    <w:rPr>
      <w:i/>
      <w:iCs/>
      <w:color w:val="5D5356" w:themeColor="text1" w:themeTint="BF"/>
    </w:rPr>
  </w:style>
  <w:style w:type="paragraph" w:styleId="Subtitle">
    <w:name w:val="Subtitle"/>
    <w:basedOn w:val="Normal"/>
    <w:next w:val="Date"/>
    <w:link w:val="SubtitleChar"/>
    <w:uiPriority w:val="19"/>
    <w:qFormat/>
    <w:rsid w:val="00A31A7A"/>
    <w:pPr>
      <w:numPr>
        <w:ilvl w:val="1"/>
      </w:numPr>
      <w:contextualSpacing/>
    </w:pPr>
    <w:rPr>
      <w:rFonts w:eastAsiaTheme="minorEastAsia"/>
      <w:sz w:val="48"/>
    </w:rPr>
  </w:style>
  <w:style w:type="character" w:customStyle="1" w:styleId="SubtitleChar">
    <w:name w:val="Subtitle Char"/>
    <w:basedOn w:val="DefaultParagraphFont"/>
    <w:link w:val="Subtitle"/>
    <w:uiPriority w:val="19"/>
    <w:rsid w:val="00A31A7A"/>
    <w:rPr>
      <w:rFonts w:eastAsiaTheme="minorEastAsia"/>
      <w:sz w:val="48"/>
    </w:rPr>
  </w:style>
  <w:style w:type="paragraph" w:styleId="Date">
    <w:name w:val="Date"/>
    <w:basedOn w:val="Normal"/>
    <w:next w:val="Normal"/>
    <w:link w:val="DateChar"/>
    <w:uiPriority w:val="19"/>
    <w:semiHidden/>
    <w:qFormat/>
    <w:rsid w:val="00534D4A"/>
  </w:style>
  <w:style w:type="character" w:customStyle="1" w:styleId="DateChar">
    <w:name w:val="Date Char"/>
    <w:basedOn w:val="DefaultParagraphFont"/>
    <w:link w:val="Date"/>
    <w:uiPriority w:val="19"/>
    <w:semiHidden/>
    <w:rsid w:val="005806C1"/>
  </w:style>
  <w:style w:type="character" w:customStyle="1" w:styleId="QuoteChar">
    <w:name w:val="Quote Char"/>
    <w:basedOn w:val="DefaultParagraphFont"/>
    <w:link w:val="Quote"/>
    <w:uiPriority w:val="99"/>
    <w:semiHidden/>
    <w:rsid w:val="005806C1"/>
    <w:rPr>
      <w:i/>
      <w:iCs/>
      <w:color w:val="5D5356" w:themeColor="text1" w:themeTint="BF"/>
    </w:rPr>
  </w:style>
  <w:style w:type="paragraph" w:styleId="Footer">
    <w:name w:val="footer"/>
    <w:basedOn w:val="Normal"/>
    <w:link w:val="FooterChar"/>
    <w:uiPriority w:val="99"/>
    <w:semiHidden/>
    <w:rsid w:val="007F2E69"/>
    <w:pPr>
      <w:tabs>
        <w:tab w:val="center" w:pos="4513"/>
        <w:tab w:val="right" w:pos="9026"/>
      </w:tabs>
      <w:ind w:left="-567"/>
    </w:pPr>
    <w:rPr>
      <w:color w:val="768692"/>
      <w:sz w:val="25"/>
    </w:rPr>
  </w:style>
  <w:style w:type="paragraph" w:styleId="Caption">
    <w:name w:val="caption"/>
    <w:basedOn w:val="Normal"/>
    <w:next w:val="Normal"/>
    <w:uiPriority w:val="99"/>
    <w:semiHidden/>
    <w:qFormat/>
    <w:rsid w:val="00F12F22"/>
    <w:pPr>
      <w:spacing w:after="200"/>
    </w:pPr>
    <w:rPr>
      <w:iCs/>
      <w:color w:val="005EB8"/>
      <w:szCs w:val="18"/>
    </w:rPr>
  </w:style>
  <w:style w:type="paragraph" w:styleId="TOC1">
    <w:name w:val="toc 1"/>
    <w:basedOn w:val="Normal"/>
    <w:next w:val="Normal"/>
    <w:uiPriority w:val="39"/>
    <w:unhideWhenUsed/>
    <w:rsid w:val="009B7C41"/>
    <w:pPr>
      <w:tabs>
        <w:tab w:val="left" w:pos="454"/>
        <w:tab w:val="right" w:leader="dot" w:pos="8902"/>
      </w:tabs>
      <w:spacing w:before="200" w:after="100"/>
      <w:ind w:left="454" w:hanging="454"/>
    </w:pPr>
  </w:style>
  <w:style w:type="paragraph" w:styleId="TOC2">
    <w:name w:val="toc 2"/>
    <w:basedOn w:val="Normal"/>
    <w:next w:val="Normal"/>
    <w:uiPriority w:val="39"/>
    <w:unhideWhenUsed/>
    <w:rsid w:val="00947295"/>
    <w:pPr>
      <w:tabs>
        <w:tab w:val="left" w:pos="1191"/>
        <w:tab w:val="right" w:leader="dot" w:pos="8902"/>
      </w:tabs>
      <w:spacing w:after="100"/>
      <w:ind w:left="1191" w:hanging="737"/>
    </w:pPr>
  </w:style>
  <w:style w:type="paragraph" w:styleId="TOC3">
    <w:name w:val="toc 3"/>
    <w:basedOn w:val="Normal"/>
    <w:next w:val="Normal"/>
    <w:uiPriority w:val="39"/>
    <w:unhideWhenUsed/>
    <w:rsid w:val="0011344A"/>
    <w:pPr>
      <w:spacing w:after="100"/>
      <w:ind w:left="440"/>
    </w:pPr>
  </w:style>
  <w:style w:type="paragraph" w:styleId="TOC4">
    <w:name w:val="toc 4"/>
    <w:basedOn w:val="Normal"/>
    <w:next w:val="Normal"/>
    <w:uiPriority w:val="99"/>
    <w:semiHidden/>
    <w:unhideWhenUsed/>
    <w:rsid w:val="0011344A"/>
    <w:pPr>
      <w:spacing w:after="100"/>
      <w:ind w:left="660"/>
    </w:pPr>
  </w:style>
  <w:style w:type="paragraph" w:styleId="TOC5">
    <w:name w:val="toc 5"/>
    <w:basedOn w:val="Normal"/>
    <w:next w:val="Normal"/>
    <w:uiPriority w:val="99"/>
    <w:semiHidden/>
    <w:unhideWhenUsed/>
    <w:rsid w:val="0011344A"/>
    <w:pPr>
      <w:spacing w:after="100"/>
      <w:ind w:left="880"/>
    </w:pPr>
  </w:style>
  <w:style w:type="paragraph" w:styleId="TOC6">
    <w:name w:val="toc 6"/>
    <w:basedOn w:val="Normal"/>
    <w:next w:val="Normal"/>
    <w:uiPriority w:val="99"/>
    <w:semiHidden/>
    <w:unhideWhenUsed/>
    <w:rsid w:val="0011344A"/>
    <w:pPr>
      <w:spacing w:after="100"/>
      <w:ind w:left="1100"/>
    </w:pPr>
  </w:style>
  <w:style w:type="paragraph" w:styleId="TOC7">
    <w:name w:val="toc 7"/>
    <w:basedOn w:val="Normal"/>
    <w:next w:val="Normal"/>
    <w:uiPriority w:val="99"/>
    <w:semiHidden/>
    <w:unhideWhenUsed/>
    <w:rsid w:val="0011344A"/>
    <w:pPr>
      <w:spacing w:after="100"/>
      <w:ind w:left="1320"/>
    </w:pPr>
  </w:style>
  <w:style w:type="paragraph" w:styleId="TOC8">
    <w:name w:val="toc 8"/>
    <w:basedOn w:val="Normal"/>
    <w:next w:val="Normal"/>
    <w:uiPriority w:val="99"/>
    <w:semiHidden/>
    <w:unhideWhenUsed/>
    <w:rsid w:val="0011344A"/>
    <w:pPr>
      <w:spacing w:after="100"/>
      <w:ind w:left="1540"/>
    </w:pPr>
  </w:style>
  <w:style w:type="paragraph" w:styleId="TOC9">
    <w:name w:val="toc 9"/>
    <w:basedOn w:val="Normal"/>
    <w:next w:val="Normal"/>
    <w:uiPriority w:val="99"/>
    <w:semiHidden/>
    <w:unhideWhenUsed/>
    <w:rsid w:val="0011344A"/>
    <w:pPr>
      <w:spacing w:after="100"/>
      <w:ind w:left="1760"/>
    </w:pPr>
  </w:style>
  <w:style w:type="paragraph" w:styleId="TOCHeading">
    <w:name w:val="TOC Heading"/>
    <w:basedOn w:val="Heading1"/>
    <w:next w:val="Normal"/>
    <w:uiPriority w:val="39"/>
    <w:qFormat/>
    <w:rsid w:val="00981245"/>
    <w:pPr>
      <w:outlineLvl w:val="9"/>
    </w:pPr>
  </w:style>
  <w:style w:type="character" w:customStyle="1" w:styleId="FooterChar">
    <w:name w:val="Footer Char"/>
    <w:basedOn w:val="DefaultParagraphFont"/>
    <w:link w:val="Footer"/>
    <w:uiPriority w:val="99"/>
    <w:semiHidden/>
    <w:rsid w:val="005806C1"/>
    <w:rPr>
      <w:color w:val="768692"/>
      <w:sz w:val="25"/>
    </w:rPr>
  </w:style>
  <w:style w:type="paragraph" w:styleId="Header">
    <w:name w:val="header"/>
    <w:basedOn w:val="Normal"/>
    <w:link w:val="HeaderChar"/>
    <w:uiPriority w:val="99"/>
    <w:semiHidden/>
    <w:rsid w:val="00885268"/>
    <w:pPr>
      <w:tabs>
        <w:tab w:val="center" w:pos="4513"/>
        <w:tab w:val="right" w:pos="9026"/>
      </w:tabs>
    </w:pPr>
    <w:rPr>
      <w:sz w:val="18"/>
    </w:rPr>
  </w:style>
  <w:style w:type="character" w:customStyle="1" w:styleId="HeaderChar">
    <w:name w:val="Header Char"/>
    <w:basedOn w:val="DefaultParagraphFont"/>
    <w:link w:val="Header"/>
    <w:uiPriority w:val="99"/>
    <w:semiHidden/>
    <w:rsid w:val="005806C1"/>
    <w:rPr>
      <w:sz w:val="18"/>
    </w:rPr>
  </w:style>
  <w:style w:type="paragraph" w:styleId="ListBullet">
    <w:name w:val="List Bullet"/>
    <w:basedOn w:val="BodyText"/>
    <w:uiPriority w:val="14"/>
    <w:qFormat/>
    <w:rsid w:val="00F03D69"/>
    <w:pPr>
      <w:numPr>
        <w:numId w:val="1"/>
      </w:numPr>
      <w:spacing w:after="50"/>
    </w:pPr>
  </w:style>
  <w:style w:type="paragraph" w:styleId="ListBullet2">
    <w:name w:val="List Bullet 2"/>
    <w:basedOn w:val="BodyText"/>
    <w:uiPriority w:val="14"/>
    <w:qFormat/>
    <w:rsid w:val="00F03D69"/>
    <w:pPr>
      <w:numPr>
        <w:ilvl w:val="1"/>
        <w:numId w:val="1"/>
      </w:numPr>
      <w:spacing w:after="50"/>
    </w:pPr>
  </w:style>
  <w:style w:type="paragraph" w:styleId="ListBullet3">
    <w:name w:val="List Bullet 3"/>
    <w:basedOn w:val="BodyText"/>
    <w:uiPriority w:val="99"/>
    <w:semiHidden/>
    <w:qFormat/>
    <w:rsid w:val="00F03D69"/>
    <w:pPr>
      <w:numPr>
        <w:ilvl w:val="2"/>
        <w:numId w:val="1"/>
      </w:numPr>
      <w:contextualSpacing/>
    </w:pPr>
  </w:style>
  <w:style w:type="paragraph" w:styleId="ListBullet4">
    <w:name w:val="List Bullet 4"/>
    <w:basedOn w:val="BodyText"/>
    <w:uiPriority w:val="99"/>
    <w:semiHidden/>
    <w:rsid w:val="00F03D69"/>
    <w:pPr>
      <w:numPr>
        <w:ilvl w:val="3"/>
        <w:numId w:val="1"/>
      </w:numPr>
      <w:contextualSpacing/>
    </w:pPr>
  </w:style>
  <w:style w:type="paragraph" w:styleId="ListBullet5">
    <w:name w:val="List Bullet 5"/>
    <w:basedOn w:val="BodyText"/>
    <w:uiPriority w:val="99"/>
    <w:semiHidden/>
    <w:rsid w:val="00F03D69"/>
    <w:pPr>
      <w:numPr>
        <w:ilvl w:val="4"/>
        <w:numId w:val="1"/>
      </w:numPr>
      <w:contextualSpacing/>
    </w:pPr>
  </w:style>
  <w:style w:type="paragraph" w:styleId="ListContinue">
    <w:name w:val="List Continue"/>
    <w:basedOn w:val="BodyText"/>
    <w:uiPriority w:val="16"/>
    <w:rsid w:val="00C93CAA"/>
    <w:pPr>
      <w:spacing w:after="50"/>
      <w:ind w:left="851"/>
    </w:pPr>
  </w:style>
  <w:style w:type="paragraph" w:styleId="ListContinue2">
    <w:name w:val="List Continue 2"/>
    <w:basedOn w:val="BodyText"/>
    <w:uiPriority w:val="16"/>
    <w:rsid w:val="00C93CAA"/>
    <w:pPr>
      <w:spacing w:after="50"/>
      <w:ind w:left="1134"/>
    </w:pPr>
  </w:style>
  <w:style w:type="paragraph" w:styleId="ListContinue3">
    <w:name w:val="List Continue 3"/>
    <w:basedOn w:val="BodyText"/>
    <w:uiPriority w:val="16"/>
    <w:rsid w:val="00C93CAA"/>
    <w:pPr>
      <w:spacing w:after="50"/>
      <w:ind w:left="1021"/>
    </w:pPr>
  </w:style>
  <w:style w:type="paragraph" w:styleId="ListContinue4">
    <w:name w:val="List Continue 4"/>
    <w:basedOn w:val="BodyText"/>
    <w:uiPriority w:val="16"/>
    <w:rsid w:val="00C93CAA"/>
    <w:pPr>
      <w:spacing w:after="50"/>
      <w:ind w:left="1474"/>
    </w:pPr>
  </w:style>
  <w:style w:type="paragraph" w:styleId="ListContinue5">
    <w:name w:val="List Continue 5"/>
    <w:basedOn w:val="BodyText"/>
    <w:uiPriority w:val="16"/>
    <w:rsid w:val="00C93CAA"/>
    <w:pPr>
      <w:spacing w:after="50"/>
      <w:ind w:left="1928"/>
    </w:pPr>
  </w:style>
  <w:style w:type="paragraph" w:styleId="ListNumber">
    <w:name w:val="List Number"/>
    <w:basedOn w:val="BodyText"/>
    <w:uiPriority w:val="16"/>
    <w:rsid w:val="0030692D"/>
    <w:pPr>
      <w:numPr>
        <w:numId w:val="3"/>
      </w:numPr>
      <w:spacing w:after="50"/>
    </w:pPr>
  </w:style>
  <w:style w:type="paragraph" w:styleId="ListNumber2">
    <w:name w:val="List Number 2"/>
    <w:basedOn w:val="BodyText"/>
    <w:uiPriority w:val="16"/>
    <w:rsid w:val="0030692D"/>
    <w:pPr>
      <w:numPr>
        <w:ilvl w:val="1"/>
        <w:numId w:val="3"/>
      </w:numPr>
      <w:spacing w:after="50"/>
    </w:pPr>
  </w:style>
  <w:style w:type="paragraph" w:styleId="ListNumber3">
    <w:name w:val="List Number 3"/>
    <w:basedOn w:val="BodyText"/>
    <w:uiPriority w:val="16"/>
    <w:rsid w:val="0030692D"/>
    <w:pPr>
      <w:numPr>
        <w:ilvl w:val="2"/>
        <w:numId w:val="3"/>
      </w:numPr>
      <w:spacing w:after="50"/>
    </w:pPr>
  </w:style>
  <w:style w:type="paragraph" w:styleId="ListNumber4">
    <w:name w:val="List Number 4"/>
    <w:basedOn w:val="BodyText"/>
    <w:uiPriority w:val="99"/>
    <w:semiHidden/>
    <w:rsid w:val="0030692D"/>
    <w:pPr>
      <w:numPr>
        <w:ilvl w:val="3"/>
        <w:numId w:val="3"/>
      </w:numPr>
      <w:contextualSpacing/>
    </w:pPr>
  </w:style>
  <w:style w:type="paragraph" w:styleId="ListNumber5">
    <w:name w:val="List Number 5"/>
    <w:basedOn w:val="BodyText"/>
    <w:uiPriority w:val="99"/>
    <w:semiHidden/>
    <w:rsid w:val="0030692D"/>
    <w:pPr>
      <w:numPr>
        <w:ilvl w:val="4"/>
        <w:numId w:val="3"/>
      </w:numPr>
      <w:contextualSpacing/>
    </w:pPr>
  </w:style>
  <w:style w:type="paragraph" w:styleId="ListParagraph">
    <w:name w:val="List Paragraph"/>
    <w:basedOn w:val="Normal"/>
    <w:uiPriority w:val="34"/>
    <w:qFormat/>
    <w:rsid w:val="00DD0DDC"/>
    <w:pPr>
      <w:ind w:left="720"/>
      <w:contextualSpacing/>
    </w:pPr>
  </w:style>
  <w:style w:type="numbering" w:customStyle="1" w:styleId="NHSBullets">
    <w:name w:val="NHS Bullets"/>
    <w:basedOn w:val="NoList"/>
    <w:uiPriority w:val="99"/>
    <w:rsid w:val="00F03D69"/>
    <w:pPr>
      <w:numPr>
        <w:numId w:val="1"/>
      </w:numPr>
    </w:pPr>
  </w:style>
  <w:style w:type="numbering" w:customStyle="1" w:styleId="NHSListNumbers">
    <w:name w:val="NHS List Numbers"/>
    <w:basedOn w:val="NHSBullets"/>
    <w:uiPriority w:val="99"/>
    <w:rsid w:val="0030692D"/>
    <w:pPr>
      <w:numPr>
        <w:numId w:val="2"/>
      </w:numPr>
    </w:pPr>
  </w:style>
  <w:style w:type="paragraph" w:customStyle="1" w:styleId="BodyTextNoSpacing">
    <w:name w:val="Body Text No Spacing"/>
    <w:basedOn w:val="BodyText"/>
    <w:qFormat/>
    <w:rsid w:val="00C71AE6"/>
    <w:pPr>
      <w:spacing w:after="0"/>
    </w:pPr>
  </w:style>
  <w:style w:type="paragraph" w:customStyle="1" w:styleId="TableText">
    <w:name w:val="Table Text"/>
    <w:basedOn w:val="Normal"/>
    <w:uiPriority w:val="17"/>
    <w:qFormat/>
    <w:rsid w:val="00AF1E21"/>
  </w:style>
  <w:style w:type="paragraph" w:customStyle="1" w:styleId="TableTitle">
    <w:name w:val="Table Title"/>
    <w:basedOn w:val="TableText"/>
    <w:next w:val="TableText"/>
    <w:uiPriority w:val="16"/>
    <w:rsid w:val="00DD0DDC"/>
    <w:rPr>
      <w:b/>
    </w:rPr>
  </w:style>
  <w:style w:type="paragraph" w:customStyle="1" w:styleId="TableBullet">
    <w:name w:val="Table Bullet"/>
    <w:basedOn w:val="TableText"/>
    <w:uiPriority w:val="18"/>
    <w:qFormat/>
    <w:rsid w:val="00AF1E21"/>
    <w:pPr>
      <w:numPr>
        <w:numId w:val="4"/>
      </w:numPr>
    </w:pPr>
  </w:style>
  <w:style w:type="paragraph" w:customStyle="1" w:styleId="TableBullet2">
    <w:name w:val="Table Bullet 2"/>
    <w:basedOn w:val="TableBullet"/>
    <w:uiPriority w:val="18"/>
    <w:qFormat/>
    <w:rsid w:val="009A1A5D"/>
    <w:pPr>
      <w:numPr>
        <w:ilvl w:val="1"/>
      </w:numPr>
    </w:pPr>
  </w:style>
  <w:style w:type="numbering" w:customStyle="1" w:styleId="NHSTableBullets">
    <w:name w:val="NHS Table Bullets"/>
    <w:basedOn w:val="NoList"/>
    <w:uiPriority w:val="99"/>
    <w:rsid w:val="00AF1E21"/>
    <w:pPr>
      <w:numPr>
        <w:numId w:val="4"/>
      </w:numPr>
    </w:pPr>
  </w:style>
  <w:style w:type="table" w:styleId="TableGrid">
    <w:name w:val="Table Grid"/>
    <w:basedOn w:val="TableNormal"/>
    <w:uiPriority w:val="39"/>
    <w:rsid w:val="00281427"/>
    <w:tblPr>
      <w:tblCellMar>
        <w:left w:w="0" w:type="dxa"/>
        <w:right w:w="0" w:type="dxa"/>
      </w:tblCellMar>
    </w:tblPr>
  </w:style>
  <w:style w:type="character" w:styleId="PlaceholderText">
    <w:name w:val="Placeholder Text"/>
    <w:basedOn w:val="DefaultParagraphFont"/>
    <w:uiPriority w:val="99"/>
    <w:semiHidden/>
    <w:rsid w:val="00E01307"/>
    <w:rPr>
      <w:color w:val="auto"/>
      <w:bdr w:val="none" w:sz="0" w:space="0" w:color="auto"/>
      <w:shd w:val="clear" w:color="auto" w:fill="FFFF00"/>
    </w:rPr>
  </w:style>
  <w:style w:type="paragraph" w:customStyle="1" w:styleId="LastBullet">
    <w:name w:val="Last Bullet"/>
    <w:basedOn w:val="ListBullet"/>
    <w:next w:val="BodyText"/>
    <w:uiPriority w:val="15"/>
    <w:qFormat/>
    <w:rsid w:val="003B6559"/>
    <w:pPr>
      <w:spacing w:after="280"/>
    </w:pPr>
  </w:style>
  <w:style w:type="paragraph" w:customStyle="1" w:styleId="LastBullet2">
    <w:name w:val="Last Bullet 2"/>
    <w:basedOn w:val="ListBullet2"/>
    <w:next w:val="BodyText"/>
    <w:uiPriority w:val="15"/>
    <w:qFormat/>
    <w:rsid w:val="003B6559"/>
    <w:pPr>
      <w:spacing w:after="280"/>
      <w:ind w:left="1135" w:hanging="284"/>
    </w:pPr>
  </w:style>
  <w:style w:type="paragraph" w:customStyle="1" w:styleId="Heading1Numbered">
    <w:name w:val="Heading 1 Numbered"/>
    <w:basedOn w:val="Heading1"/>
    <w:next w:val="BodyText"/>
    <w:uiPriority w:val="9"/>
    <w:qFormat/>
    <w:rsid w:val="00833395"/>
    <w:pPr>
      <w:numPr>
        <w:numId w:val="5"/>
      </w:numPr>
    </w:pPr>
  </w:style>
  <w:style w:type="paragraph" w:customStyle="1" w:styleId="Heading2Numbered">
    <w:name w:val="Heading 2 Numbered"/>
    <w:basedOn w:val="Heading2"/>
    <w:next w:val="BodyText"/>
    <w:uiPriority w:val="9"/>
    <w:qFormat/>
    <w:rsid w:val="00833395"/>
    <w:pPr>
      <w:numPr>
        <w:ilvl w:val="1"/>
        <w:numId w:val="5"/>
      </w:numPr>
    </w:pPr>
  </w:style>
  <w:style w:type="paragraph" w:customStyle="1" w:styleId="Heading3Numbered">
    <w:name w:val="Heading 3 Numbered"/>
    <w:basedOn w:val="Heading3"/>
    <w:next w:val="BodyText"/>
    <w:uiPriority w:val="9"/>
    <w:qFormat/>
    <w:rsid w:val="00833395"/>
    <w:pPr>
      <w:numPr>
        <w:ilvl w:val="2"/>
        <w:numId w:val="5"/>
      </w:numPr>
    </w:pPr>
  </w:style>
  <w:style w:type="numbering" w:customStyle="1" w:styleId="NHSHeadings">
    <w:name w:val="NHS Headings"/>
    <w:basedOn w:val="NoList"/>
    <w:uiPriority w:val="99"/>
    <w:rsid w:val="00630977"/>
    <w:pPr>
      <w:numPr>
        <w:numId w:val="5"/>
      </w:numPr>
    </w:pPr>
  </w:style>
  <w:style w:type="numbering" w:customStyle="1" w:styleId="NHSBodyText">
    <w:name w:val="NHS Body Text"/>
    <w:basedOn w:val="NoList"/>
    <w:uiPriority w:val="99"/>
    <w:rsid w:val="0014017A"/>
    <w:pPr>
      <w:numPr>
        <w:numId w:val="6"/>
      </w:numPr>
    </w:pPr>
  </w:style>
  <w:style w:type="paragraph" w:styleId="BodyText2">
    <w:name w:val="Body Text 2"/>
    <w:basedOn w:val="BodyText"/>
    <w:link w:val="BodyText2Char"/>
    <w:qFormat/>
    <w:rsid w:val="0014017A"/>
    <w:pPr>
      <w:numPr>
        <w:numId w:val="6"/>
      </w:numPr>
    </w:pPr>
  </w:style>
  <w:style w:type="character" w:customStyle="1" w:styleId="BodyText2Char">
    <w:name w:val="Body Text 2 Char"/>
    <w:basedOn w:val="DefaultParagraphFont"/>
    <w:link w:val="BodyText2"/>
    <w:rsid w:val="0014017A"/>
  </w:style>
  <w:style w:type="character" w:customStyle="1" w:styleId="Highlight">
    <w:name w:val="Highlight"/>
    <w:basedOn w:val="DefaultParagraphFont"/>
    <w:uiPriority w:val="1"/>
    <w:rsid w:val="00CB207C"/>
    <w:rPr>
      <w:color w:val="41B6E6"/>
    </w:rPr>
  </w:style>
  <w:style w:type="paragraph" w:customStyle="1" w:styleId="IntroText">
    <w:name w:val="Intro Text"/>
    <w:basedOn w:val="BodyText"/>
    <w:next w:val="BodyText"/>
    <w:rsid w:val="00CB207C"/>
    <w:pPr>
      <w:spacing w:after="0" w:line="400" w:lineRule="exact"/>
    </w:pPr>
    <w:rPr>
      <w:color w:val="005EB8"/>
      <w:sz w:val="28"/>
    </w:rPr>
  </w:style>
  <w:style w:type="table" w:customStyle="1" w:styleId="NHSTableDarkBlue">
    <w:name w:val="NHS Table Dark Blue"/>
    <w:basedOn w:val="TableNormal"/>
    <w:uiPriority w:val="99"/>
    <w:rsid w:val="00CE0FD5"/>
    <w:tblPr>
      <w:tblStyleRowBandSize w:val="1"/>
      <w:tblBorders>
        <w:insideH w:val="single" w:sz="4" w:space="0" w:color="005EB8"/>
        <w:insideV w:val="single" w:sz="4" w:space="0" w:color="005EB8"/>
      </w:tblBorders>
      <w:tblCellMar>
        <w:top w:w="113" w:type="dxa"/>
        <w:bottom w:w="113" w:type="dxa"/>
      </w:tblCellMar>
    </w:tblPr>
    <w:tblStylePr w:type="firstRow">
      <w:rPr>
        <w:rFonts w:ascii="MS PGothic" w:hAnsi="MS PGothic"/>
        <w:b/>
        <w:i w:val="0"/>
        <w:color w:val="FFFFFF"/>
        <w:sz w:val="24"/>
      </w:rPr>
      <w:tblPr/>
      <w:tcPr>
        <w:tcBorders>
          <w:top w:val="nil"/>
          <w:left w:val="nil"/>
          <w:bottom w:val="nil"/>
          <w:right w:val="nil"/>
          <w:insideH w:val="nil"/>
          <w:insideV w:val="nil"/>
          <w:tl2br w:val="nil"/>
          <w:tr2bl w:val="nil"/>
        </w:tcBorders>
        <w:shd w:val="clear" w:color="auto" w:fill="005EB8"/>
      </w:tcPr>
    </w:tblStylePr>
    <w:tblStylePr w:type="band1Horz">
      <w:tblPr/>
      <w:tcPr>
        <w:tcBorders>
          <w:top w:val="nil"/>
          <w:left w:val="nil"/>
          <w:bottom w:val="nil"/>
          <w:right w:val="nil"/>
          <w:insideH w:val="nil"/>
          <w:insideV w:val="single" w:sz="4" w:space="0" w:color="005EB8"/>
          <w:tl2br w:val="nil"/>
          <w:tr2bl w:val="nil"/>
        </w:tcBorders>
        <w:shd w:val="clear" w:color="auto" w:fill="CCDFF1"/>
      </w:tcPr>
    </w:tblStylePr>
  </w:style>
  <w:style w:type="table" w:customStyle="1" w:styleId="NHSTableBrightBlue">
    <w:name w:val="NHS Table Bright Blue"/>
    <w:basedOn w:val="NHSTableDarkBlue"/>
    <w:uiPriority w:val="99"/>
    <w:rsid w:val="00CC1798"/>
    <w:tblPr>
      <w:tblBorders>
        <w:insideH w:val="single" w:sz="4" w:space="0" w:color="0072CE"/>
        <w:insideV w:val="single" w:sz="4" w:space="0" w:color="0072CE"/>
      </w:tblBorders>
    </w:tblPr>
    <w:tblStylePr w:type="firstRow">
      <w:rPr>
        <w:rFonts w:ascii="MS PGothic" w:hAnsi="MS PGothic"/>
        <w:b/>
        <w:i w:val="0"/>
        <w:color w:val="FFFFFF"/>
        <w:sz w:val="24"/>
      </w:rPr>
      <w:tblPr/>
      <w:tcPr>
        <w:tcBorders>
          <w:top w:val="nil"/>
          <w:left w:val="nil"/>
          <w:bottom w:val="nil"/>
          <w:right w:val="nil"/>
          <w:insideH w:val="nil"/>
          <w:insideV w:val="nil"/>
          <w:tl2br w:val="nil"/>
          <w:tr2bl w:val="nil"/>
        </w:tcBorders>
        <w:shd w:val="clear" w:color="auto" w:fill="0072CE"/>
      </w:tcPr>
    </w:tblStylePr>
    <w:tblStylePr w:type="band1Horz">
      <w:tblPr/>
      <w:tcPr>
        <w:tcBorders>
          <w:top w:val="nil"/>
          <w:left w:val="nil"/>
          <w:bottom w:val="nil"/>
          <w:right w:val="nil"/>
          <w:insideH w:val="nil"/>
          <w:insideV w:val="single" w:sz="4" w:space="0" w:color="0072CE"/>
          <w:tl2br w:val="nil"/>
          <w:tr2bl w:val="nil"/>
        </w:tcBorders>
        <w:shd w:val="clear" w:color="auto" w:fill="CCE3F5"/>
      </w:tcPr>
    </w:tblStylePr>
  </w:style>
  <w:style w:type="table" w:customStyle="1" w:styleId="NHSTableLightBlue">
    <w:name w:val="NHS Table Light Blue"/>
    <w:basedOn w:val="NHSTableDarkBlue"/>
    <w:uiPriority w:val="99"/>
    <w:rsid w:val="0061299F"/>
    <w:tblPr>
      <w:tblBorders>
        <w:insideH w:val="single" w:sz="4" w:space="0" w:color="41B6E6"/>
        <w:insideV w:val="single" w:sz="4" w:space="0" w:color="41B6E6"/>
      </w:tblBorders>
    </w:tblPr>
    <w:tblStylePr w:type="firstRow">
      <w:rPr>
        <w:rFonts w:ascii="MS PGothic" w:hAnsi="MS PGothic"/>
        <w:b/>
        <w:i w:val="0"/>
        <w:color w:val="FFFFFF"/>
        <w:sz w:val="24"/>
      </w:rPr>
      <w:tblPr/>
      <w:tcPr>
        <w:tcBorders>
          <w:top w:val="nil"/>
          <w:left w:val="nil"/>
          <w:bottom w:val="nil"/>
          <w:right w:val="nil"/>
          <w:insideH w:val="nil"/>
          <w:insideV w:val="nil"/>
          <w:tl2br w:val="nil"/>
          <w:tr2bl w:val="nil"/>
        </w:tcBorders>
        <w:shd w:val="clear" w:color="auto" w:fill="41B6E6"/>
      </w:tcPr>
    </w:tblStylePr>
    <w:tblStylePr w:type="band1Horz">
      <w:tblPr/>
      <w:tcPr>
        <w:tcBorders>
          <w:top w:val="nil"/>
          <w:left w:val="nil"/>
          <w:bottom w:val="nil"/>
          <w:right w:val="nil"/>
          <w:insideH w:val="nil"/>
          <w:insideV w:val="single" w:sz="4" w:space="0" w:color="41B6E6"/>
          <w:tl2br w:val="nil"/>
          <w:tr2bl w:val="nil"/>
        </w:tcBorders>
        <w:shd w:val="clear" w:color="auto" w:fill="D9F0FA"/>
      </w:tcPr>
    </w:tblStylePr>
  </w:style>
  <w:style w:type="table" w:customStyle="1" w:styleId="NHSTableGreen">
    <w:name w:val="NHS Table Green"/>
    <w:basedOn w:val="NHSTableDarkBlue"/>
    <w:uiPriority w:val="99"/>
    <w:rsid w:val="00BE7AED"/>
    <w:tblPr>
      <w:tblBorders>
        <w:insideH w:val="single" w:sz="4" w:space="0" w:color="009639"/>
        <w:insideV w:val="single" w:sz="4" w:space="0" w:color="009639"/>
      </w:tblBorders>
    </w:tblPr>
    <w:tblStylePr w:type="firstRow">
      <w:rPr>
        <w:rFonts w:ascii="MS PGothic" w:hAnsi="MS PGothic"/>
        <w:b/>
        <w:i w:val="0"/>
        <w:color w:val="FFFFFF"/>
        <w:sz w:val="24"/>
      </w:rPr>
      <w:tblPr/>
      <w:tcPr>
        <w:tcBorders>
          <w:top w:val="nil"/>
          <w:left w:val="nil"/>
          <w:bottom w:val="nil"/>
          <w:right w:val="nil"/>
          <w:insideH w:val="nil"/>
          <w:insideV w:val="nil"/>
          <w:tl2br w:val="nil"/>
          <w:tr2bl w:val="nil"/>
        </w:tcBorders>
        <w:shd w:val="clear" w:color="auto" w:fill="009639"/>
      </w:tcPr>
    </w:tblStylePr>
    <w:tblStylePr w:type="band1Horz">
      <w:tblPr/>
      <w:tcPr>
        <w:tcBorders>
          <w:top w:val="nil"/>
          <w:left w:val="nil"/>
          <w:bottom w:val="nil"/>
          <w:right w:val="nil"/>
          <w:insideH w:val="nil"/>
          <w:insideV w:val="single" w:sz="4" w:space="0" w:color="009639"/>
          <w:tl2br w:val="nil"/>
          <w:tr2bl w:val="nil"/>
        </w:tcBorders>
        <w:shd w:val="clear" w:color="auto" w:fill="CCEAD7"/>
      </w:tcPr>
    </w:tblStylePr>
  </w:style>
  <w:style w:type="table" w:customStyle="1" w:styleId="NHSTableDarkRed">
    <w:name w:val="NHS Table Dark Red"/>
    <w:basedOn w:val="NHSTableDarkBlue"/>
    <w:uiPriority w:val="99"/>
    <w:rsid w:val="00CB273B"/>
    <w:tblPr>
      <w:tblBorders>
        <w:insideH w:val="single" w:sz="4" w:space="0" w:color="8A1538"/>
        <w:insideV w:val="single" w:sz="4" w:space="0" w:color="8A1538"/>
      </w:tblBorders>
    </w:tblPr>
    <w:tblStylePr w:type="firstRow">
      <w:rPr>
        <w:rFonts w:ascii="MS PGothic" w:hAnsi="MS PGothic"/>
        <w:b/>
        <w:i w:val="0"/>
        <w:color w:val="FFFFFF"/>
        <w:sz w:val="24"/>
      </w:rPr>
      <w:tblPr/>
      <w:tcPr>
        <w:tcBorders>
          <w:top w:val="nil"/>
          <w:left w:val="nil"/>
          <w:bottom w:val="nil"/>
          <w:right w:val="nil"/>
          <w:insideH w:val="nil"/>
          <w:insideV w:val="nil"/>
          <w:tl2br w:val="nil"/>
          <w:tr2bl w:val="nil"/>
        </w:tcBorders>
        <w:shd w:val="clear" w:color="auto" w:fill="8A1538"/>
      </w:tcPr>
    </w:tblStylePr>
    <w:tblStylePr w:type="band1Horz">
      <w:tblPr/>
      <w:tcPr>
        <w:tcBorders>
          <w:top w:val="nil"/>
          <w:left w:val="nil"/>
          <w:bottom w:val="nil"/>
          <w:right w:val="nil"/>
          <w:insideH w:val="nil"/>
          <w:insideV w:val="single" w:sz="4" w:space="0" w:color="8A1538"/>
          <w:tl2br w:val="nil"/>
          <w:tr2bl w:val="nil"/>
        </w:tcBorders>
        <w:shd w:val="clear" w:color="auto" w:fill="E8D0D7"/>
      </w:tcPr>
    </w:tblStylePr>
  </w:style>
  <w:style w:type="table" w:customStyle="1" w:styleId="NHSHighlightBoxDarkBlue">
    <w:name w:val="NHS Highlight Box Dark Blue"/>
    <w:basedOn w:val="TableNormal"/>
    <w:uiPriority w:val="99"/>
    <w:rsid w:val="00D05380"/>
    <w:tblPr>
      <w:tblCellMar>
        <w:top w:w="284" w:type="dxa"/>
        <w:left w:w="284" w:type="dxa"/>
        <w:bottom w:w="284" w:type="dxa"/>
        <w:right w:w="284" w:type="dxa"/>
      </w:tblCellMar>
    </w:tblPr>
    <w:tcPr>
      <w:shd w:val="clear" w:color="auto" w:fill="CCDFF1"/>
    </w:tcPr>
  </w:style>
  <w:style w:type="table" w:customStyle="1" w:styleId="NHSHighlightBoxBrightBlue">
    <w:name w:val="NHS Highlight Box Bright Blue"/>
    <w:basedOn w:val="NHSHighlightBoxDarkBlue"/>
    <w:uiPriority w:val="99"/>
    <w:rsid w:val="00D05380"/>
    <w:tblPr/>
    <w:tcPr>
      <w:shd w:val="clear" w:color="auto" w:fill="CCE3F5"/>
    </w:tcPr>
  </w:style>
  <w:style w:type="table" w:customStyle="1" w:styleId="NHSHighlightBoxLightBlue">
    <w:name w:val="NHS Highlight Box Light Blue"/>
    <w:basedOn w:val="NHSHighlightBoxDarkBlue"/>
    <w:uiPriority w:val="99"/>
    <w:rsid w:val="00244BB6"/>
    <w:tblPr/>
    <w:tcPr>
      <w:shd w:val="clear" w:color="auto" w:fill="D9F0FA"/>
    </w:tcPr>
  </w:style>
  <w:style w:type="table" w:customStyle="1" w:styleId="NHSHighlightBoxGreen">
    <w:name w:val="NHS Highlight Box Green"/>
    <w:basedOn w:val="NHSHighlightBoxDarkBlue"/>
    <w:uiPriority w:val="99"/>
    <w:rsid w:val="00AD18B5"/>
    <w:tblPr/>
    <w:tcPr>
      <w:shd w:val="clear" w:color="auto" w:fill="CCEAD7"/>
    </w:tcPr>
  </w:style>
  <w:style w:type="table" w:customStyle="1" w:styleId="NHSHighlightBoxDarkRed">
    <w:name w:val="NHS Highlight Box Dark Red"/>
    <w:basedOn w:val="NHSHighlightBoxDarkBlue"/>
    <w:uiPriority w:val="99"/>
    <w:rsid w:val="00D05380"/>
    <w:tblPr/>
    <w:tcPr>
      <w:shd w:val="clear" w:color="auto" w:fill="E8D0D7"/>
    </w:tcPr>
  </w:style>
  <w:style w:type="paragraph" w:customStyle="1" w:styleId="BackPage">
    <w:name w:val="Back Page"/>
    <w:basedOn w:val="Normal"/>
    <w:uiPriority w:val="99"/>
    <w:rsid w:val="00087FD8"/>
    <w:rPr>
      <w:color w:val="005EB8"/>
    </w:rPr>
  </w:style>
  <w:style w:type="character" w:styleId="Hyperlink">
    <w:name w:val="Hyperlink"/>
    <w:basedOn w:val="DefaultParagraphFont"/>
    <w:uiPriority w:val="99"/>
    <w:unhideWhenUsed/>
    <w:rsid w:val="00510CDF"/>
    <w:rPr>
      <w:color w:val="0563C1" w:themeColor="hyperlink"/>
      <w:u w:val="single"/>
    </w:rPr>
  </w:style>
  <w:style w:type="paragraph" w:customStyle="1" w:styleId="Classification">
    <w:name w:val="Classification"/>
    <w:basedOn w:val="Normal"/>
    <w:uiPriority w:val="99"/>
    <w:semiHidden/>
    <w:rsid w:val="00E01307"/>
    <w:rPr>
      <w:color w:val="768692"/>
    </w:rPr>
  </w:style>
  <w:style w:type="table" w:customStyle="1" w:styleId="NHSTableBlue">
    <w:name w:val="NHS Table Blue"/>
    <w:basedOn w:val="NHSTableDarkBlue"/>
    <w:uiPriority w:val="99"/>
    <w:rsid w:val="005F4852"/>
    <w:tblPr/>
    <w:tblStylePr w:type="firstRow">
      <w:rPr>
        <w:rFonts w:ascii="MS PGothic" w:hAnsi="MS PGothic"/>
        <w:b/>
        <w:i w:val="0"/>
        <w:color w:val="FFFFFF"/>
        <w:sz w:val="24"/>
      </w:rPr>
      <w:tblPr/>
      <w:tcPr>
        <w:tcBorders>
          <w:top w:val="nil"/>
          <w:left w:val="nil"/>
          <w:bottom w:val="nil"/>
          <w:right w:val="nil"/>
          <w:insideH w:val="nil"/>
          <w:insideV w:val="nil"/>
          <w:tl2br w:val="nil"/>
          <w:tr2bl w:val="nil"/>
        </w:tcBorders>
        <w:shd w:val="clear" w:color="auto" w:fill="003087"/>
      </w:tcPr>
    </w:tblStylePr>
    <w:tblStylePr w:type="band1Horz">
      <w:tblPr/>
      <w:tcPr>
        <w:tcBorders>
          <w:top w:val="nil"/>
          <w:left w:val="nil"/>
          <w:bottom w:val="nil"/>
          <w:right w:val="nil"/>
          <w:insideH w:val="nil"/>
          <w:insideV w:val="single" w:sz="4" w:space="0" w:color="005EB8"/>
          <w:tl2br w:val="nil"/>
          <w:tr2bl w:val="nil"/>
        </w:tcBorders>
        <w:shd w:val="clear" w:color="auto" w:fill="CCD6E7"/>
      </w:tcPr>
    </w:tblStylePr>
  </w:style>
  <w:style w:type="table" w:customStyle="1" w:styleId="NHSHighlightBoxBlue">
    <w:name w:val="NHS Highlight Box Blue"/>
    <w:basedOn w:val="TableNormal"/>
    <w:uiPriority w:val="99"/>
    <w:rsid w:val="00D05380"/>
    <w:tblPr>
      <w:tblCellMar>
        <w:top w:w="284" w:type="dxa"/>
        <w:left w:w="284" w:type="dxa"/>
        <w:bottom w:w="284" w:type="dxa"/>
        <w:right w:w="284" w:type="dxa"/>
      </w:tblCellMar>
    </w:tblPr>
    <w:tcPr>
      <w:shd w:val="clear" w:color="auto" w:fill="CCD6E7"/>
    </w:tcPr>
  </w:style>
  <w:style w:type="character" w:customStyle="1" w:styleId="FooterPipe">
    <w:name w:val="Footer Pipe"/>
    <w:basedOn w:val="DefaultParagraphFont"/>
    <w:uiPriority w:val="99"/>
    <w:rsid w:val="00CF3E44"/>
    <w:rPr>
      <w:color w:val="005EB8"/>
    </w:rPr>
  </w:style>
  <w:style w:type="character" w:styleId="UnresolvedMention">
    <w:name w:val="Unresolved Mention"/>
    <w:basedOn w:val="DefaultParagraphFont"/>
    <w:uiPriority w:val="99"/>
    <w:semiHidden/>
    <w:unhideWhenUsed/>
    <w:rsid w:val="007F790E"/>
    <w:rPr>
      <w:color w:val="605E5C"/>
      <w:shd w:val="clear" w:color="auto" w:fill="E1DFDD"/>
    </w:rPr>
  </w:style>
  <w:style w:type="character" w:styleId="CommentReference">
    <w:name w:val="annotation reference"/>
    <w:basedOn w:val="DefaultParagraphFont"/>
    <w:uiPriority w:val="99"/>
    <w:semiHidden/>
    <w:unhideWhenUsed/>
    <w:rsid w:val="00060406"/>
    <w:rPr>
      <w:sz w:val="16"/>
      <w:szCs w:val="16"/>
    </w:rPr>
  </w:style>
  <w:style w:type="paragraph" w:styleId="CommentText">
    <w:name w:val="annotation text"/>
    <w:basedOn w:val="Normal"/>
    <w:link w:val="CommentTextChar"/>
    <w:uiPriority w:val="99"/>
    <w:unhideWhenUsed/>
    <w:rsid w:val="00060406"/>
    <w:pPr>
      <w:spacing w:after="160"/>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060406"/>
    <w:rPr>
      <w:rFonts w:asciiTheme="minorHAnsi" w:hAnsiTheme="minorHAnsi"/>
      <w:color w:val="auto"/>
      <w:sz w:val="20"/>
      <w:szCs w:val="20"/>
    </w:rPr>
  </w:style>
  <w:style w:type="table" w:customStyle="1" w:styleId="TableGrid1">
    <w:name w:val="Table Grid1"/>
    <w:basedOn w:val="TableNormal"/>
    <w:next w:val="TableGrid"/>
    <w:uiPriority w:val="39"/>
    <w:rsid w:val="00CD3E02"/>
    <w:rPr>
      <w:rFonts w:ascii="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16F5"/>
  </w:style>
  <w:style w:type="paragraph" w:styleId="CommentSubject">
    <w:name w:val="annotation subject"/>
    <w:basedOn w:val="CommentText"/>
    <w:next w:val="CommentText"/>
    <w:link w:val="CommentSubjectChar"/>
    <w:uiPriority w:val="99"/>
    <w:semiHidden/>
    <w:unhideWhenUsed/>
    <w:rsid w:val="005C6D7F"/>
    <w:pPr>
      <w:spacing w:after="0"/>
    </w:pPr>
    <w:rPr>
      <w:rFonts w:ascii="Arial" w:hAnsi="Arial"/>
      <w:b/>
      <w:bCs/>
      <w:color w:val="231F20"/>
    </w:rPr>
  </w:style>
  <w:style w:type="character" w:customStyle="1" w:styleId="CommentSubjectChar">
    <w:name w:val="Comment Subject Char"/>
    <w:basedOn w:val="CommentTextChar"/>
    <w:link w:val="CommentSubject"/>
    <w:uiPriority w:val="99"/>
    <w:semiHidden/>
    <w:rsid w:val="005C6D7F"/>
    <w:rPr>
      <w:rFonts w:asciiTheme="minorHAnsi" w:hAnsiTheme="minorHAnsi"/>
      <w:b/>
      <w:bCs/>
      <w:color w:val="auto"/>
      <w:sz w:val="20"/>
      <w:szCs w:val="20"/>
    </w:rPr>
  </w:style>
  <w:style w:type="character" w:styleId="Mention">
    <w:name w:val="Mention"/>
    <w:basedOn w:val="DefaultParagraphFont"/>
    <w:uiPriority w:val="99"/>
    <w:unhideWhenUsed/>
    <w:rsid w:val="00104B6C"/>
    <w:rPr>
      <w:color w:val="2B579A"/>
      <w:shd w:val="clear" w:color="auto" w:fill="E1DFDD"/>
    </w:rPr>
  </w:style>
  <w:style w:type="character" w:styleId="FollowedHyperlink">
    <w:name w:val="FollowedHyperlink"/>
    <w:basedOn w:val="DefaultParagraphFont"/>
    <w:uiPriority w:val="99"/>
    <w:semiHidden/>
    <w:unhideWhenUsed/>
    <w:rsid w:val="008744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1953">
      <w:bodyDiv w:val="1"/>
      <w:marLeft w:val="0"/>
      <w:marRight w:val="0"/>
      <w:marTop w:val="0"/>
      <w:marBottom w:val="0"/>
      <w:divBdr>
        <w:top w:val="none" w:sz="0" w:space="0" w:color="auto"/>
        <w:left w:val="none" w:sz="0" w:space="0" w:color="auto"/>
        <w:bottom w:val="none" w:sz="0" w:space="0" w:color="auto"/>
        <w:right w:val="none" w:sz="0" w:space="0" w:color="auto"/>
      </w:divBdr>
      <w:divsChild>
        <w:div w:id="85271184">
          <w:marLeft w:val="480"/>
          <w:marRight w:val="0"/>
          <w:marTop w:val="0"/>
          <w:marBottom w:val="0"/>
          <w:divBdr>
            <w:top w:val="none" w:sz="0" w:space="0" w:color="auto"/>
            <w:left w:val="none" w:sz="0" w:space="0" w:color="auto"/>
            <w:bottom w:val="none" w:sz="0" w:space="0" w:color="auto"/>
            <w:right w:val="none" w:sz="0" w:space="0" w:color="auto"/>
          </w:divBdr>
        </w:div>
        <w:div w:id="309797780">
          <w:marLeft w:val="480"/>
          <w:marRight w:val="0"/>
          <w:marTop w:val="0"/>
          <w:marBottom w:val="0"/>
          <w:divBdr>
            <w:top w:val="none" w:sz="0" w:space="0" w:color="auto"/>
            <w:left w:val="none" w:sz="0" w:space="0" w:color="auto"/>
            <w:bottom w:val="none" w:sz="0" w:space="0" w:color="auto"/>
            <w:right w:val="none" w:sz="0" w:space="0" w:color="auto"/>
          </w:divBdr>
        </w:div>
        <w:div w:id="857354283">
          <w:marLeft w:val="480"/>
          <w:marRight w:val="0"/>
          <w:marTop w:val="0"/>
          <w:marBottom w:val="0"/>
          <w:divBdr>
            <w:top w:val="none" w:sz="0" w:space="0" w:color="auto"/>
            <w:left w:val="none" w:sz="0" w:space="0" w:color="auto"/>
            <w:bottom w:val="none" w:sz="0" w:space="0" w:color="auto"/>
            <w:right w:val="none" w:sz="0" w:space="0" w:color="auto"/>
          </w:divBdr>
        </w:div>
        <w:div w:id="1427187343">
          <w:marLeft w:val="480"/>
          <w:marRight w:val="0"/>
          <w:marTop w:val="0"/>
          <w:marBottom w:val="0"/>
          <w:divBdr>
            <w:top w:val="none" w:sz="0" w:space="0" w:color="auto"/>
            <w:left w:val="none" w:sz="0" w:space="0" w:color="auto"/>
            <w:bottom w:val="none" w:sz="0" w:space="0" w:color="auto"/>
            <w:right w:val="none" w:sz="0" w:space="0" w:color="auto"/>
          </w:divBdr>
        </w:div>
        <w:div w:id="1533574069">
          <w:marLeft w:val="480"/>
          <w:marRight w:val="0"/>
          <w:marTop w:val="0"/>
          <w:marBottom w:val="0"/>
          <w:divBdr>
            <w:top w:val="none" w:sz="0" w:space="0" w:color="auto"/>
            <w:left w:val="none" w:sz="0" w:space="0" w:color="auto"/>
            <w:bottom w:val="none" w:sz="0" w:space="0" w:color="auto"/>
            <w:right w:val="none" w:sz="0" w:space="0" w:color="auto"/>
          </w:divBdr>
        </w:div>
        <w:div w:id="1853108344">
          <w:marLeft w:val="480"/>
          <w:marRight w:val="0"/>
          <w:marTop w:val="0"/>
          <w:marBottom w:val="0"/>
          <w:divBdr>
            <w:top w:val="none" w:sz="0" w:space="0" w:color="auto"/>
            <w:left w:val="none" w:sz="0" w:space="0" w:color="auto"/>
            <w:bottom w:val="none" w:sz="0" w:space="0" w:color="auto"/>
            <w:right w:val="none" w:sz="0" w:space="0" w:color="auto"/>
          </w:divBdr>
        </w:div>
        <w:div w:id="2102993500">
          <w:marLeft w:val="480"/>
          <w:marRight w:val="0"/>
          <w:marTop w:val="0"/>
          <w:marBottom w:val="0"/>
          <w:divBdr>
            <w:top w:val="none" w:sz="0" w:space="0" w:color="auto"/>
            <w:left w:val="none" w:sz="0" w:space="0" w:color="auto"/>
            <w:bottom w:val="none" w:sz="0" w:space="0" w:color="auto"/>
            <w:right w:val="none" w:sz="0" w:space="0" w:color="auto"/>
          </w:divBdr>
        </w:div>
        <w:div w:id="2127963068">
          <w:marLeft w:val="480"/>
          <w:marRight w:val="0"/>
          <w:marTop w:val="0"/>
          <w:marBottom w:val="0"/>
          <w:divBdr>
            <w:top w:val="none" w:sz="0" w:space="0" w:color="auto"/>
            <w:left w:val="none" w:sz="0" w:space="0" w:color="auto"/>
            <w:bottom w:val="none" w:sz="0" w:space="0" w:color="auto"/>
            <w:right w:val="none" w:sz="0" w:space="0" w:color="auto"/>
          </w:divBdr>
        </w:div>
      </w:divsChild>
    </w:div>
    <w:div w:id="249049115">
      <w:bodyDiv w:val="1"/>
      <w:marLeft w:val="0"/>
      <w:marRight w:val="0"/>
      <w:marTop w:val="0"/>
      <w:marBottom w:val="0"/>
      <w:divBdr>
        <w:top w:val="none" w:sz="0" w:space="0" w:color="auto"/>
        <w:left w:val="none" w:sz="0" w:space="0" w:color="auto"/>
        <w:bottom w:val="none" w:sz="0" w:space="0" w:color="auto"/>
        <w:right w:val="none" w:sz="0" w:space="0" w:color="auto"/>
      </w:divBdr>
    </w:div>
    <w:div w:id="262153439">
      <w:bodyDiv w:val="1"/>
      <w:marLeft w:val="0"/>
      <w:marRight w:val="0"/>
      <w:marTop w:val="0"/>
      <w:marBottom w:val="0"/>
      <w:divBdr>
        <w:top w:val="none" w:sz="0" w:space="0" w:color="auto"/>
        <w:left w:val="none" w:sz="0" w:space="0" w:color="auto"/>
        <w:bottom w:val="none" w:sz="0" w:space="0" w:color="auto"/>
        <w:right w:val="none" w:sz="0" w:space="0" w:color="auto"/>
      </w:divBdr>
      <w:divsChild>
        <w:div w:id="360595855">
          <w:marLeft w:val="480"/>
          <w:marRight w:val="0"/>
          <w:marTop w:val="0"/>
          <w:marBottom w:val="0"/>
          <w:divBdr>
            <w:top w:val="none" w:sz="0" w:space="0" w:color="auto"/>
            <w:left w:val="none" w:sz="0" w:space="0" w:color="auto"/>
            <w:bottom w:val="none" w:sz="0" w:space="0" w:color="auto"/>
            <w:right w:val="none" w:sz="0" w:space="0" w:color="auto"/>
          </w:divBdr>
        </w:div>
        <w:div w:id="538518082">
          <w:marLeft w:val="480"/>
          <w:marRight w:val="0"/>
          <w:marTop w:val="0"/>
          <w:marBottom w:val="0"/>
          <w:divBdr>
            <w:top w:val="none" w:sz="0" w:space="0" w:color="auto"/>
            <w:left w:val="none" w:sz="0" w:space="0" w:color="auto"/>
            <w:bottom w:val="none" w:sz="0" w:space="0" w:color="auto"/>
            <w:right w:val="none" w:sz="0" w:space="0" w:color="auto"/>
          </w:divBdr>
        </w:div>
        <w:div w:id="752580588">
          <w:marLeft w:val="480"/>
          <w:marRight w:val="0"/>
          <w:marTop w:val="0"/>
          <w:marBottom w:val="0"/>
          <w:divBdr>
            <w:top w:val="none" w:sz="0" w:space="0" w:color="auto"/>
            <w:left w:val="none" w:sz="0" w:space="0" w:color="auto"/>
            <w:bottom w:val="none" w:sz="0" w:space="0" w:color="auto"/>
            <w:right w:val="none" w:sz="0" w:space="0" w:color="auto"/>
          </w:divBdr>
        </w:div>
        <w:div w:id="763577666">
          <w:marLeft w:val="480"/>
          <w:marRight w:val="0"/>
          <w:marTop w:val="0"/>
          <w:marBottom w:val="0"/>
          <w:divBdr>
            <w:top w:val="none" w:sz="0" w:space="0" w:color="auto"/>
            <w:left w:val="none" w:sz="0" w:space="0" w:color="auto"/>
            <w:bottom w:val="none" w:sz="0" w:space="0" w:color="auto"/>
            <w:right w:val="none" w:sz="0" w:space="0" w:color="auto"/>
          </w:divBdr>
        </w:div>
        <w:div w:id="1085030573">
          <w:marLeft w:val="480"/>
          <w:marRight w:val="0"/>
          <w:marTop w:val="0"/>
          <w:marBottom w:val="0"/>
          <w:divBdr>
            <w:top w:val="none" w:sz="0" w:space="0" w:color="auto"/>
            <w:left w:val="none" w:sz="0" w:space="0" w:color="auto"/>
            <w:bottom w:val="none" w:sz="0" w:space="0" w:color="auto"/>
            <w:right w:val="none" w:sz="0" w:space="0" w:color="auto"/>
          </w:divBdr>
        </w:div>
        <w:div w:id="1161237369">
          <w:marLeft w:val="480"/>
          <w:marRight w:val="0"/>
          <w:marTop w:val="0"/>
          <w:marBottom w:val="0"/>
          <w:divBdr>
            <w:top w:val="none" w:sz="0" w:space="0" w:color="auto"/>
            <w:left w:val="none" w:sz="0" w:space="0" w:color="auto"/>
            <w:bottom w:val="none" w:sz="0" w:space="0" w:color="auto"/>
            <w:right w:val="none" w:sz="0" w:space="0" w:color="auto"/>
          </w:divBdr>
        </w:div>
        <w:div w:id="1429736371">
          <w:marLeft w:val="480"/>
          <w:marRight w:val="0"/>
          <w:marTop w:val="0"/>
          <w:marBottom w:val="0"/>
          <w:divBdr>
            <w:top w:val="none" w:sz="0" w:space="0" w:color="auto"/>
            <w:left w:val="none" w:sz="0" w:space="0" w:color="auto"/>
            <w:bottom w:val="none" w:sz="0" w:space="0" w:color="auto"/>
            <w:right w:val="none" w:sz="0" w:space="0" w:color="auto"/>
          </w:divBdr>
        </w:div>
        <w:div w:id="1441023102">
          <w:marLeft w:val="480"/>
          <w:marRight w:val="0"/>
          <w:marTop w:val="0"/>
          <w:marBottom w:val="0"/>
          <w:divBdr>
            <w:top w:val="none" w:sz="0" w:space="0" w:color="auto"/>
            <w:left w:val="none" w:sz="0" w:space="0" w:color="auto"/>
            <w:bottom w:val="none" w:sz="0" w:space="0" w:color="auto"/>
            <w:right w:val="none" w:sz="0" w:space="0" w:color="auto"/>
          </w:divBdr>
        </w:div>
        <w:div w:id="1465391678">
          <w:marLeft w:val="480"/>
          <w:marRight w:val="0"/>
          <w:marTop w:val="0"/>
          <w:marBottom w:val="0"/>
          <w:divBdr>
            <w:top w:val="none" w:sz="0" w:space="0" w:color="auto"/>
            <w:left w:val="none" w:sz="0" w:space="0" w:color="auto"/>
            <w:bottom w:val="none" w:sz="0" w:space="0" w:color="auto"/>
            <w:right w:val="none" w:sz="0" w:space="0" w:color="auto"/>
          </w:divBdr>
        </w:div>
      </w:divsChild>
    </w:div>
    <w:div w:id="278342089">
      <w:bodyDiv w:val="1"/>
      <w:marLeft w:val="0"/>
      <w:marRight w:val="0"/>
      <w:marTop w:val="0"/>
      <w:marBottom w:val="0"/>
      <w:divBdr>
        <w:top w:val="none" w:sz="0" w:space="0" w:color="auto"/>
        <w:left w:val="none" w:sz="0" w:space="0" w:color="auto"/>
        <w:bottom w:val="none" w:sz="0" w:space="0" w:color="auto"/>
        <w:right w:val="none" w:sz="0" w:space="0" w:color="auto"/>
      </w:divBdr>
      <w:divsChild>
        <w:div w:id="217665280">
          <w:marLeft w:val="480"/>
          <w:marRight w:val="0"/>
          <w:marTop w:val="0"/>
          <w:marBottom w:val="0"/>
          <w:divBdr>
            <w:top w:val="none" w:sz="0" w:space="0" w:color="auto"/>
            <w:left w:val="none" w:sz="0" w:space="0" w:color="auto"/>
            <w:bottom w:val="none" w:sz="0" w:space="0" w:color="auto"/>
            <w:right w:val="none" w:sz="0" w:space="0" w:color="auto"/>
          </w:divBdr>
        </w:div>
        <w:div w:id="291176752">
          <w:marLeft w:val="480"/>
          <w:marRight w:val="0"/>
          <w:marTop w:val="0"/>
          <w:marBottom w:val="0"/>
          <w:divBdr>
            <w:top w:val="none" w:sz="0" w:space="0" w:color="auto"/>
            <w:left w:val="none" w:sz="0" w:space="0" w:color="auto"/>
            <w:bottom w:val="none" w:sz="0" w:space="0" w:color="auto"/>
            <w:right w:val="none" w:sz="0" w:space="0" w:color="auto"/>
          </w:divBdr>
        </w:div>
        <w:div w:id="681594478">
          <w:marLeft w:val="480"/>
          <w:marRight w:val="0"/>
          <w:marTop w:val="0"/>
          <w:marBottom w:val="0"/>
          <w:divBdr>
            <w:top w:val="none" w:sz="0" w:space="0" w:color="auto"/>
            <w:left w:val="none" w:sz="0" w:space="0" w:color="auto"/>
            <w:bottom w:val="none" w:sz="0" w:space="0" w:color="auto"/>
            <w:right w:val="none" w:sz="0" w:space="0" w:color="auto"/>
          </w:divBdr>
        </w:div>
        <w:div w:id="1175340530">
          <w:marLeft w:val="480"/>
          <w:marRight w:val="0"/>
          <w:marTop w:val="0"/>
          <w:marBottom w:val="0"/>
          <w:divBdr>
            <w:top w:val="none" w:sz="0" w:space="0" w:color="auto"/>
            <w:left w:val="none" w:sz="0" w:space="0" w:color="auto"/>
            <w:bottom w:val="none" w:sz="0" w:space="0" w:color="auto"/>
            <w:right w:val="none" w:sz="0" w:space="0" w:color="auto"/>
          </w:divBdr>
        </w:div>
        <w:div w:id="1255868994">
          <w:marLeft w:val="480"/>
          <w:marRight w:val="0"/>
          <w:marTop w:val="0"/>
          <w:marBottom w:val="0"/>
          <w:divBdr>
            <w:top w:val="none" w:sz="0" w:space="0" w:color="auto"/>
            <w:left w:val="none" w:sz="0" w:space="0" w:color="auto"/>
            <w:bottom w:val="none" w:sz="0" w:space="0" w:color="auto"/>
            <w:right w:val="none" w:sz="0" w:space="0" w:color="auto"/>
          </w:divBdr>
        </w:div>
        <w:div w:id="1325741665">
          <w:marLeft w:val="480"/>
          <w:marRight w:val="0"/>
          <w:marTop w:val="0"/>
          <w:marBottom w:val="0"/>
          <w:divBdr>
            <w:top w:val="none" w:sz="0" w:space="0" w:color="auto"/>
            <w:left w:val="none" w:sz="0" w:space="0" w:color="auto"/>
            <w:bottom w:val="none" w:sz="0" w:space="0" w:color="auto"/>
            <w:right w:val="none" w:sz="0" w:space="0" w:color="auto"/>
          </w:divBdr>
        </w:div>
        <w:div w:id="1779065241">
          <w:marLeft w:val="480"/>
          <w:marRight w:val="0"/>
          <w:marTop w:val="0"/>
          <w:marBottom w:val="0"/>
          <w:divBdr>
            <w:top w:val="none" w:sz="0" w:space="0" w:color="auto"/>
            <w:left w:val="none" w:sz="0" w:space="0" w:color="auto"/>
            <w:bottom w:val="none" w:sz="0" w:space="0" w:color="auto"/>
            <w:right w:val="none" w:sz="0" w:space="0" w:color="auto"/>
          </w:divBdr>
        </w:div>
        <w:div w:id="1831362374">
          <w:marLeft w:val="480"/>
          <w:marRight w:val="0"/>
          <w:marTop w:val="0"/>
          <w:marBottom w:val="0"/>
          <w:divBdr>
            <w:top w:val="none" w:sz="0" w:space="0" w:color="auto"/>
            <w:left w:val="none" w:sz="0" w:space="0" w:color="auto"/>
            <w:bottom w:val="none" w:sz="0" w:space="0" w:color="auto"/>
            <w:right w:val="none" w:sz="0" w:space="0" w:color="auto"/>
          </w:divBdr>
        </w:div>
      </w:divsChild>
    </w:div>
    <w:div w:id="303775286">
      <w:bodyDiv w:val="1"/>
      <w:marLeft w:val="0"/>
      <w:marRight w:val="0"/>
      <w:marTop w:val="0"/>
      <w:marBottom w:val="0"/>
      <w:divBdr>
        <w:top w:val="none" w:sz="0" w:space="0" w:color="auto"/>
        <w:left w:val="none" w:sz="0" w:space="0" w:color="auto"/>
        <w:bottom w:val="none" w:sz="0" w:space="0" w:color="auto"/>
        <w:right w:val="none" w:sz="0" w:space="0" w:color="auto"/>
      </w:divBdr>
      <w:divsChild>
        <w:div w:id="248582108">
          <w:marLeft w:val="480"/>
          <w:marRight w:val="0"/>
          <w:marTop w:val="0"/>
          <w:marBottom w:val="0"/>
          <w:divBdr>
            <w:top w:val="none" w:sz="0" w:space="0" w:color="auto"/>
            <w:left w:val="none" w:sz="0" w:space="0" w:color="auto"/>
            <w:bottom w:val="none" w:sz="0" w:space="0" w:color="auto"/>
            <w:right w:val="none" w:sz="0" w:space="0" w:color="auto"/>
          </w:divBdr>
        </w:div>
        <w:div w:id="367099900">
          <w:marLeft w:val="480"/>
          <w:marRight w:val="0"/>
          <w:marTop w:val="0"/>
          <w:marBottom w:val="0"/>
          <w:divBdr>
            <w:top w:val="none" w:sz="0" w:space="0" w:color="auto"/>
            <w:left w:val="none" w:sz="0" w:space="0" w:color="auto"/>
            <w:bottom w:val="none" w:sz="0" w:space="0" w:color="auto"/>
            <w:right w:val="none" w:sz="0" w:space="0" w:color="auto"/>
          </w:divBdr>
        </w:div>
        <w:div w:id="640111709">
          <w:marLeft w:val="480"/>
          <w:marRight w:val="0"/>
          <w:marTop w:val="0"/>
          <w:marBottom w:val="0"/>
          <w:divBdr>
            <w:top w:val="none" w:sz="0" w:space="0" w:color="auto"/>
            <w:left w:val="none" w:sz="0" w:space="0" w:color="auto"/>
            <w:bottom w:val="none" w:sz="0" w:space="0" w:color="auto"/>
            <w:right w:val="none" w:sz="0" w:space="0" w:color="auto"/>
          </w:divBdr>
        </w:div>
        <w:div w:id="687827911">
          <w:marLeft w:val="480"/>
          <w:marRight w:val="0"/>
          <w:marTop w:val="0"/>
          <w:marBottom w:val="0"/>
          <w:divBdr>
            <w:top w:val="none" w:sz="0" w:space="0" w:color="auto"/>
            <w:left w:val="none" w:sz="0" w:space="0" w:color="auto"/>
            <w:bottom w:val="none" w:sz="0" w:space="0" w:color="auto"/>
            <w:right w:val="none" w:sz="0" w:space="0" w:color="auto"/>
          </w:divBdr>
        </w:div>
        <w:div w:id="1129473303">
          <w:marLeft w:val="480"/>
          <w:marRight w:val="0"/>
          <w:marTop w:val="0"/>
          <w:marBottom w:val="0"/>
          <w:divBdr>
            <w:top w:val="none" w:sz="0" w:space="0" w:color="auto"/>
            <w:left w:val="none" w:sz="0" w:space="0" w:color="auto"/>
            <w:bottom w:val="none" w:sz="0" w:space="0" w:color="auto"/>
            <w:right w:val="none" w:sz="0" w:space="0" w:color="auto"/>
          </w:divBdr>
        </w:div>
        <w:div w:id="1467354206">
          <w:marLeft w:val="480"/>
          <w:marRight w:val="0"/>
          <w:marTop w:val="0"/>
          <w:marBottom w:val="0"/>
          <w:divBdr>
            <w:top w:val="none" w:sz="0" w:space="0" w:color="auto"/>
            <w:left w:val="none" w:sz="0" w:space="0" w:color="auto"/>
            <w:bottom w:val="none" w:sz="0" w:space="0" w:color="auto"/>
            <w:right w:val="none" w:sz="0" w:space="0" w:color="auto"/>
          </w:divBdr>
        </w:div>
        <w:div w:id="1490368880">
          <w:marLeft w:val="480"/>
          <w:marRight w:val="0"/>
          <w:marTop w:val="0"/>
          <w:marBottom w:val="0"/>
          <w:divBdr>
            <w:top w:val="none" w:sz="0" w:space="0" w:color="auto"/>
            <w:left w:val="none" w:sz="0" w:space="0" w:color="auto"/>
            <w:bottom w:val="none" w:sz="0" w:space="0" w:color="auto"/>
            <w:right w:val="none" w:sz="0" w:space="0" w:color="auto"/>
          </w:divBdr>
        </w:div>
        <w:div w:id="1665663353">
          <w:marLeft w:val="480"/>
          <w:marRight w:val="0"/>
          <w:marTop w:val="0"/>
          <w:marBottom w:val="0"/>
          <w:divBdr>
            <w:top w:val="none" w:sz="0" w:space="0" w:color="auto"/>
            <w:left w:val="none" w:sz="0" w:space="0" w:color="auto"/>
            <w:bottom w:val="none" w:sz="0" w:space="0" w:color="auto"/>
            <w:right w:val="none" w:sz="0" w:space="0" w:color="auto"/>
          </w:divBdr>
        </w:div>
        <w:div w:id="1774932992">
          <w:marLeft w:val="480"/>
          <w:marRight w:val="0"/>
          <w:marTop w:val="0"/>
          <w:marBottom w:val="0"/>
          <w:divBdr>
            <w:top w:val="none" w:sz="0" w:space="0" w:color="auto"/>
            <w:left w:val="none" w:sz="0" w:space="0" w:color="auto"/>
            <w:bottom w:val="none" w:sz="0" w:space="0" w:color="auto"/>
            <w:right w:val="none" w:sz="0" w:space="0" w:color="auto"/>
          </w:divBdr>
        </w:div>
        <w:div w:id="1906141611">
          <w:marLeft w:val="480"/>
          <w:marRight w:val="0"/>
          <w:marTop w:val="0"/>
          <w:marBottom w:val="0"/>
          <w:divBdr>
            <w:top w:val="none" w:sz="0" w:space="0" w:color="auto"/>
            <w:left w:val="none" w:sz="0" w:space="0" w:color="auto"/>
            <w:bottom w:val="none" w:sz="0" w:space="0" w:color="auto"/>
            <w:right w:val="none" w:sz="0" w:space="0" w:color="auto"/>
          </w:divBdr>
        </w:div>
      </w:divsChild>
    </w:div>
    <w:div w:id="349915699">
      <w:bodyDiv w:val="1"/>
      <w:marLeft w:val="0"/>
      <w:marRight w:val="0"/>
      <w:marTop w:val="0"/>
      <w:marBottom w:val="0"/>
      <w:divBdr>
        <w:top w:val="none" w:sz="0" w:space="0" w:color="auto"/>
        <w:left w:val="none" w:sz="0" w:space="0" w:color="auto"/>
        <w:bottom w:val="none" w:sz="0" w:space="0" w:color="auto"/>
        <w:right w:val="none" w:sz="0" w:space="0" w:color="auto"/>
      </w:divBdr>
    </w:div>
    <w:div w:id="388650475">
      <w:bodyDiv w:val="1"/>
      <w:marLeft w:val="0"/>
      <w:marRight w:val="0"/>
      <w:marTop w:val="0"/>
      <w:marBottom w:val="0"/>
      <w:divBdr>
        <w:top w:val="none" w:sz="0" w:space="0" w:color="auto"/>
        <w:left w:val="none" w:sz="0" w:space="0" w:color="auto"/>
        <w:bottom w:val="none" w:sz="0" w:space="0" w:color="auto"/>
        <w:right w:val="none" w:sz="0" w:space="0" w:color="auto"/>
      </w:divBdr>
    </w:div>
    <w:div w:id="524288239">
      <w:bodyDiv w:val="1"/>
      <w:marLeft w:val="0"/>
      <w:marRight w:val="0"/>
      <w:marTop w:val="0"/>
      <w:marBottom w:val="0"/>
      <w:divBdr>
        <w:top w:val="none" w:sz="0" w:space="0" w:color="auto"/>
        <w:left w:val="none" w:sz="0" w:space="0" w:color="auto"/>
        <w:bottom w:val="none" w:sz="0" w:space="0" w:color="auto"/>
        <w:right w:val="none" w:sz="0" w:space="0" w:color="auto"/>
      </w:divBdr>
      <w:divsChild>
        <w:div w:id="781269235">
          <w:marLeft w:val="480"/>
          <w:marRight w:val="0"/>
          <w:marTop w:val="0"/>
          <w:marBottom w:val="0"/>
          <w:divBdr>
            <w:top w:val="none" w:sz="0" w:space="0" w:color="auto"/>
            <w:left w:val="none" w:sz="0" w:space="0" w:color="auto"/>
            <w:bottom w:val="none" w:sz="0" w:space="0" w:color="auto"/>
            <w:right w:val="none" w:sz="0" w:space="0" w:color="auto"/>
          </w:divBdr>
        </w:div>
        <w:div w:id="827214040">
          <w:marLeft w:val="480"/>
          <w:marRight w:val="0"/>
          <w:marTop w:val="0"/>
          <w:marBottom w:val="0"/>
          <w:divBdr>
            <w:top w:val="none" w:sz="0" w:space="0" w:color="auto"/>
            <w:left w:val="none" w:sz="0" w:space="0" w:color="auto"/>
            <w:bottom w:val="none" w:sz="0" w:space="0" w:color="auto"/>
            <w:right w:val="none" w:sz="0" w:space="0" w:color="auto"/>
          </w:divBdr>
        </w:div>
        <w:div w:id="995038833">
          <w:marLeft w:val="480"/>
          <w:marRight w:val="0"/>
          <w:marTop w:val="0"/>
          <w:marBottom w:val="0"/>
          <w:divBdr>
            <w:top w:val="none" w:sz="0" w:space="0" w:color="auto"/>
            <w:left w:val="none" w:sz="0" w:space="0" w:color="auto"/>
            <w:bottom w:val="none" w:sz="0" w:space="0" w:color="auto"/>
            <w:right w:val="none" w:sz="0" w:space="0" w:color="auto"/>
          </w:divBdr>
        </w:div>
        <w:div w:id="1536429652">
          <w:marLeft w:val="480"/>
          <w:marRight w:val="0"/>
          <w:marTop w:val="0"/>
          <w:marBottom w:val="0"/>
          <w:divBdr>
            <w:top w:val="none" w:sz="0" w:space="0" w:color="auto"/>
            <w:left w:val="none" w:sz="0" w:space="0" w:color="auto"/>
            <w:bottom w:val="none" w:sz="0" w:space="0" w:color="auto"/>
            <w:right w:val="none" w:sz="0" w:space="0" w:color="auto"/>
          </w:divBdr>
        </w:div>
        <w:div w:id="1568228523">
          <w:marLeft w:val="480"/>
          <w:marRight w:val="0"/>
          <w:marTop w:val="0"/>
          <w:marBottom w:val="0"/>
          <w:divBdr>
            <w:top w:val="none" w:sz="0" w:space="0" w:color="auto"/>
            <w:left w:val="none" w:sz="0" w:space="0" w:color="auto"/>
            <w:bottom w:val="none" w:sz="0" w:space="0" w:color="auto"/>
            <w:right w:val="none" w:sz="0" w:space="0" w:color="auto"/>
          </w:divBdr>
        </w:div>
        <w:div w:id="1821269630">
          <w:marLeft w:val="480"/>
          <w:marRight w:val="0"/>
          <w:marTop w:val="0"/>
          <w:marBottom w:val="0"/>
          <w:divBdr>
            <w:top w:val="none" w:sz="0" w:space="0" w:color="auto"/>
            <w:left w:val="none" w:sz="0" w:space="0" w:color="auto"/>
            <w:bottom w:val="none" w:sz="0" w:space="0" w:color="auto"/>
            <w:right w:val="none" w:sz="0" w:space="0" w:color="auto"/>
          </w:divBdr>
        </w:div>
        <w:div w:id="1958750309">
          <w:marLeft w:val="480"/>
          <w:marRight w:val="0"/>
          <w:marTop w:val="0"/>
          <w:marBottom w:val="0"/>
          <w:divBdr>
            <w:top w:val="none" w:sz="0" w:space="0" w:color="auto"/>
            <w:left w:val="none" w:sz="0" w:space="0" w:color="auto"/>
            <w:bottom w:val="none" w:sz="0" w:space="0" w:color="auto"/>
            <w:right w:val="none" w:sz="0" w:space="0" w:color="auto"/>
          </w:divBdr>
        </w:div>
      </w:divsChild>
    </w:div>
    <w:div w:id="708384893">
      <w:bodyDiv w:val="1"/>
      <w:marLeft w:val="0"/>
      <w:marRight w:val="0"/>
      <w:marTop w:val="0"/>
      <w:marBottom w:val="0"/>
      <w:divBdr>
        <w:top w:val="none" w:sz="0" w:space="0" w:color="auto"/>
        <w:left w:val="none" w:sz="0" w:space="0" w:color="auto"/>
        <w:bottom w:val="none" w:sz="0" w:space="0" w:color="auto"/>
        <w:right w:val="none" w:sz="0" w:space="0" w:color="auto"/>
      </w:divBdr>
    </w:div>
    <w:div w:id="722602415">
      <w:bodyDiv w:val="1"/>
      <w:marLeft w:val="0"/>
      <w:marRight w:val="0"/>
      <w:marTop w:val="0"/>
      <w:marBottom w:val="0"/>
      <w:divBdr>
        <w:top w:val="none" w:sz="0" w:space="0" w:color="auto"/>
        <w:left w:val="none" w:sz="0" w:space="0" w:color="auto"/>
        <w:bottom w:val="none" w:sz="0" w:space="0" w:color="auto"/>
        <w:right w:val="none" w:sz="0" w:space="0" w:color="auto"/>
      </w:divBdr>
    </w:div>
    <w:div w:id="733164171">
      <w:bodyDiv w:val="1"/>
      <w:marLeft w:val="0"/>
      <w:marRight w:val="0"/>
      <w:marTop w:val="0"/>
      <w:marBottom w:val="0"/>
      <w:divBdr>
        <w:top w:val="none" w:sz="0" w:space="0" w:color="auto"/>
        <w:left w:val="none" w:sz="0" w:space="0" w:color="auto"/>
        <w:bottom w:val="none" w:sz="0" w:space="0" w:color="auto"/>
        <w:right w:val="none" w:sz="0" w:space="0" w:color="auto"/>
      </w:divBdr>
    </w:div>
    <w:div w:id="745609108">
      <w:bodyDiv w:val="1"/>
      <w:marLeft w:val="0"/>
      <w:marRight w:val="0"/>
      <w:marTop w:val="0"/>
      <w:marBottom w:val="0"/>
      <w:divBdr>
        <w:top w:val="none" w:sz="0" w:space="0" w:color="auto"/>
        <w:left w:val="none" w:sz="0" w:space="0" w:color="auto"/>
        <w:bottom w:val="none" w:sz="0" w:space="0" w:color="auto"/>
        <w:right w:val="none" w:sz="0" w:space="0" w:color="auto"/>
      </w:divBdr>
      <w:divsChild>
        <w:div w:id="184254287">
          <w:marLeft w:val="480"/>
          <w:marRight w:val="0"/>
          <w:marTop w:val="0"/>
          <w:marBottom w:val="0"/>
          <w:divBdr>
            <w:top w:val="none" w:sz="0" w:space="0" w:color="auto"/>
            <w:left w:val="none" w:sz="0" w:space="0" w:color="auto"/>
            <w:bottom w:val="none" w:sz="0" w:space="0" w:color="auto"/>
            <w:right w:val="none" w:sz="0" w:space="0" w:color="auto"/>
          </w:divBdr>
        </w:div>
        <w:div w:id="339552375">
          <w:marLeft w:val="480"/>
          <w:marRight w:val="0"/>
          <w:marTop w:val="0"/>
          <w:marBottom w:val="0"/>
          <w:divBdr>
            <w:top w:val="none" w:sz="0" w:space="0" w:color="auto"/>
            <w:left w:val="none" w:sz="0" w:space="0" w:color="auto"/>
            <w:bottom w:val="none" w:sz="0" w:space="0" w:color="auto"/>
            <w:right w:val="none" w:sz="0" w:space="0" w:color="auto"/>
          </w:divBdr>
        </w:div>
        <w:div w:id="725421674">
          <w:marLeft w:val="480"/>
          <w:marRight w:val="0"/>
          <w:marTop w:val="0"/>
          <w:marBottom w:val="0"/>
          <w:divBdr>
            <w:top w:val="none" w:sz="0" w:space="0" w:color="auto"/>
            <w:left w:val="none" w:sz="0" w:space="0" w:color="auto"/>
            <w:bottom w:val="none" w:sz="0" w:space="0" w:color="auto"/>
            <w:right w:val="none" w:sz="0" w:space="0" w:color="auto"/>
          </w:divBdr>
        </w:div>
        <w:div w:id="737823146">
          <w:marLeft w:val="480"/>
          <w:marRight w:val="0"/>
          <w:marTop w:val="0"/>
          <w:marBottom w:val="0"/>
          <w:divBdr>
            <w:top w:val="none" w:sz="0" w:space="0" w:color="auto"/>
            <w:left w:val="none" w:sz="0" w:space="0" w:color="auto"/>
            <w:bottom w:val="none" w:sz="0" w:space="0" w:color="auto"/>
            <w:right w:val="none" w:sz="0" w:space="0" w:color="auto"/>
          </w:divBdr>
        </w:div>
        <w:div w:id="1332486861">
          <w:marLeft w:val="480"/>
          <w:marRight w:val="0"/>
          <w:marTop w:val="0"/>
          <w:marBottom w:val="0"/>
          <w:divBdr>
            <w:top w:val="none" w:sz="0" w:space="0" w:color="auto"/>
            <w:left w:val="none" w:sz="0" w:space="0" w:color="auto"/>
            <w:bottom w:val="none" w:sz="0" w:space="0" w:color="auto"/>
            <w:right w:val="none" w:sz="0" w:space="0" w:color="auto"/>
          </w:divBdr>
        </w:div>
        <w:div w:id="1431269162">
          <w:marLeft w:val="480"/>
          <w:marRight w:val="0"/>
          <w:marTop w:val="0"/>
          <w:marBottom w:val="0"/>
          <w:divBdr>
            <w:top w:val="none" w:sz="0" w:space="0" w:color="auto"/>
            <w:left w:val="none" w:sz="0" w:space="0" w:color="auto"/>
            <w:bottom w:val="none" w:sz="0" w:space="0" w:color="auto"/>
            <w:right w:val="none" w:sz="0" w:space="0" w:color="auto"/>
          </w:divBdr>
        </w:div>
        <w:div w:id="1622807441">
          <w:marLeft w:val="480"/>
          <w:marRight w:val="0"/>
          <w:marTop w:val="0"/>
          <w:marBottom w:val="0"/>
          <w:divBdr>
            <w:top w:val="none" w:sz="0" w:space="0" w:color="auto"/>
            <w:left w:val="none" w:sz="0" w:space="0" w:color="auto"/>
            <w:bottom w:val="none" w:sz="0" w:space="0" w:color="auto"/>
            <w:right w:val="none" w:sz="0" w:space="0" w:color="auto"/>
          </w:divBdr>
        </w:div>
        <w:div w:id="1909194914">
          <w:marLeft w:val="480"/>
          <w:marRight w:val="0"/>
          <w:marTop w:val="0"/>
          <w:marBottom w:val="0"/>
          <w:divBdr>
            <w:top w:val="none" w:sz="0" w:space="0" w:color="auto"/>
            <w:left w:val="none" w:sz="0" w:space="0" w:color="auto"/>
            <w:bottom w:val="none" w:sz="0" w:space="0" w:color="auto"/>
            <w:right w:val="none" w:sz="0" w:space="0" w:color="auto"/>
          </w:divBdr>
        </w:div>
      </w:divsChild>
    </w:div>
    <w:div w:id="749158797">
      <w:bodyDiv w:val="1"/>
      <w:marLeft w:val="0"/>
      <w:marRight w:val="0"/>
      <w:marTop w:val="0"/>
      <w:marBottom w:val="0"/>
      <w:divBdr>
        <w:top w:val="none" w:sz="0" w:space="0" w:color="auto"/>
        <w:left w:val="none" w:sz="0" w:space="0" w:color="auto"/>
        <w:bottom w:val="none" w:sz="0" w:space="0" w:color="auto"/>
        <w:right w:val="none" w:sz="0" w:space="0" w:color="auto"/>
      </w:divBdr>
    </w:div>
    <w:div w:id="754326053">
      <w:bodyDiv w:val="1"/>
      <w:marLeft w:val="0"/>
      <w:marRight w:val="0"/>
      <w:marTop w:val="0"/>
      <w:marBottom w:val="0"/>
      <w:divBdr>
        <w:top w:val="none" w:sz="0" w:space="0" w:color="auto"/>
        <w:left w:val="none" w:sz="0" w:space="0" w:color="auto"/>
        <w:bottom w:val="none" w:sz="0" w:space="0" w:color="auto"/>
        <w:right w:val="none" w:sz="0" w:space="0" w:color="auto"/>
      </w:divBdr>
    </w:div>
    <w:div w:id="775174765">
      <w:bodyDiv w:val="1"/>
      <w:marLeft w:val="0"/>
      <w:marRight w:val="0"/>
      <w:marTop w:val="0"/>
      <w:marBottom w:val="0"/>
      <w:divBdr>
        <w:top w:val="none" w:sz="0" w:space="0" w:color="auto"/>
        <w:left w:val="none" w:sz="0" w:space="0" w:color="auto"/>
        <w:bottom w:val="none" w:sz="0" w:space="0" w:color="auto"/>
        <w:right w:val="none" w:sz="0" w:space="0" w:color="auto"/>
      </w:divBdr>
      <w:divsChild>
        <w:div w:id="469323186">
          <w:marLeft w:val="480"/>
          <w:marRight w:val="0"/>
          <w:marTop w:val="0"/>
          <w:marBottom w:val="0"/>
          <w:divBdr>
            <w:top w:val="none" w:sz="0" w:space="0" w:color="auto"/>
            <w:left w:val="none" w:sz="0" w:space="0" w:color="auto"/>
            <w:bottom w:val="none" w:sz="0" w:space="0" w:color="auto"/>
            <w:right w:val="none" w:sz="0" w:space="0" w:color="auto"/>
          </w:divBdr>
        </w:div>
        <w:div w:id="478696532">
          <w:marLeft w:val="480"/>
          <w:marRight w:val="0"/>
          <w:marTop w:val="0"/>
          <w:marBottom w:val="0"/>
          <w:divBdr>
            <w:top w:val="none" w:sz="0" w:space="0" w:color="auto"/>
            <w:left w:val="none" w:sz="0" w:space="0" w:color="auto"/>
            <w:bottom w:val="none" w:sz="0" w:space="0" w:color="auto"/>
            <w:right w:val="none" w:sz="0" w:space="0" w:color="auto"/>
          </w:divBdr>
        </w:div>
        <w:div w:id="522978278">
          <w:marLeft w:val="480"/>
          <w:marRight w:val="0"/>
          <w:marTop w:val="0"/>
          <w:marBottom w:val="0"/>
          <w:divBdr>
            <w:top w:val="none" w:sz="0" w:space="0" w:color="auto"/>
            <w:left w:val="none" w:sz="0" w:space="0" w:color="auto"/>
            <w:bottom w:val="none" w:sz="0" w:space="0" w:color="auto"/>
            <w:right w:val="none" w:sz="0" w:space="0" w:color="auto"/>
          </w:divBdr>
          <w:divsChild>
            <w:div w:id="1429041799">
              <w:marLeft w:val="0"/>
              <w:marRight w:val="0"/>
              <w:marTop w:val="0"/>
              <w:marBottom w:val="0"/>
              <w:divBdr>
                <w:top w:val="none" w:sz="0" w:space="0" w:color="auto"/>
                <w:left w:val="none" w:sz="0" w:space="0" w:color="auto"/>
                <w:bottom w:val="none" w:sz="0" w:space="0" w:color="auto"/>
                <w:right w:val="none" w:sz="0" w:space="0" w:color="auto"/>
              </w:divBdr>
              <w:divsChild>
                <w:div w:id="288128281">
                  <w:marLeft w:val="480"/>
                  <w:marRight w:val="0"/>
                  <w:marTop w:val="0"/>
                  <w:marBottom w:val="0"/>
                  <w:divBdr>
                    <w:top w:val="none" w:sz="0" w:space="0" w:color="auto"/>
                    <w:left w:val="none" w:sz="0" w:space="0" w:color="auto"/>
                    <w:bottom w:val="none" w:sz="0" w:space="0" w:color="auto"/>
                    <w:right w:val="none" w:sz="0" w:space="0" w:color="auto"/>
                  </w:divBdr>
                </w:div>
                <w:div w:id="498733687">
                  <w:marLeft w:val="480"/>
                  <w:marRight w:val="0"/>
                  <w:marTop w:val="0"/>
                  <w:marBottom w:val="0"/>
                  <w:divBdr>
                    <w:top w:val="none" w:sz="0" w:space="0" w:color="auto"/>
                    <w:left w:val="none" w:sz="0" w:space="0" w:color="auto"/>
                    <w:bottom w:val="none" w:sz="0" w:space="0" w:color="auto"/>
                    <w:right w:val="none" w:sz="0" w:space="0" w:color="auto"/>
                  </w:divBdr>
                </w:div>
                <w:div w:id="510343524">
                  <w:marLeft w:val="480"/>
                  <w:marRight w:val="0"/>
                  <w:marTop w:val="0"/>
                  <w:marBottom w:val="0"/>
                  <w:divBdr>
                    <w:top w:val="none" w:sz="0" w:space="0" w:color="auto"/>
                    <w:left w:val="none" w:sz="0" w:space="0" w:color="auto"/>
                    <w:bottom w:val="none" w:sz="0" w:space="0" w:color="auto"/>
                    <w:right w:val="none" w:sz="0" w:space="0" w:color="auto"/>
                  </w:divBdr>
                </w:div>
                <w:div w:id="1255242401">
                  <w:marLeft w:val="480"/>
                  <w:marRight w:val="0"/>
                  <w:marTop w:val="0"/>
                  <w:marBottom w:val="0"/>
                  <w:divBdr>
                    <w:top w:val="none" w:sz="0" w:space="0" w:color="auto"/>
                    <w:left w:val="none" w:sz="0" w:space="0" w:color="auto"/>
                    <w:bottom w:val="none" w:sz="0" w:space="0" w:color="auto"/>
                    <w:right w:val="none" w:sz="0" w:space="0" w:color="auto"/>
                  </w:divBdr>
                </w:div>
                <w:div w:id="1663699225">
                  <w:marLeft w:val="480"/>
                  <w:marRight w:val="0"/>
                  <w:marTop w:val="0"/>
                  <w:marBottom w:val="0"/>
                  <w:divBdr>
                    <w:top w:val="none" w:sz="0" w:space="0" w:color="auto"/>
                    <w:left w:val="none" w:sz="0" w:space="0" w:color="auto"/>
                    <w:bottom w:val="none" w:sz="0" w:space="0" w:color="auto"/>
                    <w:right w:val="none" w:sz="0" w:space="0" w:color="auto"/>
                  </w:divBdr>
                </w:div>
                <w:div w:id="1759330114">
                  <w:marLeft w:val="480"/>
                  <w:marRight w:val="0"/>
                  <w:marTop w:val="0"/>
                  <w:marBottom w:val="0"/>
                  <w:divBdr>
                    <w:top w:val="none" w:sz="0" w:space="0" w:color="auto"/>
                    <w:left w:val="none" w:sz="0" w:space="0" w:color="auto"/>
                    <w:bottom w:val="none" w:sz="0" w:space="0" w:color="auto"/>
                    <w:right w:val="none" w:sz="0" w:space="0" w:color="auto"/>
                  </w:divBdr>
                </w:div>
                <w:div w:id="2099446648">
                  <w:marLeft w:val="480"/>
                  <w:marRight w:val="0"/>
                  <w:marTop w:val="0"/>
                  <w:marBottom w:val="0"/>
                  <w:divBdr>
                    <w:top w:val="none" w:sz="0" w:space="0" w:color="auto"/>
                    <w:left w:val="none" w:sz="0" w:space="0" w:color="auto"/>
                    <w:bottom w:val="none" w:sz="0" w:space="0" w:color="auto"/>
                    <w:right w:val="none" w:sz="0" w:space="0" w:color="auto"/>
                  </w:divBdr>
                </w:div>
              </w:divsChild>
            </w:div>
            <w:div w:id="1475482964">
              <w:marLeft w:val="0"/>
              <w:marRight w:val="0"/>
              <w:marTop w:val="0"/>
              <w:marBottom w:val="0"/>
              <w:divBdr>
                <w:top w:val="none" w:sz="0" w:space="0" w:color="auto"/>
                <w:left w:val="none" w:sz="0" w:space="0" w:color="auto"/>
                <w:bottom w:val="none" w:sz="0" w:space="0" w:color="auto"/>
                <w:right w:val="none" w:sz="0" w:space="0" w:color="auto"/>
              </w:divBdr>
              <w:divsChild>
                <w:div w:id="8217458">
                  <w:marLeft w:val="480"/>
                  <w:marRight w:val="0"/>
                  <w:marTop w:val="0"/>
                  <w:marBottom w:val="0"/>
                  <w:divBdr>
                    <w:top w:val="none" w:sz="0" w:space="0" w:color="auto"/>
                    <w:left w:val="none" w:sz="0" w:space="0" w:color="auto"/>
                    <w:bottom w:val="none" w:sz="0" w:space="0" w:color="auto"/>
                    <w:right w:val="none" w:sz="0" w:space="0" w:color="auto"/>
                  </w:divBdr>
                </w:div>
                <w:div w:id="536433802">
                  <w:marLeft w:val="480"/>
                  <w:marRight w:val="0"/>
                  <w:marTop w:val="0"/>
                  <w:marBottom w:val="0"/>
                  <w:divBdr>
                    <w:top w:val="none" w:sz="0" w:space="0" w:color="auto"/>
                    <w:left w:val="none" w:sz="0" w:space="0" w:color="auto"/>
                    <w:bottom w:val="none" w:sz="0" w:space="0" w:color="auto"/>
                    <w:right w:val="none" w:sz="0" w:space="0" w:color="auto"/>
                  </w:divBdr>
                </w:div>
                <w:div w:id="614947480">
                  <w:marLeft w:val="480"/>
                  <w:marRight w:val="0"/>
                  <w:marTop w:val="0"/>
                  <w:marBottom w:val="0"/>
                  <w:divBdr>
                    <w:top w:val="none" w:sz="0" w:space="0" w:color="auto"/>
                    <w:left w:val="none" w:sz="0" w:space="0" w:color="auto"/>
                    <w:bottom w:val="none" w:sz="0" w:space="0" w:color="auto"/>
                    <w:right w:val="none" w:sz="0" w:space="0" w:color="auto"/>
                  </w:divBdr>
                </w:div>
                <w:div w:id="620260098">
                  <w:marLeft w:val="480"/>
                  <w:marRight w:val="0"/>
                  <w:marTop w:val="0"/>
                  <w:marBottom w:val="0"/>
                  <w:divBdr>
                    <w:top w:val="none" w:sz="0" w:space="0" w:color="auto"/>
                    <w:left w:val="none" w:sz="0" w:space="0" w:color="auto"/>
                    <w:bottom w:val="none" w:sz="0" w:space="0" w:color="auto"/>
                    <w:right w:val="none" w:sz="0" w:space="0" w:color="auto"/>
                  </w:divBdr>
                </w:div>
                <w:div w:id="719746431">
                  <w:marLeft w:val="480"/>
                  <w:marRight w:val="0"/>
                  <w:marTop w:val="0"/>
                  <w:marBottom w:val="0"/>
                  <w:divBdr>
                    <w:top w:val="none" w:sz="0" w:space="0" w:color="auto"/>
                    <w:left w:val="none" w:sz="0" w:space="0" w:color="auto"/>
                    <w:bottom w:val="none" w:sz="0" w:space="0" w:color="auto"/>
                    <w:right w:val="none" w:sz="0" w:space="0" w:color="auto"/>
                  </w:divBdr>
                </w:div>
                <w:div w:id="1165321831">
                  <w:marLeft w:val="480"/>
                  <w:marRight w:val="0"/>
                  <w:marTop w:val="0"/>
                  <w:marBottom w:val="0"/>
                  <w:divBdr>
                    <w:top w:val="none" w:sz="0" w:space="0" w:color="auto"/>
                    <w:left w:val="none" w:sz="0" w:space="0" w:color="auto"/>
                    <w:bottom w:val="none" w:sz="0" w:space="0" w:color="auto"/>
                    <w:right w:val="none" w:sz="0" w:space="0" w:color="auto"/>
                  </w:divBdr>
                </w:div>
                <w:div w:id="1704936990">
                  <w:marLeft w:val="480"/>
                  <w:marRight w:val="0"/>
                  <w:marTop w:val="0"/>
                  <w:marBottom w:val="0"/>
                  <w:divBdr>
                    <w:top w:val="none" w:sz="0" w:space="0" w:color="auto"/>
                    <w:left w:val="none" w:sz="0" w:space="0" w:color="auto"/>
                    <w:bottom w:val="none" w:sz="0" w:space="0" w:color="auto"/>
                    <w:right w:val="none" w:sz="0" w:space="0" w:color="auto"/>
                  </w:divBdr>
                </w:div>
              </w:divsChild>
            </w:div>
            <w:div w:id="1674255996">
              <w:marLeft w:val="0"/>
              <w:marRight w:val="0"/>
              <w:marTop w:val="0"/>
              <w:marBottom w:val="0"/>
              <w:divBdr>
                <w:top w:val="none" w:sz="0" w:space="0" w:color="auto"/>
                <w:left w:val="none" w:sz="0" w:space="0" w:color="auto"/>
                <w:bottom w:val="none" w:sz="0" w:space="0" w:color="auto"/>
                <w:right w:val="none" w:sz="0" w:space="0" w:color="auto"/>
              </w:divBdr>
              <w:divsChild>
                <w:div w:id="278876772">
                  <w:marLeft w:val="480"/>
                  <w:marRight w:val="0"/>
                  <w:marTop w:val="0"/>
                  <w:marBottom w:val="0"/>
                  <w:divBdr>
                    <w:top w:val="none" w:sz="0" w:space="0" w:color="auto"/>
                    <w:left w:val="none" w:sz="0" w:space="0" w:color="auto"/>
                    <w:bottom w:val="none" w:sz="0" w:space="0" w:color="auto"/>
                    <w:right w:val="none" w:sz="0" w:space="0" w:color="auto"/>
                  </w:divBdr>
                </w:div>
                <w:div w:id="283123489">
                  <w:marLeft w:val="480"/>
                  <w:marRight w:val="0"/>
                  <w:marTop w:val="0"/>
                  <w:marBottom w:val="0"/>
                  <w:divBdr>
                    <w:top w:val="none" w:sz="0" w:space="0" w:color="auto"/>
                    <w:left w:val="none" w:sz="0" w:space="0" w:color="auto"/>
                    <w:bottom w:val="none" w:sz="0" w:space="0" w:color="auto"/>
                    <w:right w:val="none" w:sz="0" w:space="0" w:color="auto"/>
                  </w:divBdr>
                </w:div>
                <w:div w:id="635372558">
                  <w:marLeft w:val="480"/>
                  <w:marRight w:val="0"/>
                  <w:marTop w:val="0"/>
                  <w:marBottom w:val="0"/>
                  <w:divBdr>
                    <w:top w:val="none" w:sz="0" w:space="0" w:color="auto"/>
                    <w:left w:val="none" w:sz="0" w:space="0" w:color="auto"/>
                    <w:bottom w:val="none" w:sz="0" w:space="0" w:color="auto"/>
                    <w:right w:val="none" w:sz="0" w:space="0" w:color="auto"/>
                  </w:divBdr>
                </w:div>
                <w:div w:id="929771835">
                  <w:marLeft w:val="480"/>
                  <w:marRight w:val="0"/>
                  <w:marTop w:val="0"/>
                  <w:marBottom w:val="0"/>
                  <w:divBdr>
                    <w:top w:val="none" w:sz="0" w:space="0" w:color="auto"/>
                    <w:left w:val="none" w:sz="0" w:space="0" w:color="auto"/>
                    <w:bottom w:val="none" w:sz="0" w:space="0" w:color="auto"/>
                    <w:right w:val="none" w:sz="0" w:space="0" w:color="auto"/>
                  </w:divBdr>
                </w:div>
                <w:div w:id="1047490625">
                  <w:marLeft w:val="480"/>
                  <w:marRight w:val="0"/>
                  <w:marTop w:val="0"/>
                  <w:marBottom w:val="0"/>
                  <w:divBdr>
                    <w:top w:val="none" w:sz="0" w:space="0" w:color="auto"/>
                    <w:left w:val="none" w:sz="0" w:space="0" w:color="auto"/>
                    <w:bottom w:val="none" w:sz="0" w:space="0" w:color="auto"/>
                    <w:right w:val="none" w:sz="0" w:space="0" w:color="auto"/>
                  </w:divBdr>
                </w:div>
                <w:div w:id="1496338395">
                  <w:marLeft w:val="480"/>
                  <w:marRight w:val="0"/>
                  <w:marTop w:val="0"/>
                  <w:marBottom w:val="0"/>
                  <w:divBdr>
                    <w:top w:val="none" w:sz="0" w:space="0" w:color="auto"/>
                    <w:left w:val="none" w:sz="0" w:space="0" w:color="auto"/>
                    <w:bottom w:val="none" w:sz="0" w:space="0" w:color="auto"/>
                    <w:right w:val="none" w:sz="0" w:space="0" w:color="auto"/>
                  </w:divBdr>
                </w:div>
                <w:div w:id="1703751584">
                  <w:marLeft w:val="480"/>
                  <w:marRight w:val="0"/>
                  <w:marTop w:val="0"/>
                  <w:marBottom w:val="0"/>
                  <w:divBdr>
                    <w:top w:val="none" w:sz="0" w:space="0" w:color="auto"/>
                    <w:left w:val="none" w:sz="0" w:space="0" w:color="auto"/>
                    <w:bottom w:val="none" w:sz="0" w:space="0" w:color="auto"/>
                    <w:right w:val="none" w:sz="0" w:space="0" w:color="auto"/>
                  </w:divBdr>
                </w:div>
                <w:div w:id="1858156924">
                  <w:marLeft w:val="480"/>
                  <w:marRight w:val="0"/>
                  <w:marTop w:val="0"/>
                  <w:marBottom w:val="0"/>
                  <w:divBdr>
                    <w:top w:val="none" w:sz="0" w:space="0" w:color="auto"/>
                    <w:left w:val="none" w:sz="0" w:space="0" w:color="auto"/>
                    <w:bottom w:val="none" w:sz="0" w:space="0" w:color="auto"/>
                    <w:right w:val="none" w:sz="0" w:space="0" w:color="auto"/>
                  </w:divBdr>
                </w:div>
              </w:divsChild>
            </w:div>
            <w:div w:id="1877766986">
              <w:marLeft w:val="0"/>
              <w:marRight w:val="0"/>
              <w:marTop w:val="0"/>
              <w:marBottom w:val="0"/>
              <w:divBdr>
                <w:top w:val="none" w:sz="0" w:space="0" w:color="auto"/>
                <w:left w:val="none" w:sz="0" w:space="0" w:color="auto"/>
                <w:bottom w:val="none" w:sz="0" w:space="0" w:color="auto"/>
                <w:right w:val="none" w:sz="0" w:space="0" w:color="auto"/>
              </w:divBdr>
              <w:divsChild>
                <w:div w:id="188761228">
                  <w:marLeft w:val="480"/>
                  <w:marRight w:val="0"/>
                  <w:marTop w:val="0"/>
                  <w:marBottom w:val="0"/>
                  <w:divBdr>
                    <w:top w:val="none" w:sz="0" w:space="0" w:color="auto"/>
                    <w:left w:val="none" w:sz="0" w:space="0" w:color="auto"/>
                    <w:bottom w:val="none" w:sz="0" w:space="0" w:color="auto"/>
                    <w:right w:val="none" w:sz="0" w:space="0" w:color="auto"/>
                  </w:divBdr>
                </w:div>
                <w:div w:id="484667895">
                  <w:marLeft w:val="480"/>
                  <w:marRight w:val="0"/>
                  <w:marTop w:val="0"/>
                  <w:marBottom w:val="0"/>
                  <w:divBdr>
                    <w:top w:val="none" w:sz="0" w:space="0" w:color="auto"/>
                    <w:left w:val="none" w:sz="0" w:space="0" w:color="auto"/>
                    <w:bottom w:val="none" w:sz="0" w:space="0" w:color="auto"/>
                    <w:right w:val="none" w:sz="0" w:space="0" w:color="auto"/>
                  </w:divBdr>
                </w:div>
                <w:div w:id="722171164">
                  <w:marLeft w:val="480"/>
                  <w:marRight w:val="0"/>
                  <w:marTop w:val="0"/>
                  <w:marBottom w:val="0"/>
                  <w:divBdr>
                    <w:top w:val="none" w:sz="0" w:space="0" w:color="auto"/>
                    <w:left w:val="none" w:sz="0" w:space="0" w:color="auto"/>
                    <w:bottom w:val="none" w:sz="0" w:space="0" w:color="auto"/>
                    <w:right w:val="none" w:sz="0" w:space="0" w:color="auto"/>
                  </w:divBdr>
                </w:div>
                <w:div w:id="903226276">
                  <w:marLeft w:val="480"/>
                  <w:marRight w:val="0"/>
                  <w:marTop w:val="0"/>
                  <w:marBottom w:val="0"/>
                  <w:divBdr>
                    <w:top w:val="none" w:sz="0" w:space="0" w:color="auto"/>
                    <w:left w:val="none" w:sz="0" w:space="0" w:color="auto"/>
                    <w:bottom w:val="none" w:sz="0" w:space="0" w:color="auto"/>
                    <w:right w:val="none" w:sz="0" w:space="0" w:color="auto"/>
                  </w:divBdr>
                </w:div>
                <w:div w:id="1169829876">
                  <w:marLeft w:val="480"/>
                  <w:marRight w:val="0"/>
                  <w:marTop w:val="0"/>
                  <w:marBottom w:val="0"/>
                  <w:divBdr>
                    <w:top w:val="none" w:sz="0" w:space="0" w:color="auto"/>
                    <w:left w:val="none" w:sz="0" w:space="0" w:color="auto"/>
                    <w:bottom w:val="none" w:sz="0" w:space="0" w:color="auto"/>
                    <w:right w:val="none" w:sz="0" w:space="0" w:color="auto"/>
                  </w:divBdr>
                </w:div>
                <w:div w:id="1553226485">
                  <w:marLeft w:val="480"/>
                  <w:marRight w:val="0"/>
                  <w:marTop w:val="0"/>
                  <w:marBottom w:val="0"/>
                  <w:divBdr>
                    <w:top w:val="none" w:sz="0" w:space="0" w:color="auto"/>
                    <w:left w:val="none" w:sz="0" w:space="0" w:color="auto"/>
                    <w:bottom w:val="none" w:sz="0" w:space="0" w:color="auto"/>
                    <w:right w:val="none" w:sz="0" w:space="0" w:color="auto"/>
                  </w:divBdr>
                </w:div>
                <w:div w:id="171889438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686562980">
          <w:marLeft w:val="480"/>
          <w:marRight w:val="0"/>
          <w:marTop w:val="0"/>
          <w:marBottom w:val="0"/>
          <w:divBdr>
            <w:top w:val="none" w:sz="0" w:space="0" w:color="auto"/>
            <w:left w:val="none" w:sz="0" w:space="0" w:color="auto"/>
            <w:bottom w:val="none" w:sz="0" w:space="0" w:color="auto"/>
            <w:right w:val="none" w:sz="0" w:space="0" w:color="auto"/>
          </w:divBdr>
        </w:div>
        <w:div w:id="1012415960">
          <w:marLeft w:val="480"/>
          <w:marRight w:val="0"/>
          <w:marTop w:val="0"/>
          <w:marBottom w:val="0"/>
          <w:divBdr>
            <w:top w:val="none" w:sz="0" w:space="0" w:color="auto"/>
            <w:left w:val="none" w:sz="0" w:space="0" w:color="auto"/>
            <w:bottom w:val="none" w:sz="0" w:space="0" w:color="auto"/>
            <w:right w:val="none" w:sz="0" w:space="0" w:color="auto"/>
          </w:divBdr>
        </w:div>
        <w:div w:id="1409619142">
          <w:marLeft w:val="480"/>
          <w:marRight w:val="0"/>
          <w:marTop w:val="0"/>
          <w:marBottom w:val="0"/>
          <w:divBdr>
            <w:top w:val="none" w:sz="0" w:space="0" w:color="auto"/>
            <w:left w:val="none" w:sz="0" w:space="0" w:color="auto"/>
            <w:bottom w:val="none" w:sz="0" w:space="0" w:color="auto"/>
            <w:right w:val="none" w:sz="0" w:space="0" w:color="auto"/>
          </w:divBdr>
        </w:div>
        <w:div w:id="2134521918">
          <w:marLeft w:val="480"/>
          <w:marRight w:val="0"/>
          <w:marTop w:val="0"/>
          <w:marBottom w:val="0"/>
          <w:divBdr>
            <w:top w:val="none" w:sz="0" w:space="0" w:color="auto"/>
            <w:left w:val="none" w:sz="0" w:space="0" w:color="auto"/>
            <w:bottom w:val="none" w:sz="0" w:space="0" w:color="auto"/>
            <w:right w:val="none" w:sz="0" w:space="0" w:color="auto"/>
          </w:divBdr>
        </w:div>
      </w:divsChild>
    </w:div>
    <w:div w:id="786656502">
      <w:bodyDiv w:val="1"/>
      <w:marLeft w:val="0"/>
      <w:marRight w:val="0"/>
      <w:marTop w:val="0"/>
      <w:marBottom w:val="0"/>
      <w:divBdr>
        <w:top w:val="none" w:sz="0" w:space="0" w:color="auto"/>
        <w:left w:val="none" w:sz="0" w:space="0" w:color="auto"/>
        <w:bottom w:val="none" w:sz="0" w:space="0" w:color="auto"/>
        <w:right w:val="none" w:sz="0" w:space="0" w:color="auto"/>
      </w:divBdr>
    </w:div>
    <w:div w:id="792209406">
      <w:bodyDiv w:val="1"/>
      <w:marLeft w:val="0"/>
      <w:marRight w:val="0"/>
      <w:marTop w:val="0"/>
      <w:marBottom w:val="0"/>
      <w:divBdr>
        <w:top w:val="none" w:sz="0" w:space="0" w:color="auto"/>
        <w:left w:val="none" w:sz="0" w:space="0" w:color="auto"/>
        <w:bottom w:val="none" w:sz="0" w:space="0" w:color="auto"/>
        <w:right w:val="none" w:sz="0" w:space="0" w:color="auto"/>
      </w:divBdr>
      <w:divsChild>
        <w:div w:id="170485557">
          <w:marLeft w:val="480"/>
          <w:marRight w:val="0"/>
          <w:marTop w:val="0"/>
          <w:marBottom w:val="0"/>
          <w:divBdr>
            <w:top w:val="none" w:sz="0" w:space="0" w:color="auto"/>
            <w:left w:val="none" w:sz="0" w:space="0" w:color="auto"/>
            <w:bottom w:val="none" w:sz="0" w:space="0" w:color="auto"/>
            <w:right w:val="none" w:sz="0" w:space="0" w:color="auto"/>
          </w:divBdr>
        </w:div>
        <w:div w:id="322397221">
          <w:marLeft w:val="480"/>
          <w:marRight w:val="0"/>
          <w:marTop w:val="0"/>
          <w:marBottom w:val="0"/>
          <w:divBdr>
            <w:top w:val="none" w:sz="0" w:space="0" w:color="auto"/>
            <w:left w:val="none" w:sz="0" w:space="0" w:color="auto"/>
            <w:bottom w:val="none" w:sz="0" w:space="0" w:color="auto"/>
            <w:right w:val="none" w:sz="0" w:space="0" w:color="auto"/>
          </w:divBdr>
        </w:div>
        <w:div w:id="440997022">
          <w:marLeft w:val="480"/>
          <w:marRight w:val="0"/>
          <w:marTop w:val="0"/>
          <w:marBottom w:val="0"/>
          <w:divBdr>
            <w:top w:val="none" w:sz="0" w:space="0" w:color="auto"/>
            <w:left w:val="none" w:sz="0" w:space="0" w:color="auto"/>
            <w:bottom w:val="none" w:sz="0" w:space="0" w:color="auto"/>
            <w:right w:val="none" w:sz="0" w:space="0" w:color="auto"/>
          </w:divBdr>
        </w:div>
        <w:div w:id="1034578555">
          <w:marLeft w:val="480"/>
          <w:marRight w:val="0"/>
          <w:marTop w:val="0"/>
          <w:marBottom w:val="0"/>
          <w:divBdr>
            <w:top w:val="none" w:sz="0" w:space="0" w:color="auto"/>
            <w:left w:val="none" w:sz="0" w:space="0" w:color="auto"/>
            <w:bottom w:val="none" w:sz="0" w:space="0" w:color="auto"/>
            <w:right w:val="none" w:sz="0" w:space="0" w:color="auto"/>
          </w:divBdr>
        </w:div>
        <w:div w:id="1086994070">
          <w:marLeft w:val="480"/>
          <w:marRight w:val="0"/>
          <w:marTop w:val="0"/>
          <w:marBottom w:val="0"/>
          <w:divBdr>
            <w:top w:val="none" w:sz="0" w:space="0" w:color="auto"/>
            <w:left w:val="none" w:sz="0" w:space="0" w:color="auto"/>
            <w:bottom w:val="none" w:sz="0" w:space="0" w:color="auto"/>
            <w:right w:val="none" w:sz="0" w:space="0" w:color="auto"/>
          </w:divBdr>
        </w:div>
        <w:div w:id="1706247808">
          <w:marLeft w:val="480"/>
          <w:marRight w:val="0"/>
          <w:marTop w:val="0"/>
          <w:marBottom w:val="0"/>
          <w:divBdr>
            <w:top w:val="none" w:sz="0" w:space="0" w:color="auto"/>
            <w:left w:val="none" w:sz="0" w:space="0" w:color="auto"/>
            <w:bottom w:val="none" w:sz="0" w:space="0" w:color="auto"/>
            <w:right w:val="none" w:sz="0" w:space="0" w:color="auto"/>
          </w:divBdr>
        </w:div>
        <w:div w:id="1975597078">
          <w:marLeft w:val="480"/>
          <w:marRight w:val="0"/>
          <w:marTop w:val="0"/>
          <w:marBottom w:val="0"/>
          <w:divBdr>
            <w:top w:val="none" w:sz="0" w:space="0" w:color="auto"/>
            <w:left w:val="none" w:sz="0" w:space="0" w:color="auto"/>
            <w:bottom w:val="none" w:sz="0" w:space="0" w:color="auto"/>
            <w:right w:val="none" w:sz="0" w:space="0" w:color="auto"/>
          </w:divBdr>
        </w:div>
        <w:div w:id="2030325625">
          <w:marLeft w:val="480"/>
          <w:marRight w:val="0"/>
          <w:marTop w:val="0"/>
          <w:marBottom w:val="0"/>
          <w:divBdr>
            <w:top w:val="none" w:sz="0" w:space="0" w:color="auto"/>
            <w:left w:val="none" w:sz="0" w:space="0" w:color="auto"/>
            <w:bottom w:val="none" w:sz="0" w:space="0" w:color="auto"/>
            <w:right w:val="none" w:sz="0" w:space="0" w:color="auto"/>
          </w:divBdr>
        </w:div>
      </w:divsChild>
    </w:div>
    <w:div w:id="836960948">
      <w:bodyDiv w:val="1"/>
      <w:marLeft w:val="0"/>
      <w:marRight w:val="0"/>
      <w:marTop w:val="0"/>
      <w:marBottom w:val="0"/>
      <w:divBdr>
        <w:top w:val="none" w:sz="0" w:space="0" w:color="auto"/>
        <w:left w:val="none" w:sz="0" w:space="0" w:color="auto"/>
        <w:bottom w:val="none" w:sz="0" w:space="0" w:color="auto"/>
        <w:right w:val="none" w:sz="0" w:space="0" w:color="auto"/>
      </w:divBdr>
    </w:div>
    <w:div w:id="856311281">
      <w:bodyDiv w:val="1"/>
      <w:marLeft w:val="0"/>
      <w:marRight w:val="0"/>
      <w:marTop w:val="0"/>
      <w:marBottom w:val="0"/>
      <w:divBdr>
        <w:top w:val="none" w:sz="0" w:space="0" w:color="auto"/>
        <w:left w:val="none" w:sz="0" w:space="0" w:color="auto"/>
        <w:bottom w:val="none" w:sz="0" w:space="0" w:color="auto"/>
        <w:right w:val="none" w:sz="0" w:space="0" w:color="auto"/>
      </w:divBdr>
      <w:divsChild>
        <w:div w:id="209071867">
          <w:marLeft w:val="480"/>
          <w:marRight w:val="0"/>
          <w:marTop w:val="0"/>
          <w:marBottom w:val="0"/>
          <w:divBdr>
            <w:top w:val="none" w:sz="0" w:space="0" w:color="auto"/>
            <w:left w:val="none" w:sz="0" w:space="0" w:color="auto"/>
            <w:bottom w:val="none" w:sz="0" w:space="0" w:color="auto"/>
            <w:right w:val="none" w:sz="0" w:space="0" w:color="auto"/>
          </w:divBdr>
        </w:div>
        <w:div w:id="481821456">
          <w:marLeft w:val="480"/>
          <w:marRight w:val="0"/>
          <w:marTop w:val="0"/>
          <w:marBottom w:val="0"/>
          <w:divBdr>
            <w:top w:val="none" w:sz="0" w:space="0" w:color="auto"/>
            <w:left w:val="none" w:sz="0" w:space="0" w:color="auto"/>
            <w:bottom w:val="none" w:sz="0" w:space="0" w:color="auto"/>
            <w:right w:val="none" w:sz="0" w:space="0" w:color="auto"/>
          </w:divBdr>
        </w:div>
        <w:div w:id="623387388">
          <w:marLeft w:val="480"/>
          <w:marRight w:val="0"/>
          <w:marTop w:val="0"/>
          <w:marBottom w:val="0"/>
          <w:divBdr>
            <w:top w:val="none" w:sz="0" w:space="0" w:color="auto"/>
            <w:left w:val="none" w:sz="0" w:space="0" w:color="auto"/>
            <w:bottom w:val="none" w:sz="0" w:space="0" w:color="auto"/>
            <w:right w:val="none" w:sz="0" w:space="0" w:color="auto"/>
          </w:divBdr>
        </w:div>
        <w:div w:id="989552228">
          <w:marLeft w:val="480"/>
          <w:marRight w:val="0"/>
          <w:marTop w:val="0"/>
          <w:marBottom w:val="0"/>
          <w:divBdr>
            <w:top w:val="none" w:sz="0" w:space="0" w:color="auto"/>
            <w:left w:val="none" w:sz="0" w:space="0" w:color="auto"/>
            <w:bottom w:val="none" w:sz="0" w:space="0" w:color="auto"/>
            <w:right w:val="none" w:sz="0" w:space="0" w:color="auto"/>
          </w:divBdr>
        </w:div>
        <w:div w:id="1369719935">
          <w:marLeft w:val="480"/>
          <w:marRight w:val="0"/>
          <w:marTop w:val="0"/>
          <w:marBottom w:val="0"/>
          <w:divBdr>
            <w:top w:val="none" w:sz="0" w:space="0" w:color="auto"/>
            <w:left w:val="none" w:sz="0" w:space="0" w:color="auto"/>
            <w:bottom w:val="none" w:sz="0" w:space="0" w:color="auto"/>
            <w:right w:val="none" w:sz="0" w:space="0" w:color="auto"/>
          </w:divBdr>
        </w:div>
        <w:div w:id="1566645283">
          <w:marLeft w:val="480"/>
          <w:marRight w:val="0"/>
          <w:marTop w:val="0"/>
          <w:marBottom w:val="0"/>
          <w:divBdr>
            <w:top w:val="none" w:sz="0" w:space="0" w:color="auto"/>
            <w:left w:val="none" w:sz="0" w:space="0" w:color="auto"/>
            <w:bottom w:val="none" w:sz="0" w:space="0" w:color="auto"/>
            <w:right w:val="none" w:sz="0" w:space="0" w:color="auto"/>
          </w:divBdr>
        </w:div>
        <w:div w:id="1662196936">
          <w:marLeft w:val="480"/>
          <w:marRight w:val="0"/>
          <w:marTop w:val="0"/>
          <w:marBottom w:val="0"/>
          <w:divBdr>
            <w:top w:val="none" w:sz="0" w:space="0" w:color="auto"/>
            <w:left w:val="none" w:sz="0" w:space="0" w:color="auto"/>
            <w:bottom w:val="none" w:sz="0" w:space="0" w:color="auto"/>
            <w:right w:val="none" w:sz="0" w:space="0" w:color="auto"/>
          </w:divBdr>
        </w:div>
        <w:div w:id="1775637410">
          <w:marLeft w:val="480"/>
          <w:marRight w:val="0"/>
          <w:marTop w:val="0"/>
          <w:marBottom w:val="0"/>
          <w:divBdr>
            <w:top w:val="none" w:sz="0" w:space="0" w:color="auto"/>
            <w:left w:val="none" w:sz="0" w:space="0" w:color="auto"/>
            <w:bottom w:val="none" w:sz="0" w:space="0" w:color="auto"/>
            <w:right w:val="none" w:sz="0" w:space="0" w:color="auto"/>
          </w:divBdr>
        </w:div>
        <w:div w:id="1855532435">
          <w:marLeft w:val="480"/>
          <w:marRight w:val="0"/>
          <w:marTop w:val="0"/>
          <w:marBottom w:val="0"/>
          <w:divBdr>
            <w:top w:val="none" w:sz="0" w:space="0" w:color="auto"/>
            <w:left w:val="none" w:sz="0" w:space="0" w:color="auto"/>
            <w:bottom w:val="none" w:sz="0" w:space="0" w:color="auto"/>
            <w:right w:val="none" w:sz="0" w:space="0" w:color="auto"/>
          </w:divBdr>
        </w:div>
        <w:div w:id="2036688102">
          <w:marLeft w:val="480"/>
          <w:marRight w:val="0"/>
          <w:marTop w:val="0"/>
          <w:marBottom w:val="0"/>
          <w:divBdr>
            <w:top w:val="none" w:sz="0" w:space="0" w:color="auto"/>
            <w:left w:val="none" w:sz="0" w:space="0" w:color="auto"/>
            <w:bottom w:val="none" w:sz="0" w:space="0" w:color="auto"/>
            <w:right w:val="none" w:sz="0" w:space="0" w:color="auto"/>
          </w:divBdr>
        </w:div>
      </w:divsChild>
    </w:div>
    <w:div w:id="886839577">
      <w:bodyDiv w:val="1"/>
      <w:marLeft w:val="0"/>
      <w:marRight w:val="0"/>
      <w:marTop w:val="0"/>
      <w:marBottom w:val="0"/>
      <w:divBdr>
        <w:top w:val="none" w:sz="0" w:space="0" w:color="auto"/>
        <w:left w:val="none" w:sz="0" w:space="0" w:color="auto"/>
        <w:bottom w:val="none" w:sz="0" w:space="0" w:color="auto"/>
        <w:right w:val="none" w:sz="0" w:space="0" w:color="auto"/>
      </w:divBdr>
    </w:div>
    <w:div w:id="889848677">
      <w:bodyDiv w:val="1"/>
      <w:marLeft w:val="0"/>
      <w:marRight w:val="0"/>
      <w:marTop w:val="0"/>
      <w:marBottom w:val="0"/>
      <w:divBdr>
        <w:top w:val="none" w:sz="0" w:space="0" w:color="auto"/>
        <w:left w:val="none" w:sz="0" w:space="0" w:color="auto"/>
        <w:bottom w:val="none" w:sz="0" w:space="0" w:color="auto"/>
        <w:right w:val="none" w:sz="0" w:space="0" w:color="auto"/>
      </w:divBdr>
      <w:divsChild>
        <w:div w:id="84571902">
          <w:marLeft w:val="480"/>
          <w:marRight w:val="0"/>
          <w:marTop w:val="0"/>
          <w:marBottom w:val="0"/>
          <w:divBdr>
            <w:top w:val="none" w:sz="0" w:space="0" w:color="auto"/>
            <w:left w:val="none" w:sz="0" w:space="0" w:color="auto"/>
            <w:bottom w:val="none" w:sz="0" w:space="0" w:color="auto"/>
            <w:right w:val="none" w:sz="0" w:space="0" w:color="auto"/>
          </w:divBdr>
        </w:div>
        <w:div w:id="158934140">
          <w:marLeft w:val="480"/>
          <w:marRight w:val="0"/>
          <w:marTop w:val="0"/>
          <w:marBottom w:val="0"/>
          <w:divBdr>
            <w:top w:val="none" w:sz="0" w:space="0" w:color="auto"/>
            <w:left w:val="none" w:sz="0" w:space="0" w:color="auto"/>
            <w:bottom w:val="none" w:sz="0" w:space="0" w:color="auto"/>
            <w:right w:val="none" w:sz="0" w:space="0" w:color="auto"/>
          </w:divBdr>
        </w:div>
        <w:div w:id="348138788">
          <w:marLeft w:val="480"/>
          <w:marRight w:val="0"/>
          <w:marTop w:val="0"/>
          <w:marBottom w:val="0"/>
          <w:divBdr>
            <w:top w:val="none" w:sz="0" w:space="0" w:color="auto"/>
            <w:left w:val="none" w:sz="0" w:space="0" w:color="auto"/>
            <w:bottom w:val="none" w:sz="0" w:space="0" w:color="auto"/>
            <w:right w:val="none" w:sz="0" w:space="0" w:color="auto"/>
          </w:divBdr>
        </w:div>
        <w:div w:id="470562569">
          <w:marLeft w:val="480"/>
          <w:marRight w:val="0"/>
          <w:marTop w:val="0"/>
          <w:marBottom w:val="0"/>
          <w:divBdr>
            <w:top w:val="none" w:sz="0" w:space="0" w:color="auto"/>
            <w:left w:val="none" w:sz="0" w:space="0" w:color="auto"/>
            <w:bottom w:val="none" w:sz="0" w:space="0" w:color="auto"/>
            <w:right w:val="none" w:sz="0" w:space="0" w:color="auto"/>
          </w:divBdr>
        </w:div>
        <w:div w:id="495458833">
          <w:marLeft w:val="480"/>
          <w:marRight w:val="0"/>
          <w:marTop w:val="0"/>
          <w:marBottom w:val="0"/>
          <w:divBdr>
            <w:top w:val="none" w:sz="0" w:space="0" w:color="auto"/>
            <w:left w:val="none" w:sz="0" w:space="0" w:color="auto"/>
            <w:bottom w:val="none" w:sz="0" w:space="0" w:color="auto"/>
            <w:right w:val="none" w:sz="0" w:space="0" w:color="auto"/>
          </w:divBdr>
        </w:div>
        <w:div w:id="694306034">
          <w:marLeft w:val="480"/>
          <w:marRight w:val="0"/>
          <w:marTop w:val="0"/>
          <w:marBottom w:val="0"/>
          <w:divBdr>
            <w:top w:val="none" w:sz="0" w:space="0" w:color="auto"/>
            <w:left w:val="none" w:sz="0" w:space="0" w:color="auto"/>
            <w:bottom w:val="none" w:sz="0" w:space="0" w:color="auto"/>
            <w:right w:val="none" w:sz="0" w:space="0" w:color="auto"/>
          </w:divBdr>
        </w:div>
        <w:div w:id="1016730136">
          <w:marLeft w:val="480"/>
          <w:marRight w:val="0"/>
          <w:marTop w:val="0"/>
          <w:marBottom w:val="0"/>
          <w:divBdr>
            <w:top w:val="none" w:sz="0" w:space="0" w:color="auto"/>
            <w:left w:val="none" w:sz="0" w:space="0" w:color="auto"/>
            <w:bottom w:val="none" w:sz="0" w:space="0" w:color="auto"/>
            <w:right w:val="none" w:sz="0" w:space="0" w:color="auto"/>
          </w:divBdr>
        </w:div>
        <w:div w:id="1303340469">
          <w:marLeft w:val="480"/>
          <w:marRight w:val="0"/>
          <w:marTop w:val="0"/>
          <w:marBottom w:val="0"/>
          <w:divBdr>
            <w:top w:val="none" w:sz="0" w:space="0" w:color="auto"/>
            <w:left w:val="none" w:sz="0" w:space="0" w:color="auto"/>
            <w:bottom w:val="none" w:sz="0" w:space="0" w:color="auto"/>
            <w:right w:val="none" w:sz="0" w:space="0" w:color="auto"/>
          </w:divBdr>
        </w:div>
        <w:div w:id="1521814325">
          <w:marLeft w:val="480"/>
          <w:marRight w:val="0"/>
          <w:marTop w:val="0"/>
          <w:marBottom w:val="0"/>
          <w:divBdr>
            <w:top w:val="none" w:sz="0" w:space="0" w:color="auto"/>
            <w:left w:val="none" w:sz="0" w:space="0" w:color="auto"/>
            <w:bottom w:val="none" w:sz="0" w:space="0" w:color="auto"/>
            <w:right w:val="none" w:sz="0" w:space="0" w:color="auto"/>
          </w:divBdr>
        </w:div>
        <w:div w:id="1693188845">
          <w:marLeft w:val="480"/>
          <w:marRight w:val="0"/>
          <w:marTop w:val="0"/>
          <w:marBottom w:val="0"/>
          <w:divBdr>
            <w:top w:val="none" w:sz="0" w:space="0" w:color="auto"/>
            <w:left w:val="none" w:sz="0" w:space="0" w:color="auto"/>
            <w:bottom w:val="none" w:sz="0" w:space="0" w:color="auto"/>
            <w:right w:val="none" w:sz="0" w:space="0" w:color="auto"/>
          </w:divBdr>
        </w:div>
        <w:div w:id="2074086248">
          <w:marLeft w:val="480"/>
          <w:marRight w:val="0"/>
          <w:marTop w:val="0"/>
          <w:marBottom w:val="0"/>
          <w:divBdr>
            <w:top w:val="none" w:sz="0" w:space="0" w:color="auto"/>
            <w:left w:val="none" w:sz="0" w:space="0" w:color="auto"/>
            <w:bottom w:val="none" w:sz="0" w:space="0" w:color="auto"/>
            <w:right w:val="none" w:sz="0" w:space="0" w:color="auto"/>
          </w:divBdr>
        </w:div>
      </w:divsChild>
    </w:div>
    <w:div w:id="939684855">
      <w:bodyDiv w:val="1"/>
      <w:marLeft w:val="0"/>
      <w:marRight w:val="0"/>
      <w:marTop w:val="0"/>
      <w:marBottom w:val="0"/>
      <w:divBdr>
        <w:top w:val="none" w:sz="0" w:space="0" w:color="auto"/>
        <w:left w:val="none" w:sz="0" w:space="0" w:color="auto"/>
        <w:bottom w:val="none" w:sz="0" w:space="0" w:color="auto"/>
        <w:right w:val="none" w:sz="0" w:space="0" w:color="auto"/>
      </w:divBdr>
      <w:divsChild>
        <w:div w:id="154882413">
          <w:marLeft w:val="480"/>
          <w:marRight w:val="0"/>
          <w:marTop w:val="0"/>
          <w:marBottom w:val="0"/>
          <w:divBdr>
            <w:top w:val="none" w:sz="0" w:space="0" w:color="auto"/>
            <w:left w:val="none" w:sz="0" w:space="0" w:color="auto"/>
            <w:bottom w:val="none" w:sz="0" w:space="0" w:color="auto"/>
            <w:right w:val="none" w:sz="0" w:space="0" w:color="auto"/>
          </w:divBdr>
        </w:div>
        <w:div w:id="190924340">
          <w:marLeft w:val="480"/>
          <w:marRight w:val="0"/>
          <w:marTop w:val="0"/>
          <w:marBottom w:val="0"/>
          <w:divBdr>
            <w:top w:val="none" w:sz="0" w:space="0" w:color="auto"/>
            <w:left w:val="none" w:sz="0" w:space="0" w:color="auto"/>
            <w:bottom w:val="none" w:sz="0" w:space="0" w:color="auto"/>
            <w:right w:val="none" w:sz="0" w:space="0" w:color="auto"/>
          </w:divBdr>
        </w:div>
        <w:div w:id="763719919">
          <w:marLeft w:val="480"/>
          <w:marRight w:val="0"/>
          <w:marTop w:val="0"/>
          <w:marBottom w:val="0"/>
          <w:divBdr>
            <w:top w:val="none" w:sz="0" w:space="0" w:color="auto"/>
            <w:left w:val="none" w:sz="0" w:space="0" w:color="auto"/>
            <w:bottom w:val="none" w:sz="0" w:space="0" w:color="auto"/>
            <w:right w:val="none" w:sz="0" w:space="0" w:color="auto"/>
          </w:divBdr>
        </w:div>
        <w:div w:id="1101144892">
          <w:marLeft w:val="480"/>
          <w:marRight w:val="0"/>
          <w:marTop w:val="0"/>
          <w:marBottom w:val="0"/>
          <w:divBdr>
            <w:top w:val="none" w:sz="0" w:space="0" w:color="auto"/>
            <w:left w:val="none" w:sz="0" w:space="0" w:color="auto"/>
            <w:bottom w:val="none" w:sz="0" w:space="0" w:color="auto"/>
            <w:right w:val="none" w:sz="0" w:space="0" w:color="auto"/>
          </w:divBdr>
        </w:div>
        <w:div w:id="1388382607">
          <w:marLeft w:val="480"/>
          <w:marRight w:val="0"/>
          <w:marTop w:val="0"/>
          <w:marBottom w:val="0"/>
          <w:divBdr>
            <w:top w:val="none" w:sz="0" w:space="0" w:color="auto"/>
            <w:left w:val="none" w:sz="0" w:space="0" w:color="auto"/>
            <w:bottom w:val="none" w:sz="0" w:space="0" w:color="auto"/>
            <w:right w:val="none" w:sz="0" w:space="0" w:color="auto"/>
          </w:divBdr>
        </w:div>
        <w:div w:id="1427115473">
          <w:marLeft w:val="480"/>
          <w:marRight w:val="0"/>
          <w:marTop w:val="0"/>
          <w:marBottom w:val="0"/>
          <w:divBdr>
            <w:top w:val="none" w:sz="0" w:space="0" w:color="auto"/>
            <w:left w:val="none" w:sz="0" w:space="0" w:color="auto"/>
            <w:bottom w:val="none" w:sz="0" w:space="0" w:color="auto"/>
            <w:right w:val="none" w:sz="0" w:space="0" w:color="auto"/>
          </w:divBdr>
        </w:div>
        <w:div w:id="1495367191">
          <w:marLeft w:val="480"/>
          <w:marRight w:val="0"/>
          <w:marTop w:val="0"/>
          <w:marBottom w:val="0"/>
          <w:divBdr>
            <w:top w:val="none" w:sz="0" w:space="0" w:color="auto"/>
            <w:left w:val="none" w:sz="0" w:space="0" w:color="auto"/>
            <w:bottom w:val="none" w:sz="0" w:space="0" w:color="auto"/>
            <w:right w:val="none" w:sz="0" w:space="0" w:color="auto"/>
          </w:divBdr>
        </w:div>
        <w:div w:id="1529560540">
          <w:marLeft w:val="480"/>
          <w:marRight w:val="0"/>
          <w:marTop w:val="0"/>
          <w:marBottom w:val="0"/>
          <w:divBdr>
            <w:top w:val="none" w:sz="0" w:space="0" w:color="auto"/>
            <w:left w:val="none" w:sz="0" w:space="0" w:color="auto"/>
            <w:bottom w:val="none" w:sz="0" w:space="0" w:color="auto"/>
            <w:right w:val="none" w:sz="0" w:space="0" w:color="auto"/>
          </w:divBdr>
        </w:div>
      </w:divsChild>
    </w:div>
    <w:div w:id="1024400623">
      <w:bodyDiv w:val="1"/>
      <w:marLeft w:val="0"/>
      <w:marRight w:val="0"/>
      <w:marTop w:val="0"/>
      <w:marBottom w:val="0"/>
      <w:divBdr>
        <w:top w:val="none" w:sz="0" w:space="0" w:color="auto"/>
        <w:left w:val="none" w:sz="0" w:space="0" w:color="auto"/>
        <w:bottom w:val="none" w:sz="0" w:space="0" w:color="auto"/>
        <w:right w:val="none" w:sz="0" w:space="0" w:color="auto"/>
      </w:divBdr>
      <w:divsChild>
        <w:div w:id="98254827">
          <w:marLeft w:val="480"/>
          <w:marRight w:val="0"/>
          <w:marTop w:val="0"/>
          <w:marBottom w:val="0"/>
          <w:divBdr>
            <w:top w:val="none" w:sz="0" w:space="0" w:color="auto"/>
            <w:left w:val="none" w:sz="0" w:space="0" w:color="auto"/>
            <w:bottom w:val="none" w:sz="0" w:space="0" w:color="auto"/>
            <w:right w:val="none" w:sz="0" w:space="0" w:color="auto"/>
          </w:divBdr>
        </w:div>
        <w:div w:id="651182663">
          <w:marLeft w:val="480"/>
          <w:marRight w:val="0"/>
          <w:marTop w:val="0"/>
          <w:marBottom w:val="0"/>
          <w:divBdr>
            <w:top w:val="none" w:sz="0" w:space="0" w:color="auto"/>
            <w:left w:val="none" w:sz="0" w:space="0" w:color="auto"/>
            <w:bottom w:val="none" w:sz="0" w:space="0" w:color="auto"/>
            <w:right w:val="none" w:sz="0" w:space="0" w:color="auto"/>
          </w:divBdr>
        </w:div>
        <w:div w:id="806052168">
          <w:marLeft w:val="480"/>
          <w:marRight w:val="0"/>
          <w:marTop w:val="0"/>
          <w:marBottom w:val="0"/>
          <w:divBdr>
            <w:top w:val="none" w:sz="0" w:space="0" w:color="auto"/>
            <w:left w:val="none" w:sz="0" w:space="0" w:color="auto"/>
            <w:bottom w:val="none" w:sz="0" w:space="0" w:color="auto"/>
            <w:right w:val="none" w:sz="0" w:space="0" w:color="auto"/>
          </w:divBdr>
        </w:div>
        <w:div w:id="831601067">
          <w:marLeft w:val="480"/>
          <w:marRight w:val="0"/>
          <w:marTop w:val="0"/>
          <w:marBottom w:val="0"/>
          <w:divBdr>
            <w:top w:val="none" w:sz="0" w:space="0" w:color="auto"/>
            <w:left w:val="none" w:sz="0" w:space="0" w:color="auto"/>
            <w:bottom w:val="none" w:sz="0" w:space="0" w:color="auto"/>
            <w:right w:val="none" w:sz="0" w:space="0" w:color="auto"/>
          </w:divBdr>
        </w:div>
        <w:div w:id="950207497">
          <w:marLeft w:val="480"/>
          <w:marRight w:val="0"/>
          <w:marTop w:val="0"/>
          <w:marBottom w:val="0"/>
          <w:divBdr>
            <w:top w:val="none" w:sz="0" w:space="0" w:color="auto"/>
            <w:left w:val="none" w:sz="0" w:space="0" w:color="auto"/>
            <w:bottom w:val="none" w:sz="0" w:space="0" w:color="auto"/>
            <w:right w:val="none" w:sz="0" w:space="0" w:color="auto"/>
          </w:divBdr>
        </w:div>
        <w:div w:id="1256210808">
          <w:marLeft w:val="480"/>
          <w:marRight w:val="0"/>
          <w:marTop w:val="0"/>
          <w:marBottom w:val="0"/>
          <w:divBdr>
            <w:top w:val="none" w:sz="0" w:space="0" w:color="auto"/>
            <w:left w:val="none" w:sz="0" w:space="0" w:color="auto"/>
            <w:bottom w:val="none" w:sz="0" w:space="0" w:color="auto"/>
            <w:right w:val="none" w:sz="0" w:space="0" w:color="auto"/>
          </w:divBdr>
        </w:div>
        <w:div w:id="1384333651">
          <w:marLeft w:val="480"/>
          <w:marRight w:val="0"/>
          <w:marTop w:val="0"/>
          <w:marBottom w:val="0"/>
          <w:divBdr>
            <w:top w:val="none" w:sz="0" w:space="0" w:color="auto"/>
            <w:left w:val="none" w:sz="0" w:space="0" w:color="auto"/>
            <w:bottom w:val="none" w:sz="0" w:space="0" w:color="auto"/>
            <w:right w:val="none" w:sz="0" w:space="0" w:color="auto"/>
          </w:divBdr>
        </w:div>
        <w:div w:id="1970741359">
          <w:marLeft w:val="480"/>
          <w:marRight w:val="0"/>
          <w:marTop w:val="0"/>
          <w:marBottom w:val="0"/>
          <w:divBdr>
            <w:top w:val="none" w:sz="0" w:space="0" w:color="auto"/>
            <w:left w:val="none" w:sz="0" w:space="0" w:color="auto"/>
            <w:bottom w:val="none" w:sz="0" w:space="0" w:color="auto"/>
            <w:right w:val="none" w:sz="0" w:space="0" w:color="auto"/>
          </w:divBdr>
        </w:div>
        <w:div w:id="2036467436">
          <w:marLeft w:val="480"/>
          <w:marRight w:val="0"/>
          <w:marTop w:val="0"/>
          <w:marBottom w:val="0"/>
          <w:divBdr>
            <w:top w:val="none" w:sz="0" w:space="0" w:color="auto"/>
            <w:left w:val="none" w:sz="0" w:space="0" w:color="auto"/>
            <w:bottom w:val="none" w:sz="0" w:space="0" w:color="auto"/>
            <w:right w:val="none" w:sz="0" w:space="0" w:color="auto"/>
          </w:divBdr>
        </w:div>
      </w:divsChild>
    </w:div>
    <w:div w:id="1040517459">
      <w:bodyDiv w:val="1"/>
      <w:marLeft w:val="0"/>
      <w:marRight w:val="0"/>
      <w:marTop w:val="0"/>
      <w:marBottom w:val="0"/>
      <w:divBdr>
        <w:top w:val="none" w:sz="0" w:space="0" w:color="auto"/>
        <w:left w:val="none" w:sz="0" w:space="0" w:color="auto"/>
        <w:bottom w:val="none" w:sz="0" w:space="0" w:color="auto"/>
        <w:right w:val="none" w:sz="0" w:space="0" w:color="auto"/>
      </w:divBdr>
    </w:div>
    <w:div w:id="1052271488">
      <w:bodyDiv w:val="1"/>
      <w:marLeft w:val="0"/>
      <w:marRight w:val="0"/>
      <w:marTop w:val="0"/>
      <w:marBottom w:val="0"/>
      <w:divBdr>
        <w:top w:val="none" w:sz="0" w:space="0" w:color="auto"/>
        <w:left w:val="none" w:sz="0" w:space="0" w:color="auto"/>
        <w:bottom w:val="none" w:sz="0" w:space="0" w:color="auto"/>
        <w:right w:val="none" w:sz="0" w:space="0" w:color="auto"/>
      </w:divBdr>
    </w:div>
    <w:div w:id="1103919798">
      <w:bodyDiv w:val="1"/>
      <w:marLeft w:val="0"/>
      <w:marRight w:val="0"/>
      <w:marTop w:val="0"/>
      <w:marBottom w:val="0"/>
      <w:divBdr>
        <w:top w:val="none" w:sz="0" w:space="0" w:color="auto"/>
        <w:left w:val="none" w:sz="0" w:space="0" w:color="auto"/>
        <w:bottom w:val="none" w:sz="0" w:space="0" w:color="auto"/>
        <w:right w:val="none" w:sz="0" w:space="0" w:color="auto"/>
      </w:divBdr>
    </w:div>
    <w:div w:id="1108818133">
      <w:bodyDiv w:val="1"/>
      <w:marLeft w:val="0"/>
      <w:marRight w:val="0"/>
      <w:marTop w:val="0"/>
      <w:marBottom w:val="0"/>
      <w:divBdr>
        <w:top w:val="none" w:sz="0" w:space="0" w:color="auto"/>
        <w:left w:val="none" w:sz="0" w:space="0" w:color="auto"/>
        <w:bottom w:val="none" w:sz="0" w:space="0" w:color="auto"/>
        <w:right w:val="none" w:sz="0" w:space="0" w:color="auto"/>
      </w:divBdr>
      <w:divsChild>
        <w:div w:id="281301963">
          <w:marLeft w:val="480"/>
          <w:marRight w:val="0"/>
          <w:marTop w:val="0"/>
          <w:marBottom w:val="0"/>
          <w:divBdr>
            <w:top w:val="none" w:sz="0" w:space="0" w:color="auto"/>
            <w:left w:val="none" w:sz="0" w:space="0" w:color="auto"/>
            <w:bottom w:val="none" w:sz="0" w:space="0" w:color="auto"/>
            <w:right w:val="none" w:sz="0" w:space="0" w:color="auto"/>
          </w:divBdr>
        </w:div>
        <w:div w:id="386999668">
          <w:marLeft w:val="480"/>
          <w:marRight w:val="0"/>
          <w:marTop w:val="0"/>
          <w:marBottom w:val="0"/>
          <w:divBdr>
            <w:top w:val="none" w:sz="0" w:space="0" w:color="auto"/>
            <w:left w:val="none" w:sz="0" w:space="0" w:color="auto"/>
            <w:bottom w:val="none" w:sz="0" w:space="0" w:color="auto"/>
            <w:right w:val="none" w:sz="0" w:space="0" w:color="auto"/>
          </w:divBdr>
        </w:div>
        <w:div w:id="562251723">
          <w:marLeft w:val="480"/>
          <w:marRight w:val="0"/>
          <w:marTop w:val="0"/>
          <w:marBottom w:val="0"/>
          <w:divBdr>
            <w:top w:val="none" w:sz="0" w:space="0" w:color="auto"/>
            <w:left w:val="none" w:sz="0" w:space="0" w:color="auto"/>
            <w:bottom w:val="none" w:sz="0" w:space="0" w:color="auto"/>
            <w:right w:val="none" w:sz="0" w:space="0" w:color="auto"/>
          </w:divBdr>
        </w:div>
        <w:div w:id="1003895916">
          <w:marLeft w:val="480"/>
          <w:marRight w:val="0"/>
          <w:marTop w:val="0"/>
          <w:marBottom w:val="0"/>
          <w:divBdr>
            <w:top w:val="none" w:sz="0" w:space="0" w:color="auto"/>
            <w:left w:val="none" w:sz="0" w:space="0" w:color="auto"/>
            <w:bottom w:val="none" w:sz="0" w:space="0" w:color="auto"/>
            <w:right w:val="none" w:sz="0" w:space="0" w:color="auto"/>
          </w:divBdr>
        </w:div>
        <w:div w:id="1770155029">
          <w:marLeft w:val="480"/>
          <w:marRight w:val="0"/>
          <w:marTop w:val="0"/>
          <w:marBottom w:val="0"/>
          <w:divBdr>
            <w:top w:val="none" w:sz="0" w:space="0" w:color="auto"/>
            <w:left w:val="none" w:sz="0" w:space="0" w:color="auto"/>
            <w:bottom w:val="none" w:sz="0" w:space="0" w:color="auto"/>
            <w:right w:val="none" w:sz="0" w:space="0" w:color="auto"/>
          </w:divBdr>
        </w:div>
        <w:div w:id="1778870492">
          <w:marLeft w:val="480"/>
          <w:marRight w:val="0"/>
          <w:marTop w:val="0"/>
          <w:marBottom w:val="0"/>
          <w:divBdr>
            <w:top w:val="none" w:sz="0" w:space="0" w:color="auto"/>
            <w:left w:val="none" w:sz="0" w:space="0" w:color="auto"/>
            <w:bottom w:val="none" w:sz="0" w:space="0" w:color="auto"/>
            <w:right w:val="none" w:sz="0" w:space="0" w:color="auto"/>
          </w:divBdr>
        </w:div>
        <w:div w:id="1962153628">
          <w:marLeft w:val="480"/>
          <w:marRight w:val="0"/>
          <w:marTop w:val="0"/>
          <w:marBottom w:val="0"/>
          <w:divBdr>
            <w:top w:val="none" w:sz="0" w:space="0" w:color="auto"/>
            <w:left w:val="none" w:sz="0" w:space="0" w:color="auto"/>
            <w:bottom w:val="none" w:sz="0" w:space="0" w:color="auto"/>
            <w:right w:val="none" w:sz="0" w:space="0" w:color="auto"/>
          </w:divBdr>
        </w:div>
      </w:divsChild>
    </w:div>
    <w:div w:id="1159349705">
      <w:bodyDiv w:val="1"/>
      <w:marLeft w:val="0"/>
      <w:marRight w:val="0"/>
      <w:marTop w:val="0"/>
      <w:marBottom w:val="0"/>
      <w:divBdr>
        <w:top w:val="none" w:sz="0" w:space="0" w:color="auto"/>
        <w:left w:val="none" w:sz="0" w:space="0" w:color="auto"/>
        <w:bottom w:val="none" w:sz="0" w:space="0" w:color="auto"/>
        <w:right w:val="none" w:sz="0" w:space="0" w:color="auto"/>
      </w:divBdr>
    </w:div>
    <w:div w:id="1192769222">
      <w:bodyDiv w:val="1"/>
      <w:marLeft w:val="0"/>
      <w:marRight w:val="0"/>
      <w:marTop w:val="0"/>
      <w:marBottom w:val="0"/>
      <w:divBdr>
        <w:top w:val="none" w:sz="0" w:space="0" w:color="auto"/>
        <w:left w:val="none" w:sz="0" w:space="0" w:color="auto"/>
        <w:bottom w:val="none" w:sz="0" w:space="0" w:color="auto"/>
        <w:right w:val="none" w:sz="0" w:space="0" w:color="auto"/>
      </w:divBdr>
      <w:divsChild>
        <w:div w:id="124155744">
          <w:marLeft w:val="480"/>
          <w:marRight w:val="0"/>
          <w:marTop w:val="0"/>
          <w:marBottom w:val="0"/>
          <w:divBdr>
            <w:top w:val="none" w:sz="0" w:space="0" w:color="auto"/>
            <w:left w:val="none" w:sz="0" w:space="0" w:color="auto"/>
            <w:bottom w:val="none" w:sz="0" w:space="0" w:color="auto"/>
            <w:right w:val="none" w:sz="0" w:space="0" w:color="auto"/>
          </w:divBdr>
        </w:div>
        <w:div w:id="435946255">
          <w:marLeft w:val="480"/>
          <w:marRight w:val="0"/>
          <w:marTop w:val="0"/>
          <w:marBottom w:val="0"/>
          <w:divBdr>
            <w:top w:val="none" w:sz="0" w:space="0" w:color="auto"/>
            <w:left w:val="none" w:sz="0" w:space="0" w:color="auto"/>
            <w:bottom w:val="none" w:sz="0" w:space="0" w:color="auto"/>
            <w:right w:val="none" w:sz="0" w:space="0" w:color="auto"/>
          </w:divBdr>
        </w:div>
        <w:div w:id="469712830">
          <w:marLeft w:val="480"/>
          <w:marRight w:val="0"/>
          <w:marTop w:val="0"/>
          <w:marBottom w:val="0"/>
          <w:divBdr>
            <w:top w:val="none" w:sz="0" w:space="0" w:color="auto"/>
            <w:left w:val="none" w:sz="0" w:space="0" w:color="auto"/>
            <w:bottom w:val="none" w:sz="0" w:space="0" w:color="auto"/>
            <w:right w:val="none" w:sz="0" w:space="0" w:color="auto"/>
          </w:divBdr>
        </w:div>
        <w:div w:id="619914769">
          <w:marLeft w:val="480"/>
          <w:marRight w:val="0"/>
          <w:marTop w:val="0"/>
          <w:marBottom w:val="0"/>
          <w:divBdr>
            <w:top w:val="none" w:sz="0" w:space="0" w:color="auto"/>
            <w:left w:val="none" w:sz="0" w:space="0" w:color="auto"/>
            <w:bottom w:val="none" w:sz="0" w:space="0" w:color="auto"/>
            <w:right w:val="none" w:sz="0" w:space="0" w:color="auto"/>
          </w:divBdr>
        </w:div>
        <w:div w:id="1274945604">
          <w:marLeft w:val="480"/>
          <w:marRight w:val="0"/>
          <w:marTop w:val="0"/>
          <w:marBottom w:val="0"/>
          <w:divBdr>
            <w:top w:val="none" w:sz="0" w:space="0" w:color="auto"/>
            <w:left w:val="none" w:sz="0" w:space="0" w:color="auto"/>
            <w:bottom w:val="none" w:sz="0" w:space="0" w:color="auto"/>
            <w:right w:val="none" w:sz="0" w:space="0" w:color="auto"/>
          </w:divBdr>
        </w:div>
        <w:div w:id="1409771139">
          <w:marLeft w:val="480"/>
          <w:marRight w:val="0"/>
          <w:marTop w:val="0"/>
          <w:marBottom w:val="0"/>
          <w:divBdr>
            <w:top w:val="none" w:sz="0" w:space="0" w:color="auto"/>
            <w:left w:val="none" w:sz="0" w:space="0" w:color="auto"/>
            <w:bottom w:val="none" w:sz="0" w:space="0" w:color="auto"/>
            <w:right w:val="none" w:sz="0" w:space="0" w:color="auto"/>
          </w:divBdr>
        </w:div>
        <w:div w:id="1453599054">
          <w:marLeft w:val="480"/>
          <w:marRight w:val="0"/>
          <w:marTop w:val="0"/>
          <w:marBottom w:val="0"/>
          <w:divBdr>
            <w:top w:val="none" w:sz="0" w:space="0" w:color="auto"/>
            <w:left w:val="none" w:sz="0" w:space="0" w:color="auto"/>
            <w:bottom w:val="none" w:sz="0" w:space="0" w:color="auto"/>
            <w:right w:val="none" w:sz="0" w:space="0" w:color="auto"/>
          </w:divBdr>
        </w:div>
        <w:div w:id="1554384627">
          <w:marLeft w:val="480"/>
          <w:marRight w:val="0"/>
          <w:marTop w:val="0"/>
          <w:marBottom w:val="0"/>
          <w:divBdr>
            <w:top w:val="none" w:sz="0" w:space="0" w:color="auto"/>
            <w:left w:val="none" w:sz="0" w:space="0" w:color="auto"/>
            <w:bottom w:val="none" w:sz="0" w:space="0" w:color="auto"/>
            <w:right w:val="none" w:sz="0" w:space="0" w:color="auto"/>
          </w:divBdr>
        </w:div>
        <w:div w:id="1969310730">
          <w:marLeft w:val="480"/>
          <w:marRight w:val="0"/>
          <w:marTop w:val="0"/>
          <w:marBottom w:val="0"/>
          <w:divBdr>
            <w:top w:val="none" w:sz="0" w:space="0" w:color="auto"/>
            <w:left w:val="none" w:sz="0" w:space="0" w:color="auto"/>
            <w:bottom w:val="none" w:sz="0" w:space="0" w:color="auto"/>
            <w:right w:val="none" w:sz="0" w:space="0" w:color="auto"/>
          </w:divBdr>
        </w:div>
      </w:divsChild>
    </w:div>
    <w:div w:id="1346397389">
      <w:bodyDiv w:val="1"/>
      <w:marLeft w:val="0"/>
      <w:marRight w:val="0"/>
      <w:marTop w:val="0"/>
      <w:marBottom w:val="0"/>
      <w:divBdr>
        <w:top w:val="none" w:sz="0" w:space="0" w:color="auto"/>
        <w:left w:val="none" w:sz="0" w:space="0" w:color="auto"/>
        <w:bottom w:val="none" w:sz="0" w:space="0" w:color="auto"/>
        <w:right w:val="none" w:sz="0" w:space="0" w:color="auto"/>
      </w:divBdr>
      <w:divsChild>
        <w:div w:id="1737194253">
          <w:marLeft w:val="0"/>
          <w:marRight w:val="0"/>
          <w:marTop w:val="0"/>
          <w:marBottom w:val="0"/>
          <w:divBdr>
            <w:top w:val="none" w:sz="0" w:space="0" w:color="auto"/>
            <w:left w:val="none" w:sz="0" w:space="0" w:color="auto"/>
            <w:bottom w:val="none" w:sz="0" w:space="0" w:color="auto"/>
            <w:right w:val="none" w:sz="0" w:space="0" w:color="auto"/>
          </w:divBdr>
          <w:divsChild>
            <w:div w:id="1020622901">
              <w:marLeft w:val="0"/>
              <w:marRight w:val="0"/>
              <w:marTop w:val="0"/>
              <w:marBottom w:val="0"/>
              <w:divBdr>
                <w:top w:val="none" w:sz="0" w:space="0" w:color="auto"/>
                <w:left w:val="none" w:sz="0" w:space="0" w:color="auto"/>
                <w:bottom w:val="none" w:sz="0" w:space="0" w:color="auto"/>
                <w:right w:val="none" w:sz="0" w:space="0" w:color="auto"/>
              </w:divBdr>
            </w:div>
            <w:div w:id="870650456">
              <w:marLeft w:val="0"/>
              <w:marRight w:val="0"/>
              <w:marTop w:val="0"/>
              <w:marBottom w:val="0"/>
              <w:divBdr>
                <w:top w:val="none" w:sz="0" w:space="0" w:color="auto"/>
                <w:left w:val="none" w:sz="0" w:space="0" w:color="auto"/>
                <w:bottom w:val="none" w:sz="0" w:space="0" w:color="auto"/>
                <w:right w:val="none" w:sz="0" w:space="0" w:color="auto"/>
              </w:divBdr>
            </w:div>
            <w:div w:id="1035036817">
              <w:marLeft w:val="0"/>
              <w:marRight w:val="0"/>
              <w:marTop w:val="0"/>
              <w:marBottom w:val="0"/>
              <w:divBdr>
                <w:top w:val="none" w:sz="0" w:space="0" w:color="auto"/>
                <w:left w:val="none" w:sz="0" w:space="0" w:color="auto"/>
                <w:bottom w:val="none" w:sz="0" w:space="0" w:color="auto"/>
                <w:right w:val="none" w:sz="0" w:space="0" w:color="auto"/>
              </w:divBdr>
            </w:div>
            <w:div w:id="513223554">
              <w:marLeft w:val="0"/>
              <w:marRight w:val="0"/>
              <w:marTop w:val="0"/>
              <w:marBottom w:val="0"/>
              <w:divBdr>
                <w:top w:val="none" w:sz="0" w:space="0" w:color="auto"/>
                <w:left w:val="none" w:sz="0" w:space="0" w:color="auto"/>
                <w:bottom w:val="none" w:sz="0" w:space="0" w:color="auto"/>
                <w:right w:val="none" w:sz="0" w:space="0" w:color="auto"/>
              </w:divBdr>
            </w:div>
            <w:div w:id="643433464">
              <w:marLeft w:val="0"/>
              <w:marRight w:val="0"/>
              <w:marTop w:val="0"/>
              <w:marBottom w:val="0"/>
              <w:divBdr>
                <w:top w:val="none" w:sz="0" w:space="0" w:color="auto"/>
                <w:left w:val="none" w:sz="0" w:space="0" w:color="auto"/>
                <w:bottom w:val="none" w:sz="0" w:space="0" w:color="auto"/>
                <w:right w:val="none" w:sz="0" w:space="0" w:color="auto"/>
              </w:divBdr>
            </w:div>
            <w:div w:id="1485512973">
              <w:marLeft w:val="0"/>
              <w:marRight w:val="0"/>
              <w:marTop w:val="0"/>
              <w:marBottom w:val="0"/>
              <w:divBdr>
                <w:top w:val="none" w:sz="0" w:space="0" w:color="auto"/>
                <w:left w:val="none" w:sz="0" w:space="0" w:color="auto"/>
                <w:bottom w:val="none" w:sz="0" w:space="0" w:color="auto"/>
                <w:right w:val="none" w:sz="0" w:space="0" w:color="auto"/>
              </w:divBdr>
            </w:div>
            <w:div w:id="31729684">
              <w:marLeft w:val="0"/>
              <w:marRight w:val="0"/>
              <w:marTop w:val="0"/>
              <w:marBottom w:val="0"/>
              <w:divBdr>
                <w:top w:val="none" w:sz="0" w:space="0" w:color="auto"/>
                <w:left w:val="none" w:sz="0" w:space="0" w:color="auto"/>
                <w:bottom w:val="none" w:sz="0" w:space="0" w:color="auto"/>
                <w:right w:val="none" w:sz="0" w:space="0" w:color="auto"/>
              </w:divBdr>
            </w:div>
            <w:div w:id="200749977">
              <w:marLeft w:val="0"/>
              <w:marRight w:val="0"/>
              <w:marTop w:val="0"/>
              <w:marBottom w:val="0"/>
              <w:divBdr>
                <w:top w:val="none" w:sz="0" w:space="0" w:color="auto"/>
                <w:left w:val="none" w:sz="0" w:space="0" w:color="auto"/>
                <w:bottom w:val="none" w:sz="0" w:space="0" w:color="auto"/>
                <w:right w:val="none" w:sz="0" w:space="0" w:color="auto"/>
              </w:divBdr>
            </w:div>
            <w:div w:id="95836298">
              <w:marLeft w:val="0"/>
              <w:marRight w:val="0"/>
              <w:marTop w:val="0"/>
              <w:marBottom w:val="0"/>
              <w:divBdr>
                <w:top w:val="none" w:sz="0" w:space="0" w:color="auto"/>
                <w:left w:val="none" w:sz="0" w:space="0" w:color="auto"/>
                <w:bottom w:val="none" w:sz="0" w:space="0" w:color="auto"/>
                <w:right w:val="none" w:sz="0" w:space="0" w:color="auto"/>
              </w:divBdr>
            </w:div>
            <w:div w:id="1521240274">
              <w:marLeft w:val="0"/>
              <w:marRight w:val="0"/>
              <w:marTop w:val="0"/>
              <w:marBottom w:val="0"/>
              <w:divBdr>
                <w:top w:val="none" w:sz="0" w:space="0" w:color="auto"/>
                <w:left w:val="none" w:sz="0" w:space="0" w:color="auto"/>
                <w:bottom w:val="none" w:sz="0" w:space="0" w:color="auto"/>
                <w:right w:val="none" w:sz="0" w:space="0" w:color="auto"/>
              </w:divBdr>
            </w:div>
            <w:div w:id="854071866">
              <w:marLeft w:val="0"/>
              <w:marRight w:val="0"/>
              <w:marTop w:val="0"/>
              <w:marBottom w:val="0"/>
              <w:divBdr>
                <w:top w:val="none" w:sz="0" w:space="0" w:color="auto"/>
                <w:left w:val="none" w:sz="0" w:space="0" w:color="auto"/>
                <w:bottom w:val="none" w:sz="0" w:space="0" w:color="auto"/>
                <w:right w:val="none" w:sz="0" w:space="0" w:color="auto"/>
              </w:divBdr>
            </w:div>
            <w:div w:id="566569579">
              <w:marLeft w:val="0"/>
              <w:marRight w:val="0"/>
              <w:marTop w:val="0"/>
              <w:marBottom w:val="0"/>
              <w:divBdr>
                <w:top w:val="none" w:sz="0" w:space="0" w:color="auto"/>
                <w:left w:val="none" w:sz="0" w:space="0" w:color="auto"/>
                <w:bottom w:val="none" w:sz="0" w:space="0" w:color="auto"/>
                <w:right w:val="none" w:sz="0" w:space="0" w:color="auto"/>
              </w:divBdr>
            </w:div>
            <w:div w:id="1588266668">
              <w:marLeft w:val="0"/>
              <w:marRight w:val="0"/>
              <w:marTop w:val="0"/>
              <w:marBottom w:val="0"/>
              <w:divBdr>
                <w:top w:val="none" w:sz="0" w:space="0" w:color="auto"/>
                <w:left w:val="none" w:sz="0" w:space="0" w:color="auto"/>
                <w:bottom w:val="none" w:sz="0" w:space="0" w:color="auto"/>
                <w:right w:val="none" w:sz="0" w:space="0" w:color="auto"/>
              </w:divBdr>
            </w:div>
            <w:div w:id="1989162466">
              <w:marLeft w:val="0"/>
              <w:marRight w:val="0"/>
              <w:marTop w:val="0"/>
              <w:marBottom w:val="0"/>
              <w:divBdr>
                <w:top w:val="none" w:sz="0" w:space="0" w:color="auto"/>
                <w:left w:val="none" w:sz="0" w:space="0" w:color="auto"/>
                <w:bottom w:val="none" w:sz="0" w:space="0" w:color="auto"/>
                <w:right w:val="none" w:sz="0" w:space="0" w:color="auto"/>
              </w:divBdr>
            </w:div>
            <w:div w:id="1025717947">
              <w:marLeft w:val="0"/>
              <w:marRight w:val="0"/>
              <w:marTop w:val="0"/>
              <w:marBottom w:val="0"/>
              <w:divBdr>
                <w:top w:val="none" w:sz="0" w:space="0" w:color="auto"/>
                <w:left w:val="none" w:sz="0" w:space="0" w:color="auto"/>
                <w:bottom w:val="none" w:sz="0" w:space="0" w:color="auto"/>
                <w:right w:val="none" w:sz="0" w:space="0" w:color="auto"/>
              </w:divBdr>
            </w:div>
            <w:div w:id="1130392802">
              <w:marLeft w:val="0"/>
              <w:marRight w:val="0"/>
              <w:marTop w:val="0"/>
              <w:marBottom w:val="0"/>
              <w:divBdr>
                <w:top w:val="none" w:sz="0" w:space="0" w:color="auto"/>
                <w:left w:val="none" w:sz="0" w:space="0" w:color="auto"/>
                <w:bottom w:val="none" w:sz="0" w:space="0" w:color="auto"/>
                <w:right w:val="none" w:sz="0" w:space="0" w:color="auto"/>
              </w:divBdr>
            </w:div>
            <w:div w:id="1384796660">
              <w:marLeft w:val="0"/>
              <w:marRight w:val="0"/>
              <w:marTop w:val="0"/>
              <w:marBottom w:val="0"/>
              <w:divBdr>
                <w:top w:val="none" w:sz="0" w:space="0" w:color="auto"/>
                <w:left w:val="none" w:sz="0" w:space="0" w:color="auto"/>
                <w:bottom w:val="none" w:sz="0" w:space="0" w:color="auto"/>
                <w:right w:val="none" w:sz="0" w:space="0" w:color="auto"/>
              </w:divBdr>
            </w:div>
            <w:div w:id="482039350">
              <w:marLeft w:val="0"/>
              <w:marRight w:val="0"/>
              <w:marTop w:val="0"/>
              <w:marBottom w:val="0"/>
              <w:divBdr>
                <w:top w:val="none" w:sz="0" w:space="0" w:color="auto"/>
                <w:left w:val="none" w:sz="0" w:space="0" w:color="auto"/>
                <w:bottom w:val="none" w:sz="0" w:space="0" w:color="auto"/>
                <w:right w:val="none" w:sz="0" w:space="0" w:color="auto"/>
              </w:divBdr>
            </w:div>
          </w:divsChild>
        </w:div>
        <w:div w:id="324820200">
          <w:marLeft w:val="0"/>
          <w:marRight w:val="0"/>
          <w:marTop w:val="0"/>
          <w:marBottom w:val="0"/>
          <w:divBdr>
            <w:top w:val="none" w:sz="0" w:space="0" w:color="auto"/>
            <w:left w:val="none" w:sz="0" w:space="0" w:color="auto"/>
            <w:bottom w:val="none" w:sz="0" w:space="0" w:color="auto"/>
            <w:right w:val="none" w:sz="0" w:space="0" w:color="auto"/>
          </w:divBdr>
          <w:divsChild>
            <w:div w:id="609817874">
              <w:marLeft w:val="0"/>
              <w:marRight w:val="0"/>
              <w:marTop w:val="0"/>
              <w:marBottom w:val="0"/>
              <w:divBdr>
                <w:top w:val="none" w:sz="0" w:space="0" w:color="auto"/>
                <w:left w:val="none" w:sz="0" w:space="0" w:color="auto"/>
                <w:bottom w:val="none" w:sz="0" w:space="0" w:color="auto"/>
                <w:right w:val="none" w:sz="0" w:space="0" w:color="auto"/>
              </w:divBdr>
            </w:div>
            <w:div w:id="1949846075">
              <w:marLeft w:val="0"/>
              <w:marRight w:val="0"/>
              <w:marTop w:val="0"/>
              <w:marBottom w:val="0"/>
              <w:divBdr>
                <w:top w:val="none" w:sz="0" w:space="0" w:color="auto"/>
                <w:left w:val="none" w:sz="0" w:space="0" w:color="auto"/>
                <w:bottom w:val="none" w:sz="0" w:space="0" w:color="auto"/>
                <w:right w:val="none" w:sz="0" w:space="0" w:color="auto"/>
              </w:divBdr>
            </w:div>
            <w:div w:id="1147942772">
              <w:marLeft w:val="0"/>
              <w:marRight w:val="0"/>
              <w:marTop w:val="0"/>
              <w:marBottom w:val="0"/>
              <w:divBdr>
                <w:top w:val="none" w:sz="0" w:space="0" w:color="auto"/>
                <w:left w:val="none" w:sz="0" w:space="0" w:color="auto"/>
                <w:bottom w:val="none" w:sz="0" w:space="0" w:color="auto"/>
                <w:right w:val="none" w:sz="0" w:space="0" w:color="auto"/>
              </w:divBdr>
            </w:div>
            <w:div w:id="19093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02096">
      <w:bodyDiv w:val="1"/>
      <w:marLeft w:val="0"/>
      <w:marRight w:val="0"/>
      <w:marTop w:val="0"/>
      <w:marBottom w:val="0"/>
      <w:divBdr>
        <w:top w:val="none" w:sz="0" w:space="0" w:color="auto"/>
        <w:left w:val="none" w:sz="0" w:space="0" w:color="auto"/>
        <w:bottom w:val="none" w:sz="0" w:space="0" w:color="auto"/>
        <w:right w:val="none" w:sz="0" w:space="0" w:color="auto"/>
      </w:divBdr>
    </w:div>
    <w:div w:id="1481969212">
      <w:bodyDiv w:val="1"/>
      <w:marLeft w:val="0"/>
      <w:marRight w:val="0"/>
      <w:marTop w:val="0"/>
      <w:marBottom w:val="0"/>
      <w:divBdr>
        <w:top w:val="none" w:sz="0" w:space="0" w:color="auto"/>
        <w:left w:val="none" w:sz="0" w:space="0" w:color="auto"/>
        <w:bottom w:val="none" w:sz="0" w:space="0" w:color="auto"/>
        <w:right w:val="none" w:sz="0" w:space="0" w:color="auto"/>
      </w:divBdr>
    </w:div>
    <w:div w:id="1499035429">
      <w:bodyDiv w:val="1"/>
      <w:marLeft w:val="0"/>
      <w:marRight w:val="0"/>
      <w:marTop w:val="0"/>
      <w:marBottom w:val="0"/>
      <w:divBdr>
        <w:top w:val="none" w:sz="0" w:space="0" w:color="auto"/>
        <w:left w:val="none" w:sz="0" w:space="0" w:color="auto"/>
        <w:bottom w:val="none" w:sz="0" w:space="0" w:color="auto"/>
        <w:right w:val="none" w:sz="0" w:space="0" w:color="auto"/>
      </w:divBdr>
      <w:divsChild>
        <w:div w:id="226576183">
          <w:marLeft w:val="480"/>
          <w:marRight w:val="0"/>
          <w:marTop w:val="0"/>
          <w:marBottom w:val="0"/>
          <w:divBdr>
            <w:top w:val="none" w:sz="0" w:space="0" w:color="auto"/>
            <w:left w:val="none" w:sz="0" w:space="0" w:color="auto"/>
            <w:bottom w:val="none" w:sz="0" w:space="0" w:color="auto"/>
            <w:right w:val="none" w:sz="0" w:space="0" w:color="auto"/>
          </w:divBdr>
        </w:div>
        <w:div w:id="228460842">
          <w:marLeft w:val="480"/>
          <w:marRight w:val="0"/>
          <w:marTop w:val="0"/>
          <w:marBottom w:val="0"/>
          <w:divBdr>
            <w:top w:val="none" w:sz="0" w:space="0" w:color="auto"/>
            <w:left w:val="none" w:sz="0" w:space="0" w:color="auto"/>
            <w:bottom w:val="none" w:sz="0" w:space="0" w:color="auto"/>
            <w:right w:val="none" w:sz="0" w:space="0" w:color="auto"/>
          </w:divBdr>
        </w:div>
        <w:div w:id="242834028">
          <w:marLeft w:val="480"/>
          <w:marRight w:val="0"/>
          <w:marTop w:val="0"/>
          <w:marBottom w:val="0"/>
          <w:divBdr>
            <w:top w:val="none" w:sz="0" w:space="0" w:color="auto"/>
            <w:left w:val="none" w:sz="0" w:space="0" w:color="auto"/>
            <w:bottom w:val="none" w:sz="0" w:space="0" w:color="auto"/>
            <w:right w:val="none" w:sz="0" w:space="0" w:color="auto"/>
          </w:divBdr>
        </w:div>
        <w:div w:id="323318183">
          <w:marLeft w:val="480"/>
          <w:marRight w:val="0"/>
          <w:marTop w:val="0"/>
          <w:marBottom w:val="0"/>
          <w:divBdr>
            <w:top w:val="none" w:sz="0" w:space="0" w:color="auto"/>
            <w:left w:val="none" w:sz="0" w:space="0" w:color="auto"/>
            <w:bottom w:val="none" w:sz="0" w:space="0" w:color="auto"/>
            <w:right w:val="none" w:sz="0" w:space="0" w:color="auto"/>
          </w:divBdr>
        </w:div>
        <w:div w:id="500202774">
          <w:marLeft w:val="480"/>
          <w:marRight w:val="0"/>
          <w:marTop w:val="0"/>
          <w:marBottom w:val="0"/>
          <w:divBdr>
            <w:top w:val="none" w:sz="0" w:space="0" w:color="auto"/>
            <w:left w:val="none" w:sz="0" w:space="0" w:color="auto"/>
            <w:bottom w:val="none" w:sz="0" w:space="0" w:color="auto"/>
            <w:right w:val="none" w:sz="0" w:space="0" w:color="auto"/>
          </w:divBdr>
        </w:div>
        <w:div w:id="590772349">
          <w:marLeft w:val="480"/>
          <w:marRight w:val="0"/>
          <w:marTop w:val="0"/>
          <w:marBottom w:val="0"/>
          <w:divBdr>
            <w:top w:val="none" w:sz="0" w:space="0" w:color="auto"/>
            <w:left w:val="none" w:sz="0" w:space="0" w:color="auto"/>
            <w:bottom w:val="none" w:sz="0" w:space="0" w:color="auto"/>
            <w:right w:val="none" w:sz="0" w:space="0" w:color="auto"/>
          </w:divBdr>
        </w:div>
        <w:div w:id="855730864">
          <w:marLeft w:val="480"/>
          <w:marRight w:val="0"/>
          <w:marTop w:val="0"/>
          <w:marBottom w:val="0"/>
          <w:divBdr>
            <w:top w:val="none" w:sz="0" w:space="0" w:color="auto"/>
            <w:left w:val="none" w:sz="0" w:space="0" w:color="auto"/>
            <w:bottom w:val="none" w:sz="0" w:space="0" w:color="auto"/>
            <w:right w:val="none" w:sz="0" w:space="0" w:color="auto"/>
          </w:divBdr>
        </w:div>
        <w:div w:id="1026753732">
          <w:marLeft w:val="480"/>
          <w:marRight w:val="0"/>
          <w:marTop w:val="0"/>
          <w:marBottom w:val="0"/>
          <w:divBdr>
            <w:top w:val="none" w:sz="0" w:space="0" w:color="auto"/>
            <w:left w:val="none" w:sz="0" w:space="0" w:color="auto"/>
            <w:bottom w:val="none" w:sz="0" w:space="0" w:color="auto"/>
            <w:right w:val="none" w:sz="0" w:space="0" w:color="auto"/>
          </w:divBdr>
        </w:div>
        <w:div w:id="1573739324">
          <w:marLeft w:val="480"/>
          <w:marRight w:val="0"/>
          <w:marTop w:val="0"/>
          <w:marBottom w:val="0"/>
          <w:divBdr>
            <w:top w:val="none" w:sz="0" w:space="0" w:color="auto"/>
            <w:left w:val="none" w:sz="0" w:space="0" w:color="auto"/>
            <w:bottom w:val="none" w:sz="0" w:space="0" w:color="auto"/>
            <w:right w:val="none" w:sz="0" w:space="0" w:color="auto"/>
          </w:divBdr>
        </w:div>
        <w:div w:id="1680040797">
          <w:marLeft w:val="480"/>
          <w:marRight w:val="0"/>
          <w:marTop w:val="0"/>
          <w:marBottom w:val="0"/>
          <w:divBdr>
            <w:top w:val="none" w:sz="0" w:space="0" w:color="auto"/>
            <w:left w:val="none" w:sz="0" w:space="0" w:color="auto"/>
            <w:bottom w:val="none" w:sz="0" w:space="0" w:color="auto"/>
            <w:right w:val="none" w:sz="0" w:space="0" w:color="auto"/>
          </w:divBdr>
        </w:div>
      </w:divsChild>
    </w:div>
    <w:div w:id="1558778933">
      <w:bodyDiv w:val="1"/>
      <w:marLeft w:val="0"/>
      <w:marRight w:val="0"/>
      <w:marTop w:val="0"/>
      <w:marBottom w:val="0"/>
      <w:divBdr>
        <w:top w:val="none" w:sz="0" w:space="0" w:color="auto"/>
        <w:left w:val="none" w:sz="0" w:space="0" w:color="auto"/>
        <w:bottom w:val="none" w:sz="0" w:space="0" w:color="auto"/>
        <w:right w:val="none" w:sz="0" w:space="0" w:color="auto"/>
      </w:divBdr>
    </w:div>
    <w:div w:id="1584146603">
      <w:bodyDiv w:val="1"/>
      <w:marLeft w:val="0"/>
      <w:marRight w:val="0"/>
      <w:marTop w:val="0"/>
      <w:marBottom w:val="0"/>
      <w:divBdr>
        <w:top w:val="none" w:sz="0" w:space="0" w:color="auto"/>
        <w:left w:val="none" w:sz="0" w:space="0" w:color="auto"/>
        <w:bottom w:val="none" w:sz="0" w:space="0" w:color="auto"/>
        <w:right w:val="none" w:sz="0" w:space="0" w:color="auto"/>
      </w:divBdr>
      <w:divsChild>
        <w:div w:id="180628084">
          <w:marLeft w:val="480"/>
          <w:marRight w:val="0"/>
          <w:marTop w:val="0"/>
          <w:marBottom w:val="0"/>
          <w:divBdr>
            <w:top w:val="none" w:sz="0" w:space="0" w:color="auto"/>
            <w:left w:val="none" w:sz="0" w:space="0" w:color="auto"/>
            <w:bottom w:val="none" w:sz="0" w:space="0" w:color="auto"/>
            <w:right w:val="none" w:sz="0" w:space="0" w:color="auto"/>
          </w:divBdr>
        </w:div>
        <w:div w:id="465202299">
          <w:marLeft w:val="480"/>
          <w:marRight w:val="0"/>
          <w:marTop w:val="0"/>
          <w:marBottom w:val="0"/>
          <w:divBdr>
            <w:top w:val="none" w:sz="0" w:space="0" w:color="auto"/>
            <w:left w:val="none" w:sz="0" w:space="0" w:color="auto"/>
            <w:bottom w:val="none" w:sz="0" w:space="0" w:color="auto"/>
            <w:right w:val="none" w:sz="0" w:space="0" w:color="auto"/>
          </w:divBdr>
        </w:div>
        <w:div w:id="543253760">
          <w:marLeft w:val="480"/>
          <w:marRight w:val="0"/>
          <w:marTop w:val="0"/>
          <w:marBottom w:val="0"/>
          <w:divBdr>
            <w:top w:val="none" w:sz="0" w:space="0" w:color="auto"/>
            <w:left w:val="none" w:sz="0" w:space="0" w:color="auto"/>
            <w:bottom w:val="none" w:sz="0" w:space="0" w:color="auto"/>
            <w:right w:val="none" w:sz="0" w:space="0" w:color="auto"/>
          </w:divBdr>
        </w:div>
        <w:div w:id="630749400">
          <w:marLeft w:val="480"/>
          <w:marRight w:val="0"/>
          <w:marTop w:val="0"/>
          <w:marBottom w:val="0"/>
          <w:divBdr>
            <w:top w:val="none" w:sz="0" w:space="0" w:color="auto"/>
            <w:left w:val="none" w:sz="0" w:space="0" w:color="auto"/>
            <w:bottom w:val="none" w:sz="0" w:space="0" w:color="auto"/>
            <w:right w:val="none" w:sz="0" w:space="0" w:color="auto"/>
          </w:divBdr>
        </w:div>
        <w:div w:id="844324101">
          <w:marLeft w:val="480"/>
          <w:marRight w:val="0"/>
          <w:marTop w:val="0"/>
          <w:marBottom w:val="0"/>
          <w:divBdr>
            <w:top w:val="none" w:sz="0" w:space="0" w:color="auto"/>
            <w:left w:val="none" w:sz="0" w:space="0" w:color="auto"/>
            <w:bottom w:val="none" w:sz="0" w:space="0" w:color="auto"/>
            <w:right w:val="none" w:sz="0" w:space="0" w:color="auto"/>
          </w:divBdr>
        </w:div>
        <w:div w:id="853030736">
          <w:marLeft w:val="480"/>
          <w:marRight w:val="0"/>
          <w:marTop w:val="0"/>
          <w:marBottom w:val="0"/>
          <w:divBdr>
            <w:top w:val="none" w:sz="0" w:space="0" w:color="auto"/>
            <w:left w:val="none" w:sz="0" w:space="0" w:color="auto"/>
            <w:bottom w:val="none" w:sz="0" w:space="0" w:color="auto"/>
            <w:right w:val="none" w:sz="0" w:space="0" w:color="auto"/>
          </w:divBdr>
        </w:div>
        <w:div w:id="1092973738">
          <w:marLeft w:val="480"/>
          <w:marRight w:val="0"/>
          <w:marTop w:val="0"/>
          <w:marBottom w:val="0"/>
          <w:divBdr>
            <w:top w:val="none" w:sz="0" w:space="0" w:color="auto"/>
            <w:left w:val="none" w:sz="0" w:space="0" w:color="auto"/>
            <w:bottom w:val="none" w:sz="0" w:space="0" w:color="auto"/>
            <w:right w:val="none" w:sz="0" w:space="0" w:color="auto"/>
          </w:divBdr>
        </w:div>
        <w:div w:id="1223369091">
          <w:marLeft w:val="480"/>
          <w:marRight w:val="0"/>
          <w:marTop w:val="0"/>
          <w:marBottom w:val="0"/>
          <w:divBdr>
            <w:top w:val="none" w:sz="0" w:space="0" w:color="auto"/>
            <w:left w:val="none" w:sz="0" w:space="0" w:color="auto"/>
            <w:bottom w:val="none" w:sz="0" w:space="0" w:color="auto"/>
            <w:right w:val="none" w:sz="0" w:space="0" w:color="auto"/>
          </w:divBdr>
        </w:div>
        <w:div w:id="1453668123">
          <w:marLeft w:val="480"/>
          <w:marRight w:val="0"/>
          <w:marTop w:val="0"/>
          <w:marBottom w:val="0"/>
          <w:divBdr>
            <w:top w:val="none" w:sz="0" w:space="0" w:color="auto"/>
            <w:left w:val="none" w:sz="0" w:space="0" w:color="auto"/>
            <w:bottom w:val="none" w:sz="0" w:space="0" w:color="auto"/>
            <w:right w:val="none" w:sz="0" w:space="0" w:color="auto"/>
          </w:divBdr>
        </w:div>
      </w:divsChild>
    </w:div>
    <w:div w:id="1611083894">
      <w:bodyDiv w:val="1"/>
      <w:marLeft w:val="0"/>
      <w:marRight w:val="0"/>
      <w:marTop w:val="0"/>
      <w:marBottom w:val="0"/>
      <w:divBdr>
        <w:top w:val="none" w:sz="0" w:space="0" w:color="auto"/>
        <w:left w:val="none" w:sz="0" w:space="0" w:color="auto"/>
        <w:bottom w:val="none" w:sz="0" w:space="0" w:color="auto"/>
        <w:right w:val="none" w:sz="0" w:space="0" w:color="auto"/>
      </w:divBdr>
    </w:div>
    <w:div w:id="1694377601">
      <w:bodyDiv w:val="1"/>
      <w:marLeft w:val="0"/>
      <w:marRight w:val="0"/>
      <w:marTop w:val="0"/>
      <w:marBottom w:val="0"/>
      <w:divBdr>
        <w:top w:val="none" w:sz="0" w:space="0" w:color="auto"/>
        <w:left w:val="none" w:sz="0" w:space="0" w:color="auto"/>
        <w:bottom w:val="none" w:sz="0" w:space="0" w:color="auto"/>
        <w:right w:val="none" w:sz="0" w:space="0" w:color="auto"/>
      </w:divBdr>
    </w:div>
    <w:div w:id="1747073303">
      <w:bodyDiv w:val="1"/>
      <w:marLeft w:val="0"/>
      <w:marRight w:val="0"/>
      <w:marTop w:val="0"/>
      <w:marBottom w:val="0"/>
      <w:divBdr>
        <w:top w:val="none" w:sz="0" w:space="0" w:color="auto"/>
        <w:left w:val="none" w:sz="0" w:space="0" w:color="auto"/>
        <w:bottom w:val="none" w:sz="0" w:space="0" w:color="auto"/>
        <w:right w:val="none" w:sz="0" w:space="0" w:color="auto"/>
      </w:divBdr>
    </w:div>
    <w:div w:id="1853179479">
      <w:bodyDiv w:val="1"/>
      <w:marLeft w:val="0"/>
      <w:marRight w:val="0"/>
      <w:marTop w:val="0"/>
      <w:marBottom w:val="0"/>
      <w:divBdr>
        <w:top w:val="none" w:sz="0" w:space="0" w:color="auto"/>
        <w:left w:val="none" w:sz="0" w:space="0" w:color="auto"/>
        <w:bottom w:val="none" w:sz="0" w:space="0" w:color="auto"/>
        <w:right w:val="none" w:sz="0" w:space="0" w:color="auto"/>
      </w:divBdr>
      <w:divsChild>
        <w:div w:id="796531830">
          <w:marLeft w:val="480"/>
          <w:marRight w:val="0"/>
          <w:marTop w:val="0"/>
          <w:marBottom w:val="0"/>
          <w:divBdr>
            <w:top w:val="none" w:sz="0" w:space="0" w:color="auto"/>
            <w:left w:val="none" w:sz="0" w:space="0" w:color="auto"/>
            <w:bottom w:val="none" w:sz="0" w:space="0" w:color="auto"/>
            <w:right w:val="none" w:sz="0" w:space="0" w:color="auto"/>
          </w:divBdr>
        </w:div>
        <w:div w:id="909579234">
          <w:marLeft w:val="480"/>
          <w:marRight w:val="0"/>
          <w:marTop w:val="0"/>
          <w:marBottom w:val="0"/>
          <w:divBdr>
            <w:top w:val="none" w:sz="0" w:space="0" w:color="auto"/>
            <w:left w:val="none" w:sz="0" w:space="0" w:color="auto"/>
            <w:bottom w:val="none" w:sz="0" w:space="0" w:color="auto"/>
            <w:right w:val="none" w:sz="0" w:space="0" w:color="auto"/>
          </w:divBdr>
        </w:div>
        <w:div w:id="1016425744">
          <w:marLeft w:val="480"/>
          <w:marRight w:val="0"/>
          <w:marTop w:val="0"/>
          <w:marBottom w:val="0"/>
          <w:divBdr>
            <w:top w:val="none" w:sz="0" w:space="0" w:color="auto"/>
            <w:left w:val="none" w:sz="0" w:space="0" w:color="auto"/>
            <w:bottom w:val="none" w:sz="0" w:space="0" w:color="auto"/>
            <w:right w:val="none" w:sz="0" w:space="0" w:color="auto"/>
          </w:divBdr>
        </w:div>
        <w:div w:id="1084646410">
          <w:marLeft w:val="480"/>
          <w:marRight w:val="0"/>
          <w:marTop w:val="0"/>
          <w:marBottom w:val="0"/>
          <w:divBdr>
            <w:top w:val="none" w:sz="0" w:space="0" w:color="auto"/>
            <w:left w:val="none" w:sz="0" w:space="0" w:color="auto"/>
            <w:bottom w:val="none" w:sz="0" w:space="0" w:color="auto"/>
            <w:right w:val="none" w:sz="0" w:space="0" w:color="auto"/>
          </w:divBdr>
        </w:div>
        <w:div w:id="1317804564">
          <w:marLeft w:val="480"/>
          <w:marRight w:val="0"/>
          <w:marTop w:val="0"/>
          <w:marBottom w:val="0"/>
          <w:divBdr>
            <w:top w:val="none" w:sz="0" w:space="0" w:color="auto"/>
            <w:left w:val="none" w:sz="0" w:space="0" w:color="auto"/>
            <w:bottom w:val="none" w:sz="0" w:space="0" w:color="auto"/>
            <w:right w:val="none" w:sz="0" w:space="0" w:color="auto"/>
          </w:divBdr>
        </w:div>
        <w:div w:id="1505777008">
          <w:marLeft w:val="480"/>
          <w:marRight w:val="0"/>
          <w:marTop w:val="0"/>
          <w:marBottom w:val="0"/>
          <w:divBdr>
            <w:top w:val="none" w:sz="0" w:space="0" w:color="auto"/>
            <w:left w:val="none" w:sz="0" w:space="0" w:color="auto"/>
            <w:bottom w:val="none" w:sz="0" w:space="0" w:color="auto"/>
            <w:right w:val="none" w:sz="0" w:space="0" w:color="auto"/>
          </w:divBdr>
        </w:div>
        <w:div w:id="1533961361">
          <w:marLeft w:val="480"/>
          <w:marRight w:val="0"/>
          <w:marTop w:val="0"/>
          <w:marBottom w:val="0"/>
          <w:divBdr>
            <w:top w:val="none" w:sz="0" w:space="0" w:color="auto"/>
            <w:left w:val="none" w:sz="0" w:space="0" w:color="auto"/>
            <w:bottom w:val="none" w:sz="0" w:space="0" w:color="auto"/>
            <w:right w:val="none" w:sz="0" w:space="0" w:color="auto"/>
          </w:divBdr>
        </w:div>
        <w:div w:id="2034917687">
          <w:marLeft w:val="480"/>
          <w:marRight w:val="0"/>
          <w:marTop w:val="0"/>
          <w:marBottom w:val="0"/>
          <w:divBdr>
            <w:top w:val="none" w:sz="0" w:space="0" w:color="auto"/>
            <w:left w:val="none" w:sz="0" w:space="0" w:color="auto"/>
            <w:bottom w:val="none" w:sz="0" w:space="0" w:color="auto"/>
            <w:right w:val="none" w:sz="0" w:space="0" w:color="auto"/>
          </w:divBdr>
        </w:div>
      </w:divsChild>
    </w:div>
    <w:div w:id="1867478758">
      <w:bodyDiv w:val="1"/>
      <w:marLeft w:val="0"/>
      <w:marRight w:val="0"/>
      <w:marTop w:val="0"/>
      <w:marBottom w:val="0"/>
      <w:divBdr>
        <w:top w:val="none" w:sz="0" w:space="0" w:color="auto"/>
        <w:left w:val="none" w:sz="0" w:space="0" w:color="auto"/>
        <w:bottom w:val="none" w:sz="0" w:space="0" w:color="auto"/>
        <w:right w:val="none" w:sz="0" w:space="0" w:color="auto"/>
      </w:divBdr>
    </w:div>
    <w:div w:id="1924336316">
      <w:bodyDiv w:val="1"/>
      <w:marLeft w:val="0"/>
      <w:marRight w:val="0"/>
      <w:marTop w:val="0"/>
      <w:marBottom w:val="0"/>
      <w:divBdr>
        <w:top w:val="none" w:sz="0" w:space="0" w:color="auto"/>
        <w:left w:val="none" w:sz="0" w:space="0" w:color="auto"/>
        <w:bottom w:val="none" w:sz="0" w:space="0" w:color="auto"/>
        <w:right w:val="none" w:sz="0" w:space="0" w:color="auto"/>
      </w:divBdr>
      <w:divsChild>
        <w:div w:id="97147029">
          <w:marLeft w:val="480"/>
          <w:marRight w:val="0"/>
          <w:marTop w:val="0"/>
          <w:marBottom w:val="0"/>
          <w:divBdr>
            <w:top w:val="none" w:sz="0" w:space="0" w:color="auto"/>
            <w:left w:val="none" w:sz="0" w:space="0" w:color="auto"/>
            <w:bottom w:val="none" w:sz="0" w:space="0" w:color="auto"/>
            <w:right w:val="none" w:sz="0" w:space="0" w:color="auto"/>
          </w:divBdr>
        </w:div>
        <w:div w:id="296836884">
          <w:marLeft w:val="480"/>
          <w:marRight w:val="0"/>
          <w:marTop w:val="0"/>
          <w:marBottom w:val="0"/>
          <w:divBdr>
            <w:top w:val="none" w:sz="0" w:space="0" w:color="auto"/>
            <w:left w:val="none" w:sz="0" w:space="0" w:color="auto"/>
            <w:bottom w:val="none" w:sz="0" w:space="0" w:color="auto"/>
            <w:right w:val="none" w:sz="0" w:space="0" w:color="auto"/>
          </w:divBdr>
        </w:div>
        <w:div w:id="739598829">
          <w:marLeft w:val="480"/>
          <w:marRight w:val="0"/>
          <w:marTop w:val="0"/>
          <w:marBottom w:val="0"/>
          <w:divBdr>
            <w:top w:val="none" w:sz="0" w:space="0" w:color="auto"/>
            <w:left w:val="none" w:sz="0" w:space="0" w:color="auto"/>
            <w:bottom w:val="none" w:sz="0" w:space="0" w:color="auto"/>
            <w:right w:val="none" w:sz="0" w:space="0" w:color="auto"/>
          </w:divBdr>
        </w:div>
        <w:div w:id="840313991">
          <w:marLeft w:val="480"/>
          <w:marRight w:val="0"/>
          <w:marTop w:val="0"/>
          <w:marBottom w:val="0"/>
          <w:divBdr>
            <w:top w:val="none" w:sz="0" w:space="0" w:color="auto"/>
            <w:left w:val="none" w:sz="0" w:space="0" w:color="auto"/>
            <w:bottom w:val="none" w:sz="0" w:space="0" w:color="auto"/>
            <w:right w:val="none" w:sz="0" w:space="0" w:color="auto"/>
          </w:divBdr>
        </w:div>
        <w:div w:id="1121999184">
          <w:marLeft w:val="480"/>
          <w:marRight w:val="0"/>
          <w:marTop w:val="0"/>
          <w:marBottom w:val="0"/>
          <w:divBdr>
            <w:top w:val="none" w:sz="0" w:space="0" w:color="auto"/>
            <w:left w:val="none" w:sz="0" w:space="0" w:color="auto"/>
            <w:bottom w:val="none" w:sz="0" w:space="0" w:color="auto"/>
            <w:right w:val="none" w:sz="0" w:space="0" w:color="auto"/>
          </w:divBdr>
        </w:div>
        <w:div w:id="1141919092">
          <w:marLeft w:val="480"/>
          <w:marRight w:val="0"/>
          <w:marTop w:val="0"/>
          <w:marBottom w:val="0"/>
          <w:divBdr>
            <w:top w:val="none" w:sz="0" w:space="0" w:color="auto"/>
            <w:left w:val="none" w:sz="0" w:space="0" w:color="auto"/>
            <w:bottom w:val="none" w:sz="0" w:space="0" w:color="auto"/>
            <w:right w:val="none" w:sz="0" w:space="0" w:color="auto"/>
          </w:divBdr>
        </w:div>
        <w:div w:id="1619870233">
          <w:marLeft w:val="480"/>
          <w:marRight w:val="0"/>
          <w:marTop w:val="0"/>
          <w:marBottom w:val="0"/>
          <w:divBdr>
            <w:top w:val="none" w:sz="0" w:space="0" w:color="auto"/>
            <w:left w:val="none" w:sz="0" w:space="0" w:color="auto"/>
            <w:bottom w:val="none" w:sz="0" w:space="0" w:color="auto"/>
            <w:right w:val="none" w:sz="0" w:space="0" w:color="auto"/>
          </w:divBdr>
        </w:div>
        <w:div w:id="1910339346">
          <w:marLeft w:val="480"/>
          <w:marRight w:val="0"/>
          <w:marTop w:val="0"/>
          <w:marBottom w:val="0"/>
          <w:divBdr>
            <w:top w:val="none" w:sz="0" w:space="0" w:color="auto"/>
            <w:left w:val="none" w:sz="0" w:space="0" w:color="auto"/>
            <w:bottom w:val="none" w:sz="0" w:space="0" w:color="auto"/>
            <w:right w:val="none" w:sz="0" w:space="0" w:color="auto"/>
          </w:divBdr>
        </w:div>
      </w:divsChild>
    </w:div>
    <w:div w:id="201714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ww.scotpho.org.uk/methods-and-data/measuring-health-inequalities/" TargetMode="External"/><Relationship Id="rId39" Type="http://schemas.openxmlformats.org/officeDocument/2006/relationships/image" Target="media/image16.png"/><Relationship Id="rId21" Type="http://schemas.openxmlformats.org/officeDocument/2006/relationships/hyperlink" Target="https://www.england.nhs.uk/about/equality/equality-hub/national-healthcare-inequalities-improvement-programme/core20plus5/" TargetMode="External"/><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doi.org/10.1136/bmj.j33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gov.uk/government/publications/health-equity-assessment-tool-heat" TargetMode="External"/><Relationship Id="rId32" Type="http://schemas.openxmlformats.org/officeDocument/2006/relationships/hyperlink" Target="https://doi.org/10.1016/j.amepre.2015.08.024"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e-lfh.org.uk/programmes/health-equity-assessment-tool-heat/" TargetMode="External"/><Relationship Id="rId28" Type="http://schemas.openxmlformats.org/officeDocument/2006/relationships/hyperlink" Target="Https://Www.Aboutamazon.Co.Uk/News/Job-Creation-and-Investment/Amazons-Economic-Impact-in-the-Uk-for-2021"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doi.org/10.1136/bmjopen-2021-053392"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Www.Sicklecellsociety.Org/No-Ones-Listening/" TargetMode="External"/><Relationship Id="rId30" Type="http://schemas.openxmlformats.org/officeDocument/2006/relationships/hyperlink" Target="https://doi.org/10.1186/s12939-015-0207-6" TargetMode="Externa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www.nhs.uk/nhs-services/help-with-health-costs/healthcare-travel-costs-scheme-htcs/" TargetMode="External"/><Relationship Id="rId38" Type="http://schemas.openxmlformats.org/officeDocument/2006/relationships/image" Target="media/image15.png"/><Relationship Id="rId20" Type="http://schemas.openxmlformats.org/officeDocument/2006/relationships/image" Target="media/image8.png"/><Relationship Id="rId4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26D2B3D25944DF9E9FFAE234ECB29F"/>
        <w:category>
          <w:name w:val="General"/>
          <w:gallery w:val="placeholder"/>
        </w:category>
        <w:types>
          <w:type w:val="bbPlcHdr"/>
        </w:types>
        <w:behaviors>
          <w:behavior w:val="content"/>
        </w:behaviors>
        <w:guid w:val="{49444FF9-CC9B-456B-9C2E-588625D1F2B8}"/>
      </w:docPartPr>
      <w:docPartBody>
        <w:p w:rsidR="004153E6" w:rsidRDefault="00087938" w:rsidP="00087938">
          <w:pPr>
            <w:pStyle w:val="7B26D2B3D25944DF9E9FFAE234ECB29F"/>
          </w:pPr>
          <w:r w:rsidRPr="00BC2B69">
            <w:rPr>
              <w:rStyle w:val="PlaceholderText"/>
            </w:rPr>
            <w:t>Click or tap here to enter text.</w:t>
          </w:r>
        </w:p>
      </w:docPartBody>
    </w:docPart>
    <w:docPart>
      <w:docPartPr>
        <w:name w:val="A6D2FB79C4EE4D0F804F52F643C01E19"/>
        <w:category>
          <w:name w:val="General"/>
          <w:gallery w:val="placeholder"/>
        </w:category>
        <w:types>
          <w:type w:val="bbPlcHdr"/>
        </w:types>
        <w:behaviors>
          <w:behavior w:val="content"/>
        </w:behaviors>
        <w:guid w:val="{AF923E77-AC92-406E-ACBF-1A381DF853E4}"/>
      </w:docPartPr>
      <w:docPartBody>
        <w:p w:rsidR="004153E6" w:rsidRDefault="00087938" w:rsidP="00087938">
          <w:pPr>
            <w:pStyle w:val="A6D2FB79C4EE4D0F804F52F643C01E19"/>
          </w:pPr>
          <w:r w:rsidRPr="00BC2B69">
            <w:rPr>
              <w:rStyle w:val="PlaceholderText"/>
            </w:rPr>
            <w:t>Click or tap here to enter text.</w:t>
          </w:r>
        </w:p>
      </w:docPartBody>
    </w:docPart>
    <w:docPart>
      <w:docPartPr>
        <w:name w:val="7CF89AFA48824EA291A963468189EA1D"/>
        <w:category>
          <w:name w:val="General"/>
          <w:gallery w:val="placeholder"/>
        </w:category>
        <w:types>
          <w:type w:val="bbPlcHdr"/>
        </w:types>
        <w:behaviors>
          <w:behavior w:val="content"/>
        </w:behaviors>
        <w:guid w:val="{E6D12232-D55D-4619-974D-271FBA132397}"/>
      </w:docPartPr>
      <w:docPartBody>
        <w:p w:rsidR="007665A9" w:rsidRDefault="00D97F6D" w:rsidP="00D97F6D">
          <w:pPr>
            <w:pStyle w:val="7CF89AFA48824EA291A963468189EA1D"/>
          </w:pPr>
          <w:r w:rsidRPr="00BC2B69">
            <w:rPr>
              <w:rStyle w:val="PlaceholderText"/>
            </w:rPr>
            <w:t>Click or tap here to enter text.</w:t>
          </w:r>
        </w:p>
      </w:docPartBody>
    </w:docPart>
    <w:docPart>
      <w:docPartPr>
        <w:name w:val="C56B0E5E2D284F7B8ABC2CB96E2016C5"/>
        <w:category>
          <w:name w:val="General"/>
          <w:gallery w:val="placeholder"/>
        </w:category>
        <w:types>
          <w:type w:val="bbPlcHdr"/>
        </w:types>
        <w:behaviors>
          <w:behavior w:val="content"/>
        </w:behaviors>
        <w:guid w:val="{63AC5029-D154-4875-BCCC-4732D0B34A5C}"/>
      </w:docPartPr>
      <w:docPartBody>
        <w:p w:rsidR="007665A9" w:rsidRDefault="00D97F6D" w:rsidP="00D97F6D">
          <w:pPr>
            <w:pStyle w:val="C56B0E5E2D284F7B8ABC2CB96E2016C5"/>
          </w:pPr>
          <w:r w:rsidRPr="00BC2B69">
            <w:rPr>
              <w:rStyle w:val="PlaceholderText"/>
            </w:rPr>
            <w:t>Click or tap here to enter text.</w:t>
          </w:r>
        </w:p>
      </w:docPartBody>
    </w:docPart>
    <w:docPart>
      <w:docPartPr>
        <w:name w:val="B2F29C7B327E4F5B84C56F4A77612E2C"/>
        <w:category>
          <w:name w:val="General"/>
          <w:gallery w:val="placeholder"/>
        </w:category>
        <w:types>
          <w:type w:val="bbPlcHdr"/>
        </w:types>
        <w:behaviors>
          <w:behavior w:val="content"/>
        </w:behaviors>
        <w:guid w:val="{3B2450CE-9A49-45D8-8A60-665BC6941CA5}"/>
      </w:docPartPr>
      <w:docPartBody>
        <w:p w:rsidR="007665A9" w:rsidRDefault="00D97F6D" w:rsidP="00D97F6D">
          <w:pPr>
            <w:pStyle w:val="B2F29C7B327E4F5B84C56F4A77612E2C"/>
          </w:pPr>
          <w:r w:rsidRPr="00BC2B69">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57AD71F-4A7A-430D-B583-B2D74AD58A8C}"/>
      </w:docPartPr>
      <w:docPartBody>
        <w:p w:rsidR="00725A1A" w:rsidRDefault="007665A9">
          <w:r w:rsidRPr="00BA5013">
            <w:rPr>
              <w:rStyle w:val="PlaceholderText"/>
            </w:rPr>
            <w:t>Click or tap here to enter text.</w:t>
          </w:r>
        </w:p>
      </w:docPartBody>
    </w:docPart>
    <w:docPart>
      <w:docPartPr>
        <w:name w:val="08AF7C8F1A814751B9FA70E004FDB822"/>
        <w:category>
          <w:name w:val="General"/>
          <w:gallery w:val="placeholder"/>
        </w:category>
        <w:types>
          <w:type w:val="bbPlcHdr"/>
        </w:types>
        <w:behaviors>
          <w:behavior w:val="content"/>
        </w:behaviors>
        <w:guid w:val="{BD704876-CE0F-4B62-B50C-635004528D94}"/>
      </w:docPartPr>
      <w:docPartBody>
        <w:p w:rsidR="00064C67" w:rsidRDefault="000002EE" w:rsidP="000002EE">
          <w:pPr>
            <w:pStyle w:val="08AF7C8F1A814751B9FA70E004FDB822"/>
          </w:pPr>
          <w:r>
            <w:rPr>
              <w:rStyle w:val="PlaceholderText"/>
            </w:rPr>
            <w:t>Select date</w:t>
          </w:r>
        </w:p>
      </w:docPartBody>
    </w:docPart>
    <w:docPart>
      <w:docPartPr>
        <w:name w:val="3AF1253217FF4AA19A98E09865EA9389"/>
        <w:category>
          <w:name w:val="General"/>
          <w:gallery w:val="placeholder"/>
        </w:category>
        <w:types>
          <w:type w:val="bbPlcHdr"/>
        </w:types>
        <w:behaviors>
          <w:behavior w:val="content"/>
        </w:behaviors>
        <w:guid w:val="{87DDB662-0681-4C6A-974F-1F9243C1448E}"/>
      </w:docPartPr>
      <w:docPartBody>
        <w:p w:rsidR="000C5047" w:rsidRDefault="007665A9">
          <w:pPr>
            <w:pStyle w:val="3AF1253217FF4AA19A98E09865EA9389"/>
          </w:pPr>
          <w:r w:rsidRPr="00BA5013">
            <w:rPr>
              <w:rStyle w:val="PlaceholderText"/>
            </w:rPr>
            <w:t>Click or tap here to enter text.</w:t>
          </w:r>
        </w:p>
      </w:docPartBody>
    </w:docPart>
    <w:docPart>
      <w:docPartPr>
        <w:name w:val="CAA3525E97B24CB99DE799C25D924C4E"/>
        <w:category>
          <w:name w:val="General"/>
          <w:gallery w:val="placeholder"/>
        </w:category>
        <w:types>
          <w:type w:val="bbPlcHdr"/>
        </w:types>
        <w:behaviors>
          <w:behavior w:val="content"/>
        </w:behaviors>
        <w:guid w:val="{FDFD9E51-F712-40B1-B4FA-AA89ACF61804}"/>
      </w:docPartPr>
      <w:docPartBody>
        <w:p w:rsidR="000C5047" w:rsidRDefault="007665A9">
          <w:pPr>
            <w:pStyle w:val="CAA3525E97B24CB99DE799C25D924C4E"/>
          </w:pPr>
          <w:r w:rsidRPr="00BA501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j-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BE8"/>
    <w:rsid w:val="000002EE"/>
    <w:rsid w:val="00064C67"/>
    <w:rsid w:val="00087938"/>
    <w:rsid w:val="000C5047"/>
    <w:rsid w:val="00137F59"/>
    <w:rsid w:val="00193000"/>
    <w:rsid w:val="0030269E"/>
    <w:rsid w:val="00336FAC"/>
    <w:rsid w:val="00413002"/>
    <w:rsid w:val="004153E6"/>
    <w:rsid w:val="004445FA"/>
    <w:rsid w:val="00571861"/>
    <w:rsid w:val="00572247"/>
    <w:rsid w:val="00611E2E"/>
    <w:rsid w:val="00653D27"/>
    <w:rsid w:val="006B378B"/>
    <w:rsid w:val="006D632A"/>
    <w:rsid w:val="00725A1A"/>
    <w:rsid w:val="007665A9"/>
    <w:rsid w:val="0079568D"/>
    <w:rsid w:val="008024C7"/>
    <w:rsid w:val="008F3DC7"/>
    <w:rsid w:val="008F3F05"/>
    <w:rsid w:val="00942D54"/>
    <w:rsid w:val="00A01040"/>
    <w:rsid w:val="00A07AEC"/>
    <w:rsid w:val="00A57499"/>
    <w:rsid w:val="00AB0850"/>
    <w:rsid w:val="00B31E04"/>
    <w:rsid w:val="00B45E91"/>
    <w:rsid w:val="00B6390E"/>
    <w:rsid w:val="00BC3678"/>
    <w:rsid w:val="00BE0BE8"/>
    <w:rsid w:val="00D97F6D"/>
    <w:rsid w:val="00DE3CD4"/>
    <w:rsid w:val="00DE6B54"/>
    <w:rsid w:val="00DF7DCF"/>
    <w:rsid w:val="00E16B0F"/>
    <w:rsid w:val="00F67484"/>
    <w:rsid w:val="00FB50D4"/>
    <w:rsid w:val="00FE42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D2C6F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02EE"/>
    <w:rPr>
      <w:color w:val="auto"/>
      <w:bdr w:val="none" w:sz="0" w:space="0" w:color="auto"/>
      <w:shd w:val="clear" w:color="auto" w:fill="FFFF00"/>
    </w:rPr>
  </w:style>
  <w:style w:type="paragraph" w:customStyle="1" w:styleId="7B26D2B3D25944DF9E9FFAE234ECB29F">
    <w:name w:val="7B26D2B3D25944DF9E9FFAE234ECB29F"/>
    <w:rsid w:val="00087938"/>
  </w:style>
  <w:style w:type="paragraph" w:customStyle="1" w:styleId="A6D2FB79C4EE4D0F804F52F643C01E19">
    <w:name w:val="A6D2FB79C4EE4D0F804F52F643C01E19"/>
    <w:rsid w:val="00087938"/>
  </w:style>
  <w:style w:type="paragraph" w:customStyle="1" w:styleId="7CF89AFA48824EA291A963468189EA1D">
    <w:name w:val="7CF89AFA48824EA291A963468189EA1D"/>
    <w:rsid w:val="00D97F6D"/>
  </w:style>
  <w:style w:type="paragraph" w:customStyle="1" w:styleId="C56B0E5E2D284F7B8ABC2CB96E2016C5">
    <w:name w:val="C56B0E5E2D284F7B8ABC2CB96E2016C5"/>
    <w:rsid w:val="00D97F6D"/>
  </w:style>
  <w:style w:type="paragraph" w:customStyle="1" w:styleId="B2F29C7B327E4F5B84C56F4A77612E2C">
    <w:name w:val="B2F29C7B327E4F5B84C56F4A77612E2C"/>
    <w:rsid w:val="00D97F6D"/>
  </w:style>
  <w:style w:type="paragraph" w:customStyle="1" w:styleId="08AF7C8F1A814751B9FA70E004FDB822">
    <w:name w:val="08AF7C8F1A814751B9FA70E004FDB822"/>
    <w:rsid w:val="000002EE"/>
    <w:rPr>
      <w:kern w:val="2"/>
      <w14:ligatures w14:val="standardContextual"/>
    </w:rPr>
  </w:style>
  <w:style w:type="paragraph" w:customStyle="1" w:styleId="3AF1253217FF4AA19A98E09865EA9389">
    <w:name w:val="3AF1253217FF4AA19A98E09865EA9389"/>
    <w:rPr>
      <w:kern w:val="2"/>
      <w14:ligatures w14:val="standardContextual"/>
    </w:rPr>
  </w:style>
  <w:style w:type="paragraph" w:customStyle="1" w:styleId="CAA3525E97B24CB99DE799C25D924C4E">
    <w:name w:val="CAA3525E97B24CB99DE799C25D924C4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HS">
      <a:dk1>
        <a:srgbClr val="231F20"/>
      </a:dk1>
      <a:lt1>
        <a:srgbClr val="FFFFFF"/>
      </a:lt1>
      <a:dk2>
        <a:srgbClr val="005EB8"/>
      </a:dk2>
      <a:lt2>
        <a:srgbClr val="CCDFF1"/>
      </a:lt2>
      <a:accent1>
        <a:srgbClr val="005EB8"/>
      </a:accent1>
      <a:accent2>
        <a:srgbClr val="768692"/>
      </a:accent2>
      <a:accent3>
        <a:srgbClr val="0072CE"/>
      </a:accent3>
      <a:accent4>
        <a:srgbClr val="41B6E6"/>
      </a:accent4>
      <a:accent5>
        <a:srgbClr val="009639"/>
      </a:accent5>
      <a:accent6>
        <a:srgbClr val="8A153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59F1EB-5095-49C8-B534-3DD52FB96947}">
  <we:reference id="wa104382081" version="1.55.1.0" store="en-GB" storeType="OMEX"/>
  <we:alternateReferences>
    <we:reference id="WA104382081" version="1.55.1.0" store="" storeType="OMEX"/>
  </we:alternateReferences>
  <we:properties>
    <we:property name="MENDELEY_CITATIONS" value="[{&quot;citationID&quot;:&quot;MENDELEY_CITATION_1e557e7b-c20f-4bc1-a813-ddc875cc610b&quot;,&quot;properties&quot;:{&quot;noteIndex&quot;:0},&quot;isEdited&quot;:false,&quot;manualOverride&quot;:{&quot;citeprocText&quot;:&quot;(Dahlgren &amp;#38; Whitehead, 1991)&quot;,&quot;isManuallyOverridden&quot;:false,&quot;manualOverrideText&quot;:&quot;&quot;},&quot;citationTag&quot;:&quot;MENDELEY_CITATION_v3_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&quot;,&quot;citationItems&quot;:[{&quot;id&quot;:&quot;22149d1f-bcb4-3b97-85c2-6ad410517ad4&quot;,&quot;itemData&quot;:{&quot;author&quot;:[{&quot;dropping-particle&quot;:&quot;&quot;,&quot;family&quot;:&quot;Dahlgren&quot;,&quot;given&quot;:&quot;Göran&quot;,&quot;non-dropping-particle&quot;:&quot;&quot;,&quot;parse-names&quot;:false,&quot;suffix&quot;:&quot;&quot;},{&quot;dropping-particle&quot;:&quot;&quot;,&quot;family&quot;:&quot;Whitehead&quot;,&quot;given&quot;:&quot;Margaret&quot;,&quot;non-dropping-particle&quot;:&quot;&quot;,&quot;parse-names&quot;:false,&quot;suffix&quot;:&quot;&quot;}],&quot;id&quot;:&quot;22149d1f-bcb4-3b97-85c2-6ad410517ad4&quot;,&quot;issued&quot;:{&quot;date-parts&quot;:[[&quot;1991&quot;]]},&quot;publisher&quot;:&quot;Institute for Futures Studies&quot;,&quot;title&quot;:&quot;Policies and strategies to promote social equity in health. Background document to WHO-Strategy paper for Europe&quot;,&quot;type&quot;:&quot;report&quot;,&quot;container-title-short&quot;:&quot;&quot;},&quot;uris&quot;:[&quot;http://www.mendeley.com/documents/?uuid=b88c58df-99ba-45b2-b24a-e9afe1c2f8fe&quot;],&quot;isTemporary&quot;:false,&quot;legacyDesktopId&quot;:&quot;b88c58df-99ba-45b2-b24a-e9afe1c2f8fe&quot;}]},{&quot;citationID&quot;:&quot;MENDELEY_CITATION_51bc14ea-6ba5-42e9-9beb-97911a30ff46&quot;,&quot;properties&quot;:{&quot;noteIndex&quot;:0},&quot;isEdited&quot;:false,&quot;manualOverride&quot;:{&quot;isManuallyOverridden&quot;:false,&quot;citeprocText&quot;:&quot;(Hood et al., 2016)&quot;,&quot;manualOverrideText&quot;:&quot;&quot;},&quot;citationTag&quot;:&quot;MENDELEY_CITATION_v3_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&quot;,&quot;citationItems&quot;:[{&quot;id&quot;:&quot;d043d456-1e31-3e1a-b10e-2aa9d1706704&quot;,&quot;itemData&quot;:{&quot;type&quot;:&quot;article-journal&quot;,&quot;id&quot;:&quot;d043d456-1e31-3e1a-b10e-2aa9d1706704&quot;,&quot;title&quot;:&quot;County Health Rankings: Relationships Between Determinant Factors and Health Outcomes&quot;,&quot;author&quot;:[{&quot;family&quot;:&quot;Hood&quot;,&quot;given&quot;:&quot;Carlyn M&quot;,&quot;parse-names&quot;:false,&quot;dropping-particle&quot;:&quot;&quot;,&quot;non-dropping-particle&quot;:&quot;&quot;},{&quot;family&quot;:&quot;Gennuso&quot;,&quot;given&quot;:&quot;Keith P&quot;,&quot;parse-names&quot;:false,&quot;dropping-particle&quot;:&quot;&quot;,&quot;non-dropping-particle&quot;:&quot;&quot;},{&quot;family&quot;:&quot;Swain&quot;,&quot;given&quot;:&quot;Geoffrey R&quot;,&quot;parse-names&quot;:false,&quot;dropping-particle&quot;:&quot;&quot;,&quot;non-dropping-particle&quot;:&quot;&quot;},{&quot;family&quot;:&quot;Catlin&quot;,&quot;given&quot;:&quot;Bridget B&quot;,&quot;parse-names&quot;:false,&quot;dropping-particle&quot;:&quot;&quot;,&quot;non-dropping-particle&quot;:&quot;&quot;}],&quot;container-title&quot;:&quot;American Journal of Preventive Medicine&quot;,&quot;container-title-short&quot;:&quot;Am J Prev Med&quot;,&quot;DOI&quot;:&quot;10.1016/j.amepre.2015.08.024&quot;,&quot;ISSN&quot;:&quot;0749-3797&quot;,&quot;URL&quot;:&quot;https://doi.org/10.1016/j.amepre.2015.08.024&quot;,&quot;issued&quot;:{&quot;date-parts&quot;:[[2016,2,1]]},&quot;page&quot;:&quot;129-135&quot;,&quot;publisher&quot;:&quot;Elsevier&quot;,&quot;issue&quot;:&quot;2&quot;,&quot;volume&quot;:&quot;50&quot;},&quot;isTemporary&quot;:false}]},{&quot;citationID&quot;:&quot;MENDELEY_CITATION_304675f7-f21b-438a-91e7-25347579159c&quot;,&quot;properties&quot;:{&quot;noteIndex&quot;:0},&quot;isEdited&quot;:false,&quot;manualOverride&quot;:{&quot;isManuallyOverridden&quot;:false,&quot;citeprocText&quot;:&quot;(Hart, 1971)&quot;,&quot;manualOverrideText&quot;:&quot;&quot;},&quot;citationItems&quot;:[{&quot;id&quot;:&quot;67810111-87ef-3aa4-bd2e-22e43641feb2&quot;,&quot;itemData&quot;:{&quot;type&quot;:&quot;article-journal&quot;,&quot;id&quot;:&quot;67810111-87ef-3aa4-bd2e-22e43641feb2&quot;,&quot;title&quot;:&quot;The inverse care law&quot;,&quot;author&quot;:[{&quot;family&quot;:&quot;Hart&quot;,&quot;given&quot;:&quot;Julian Tudor&quot;,&quot;parse-names&quot;:false,&quot;dropping-particle&quot;:&quot;&quot;,&quot;non-dropping-particle&quot;:&quot;&quot;}],&quot;container-title&quot;:&quot;The Lancet&quot;,&quot;ISSN&quot;:&quot;0140-6736&quot;,&quot;issued&quot;:{&quot;date-parts&quot;:[[1971]]},&quot;page&quot;:&quot;405-412&quot;,&quot;publisher&quot;:&quot;Elsevier&quot;,&quot;issue&quot;:&quot;7696&quot;,&quot;volume&quot;:&quot;297&quot;,&quot;container-title-short&quot;:&quot;&quot;},&quot;isTemporary&quot;:false}],&quot;citationTag&quot;:&quot;MENDELEY_CITATION_v3_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&quot;},{&quot;citationID&quot;:&quot;MENDELEY_CITATION_e0244346-b148-49a9-a2a0-b176d8fd376d&quot;,&quot;properties&quot;:{&quot;noteIndex&quot;:0},&quot;isEdited&quot;:false,&quot;manualOverride&quot;:{&quot;isManuallyOverridden&quot;:false,&quot;citeprocText&quot;:&quot;(Kidney Research UK, 2019)&quot;,&quot;manualOverrideText&quot;:&quot;&quot;},&quot;citationTag&quot;:&quot;MENDELEY_CITATION_v3_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&quot;,&quot;citationItems&quot;:[{&quot;id&quot;:&quot;350cf3d2-5f17-3282-942e-109c7c8720c4&quot;,&quot;itemData&quot;:{&quot;type&quot;:&quot;report&quot;,&quot;id&quot;:&quot;350cf3d2-5f17-3282-942e-109c7c8720c4&quot;,&quot;title&quot;:&quot;Kidney Health Inequalities in the UK: An agenda for change&quot;,&quot;author&quot;:[{&quot;family&quot;:&quot;Kidney Research UK&quot;,&quot;given&quot;:&quot;&quot;,&quot;parse-names&quot;:false,&quot;dropping-particle&quot;:&quot;&quot;,&quot;non-dropping-particle&quot;:&quot;&quot;}],&quot;issued&quot;:{&quot;date-parts&quot;:[[2019]]},&quot;container-title-short&quot;:&quot;&quot;},&quot;isTemporary&quot;:false}]},{&quot;citationID&quot;:&quot;MENDELEY_CITATION_ae94a6b5-dfbb-444f-b272-ab61c84757b4&quot;,&quot;properties&quot;:{&quot;noteIndex&quot;:0},&quot;isEdited&quot;:false,&quot;manualOverride&quot;:{&quot;isManuallyOverridden&quot;:false,&quot;citeprocText&quot;:&quot;(Barr et al., 2017)&quot;,&quot;manualOverrideText&quot;:&quot;&quot;},&quot;citationTag&quot;:&quot;MENDELEY_CITATION_v3_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&quot;,&quot;citationItems&quot;:[{&quot;id&quot;:&quot;291f043d-7703-37f5-a09a-5f9d8f9008b6&quot;,&quot;itemData&quot;:{&quot;type&quot;:&quot;article-journal&quot;,&quot;id&quot;:&quot;291f043d-7703-37f5-a09a-5f9d8f9008b6&quot;,&quot;title&quot;:&quot;Investigating the impact of the English health inequalities strategy: time trend analysis&quot;,&quot;author&quot;:[{&quot;family&quot;:&quot;Barr&quot;,&quot;given&quot;:&quot;Ben&quot;,&quot;parse-names&quot;:false,&quot;dropping-particle&quot;:&quot;&quot;,&quot;non-dropping-particle&quot;:&quot;&quot;},{&quot;family&quot;:&quot;Higgerson&quot;,&quot;given&quot;:&quot;James&quot;,&quot;parse-names&quot;:false,&quot;dropping-particle&quot;:&quot;&quot;,&quot;non-dropping-particle&quot;:&quot;&quot;},{&quot;family&quot;:&quot;Whitehead&quot;,&quot;given&quot;:&quot;Margaret&quot;,&quot;parse-names&quot;:false,&quot;dropping-particle&quot;:&quot;&quot;,&quot;non-dropping-particle&quot;:&quot;&quot;}],&quot;container-title&quot;:&quot;BMJ&quot;,&quot;DOI&quot;:&quot;10.1136/bmj.j3310&quot;,&quot;URL&quot;:&quot;http://www.bmj.com/content/358/bmj.j3310.abstract&quot;,&quot;issued&quot;:{&quot;date-parts&quot;:[[2017,7,26]]},&quot;page&quot;:&quot;j3310&quot;,&quot;abstract&quot;:&quot;Objective To investigate whether the English health inequalities strategy was associated with a decline in geographical health inequalities, compared with trends before and after the strategy.Design Time trend analysis.Setting Two groups of lower tier local authorities in England. The most deprived, bottom fifth and the rest of England.Intervention The English health inequalities strategy—a cross government strategy implemented between 1997 and 2010 to reduce health inequalities in England. Trends in geographical health inequalities were assessed before (1983-2003), during (2004-12), and after (2013-15) the strategy using segmented linear regression.Main outcome measure Geographical health inequalities measured as the relative and absolute differences in male and female life expectancy at birth between the most deprived local authorities in England and the rest of the country.Results Before the strategy the gap in male and female life expectancy between the most deprived local authorities in England and the rest of the country increased at a rate of 0.57 months each year (95% confidence interval 0.40 to 0.74 months) and 0.30 months each year (0.12 to 0.48 months). During the strategy period this trend reversed and the gap in life expectancy for men reduced by 0.91 months each year (0.54 to 1.27 months) and for women by 0.50 months each year (0.15 to 0.86 months). Since the end of the strategy period the inequality gap has increased again at a rate of 0.68 months each year (−0.20 to 1.56 months) for men and 0.31 months each year (−0.26 to 0.88) for women. By 2012 the gap in male life expectancy was 1.2 years smaller (95% confidence interval 0.8 to 1.5 years smaller) and the gap in female life expectancy was 0.6 years smaller (0.3 to 1.0 years smaller) than it would have been if the trends in inequalities before the strategy had continued.Conclusion The English health inequalities strategy was associated with a decline in geographical inequalities in life expectancy, reversing a previously increasing trend. Since the strategy ended, inequalities have started to increase again. The strategy may have reduced geographical health inequalities in life expectancy, and future approaches should learn from this experience. The concerns are that current policies are reversing the achievements of the strategy.&quot;,&quot;volume&quot;:&quot;358&quot;,&quot;container-title-short&quot;:&quot;&quot;},&quot;isTemporary&quot;:false}]},{&quot;citationID&quot;:&quot;MENDELEY_CITATION_30c9a274-2f0f-4210-8d85-794715f56af6&quot;,&quot;properties&quot;:{&quot;noteIndex&quot;:0},&quot;isEdited&quot;:false,&quot;manualOverride&quot;:{&quot;isManuallyOverridden&quot;:false,&quot;citeprocText&quot;:&quot;(Carey et al., 2015)&quot;,&quot;manualOverrideText&quot;:&quot;&quot;},&quot;citationTag&quot;:&quot;MENDELEY_CITATION_v3_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&quot;,&quot;citationItems&quot;:[{&quot;id&quot;:&quot;3ea55a60-c612-3164-8c28-a558e60fd162&quot;,&quot;itemData&quot;:{&quot;type&quot;:&quot;article-journal&quot;,&quot;id&quot;:&quot;3ea55a60-c612-3164-8c28-a558e60fd162&quot;,&quot;title&quot;:&quot;Towards health equity: a framework for the application of proportionate universalism&quot;,&quot;author&quot;:[{&quot;family&quot;:&quot;Carey&quot;,&quot;given&quot;:&quot;Gemma&quot;,&quot;parse-names&quot;:false,&quot;dropping-particle&quot;:&quot;&quot;,&quot;non-dropping-particle&quot;:&quot;&quot;},{&quot;family&quot;:&quot;Crammond&quot;,&quot;given&quot;:&quot;Brad&quot;,&quot;parse-names&quot;:false,&quot;dropping-particle&quot;:&quot;&quot;,&quot;non-dropping-particle&quot;:&quot;&quot;},{&quot;family&quot;:&quot;Leeuw&quot;,&quot;given&quot;:&quot;Evelyne&quot;,&quot;parse-names&quot;:false,&quot;dropping-particle&quot;:&quot;&quot;,&quot;non-dropping-particle&quot;:&quot;De&quot;}],&quot;container-title&quot;:&quot;International Journal for Equity in Health&quot;,&quot;container-title-short&quot;:&quot;Int J Equity Health&quot;,&quot;DOI&quot;:&quot;10.1186/s12939-015-0207-6&quot;,&quot;ISSN&quot;:&quot;1475-9276&quot;,&quot;URL&quot;:&quot;https://doi.org/10.1186/s12939-015-0207-6&quot;,&quot;issued&quot;:{&quot;date-parts&quot;:[[2015]]},&quot;page&quot;:&quot;81&quot;,&quot;abstract&quot;:&quot;The finding that there is a social gradient in health has prompted considerable interest in public health circles. Recent influential works describing health inequities and their causes do not always argue cogently for a policy framework that would drive the most appropriate solutions differentially across the social gradient This paper aims to develop a practice heuristic for proportionate universalism.&quot;,&quot;issue&quot;:&quot;1&quot;,&quot;volume&quot;:&quot;14&quot;},&quot;isTemporary&quot;:false}]},{&quot;citationID&quot;:&quot;MENDELEY_CITATION_4dc66c82-69bb-43dd-b7ef-b76136d60fdd&quot;,&quot;properties&quot;:{&quot;noteIndex&quot;:0},&quot;isEdited&quot;:false,&quot;manualOverride&quot;:{&quot;isManuallyOverridden&quot;:false,&quot;citeprocText&quot;:&quot;(Good Things Foundation, 2022)&quot;,&quot;manualOverrideText&quot;:&quot;&quot;},&quot;citationTag&quot;:&quot;MENDELEY_CITATION_v3_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&quot;,&quot;citationItems&quot;:[{&quot;id&quot;:&quot;8692bae1-608f-339c-b8a1-c7fd4cc30877&quot;,&quot;itemData&quot;:{&quot;type&quot;:&quot;report&quot;,&quot;id&quot;:&quot;8692bae1-608f-339c-b8a1-c7fd4cc30877&quot;,&quot;title&quot;:&quot;Building a Digital Nation&quot;,&quot;author&quot;:[{&quot;family&quot;:&quot;Good Things Foundation&quot;,&quot;given&quot;:&quot;&quot;,&quot;parse-names&quot;:false,&quot;dropping-particle&quot;:&quot;&quot;,&quot;non-dropping-particle&quot;:&quot;&quot;}],&quot;issued&quot;:{&quot;date-parts&quot;:[[2022]]},&quot;container-title-short&quot;:&quot;&quot;},&quot;isTemporary&quot;:false}]},{&quot;citationID&quot;:&quot;MENDELEY_CITATION_75732804-e611-4ba3-8949-8bcb625dd3e5&quot;,&quot;properties&quot;:{&quot;noteIndex&quot;:0},&quot;isEdited&quot;:false,&quot;manualOverride&quot;:{&quot;isManuallyOverridden&quot;:false,&quot;citeprocText&quot;:&quot;(Amazon UK, 2022)&quot;,&quot;manualOverrideText&quot;:&quot;&quot;},&quot;citationTag&quot;:&quot;MENDELEY_CITATION_v3_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&quot;,&quot;citationItems&quot;:[{&quot;id&quot;:&quot;43c6437a-04f7-3b42-b969-d2def2894ec3&quot;,&quot;itemData&quot;:{&quot;type&quot;:&quot;webpage&quot;,&quot;id&quot;:&quot;43c6437a-04f7-3b42-b969-d2def2894ec3&quot;,&quot;title&quot;:&quot;Amazon’s Economic Impact in the UK for 2021&quot;,&quot;author&quot;:[{&quot;family&quot;:&quot;Amazon UK&quot;,&quot;given&quot;:&quot;&quot;,&quot;parse-names&quot;:false,&quot;dropping-particle&quot;:&quot;&quot;,&quot;non-dropping-particle&quot;:&quot;&quot;}],&quot;container-title&quot;:&quot;https://www.aboutamazon.co.uk/news/job-creation-and-investment/amazons-economic-impact-in-the-uk-for-2021&quot;,&quot;issued&quot;:{&quot;date-parts&quot;:[[2022]]},&quot;container-title-short&quot;:&quot;&quot;},&quot;isTemporary&quot;:false}]},{&quot;citationID&quot;:&quot;MENDELEY_CITATION_28c663e3-5bd6-40b0-bb64-c2c4e868eb54&quot;,&quot;properties&quot;:{&quot;noteIndex&quot;:0},&quot;isEdited&quot;:false,&quot;manualOverride&quot;:{&quot;isManuallyOverridden&quot;:false,&quot;citeprocText&quot;:&quot;(All Party Parliamentary Group for Sickle Cell and Thalassaemia, 2021)&quot;,&quot;manualOverrideText&quot;:&quot;&quot;},&quot;citationTag&quot;:&quot;MENDELEY_CITATION_v3_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&quot;,&quot;citationItems&quot;:[{&quot;id&quot;:&quot;d498235b-48da-35a2-b530-94e6ca36dd82&quot;,&quot;itemData&quot;:{&quot;type&quot;:&quot;webpage&quot;,&quot;id&quot;:&quot;d498235b-48da-35a2-b530-94e6ca36dd82&quot;,&quot;title&quot;:&quot;No One's Listening: &quot;,&quot;author&quot;:[{&quot;family&quot;:&quot;All Party Parliamentary Group for Sickle Cell and Thalassaemia&quot;,&quot;given&quot;:&quot;&quot;,&quot;parse-names&quot;:false,&quot;dropping-particle&quot;:&quot;&quot;,&quot;non-dropping-particle&quot;:&quot;&quot;}],&quot;container-title&quot;:&quot;https://www.sicklecellsociety.org/no-ones-listening/&quot;,&quot;issued&quot;:{&quot;date-parts&quot;:[[2021]]},&quot;container-title-short&quot;:&quot;&quot;},&quot;isTemporary&quot;:false}]},{&quot;citationID&quot;:&quot;MENDELEY_CITATION_e09bbc9e-439b-4b70-a31b-6392bc7ed215&quot;,&quot;properties&quot;:{&quot;noteIndex&quot;:0},&quot;isEdited&quot;:false,&quot;manualOverride&quot;:{&quot;isManuallyOverridden&quot;:false,&quot;citeprocText&quot;:&quot;(Daalen et al., 2021)&quot;,&quot;manualOverrideText&quot;:&quot;&quot;},&quot;citationTag&quot;:&quot;MENDELEY_CITATION_v3_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&quot;,&quot;citationItems&quot;:[{&quot;id&quot;:&quot;bf945319-8fc9-3ce5-9530-4c9c44a61de9&quot;,&quot;itemData&quot;:{&quot;type&quot;:&quot;article-journal&quot;,&quot;id&quot;:&quot;bf945319-8fc9-3ce5-9530-4c9c44a61de9&quot;,&quot;title&quot;:&quot;Health equity audits: a systematic review of the effectiveness&quot;,&quot;author&quot;:[{&quot;family&quot;:&quot;Daalen&quot;,&quot;given&quot;:&quot;Kim Robin&quot;,&quot;parse-names&quot;:false,&quot;dropping-particle&quot;:&quot;van&quot;,&quot;non-dropping-particle&quot;:&quot;&quot;},{&quot;family&quot;:&quot;Davey&quot;,&quot;given&quot;:&quot;Fiona&quot;,&quot;parse-names&quot;:false,&quot;dropping-particle&quot;:&quot;&quot;,&quot;non-dropping-particle&quot;:&quot;&quot;},{&quot;family&quot;:&quot;Norman&quot;,&quot;given&quot;:&quot;Claire&quot;,&quot;parse-names&quot;:false,&quot;dropping-particle&quot;:&quot;&quot;,&quot;non-dropping-particle&quot;:&quot;&quot;},{&quot;family&quot;:&quot;Ford&quot;,&quot;given&quot;:&quot;John Alexander&quot;,&quot;parse-names&quot;:false,&quot;dropping-particle&quot;:&quot;&quot;,&quot;non-dropping-particle&quot;:&quot;&quot;}],&quot;container-title&quot;:&quot;BMJ Open&quot;,&quot;container-title-short&quot;:&quot;BMJ Open&quot;,&quot;DOI&quot;:&quot;10.1136/bmjopen-2021-053392&quot;,&quot;URL&quot;:&quot;http://bmjopen.bmj.com/content/11/11/e053392.abstract&quot;,&quot;issued&quot;:{&quot;date-parts&quot;:[[2021,11,1]]},&quot;page&quot;:&quot;e053392&quot;,&quot;abstract&quot;:&quot;Objectives The purpose of this systematic review is to explore whether health equity audits (HEAs) are effective in improving the equity of service provision and reducing health inequalities.Design Three databases (Ovid Medline, Embase, Web of Science) and grey literature (Opengrey, Google Scholar) were systematically searched for articles published after 2000, reporting on the effectiveness of HEA. Title and abstracts were screened according to an eligibility criteria to identify studies which included a full audit cycle (eg, initial equity analysis, service changes and review). Data were extracted from studies meeting the eligibility criteria after full text review and risk of bias assessed using the ROBINS-I tool.Results The search strategy identified 596 articles. Fifteen records were reviewed in full text and three records were included in final review. An additional HEA report was identified through contact with an author. Three different HEAs were included from one peer-reviewed journal article, two published reports and one unpublished report (n=4 records on n=3 HEAs). This included 102 851 participants and over 148 practices/pharmacies (information was not recorded for all records). One study reviewed health equity impacts of HEA implementation in key indicators for coronary heart disease, type 2 diabetes and chronic obstructive pulmonary disease. Two HEAs explored Stop Smoking Services on programme access and equity. All reported some degree of reduction in health inequalities compared with prior HEA implementation. However, impact of HEA implementation compared with other concurrent programmes and initiatives was unclear. All included studies were judged to have moderate to serious risk of bias.Conclusions There is an urgent need to identify effective interventions to address health inequalities. While HEAs are recommended, we only identified limited weak evidence to support their use. More evidence is needed to explore whether HEA implementation can reduce inequalities and which factors are influencing effectiveness.Trial registration number The study was registered prior to its conduction in PROSPERO (CRD 42020218642).No data are available.&quot;,&quot;issue&quot;:&quot;11&quot;,&quot;volume&quot;:&quot;11&quot;},&quot;isTemporary&quot;:false}]},{&quot;citationID&quot;:&quot;MENDELEY_CITATION_1cb1acf0-c99f-4d7f-860f-ce618acdea25&quot;,&quot;properties&quot;:{&quot;noteIndex&quot;:0},&quot;isEdited&quot;:false,&quot;manualOverride&quot;:{&quot;isManuallyOverridden&quot;:false,&quot;citeprocText&quot;:&quot;(Amazon UK, 2022)&quot;,&quot;manualOverrideText&quot;:&quot;&quot;},&quot;citationTag&quot;:&quot;MENDELEY_CITATION_v3_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&quot;,&quot;citationItems&quot;:[{&quot;id&quot;:&quot;43c6437a-04f7-3b42-b969-d2def2894ec3&quot;,&quot;itemData&quot;:{&quot;type&quot;:&quot;webpage&quot;,&quot;id&quot;:&quot;43c6437a-04f7-3b42-b969-d2def2894ec3&quot;,&quot;title&quot;:&quot;Amazon’s Economic Impact in the UK for 2021&quot;,&quot;author&quot;:[{&quot;family&quot;:&quot;Amazon UK&quot;,&quot;given&quot;:&quot;&quot;,&quot;parse-names&quot;:false,&quot;dropping-particle&quot;:&quot;&quot;,&quot;non-dropping-particle&quot;:&quot;&quot;}],&quot;container-title&quot;:&quot;https://www.aboutamazon.co.uk/news/job-creation-and-investment/amazons-economic-impact-in-the-uk-for-2021&quot;,&quot;issued&quot;:{&quot;date-parts&quot;:[[2022]]},&quot;container-title-short&quot;:&quot;&quot;},&quot;isTemporary&quot;:false}]},{&quot;citationID&quot;:&quot;MENDELEY_CITATION_481a8488-0c4d-45e5-8ef7-c89149729210&quot;,&quot;properties&quot;:{&quot;noteIndex&quot;:0},&quot;isEdited&quot;:false,&quot;manualOverride&quot;:{&quot;isManuallyOverridden&quot;:false,&quot;citeprocText&quot;:&quot;(NHS England, 2022)&quot;,&quot;manualOverrideText&quot;:&quot;&quot;},&quot;citationTag&quot;:&quot;MENDELEY_CITATION_v3_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&quot;,&quot;citationItems&quot;:[{&quot;id&quot;:&quot;850c052b-0b0e-3c31-8511-b1f50c1d9c38&quot;,&quot;itemData&quot;:{&quot;type&quot;:&quot;report&quot;,&quot;id&quot;:&quot;850c052b-0b0e-3c31-8511-b1f50c1d9c38&quot;,&quot;title&quot;:&quot;Applying net zero and social value in the procurement of NHS goods and services&quot;,&quot;author&quot;:[{&quot;family&quot;:&quot;NHS England&quot;,&quot;given&quot;:&quot;&quot;,&quot;parse-names&quot;:false,&quot;dropping-particle&quot;:&quot;&quot;,&quot;non-dropping-particle&quot;:&quot;&quot;}],&quot;issued&quot;:{&quot;date-parts&quot;:[[2022]]},&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EDEF44523DD5C4197C61BC6413B8D70" ma:contentTypeVersion="2" ma:contentTypeDescription="Create a new document." ma:contentTypeScope="" ma:versionID="074d97b8b7ebb245d4ae22d9000e741d">
  <xsd:schema xmlns:xsd="http://www.w3.org/2001/XMLSchema" xmlns:xs="http://www.w3.org/2001/XMLSchema" xmlns:p="http://schemas.microsoft.com/office/2006/metadata/properties" xmlns:ns2="98b4487d-8be7-474b-8167-7bebba256778" targetNamespace="http://schemas.microsoft.com/office/2006/metadata/properties" ma:root="true" ma:fieldsID="645ea8ffb18b4f8d5c06e04a37d3ecc3" ns2:_="">
    <xsd:import namespace="98b4487d-8be7-474b-8167-7bebba2567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b4487d-8be7-474b-8167-7bebba256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593E3C-E679-4844-95EA-B46CBB1F9C70}">
  <ds:schemaRefs>
    <ds:schemaRef ds:uri="http://schemas.openxmlformats.org/officeDocument/2006/bibliography"/>
  </ds:schemaRefs>
</ds:datastoreItem>
</file>

<file path=customXml/itemProps2.xml><?xml version="1.0" encoding="utf-8"?>
<ds:datastoreItem xmlns:ds="http://schemas.openxmlformats.org/officeDocument/2006/customXml" ds:itemID="{ABC25581-B5C2-498D-81F2-F2FF4B094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b4487d-8be7-474b-8167-7bebba2567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776EC9-2E78-4B39-BAD2-6F2CA8BACC66}">
  <ds:schemaRefs>
    <ds:schemaRef ds:uri="http://schemas.microsoft.com/sharepoint/v3/contenttype/forms"/>
  </ds:schemaRefs>
</ds:datastoreItem>
</file>

<file path=customXml/itemProps4.xml><?xml version="1.0" encoding="utf-8"?>
<ds:datastoreItem xmlns:ds="http://schemas.openxmlformats.org/officeDocument/2006/customXml" ds:itemID="{E3256318-EFDF-4223-9971-284B59EDF2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40</Pages>
  <Words>8023</Words>
  <Characters>45736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Manager/>
  <Company>NHS</Company>
  <LinksUpToDate>false</LinksUpToDate>
  <CharactersWithSpaces>53652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Waterman</dc:creator>
  <cp:keywords/>
  <dc:description/>
  <cp:lastModifiedBy>Shaun McGill</cp:lastModifiedBy>
  <cp:revision>131</cp:revision>
  <cp:lastPrinted>2024-02-05T12:03:00Z</cp:lastPrinted>
  <dcterms:created xsi:type="dcterms:W3CDTF">2023-08-10T16:06:00Z</dcterms:created>
  <dcterms:modified xsi:type="dcterms:W3CDTF">2024-02-05T12:03:00Z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0x0101008EDEF44523DD5C4197C61BC6413B8D70</vt:lpwstr>
  </property>
  <property fmtid="{D5CDD505-2E9C-101B-9397-08002B2CF9AE}" pid="3" name="MSIP_Label_a1c73d33-e118-4613-b0c3-154714f1c083_Enabled">
    <vt:lpwstr>true</vt:lpwstr>
  </property>
  <property fmtid="{D5CDD505-2E9C-101B-9397-08002B2CF9AE}" pid="4" name="MSIP_Label_a1c73d33-e118-4613-b0c3-154714f1c083_SetDate">
    <vt:lpwstr>2023-06-21T09:34:12Z</vt:lpwstr>
  </property>
  <property fmtid="{D5CDD505-2E9C-101B-9397-08002B2CF9AE}" pid="5" name="MSIP_Label_a1c73d33-e118-4613-b0c3-154714f1c083_Method">
    <vt:lpwstr>Privileged</vt:lpwstr>
  </property>
  <property fmtid="{D5CDD505-2E9C-101B-9397-08002B2CF9AE}" pid="6" name="MSIP_Label_a1c73d33-e118-4613-b0c3-154714f1c083_Name">
    <vt:lpwstr>OFFICIAL</vt:lpwstr>
  </property>
  <property fmtid="{D5CDD505-2E9C-101B-9397-08002B2CF9AE}" pid="7" name="MSIP_Label_a1c73d33-e118-4613-b0c3-154714f1c083_SiteId">
    <vt:lpwstr>03159e92-72c6-4b23-a64a-af50e790adbf</vt:lpwstr>
  </property>
  <property fmtid="{D5CDD505-2E9C-101B-9397-08002B2CF9AE}" pid="8" name="MSIP_Label_a1c73d33-e118-4613-b0c3-154714f1c083_ActionId">
    <vt:lpwstr>035d49d4-f914-479c-a341-549d557ae906</vt:lpwstr>
  </property>
  <property fmtid="{D5CDD505-2E9C-101B-9397-08002B2CF9AE}" pid="9" name="MSIP_Label_a1c73d33-e118-4613-b0c3-154714f1c083_ContentBits">
    <vt:lpwstr>0</vt:lpwstr>
  </property>
</Properties>
</file>