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40243" w14:textId="6443A1DC" w:rsidR="007C3B73" w:rsidRPr="00546A98" w:rsidRDefault="002E7CF9">
      <w:pPr>
        <w:rPr>
          <w:b/>
          <w:bCs/>
          <w:sz w:val="32"/>
          <w:szCs w:val="32"/>
        </w:rPr>
      </w:pPr>
      <w:r w:rsidRPr="00546A98">
        <w:rPr>
          <w:b/>
          <w:bCs/>
          <w:noProof/>
          <w:sz w:val="32"/>
          <w:szCs w:val="32"/>
          <w:highlight w:val="yellow"/>
        </w:rPr>
        <w:drawing>
          <wp:anchor distT="0" distB="0" distL="114300" distR="114300" simplePos="0" relativeHeight="251694080"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546A98">
        <w:rPr>
          <w:b/>
          <w:bCs/>
          <w:noProof/>
          <w:sz w:val="32"/>
          <w:szCs w:val="32"/>
          <w:highlight w:val="yellow"/>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CA03D7" w:rsidRPr="00546A98">
        <w:rPr>
          <w:b/>
          <w:bCs/>
          <w:sz w:val="32"/>
          <w:szCs w:val="32"/>
        </w:rPr>
        <w:t>September</w:t>
      </w:r>
      <w:r w:rsidR="004A6E65" w:rsidRPr="00546A98">
        <w:rPr>
          <w:b/>
          <w:bCs/>
          <w:sz w:val="32"/>
          <w:szCs w:val="32"/>
        </w:rPr>
        <w:t xml:space="preserve"> 202</w:t>
      </w:r>
      <w:r w:rsidR="005B6B8E" w:rsidRPr="00546A98">
        <w:rPr>
          <w:b/>
          <w:bCs/>
          <w:sz w:val="32"/>
          <w:szCs w:val="32"/>
        </w:rPr>
        <w:t>4</w:t>
      </w:r>
      <w:r w:rsidR="00040DFC" w:rsidRPr="00546A98">
        <w:rPr>
          <w:b/>
          <w:bCs/>
          <w:sz w:val="32"/>
          <w:szCs w:val="32"/>
        </w:rPr>
        <w:t xml:space="preserve"> </w:t>
      </w:r>
    </w:p>
    <w:p w14:paraId="6B471381" w14:textId="77777777" w:rsidR="005476DD" w:rsidRPr="005476DD" w:rsidRDefault="005476DD" w:rsidP="005476DD">
      <w:pPr>
        <w:spacing w:before="0" w:after="0"/>
        <w:ind w:left="360"/>
        <w:textAlignment w:val="baseline"/>
        <w:rPr>
          <w:sz w:val="22"/>
          <w:szCs w:val="22"/>
        </w:rPr>
      </w:pPr>
    </w:p>
    <w:p w14:paraId="246E62DC" w14:textId="3A5AAB03" w:rsidR="004A1012"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B25B4F4" w14:textId="7897AFF5" w:rsidR="00AC4B9C" w:rsidRPr="00A5068D" w:rsidRDefault="00BF51EE" w:rsidP="00AC4B9C">
      <w:pPr>
        <w:pStyle w:val="Heading2"/>
        <w:rPr>
          <w:b/>
          <w:bCs/>
          <w:sz w:val="24"/>
          <w:szCs w:val="24"/>
        </w:rPr>
      </w:pPr>
      <w:r w:rsidRPr="00A5068D">
        <w:rPr>
          <w:b/>
          <w:bCs/>
          <w:sz w:val="24"/>
          <w:szCs w:val="24"/>
        </w:rPr>
        <w:t xml:space="preserve">roll out of </w:t>
      </w:r>
      <w:r w:rsidR="00DC30AB" w:rsidRPr="00A5068D">
        <w:rPr>
          <w:b/>
          <w:bCs/>
          <w:sz w:val="24"/>
          <w:szCs w:val="24"/>
        </w:rPr>
        <w:t>THE RSV Programmes</w:t>
      </w:r>
      <w:r w:rsidR="001C157C" w:rsidRPr="00A5068D">
        <w:rPr>
          <w:b/>
          <w:bCs/>
          <w:sz w:val="24"/>
          <w:szCs w:val="24"/>
        </w:rPr>
        <w:t xml:space="preserve"> from september 2024 </w:t>
      </w:r>
    </w:p>
    <w:p w14:paraId="59D22E49" w14:textId="543CBD89" w:rsidR="001E2856" w:rsidRPr="00A5068D" w:rsidRDefault="00C04289" w:rsidP="00487757">
      <w:pPr>
        <w:rPr>
          <w:sz w:val="22"/>
          <w:szCs w:val="22"/>
        </w:rPr>
      </w:pPr>
      <w:r w:rsidRPr="00A5068D">
        <w:rPr>
          <w:sz w:val="22"/>
          <w:szCs w:val="22"/>
        </w:rPr>
        <w:t>1</w:t>
      </w:r>
      <w:r w:rsidRPr="00A5068D">
        <w:rPr>
          <w:sz w:val="22"/>
          <w:szCs w:val="22"/>
          <w:vertAlign w:val="superscript"/>
        </w:rPr>
        <w:t>st</w:t>
      </w:r>
      <w:r w:rsidRPr="00A5068D">
        <w:rPr>
          <w:sz w:val="22"/>
          <w:szCs w:val="22"/>
        </w:rPr>
        <w:t xml:space="preserve"> September 2024, sees the addition of the maternal RSV programme, and the</w:t>
      </w:r>
      <w:r w:rsidR="00367019" w:rsidRPr="00A5068D">
        <w:rPr>
          <w:sz w:val="22"/>
          <w:szCs w:val="22"/>
        </w:rPr>
        <w:t xml:space="preserve"> RSV</w:t>
      </w:r>
      <w:r w:rsidRPr="00A5068D">
        <w:rPr>
          <w:sz w:val="22"/>
          <w:szCs w:val="22"/>
        </w:rPr>
        <w:t xml:space="preserve"> programme for older adults introduced into the Routine Immunisation Schedule</w:t>
      </w:r>
      <w:r w:rsidR="00AB51BC" w:rsidRPr="00A5068D">
        <w:rPr>
          <w:sz w:val="22"/>
          <w:szCs w:val="22"/>
        </w:rPr>
        <w:t>.  The updated schedule is now available,</w:t>
      </w:r>
      <w:r w:rsidR="00EE7213" w:rsidRPr="00A5068D">
        <w:rPr>
          <w:sz w:val="22"/>
          <w:szCs w:val="22"/>
        </w:rPr>
        <w:t xml:space="preserve"> and can be accessed here</w:t>
      </w:r>
      <w:r w:rsidR="00AB51BC" w:rsidRPr="00A5068D">
        <w:rPr>
          <w:sz w:val="22"/>
          <w:szCs w:val="22"/>
        </w:rPr>
        <w:t xml:space="preserve">: </w:t>
      </w:r>
      <w:hyperlink r:id="rId12" w:history="1">
        <w:r w:rsidR="00EE7213" w:rsidRPr="00A5068D">
          <w:rPr>
            <w:color w:val="0000FF"/>
            <w:sz w:val="22"/>
            <w:szCs w:val="22"/>
            <w:u w:val="single"/>
          </w:rPr>
          <w:t>Complete routine immunisation schedule from 1 September 2024 - GOV.UK (www.gov.uk)</w:t>
        </w:r>
      </w:hyperlink>
      <w:r w:rsidR="00EE7213" w:rsidRPr="00A5068D">
        <w:rPr>
          <w:sz w:val="22"/>
          <w:szCs w:val="22"/>
        </w:rPr>
        <w:t xml:space="preserve"> </w:t>
      </w:r>
      <w:r w:rsidR="00AA7FD8" w:rsidRPr="00A5068D">
        <w:rPr>
          <w:sz w:val="22"/>
          <w:szCs w:val="22"/>
        </w:rPr>
        <w:t xml:space="preserve">This includes 30 translated versions.  For </w:t>
      </w:r>
      <w:r w:rsidR="00EE7213" w:rsidRPr="00A5068D">
        <w:rPr>
          <w:sz w:val="22"/>
          <w:szCs w:val="22"/>
        </w:rPr>
        <w:t>PDF version</w:t>
      </w:r>
      <w:r w:rsidR="00AA7FD8" w:rsidRPr="00A5068D">
        <w:rPr>
          <w:sz w:val="22"/>
          <w:szCs w:val="22"/>
        </w:rPr>
        <w:t xml:space="preserve"> of the new schedule see below</w:t>
      </w:r>
      <w:r w:rsidR="00EE7213" w:rsidRPr="00A5068D">
        <w:rPr>
          <w:sz w:val="22"/>
          <w:szCs w:val="22"/>
        </w:rPr>
        <w:t xml:space="preserve">: </w:t>
      </w:r>
    </w:p>
    <w:p w14:paraId="12C6A362" w14:textId="50D7F2CF" w:rsidR="00DC30AB" w:rsidRPr="00A5068D" w:rsidRDefault="00C04289" w:rsidP="00487757">
      <w:pPr>
        <w:rPr>
          <w:sz w:val="22"/>
          <w:szCs w:val="22"/>
        </w:rPr>
      </w:pPr>
      <w:r w:rsidRPr="00A5068D">
        <w:rPr>
          <w:sz w:val="22"/>
          <w:szCs w:val="22"/>
        </w:rPr>
        <w:t xml:space="preserve"> </w:t>
      </w:r>
      <w:r w:rsidR="001E2856" w:rsidRPr="00A5068D">
        <w:rPr>
          <w:sz w:val="22"/>
          <w:szCs w:val="22"/>
        </w:rPr>
        <w:object w:dxaOrig="1539" w:dyaOrig="997" w14:anchorId="44889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Package" ShapeID="_x0000_i1025" DrawAspect="Icon" ObjectID="_1787469915" r:id="rId14"/>
        </w:object>
      </w:r>
    </w:p>
    <w:p w14:paraId="36F85D2A" w14:textId="77777777" w:rsidR="00185BF2" w:rsidRPr="00A5068D" w:rsidRDefault="00185BF2" w:rsidP="00185BF2">
      <w:pPr>
        <w:shd w:val="clear" w:color="auto" w:fill="FFFFFF"/>
        <w:spacing w:before="300" w:after="300" w:line="240" w:lineRule="auto"/>
        <w:jc w:val="both"/>
        <w:rPr>
          <w:rFonts w:eastAsia="Times New Roman" w:cstheme="minorHAnsi"/>
          <w:color w:val="0B0C0C"/>
          <w:sz w:val="22"/>
          <w:szCs w:val="22"/>
          <w:lang w:eastAsia="en-GB"/>
        </w:rPr>
      </w:pPr>
      <w:r w:rsidRPr="00A5068D">
        <w:rPr>
          <w:rFonts w:eastAsia="Times New Roman" w:cstheme="minorHAnsi"/>
          <w:color w:val="0B0C0C"/>
          <w:sz w:val="22"/>
          <w:szCs w:val="22"/>
          <w:lang w:eastAsia="en-GB"/>
        </w:rPr>
        <w:t xml:space="preserve">Details about the RSV programmes can be found in the RSV bipartite letter here:                                     </w:t>
      </w:r>
      <w:hyperlink w:history="1">
        <w:r w:rsidRPr="00A5068D">
          <w:rPr>
            <w:rStyle w:val="Hyperlink"/>
            <w:rFonts w:cstheme="minorHAnsi"/>
            <w:sz w:val="22"/>
            <w:szCs w:val="22"/>
          </w:rPr>
          <w:t>Introduction of new NHS vaccination programmes against respiratory syncytial virus (RSV) - GOV.UK (www.gov.uk)</w:t>
        </w:r>
      </w:hyperlink>
      <w:r w:rsidRPr="00A5068D">
        <w:rPr>
          <w:rFonts w:eastAsia="Times New Roman" w:cstheme="minorHAnsi"/>
          <w:color w:val="0B0C0C"/>
          <w:sz w:val="22"/>
          <w:szCs w:val="22"/>
          <w:lang w:eastAsia="en-GB"/>
        </w:rPr>
        <w:t xml:space="preserve">  </w:t>
      </w:r>
    </w:p>
    <w:p w14:paraId="76266A12" w14:textId="5393C438" w:rsidR="00367019" w:rsidRPr="00A5068D" w:rsidRDefault="002B6B6C" w:rsidP="00487757">
      <w:pPr>
        <w:rPr>
          <w:rFonts w:cstheme="minorHAnsi"/>
          <w:sz w:val="22"/>
          <w:szCs w:val="22"/>
        </w:rPr>
      </w:pPr>
      <w:r w:rsidRPr="00A5068D">
        <w:rPr>
          <w:rFonts w:cstheme="minorHAnsi"/>
          <w:sz w:val="22"/>
          <w:szCs w:val="22"/>
        </w:rPr>
        <w:t xml:space="preserve">Practitioners should </w:t>
      </w:r>
      <w:r w:rsidR="007663C1" w:rsidRPr="00A5068D">
        <w:rPr>
          <w:rFonts w:cstheme="minorHAnsi"/>
          <w:sz w:val="22"/>
          <w:szCs w:val="22"/>
        </w:rPr>
        <w:t xml:space="preserve">read the RSV chapter of the Green Book </w:t>
      </w:r>
      <w:hyperlink r:id="rId15" w:history="1">
        <w:r w:rsidR="007663C1" w:rsidRPr="00A5068D">
          <w:rPr>
            <w:rFonts w:cstheme="minorHAnsi"/>
            <w:color w:val="0000FF"/>
            <w:sz w:val="22"/>
            <w:szCs w:val="22"/>
            <w:u w:val="single"/>
          </w:rPr>
          <w:t>Respiratory syncytial virus: the green book, chapter 27a - GOV.UK (www.gov.uk)</w:t>
        </w:r>
      </w:hyperlink>
      <w:r w:rsidR="007663C1" w:rsidRPr="00A5068D">
        <w:rPr>
          <w:rFonts w:cstheme="minorHAnsi"/>
          <w:sz w:val="22"/>
          <w:szCs w:val="22"/>
        </w:rPr>
        <w:t xml:space="preserve">  for detailed information about:</w:t>
      </w:r>
    </w:p>
    <w:p w14:paraId="6552F368" w14:textId="77777777" w:rsidR="00300D37" w:rsidRPr="00A5068D" w:rsidRDefault="00300D37" w:rsidP="00300D37">
      <w:pPr>
        <w:numPr>
          <w:ilvl w:val="0"/>
          <w:numId w:val="5"/>
        </w:numPr>
        <w:shd w:val="clear" w:color="auto" w:fill="FFFFFF"/>
        <w:spacing w:before="0" w:after="75" w:line="240" w:lineRule="auto"/>
        <w:ind w:left="1020"/>
        <w:rPr>
          <w:rFonts w:eastAsia="Times New Roman" w:cstheme="minorHAnsi"/>
          <w:color w:val="0B0C0C"/>
          <w:sz w:val="22"/>
          <w:szCs w:val="22"/>
          <w:lang w:eastAsia="en-GB"/>
        </w:rPr>
      </w:pPr>
      <w:r w:rsidRPr="00A5068D">
        <w:rPr>
          <w:rFonts w:eastAsia="Times New Roman" w:cstheme="minorHAnsi"/>
          <w:color w:val="0B0C0C"/>
          <w:sz w:val="22"/>
          <w:szCs w:val="22"/>
          <w:lang w:eastAsia="en-GB"/>
        </w:rPr>
        <w:t>the epidemiology of the virus</w:t>
      </w:r>
    </w:p>
    <w:p w14:paraId="3A50C9E1" w14:textId="77777777" w:rsidR="00300D37" w:rsidRPr="00A5068D" w:rsidRDefault="00300D37" w:rsidP="00300D37">
      <w:pPr>
        <w:numPr>
          <w:ilvl w:val="0"/>
          <w:numId w:val="5"/>
        </w:numPr>
        <w:shd w:val="clear" w:color="auto" w:fill="FFFFFF"/>
        <w:spacing w:before="0" w:after="75" w:line="240" w:lineRule="auto"/>
        <w:ind w:left="1020"/>
        <w:rPr>
          <w:rFonts w:eastAsia="Times New Roman" w:cstheme="minorHAnsi"/>
          <w:color w:val="0B0C0C"/>
          <w:sz w:val="22"/>
          <w:szCs w:val="22"/>
          <w:lang w:eastAsia="en-GB"/>
        </w:rPr>
      </w:pPr>
      <w:r w:rsidRPr="00A5068D">
        <w:rPr>
          <w:rFonts w:eastAsia="Times New Roman" w:cstheme="minorHAnsi"/>
          <w:color w:val="0B0C0C"/>
          <w:sz w:val="22"/>
          <w:szCs w:val="22"/>
          <w:lang w:eastAsia="en-GB"/>
        </w:rPr>
        <w:t>the RSV immunisations</w:t>
      </w:r>
    </w:p>
    <w:p w14:paraId="485D8232" w14:textId="77777777" w:rsidR="00300D37" w:rsidRPr="00A5068D" w:rsidRDefault="00300D37" w:rsidP="00300D37">
      <w:pPr>
        <w:numPr>
          <w:ilvl w:val="0"/>
          <w:numId w:val="5"/>
        </w:numPr>
        <w:shd w:val="clear" w:color="auto" w:fill="FFFFFF"/>
        <w:spacing w:before="0" w:after="75" w:line="240" w:lineRule="auto"/>
        <w:ind w:left="1020"/>
        <w:rPr>
          <w:rFonts w:eastAsia="Times New Roman" w:cstheme="minorHAnsi"/>
          <w:color w:val="0B0C0C"/>
          <w:sz w:val="22"/>
          <w:szCs w:val="22"/>
          <w:lang w:eastAsia="en-GB"/>
        </w:rPr>
      </w:pPr>
      <w:r w:rsidRPr="00A5068D">
        <w:rPr>
          <w:rFonts w:eastAsia="Times New Roman" w:cstheme="minorHAnsi"/>
          <w:color w:val="0B0C0C"/>
          <w:sz w:val="22"/>
          <w:szCs w:val="22"/>
          <w:lang w:eastAsia="en-GB"/>
        </w:rPr>
        <w:t>the dosage and schedule for the products</w:t>
      </w:r>
    </w:p>
    <w:p w14:paraId="4658A09D" w14:textId="77777777" w:rsidR="00300D37" w:rsidRPr="00A5068D" w:rsidRDefault="00300D37" w:rsidP="00300D37">
      <w:pPr>
        <w:numPr>
          <w:ilvl w:val="0"/>
          <w:numId w:val="5"/>
        </w:numPr>
        <w:shd w:val="clear" w:color="auto" w:fill="FFFFFF"/>
        <w:spacing w:before="0" w:after="75" w:line="240" w:lineRule="auto"/>
        <w:ind w:left="1020"/>
        <w:rPr>
          <w:rFonts w:eastAsia="Times New Roman" w:cstheme="minorHAnsi"/>
          <w:color w:val="0B0C0C"/>
          <w:sz w:val="22"/>
          <w:szCs w:val="22"/>
          <w:lang w:eastAsia="en-GB"/>
        </w:rPr>
      </w:pPr>
      <w:r w:rsidRPr="00A5068D">
        <w:rPr>
          <w:rFonts w:eastAsia="Times New Roman" w:cstheme="minorHAnsi"/>
          <w:color w:val="0B0C0C"/>
          <w:sz w:val="22"/>
          <w:szCs w:val="22"/>
          <w:lang w:eastAsia="en-GB"/>
        </w:rPr>
        <w:t>the rationale behind the RSV programmes</w:t>
      </w:r>
    </w:p>
    <w:p w14:paraId="511688D1" w14:textId="77777777" w:rsidR="00300D37" w:rsidRPr="00A5068D" w:rsidRDefault="00300D37" w:rsidP="00300D37">
      <w:pPr>
        <w:numPr>
          <w:ilvl w:val="0"/>
          <w:numId w:val="5"/>
        </w:numPr>
        <w:shd w:val="clear" w:color="auto" w:fill="FFFFFF"/>
        <w:spacing w:before="0" w:after="75" w:line="240" w:lineRule="auto"/>
        <w:ind w:left="1020"/>
        <w:rPr>
          <w:rFonts w:eastAsia="Times New Roman" w:cstheme="minorHAnsi"/>
          <w:color w:val="0B0C0C"/>
          <w:sz w:val="22"/>
          <w:szCs w:val="22"/>
          <w:lang w:eastAsia="en-GB"/>
        </w:rPr>
      </w:pPr>
      <w:r w:rsidRPr="00A5068D">
        <w:rPr>
          <w:rFonts w:eastAsia="Times New Roman" w:cstheme="minorHAnsi"/>
          <w:color w:val="0B0C0C"/>
          <w:sz w:val="22"/>
          <w:szCs w:val="22"/>
          <w:lang w:eastAsia="en-GB"/>
        </w:rPr>
        <w:t>recommendations for the use of RSV immunisations</w:t>
      </w:r>
    </w:p>
    <w:p w14:paraId="688B9556" w14:textId="77777777" w:rsidR="00300D37" w:rsidRPr="00A5068D" w:rsidRDefault="00300D37" w:rsidP="00300D37">
      <w:pPr>
        <w:numPr>
          <w:ilvl w:val="0"/>
          <w:numId w:val="5"/>
        </w:numPr>
        <w:shd w:val="clear" w:color="auto" w:fill="FFFFFF"/>
        <w:spacing w:before="0" w:after="75" w:line="240" w:lineRule="auto"/>
        <w:ind w:left="1020"/>
        <w:rPr>
          <w:rFonts w:eastAsia="Times New Roman" w:cstheme="minorHAnsi"/>
          <w:color w:val="0B0C0C"/>
          <w:sz w:val="22"/>
          <w:szCs w:val="22"/>
          <w:lang w:eastAsia="en-GB"/>
        </w:rPr>
      </w:pPr>
      <w:r w:rsidRPr="00A5068D">
        <w:rPr>
          <w:rFonts w:eastAsia="Times New Roman" w:cstheme="minorHAnsi"/>
          <w:color w:val="0B0C0C"/>
          <w:sz w:val="22"/>
          <w:szCs w:val="22"/>
          <w:lang w:eastAsia="en-GB"/>
        </w:rPr>
        <w:t>contraindications and adverse reaction advice</w:t>
      </w:r>
    </w:p>
    <w:p w14:paraId="4DECF529" w14:textId="77777777" w:rsidR="00300D37" w:rsidRPr="00A5068D" w:rsidRDefault="00300D37" w:rsidP="00300D37">
      <w:pPr>
        <w:numPr>
          <w:ilvl w:val="0"/>
          <w:numId w:val="5"/>
        </w:numPr>
        <w:shd w:val="clear" w:color="auto" w:fill="FFFFFF"/>
        <w:spacing w:before="0" w:after="75" w:line="240" w:lineRule="auto"/>
        <w:ind w:left="1020"/>
        <w:rPr>
          <w:rFonts w:eastAsia="Times New Roman" w:cstheme="minorHAnsi"/>
          <w:color w:val="0B0C0C"/>
          <w:sz w:val="22"/>
          <w:szCs w:val="22"/>
          <w:lang w:eastAsia="en-GB"/>
        </w:rPr>
      </w:pPr>
      <w:r w:rsidRPr="00A5068D">
        <w:rPr>
          <w:rFonts w:eastAsia="Times New Roman" w:cstheme="minorHAnsi"/>
          <w:color w:val="0B0C0C"/>
          <w:sz w:val="22"/>
          <w:szCs w:val="22"/>
          <w:lang w:eastAsia="en-GB"/>
        </w:rPr>
        <w:t>supply information</w:t>
      </w:r>
    </w:p>
    <w:p w14:paraId="7C241E37" w14:textId="77777777" w:rsidR="00367019" w:rsidRPr="00A5068D" w:rsidRDefault="00367019" w:rsidP="00487757">
      <w:pPr>
        <w:rPr>
          <w:sz w:val="22"/>
          <w:szCs w:val="22"/>
        </w:rPr>
      </w:pPr>
    </w:p>
    <w:p w14:paraId="2E8E7500" w14:textId="77777777" w:rsidR="00A82B38" w:rsidRPr="00A5068D" w:rsidRDefault="00FC7282" w:rsidP="00A82B38">
      <w:pPr>
        <w:rPr>
          <w:rFonts w:ascii="Arial" w:hAnsi="Arial" w:cs="Arial"/>
          <w:sz w:val="22"/>
          <w:szCs w:val="22"/>
        </w:rPr>
      </w:pPr>
      <w:r w:rsidRPr="00A5068D">
        <w:rPr>
          <w:rFonts w:cstheme="minorHAnsi"/>
          <w:b/>
          <w:bCs/>
          <w:sz w:val="22"/>
          <w:szCs w:val="22"/>
        </w:rPr>
        <w:t xml:space="preserve">Before giving the RSV vaccine, </w:t>
      </w:r>
      <w:r w:rsidR="00A82B38" w:rsidRPr="00A5068D">
        <w:rPr>
          <w:rFonts w:cstheme="minorHAnsi"/>
          <w:b/>
          <w:bCs/>
          <w:sz w:val="22"/>
          <w:szCs w:val="22"/>
        </w:rPr>
        <w:t>practitioners should ensure that they have completed all the relevant training, in accordance with the national minimum requirements for immunisers</w:t>
      </w:r>
      <w:r w:rsidR="00A82B38" w:rsidRPr="00A5068D">
        <w:rPr>
          <w:rFonts w:cstheme="minorHAnsi"/>
          <w:sz w:val="22"/>
          <w:szCs w:val="22"/>
        </w:rPr>
        <w:t xml:space="preserve">. </w:t>
      </w:r>
      <w:hyperlink r:id="rId16" w:history="1">
        <w:r w:rsidR="00A82B38" w:rsidRPr="00A5068D">
          <w:rPr>
            <w:rFonts w:cstheme="minorHAnsi"/>
            <w:color w:val="0000FF"/>
            <w:sz w:val="22"/>
            <w:szCs w:val="22"/>
            <w:u w:val="single"/>
          </w:rPr>
          <w:t>Immunisation training standards for healthcare practitioners - GOV.UK (www.gov.uk)</w:t>
        </w:r>
      </w:hyperlink>
    </w:p>
    <w:p w14:paraId="69F5F86C" w14:textId="13D9DD60" w:rsidR="009D29FA" w:rsidRPr="00A5068D" w:rsidRDefault="009D29FA" w:rsidP="009D29FA">
      <w:pPr>
        <w:rPr>
          <w:rFonts w:cstheme="minorHAnsi"/>
          <w:b/>
          <w:bCs/>
          <w:sz w:val="22"/>
          <w:szCs w:val="22"/>
        </w:rPr>
      </w:pPr>
      <w:r w:rsidRPr="00A5068D">
        <w:rPr>
          <w:rFonts w:cstheme="minorHAnsi"/>
          <w:b/>
          <w:bCs/>
          <w:sz w:val="22"/>
          <w:szCs w:val="22"/>
        </w:rPr>
        <w:t>UKHSA have provided core training slide sets for the RSV programmes, these can be downloaded from the links below:</w:t>
      </w:r>
    </w:p>
    <w:p w14:paraId="1C482725" w14:textId="77777777" w:rsidR="009D29FA" w:rsidRPr="00A5068D" w:rsidRDefault="009D29FA" w:rsidP="009D29FA">
      <w:pPr>
        <w:rPr>
          <w:rFonts w:cstheme="minorHAnsi"/>
          <w:b/>
          <w:bCs/>
          <w:sz w:val="22"/>
          <w:szCs w:val="22"/>
        </w:rPr>
      </w:pPr>
      <w:r w:rsidRPr="00A5068D">
        <w:rPr>
          <w:rFonts w:cstheme="minorHAnsi"/>
          <w:b/>
          <w:bCs/>
          <w:sz w:val="22"/>
          <w:szCs w:val="22"/>
        </w:rPr>
        <w:lastRenderedPageBreak/>
        <w:t xml:space="preserve">Maternal programme: </w:t>
      </w:r>
      <w:hyperlink r:id="rId17" w:history="1">
        <w:r w:rsidRPr="00A5068D">
          <w:rPr>
            <w:rStyle w:val="Hyperlink"/>
            <w:rFonts w:cstheme="minorHAnsi"/>
            <w:sz w:val="22"/>
            <w:szCs w:val="22"/>
          </w:rPr>
          <w:t>https://khub.net/documents/135939561/1052259885/Respiratory+syncytial+virus+%28RSV%29+vaccination+of+pregnant+women+for+infant+protection.pptx/d9847a8c-a2d3-cad2-6d62-5763fed5de9d</w:t>
        </w:r>
      </w:hyperlink>
    </w:p>
    <w:p w14:paraId="17127D1A" w14:textId="77777777" w:rsidR="009D29FA" w:rsidRPr="00A5068D" w:rsidRDefault="009D29FA" w:rsidP="009D29FA">
      <w:pPr>
        <w:rPr>
          <w:rFonts w:cstheme="minorHAnsi"/>
          <w:b/>
          <w:bCs/>
          <w:sz w:val="22"/>
          <w:szCs w:val="22"/>
        </w:rPr>
      </w:pPr>
      <w:r w:rsidRPr="00A5068D">
        <w:rPr>
          <w:rFonts w:cstheme="minorHAnsi"/>
          <w:b/>
          <w:bCs/>
          <w:sz w:val="22"/>
          <w:szCs w:val="22"/>
        </w:rPr>
        <w:t>Older adult programme:</w:t>
      </w:r>
    </w:p>
    <w:p w14:paraId="3B560CF0" w14:textId="77777777" w:rsidR="009D29FA" w:rsidRPr="00A5068D" w:rsidRDefault="00031544" w:rsidP="009D29FA">
      <w:pPr>
        <w:rPr>
          <w:rFonts w:cstheme="minorHAnsi"/>
          <w:sz w:val="22"/>
          <w:szCs w:val="22"/>
        </w:rPr>
      </w:pPr>
      <w:hyperlink r:id="rId18" w:history="1">
        <w:r w:rsidR="009D29FA" w:rsidRPr="00A5068D">
          <w:rPr>
            <w:rStyle w:val="Hyperlink"/>
            <w:rFonts w:cstheme="minorHAnsi"/>
            <w:sz w:val="22"/>
            <w:szCs w:val="22"/>
          </w:rPr>
          <w:t>https://khub.net/documents/135939561/1052259885/Respiratory+syncytial+virus+%28RSV%29+vaccination+programme+for+older+adults.pptx/7e3d8821-d068-ef4f-3820-a59c70bfe682?t=1720778047695</w:t>
        </w:r>
      </w:hyperlink>
    </w:p>
    <w:p w14:paraId="010B775C" w14:textId="7CC53559" w:rsidR="00A870FA" w:rsidRPr="00A5068D" w:rsidRDefault="00C92142" w:rsidP="00A870FA">
      <w:pPr>
        <w:rPr>
          <w:rFonts w:cstheme="minorHAnsi"/>
          <w:sz w:val="22"/>
          <w:szCs w:val="22"/>
        </w:rPr>
      </w:pPr>
      <w:r w:rsidRPr="00A5068D">
        <w:rPr>
          <w:rFonts w:cstheme="minorHAnsi"/>
          <w:sz w:val="22"/>
          <w:szCs w:val="22"/>
        </w:rPr>
        <w:t>For further support with the delivery of the RSV programme, please</w:t>
      </w:r>
      <w:r w:rsidR="00A870FA" w:rsidRPr="00A5068D">
        <w:rPr>
          <w:rFonts w:cstheme="minorHAnsi"/>
          <w:sz w:val="22"/>
          <w:szCs w:val="22"/>
        </w:rPr>
        <w:t xml:space="preserve"> access all available resources </w:t>
      </w:r>
      <w:hyperlink w:history="1">
        <w:r w:rsidR="00A870FA" w:rsidRPr="00A5068D">
          <w:rPr>
            <w:rStyle w:val="Hyperlink"/>
            <w:rFonts w:cstheme="minorHAnsi"/>
            <w:sz w:val="22"/>
            <w:szCs w:val="22"/>
          </w:rPr>
          <w:t>Introduction of new NHS vaccination programmes against respiratory syncytial virus (RSV) - GOV.UK (www.gov.uk)</w:t>
        </w:r>
      </w:hyperlink>
    </w:p>
    <w:p w14:paraId="0780893D" w14:textId="60EC3C11" w:rsidR="005D6C53" w:rsidRPr="0024515E" w:rsidRDefault="00D82E1A" w:rsidP="00A870FA">
      <w:pPr>
        <w:rPr>
          <w:rFonts w:cstheme="minorHAnsi"/>
          <w:sz w:val="21"/>
          <w:szCs w:val="21"/>
        </w:rPr>
      </w:pPr>
      <w:r w:rsidRPr="00A5068D">
        <w:rPr>
          <w:rFonts w:cstheme="minorHAnsi"/>
          <w:b/>
          <w:bCs/>
          <w:sz w:val="22"/>
          <w:szCs w:val="22"/>
        </w:rPr>
        <w:t>If you require clinical guidance please c</w:t>
      </w:r>
      <w:r w:rsidR="00A870FA" w:rsidRPr="00A5068D">
        <w:rPr>
          <w:rFonts w:cstheme="minorHAnsi"/>
          <w:b/>
          <w:bCs/>
          <w:sz w:val="22"/>
          <w:szCs w:val="22"/>
        </w:rPr>
        <w:t>ontact our East Midlands Immunisation Clinical Advice Service</w:t>
      </w:r>
      <w:r w:rsidR="00A870FA" w:rsidRPr="00A5068D">
        <w:rPr>
          <w:rFonts w:cstheme="minorHAnsi"/>
          <w:sz w:val="22"/>
          <w:szCs w:val="22"/>
        </w:rPr>
        <w:t xml:space="preserve">: </w:t>
      </w:r>
      <w:hyperlink r:id="rId19" w:tgtFrame="_blank" w:history="1">
        <w:r w:rsidR="00A870FA" w:rsidRPr="00A5068D">
          <w:rPr>
            <w:rFonts w:eastAsia="Times New Roman" w:cstheme="minorHAnsi"/>
            <w:color w:val="0563C1"/>
            <w:sz w:val="22"/>
            <w:szCs w:val="22"/>
            <w:u w:val="single"/>
            <w:lang w:eastAsia="en-GB"/>
          </w:rPr>
          <w:t>england.emids-imms@nhs.net</w:t>
        </w:r>
      </w:hyperlink>
      <w:r w:rsidR="00A870FA" w:rsidRPr="00A5068D">
        <w:rPr>
          <w:rFonts w:eastAsia="Times New Roman" w:cstheme="minorHAnsi"/>
          <w:sz w:val="22"/>
          <w:szCs w:val="22"/>
          <w:lang w:eastAsia="en-GB"/>
        </w:rPr>
        <w:t>   </w:t>
      </w:r>
      <w:r w:rsidR="00A870FA" w:rsidRPr="00A5068D">
        <w:rPr>
          <w:rFonts w:cstheme="minorHAnsi"/>
          <w:sz w:val="22"/>
          <w:szCs w:val="22"/>
        </w:rPr>
        <w:t xml:space="preserve"> </w:t>
      </w:r>
    </w:p>
    <w:p w14:paraId="0A50887A" w14:textId="5A1DC75E" w:rsidR="004250E8" w:rsidRPr="00A5068D" w:rsidRDefault="00B8366E" w:rsidP="004250E8">
      <w:pPr>
        <w:pStyle w:val="Heading2"/>
        <w:rPr>
          <w:b/>
          <w:bCs/>
          <w:sz w:val="24"/>
          <w:szCs w:val="24"/>
        </w:rPr>
      </w:pPr>
      <w:r w:rsidRPr="00A5068D">
        <w:rPr>
          <w:b/>
          <w:bCs/>
          <w:sz w:val="24"/>
          <w:szCs w:val="24"/>
        </w:rPr>
        <w:t>updated immunisation schedules and associated materials</w:t>
      </w:r>
    </w:p>
    <w:p w14:paraId="3605C98E" w14:textId="1AB05F1D" w:rsidR="007850F7" w:rsidRPr="00A5068D" w:rsidRDefault="00433C40" w:rsidP="007850F7">
      <w:pPr>
        <w:rPr>
          <w:sz w:val="22"/>
          <w:szCs w:val="22"/>
          <w:lang w:val="en-US"/>
        </w:rPr>
      </w:pPr>
      <w:r w:rsidRPr="00A5068D">
        <w:rPr>
          <w:sz w:val="22"/>
          <w:szCs w:val="22"/>
          <w:lang w:val="en-US"/>
        </w:rPr>
        <w:t>P</w:t>
      </w:r>
      <w:r w:rsidR="00927511" w:rsidRPr="00A5068D">
        <w:rPr>
          <w:sz w:val="22"/>
          <w:szCs w:val="22"/>
          <w:lang w:val="en-US"/>
        </w:rPr>
        <w:t xml:space="preserve">lease see </w:t>
      </w:r>
      <w:r w:rsidR="007850F7" w:rsidRPr="00A5068D">
        <w:rPr>
          <w:sz w:val="22"/>
          <w:szCs w:val="22"/>
          <w:lang w:val="en-US"/>
        </w:rPr>
        <w:t xml:space="preserve">below for </w:t>
      </w:r>
      <w:r w:rsidR="00927511" w:rsidRPr="00A5068D">
        <w:rPr>
          <w:sz w:val="22"/>
          <w:szCs w:val="22"/>
          <w:lang w:val="en-US"/>
        </w:rPr>
        <w:t>updated links</w:t>
      </w:r>
      <w:r w:rsidR="007850F7" w:rsidRPr="00A5068D">
        <w:rPr>
          <w:sz w:val="22"/>
          <w:szCs w:val="22"/>
          <w:lang w:val="en-US"/>
        </w:rPr>
        <w:t xml:space="preserve"> to </w:t>
      </w:r>
      <w:r w:rsidR="00927511" w:rsidRPr="00A5068D">
        <w:rPr>
          <w:sz w:val="22"/>
          <w:szCs w:val="22"/>
          <w:lang w:val="en-US"/>
        </w:rPr>
        <w:t>associated materials.</w:t>
      </w:r>
    </w:p>
    <w:p w14:paraId="6CE52231" w14:textId="48F33A06" w:rsidR="00927511" w:rsidRPr="00A5068D" w:rsidRDefault="00927511" w:rsidP="007850F7">
      <w:pPr>
        <w:rPr>
          <w:rFonts w:eastAsia="Times New Roman"/>
          <w:sz w:val="22"/>
          <w:szCs w:val="22"/>
          <w:lang w:val="en-US"/>
        </w:rPr>
      </w:pPr>
      <w:r w:rsidRPr="00A5068D">
        <w:rPr>
          <w:rFonts w:eastAsia="Times New Roman"/>
          <w:sz w:val="22"/>
          <w:szCs w:val="22"/>
          <w:lang w:val="en-US"/>
        </w:rPr>
        <w:t>The Algorithm for Uncertain or Incomplete immunisation</w:t>
      </w:r>
      <w:r w:rsidRPr="00A5068D">
        <w:rPr>
          <w:rFonts w:eastAsia="Times New Roman"/>
          <w:color w:val="0B0C0C"/>
          <w:sz w:val="22"/>
          <w:szCs w:val="22"/>
          <w:lang w:val="en-US"/>
        </w:rPr>
        <w:t xml:space="preserve">: </w:t>
      </w:r>
      <w:hyperlink r:id="rId20" w:history="1">
        <w:r w:rsidRPr="00A5068D">
          <w:rPr>
            <w:rStyle w:val="Hyperlink"/>
            <w:rFonts w:eastAsia="Times New Roman"/>
            <w:sz w:val="22"/>
            <w:szCs w:val="22"/>
            <w:lang w:val="en-US"/>
          </w:rPr>
          <w:t>https://www.gov.uk/government/publications/vaccination-of-individuals-with-uncertain-or-incomplete-immunisation-status</w:t>
        </w:r>
      </w:hyperlink>
    </w:p>
    <w:p w14:paraId="2D5DA827" w14:textId="26FF784F" w:rsidR="00927511" w:rsidRPr="00A5068D" w:rsidRDefault="007850F7" w:rsidP="007850F7">
      <w:pPr>
        <w:spacing w:before="0" w:after="0" w:line="240" w:lineRule="auto"/>
        <w:rPr>
          <w:rFonts w:eastAsia="Times New Roman"/>
          <w:sz w:val="22"/>
          <w:szCs w:val="22"/>
          <w:lang w:val="en-US"/>
        </w:rPr>
      </w:pPr>
      <w:r w:rsidRPr="00A5068D">
        <w:rPr>
          <w:rFonts w:eastAsia="Times New Roman"/>
          <w:sz w:val="22"/>
          <w:szCs w:val="22"/>
          <w:lang w:val="en-US"/>
        </w:rPr>
        <w:t xml:space="preserve">The </w:t>
      </w:r>
      <w:r w:rsidR="00927511" w:rsidRPr="00A5068D">
        <w:rPr>
          <w:rFonts w:eastAsia="Times New Roman"/>
          <w:sz w:val="22"/>
          <w:szCs w:val="22"/>
          <w:lang w:val="en-US"/>
        </w:rPr>
        <w:t xml:space="preserve">visual guide to vaccines: </w:t>
      </w:r>
      <w:r w:rsidR="00927511" w:rsidRPr="00A5068D">
        <w:rPr>
          <w:rFonts w:eastAsia="Times New Roman"/>
          <w:color w:val="0B0C0C"/>
          <w:sz w:val="22"/>
          <w:szCs w:val="22"/>
          <w:lang w:val="en-US"/>
        </w:rPr>
        <w:t xml:space="preserve">: </w:t>
      </w:r>
      <w:hyperlink r:id="rId21" w:history="1">
        <w:r w:rsidR="00927511" w:rsidRPr="00A5068D">
          <w:rPr>
            <w:rStyle w:val="Hyperlink"/>
            <w:rFonts w:eastAsia="Times New Roman"/>
            <w:color w:val="1D70B8"/>
            <w:sz w:val="22"/>
            <w:szCs w:val="22"/>
            <w:lang w:val="en-US"/>
          </w:rPr>
          <w:t>https://www.gov.uk/government/publications/a-visual-guide-to-vaccines-poster</w:t>
        </w:r>
      </w:hyperlink>
    </w:p>
    <w:p w14:paraId="2EE27760" w14:textId="7D08A313" w:rsidR="000365A1" w:rsidRPr="00A5068D" w:rsidRDefault="00927511" w:rsidP="00927511">
      <w:pPr>
        <w:spacing w:before="150" w:after="150" w:line="360" w:lineRule="auto"/>
        <w:rPr>
          <w:rStyle w:val="Hyperlink"/>
          <w:rFonts w:eastAsia="Times New Roman"/>
          <w:sz w:val="22"/>
          <w:szCs w:val="22"/>
          <w:lang w:val="en-US"/>
        </w:rPr>
      </w:pPr>
      <w:r w:rsidRPr="00A5068D">
        <w:rPr>
          <w:rFonts w:eastAsia="Times New Roman"/>
          <w:color w:val="0B0C0C"/>
          <w:sz w:val="22"/>
          <w:szCs w:val="22"/>
          <w:lang w:val="en-US"/>
        </w:rPr>
        <w:t xml:space="preserve">Updated QR code poster for the Routine immunisation schedules: </w:t>
      </w:r>
      <w:hyperlink r:id="rId22" w:history="1">
        <w:r w:rsidRPr="00A5068D">
          <w:rPr>
            <w:rStyle w:val="Hyperlink"/>
            <w:rFonts w:eastAsia="Times New Roman"/>
            <w:sz w:val="22"/>
            <w:szCs w:val="22"/>
            <w:lang w:val="en-US"/>
          </w:rPr>
          <w:t>https://www.healthpublications.gov.uk/ViewArticle.html?sp=Stranslationsofroutineimmunisationscheduleqrcodeposter</w:t>
        </w:r>
      </w:hyperlink>
    </w:p>
    <w:p w14:paraId="7DD4925D" w14:textId="316EB62F" w:rsidR="00547C91" w:rsidRPr="00A5068D" w:rsidRDefault="007661EA" w:rsidP="00547C91">
      <w:pPr>
        <w:pStyle w:val="Heading2"/>
        <w:rPr>
          <w:b/>
          <w:bCs/>
          <w:sz w:val="24"/>
          <w:szCs w:val="24"/>
        </w:rPr>
      </w:pPr>
      <w:r w:rsidRPr="00A5068D">
        <w:rPr>
          <w:b/>
          <w:bCs/>
          <w:sz w:val="24"/>
          <w:szCs w:val="24"/>
        </w:rPr>
        <w:t xml:space="preserve">tHE </w:t>
      </w:r>
      <w:r w:rsidR="006006B9" w:rsidRPr="00A5068D">
        <w:rPr>
          <w:b/>
          <w:bCs/>
          <w:sz w:val="24"/>
          <w:szCs w:val="24"/>
        </w:rPr>
        <w:t xml:space="preserve">ANNUAL FLU </w:t>
      </w:r>
      <w:r w:rsidRPr="00A5068D">
        <w:rPr>
          <w:b/>
          <w:bCs/>
          <w:sz w:val="24"/>
          <w:szCs w:val="24"/>
        </w:rPr>
        <w:t xml:space="preserve">PROGRAMME AND </w:t>
      </w:r>
      <w:r w:rsidR="006006B9" w:rsidRPr="00A5068D">
        <w:rPr>
          <w:b/>
          <w:bCs/>
          <w:sz w:val="24"/>
          <w:szCs w:val="24"/>
        </w:rPr>
        <w:t xml:space="preserve">RESOURCES </w:t>
      </w:r>
      <w:r w:rsidRPr="00A5068D">
        <w:rPr>
          <w:b/>
          <w:bCs/>
          <w:sz w:val="24"/>
          <w:szCs w:val="24"/>
        </w:rPr>
        <w:t xml:space="preserve">FOR </w:t>
      </w:r>
      <w:r w:rsidR="006006B9" w:rsidRPr="00A5068D">
        <w:rPr>
          <w:b/>
          <w:bCs/>
          <w:sz w:val="24"/>
          <w:szCs w:val="24"/>
        </w:rPr>
        <w:t>2024/25</w:t>
      </w:r>
    </w:p>
    <w:p w14:paraId="2BC4B45F" w14:textId="77777777" w:rsidR="00C70D62" w:rsidRDefault="00FE3E60" w:rsidP="00A1604C">
      <w:pPr>
        <w:rPr>
          <w:sz w:val="22"/>
          <w:szCs w:val="22"/>
        </w:rPr>
      </w:pPr>
      <w:r w:rsidRPr="00A5068D">
        <w:rPr>
          <w:sz w:val="22"/>
          <w:szCs w:val="22"/>
        </w:rPr>
        <w:t xml:space="preserve">The seasonal influenza vaccination programme was described in the National flu immunisation programme 2024-25 letter on the </w:t>
      </w:r>
      <w:hyperlink r:id="rId23" w:history="1">
        <w:r w:rsidRPr="00A5068D">
          <w:rPr>
            <w:rStyle w:val="Hyperlink"/>
            <w:sz w:val="22"/>
            <w:szCs w:val="22"/>
          </w:rPr>
          <w:t>on the Government's website.</w:t>
        </w:r>
      </w:hyperlink>
      <w:r w:rsidRPr="00A5068D">
        <w:rPr>
          <w:sz w:val="22"/>
          <w:szCs w:val="22"/>
        </w:rPr>
        <w:t xml:space="preserve"> </w:t>
      </w:r>
    </w:p>
    <w:p w14:paraId="385C4169" w14:textId="1560D14E" w:rsidR="007661EA" w:rsidRPr="00C70D62" w:rsidRDefault="00FB0D60" w:rsidP="00A1604C">
      <w:pPr>
        <w:rPr>
          <w:b/>
          <w:bCs/>
          <w:sz w:val="22"/>
          <w:szCs w:val="22"/>
        </w:rPr>
      </w:pPr>
      <w:r w:rsidRPr="00C70D62">
        <w:rPr>
          <w:b/>
          <w:bCs/>
          <w:sz w:val="22"/>
          <w:szCs w:val="22"/>
        </w:rPr>
        <w:t>NHSE have confirmed that practices should off</w:t>
      </w:r>
      <w:r w:rsidR="00FE3E60" w:rsidRPr="00C70D62">
        <w:rPr>
          <w:b/>
          <w:bCs/>
          <w:sz w:val="22"/>
          <w:szCs w:val="22"/>
        </w:rPr>
        <w:t xml:space="preserve"> </w:t>
      </w:r>
      <w:r w:rsidR="00C70D62">
        <w:rPr>
          <w:b/>
          <w:bCs/>
          <w:sz w:val="22"/>
          <w:szCs w:val="22"/>
        </w:rPr>
        <w:t xml:space="preserve">the flu </w:t>
      </w:r>
      <w:r w:rsidR="00FE3E60" w:rsidRPr="00C70D62">
        <w:rPr>
          <w:b/>
          <w:bCs/>
          <w:sz w:val="22"/>
          <w:szCs w:val="22"/>
        </w:rPr>
        <w:t xml:space="preserve">vaccination for </w:t>
      </w:r>
      <w:r w:rsidR="00C70D62" w:rsidRPr="00C70D62">
        <w:rPr>
          <w:b/>
          <w:bCs/>
          <w:sz w:val="22"/>
          <w:szCs w:val="22"/>
        </w:rPr>
        <w:t>2 and 3 year olds and</w:t>
      </w:r>
      <w:r w:rsidR="00FE3E60" w:rsidRPr="00C70D62">
        <w:rPr>
          <w:b/>
          <w:bCs/>
          <w:sz w:val="22"/>
          <w:szCs w:val="22"/>
        </w:rPr>
        <w:t xml:space="preserve"> pregnant women from 1 September 2024 and </w:t>
      </w:r>
      <w:r w:rsidR="001B49E0" w:rsidRPr="00C70D62">
        <w:rPr>
          <w:b/>
          <w:bCs/>
          <w:sz w:val="22"/>
          <w:szCs w:val="22"/>
        </w:rPr>
        <w:t xml:space="preserve">all other flu vaccinations </w:t>
      </w:r>
      <w:r w:rsidR="005D6C53" w:rsidRPr="00C70D62">
        <w:rPr>
          <w:b/>
          <w:bCs/>
          <w:sz w:val="22"/>
          <w:szCs w:val="22"/>
        </w:rPr>
        <w:t xml:space="preserve">are to start from </w:t>
      </w:r>
      <w:r w:rsidR="00FE3E60" w:rsidRPr="00C70D62">
        <w:rPr>
          <w:b/>
          <w:bCs/>
          <w:sz w:val="22"/>
          <w:szCs w:val="22"/>
        </w:rPr>
        <w:t>3 October 2024.</w:t>
      </w:r>
    </w:p>
    <w:p w14:paraId="0C0619FE" w14:textId="77777777" w:rsidR="002A0609" w:rsidRPr="004E17A0" w:rsidRDefault="00433651" w:rsidP="00A1604C">
      <w:pPr>
        <w:rPr>
          <w:sz w:val="22"/>
          <w:szCs w:val="22"/>
        </w:rPr>
      </w:pPr>
      <w:r w:rsidRPr="004E17A0">
        <w:rPr>
          <w:sz w:val="22"/>
          <w:szCs w:val="22"/>
        </w:rPr>
        <w:t>UKHSA have put together t</w:t>
      </w:r>
      <w:r w:rsidR="00A1604C" w:rsidRPr="004E17A0">
        <w:rPr>
          <w:sz w:val="22"/>
          <w:szCs w:val="22"/>
        </w:rPr>
        <w:t>he PowerPoint slides below</w:t>
      </w:r>
      <w:r w:rsidRPr="004E17A0">
        <w:rPr>
          <w:sz w:val="22"/>
          <w:szCs w:val="22"/>
        </w:rPr>
        <w:t>, to</w:t>
      </w:r>
      <w:r w:rsidR="00A1604C" w:rsidRPr="004E17A0">
        <w:rPr>
          <w:sz w:val="22"/>
          <w:szCs w:val="22"/>
        </w:rPr>
        <w:t xml:space="preserve"> outline all the UKHSA annual flu programme resources for healthcare professionals and the public, including images and links to the resources and how to either download or order copies of them.</w:t>
      </w:r>
      <w:r w:rsidR="002A0609" w:rsidRPr="004E17A0">
        <w:rPr>
          <w:sz w:val="22"/>
          <w:szCs w:val="22"/>
        </w:rPr>
        <w:t xml:space="preserve"> </w:t>
      </w:r>
    </w:p>
    <w:p w14:paraId="0ED0EE58" w14:textId="7FC38D06" w:rsidR="00A1604C" w:rsidRDefault="002A0609" w:rsidP="00A1604C">
      <w:pPr>
        <w:rPr>
          <w:b/>
          <w:bCs/>
          <w:sz w:val="22"/>
          <w:szCs w:val="22"/>
        </w:rPr>
      </w:pPr>
      <w:r w:rsidRPr="00A5068D">
        <w:rPr>
          <w:sz w:val="22"/>
          <w:szCs w:val="22"/>
        </w:rPr>
        <w:object w:dxaOrig="1539" w:dyaOrig="997" w14:anchorId="55B39C1F">
          <v:shape id="_x0000_i1038" type="#_x0000_t75" style="width:63.75pt;height:40.5pt" o:ole="">
            <v:imagedata r:id="rId24" o:title=""/>
          </v:shape>
          <o:OLEObject Type="Embed" ProgID="Package" ShapeID="_x0000_i1038" DrawAspect="Icon" ObjectID="_1787469916" r:id="rId25"/>
        </w:object>
      </w:r>
    </w:p>
    <w:p w14:paraId="6683CDD9" w14:textId="71718769" w:rsidR="00C76D55" w:rsidRPr="00A5068D" w:rsidRDefault="000706D7" w:rsidP="00C76D55">
      <w:pPr>
        <w:pStyle w:val="Heading2"/>
        <w:rPr>
          <w:b/>
          <w:bCs/>
          <w:sz w:val="24"/>
          <w:szCs w:val="24"/>
        </w:rPr>
      </w:pPr>
      <w:r w:rsidRPr="00A5068D">
        <w:rPr>
          <w:b/>
          <w:bCs/>
          <w:sz w:val="24"/>
          <w:szCs w:val="24"/>
        </w:rPr>
        <w:lastRenderedPageBreak/>
        <w:t>IMMUNISATION TRAINING AND UPDATES</w:t>
      </w:r>
    </w:p>
    <w:p w14:paraId="27050105" w14:textId="6343F794" w:rsidR="000706D7" w:rsidRPr="00A5068D" w:rsidRDefault="000706D7" w:rsidP="000706D7">
      <w:pPr>
        <w:pStyle w:val="xmsonormal"/>
        <w:rPr>
          <w:rFonts w:asciiTheme="minorHAnsi" w:eastAsia="Times New Roman" w:hAnsiTheme="minorHAnsi" w:cstheme="minorHAnsi"/>
        </w:rPr>
      </w:pPr>
      <w:r w:rsidRPr="00A5068D">
        <w:rPr>
          <w:rFonts w:asciiTheme="minorHAnsi" w:eastAsia="Times New Roman" w:hAnsiTheme="minorHAnsi" w:cstheme="minorHAnsi"/>
        </w:rPr>
        <w:t xml:space="preserve">The National Immunisation Training Standards recommend </w:t>
      </w:r>
      <w:r w:rsidR="0051745D" w:rsidRPr="00A5068D">
        <w:rPr>
          <w:rFonts w:asciiTheme="minorHAnsi" w:eastAsia="Times New Roman" w:hAnsiTheme="minorHAnsi" w:cstheme="minorHAnsi"/>
        </w:rPr>
        <w:t xml:space="preserve">that </w:t>
      </w:r>
      <w:r w:rsidRPr="00A5068D">
        <w:rPr>
          <w:rFonts w:asciiTheme="minorHAnsi" w:eastAsia="Times New Roman" w:hAnsiTheme="minorHAnsi" w:cstheme="minorHAnsi"/>
        </w:rPr>
        <w:t>all immunisers have core foundation education in immunisation and annual updates so they can keep up to date with the changes to the vaccine programmes. This foundation education is achieved by attendance at the Fundamentals of Immunisation two day course.</w:t>
      </w:r>
    </w:p>
    <w:p w14:paraId="54AFB80E" w14:textId="72C675A4" w:rsidR="00FC07C9" w:rsidRPr="00A5068D" w:rsidRDefault="00FC07C9" w:rsidP="000726A6">
      <w:pPr>
        <w:pStyle w:val="xmsolistparagraph"/>
        <w:numPr>
          <w:ilvl w:val="0"/>
          <w:numId w:val="7"/>
        </w:numPr>
        <w:rPr>
          <w:rFonts w:asciiTheme="minorHAnsi" w:eastAsia="Times New Roman" w:hAnsiTheme="minorHAnsi" w:cstheme="minorHAnsi"/>
        </w:rPr>
      </w:pPr>
      <w:r w:rsidRPr="00A5068D">
        <w:rPr>
          <w:rFonts w:asciiTheme="minorHAnsi" w:eastAsia="Times New Roman" w:hAnsiTheme="minorHAnsi" w:cstheme="minorHAnsi"/>
          <w:b/>
          <w:bCs/>
        </w:rPr>
        <w:t>The e-learning from e-</w:t>
      </w:r>
      <w:proofErr w:type="spellStart"/>
      <w:r w:rsidRPr="00A5068D">
        <w:rPr>
          <w:rFonts w:asciiTheme="minorHAnsi" w:eastAsia="Times New Roman" w:hAnsiTheme="minorHAnsi" w:cstheme="minorHAnsi"/>
          <w:b/>
          <w:bCs/>
        </w:rPr>
        <w:t>lfh</w:t>
      </w:r>
      <w:proofErr w:type="spellEnd"/>
      <w:r w:rsidRPr="00A5068D">
        <w:rPr>
          <w:rFonts w:asciiTheme="minorHAnsi" w:eastAsia="Times New Roman" w:hAnsiTheme="minorHAnsi" w:cstheme="minorHAnsi"/>
          <w:b/>
          <w:bCs/>
        </w:rPr>
        <w:t xml:space="preserve"> </w:t>
      </w:r>
      <w:hyperlink r:id="rId26" w:history="1">
        <w:r w:rsidRPr="00A5068D">
          <w:rPr>
            <w:rStyle w:val="Hyperlink"/>
            <w:rFonts w:asciiTheme="minorHAnsi" w:eastAsia="Times New Roman" w:hAnsiTheme="minorHAnsi" w:cstheme="minorHAnsi"/>
            <w:b/>
            <w:bCs/>
          </w:rPr>
          <w:t xml:space="preserve">NHSE </w:t>
        </w:r>
        <w:proofErr w:type="spellStart"/>
        <w:r w:rsidRPr="00A5068D">
          <w:rPr>
            <w:rStyle w:val="Hyperlink"/>
            <w:rFonts w:asciiTheme="minorHAnsi" w:eastAsia="Times New Roman" w:hAnsiTheme="minorHAnsi" w:cstheme="minorHAnsi"/>
            <w:b/>
            <w:bCs/>
          </w:rPr>
          <w:t>elfh</w:t>
        </w:r>
        <w:proofErr w:type="spellEnd"/>
        <w:r w:rsidRPr="00A5068D">
          <w:rPr>
            <w:rStyle w:val="Hyperlink"/>
            <w:rFonts w:asciiTheme="minorHAnsi" w:eastAsia="Times New Roman" w:hAnsiTheme="minorHAnsi" w:cstheme="minorHAnsi"/>
            <w:b/>
            <w:bCs/>
          </w:rPr>
          <w:t xml:space="preserve"> Hub (e-lfh.org.uk)</w:t>
        </w:r>
      </w:hyperlink>
      <w:r w:rsidRPr="00A5068D">
        <w:rPr>
          <w:rFonts w:asciiTheme="minorHAnsi" w:eastAsia="Times New Roman" w:hAnsiTheme="minorHAnsi" w:cstheme="minorHAnsi"/>
          <w:b/>
          <w:bCs/>
        </w:rPr>
        <w:t xml:space="preserve"> provide useful updates; see Immunisation e-learning programme for the routine programme and specific e-learning resources for influenza and COVID-19 vaccines. </w:t>
      </w:r>
    </w:p>
    <w:p w14:paraId="5AFE2882" w14:textId="21BA724F" w:rsidR="0097484F" w:rsidRPr="00A5068D" w:rsidRDefault="0097484F" w:rsidP="000726A6">
      <w:pPr>
        <w:pStyle w:val="xmsolistparagraph"/>
        <w:numPr>
          <w:ilvl w:val="0"/>
          <w:numId w:val="7"/>
        </w:numPr>
        <w:rPr>
          <w:rFonts w:asciiTheme="minorHAnsi" w:eastAsia="Times New Roman" w:hAnsiTheme="minorHAnsi" w:cstheme="minorHAnsi"/>
        </w:rPr>
      </w:pPr>
      <w:r w:rsidRPr="00A5068D">
        <w:rPr>
          <w:rFonts w:asciiTheme="minorHAnsi" w:eastAsia="Times New Roman" w:hAnsiTheme="minorHAnsi" w:cstheme="minorHAnsi"/>
        </w:rPr>
        <w:t>There is no specified criteria for updates, immunisers will need to determine what education they need in order to safely deliver immunisation programmes.</w:t>
      </w:r>
    </w:p>
    <w:p w14:paraId="5A67D0DB" w14:textId="44B8CFDB" w:rsidR="00945A07" w:rsidRPr="00A5068D" w:rsidRDefault="000706D7" w:rsidP="00624723">
      <w:pPr>
        <w:pStyle w:val="xmsolistparagraph"/>
        <w:numPr>
          <w:ilvl w:val="0"/>
          <w:numId w:val="7"/>
        </w:numPr>
        <w:rPr>
          <w:rFonts w:asciiTheme="minorHAnsi" w:hAnsiTheme="minorHAnsi" w:cstheme="minorHAnsi"/>
        </w:rPr>
      </w:pPr>
      <w:r w:rsidRPr="00A5068D">
        <w:rPr>
          <w:rFonts w:asciiTheme="minorHAnsi" w:eastAsia="Times New Roman" w:hAnsiTheme="minorHAnsi" w:cstheme="minorHAnsi"/>
        </w:rPr>
        <w:t xml:space="preserve">The Immunisation competency tool can be a useful way to identify learning needs. </w:t>
      </w:r>
      <w:hyperlink r:id="rId27" w:history="1">
        <w:r w:rsidR="00945A07" w:rsidRPr="00A5068D">
          <w:rPr>
            <w:rStyle w:val="Hyperlink"/>
            <w:rFonts w:asciiTheme="minorHAnsi" w:eastAsia="Times New Roman" w:hAnsiTheme="minorHAnsi" w:cstheme="minorHAnsi"/>
          </w:rPr>
          <w:t>https://www.rcn.org.uk/-/media/royal-college-of-nursing/documents/publications/2022/february/010-074.pdf?la=en</w:t>
        </w:r>
      </w:hyperlink>
      <w:r w:rsidR="00945A07" w:rsidRPr="00A5068D">
        <w:rPr>
          <w:rFonts w:asciiTheme="minorHAnsi" w:hAnsiTheme="minorHAnsi" w:cstheme="minorHAnsi"/>
        </w:rPr>
        <w:tab/>
      </w:r>
    </w:p>
    <w:p w14:paraId="6C923483" w14:textId="77777777" w:rsidR="000706D7" w:rsidRPr="00A5068D" w:rsidRDefault="000706D7" w:rsidP="000706D7">
      <w:pPr>
        <w:pStyle w:val="xmsolistparagraph"/>
        <w:numPr>
          <w:ilvl w:val="0"/>
          <w:numId w:val="7"/>
        </w:numPr>
        <w:rPr>
          <w:rFonts w:asciiTheme="minorHAnsi" w:eastAsia="Times New Roman" w:hAnsiTheme="minorHAnsi" w:cstheme="minorHAnsi"/>
        </w:rPr>
      </w:pPr>
      <w:r w:rsidRPr="00A5068D">
        <w:rPr>
          <w:rFonts w:asciiTheme="minorHAnsi" w:eastAsia="Times New Roman" w:hAnsiTheme="minorHAnsi" w:cstheme="minorHAnsi"/>
        </w:rPr>
        <w:t xml:space="preserve">The RCN immunisation pages </w:t>
      </w:r>
      <w:hyperlink r:id="rId28" w:history="1">
        <w:r w:rsidRPr="00A5068D">
          <w:rPr>
            <w:rStyle w:val="Hyperlink"/>
            <w:rFonts w:asciiTheme="minorHAnsi" w:eastAsia="Times New Roman" w:hAnsiTheme="minorHAnsi" w:cstheme="minorHAnsi"/>
          </w:rPr>
          <w:t>https://www.rcn.org.uk/clinical-topics/public-health/immunisation</w:t>
        </w:r>
      </w:hyperlink>
      <w:r w:rsidRPr="00A5068D">
        <w:rPr>
          <w:rFonts w:asciiTheme="minorHAnsi" w:eastAsia="Times New Roman" w:hAnsiTheme="minorHAnsi" w:cstheme="minorHAnsi"/>
        </w:rPr>
        <w:t xml:space="preserve"> provide some useful resources to help people keep up to date. You do not have to be a member of the RCN to access their webpages, you can register for a free account. </w:t>
      </w:r>
    </w:p>
    <w:p w14:paraId="3FF56546" w14:textId="77777777" w:rsidR="000706D7" w:rsidRPr="00A5068D" w:rsidRDefault="000706D7" w:rsidP="000706D7">
      <w:pPr>
        <w:pStyle w:val="xmsolistparagraph"/>
        <w:numPr>
          <w:ilvl w:val="1"/>
          <w:numId w:val="7"/>
        </w:numPr>
        <w:rPr>
          <w:rFonts w:asciiTheme="minorHAnsi" w:eastAsia="Times New Roman" w:hAnsiTheme="minorHAnsi" w:cstheme="minorHAnsi"/>
        </w:rPr>
      </w:pPr>
      <w:r w:rsidRPr="00A5068D">
        <w:rPr>
          <w:rFonts w:asciiTheme="minorHAnsi" w:eastAsia="Times New Roman" w:hAnsiTheme="minorHAnsi" w:cstheme="minorHAnsi"/>
        </w:rPr>
        <w:t xml:space="preserve"> Immunisation training standards for healthcare practitioners (2018) </w:t>
      </w:r>
      <w:hyperlink r:id="rId29" w:history="1">
        <w:r w:rsidRPr="00A5068D">
          <w:rPr>
            <w:rStyle w:val="Hyperlink"/>
            <w:rFonts w:asciiTheme="minorHAnsi" w:eastAsia="Times New Roman" w:hAnsiTheme="minorHAnsi" w:cstheme="minorHAnsi"/>
          </w:rPr>
          <w:t>https://www.gov.uk/government/publications/national-minimum-standards-and-core-curriculum-for-immunisation-training-for-registered-healthcare-practitioners</w:t>
        </w:r>
      </w:hyperlink>
    </w:p>
    <w:p w14:paraId="443B069F" w14:textId="77777777" w:rsidR="000706D7" w:rsidRPr="00A5068D" w:rsidRDefault="000706D7" w:rsidP="000706D7">
      <w:pPr>
        <w:pStyle w:val="xmsolistparagraph"/>
        <w:numPr>
          <w:ilvl w:val="1"/>
          <w:numId w:val="7"/>
        </w:numPr>
        <w:rPr>
          <w:rFonts w:asciiTheme="minorHAnsi" w:eastAsia="Times New Roman" w:hAnsiTheme="minorHAnsi" w:cstheme="minorHAnsi"/>
        </w:rPr>
      </w:pPr>
      <w:r w:rsidRPr="00A5068D">
        <w:rPr>
          <w:rFonts w:asciiTheme="minorHAnsi" w:eastAsia="Times New Roman" w:hAnsiTheme="minorHAnsi" w:cstheme="minorHAnsi"/>
        </w:rPr>
        <w:t xml:space="preserve">Immunisation training of healthcare support workers: national minimum standards and core curriculum (2015) </w:t>
      </w:r>
      <w:hyperlink r:id="rId30" w:history="1">
        <w:r w:rsidRPr="00A5068D">
          <w:rPr>
            <w:rStyle w:val="Hyperlink"/>
            <w:rFonts w:asciiTheme="minorHAnsi" w:eastAsia="Times New Roman" w:hAnsiTheme="minorHAnsi" w:cstheme="minorHAnsi"/>
          </w:rPr>
          <w:t>https://www.gov.uk/government/publications/immunisation-training-of-healthcare-support-workers-national-minimum-standards-and-core-curriculum</w:t>
        </w:r>
      </w:hyperlink>
    </w:p>
    <w:p w14:paraId="4BB063F7" w14:textId="77777777" w:rsidR="00850F94" w:rsidRDefault="00850F94" w:rsidP="00C94CC7">
      <w:pPr>
        <w:pStyle w:val="xmsolistparagraph"/>
        <w:ind w:left="1080"/>
        <w:rPr>
          <w:rFonts w:asciiTheme="minorHAnsi" w:eastAsia="Times New Roman" w:hAnsiTheme="minorHAnsi" w:cstheme="minorHAnsi"/>
          <w:sz w:val="21"/>
          <w:szCs w:val="21"/>
        </w:rPr>
      </w:pPr>
    </w:p>
    <w:p w14:paraId="760E8BC8" w14:textId="63FCF2A1" w:rsidR="00C76D55" w:rsidRPr="00A5068D" w:rsidRDefault="00CA5D2D" w:rsidP="00C76D55">
      <w:pPr>
        <w:pStyle w:val="Heading2"/>
        <w:rPr>
          <w:b/>
          <w:bCs/>
          <w:sz w:val="24"/>
          <w:szCs w:val="24"/>
        </w:rPr>
      </w:pPr>
      <w:r w:rsidRPr="00A5068D">
        <w:rPr>
          <w:b/>
          <w:bCs/>
          <w:sz w:val="24"/>
          <w:szCs w:val="24"/>
        </w:rPr>
        <w:t>vaccine wastage</w:t>
      </w:r>
    </w:p>
    <w:p w14:paraId="4A939553" w14:textId="1D73D383" w:rsidR="00A84482" w:rsidRPr="00C94CC7" w:rsidRDefault="002901A9" w:rsidP="00C76D55">
      <w:pPr>
        <w:rPr>
          <w:sz w:val="22"/>
          <w:szCs w:val="22"/>
        </w:rPr>
      </w:pPr>
      <w:r w:rsidRPr="00C94CC7">
        <w:rPr>
          <w:sz w:val="22"/>
          <w:szCs w:val="22"/>
        </w:rPr>
        <w:t>As p</w:t>
      </w:r>
      <w:r w:rsidR="006C35E7" w:rsidRPr="00C94CC7">
        <w:rPr>
          <w:sz w:val="22"/>
          <w:szCs w:val="22"/>
        </w:rPr>
        <w:t xml:space="preserve">art of </w:t>
      </w:r>
      <w:r w:rsidRPr="00C94CC7">
        <w:rPr>
          <w:sz w:val="22"/>
          <w:szCs w:val="22"/>
        </w:rPr>
        <w:t xml:space="preserve"> </w:t>
      </w:r>
      <w:r w:rsidR="006C35E7" w:rsidRPr="00C94CC7">
        <w:rPr>
          <w:sz w:val="22"/>
          <w:szCs w:val="22"/>
        </w:rPr>
        <w:t xml:space="preserve">monitoring the </w:t>
      </w:r>
      <w:r w:rsidR="00FB5665" w:rsidRPr="00C94CC7">
        <w:rPr>
          <w:sz w:val="22"/>
          <w:szCs w:val="22"/>
        </w:rPr>
        <w:t xml:space="preserve">safe and effective delivery of the </w:t>
      </w:r>
      <w:r w:rsidRPr="00C94CC7">
        <w:rPr>
          <w:sz w:val="22"/>
          <w:szCs w:val="22"/>
        </w:rPr>
        <w:t xml:space="preserve">routine </w:t>
      </w:r>
      <w:r w:rsidR="006C35E7" w:rsidRPr="00C94CC7">
        <w:rPr>
          <w:sz w:val="22"/>
          <w:szCs w:val="22"/>
        </w:rPr>
        <w:t>immunisation p</w:t>
      </w:r>
      <w:r w:rsidRPr="00C94CC7">
        <w:rPr>
          <w:sz w:val="22"/>
          <w:szCs w:val="22"/>
        </w:rPr>
        <w:t xml:space="preserve">rogrammes , we also need to </w:t>
      </w:r>
      <w:r w:rsidR="00FB5665" w:rsidRPr="00C94CC7">
        <w:rPr>
          <w:sz w:val="22"/>
          <w:szCs w:val="22"/>
        </w:rPr>
        <w:t xml:space="preserve">audit the amount of centrally supplied (ImmForm) vaccines that are wasted </w:t>
      </w:r>
      <w:r w:rsidR="00D660BF" w:rsidRPr="00C94CC7">
        <w:rPr>
          <w:sz w:val="22"/>
          <w:szCs w:val="22"/>
        </w:rPr>
        <w:t>each</w:t>
      </w:r>
      <w:r w:rsidR="00316B10" w:rsidRPr="00C94CC7">
        <w:rPr>
          <w:sz w:val="22"/>
          <w:szCs w:val="22"/>
        </w:rPr>
        <w:t xml:space="preserve"> month, </w:t>
      </w:r>
      <w:r w:rsidR="00FB5665" w:rsidRPr="00C94CC7">
        <w:rPr>
          <w:sz w:val="22"/>
          <w:szCs w:val="22"/>
        </w:rPr>
        <w:t xml:space="preserve">and </w:t>
      </w:r>
      <w:r w:rsidR="00316B10" w:rsidRPr="00C94CC7">
        <w:rPr>
          <w:sz w:val="22"/>
          <w:szCs w:val="22"/>
        </w:rPr>
        <w:t xml:space="preserve">the </w:t>
      </w:r>
      <w:r w:rsidR="00FB5665" w:rsidRPr="00C94CC7">
        <w:rPr>
          <w:sz w:val="22"/>
          <w:szCs w:val="22"/>
        </w:rPr>
        <w:t xml:space="preserve">cost implication.   </w:t>
      </w:r>
      <w:r w:rsidRPr="00C94CC7">
        <w:rPr>
          <w:sz w:val="22"/>
          <w:szCs w:val="22"/>
        </w:rPr>
        <w:t xml:space="preserve"> </w:t>
      </w:r>
      <w:r w:rsidR="00A3122A" w:rsidRPr="00C94CC7">
        <w:rPr>
          <w:sz w:val="22"/>
          <w:szCs w:val="22"/>
        </w:rPr>
        <w:t>We have recently seen</w:t>
      </w:r>
      <w:r w:rsidR="00AB2FBE" w:rsidRPr="00C94CC7">
        <w:rPr>
          <w:sz w:val="22"/>
          <w:szCs w:val="22"/>
        </w:rPr>
        <w:t xml:space="preserve"> an increasing amo</w:t>
      </w:r>
      <w:r w:rsidR="0022739F" w:rsidRPr="00C94CC7">
        <w:rPr>
          <w:sz w:val="22"/>
          <w:szCs w:val="22"/>
        </w:rPr>
        <w:t>unt of vaccine wastage across the East Midlands</w:t>
      </w:r>
      <w:r w:rsidR="00564F06" w:rsidRPr="00C94CC7">
        <w:rPr>
          <w:sz w:val="22"/>
          <w:szCs w:val="22"/>
        </w:rPr>
        <w:t xml:space="preserve">, </w:t>
      </w:r>
      <w:r w:rsidR="006C5D7C" w:rsidRPr="00C94CC7">
        <w:rPr>
          <w:sz w:val="22"/>
          <w:szCs w:val="22"/>
        </w:rPr>
        <w:t xml:space="preserve">this is of particular concern when it relates to expired excess stock.  </w:t>
      </w:r>
    </w:p>
    <w:p w14:paraId="6AC79192" w14:textId="61080DE6" w:rsidR="00C94CC7" w:rsidRPr="00C94CC7" w:rsidRDefault="009A6E5C" w:rsidP="00C76D55">
      <w:pPr>
        <w:rPr>
          <w:sz w:val="22"/>
          <w:szCs w:val="22"/>
        </w:rPr>
      </w:pPr>
      <w:r w:rsidRPr="00C94CC7">
        <w:rPr>
          <w:sz w:val="22"/>
          <w:szCs w:val="22"/>
        </w:rPr>
        <w:t xml:space="preserve">The </w:t>
      </w:r>
      <w:r w:rsidR="00A84482" w:rsidRPr="00C94CC7">
        <w:rPr>
          <w:sz w:val="22"/>
          <w:szCs w:val="22"/>
        </w:rPr>
        <w:t xml:space="preserve">table below </w:t>
      </w:r>
      <w:r w:rsidRPr="00C94CC7">
        <w:rPr>
          <w:sz w:val="22"/>
          <w:szCs w:val="22"/>
        </w:rPr>
        <w:t xml:space="preserve">shows the cost </w:t>
      </w:r>
      <w:r w:rsidR="0002244F" w:rsidRPr="00C94CC7">
        <w:rPr>
          <w:sz w:val="22"/>
          <w:szCs w:val="22"/>
        </w:rPr>
        <w:t>of</w:t>
      </w:r>
      <w:r w:rsidR="00A84482" w:rsidRPr="00C94CC7">
        <w:rPr>
          <w:sz w:val="22"/>
          <w:szCs w:val="22"/>
        </w:rPr>
        <w:t xml:space="preserve"> wastage </w:t>
      </w:r>
      <w:r w:rsidR="0002244F" w:rsidRPr="00C94CC7">
        <w:rPr>
          <w:sz w:val="22"/>
          <w:szCs w:val="22"/>
        </w:rPr>
        <w:t>for expired</w:t>
      </w:r>
      <w:r w:rsidR="00A84482" w:rsidRPr="00C94CC7">
        <w:rPr>
          <w:sz w:val="22"/>
          <w:szCs w:val="22"/>
        </w:rPr>
        <w:t xml:space="preserve"> excess</w:t>
      </w:r>
      <w:r w:rsidR="00005CA1" w:rsidRPr="00C94CC7">
        <w:rPr>
          <w:sz w:val="22"/>
          <w:szCs w:val="22"/>
        </w:rPr>
        <w:t xml:space="preserve"> vaccine</w:t>
      </w:r>
      <w:r w:rsidR="00A84482" w:rsidRPr="00C94CC7">
        <w:rPr>
          <w:sz w:val="22"/>
          <w:szCs w:val="22"/>
        </w:rPr>
        <w:t xml:space="preserve"> stock by area</w:t>
      </w:r>
      <w:r w:rsidR="00A60514" w:rsidRPr="00C94CC7">
        <w:rPr>
          <w:sz w:val="22"/>
          <w:szCs w:val="22"/>
        </w:rPr>
        <w:t xml:space="preserve"> from 1</w:t>
      </w:r>
      <w:r w:rsidR="00A60514" w:rsidRPr="00C94CC7">
        <w:rPr>
          <w:sz w:val="22"/>
          <w:szCs w:val="22"/>
          <w:vertAlign w:val="superscript"/>
        </w:rPr>
        <w:t>st</w:t>
      </w:r>
      <w:r w:rsidR="00A60514" w:rsidRPr="00C94CC7">
        <w:rPr>
          <w:sz w:val="22"/>
          <w:szCs w:val="22"/>
        </w:rPr>
        <w:t xml:space="preserve"> April 2024 to </w:t>
      </w:r>
      <w:r w:rsidR="00331150" w:rsidRPr="00C94CC7">
        <w:rPr>
          <w:sz w:val="22"/>
          <w:szCs w:val="22"/>
        </w:rPr>
        <w:t>3</w:t>
      </w:r>
      <w:r w:rsidR="001E7D0E" w:rsidRPr="00C94CC7">
        <w:rPr>
          <w:sz w:val="22"/>
          <w:szCs w:val="22"/>
        </w:rPr>
        <w:t>0th July</w:t>
      </w:r>
      <w:r w:rsidR="00A84482" w:rsidRPr="00C94CC7">
        <w:rPr>
          <w:sz w:val="22"/>
          <w:szCs w:val="22"/>
        </w:rPr>
        <w:t xml:space="preserve"> 2024.</w:t>
      </w:r>
    </w:p>
    <w:tbl>
      <w:tblPr>
        <w:tblStyle w:val="TableGrid"/>
        <w:tblW w:w="0" w:type="auto"/>
        <w:tblInd w:w="1815" w:type="dxa"/>
        <w:tblLook w:val="04A0" w:firstRow="1" w:lastRow="0" w:firstColumn="1" w:lastColumn="0" w:noHBand="0" w:noVBand="1"/>
      </w:tblPr>
      <w:tblGrid>
        <w:gridCol w:w="2830"/>
        <w:gridCol w:w="2552"/>
      </w:tblGrid>
      <w:tr w:rsidR="00F2243E" w:rsidRPr="00C94CC7" w14:paraId="4B1AA15E" w14:textId="77777777" w:rsidTr="00F2243E">
        <w:trPr>
          <w:trHeight w:val="547"/>
        </w:trPr>
        <w:tc>
          <w:tcPr>
            <w:tcW w:w="2830" w:type="dxa"/>
            <w:shd w:val="clear" w:color="auto" w:fill="F4B083" w:themeFill="accent2" w:themeFillTint="99"/>
          </w:tcPr>
          <w:p w14:paraId="306B7CCC" w14:textId="77777777" w:rsidR="00F2243E" w:rsidRPr="00C94CC7" w:rsidRDefault="00F2243E" w:rsidP="00086DB7">
            <w:pPr>
              <w:rPr>
                <w:b/>
                <w:bCs/>
                <w:sz w:val="22"/>
                <w:szCs w:val="22"/>
              </w:rPr>
            </w:pPr>
            <w:r w:rsidRPr="00C94CC7">
              <w:rPr>
                <w:b/>
                <w:bCs/>
                <w:sz w:val="22"/>
                <w:szCs w:val="22"/>
              </w:rPr>
              <w:t>ICB Name</w:t>
            </w:r>
          </w:p>
        </w:tc>
        <w:tc>
          <w:tcPr>
            <w:tcW w:w="2552" w:type="dxa"/>
            <w:shd w:val="clear" w:color="auto" w:fill="F4B083" w:themeFill="accent2" w:themeFillTint="99"/>
          </w:tcPr>
          <w:p w14:paraId="269F5F60" w14:textId="77777777" w:rsidR="00F2243E" w:rsidRPr="00C94CC7" w:rsidRDefault="00F2243E" w:rsidP="00086DB7">
            <w:pPr>
              <w:rPr>
                <w:b/>
                <w:bCs/>
                <w:sz w:val="22"/>
                <w:szCs w:val="22"/>
              </w:rPr>
            </w:pPr>
            <w:r w:rsidRPr="00C94CC7">
              <w:rPr>
                <w:b/>
                <w:bCs/>
                <w:sz w:val="22"/>
                <w:szCs w:val="22"/>
              </w:rPr>
              <w:t>Cost of expired stock £</w:t>
            </w:r>
          </w:p>
        </w:tc>
      </w:tr>
      <w:tr w:rsidR="00F2243E" w:rsidRPr="00C94CC7" w14:paraId="1394100F" w14:textId="77777777" w:rsidTr="00F2243E">
        <w:tc>
          <w:tcPr>
            <w:tcW w:w="2830" w:type="dxa"/>
            <w:shd w:val="clear" w:color="auto" w:fill="F7CAAC" w:themeFill="accent2" w:themeFillTint="66"/>
          </w:tcPr>
          <w:p w14:paraId="57AD7587" w14:textId="77777777" w:rsidR="00F2243E" w:rsidRPr="00C94CC7" w:rsidRDefault="00F2243E" w:rsidP="00086DB7">
            <w:pPr>
              <w:rPr>
                <w:sz w:val="22"/>
                <w:szCs w:val="22"/>
              </w:rPr>
            </w:pPr>
            <w:r w:rsidRPr="00C94CC7">
              <w:rPr>
                <w:sz w:val="22"/>
                <w:szCs w:val="22"/>
              </w:rPr>
              <w:t>Derby and Derbyshire</w:t>
            </w:r>
          </w:p>
        </w:tc>
        <w:tc>
          <w:tcPr>
            <w:tcW w:w="2552" w:type="dxa"/>
            <w:shd w:val="clear" w:color="auto" w:fill="F7CAAC" w:themeFill="accent2" w:themeFillTint="66"/>
          </w:tcPr>
          <w:p w14:paraId="3482A8D7" w14:textId="77777777" w:rsidR="00F2243E" w:rsidRPr="00C94CC7" w:rsidRDefault="00F2243E" w:rsidP="00086DB7">
            <w:pPr>
              <w:jc w:val="right"/>
              <w:rPr>
                <w:sz w:val="22"/>
                <w:szCs w:val="22"/>
              </w:rPr>
            </w:pPr>
            <w:r w:rsidRPr="00C94CC7">
              <w:rPr>
                <w:sz w:val="22"/>
                <w:szCs w:val="22"/>
              </w:rPr>
              <w:t>1391.75</w:t>
            </w:r>
          </w:p>
        </w:tc>
      </w:tr>
      <w:tr w:rsidR="00F2243E" w:rsidRPr="00C94CC7" w14:paraId="7373728F" w14:textId="77777777" w:rsidTr="00F2243E">
        <w:tc>
          <w:tcPr>
            <w:tcW w:w="2830" w:type="dxa"/>
            <w:shd w:val="clear" w:color="auto" w:fill="F4B083" w:themeFill="accent2" w:themeFillTint="99"/>
          </w:tcPr>
          <w:p w14:paraId="3238BBA8" w14:textId="77777777" w:rsidR="00F2243E" w:rsidRPr="00C94CC7" w:rsidRDefault="00F2243E" w:rsidP="00086DB7">
            <w:pPr>
              <w:rPr>
                <w:sz w:val="22"/>
                <w:szCs w:val="22"/>
              </w:rPr>
            </w:pPr>
            <w:r w:rsidRPr="00C94CC7">
              <w:rPr>
                <w:sz w:val="22"/>
                <w:szCs w:val="22"/>
              </w:rPr>
              <w:t>Notts and Nottinghamshire</w:t>
            </w:r>
          </w:p>
        </w:tc>
        <w:tc>
          <w:tcPr>
            <w:tcW w:w="2552" w:type="dxa"/>
            <w:shd w:val="clear" w:color="auto" w:fill="F4B083" w:themeFill="accent2" w:themeFillTint="99"/>
          </w:tcPr>
          <w:p w14:paraId="4583FC50" w14:textId="77777777" w:rsidR="00F2243E" w:rsidRPr="00C94CC7" w:rsidRDefault="00F2243E" w:rsidP="00086DB7">
            <w:pPr>
              <w:jc w:val="right"/>
              <w:rPr>
                <w:sz w:val="22"/>
                <w:szCs w:val="22"/>
              </w:rPr>
            </w:pPr>
            <w:r w:rsidRPr="00C94CC7">
              <w:rPr>
                <w:sz w:val="22"/>
                <w:szCs w:val="22"/>
              </w:rPr>
              <w:t>4055.22</w:t>
            </w:r>
          </w:p>
        </w:tc>
      </w:tr>
      <w:tr w:rsidR="00F2243E" w:rsidRPr="00C94CC7" w14:paraId="4667FC5C" w14:textId="77777777" w:rsidTr="00F2243E">
        <w:tc>
          <w:tcPr>
            <w:tcW w:w="2830" w:type="dxa"/>
            <w:shd w:val="clear" w:color="auto" w:fill="F7CAAC" w:themeFill="accent2" w:themeFillTint="66"/>
          </w:tcPr>
          <w:p w14:paraId="2EFECE90" w14:textId="77777777" w:rsidR="00F2243E" w:rsidRPr="00C94CC7" w:rsidRDefault="00F2243E" w:rsidP="00086DB7">
            <w:pPr>
              <w:rPr>
                <w:sz w:val="22"/>
                <w:szCs w:val="22"/>
              </w:rPr>
            </w:pPr>
            <w:r w:rsidRPr="00C94CC7">
              <w:rPr>
                <w:sz w:val="22"/>
                <w:szCs w:val="22"/>
              </w:rPr>
              <w:t>Leicester, Leicestershire and Rutland</w:t>
            </w:r>
          </w:p>
        </w:tc>
        <w:tc>
          <w:tcPr>
            <w:tcW w:w="2552" w:type="dxa"/>
            <w:shd w:val="clear" w:color="auto" w:fill="F7CAAC" w:themeFill="accent2" w:themeFillTint="66"/>
          </w:tcPr>
          <w:p w14:paraId="00473279" w14:textId="77777777" w:rsidR="00F2243E" w:rsidRPr="00C94CC7" w:rsidRDefault="00F2243E" w:rsidP="00086DB7">
            <w:pPr>
              <w:jc w:val="right"/>
              <w:rPr>
                <w:sz w:val="22"/>
                <w:szCs w:val="22"/>
              </w:rPr>
            </w:pPr>
            <w:r w:rsidRPr="00C94CC7">
              <w:rPr>
                <w:sz w:val="22"/>
                <w:szCs w:val="22"/>
              </w:rPr>
              <w:t>11856.00</w:t>
            </w:r>
          </w:p>
        </w:tc>
      </w:tr>
      <w:tr w:rsidR="00F2243E" w:rsidRPr="00C94CC7" w14:paraId="2D2FFFA0" w14:textId="77777777" w:rsidTr="00F2243E">
        <w:tc>
          <w:tcPr>
            <w:tcW w:w="2830" w:type="dxa"/>
            <w:shd w:val="clear" w:color="auto" w:fill="F4B083" w:themeFill="accent2" w:themeFillTint="99"/>
          </w:tcPr>
          <w:p w14:paraId="1E493C4D" w14:textId="77777777" w:rsidR="00F2243E" w:rsidRPr="00C94CC7" w:rsidRDefault="00F2243E" w:rsidP="00086DB7">
            <w:pPr>
              <w:rPr>
                <w:sz w:val="22"/>
                <w:szCs w:val="22"/>
              </w:rPr>
            </w:pPr>
            <w:r w:rsidRPr="00C94CC7">
              <w:rPr>
                <w:sz w:val="22"/>
                <w:szCs w:val="22"/>
              </w:rPr>
              <w:t>Lincolnshire</w:t>
            </w:r>
          </w:p>
        </w:tc>
        <w:tc>
          <w:tcPr>
            <w:tcW w:w="2552" w:type="dxa"/>
            <w:shd w:val="clear" w:color="auto" w:fill="F4B083" w:themeFill="accent2" w:themeFillTint="99"/>
          </w:tcPr>
          <w:p w14:paraId="7A9B26E4" w14:textId="77777777" w:rsidR="00F2243E" w:rsidRPr="00C94CC7" w:rsidRDefault="00F2243E" w:rsidP="00086DB7">
            <w:pPr>
              <w:jc w:val="right"/>
              <w:rPr>
                <w:sz w:val="22"/>
                <w:szCs w:val="22"/>
              </w:rPr>
            </w:pPr>
            <w:r w:rsidRPr="00C94CC7">
              <w:rPr>
                <w:sz w:val="22"/>
                <w:szCs w:val="22"/>
              </w:rPr>
              <w:t>2465.95</w:t>
            </w:r>
          </w:p>
        </w:tc>
      </w:tr>
      <w:tr w:rsidR="00F2243E" w:rsidRPr="00C94CC7" w14:paraId="64C5547D" w14:textId="77777777" w:rsidTr="00F2243E">
        <w:tc>
          <w:tcPr>
            <w:tcW w:w="2830" w:type="dxa"/>
            <w:shd w:val="clear" w:color="auto" w:fill="F7CAAC" w:themeFill="accent2" w:themeFillTint="66"/>
          </w:tcPr>
          <w:p w14:paraId="256E6E46" w14:textId="77777777" w:rsidR="00F2243E" w:rsidRPr="00C94CC7" w:rsidRDefault="00F2243E" w:rsidP="00086DB7">
            <w:pPr>
              <w:rPr>
                <w:sz w:val="22"/>
                <w:szCs w:val="22"/>
              </w:rPr>
            </w:pPr>
            <w:r w:rsidRPr="00C94CC7">
              <w:rPr>
                <w:sz w:val="22"/>
                <w:szCs w:val="22"/>
              </w:rPr>
              <w:t>Northamptonshire</w:t>
            </w:r>
          </w:p>
        </w:tc>
        <w:tc>
          <w:tcPr>
            <w:tcW w:w="2552" w:type="dxa"/>
            <w:shd w:val="clear" w:color="auto" w:fill="F7CAAC" w:themeFill="accent2" w:themeFillTint="66"/>
          </w:tcPr>
          <w:p w14:paraId="18894268" w14:textId="77777777" w:rsidR="00F2243E" w:rsidRPr="00C94CC7" w:rsidRDefault="00F2243E" w:rsidP="00086DB7">
            <w:pPr>
              <w:jc w:val="right"/>
              <w:rPr>
                <w:sz w:val="22"/>
                <w:szCs w:val="22"/>
              </w:rPr>
            </w:pPr>
            <w:r w:rsidRPr="00C94CC7">
              <w:rPr>
                <w:sz w:val="22"/>
                <w:szCs w:val="22"/>
              </w:rPr>
              <w:t>1728.00</w:t>
            </w:r>
          </w:p>
        </w:tc>
      </w:tr>
      <w:tr w:rsidR="00F2243E" w:rsidRPr="00C94CC7" w14:paraId="0BD509C7" w14:textId="77777777" w:rsidTr="00F2243E">
        <w:trPr>
          <w:trHeight w:val="547"/>
        </w:trPr>
        <w:tc>
          <w:tcPr>
            <w:tcW w:w="2830" w:type="dxa"/>
            <w:shd w:val="clear" w:color="auto" w:fill="C45911" w:themeFill="accent2" w:themeFillShade="BF"/>
          </w:tcPr>
          <w:p w14:paraId="01472EE8" w14:textId="77777777" w:rsidR="00F2243E" w:rsidRPr="00C94CC7" w:rsidRDefault="00F2243E" w:rsidP="00086DB7">
            <w:pPr>
              <w:rPr>
                <w:b/>
                <w:bCs/>
                <w:sz w:val="22"/>
                <w:szCs w:val="22"/>
              </w:rPr>
            </w:pPr>
          </w:p>
          <w:p w14:paraId="22DF388C" w14:textId="77777777" w:rsidR="00F2243E" w:rsidRPr="00C94CC7" w:rsidRDefault="00F2243E" w:rsidP="00086DB7">
            <w:pPr>
              <w:rPr>
                <w:b/>
                <w:bCs/>
                <w:sz w:val="22"/>
                <w:szCs w:val="22"/>
              </w:rPr>
            </w:pPr>
            <w:r w:rsidRPr="00C94CC7">
              <w:rPr>
                <w:b/>
                <w:bCs/>
                <w:sz w:val="22"/>
                <w:szCs w:val="22"/>
              </w:rPr>
              <w:t>Total</w:t>
            </w:r>
          </w:p>
        </w:tc>
        <w:tc>
          <w:tcPr>
            <w:tcW w:w="2552" w:type="dxa"/>
            <w:shd w:val="clear" w:color="auto" w:fill="C45911" w:themeFill="accent2" w:themeFillShade="BF"/>
          </w:tcPr>
          <w:p w14:paraId="68892A86" w14:textId="77777777" w:rsidR="00F2243E" w:rsidRPr="00C94CC7" w:rsidRDefault="00F2243E" w:rsidP="00086DB7">
            <w:pPr>
              <w:jc w:val="right"/>
              <w:rPr>
                <w:b/>
                <w:bCs/>
                <w:sz w:val="22"/>
                <w:szCs w:val="22"/>
              </w:rPr>
            </w:pPr>
          </w:p>
          <w:p w14:paraId="71314FF3" w14:textId="77777777" w:rsidR="00F2243E" w:rsidRPr="00C94CC7" w:rsidRDefault="00F2243E" w:rsidP="00086DB7">
            <w:pPr>
              <w:jc w:val="right"/>
              <w:rPr>
                <w:b/>
                <w:bCs/>
                <w:sz w:val="22"/>
                <w:szCs w:val="22"/>
              </w:rPr>
            </w:pPr>
            <w:r w:rsidRPr="00C94CC7">
              <w:rPr>
                <w:b/>
                <w:bCs/>
                <w:sz w:val="22"/>
                <w:szCs w:val="22"/>
              </w:rPr>
              <w:t>13584.00</w:t>
            </w:r>
          </w:p>
        </w:tc>
      </w:tr>
    </w:tbl>
    <w:p w14:paraId="1A7CA56D" w14:textId="77777777" w:rsidR="007154D9" w:rsidRPr="00C94CC7" w:rsidRDefault="007154D9" w:rsidP="007154D9">
      <w:pPr>
        <w:rPr>
          <w:rFonts w:eastAsia="Times New Roman" w:cstheme="minorHAnsi"/>
          <w:color w:val="000000"/>
          <w:sz w:val="22"/>
          <w:szCs w:val="22"/>
        </w:rPr>
      </w:pPr>
      <w:r w:rsidRPr="00C94CC7">
        <w:rPr>
          <w:rFonts w:eastAsia="Times New Roman" w:cstheme="minorHAnsi"/>
          <w:color w:val="000000"/>
          <w:sz w:val="22"/>
          <w:szCs w:val="22"/>
        </w:rPr>
        <w:t xml:space="preserve">To minimise the risk of vaccine wastage and cost incurred, the Green Book advises that: </w:t>
      </w:r>
    </w:p>
    <w:p w14:paraId="56A1E51C" w14:textId="54EBFC50" w:rsidR="007154D9" w:rsidRPr="00C94CC7" w:rsidRDefault="007154D9" w:rsidP="007154D9">
      <w:pPr>
        <w:rPr>
          <w:rFonts w:eastAsia="Times New Roman" w:cstheme="minorHAnsi"/>
          <w:color w:val="000000"/>
          <w:sz w:val="22"/>
          <w:szCs w:val="22"/>
        </w:rPr>
      </w:pPr>
      <w:r w:rsidRPr="00C94CC7">
        <w:rPr>
          <w:rFonts w:eastAsia="Times New Roman" w:cstheme="minorHAnsi"/>
          <w:color w:val="000000"/>
          <w:sz w:val="22"/>
          <w:szCs w:val="22"/>
        </w:rPr>
        <w:lastRenderedPageBreak/>
        <w:t>“Vaccination providers should have no more than two to four weeks’ supply of vaccines at any time. This will be sufficient for routine provision. Best practice is to order small quantities on a regular, scheduled basis. Ordering should be done in sufficient time to ensure that there is always an adequate supply for clinics”.</w:t>
      </w:r>
      <w:hyperlink r:id="rId31" w:history="1">
        <w:r w:rsidRPr="00C94CC7">
          <w:rPr>
            <w:rStyle w:val="Hyperlink"/>
            <w:rFonts w:eastAsia="Times New Roman" w:cstheme="minorHAnsi"/>
            <w:sz w:val="22"/>
            <w:szCs w:val="22"/>
          </w:rPr>
          <w:t>Green_Book_Chapter_3_v3_0W.pdf (publishing.service.gov.uk)</w:t>
        </w:r>
      </w:hyperlink>
    </w:p>
    <w:p w14:paraId="563C6304" w14:textId="5F8C0FF0" w:rsidR="00E85464" w:rsidRPr="00C94CC7" w:rsidRDefault="00E85464" w:rsidP="00E85464">
      <w:pPr>
        <w:rPr>
          <w:rFonts w:eastAsia="Times New Roman" w:cstheme="minorHAnsi"/>
          <w:color w:val="000000"/>
          <w:sz w:val="22"/>
          <w:szCs w:val="22"/>
        </w:rPr>
      </w:pPr>
      <w:r w:rsidRPr="00C94CC7">
        <w:rPr>
          <w:rFonts w:eastAsia="Times New Roman" w:cstheme="minorHAnsi"/>
          <w:color w:val="000000"/>
          <w:sz w:val="22"/>
          <w:szCs w:val="22"/>
        </w:rPr>
        <w:t>Excess stock can</w:t>
      </w:r>
      <w:r w:rsidR="003F7397" w:rsidRPr="00C94CC7">
        <w:rPr>
          <w:rFonts w:eastAsia="Times New Roman" w:cstheme="minorHAnsi"/>
          <w:color w:val="000000"/>
          <w:sz w:val="22"/>
          <w:szCs w:val="22"/>
        </w:rPr>
        <w:t xml:space="preserve"> also </w:t>
      </w:r>
      <w:r w:rsidRPr="00C94CC7">
        <w:rPr>
          <w:rFonts w:eastAsia="Times New Roman" w:cstheme="minorHAnsi"/>
          <w:color w:val="000000"/>
          <w:sz w:val="22"/>
          <w:szCs w:val="22"/>
        </w:rPr>
        <w:t>increase the risk of administering an out-of-date vaccine </w:t>
      </w:r>
      <w:r w:rsidR="003F7397" w:rsidRPr="00C94CC7">
        <w:rPr>
          <w:rFonts w:eastAsia="Times New Roman" w:cstheme="minorHAnsi"/>
          <w:color w:val="000000"/>
          <w:sz w:val="22"/>
          <w:szCs w:val="22"/>
        </w:rPr>
        <w:t>and increase the cost for disposal.</w:t>
      </w:r>
    </w:p>
    <w:p w14:paraId="41ABAF42" w14:textId="49185F79" w:rsidR="006D7646" w:rsidRPr="00C94CC7" w:rsidRDefault="00E33FBA" w:rsidP="00C76D55">
      <w:pPr>
        <w:rPr>
          <w:sz w:val="22"/>
          <w:szCs w:val="22"/>
        </w:rPr>
      </w:pPr>
      <w:r w:rsidRPr="00C94CC7">
        <w:rPr>
          <w:b/>
          <w:bCs/>
          <w:sz w:val="22"/>
          <w:szCs w:val="22"/>
        </w:rPr>
        <w:t xml:space="preserve">Please be aware that a high proportion of this wastage, was for HPV vaccines.  </w:t>
      </w:r>
      <w:r w:rsidR="00067D0A" w:rsidRPr="00C94CC7">
        <w:rPr>
          <w:b/>
          <w:bCs/>
          <w:sz w:val="22"/>
          <w:szCs w:val="22"/>
        </w:rPr>
        <w:t>B</w:t>
      </w:r>
      <w:r w:rsidRPr="00C94CC7">
        <w:rPr>
          <w:b/>
          <w:bCs/>
          <w:sz w:val="22"/>
          <w:szCs w:val="22"/>
        </w:rPr>
        <w:t>ecause the routine HPV programme is delivered by the SAIS teams, practices should only order the vaccine on a needs basis, for identified patients</w:t>
      </w:r>
      <w:r w:rsidR="0056645D" w:rsidRPr="00C94CC7">
        <w:rPr>
          <w:b/>
          <w:bCs/>
          <w:sz w:val="22"/>
          <w:szCs w:val="22"/>
        </w:rPr>
        <w:t xml:space="preserve"> who require the vaccination</w:t>
      </w:r>
      <w:r w:rsidR="00B95D92" w:rsidRPr="00C94CC7">
        <w:rPr>
          <w:b/>
          <w:bCs/>
          <w:sz w:val="22"/>
          <w:szCs w:val="22"/>
        </w:rPr>
        <w:t>, rather than keep a supply in fridges</w:t>
      </w:r>
      <w:r w:rsidRPr="00C94CC7">
        <w:rPr>
          <w:b/>
          <w:bCs/>
          <w:sz w:val="22"/>
          <w:szCs w:val="22"/>
        </w:rPr>
        <w:t xml:space="preserve">. </w:t>
      </w:r>
      <w:r w:rsidR="00A84482" w:rsidRPr="00C94CC7">
        <w:rPr>
          <w:sz w:val="22"/>
          <w:szCs w:val="22"/>
        </w:rPr>
        <w:t xml:space="preserve">  </w:t>
      </w:r>
      <w:r w:rsidR="006C5D7C" w:rsidRPr="00C94CC7">
        <w:rPr>
          <w:sz w:val="22"/>
          <w:szCs w:val="22"/>
        </w:rPr>
        <w:t xml:space="preserve"> </w:t>
      </w:r>
    </w:p>
    <w:p w14:paraId="66374C06" w14:textId="4E54FF69" w:rsidR="00753E91" w:rsidRPr="00A5068D" w:rsidRDefault="00C14954" w:rsidP="002A04FF">
      <w:pPr>
        <w:pStyle w:val="Heading2"/>
        <w:rPr>
          <w:b/>
          <w:bCs/>
          <w:sz w:val="24"/>
          <w:szCs w:val="24"/>
        </w:rPr>
      </w:pPr>
      <w:r w:rsidRPr="00A5068D">
        <w:rPr>
          <w:b/>
          <w:bCs/>
          <w:sz w:val="24"/>
          <w:szCs w:val="24"/>
        </w:rPr>
        <w:t>Vaccine update – GOV.UK</w:t>
      </w:r>
    </w:p>
    <w:p w14:paraId="4B32ADC0" w14:textId="151FAD36" w:rsidR="00E97944" w:rsidRDefault="007217B1" w:rsidP="00C14954">
      <w:pPr>
        <w:rPr>
          <w:rStyle w:val="Hyperlink"/>
          <w:sz w:val="21"/>
          <w:szCs w:val="21"/>
        </w:rPr>
      </w:pPr>
      <w:r w:rsidRPr="00C94CC7">
        <w:rPr>
          <w:rStyle w:val="normaltextrun"/>
          <w:rFonts w:cstheme="minorHAnsi"/>
          <w:color w:val="000000"/>
          <w:sz w:val="22"/>
          <w:szCs w:val="22"/>
          <w:shd w:val="clear" w:color="auto" w:fill="FFFFFF"/>
        </w:rPr>
        <w:t>All “</w:t>
      </w:r>
      <w:r w:rsidR="00A42313" w:rsidRPr="00C94CC7">
        <w:rPr>
          <w:rStyle w:val="normaltextrun"/>
          <w:rFonts w:cstheme="minorHAnsi"/>
          <w:color w:val="000000"/>
          <w:sz w:val="22"/>
          <w:szCs w:val="22"/>
          <w:shd w:val="clear" w:color="auto" w:fill="FFFFFF"/>
        </w:rPr>
        <w:t>Vaccine Update</w:t>
      </w:r>
      <w:r w:rsidRPr="00C94CC7">
        <w:rPr>
          <w:rStyle w:val="normaltextrun"/>
          <w:rFonts w:cstheme="minorHAnsi"/>
          <w:color w:val="000000"/>
          <w:sz w:val="22"/>
          <w:szCs w:val="22"/>
          <w:shd w:val="clear" w:color="auto" w:fill="FFFFFF"/>
        </w:rPr>
        <w:t>s” are</w:t>
      </w:r>
      <w:r w:rsidR="00DF4329" w:rsidRPr="00C94CC7">
        <w:rPr>
          <w:rStyle w:val="normaltextrun"/>
          <w:rFonts w:cstheme="minorHAnsi"/>
          <w:color w:val="000000"/>
          <w:sz w:val="22"/>
          <w:szCs w:val="22"/>
          <w:shd w:val="clear" w:color="auto" w:fill="FFFFFF"/>
        </w:rPr>
        <w:t xml:space="preserve"> </w:t>
      </w:r>
      <w:r w:rsidR="00A42313" w:rsidRPr="00C94CC7">
        <w:rPr>
          <w:rStyle w:val="normaltextrun"/>
          <w:rFonts w:cstheme="minorHAnsi"/>
          <w:color w:val="000000"/>
          <w:sz w:val="22"/>
          <w:szCs w:val="22"/>
          <w:shd w:val="clear" w:color="auto" w:fill="FFFFFF"/>
        </w:rPr>
        <w:t>available here</w:t>
      </w:r>
      <w:r w:rsidR="00DF4329" w:rsidRPr="00C94CC7">
        <w:rPr>
          <w:rStyle w:val="normaltextrun"/>
          <w:rFonts w:cstheme="minorHAnsi"/>
          <w:color w:val="000000"/>
          <w:sz w:val="22"/>
          <w:szCs w:val="22"/>
          <w:shd w:val="clear" w:color="auto" w:fill="FFFFFF"/>
        </w:rPr>
        <w:t xml:space="preserve"> -</w:t>
      </w:r>
      <w:r w:rsidR="00AF60A4" w:rsidRPr="00C94CC7">
        <w:rPr>
          <w:sz w:val="22"/>
          <w:szCs w:val="22"/>
        </w:rPr>
        <w:t xml:space="preserve"> </w:t>
      </w:r>
      <w:hyperlink w:history="1">
        <w:r w:rsidR="007937A5" w:rsidRPr="00C94CC7">
          <w:rPr>
            <w:rStyle w:val="Hyperlink"/>
            <w:sz w:val="22"/>
            <w:szCs w:val="22"/>
          </w:rPr>
          <w:t>Vaccine update - GOV.UK (www.gov.uk)</w:t>
        </w:r>
      </w:hyperlink>
      <w:hyperlink r:id="rId32" w:history="1"/>
      <w:r w:rsidR="008E361E" w:rsidRPr="00C94CC7">
        <w:rPr>
          <w:sz w:val="22"/>
          <w:szCs w:val="22"/>
        </w:rPr>
        <w:t xml:space="preserve">. </w:t>
      </w:r>
      <w:r w:rsidR="00650289" w:rsidRPr="00C94CC7">
        <w:rPr>
          <w:sz w:val="22"/>
          <w:szCs w:val="22"/>
        </w:rPr>
        <w:t xml:space="preserve">It is recommended that all health care professionals involved in vaccination </w:t>
      </w:r>
      <w:r w:rsidR="000702BC" w:rsidRPr="00C94CC7">
        <w:rPr>
          <w:sz w:val="22"/>
          <w:szCs w:val="22"/>
        </w:rPr>
        <w:t xml:space="preserve">subscribe to the vaccine update. </w:t>
      </w:r>
      <w:r w:rsidR="004D1721" w:rsidRPr="00C94CC7">
        <w:rPr>
          <w:sz w:val="22"/>
          <w:szCs w:val="22"/>
        </w:rPr>
        <w:t>Please access this link to</w:t>
      </w:r>
      <w:r w:rsidR="00CD7EBC" w:rsidRPr="00C94CC7">
        <w:rPr>
          <w:sz w:val="22"/>
          <w:szCs w:val="22"/>
        </w:rPr>
        <w:t xml:space="preserve"> </w:t>
      </w:r>
      <w:r w:rsidR="00C408DE" w:rsidRPr="00C94CC7">
        <w:rPr>
          <w:sz w:val="22"/>
          <w:szCs w:val="22"/>
        </w:rPr>
        <w:t>activate a subscription:</w:t>
      </w:r>
      <w:r w:rsidR="00CD7EBC" w:rsidRPr="00C94CC7">
        <w:rPr>
          <w:sz w:val="22"/>
          <w:szCs w:val="22"/>
        </w:rPr>
        <w:t xml:space="preserve"> </w:t>
      </w:r>
      <w:hyperlink r:id="rId33" w:history="1">
        <w:r w:rsidR="00D659AD" w:rsidRPr="00C94CC7">
          <w:rPr>
            <w:rStyle w:val="Hyperlink"/>
            <w:sz w:val="22"/>
            <w:szCs w:val="22"/>
          </w:rPr>
          <w:t>Public Health England (govdelivery.com)</w:t>
        </w:r>
      </w:hyperlink>
    </w:p>
    <w:p w14:paraId="42035921" w14:textId="0293E29F" w:rsidR="00F80258" w:rsidRPr="002F2174" w:rsidRDefault="00F80258" w:rsidP="00F80258">
      <w:pPr>
        <w:pStyle w:val="Heading1"/>
        <w:rPr>
          <w:rFonts w:cstheme="minorHAnsi"/>
          <w:b/>
          <w:bCs/>
          <w:color w:val="000000" w:themeColor="text1"/>
          <w:sz w:val="26"/>
          <w:szCs w:val="26"/>
        </w:rPr>
      </w:pPr>
      <w:bookmarkStart w:id="0" w:name="_Hlk176854516"/>
      <w:r w:rsidRPr="002F2174">
        <w:rPr>
          <w:rFonts w:cstheme="minorHAnsi"/>
          <w:b/>
          <w:bCs/>
          <w:color w:val="000000" w:themeColor="text1"/>
          <w:sz w:val="26"/>
          <w:szCs w:val="26"/>
        </w:rPr>
        <w:t>Patient Group Directions</w:t>
      </w:r>
    </w:p>
    <w:bookmarkEnd w:id="0"/>
    <w:p w14:paraId="6091E697" w14:textId="601035CC" w:rsidR="00B81573" w:rsidRPr="00C94CC7" w:rsidRDefault="001C265C" w:rsidP="00903A67">
      <w:pPr>
        <w:rPr>
          <w:rFonts w:cstheme="minorHAnsi"/>
          <w:sz w:val="22"/>
          <w:szCs w:val="22"/>
        </w:rPr>
      </w:pPr>
      <w:r w:rsidRPr="00C94CC7">
        <w:rPr>
          <w:rFonts w:cstheme="minorHAnsi"/>
          <w:sz w:val="22"/>
          <w:szCs w:val="22"/>
        </w:rPr>
        <w:t>Patient group directions are available on our website at:</w:t>
      </w:r>
      <w:r w:rsidR="00805F67" w:rsidRPr="00C94CC7">
        <w:rPr>
          <w:rFonts w:cstheme="minorHAnsi"/>
          <w:sz w:val="22"/>
          <w:szCs w:val="22"/>
        </w:rPr>
        <w:t xml:space="preserve"> </w:t>
      </w:r>
      <w:hyperlink r:id="rId34" w:history="1">
        <w:r w:rsidR="008A0D32" w:rsidRPr="00C94CC7">
          <w:rPr>
            <w:rStyle w:val="Hyperlink"/>
            <w:rFonts w:cstheme="minorHAnsi"/>
            <w:sz w:val="22"/>
            <w:szCs w:val="22"/>
          </w:rPr>
          <w:t>NHS England — Midlands » East Midlands Screening and Immunisation Team (SIT)</w:t>
        </w:r>
      </w:hyperlink>
      <w:r w:rsidR="008A0D32" w:rsidRPr="00C94CC7">
        <w:rPr>
          <w:rFonts w:cstheme="minorHAnsi"/>
          <w:sz w:val="22"/>
          <w:szCs w:val="22"/>
        </w:rPr>
        <w:t>.</w:t>
      </w:r>
      <w:r w:rsidR="006243D4" w:rsidRPr="00C94CC7">
        <w:rPr>
          <w:rFonts w:cstheme="minorHAnsi"/>
          <w:sz w:val="22"/>
          <w:szCs w:val="22"/>
        </w:rPr>
        <w:t xml:space="preserve"> </w:t>
      </w:r>
      <w:r w:rsidR="00EF0A1F" w:rsidRPr="00C94CC7">
        <w:rPr>
          <w:rFonts w:cstheme="minorHAnsi"/>
          <w:sz w:val="22"/>
          <w:szCs w:val="22"/>
        </w:rPr>
        <w:t xml:space="preserve">Please ensure you are always using the most up to date version of any PGD. </w:t>
      </w:r>
      <w:r w:rsidR="001B6D4E" w:rsidRPr="00C94CC7">
        <w:rPr>
          <w:rFonts w:cstheme="minorHAnsi"/>
          <w:sz w:val="22"/>
          <w:szCs w:val="22"/>
        </w:rPr>
        <w:t xml:space="preserve">For any queries regarding PGDs please contact our generic </w:t>
      </w:r>
      <w:r w:rsidR="00F26B37" w:rsidRPr="00C94CC7">
        <w:rPr>
          <w:rFonts w:cstheme="minorHAnsi"/>
          <w:sz w:val="22"/>
          <w:szCs w:val="22"/>
        </w:rPr>
        <w:t xml:space="preserve">immunisation </w:t>
      </w:r>
      <w:r w:rsidR="001B6D4E" w:rsidRPr="00C94CC7">
        <w:rPr>
          <w:rFonts w:cstheme="minorHAnsi"/>
          <w:sz w:val="22"/>
          <w:szCs w:val="22"/>
        </w:rPr>
        <w:t>inbox.</w:t>
      </w:r>
      <w:r w:rsidR="00FA70F9" w:rsidRPr="00C94CC7">
        <w:rPr>
          <w:sz w:val="22"/>
          <w:szCs w:val="22"/>
        </w:rPr>
        <w:t xml:space="preserve">                                </w:t>
      </w:r>
      <w:r w:rsidR="00520987" w:rsidRPr="00C94CC7">
        <w:rPr>
          <w:rFonts w:cstheme="minorHAnsi"/>
          <w:sz w:val="22"/>
          <w:szCs w:val="22"/>
        </w:rPr>
        <w:t xml:space="preserve"> </w:t>
      </w:r>
      <w:r w:rsidR="00351AAF" w:rsidRPr="00C94CC7">
        <w:rPr>
          <w:rFonts w:cstheme="minorHAnsi"/>
          <w:sz w:val="22"/>
          <w:szCs w:val="22"/>
        </w:rPr>
        <w:t xml:space="preserve">   </w:t>
      </w:r>
      <w:r w:rsidR="00520987" w:rsidRPr="00C94CC7">
        <w:rPr>
          <w:rFonts w:cstheme="minorHAnsi"/>
          <w:sz w:val="22"/>
          <w:szCs w:val="22"/>
        </w:rPr>
        <w:t xml:space="preserve">    </w:t>
      </w:r>
    </w:p>
    <w:p w14:paraId="765A9045" w14:textId="57E27686" w:rsidR="00A820F1" w:rsidRDefault="00E72DF8" w:rsidP="00903A67">
      <w:r w:rsidRPr="00C94CC7">
        <w:rPr>
          <w:rFonts w:cstheme="minorHAnsi"/>
          <w:b/>
          <w:bCs/>
          <w:sz w:val="22"/>
          <w:szCs w:val="22"/>
        </w:rPr>
        <w:t>The PPV PGD</w:t>
      </w:r>
      <w:r w:rsidR="0042637B" w:rsidRPr="00C94CC7">
        <w:rPr>
          <w:rFonts w:cstheme="minorHAnsi"/>
          <w:b/>
          <w:bCs/>
          <w:sz w:val="22"/>
          <w:szCs w:val="22"/>
        </w:rPr>
        <w:t xml:space="preserve"> has now been updated, and becomes effective from 1</w:t>
      </w:r>
      <w:r w:rsidR="0042637B" w:rsidRPr="00C94CC7">
        <w:rPr>
          <w:rFonts w:cstheme="minorHAnsi"/>
          <w:b/>
          <w:bCs/>
          <w:sz w:val="22"/>
          <w:szCs w:val="22"/>
          <w:vertAlign w:val="superscript"/>
        </w:rPr>
        <w:t>st</w:t>
      </w:r>
      <w:r w:rsidR="0042637B" w:rsidRPr="00C94CC7">
        <w:rPr>
          <w:rFonts w:cstheme="minorHAnsi"/>
          <w:b/>
          <w:bCs/>
          <w:sz w:val="22"/>
          <w:szCs w:val="22"/>
        </w:rPr>
        <w:t xml:space="preserve"> September 2024.  This has been shared with all practices ac</w:t>
      </w:r>
      <w:r w:rsidR="00B975F5" w:rsidRPr="00C94CC7">
        <w:rPr>
          <w:rFonts w:cstheme="minorHAnsi"/>
          <w:b/>
          <w:bCs/>
          <w:sz w:val="22"/>
          <w:szCs w:val="22"/>
        </w:rPr>
        <w:t xml:space="preserve">ross the East Midlands footprint.  Please see </w:t>
      </w:r>
      <w:r w:rsidR="00767CCF" w:rsidRPr="00C94CC7">
        <w:rPr>
          <w:rFonts w:cstheme="minorHAnsi"/>
          <w:b/>
          <w:bCs/>
          <w:sz w:val="22"/>
          <w:szCs w:val="22"/>
        </w:rPr>
        <w:t xml:space="preserve">a </w:t>
      </w:r>
      <w:r w:rsidR="00B975F5" w:rsidRPr="00C94CC7">
        <w:rPr>
          <w:rFonts w:cstheme="minorHAnsi"/>
          <w:b/>
          <w:bCs/>
          <w:sz w:val="22"/>
          <w:szCs w:val="22"/>
        </w:rPr>
        <w:t>copy below:</w:t>
      </w:r>
      <w:r w:rsidR="00767CCF">
        <w:object w:dxaOrig="1539" w:dyaOrig="997" w14:anchorId="025A04E4">
          <v:shape id="_x0000_i1027" type="#_x0000_t75" style="width:77.25pt;height:49.5pt" o:ole="">
            <v:imagedata r:id="rId35" o:title=""/>
          </v:shape>
          <o:OLEObject Type="Embed" ProgID="Package" ShapeID="_x0000_i1027" DrawAspect="Icon" ObjectID="_1787469917" r:id="rId36"/>
        </w:object>
      </w:r>
    </w:p>
    <w:p w14:paraId="10353E06" w14:textId="3F44E011" w:rsidR="00905D59" w:rsidRPr="002F2174" w:rsidRDefault="00905D59" w:rsidP="00905D59">
      <w:pPr>
        <w:pStyle w:val="Heading1"/>
        <w:rPr>
          <w:rFonts w:cstheme="minorHAnsi"/>
          <w:b/>
          <w:bCs/>
          <w:color w:val="000000" w:themeColor="text1"/>
          <w:sz w:val="26"/>
          <w:szCs w:val="26"/>
        </w:rPr>
      </w:pPr>
      <w:r>
        <w:rPr>
          <w:rFonts w:cstheme="minorHAnsi"/>
          <w:b/>
          <w:bCs/>
          <w:color w:val="000000" w:themeColor="text1"/>
          <w:sz w:val="26"/>
          <w:szCs w:val="26"/>
        </w:rPr>
        <w:t>COLD CHAIN MANAGEMENT</w:t>
      </w:r>
    </w:p>
    <w:p w14:paraId="69349A03" w14:textId="77777777" w:rsidR="00905D59" w:rsidRPr="00C94CC7" w:rsidRDefault="00905D59" w:rsidP="00905D59">
      <w:pPr>
        <w:rPr>
          <w:sz w:val="22"/>
          <w:szCs w:val="22"/>
        </w:rPr>
      </w:pPr>
      <w:r w:rsidRPr="00C94CC7">
        <w:rPr>
          <w:b/>
          <w:bCs/>
          <w:sz w:val="22"/>
          <w:szCs w:val="22"/>
        </w:rPr>
        <w:t xml:space="preserve">Cold chain management - </w:t>
      </w:r>
      <w:r w:rsidRPr="00C94CC7">
        <w:rPr>
          <w:sz w:val="22"/>
          <w:szCs w:val="22"/>
        </w:rPr>
        <w:t xml:space="preserve">please see attached vaccine incident guidance which is helpful to use in the event of a cold chain incident. </w:t>
      </w:r>
      <w:hyperlink r:id="rId37" w:history="1">
        <w:r w:rsidRPr="00C94CC7">
          <w:rPr>
            <w:rStyle w:val="Hyperlink"/>
            <w:sz w:val="22"/>
            <w:szCs w:val="22"/>
          </w:rPr>
          <w:t>Vaccine incident guidance: Responding to errors in vaccine storage, handling, and administration (publishing.service.gov.uk)</w:t>
        </w:r>
      </w:hyperlink>
      <w:r w:rsidRPr="00C94CC7">
        <w:rPr>
          <w:rStyle w:val="Hyperlink"/>
          <w:sz w:val="22"/>
          <w:szCs w:val="22"/>
        </w:rPr>
        <w:t xml:space="preserve">. </w:t>
      </w:r>
      <w:r w:rsidRPr="00C94CC7">
        <w:rPr>
          <w:rStyle w:val="Hyperlink"/>
          <w:color w:val="auto"/>
          <w:sz w:val="22"/>
          <w:szCs w:val="22"/>
          <w:u w:val="none"/>
        </w:rPr>
        <w:t xml:space="preserve">Appendix’s A and B on pages 42-44 are particularly useful. </w:t>
      </w:r>
    </w:p>
    <w:p w14:paraId="220551E4" w14:textId="77777777" w:rsidR="00905D59" w:rsidRPr="00C94CC7" w:rsidRDefault="00905D59" w:rsidP="00905D59">
      <w:pPr>
        <w:rPr>
          <w:sz w:val="22"/>
          <w:szCs w:val="22"/>
        </w:rPr>
      </w:pPr>
      <w:r w:rsidRPr="00C94CC7">
        <w:rPr>
          <w:sz w:val="22"/>
          <w:szCs w:val="22"/>
        </w:rPr>
        <w:t xml:space="preserve">When a cold chain error occurs, </w:t>
      </w:r>
      <w:r w:rsidRPr="00C94CC7">
        <w:rPr>
          <w:b/>
          <w:bCs/>
          <w:sz w:val="22"/>
          <w:szCs w:val="22"/>
        </w:rPr>
        <w:t>prior</w:t>
      </w:r>
      <w:r w:rsidRPr="00C94CC7">
        <w:rPr>
          <w:sz w:val="22"/>
          <w:szCs w:val="22"/>
        </w:rPr>
        <w:t xml:space="preserve"> to disposing of any vaccines the SIT team should be informed via the generic inbox and stability information of all vaccines involved in the incident should be sought:</w:t>
      </w:r>
    </w:p>
    <w:p w14:paraId="41234CE1" w14:textId="77777777" w:rsidR="00905D59" w:rsidRPr="00C94CC7" w:rsidRDefault="00905D59" w:rsidP="00905D59">
      <w:pPr>
        <w:pStyle w:val="ListParagraph"/>
        <w:numPr>
          <w:ilvl w:val="0"/>
          <w:numId w:val="4"/>
        </w:numPr>
        <w:rPr>
          <w:rStyle w:val="eop"/>
          <w:sz w:val="22"/>
          <w:szCs w:val="22"/>
        </w:rPr>
      </w:pPr>
      <w:r w:rsidRPr="00C94CC7">
        <w:rPr>
          <w:sz w:val="22"/>
          <w:szCs w:val="22"/>
        </w:rPr>
        <w:t xml:space="preserve">LLR and Northamptonshire - stability information can be sought from the </w:t>
      </w:r>
      <w:r w:rsidRPr="00C94CC7">
        <w:rPr>
          <w:rStyle w:val="normaltextrun"/>
          <w:rFonts w:ascii="Calibri" w:hAnsi="Calibri" w:cs="Calibri"/>
          <w:color w:val="000000"/>
          <w:sz w:val="22"/>
          <w:szCs w:val="22"/>
          <w:shd w:val="clear" w:color="auto" w:fill="FFFFFF"/>
        </w:rPr>
        <w:t xml:space="preserve">LRI on </w:t>
      </w:r>
      <w:hyperlink r:id="rId38" w:history="1">
        <w:r w:rsidRPr="00C94CC7">
          <w:rPr>
            <w:rStyle w:val="Hyperlink"/>
            <w:rFonts w:ascii="Calibri" w:hAnsi="Calibri" w:cs="Calibri"/>
            <w:sz w:val="22"/>
            <w:szCs w:val="22"/>
            <w:shd w:val="clear" w:color="auto" w:fill="FFFFFF"/>
          </w:rPr>
          <w:t>medicines.info@uhl-tr.nhs.uk</w:t>
        </w:r>
      </w:hyperlink>
      <w:r w:rsidRPr="00C94CC7">
        <w:rPr>
          <w:rStyle w:val="normaltextrun"/>
          <w:rFonts w:ascii="Calibri" w:hAnsi="Calibri" w:cs="Calibri"/>
          <w:color w:val="000000"/>
          <w:sz w:val="22"/>
          <w:szCs w:val="22"/>
          <w:shd w:val="clear" w:color="auto" w:fill="FFFFFF"/>
        </w:rPr>
        <w:t> </w:t>
      </w:r>
      <w:r w:rsidRPr="00C94CC7">
        <w:rPr>
          <w:rStyle w:val="eop"/>
          <w:rFonts w:ascii="Calibri" w:hAnsi="Calibri" w:cs="Calibri"/>
          <w:color w:val="000000"/>
          <w:sz w:val="22"/>
          <w:szCs w:val="22"/>
          <w:shd w:val="clear" w:color="auto" w:fill="FFFFFF"/>
        </w:rPr>
        <w:t xml:space="preserve">or Tel: 0116 2586491 as well as individual manufactures. </w:t>
      </w:r>
    </w:p>
    <w:p w14:paraId="02491E4C" w14:textId="77777777" w:rsidR="00905D59" w:rsidRPr="00C94CC7" w:rsidRDefault="00905D59" w:rsidP="00905D59">
      <w:pPr>
        <w:pStyle w:val="ListParagraph"/>
        <w:numPr>
          <w:ilvl w:val="0"/>
          <w:numId w:val="1"/>
        </w:numPr>
        <w:rPr>
          <w:rStyle w:val="eop"/>
          <w:sz w:val="22"/>
          <w:szCs w:val="22"/>
        </w:rPr>
      </w:pPr>
      <w:r w:rsidRPr="00C94CC7">
        <w:rPr>
          <w:rStyle w:val="eop"/>
          <w:rFonts w:ascii="Calibri" w:hAnsi="Calibri" w:cs="Calibri"/>
          <w:color w:val="000000"/>
          <w:sz w:val="22"/>
          <w:szCs w:val="22"/>
          <w:shd w:val="clear" w:color="auto" w:fill="FFFFFF"/>
        </w:rPr>
        <w:t xml:space="preserve">Lincolnshire, Derbyshire, and Nottinghamshire – individual manufacturers should be contacted. </w:t>
      </w:r>
    </w:p>
    <w:p w14:paraId="0EDB7925" w14:textId="41EE3E10" w:rsidR="00064F1F" w:rsidRPr="00C94CC7" w:rsidRDefault="00905D59" w:rsidP="00903A67">
      <w:pPr>
        <w:rPr>
          <w:b/>
          <w:bCs/>
          <w:sz w:val="22"/>
          <w:szCs w:val="22"/>
        </w:rPr>
      </w:pPr>
      <w:r w:rsidRPr="00C94CC7">
        <w:rPr>
          <w:sz w:val="22"/>
          <w:szCs w:val="22"/>
        </w:rPr>
        <w:lastRenderedPageBreak/>
        <w:t>Please ensure any vaccine wastage</w:t>
      </w:r>
      <w:r w:rsidR="004E17A0">
        <w:rPr>
          <w:sz w:val="22"/>
          <w:szCs w:val="22"/>
        </w:rPr>
        <w:t xml:space="preserve"> for centrally supplied vaccines</w:t>
      </w:r>
      <w:r w:rsidR="00F9562A">
        <w:rPr>
          <w:sz w:val="22"/>
          <w:szCs w:val="22"/>
        </w:rPr>
        <w:t>,</w:t>
      </w:r>
      <w:r w:rsidRPr="00C94CC7">
        <w:rPr>
          <w:sz w:val="22"/>
          <w:szCs w:val="22"/>
        </w:rPr>
        <w:t xml:space="preserve"> is reported as a stock incident on </w:t>
      </w:r>
      <w:proofErr w:type="spellStart"/>
      <w:r w:rsidRPr="00C94CC7">
        <w:rPr>
          <w:sz w:val="22"/>
          <w:szCs w:val="22"/>
        </w:rPr>
        <w:t>Immform</w:t>
      </w:r>
      <w:proofErr w:type="spellEnd"/>
      <w:r w:rsidRPr="00C94CC7">
        <w:rPr>
          <w:sz w:val="22"/>
          <w:szCs w:val="22"/>
        </w:rPr>
        <w:t xml:space="preserve"> website at </w:t>
      </w:r>
      <w:hyperlink r:id="rId39" w:history="1">
        <w:r w:rsidRPr="00C94CC7">
          <w:rPr>
            <w:rStyle w:val="Hyperlink"/>
            <w:sz w:val="22"/>
            <w:szCs w:val="22"/>
          </w:rPr>
          <w:t>Intranet Portal - Logon (phe.gov.uk)</w:t>
        </w:r>
      </w:hyperlink>
      <w:r w:rsidRPr="00C94CC7">
        <w:rPr>
          <w:sz w:val="22"/>
          <w:szCs w:val="22"/>
        </w:rPr>
        <w:t xml:space="preserve">  </w:t>
      </w:r>
      <w:r w:rsidRPr="00C94CC7">
        <w:rPr>
          <w:b/>
          <w:bCs/>
          <w:sz w:val="22"/>
          <w:szCs w:val="22"/>
        </w:rPr>
        <w:t>If no vaccines are destroyed as a result of a cold chain breach, then there is no requirement to report a stock incident on ImmForm.</w:t>
      </w:r>
    </w:p>
    <w:p w14:paraId="5700BBF7" w14:textId="0A7FE4C0" w:rsidR="00F80258" w:rsidRPr="00517E3C" w:rsidRDefault="00F80258" w:rsidP="00A73179">
      <w:pPr>
        <w:pStyle w:val="Heading1"/>
        <w:rPr>
          <w:rFonts w:cstheme="minorHAnsi"/>
          <w:b/>
          <w:bCs/>
          <w:color w:val="000000" w:themeColor="text1"/>
          <w:sz w:val="26"/>
          <w:szCs w:val="26"/>
        </w:rPr>
      </w:pPr>
      <w:bookmarkStart w:id="1" w:name="_COntact_Details"/>
      <w:bookmarkStart w:id="2" w:name="_Useful_Documents"/>
      <w:bookmarkEnd w:id="1"/>
      <w:bookmarkEnd w:id="2"/>
      <w:r w:rsidRPr="00517E3C">
        <w:rPr>
          <w:rFonts w:cstheme="minorHAnsi"/>
          <w:b/>
          <w:bCs/>
          <w:color w:val="000000" w:themeColor="text1"/>
          <w:sz w:val="26"/>
          <w:szCs w:val="26"/>
        </w:rPr>
        <w:t xml:space="preserve">Useful Documents </w:t>
      </w:r>
    </w:p>
    <w:p w14:paraId="3A702F78" w14:textId="3F893593" w:rsidR="008751B7" w:rsidRPr="00C94CC7" w:rsidRDefault="00031544" w:rsidP="00A33D0F">
      <w:pPr>
        <w:pStyle w:val="ListParagraph"/>
        <w:numPr>
          <w:ilvl w:val="0"/>
          <w:numId w:val="3"/>
        </w:numPr>
        <w:rPr>
          <w:sz w:val="22"/>
          <w:szCs w:val="22"/>
        </w:rPr>
      </w:pPr>
      <w:r w:rsidRPr="00C94CC7">
        <w:rPr>
          <w:noProof/>
          <w:sz w:val="22"/>
          <w:szCs w:val="22"/>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40" o:title=""/>
            <w10:wrap type="square"/>
          </v:shape>
          <o:OLEObject Type="Embed" ProgID="Package" ShapeID="_x0000_s2064" DrawAspect="Icon" ObjectID="_1787469919" r:id="rId41"/>
        </w:object>
      </w:r>
      <w:r w:rsidR="00CB2934" w:rsidRPr="00C94CC7">
        <w:rPr>
          <w:sz w:val="22"/>
          <w:szCs w:val="22"/>
        </w:rPr>
        <w:t xml:space="preserve">A poster for display in clinical areas promoting our </w:t>
      </w:r>
      <w:r w:rsidR="00C445D2" w:rsidRPr="00C94CC7">
        <w:rPr>
          <w:sz w:val="22"/>
          <w:szCs w:val="22"/>
        </w:rPr>
        <w:t>immunisation clinical advice service</w:t>
      </w:r>
      <w:r w:rsidR="0005692B" w:rsidRPr="00C94CC7">
        <w:rPr>
          <w:sz w:val="22"/>
          <w:szCs w:val="22"/>
        </w:rPr>
        <w:t>:</w:t>
      </w:r>
    </w:p>
    <w:p w14:paraId="7C3A2CC9" w14:textId="77777777" w:rsidR="006A11D4" w:rsidRPr="00C94CC7" w:rsidRDefault="006A11D4" w:rsidP="006A11D4">
      <w:pPr>
        <w:pStyle w:val="ListParagraph"/>
        <w:rPr>
          <w:sz w:val="22"/>
          <w:szCs w:val="22"/>
        </w:rPr>
      </w:pPr>
    </w:p>
    <w:p w14:paraId="092D7D24" w14:textId="43349DFD" w:rsidR="003A3F70" w:rsidRPr="00C94CC7" w:rsidRDefault="00CF606C" w:rsidP="00343BD2">
      <w:pPr>
        <w:pStyle w:val="ListParagraph"/>
        <w:numPr>
          <w:ilvl w:val="0"/>
          <w:numId w:val="3"/>
        </w:numPr>
        <w:rPr>
          <w:rFonts w:eastAsia="Times New Roman"/>
          <w:sz w:val="22"/>
          <w:szCs w:val="22"/>
          <w:lang w:val="en-US"/>
        </w:rPr>
      </w:pPr>
      <w:r w:rsidRPr="00C94CC7">
        <w:rPr>
          <w:b/>
          <w:bCs/>
          <w:sz w:val="22"/>
          <w:szCs w:val="22"/>
        </w:rPr>
        <w:t>UPDATED</w:t>
      </w:r>
      <w:r w:rsidR="00EF0A1F" w:rsidRPr="00C94CC7">
        <w:rPr>
          <w:b/>
          <w:bCs/>
          <w:sz w:val="22"/>
          <w:szCs w:val="22"/>
        </w:rPr>
        <w:t xml:space="preserve"> </w:t>
      </w:r>
      <w:r w:rsidR="00C17974" w:rsidRPr="00C94CC7">
        <w:rPr>
          <w:b/>
          <w:bCs/>
          <w:sz w:val="22"/>
          <w:szCs w:val="22"/>
        </w:rPr>
        <w:t>September</w:t>
      </w:r>
      <w:r w:rsidR="00EF0A1F" w:rsidRPr="00C94CC7">
        <w:rPr>
          <w:b/>
          <w:bCs/>
          <w:sz w:val="22"/>
          <w:szCs w:val="22"/>
        </w:rPr>
        <w:t xml:space="preserve"> 202</w:t>
      </w:r>
      <w:r w:rsidR="00343BD2" w:rsidRPr="00C94CC7">
        <w:rPr>
          <w:b/>
          <w:bCs/>
          <w:sz w:val="22"/>
          <w:szCs w:val="22"/>
        </w:rPr>
        <w:t>4</w:t>
      </w:r>
      <w:r w:rsidRPr="00C94CC7">
        <w:rPr>
          <w:b/>
          <w:bCs/>
          <w:sz w:val="22"/>
          <w:szCs w:val="22"/>
        </w:rPr>
        <w:t>:</w:t>
      </w:r>
      <w:r w:rsidRPr="00C94CC7">
        <w:rPr>
          <w:sz w:val="22"/>
          <w:szCs w:val="22"/>
        </w:rPr>
        <w:t xml:space="preserve"> </w:t>
      </w:r>
      <w:r w:rsidR="004973C6" w:rsidRPr="00C94CC7">
        <w:rPr>
          <w:sz w:val="22"/>
          <w:szCs w:val="22"/>
        </w:rPr>
        <w:t>Incomplete</w:t>
      </w:r>
      <w:r w:rsidR="00094117" w:rsidRPr="00C94CC7">
        <w:rPr>
          <w:sz w:val="22"/>
          <w:szCs w:val="22"/>
        </w:rPr>
        <w:t xml:space="preserve"> or uncertain immunisation schedule:</w:t>
      </w:r>
      <w:r w:rsidR="004C28A3" w:rsidRPr="00C94CC7">
        <w:rPr>
          <w:sz w:val="22"/>
          <w:szCs w:val="22"/>
        </w:rPr>
        <w:t xml:space="preserve"> </w:t>
      </w:r>
      <w:hyperlink r:id="rId42" w:history="1">
        <w:r w:rsidR="003A3F70" w:rsidRPr="00C94CC7">
          <w:rPr>
            <w:rStyle w:val="Hyperlink"/>
            <w:rFonts w:eastAsia="Times New Roman"/>
            <w:sz w:val="22"/>
            <w:szCs w:val="22"/>
            <w:lang w:val="en-US"/>
          </w:rPr>
          <w:t>https://www.gov.uk/government/publications/vaccination-of-individuals-with-uncertain-or-incomplete-immunisation-status</w:t>
        </w:r>
      </w:hyperlink>
    </w:p>
    <w:p w14:paraId="0413415D" w14:textId="3126799D" w:rsidR="00A02AAE" w:rsidRPr="00C94CC7" w:rsidRDefault="00A02AAE" w:rsidP="00671615">
      <w:pPr>
        <w:pStyle w:val="ListParagraph"/>
        <w:numPr>
          <w:ilvl w:val="0"/>
          <w:numId w:val="3"/>
        </w:numPr>
        <w:rPr>
          <w:sz w:val="22"/>
          <w:szCs w:val="22"/>
        </w:rPr>
      </w:pPr>
    </w:p>
    <w:p w14:paraId="414EB4A5" w14:textId="77777777" w:rsidR="00AE1EBB" w:rsidRPr="00C94CC7" w:rsidRDefault="00AE1EBB" w:rsidP="00AE1EBB">
      <w:pPr>
        <w:pStyle w:val="ListParagraph"/>
        <w:rPr>
          <w:sz w:val="22"/>
          <w:szCs w:val="22"/>
        </w:rPr>
      </w:pPr>
    </w:p>
    <w:p w14:paraId="35EDEFBF" w14:textId="2FB1C92C" w:rsidR="00A02AAE" w:rsidRPr="00C94CC7" w:rsidRDefault="005B6E63" w:rsidP="00AE1EBB">
      <w:pPr>
        <w:pStyle w:val="ListParagraph"/>
        <w:numPr>
          <w:ilvl w:val="0"/>
          <w:numId w:val="3"/>
        </w:numPr>
        <w:rPr>
          <w:sz w:val="22"/>
          <w:szCs w:val="22"/>
        </w:rPr>
      </w:pPr>
      <w:r w:rsidRPr="00C94CC7">
        <w:rPr>
          <w:b/>
          <w:bCs/>
          <w:sz w:val="22"/>
          <w:szCs w:val="22"/>
        </w:rPr>
        <w:t xml:space="preserve"> </w:t>
      </w:r>
      <w:r w:rsidR="00A02AAE" w:rsidRPr="00C94CC7">
        <w:rPr>
          <w:b/>
          <w:bCs/>
          <w:sz w:val="22"/>
          <w:szCs w:val="22"/>
        </w:rPr>
        <w:t>UPDATED September 202</w:t>
      </w:r>
      <w:r w:rsidR="00305D1B" w:rsidRPr="00C94CC7">
        <w:rPr>
          <w:b/>
          <w:bCs/>
          <w:sz w:val="22"/>
          <w:szCs w:val="22"/>
        </w:rPr>
        <w:t>4</w:t>
      </w:r>
      <w:r w:rsidR="00A02AAE" w:rsidRPr="00C94CC7">
        <w:rPr>
          <w:b/>
          <w:bCs/>
          <w:sz w:val="22"/>
          <w:szCs w:val="22"/>
        </w:rPr>
        <w:t xml:space="preserve">: </w:t>
      </w:r>
      <w:r w:rsidR="0071370B" w:rsidRPr="00C94CC7">
        <w:rPr>
          <w:sz w:val="22"/>
          <w:szCs w:val="22"/>
          <w:lang w:eastAsia="en-GB"/>
        </w:rPr>
        <w:t xml:space="preserve">Immunisation cohorts and providers </w:t>
      </w:r>
      <w:r w:rsidR="00112965" w:rsidRPr="00C94CC7">
        <w:rPr>
          <w:sz w:val="22"/>
          <w:szCs w:val="22"/>
          <w:lang w:eastAsia="en-GB"/>
        </w:rPr>
        <w:t xml:space="preserve">for </w:t>
      </w:r>
      <w:r w:rsidR="0027414C" w:rsidRPr="00C94CC7">
        <w:rPr>
          <w:sz w:val="22"/>
          <w:szCs w:val="22"/>
          <w:lang w:eastAsia="en-GB"/>
        </w:rPr>
        <w:t>202</w:t>
      </w:r>
      <w:r w:rsidR="00305D1B" w:rsidRPr="00C94CC7">
        <w:rPr>
          <w:sz w:val="22"/>
          <w:szCs w:val="22"/>
          <w:lang w:eastAsia="en-GB"/>
        </w:rPr>
        <w:t>4</w:t>
      </w:r>
      <w:r w:rsidR="0027414C" w:rsidRPr="00C94CC7">
        <w:rPr>
          <w:sz w:val="22"/>
          <w:szCs w:val="22"/>
          <w:lang w:eastAsia="en-GB"/>
        </w:rPr>
        <w:t>/2</w:t>
      </w:r>
      <w:r w:rsidR="00305D1B" w:rsidRPr="00C94CC7">
        <w:rPr>
          <w:sz w:val="22"/>
          <w:szCs w:val="22"/>
          <w:lang w:eastAsia="en-GB"/>
        </w:rPr>
        <w:t>5</w:t>
      </w:r>
      <w:r w:rsidR="0005692B" w:rsidRPr="00C94CC7">
        <w:rPr>
          <w:sz w:val="22"/>
          <w:szCs w:val="22"/>
          <w:lang w:eastAsia="en-GB"/>
        </w:rPr>
        <w:t xml:space="preserve"> </w:t>
      </w:r>
    </w:p>
    <w:p w14:paraId="5A4E4215" w14:textId="7D40C25E" w:rsidR="0027414C" w:rsidRPr="00C94CC7" w:rsidRDefault="0027414C" w:rsidP="0027414C">
      <w:pPr>
        <w:pStyle w:val="ListParagraph"/>
        <w:rPr>
          <w:sz w:val="22"/>
          <w:szCs w:val="22"/>
        </w:rPr>
      </w:pPr>
    </w:p>
    <w:p w14:paraId="66F480B8" w14:textId="50944797" w:rsidR="00DD5E4B" w:rsidRPr="00C94CC7" w:rsidRDefault="00AE1EBB" w:rsidP="0027414C">
      <w:pPr>
        <w:rPr>
          <w:sz w:val="22"/>
          <w:szCs w:val="22"/>
        </w:rPr>
      </w:pPr>
      <w:r w:rsidRPr="00C94CC7">
        <w:rPr>
          <w:sz w:val="22"/>
          <w:szCs w:val="22"/>
        </w:rPr>
        <w:t xml:space="preserve">                                                                                 </w:t>
      </w:r>
      <w:r w:rsidR="0068215A" w:rsidRPr="00C94CC7">
        <w:rPr>
          <w:sz w:val="22"/>
          <w:szCs w:val="22"/>
        </w:rPr>
        <w:object w:dxaOrig="1539" w:dyaOrig="997" w14:anchorId="3F94C250">
          <v:shape id="_x0000_i1029" type="#_x0000_t75" style="width:77.25pt;height:49.5pt" o:ole="">
            <v:imagedata r:id="rId43" o:title=""/>
          </v:shape>
          <o:OLEObject Type="Embed" ProgID="Package" ShapeID="_x0000_i1029" DrawAspect="Icon" ObjectID="_1787469918" r:id="rId44"/>
        </w:object>
      </w:r>
    </w:p>
    <w:p w14:paraId="7F919D77" w14:textId="77777777" w:rsidR="00A02AAE" w:rsidRPr="00C94CC7" w:rsidRDefault="00A02AAE" w:rsidP="00A02AAE">
      <w:pPr>
        <w:pStyle w:val="ListParagraph"/>
        <w:rPr>
          <w:sz w:val="22"/>
          <w:szCs w:val="22"/>
        </w:rPr>
      </w:pPr>
    </w:p>
    <w:p w14:paraId="7B8923A7" w14:textId="718EFF45" w:rsidR="00CB6601" w:rsidRPr="00C94CC7" w:rsidRDefault="008751B7" w:rsidP="005B6E63">
      <w:pPr>
        <w:pStyle w:val="ListParagraph"/>
        <w:numPr>
          <w:ilvl w:val="0"/>
          <w:numId w:val="3"/>
        </w:numPr>
        <w:rPr>
          <w:rStyle w:val="Hyperlink"/>
          <w:color w:val="auto"/>
          <w:sz w:val="22"/>
          <w:szCs w:val="22"/>
          <w:u w:val="none"/>
        </w:rPr>
      </w:pPr>
      <w:r w:rsidRPr="00C94CC7">
        <w:rPr>
          <w:sz w:val="22"/>
          <w:szCs w:val="22"/>
        </w:rPr>
        <w:t>The Green Book – Immunisation Against Disease -  </w:t>
      </w:r>
      <w:hyperlink r:id="rId45" w:history="1">
        <w:r w:rsidRPr="00C94CC7">
          <w:rPr>
            <w:rStyle w:val="Hyperlink"/>
            <w:sz w:val="22"/>
            <w:szCs w:val="22"/>
          </w:rPr>
          <w:t>Immunisation against infectious disease - GOV.UK (www.gov.uk)</w:t>
        </w:r>
      </w:hyperlink>
    </w:p>
    <w:p w14:paraId="4423D5FF" w14:textId="77777777" w:rsidR="00F41DC5" w:rsidRDefault="00F41DC5" w:rsidP="00EE0BAE">
      <w:pPr>
        <w:pStyle w:val="ListParagraph"/>
        <w:rPr>
          <w:sz w:val="21"/>
          <w:szCs w:val="21"/>
        </w:rPr>
      </w:pPr>
    </w:p>
    <w:p w14:paraId="533777F6" w14:textId="77777777" w:rsidR="00B332FA" w:rsidRPr="002F2174" w:rsidRDefault="00B332FA" w:rsidP="00B332FA">
      <w:pPr>
        <w:pStyle w:val="Heading1"/>
        <w:rPr>
          <w:b/>
          <w:bCs/>
          <w:color w:val="000000" w:themeColor="text1"/>
          <w:sz w:val="26"/>
          <w:szCs w:val="26"/>
        </w:rPr>
      </w:pPr>
      <w:r>
        <w:rPr>
          <w:b/>
          <w:bCs/>
          <w:color w:val="000000" w:themeColor="text1"/>
          <w:sz w:val="26"/>
          <w:szCs w:val="26"/>
        </w:rPr>
        <w:t xml:space="preserve">THE </w:t>
      </w:r>
      <w:r w:rsidRPr="002F2174">
        <w:rPr>
          <w:b/>
          <w:bCs/>
          <w:color w:val="000000" w:themeColor="text1"/>
          <w:sz w:val="26"/>
          <w:szCs w:val="26"/>
        </w:rPr>
        <w:t>immunisation team</w:t>
      </w:r>
    </w:p>
    <w:p w14:paraId="0B2AA392" w14:textId="77777777" w:rsidR="00064F1F" w:rsidRDefault="00064F1F" w:rsidP="00064F1F">
      <w:r w:rsidRPr="00E85AA0">
        <w:rPr>
          <w:sz w:val="21"/>
          <w:szCs w:val="21"/>
        </w:rPr>
        <w:t xml:space="preserve">The East Midlands Immunisation Team </w:t>
      </w:r>
      <w:r>
        <w:rPr>
          <w:sz w:val="21"/>
          <w:szCs w:val="21"/>
        </w:rPr>
        <w:t>c</w:t>
      </w:r>
      <w:r w:rsidRPr="00E85AA0">
        <w:rPr>
          <w:sz w:val="21"/>
          <w:szCs w:val="21"/>
        </w:rPr>
        <w:t xml:space="preserve">over all counties in the East Midlands region. </w:t>
      </w:r>
      <w:bookmarkStart w:id="3" w:name="_Immunisation"/>
      <w:bookmarkEnd w:id="3"/>
    </w:p>
    <w:p w14:paraId="7DD1D52D" w14:textId="77777777" w:rsidR="00064F1F" w:rsidRPr="008644B3" w:rsidRDefault="00064F1F" w:rsidP="00064F1F">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5EC27F0" w14:textId="77777777" w:rsidR="00064F1F"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46"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in order for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49889F48" w14:textId="77777777" w:rsidR="00064F1F" w:rsidRPr="008644B3"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47"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195361E7" w14:textId="77777777" w:rsidR="00064F1F" w:rsidRPr="005476DD" w:rsidRDefault="00064F1F" w:rsidP="00064F1F">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Pr="006862E1">
        <w:rPr>
          <w:rFonts w:ascii="Calibri" w:eastAsia="Times New Roman" w:hAnsi="Calibri" w:cs="Calibri"/>
          <w:sz w:val="22"/>
          <w:szCs w:val="22"/>
          <w:lang w:eastAsia="en-GB"/>
        </w:rPr>
        <w:t>GP Contracting EMids</w:t>
      </w:r>
      <w:r>
        <w:rPr>
          <w:rFonts w:ascii="Calibri" w:eastAsia="Times New Roman" w:hAnsi="Calibri" w:cs="Calibri"/>
          <w:sz w:val="22"/>
          <w:szCs w:val="22"/>
          <w:lang w:eastAsia="en-GB"/>
        </w:rPr>
        <w:t>:</w:t>
      </w:r>
      <w:r w:rsidRPr="006862E1">
        <w:rPr>
          <w:rFonts w:ascii="Calibri" w:eastAsia="Times New Roman" w:hAnsi="Calibri" w:cs="Calibri"/>
          <w:sz w:val="22"/>
          <w:szCs w:val="22"/>
          <w:lang w:eastAsia="en-GB"/>
        </w:rPr>
        <w:t xml:space="preserve"> </w:t>
      </w:r>
    </w:p>
    <w:p w14:paraId="2EDF9F1B" w14:textId="77777777" w:rsidR="00064F1F" w:rsidRPr="005476DD" w:rsidRDefault="00064F1F" w:rsidP="00064F1F">
      <w:pPr>
        <w:spacing w:before="0" w:after="0"/>
        <w:ind w:left="360"/>
        <w:textAlignment w:val="baseline"/>
        <w:rPr>
          <w:sz w:val="22"/>
          <w:szCs w:val="22"/>
        </w:rPr>
      </w:pPr>
      <w:r>
        <w:rPr>
          <w:rFonts w:ascii="Calibri" w:eastAsia="Times New Roman" w:hAnsi="Calibri" w:cs="Calibri"/>
          <w:sz w:val="22"/>
          <w:szCs w:val="22"/>
          <w:lang w:eastAsia="en-GB"/>
        </w:rPr>
        <w:t xml:space="preserve">                                                                                                       </w:t>
      </w:r>
      <w:hyperlink r:id="rId48" w:history="1">
        <w:r w:rsidRPr="00C3205E">
          <w:rPr>
            <w:rStyle w:val="Hyperlink"/>
            <w:rFonts w:ascii="Calibri" w:eastAsia="Times New Roman" w:hAnsi="Calibri" w:cs="Calibri"/>
            <w:sz w:val="22"/>
            <w:szCs w:val="22"/>
            <w:lang w:eastAsia="en-GB"/>
          </w:rPr>
          <w:t>nnicb-nn.eastmidlands-pcgp@nhs.net</w:t>
        </w:r>
      </w:hyperlink>
    </w:p>
    <w:p w14:paraId="66429CF4" w14:textId="77777777" w:rsidR="00F41DC5" w:rsidRDefault="00F41DC5" w:rsidP="00EE0BAE">
      <w:pPr>
        <w:pStyle w:val="ListParagraph"/>
        <w:rPr>
          <w:sz w:val="21"/>
          <w:szCs w:val="21"/>
        </w:rPr>
      </w:pPr>
    </w:p>
    <w:p w14:paraId="6441B54D" w14:textId="77777777" w:rsidR="00546A98" w:rsidRDefault="00546A98" w:rsidP="00EE0BAE">
      <w:pPr>
        <w:pStyle w:val="ListParagraph"/>
        <w:rPr>
          <w:sz w:val="21"/>
          <w:szCs w:val="21"/>
        </w:rPr>
      </w:pPr>
    </w:p>
    <w:p w14:paraId="0E060E50" w14:textId="77777777" w:rsidR="00F9562A" w:rsidRDefault="00F9562A" w:rsidP="00EE0BAE">
      <w:pPr>
        <w:pStyle w:val="ListParagraph"/>
        <w:rPr>
          <w:sz w:val="21"/>
          <w:szCs w:val="21"/>
        </w:rPr>
      </w:pPr>
    </w:p>
    <w:p w14:paraId="0902FCCF" w14:textId="77777777" w:rsidR="00F9562A" w:rsidRDefault="00F9562A" w:rsidP="00EE0BAE">
      <w:pPr>
        <w:pStyle w:val="ListParagraph"/>
        <w:rPr>
          <w:sz w:val="21"/>
          <w:szCs w:val="21"/>
        </w:rPr>
      </w:pPr>
    </w:p>
    <w:p w14:paraId="455194C6" w14:textId="77777777" w:rsidR="00F9562A" w:rsidRDefault="00F9562A" w:rsidP="00EE0BAE">
      <w:pPr>
        <w:pStyle w:val="ListParagraph"/>
        <w:rPr>
          <w:sz w:val="21"/>
          <w:szCs w:val="21"/>
        </w:rPr>
      </w:pPr>
    </w:p>
    <w:p w14:paraId="6476734C" w14:textId="77777777" w:rsidR="00F41DC5" w:rsidRPr="00517E3C"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lastRenderedPageBreak/>
        <w:t xml:space="preserve">OTHER </w:t>
      </w:r>
      <w:r w:rsidRPr="00517E3C">
        <w:rPr>
          <w:rFonts w:cstheme="minorHAnsi"/>
          <w:b/>
          <w:bCs/>
          <w:color w:val="000000" w:themeColor="text1"/>
          <w:sz w:val="26"/>
          <w:szCs w:val="26"/>
        </w:rPr>
        <w:t>COntact Details</w:t>
      </w:r>
    </w:p>
    <w:p w14:paraId="17C2EC39" w14:textId="6441CDBE" w:rsidR="004C15FE" w:rsidRDefault="004C15FE" w:rsidP="004C15FE">
      <w:pPr>
        <w:tabs>
          <w:tab w:val="left" w:pos="1290"/>
        </w:tabs>
      </w:pPr>
    </w:p>
    <w:tbl>
      <w:tblPr>
        <w:tblStyle w:val="TableGrid"/>
        <w:tblW w:w="0" w:type="auto"/>
        <w:tblLook w:val="04A0" w:firstRow="1" w:lastRow="0" w:firstColumn="1" w:lastColumn="0" w:noHBand="0" w:noVBand="1"/>
      </w:tblPr>
      <w:tblGrid>
        <w:gridCol w:w="2972"/>
        <w:gridCol w:w="6044"/>
      </w:tblGrid>
      <w:tr w:rsidR="00FE4E58" w14:paraId="42051A48" w14:textId="77777777" w:rsidTr="00294990">
        <w:tc>
          <w:tcPr>
            <w:tcW w:w="9016" w:type="dxa"/>
            <w:gridSpan w:val="2"/>
            <w:shd w:val="clear" w:color="auto" w:fill="FFF2CC" w:themeFill="accent4" w:themeFillTint="33"/>
          </w:tcPr>
          <w:p w14:paraId="6751A3C8" w14:textId="77777777" w:rsidR="00FE4E58" w:rsidRPr="00FE4E58" w:rsidRDefault="00FE4E58" w:rsidP="00294990">
            <w:pPr>
              <w:pStyle w:val="NoSpacing"/>
              <w:jc w:val="center"/>
              <w:rPr>
                <w:b/>
                <w:bCs/>
                <w:sz w:val="22"/>
                <w:szCs w:val="22"/>
              </w:rPr>
            </w:pPr>
            <w:r w:rsidRPr="00FE4E58">
              <w:rPr>
                <w:b/>
                <w:bCs/>
                <w:sz w:val="22"/>
                <w:szCs w:val="22"/>
              </w:rPr>
              <w:t>CHILD HEALTH INFORMATION SERVICES (CHIS)</w:t>
            </w:r>
          </w:p>
        </w:tc>
      </w:tr>
      <w:tr w:rsidR="00FE4E58" w14:paraId="3A24D080" w14:textId="77777777" w:rsidTr="00294990">
        <w:tc>
          <w:tcPr>
            <w:tcW w:w="2972" w:type="dxa"/>
            <w:shd w:val="clear" w:color="auto" w:fill="FFF2CC" w:themeFill="accent4" w:themeFillTint="33"/>
          </w:tcPr>
          <w:p w14:paraId="58CE01D7"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FE4E58" w:rsidRDefault="00FE4E58" w:rsidP="00294990">
            <w:pPr>
              <w:rPr>
                <w:color w:val="1F497D"/>
                <w:sz w:val="22"/>
                <w:szCs w:val="22"/>
              </w:rPr>
            </w:pPr>
            <w:hyperlink r:id="rId49" w:history="1">
              <w:r w:rsidRPr="00FE4E58">
                <w:rPr>
                  <w:rStyle w:val="Hyperlink"/>
                  <w:sz w:val="22"/>
                  <w:szCs w:val="22"/>
                </w:rPr>
                <w:t>scwcsu.Lincs.chis@nhs.net</w:t>
              </w:r>
            </w:hyperlink>
            <w:r w:rsidRPr="00FE4E58">
              <w:rPr>
                <w:sz w:val="22"/>
                <w:szCs w:val="22"/>
                <w:u w:val="single"/>
              </w:rPr>
              <w:t xml:space="preserve"> </w:t>
            </w:r>
            <w:r w:rsidRPr="00FE4E58">
              <w:rPr>
                <w:sz w:val="22"/>
                <w:szCs w:val="22"/>
              </w:rPr>
              <w:t xml:space="preserve">Tel: </w:t>
            </w:r>
            <w:r w:rsidRPr="00FE4E58">
              <w:rPr>
                <w:color w:val="1F497D"/>
                <w:sz w:val="22"/>
                <w:szCs w:val="22"/>
              </w:rPr>
              <w:t>0300 561 0234</w:t>
            </w:r>
          </w:p>
        </w:tc>
      </w:tr>
      <w:tr w:rsidR="00FE4E58" w14:paraId="32A8F803" w14:textId="77777777" w:rsidTr="00294990">
        <w:tc>
          <w:tcPr>
            <w:tcW w:w="2972" w:type="dxa"/>
            <w:shd w:val="clear" w:color="auto" w:fill="FFF2CC" w:themeFill="accent4" w:themeFillTint="33"/>
          </w:tcPr>
          <w:p w14:paraId="315F9B0A"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FE4E58" w:rsidRDefault="00FE4E58" w:rsidP="00294990">
            <w:pPr>
              <w:rPr>
                <w:color w:val="0563C1"/>
                <w:sz w:val="22"/>
                <w:szCs w:val="22"/>
                <w:u w:val="single"/>
              </w:rPr>
            </w:pPr>
            <w:hyperlink r:id="rId50" w:history="1">
              <w:r w:rsidRPr="00FE4E58">
                <w:rPr>
                  <w:rStyle w:val="Hyperlink"/>
                  <w:sz w:val="22"/>
                  <w:szCs w:val="22"/>
                </w:rPr>
                <w:t>scwcsu.LLRMovementsteam.chis@nhs.net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0B2B4840" w14:textId="77777777" w:rsidR="00FE4E58" w:rsidRPr="00FE4E58" w:rsidRDefault="00FE4E58" w:rsidP="00294990">
            <w:pPr>
              <w:rPr>
                <w:color w:val="0563C1"/>
                <w:sz w:val="22"/>
                <w:szCs w:val="22"/>
                <w:u w:val="single"/>
              </w:rPr>
            </w:pPr>
            <w:hyperlink r:id="rId51" w:history="1">
              <w:r w:rsidRPr="00FE4E58">
                <w:rPr>
                  <w:rStyle w:val="Hyperlink"/>
                  <w:sz w:val="22"/>
                  <w:szCs w:val="22"/>
                </w:rPr>
                <w:t>scwcsu.LLRchildhealthrecords.chis@nhs.net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167F749A" w14:textId="77777777" w:rsidR="00FE4E58" w:rsidRPr="00FE4E58" w:rsidRDefault="00FE4E58" w:rsidP="00294990">
            <w:pPr>
              <w:rPr>
                <w:color w:val="0563C1"/>
                <w:sz w:val="22"/>
                <w:szCs w:val="22"/>
                <w:u w:val="single"/>
              </w:rPr>
            </w:pPr>
            <w:hyperlink r:id="rId52" w:history="1">
              <w:r w:rsidRPr="00FE4E58">
                <w:rPr>
                  <w:rStyle w:val="Hyperlink"/>
                  <w:sz w:val="22"/>
                  <w:szCs w:val="22"/>
                </w:rPr>
                <w:t>scwcsu.LLRbirthsregistrationteam.chis@nhs.net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F7ED6C7" w14:textId="77777777" w:rsidTr="00294990">
        <w:tc>
          <w:tcPr>
            <w:tcW w:w="2972" w:type="dxa"/>
            <w:shd w:val="clear" w:color="auto" w:fill="FFF2CC" w:themeFill="accent4" w:themeFillTint="33"/>
          </w:tcPr>
          <w:p w14:paraId="173F4A2F"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FE4E58" w:rsidRDefault="00FE4E58" w:rsidP="00294990">
            <w:pPr>
              <w:rPr>
                <w:color w:val="1F497D"/>
                <w:sz w:val="22"/>
                <w:szCs w:val="22"/>
              </w:rPr>
            </w:pPr>
            <w:hyperlink r:id="rId53" w:history="1">
              <w:r w:rsidRPr="00FE4E58">
                <w:rPr>
                  <w:rStyle w:val="Hyperlink"/>
                  <w:sz w:val="22"/>
                  <w:szCs w:val="22"/>
                </w:rPr>
                <w:t>scwcsu.northants.chis@nhs.net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253DFBF" w14:textId="77777777" w:rsidTr="00294990">
        <w:tc>
          <w:tcPr>
            <w:tcW w:w="2972" w:type="dxa"/>
            <w:shd w:val="clear" w:color="auto" w:fill="FFF2CC" w:themeFill="accent4" w:themeFillTint="33"/>
          </w:tcPr>
          <w:p w14:paraId="10024BDD"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FE4E58" w:rsidRDefault="00FE4E58" w:rsidP="00294990">
            <w:pPr>
              <w:rPr>
                <w:color w:val="1F497D"/>
                <w:sz w:val="22"/>
                <w:szCs w:val="22"/>
              </w:rPr>
            </w:pPr>
            <w:hyperlink r:id="rId54" w:history="1">
              <w:r w:rsidRPr="00FE4E58">
                <w:rPr>
                  <w:rStyle w:val="Hyperlink"/>
                  <w:sz w:val="22"/>
                  <w:szCs w:val="22"/>
                </w:rPr>
                <w:t>scwcsu.derbyshire.chis@nhs.net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359777B2" w14:textId="77777777" w:rsidTr="00294990">
        <w:tc>
          <w:tcPr>
            <w:tcW w:w="2972" w:type="dxa"/>
            <w:shd w:val="clear" w:color="auto" w:fill="FFF2CC" w:themeFill="accent4" w:themeFillTint="33"/>
          </w:tcPr>
          <w:p w14:paraId="66BB4C58"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FFF2CC" w:themeFill="accent4" w:themeFillTint="33"/>
          </w:tcPr>
          <w:p w14:paraId="3A6CC162" w14:textId="77777777" w:rsidR="00FE4E58" w:rsidRPr="00FE4E58" w:rsidRDefault="00FE4E58" w:rsidP="00294990">
            <w:pPr>
              <w:rPr>
                <w:color w:val="1F497D"/>
                <w:sz w:val="22"/>
                <w:szCs w:val="22"/>
              </w:rPr>
            </w:pPr>
            <w:r w:rsidRPr="00FE4E58">
              <w:rPr>
                <w:sz w:val="22"/>
                <w:szCs w:val="22"/>
              </w:rPr>
              <w:t xml:space="preserve">Nottingham City - </w:t>
            </w:r>
            <w:hyperlink r:id="rId55"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rsidP="00294990">
            <w:pPr>
              <w:rPr>
                <w:color w:val="0563C1"/>
                <w:sz w:val="22"/>
                <w:szCs w:val="22"/>
                <w:u w:val="single"/>
              </w:rPr>
            </w:pPr>
            <w:r w:rsidRPr="00FE4E58">
              <w:rPr>
                <w:sz w:val="22"/>
                <w:szCs w:val="22"/>
              </w:rPr>
              <w:t xml:space="preserve">Notts County - </w:t>
            </w:r>
            <w:hyperlink r:id="rId56"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rsidP="00294990">
            <w:pPr>
              <w:rPr>
                <w:color w:val="0563C1"/>
                <w:sz w:val="22"/>
                <w:szCs w:val="22"/>
                <w:u w:val="single"/>
              </w:rPr>
            </w:pPr>
            <w:r w:rsidRPr="00FE4E58">
              <w:rPr>
                <w:sz w:val="22"/>
                <w:szCs w:val="22"/>
              </w:rPr>
              <w:t xml:space="preserve">Bassett Law - </w:t>
            </w:r>
            <w:hyperlink r:id="rId57"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rsidTr="00294990">
        <w:tc>
          <w:tcPr>
            <w:tcW w:w="9016" w:type="dxa"/>
            <w:gridSpan w:val="2"/>
            <w:shd w:val="clear" w:color="auto" w:fill="E2EFD9" w:themeFill="accent6" w:themeFillTint="33"/>
          </w:tcPr>
          <w:p w14:paraId="0ED7BBBD" w14:textId="77777777" w:rsidR="00FE4E58" w:rsidRPr="00FE4E58" w:rsidRDefault="00FE4E58" w:rsidP="00294990">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rsidTr="00294990">
        <w:tc>
          <w:tcPr>
            <w:tcW w:w="2972" w:type="dxa"/>
            <w:shd w:val="clear" w:color="auto" w:fill="E2EFD9" w:themeFill="accent6" w:themeFillTint="33"/>
          </w:tcPr>
          <w:p w14:paraId="0028DE95"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rsidP="00294990">
            <w:pPr>
              <w:rPr>
                <w:sz w:val="22"/>
                <w:szCs w:val="22"/>
              </w:rPr>
            </w:pPr>
            <w:hyperlink r:id="rId58" w:history="1">
              <w:r w:rsidRPr="00FE4E58">
                <w:rPr>
                  <w:rStyle w:val="Hyperlink"/>
                  <w:sz w:val="22"/>
                  <w:szCs w:val="22"/>
                </w:rPr>
                <w:t>lhnt.sais@nhs.net</w:t>
              </w:r>
            </w:hyperlink>
            <w:r w:rsidRPr="00FE4E58">
              <w:rPr>
                <w:sz w:val="22"/>
                <w:szCs w:val="22"/>
              </w:rPr>
              <w:t xml:space="preserve"> 01522 572950</w:t>
            </w:r>
          </w:p>
        </w:tc>
      </w:tr>
      <w:tr w:rsidR="00FE4E58" w14:paraId="30F243EB" w14:textId="77777777" w:rsidTr="00294990">
        <w:tc>
          <w:tcPr>
            <w:tcW w:w="2972" w:type="dxa"/>
            <w:shd w:val="clear" w:color="auto" w:fill="E2EFD9" w:themeFill="accent6" w:themeFillTint="33"/>
          </w:tcPr>
          <w:p w14:paraId="0D20C406"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E2EFD9" w:themeFill="accent6" w:themeFillTint="33"/>
          </w:tcPr>
          <w:p w14:paraId="3D0CD91F" w14:textId="77777777" w:rsidR="00FE4E58" w:rsidRPr="00FE4E58" w:rsidRDefault="00FE4E58" w:rsidP="00294990">
            <w:pPr>
              <w:rPr>
                <w:rFonts w:cstheme="minorHAnsi"/>
                <w:bCs/>
                <w:sz w:val="22"/>
                <w:szCs w:val="22"/>
              </w:rPr>
            </w:pPr>
            <w:r w:rsidRPr="00FE4E58">
              <w:rPr>
                <w:rFonts w:cstheme="minorHAnsi"/>
                <w:bCs/>
                <w:sz w:val="22"/>
                <w:szCs w:val="22"/>
              </w:rPr>
              <w:t>Leicestershire Partnership NHS Trust: 0300 3000 007</w:t>
            </w:r>
          </w:p>
        </w:tc>
      </w:tr>
      <w:tr w:rsidR="00FE4E58" w14:paraId="5DA7844F" w14:textId="77777777" w:rsidTr="00294990">
        <w:tc>
          <w:tcPr>
            <w:tcW w:w="2972" w:type="dxa"/>
            <w:shd w:val="clear" w:color="auto" w:fill="E2EFD9" w:themeFill="accent6" w:themeFillTint="33"/>
          </w:tcPr>
          <w:p w14:paraId="5924570D"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FE4E58" w:rsidRDefault="00FE4E58" w:rsidP="00294990">
            <w:pPr>
              <w:rPr>
                <w:sz w:val="22"/>
                <w:szCs w:val="22"/>
              </w:rPr>
            </w:pPr>
            <w:hyperlink r:id="rId59" w:history="1">
              <w:r w:rsidRPr="00FE4E58">
                <w:rPr>
                  <w:rStyle w:val="Hyperlink"/>
                  <w:sz w:val="22"/>
                  <w:szCs w:val="22"/>
                </w:rPr>
                <w:t>Imms.nhft@nhs.net</w:t>
              </w:r>
            </w:hyperlink>
            <w:r w:rsidRPr="00FE4E58">
              <w:rPr>
                <w:sz w:val="22"/>
                <w:szCs w:val="22"/>
                <w:u w:val="single"/>
              </w:rPr>
              <w:t xml:space="preserve">  </w:t>
            </w:r>
            <w:r w:rsidRPr="00FE4E58">
              <w:rPr>
                <w:sz w:val="22"/>
                <w:szCs w:val="22"/>
              </w:rPr>
              <w:t>0800 170 7055 (option 5)</w:t>
            </w:r>
          </w:p>
        </w:tc>
      </w:tr>
      <w:tr w:rsidR="00FE4E58" w14:paraId="0790F1E5" w14:textId="77777777" w:rsidTr="00294990">
        <w:trPr>
          <w:trHeight w:val="281"/>
        </w:trPr>
        <w:tc>
          <w:tcPr>
            <w:tcW w:w="2972" w:type="dxa"/>
            <w:shd w:val="clear" w:color="auto" w:fill="E2EFD9" w:themeFill="accent6" w:themeFillTint="33"/>
          </w:tcPr>
          <w:p w14:paraId="7E8BB638"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rsidP="00294990">
            <w:pPr>
              <w:spacing w:before="0"/>
              <w:rPr>
                <w:rFonts w:cstheme="minorHAnsi"/>
                <w:sz w:val="22"/>
                <w:szCs w:val="22"/>
                <w:lang w:eastAsia="en-GB"/>
              </w:rPr>
            </w:pPr>
            <w:hyperlink r:id="rId60"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rsidP="00294990">
            <w:pPr>
              <w:pStyle w:val="Default"/>
              <w:rPr>
                <w:rFonts w:asciiTheme="minorHAnsi" w:hAnsiTheme="minorHAnsi" w:cstheme="minorHAnsi"/>
                <w:sz w:val="22"/>
                <w:szCs w:val="22"/>
              </w:rPr>
            </w:pPr>
          </w:p>
        </w:tc>
      </w:tr>
      <w:tr w:rsidR="00FE4E58" w14:paraId="753B0CE9" w14:textId="77777777" w:rsidTr="00294990">
        <w:tc>
          <w:tcPr>
            <w:tcW w:w="2972" w:type="dxa"/>
            <w:shd w:val="clear" w:color="auto" w:fill="E2EFD9" w:themeFill="accent6" w:themeFillTint="33"/>
          </w:tcPr>
          <w:p w14:paraId="5E9C883A"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rsidP="00294990">
            <w:pPr>
              <w:spacing w:before="0"/>
              <w:rPr>
                <w:rFonts w:cstheme="minorHAnsi"/>
                <w:sz w:val="22"/>
                <w:szCs w:val="22"/>
                <w:lang w:eastAsia="en-GB"/>
              </w:rPr>
            </w:pPr>
            <w:hyperlink r:id="rId61"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4C15FE">
      <w:pPr>
        <w:tabs>
          <w:tab w:val="left" w:pos="1290"/>
        </w:tabs>
      </w:pPr>
    </w:p>
    <w:sectPr w:rsidR="00833043" w:rsidRPr="004C15FE">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BD16C" w14:textId="77777777" w:rsidR="007118E8" w:rsidRDefault="007118E8" w:rsidP="00CB6601">
      <w:pPr>
        <w:spacing w:before="0" w:after="0" w:line="240" w:lineRule="auto"/>
      </w:pPr>
      <w:r>
        <w:separator/>
      </w:r>
    </w:p>
  </w:endnote>
  <w:endnote w:type="continuationSeparator" w:id="0">
    <w:p w14:paraId="20B89BD4" w14:textId="77777777" w:rsidR="007118E8" w:rsidRDefault="007118E8"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47F1D" w14:textId="77777777" w:rsidR="007118E8" w:rsidRDefault="007118E8" w:rsidP="00CB6601">
      <w:pPr>
        <w:spacing w:before="0" w:after="0" w:line="240" w:lineRule="auto"/>
      </w:pPr>
      <w:r>
        <w:separator/>
      </w:r>
    </w:p>
  </w:footnote>
  <w:footnote w:type="continuationSeparator" w:id="0">
    <w:p w14:paraId="42AC4E90" w14:textId="77777777" w:rsidR="007118E8" w:rsidRDefault="007118E8"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A02F87"/>
    <w:multiLevelType w:val="hybridMultilevel"/>
    <w:tmpl w:val="44DE673A"/>
    <w:lvl w:ilvl="0" w:tplc="C39607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5D8"/>
    <w:multiLevelType w:val="multilevel"/>
    <w:tmpl w:val="C60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B568A7"/>
    <w:multiLevelType w:val="multilevel"/>
    <w:tmpl w:val="4F0CE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31853150">
    <w:abstractNumId w:val="3"/>
  </w:num>
  <w:num w:numId="2" w16cid:durableId="159202112">
    <w:abstractNumId w:val="0"/>
  </w:num>
  <w:num w:numId="3" w16cid:durableId="1397122296">
    <w:abstractNumId w:val="5"/>
  </w:num>
  <w:num w:numId="4" w16cid:durableId="2048212519">
    <w:abstractNumId w:val="2"/>
  </w:num>
  <w:num w:numId="5" w16cid:durableId="2036926335">
    <w:abstractNumId w:val="4"/>
  </w:num>
  <w:num w:numId="6" w16cid:durableId="525942569">
    <w:abstractNumId w:val="1"/>
  </w:num>
  <w:num w:numId="7" w16cid:durableId="90938861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20"/>
  <w:characterSpacingControl w:val="doNotCompress"/>
  <w:hdrShapeDefaults>
    <o:shapedefaults v:ext="edit" spidmax="20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2EC4"/>
    <w:rsid w:val="000145D9"/>
    <w:rsid w:val="0001592D"/>
    <w:rsid w:val="00015B9E"/>
    <w:rsid w:val="00015CB4"/>
    <w:rsid w:val="00021985"/>
    <w:rsid w:val="000221E5"/>
    <w:rsid w:val="0002244F"/>
    <w:rsid w:val="00026130"/>
    <w:rsid w:val="00026774"/>
    <w:rsid w:val="00026D09"/>
    <w:rsid w:val="00027078"/>
    <w:rsid w:val="000271C9"/>
    <w:rsid w:val="000300D4"/>
    <w:rsid w:val="000303F3"/>
    <w:rsid w:val="00031082"/>
    <w:rsid w:val="00031544"/>
    <w:rsid w:val="00035574"/>
    <w:rsid w:val="000365A1"/>
    <w:rsid w:val="0003709E"/>
    <w:rsid w:val="000400C5"/>
    <w:rsid w:val="0004072F"/>
    <w:rsid w:val="00040DFC"/>
    <w:rsid w:val="00040E55"/>
    <w:rsid w:val="00041389"/>
    <w:rsid w:val="00041803"/>
    <w:rsid w:val="00043714"/>
    <w:rsid w:val="00043B81"/>
    <w:rsid w:val="000503F4"/>
    <w:rsid w:val="0005070A"/>
    <w:rsid w:val="000515DF"/>
    <w:rsid w:val="000527D0"/>
    <w:rsid w:val="000531F9"/>
    <w:rsid w:val="00053C87"/>
    <w:rsid w:val="00054F60"/>
    <w:rsid w:val="00055DBB"/>
    <w:rsid w:val="0005692B"/>
    <w:rsid w:val="00060CFD"/>
    <w:rsid w:val="000616B0"/>
    <w:rsid w:val="00061CE3"/>
    <w:rsid w:val="00063C8A"/>
    <w:rsid w:val="00063F5A"/>
    <w:rsid w:val="00064534"/>
    <w:rsid w:val="00064F1F"/>
    <w:rsid w:val="00065A1B"/>
    <w:rsid w:val="00065A9D"/>
    <w:rsid w:val="00066020"/>
    <w:rsid w:val="0006635E"/>
    <w:rsid w:val="00067D0A"/>
    <w:rsid w:val="000702BC"/>
    <w:rsid w:val="000706D7"/>
    <w:rsid w:val="00071B8F"/>
    <w:rsid w:val="000778AD"/>
    <w:rsid w:val="00077F0E"/>
    <w:rsid w:val="000816D3"/>
    <w:rsid w:val="000818B9"/>
    <w:rsid w:val="00082144"/>
    <w:rsid w:val="00082D43"/>
    <w:rsid w:val="000833EA"/>
    <w:rsid w:val="00083A2C"/>
    <w:rsid w:val="00083B13"/>
    <w:rsid w:val="000850C3"/>
    <w:rsid w:val="000857F7"/>
    <w:rsid w:val="00085C2F"/>
    <w:rsid w:val="00086178"/>
    <w:rsid w:val="000873E7"/>
    <w:rsid w:val="0008790D"/>
    <w:rsid w:val="00090AC9"/>
    <w:rsid w:val="00091128"/>
    <w:rsid w:val="0009131E"/>
    <w:rsid w:val="00091DD1"/>
    <w:rsid w:val="00093284"/>
    <w:rsid w:val="00094110"/>
    <w:rsid w:val="00094117"/>
    <w:rsid w:val="000967E2"/>
    <w:rsid w:val="00097192"/>
    <w:rsid w:val="00097A13"/>
    <w:rsid w:val="000A17FA"/>
    <w:rsid w:val="000A41B1"/>
    <w:rsid w:val="000A4D5B"/>
    <w:rsid w:val="000A666D"/>
    <w:rsid w:val="000A7699"/>
    <w:rsid w:val="000B2E85"/>
    <w:rsid w:val="000B3868"/>
    <w:rsid w:val="000B5235"/>
    <w:rsid w:val="000B6764"/>
    <w:rsid w:val="000B750E"/>
    <w:rsid w:val="000B7B44"/>
    <w:rsid w:val="000C14F0"/>
    <w:rsid w:val="000C207A"/>
    <w:rsid w:val="000C2959"/>
    <w:rsid w:val="000C412D"/>
    <w:rsid w:val="000C41BA"/>
    <w:rsid w:val="000C5118"/>
    <w:rsid w:val="000C794B"/>
    <w:rsid w:val="000D1A53"/>
    <w:rsid w:val="000D5C93"/>
    <w:rsid w:val="000D5EC4"/>
    <w:rsid w:val="000D5EC8"/>
    <w:rsid w:val="000E04DE"/>
    <w:rsid w:val="000E0A1C"/>
    <w:rsid w:val="000E11A7"/>
    <w:rsid w:val="000E3DDA"/>
    <w:rsid w:val="000E4BA1"/>
    <w:rsid w:val="000F0A91"/>
    <w:rsid w:val="000F11A9"/>
    <w:rsid w:val="000F281D"/>
    <w:rsid w:val="000F2CC1"/>
    <w:rsid w:val="000F2E40"/>
    <w:rsid w:val="000F3F61"/>
    <w:rsid w:val="000F76C9"/>
    <w:rsid w:val="001005C4"/>
    <w:rsid w:val="00100B68"/>
    <w:rsid w:val="00101AE3"/>
    <w:rsid w:val="00103EA0"/>
    <w:rsid w:val="00104AA6"/>
    <w:rsid w:val="00107075"/>
    <w:rsid w:val="001076DD"/>
    <w:rsid w:val="00110B37"/>
    <w:rsid w:val="00111406"/>
    <w:rsid w:val="00111E30"/>
    <w:rsid w:val="00112965"/>
    <w:rsid w:val="001146EC"/>
    <w:rsid w:val="0011503B"/>
    <w:rsid w:val="00115253"/>
    <w:rsid w:val="0011622E"/>
    <w:rsid w:val="00120ED5"/>
    <w:rsid w:val="00121926"/>
    <w:rsid w:val="0012317F"/>
    <w:rsid w:val="001277FE"/>
    <w:rsid w:val="00130625"/>
    <w:rsid w:val="00133278"/>
    <w:rsid w:val="001334FE"/>
    <w:rsid w:val="0013398D"/>
    <w:rsid w:val="00140618"/>
    <w:rsid w:val="00140776"/>
    <w:rsid w:val="00143E5B"/>
    <w:rsid w:val="0014616D"/>
    <w:rsid w:val="001478F2"/>
    <w:rsid w:val="00147B80"/>
    <w:rsid w:val="00150D2F"/>
    <w:rsid w:val="00155957"/>
    <w:rsid w:val="001571C8"/>
    <w:rsid w:val="00160B6F"/>
    <w:rsid w:val="001629FC"/>
    <w:rsid w:val="00164429"/>
    <w:rsid w:val="00172A70"/>
    <w:rsid w:val="00172D87"/>
    <w:rsid w:val="00174ED3"/>
    <w:rsid w:val="00177102"/>
    <w:rsid w:val="00185BF2"/>
    <w:rsid w:val="0018717A"/>
    <w:rsid w:val="00190F74"/>
    <w:rsid w:val="001A0C00"/>
    <w:rsid w:val="001A1DB2"/>
    <w:rsid w:val="001A2306"/>
    <w:rsid w:val="001A2B38"/>
    <w:rsid w:val="001A4A7D"/>
    <w:rsid w:val="001A4E4E"/>
    <w:rsid w:val="001A5D2B"/>
    <w:rsid w:val="001A63D5"/>
    <w:rsid w:val="001A6EAF"/>
    <w:rsid w:val="001A765A"/>
    <w:rsid w:val="001B3082"/>
    <w:rsid w:val="001B49E0"/>
    <w:rsid w:val="001B5427"/>
    <w:rsid w:val="001B69E7"/>
    <w:rsid w:val="001B6D4E"/>
    <w:rsid w:val="001C157C"/>
    <w:rsid w:val="001C265C"/>
    <w:rsid w:val="001C4D65"/>
    <w:rsid w:val="001C5026"/>
    <w:rsid w:val="001C5E64"/>
    <w:rsid w:val="001C67AC"/>
    <w:rsid w:val="001D1F46"/>
    <w:rsid w:val="001D368E"/>
    <w:rsid w:val="001D36B0"/>
    <w:rsid w:val="001D5080"/>
    <w:rsid w:val="001D5524"/>
    <w:rsid w:val="001D5659"/>
    <w:rsid w:val="001D5F79"/>
    <w:rsid w:val="001D733F"/>
    <w:rsid w:val="001E1941"/>
    <w:rsid w:val="001E2856"/>
    <w:rsid w:val="001E50C6"/>
    <w:rsid w:val="001E5DC2"/>
    <w:rsid w:val="001E7D0E"/>
    <w:rsid w:val="001E7E2E"/>
    <w:rsid w:val="001F059D"/>
    <w:rsid w:val="001F0A80"/>
    <w:rsid w:val="001F2540"/>
    <w:rsid w:val="001F2D5A"/>
    <w:rsid w:val="001F4708"/>
    <w:rsid w:val="001F509B"/>
    <w:rsid w:val="001F79CD"/>
    <w:rsid w:val="00202C70"/>
    <w:rsid w:val="00202CD7"/>
    <w:rsid w:val="00206461"/>
    <w:rsid w:val="0021165C"/>
    <w:rsid w:val="00211AF8"/>
    <w:rsid w:val="00213529"/>
    <w:rsid w:val="00214594"/>
    <w:rsid w:val="00214DA3"/>
    <w:rsid w:val="00214F8F"/>
    <w:rsid w:val="00215B46"/>
    <w:rsid w:val="00217C06"/>
    <w:rsid w:val="00220D29"/>
    <w:rsid w:val="00221408"/>
    <w:rsid w:val="00221F19"/>
    <w:rsid w:val="002221EA"/>
    <w:rsid w:val="0022247B"/>
    <w:rsid w:val="00223205"/>
    <w:rsid w:val="0022739F"/>
    <w:rsid w:val="0023330D"/>
    <w:rsid w:val="0023526E"/>
    <w:rsid w:val="00235277"/>
    <w:rsid w:val="00236099"/>
    <w:rsid w:val="00237A67"/>
    <w:rsid w:val="002421B7"/>
    <w:rsid w:val="002422DE"/>
    <w:rsid w:val="00243086"/>
    <w:rsid w:val="00243548"/>
    <w:rsid w:val="0024397B"/>
    <w:rsid w:val="0024515E"/>
    <w:rsid w:val="00245400"/>
    <w:rsid w:val="00246956"/>
    <w:rsid w:val="0024734D"/>
    <w:rsid w:val="00247792"/>
    <w:rsid w:val="002523A1"/>
    <w:rsid w:val="0025296F"/>
    <w:rsid w:val="0025315E"/>
    <w:rsid w:val="00253A01"/>
    <w:rsid w:val="00253A9C"/>
    <w:rsid w:val="002551DE"/>
    <w:rsid w:val="002615B0"/>
    <w:rsid w:val="00261E40"/>
    <w:rsid w:val="00262B65"/>
    <w:rsid w:val="00264AB1"/>
    <w:rsid w:val="00266956"/>
    <w:rsid w:val="00266C72"/>
    <w:rsid w:val="00267282"/>
    <w:rsid w:val="0027219A"/>
    <w:rsid w:val="0027414C"/>
    <w:rsid w:val="00275811"/>
    <w:rsid w:val="00275845"/>
    <w:rsid w:val="0027664B"/>
    <w:rsid w:val="00277AF5"/>
    <w:rsid w:val="002806A9"/>
    <w:rsid w:val="00281507"/>
    <w:rsid w:val="002819EC"/>
    <w:rsid w:val="00282994"/>
    <w:rsid w:val="00282EE9"/>
    <w:rsid w:val="00284815"/>
    <w:rsid w:val="00286C3F"/>
    <w:rsid w:val="00287FEA"/>
    <w:rsid w:val="002901A9"/>
    <w:rsid w:val="002918C8"/>
    <w:rsid w:val="00291900"/>
    <w:rsid w:val="00291D11"/>
    <w:rsid w:val="002936C8"/>
    <w:rsid w:val="002A0386"/>
    <w:rsid w:val="002A04FF"/>
    <w:rsid w:val="002A0609"/>
    <w:rsid w:val="002A3112"/>
    <w:rsid w:val="002A529D"/>
    <w:rsid w:val="002A6167"/>
    <w:rsid w:val="002B2C3A"/>
    <w:rsid w:val="002B38FF"/>
    <w:rsid w:val="002B413E"/>
    <w:rsid w:val="002B4306"/>
    <w:rsid w:val="002B6771"/>
    <w:rsid w:val="002B6B6C"/>
    <w:rsid w:val="002C7B3C"/>
    <w:rsid w:val="002C7E6B"/>
    <w:rsid w:val="002D0272"/>
    <w:rsid w:val="002D0E9C"/>
    <w:rsid w:val="002D1035"/>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40EB"/>
    <w:rsid w:val="002F4C0C"/>
    <w:rsid w:val="002F4C9D"/>
    <w:rsid w:val="002F527B"/>
    <w:rsid w:val="002F634F"/>
    <w:rsid w:val="003003C5"/>
    <w:rsid w:val="00300D37"/>
    <w:rsid w:val="00301D04"/>
    <w:rsid w:val="00305D1B"/>
    <w:rsid w:val="00307E0C"/>
    <w:rsid w:val="00310DC3"/>
    <w:rsid w:val="00316B10"/>
    <w:rsid w:val="0032028F"/>
    <w:rsid w:val="0032605D"/>
    <w:rsid w:val="00331150"/>
    <w:rsid w:val="003314E3"/>
    <w:rsid w:val="00333F6A"/>
    <w:rsid w:val="00334317"/>
    <w:rsid w:val="00335E47"/>
    <w:rsid w:val="00341490"/>
    <w:rsid w:val="0034242A"/>
    <w:rsid w:val="00342DD6"/>
    <w:rsid w:val="00343ABA"/>
    <w:rsid w:val="00343BD2"/>
    <w:rsid w:val="00345D33"/>
    <w:rsid w:val="00350E87"/>
    <w:rsid w:val="00351AAF"/>
    <w:rsid w:val="00352E5F"/>
    <w:rsid w:val="0035447C"/>
    <w:rsid w:val="00355803"/>
    <w:rsid w:val="00355A98"/>
    <w:rsid w:val="00356467"/>
    <w:rsid w:val="00357C7D"/>
    <w:rsid w:val="0036289F"/>
    <w:rsid w:val="003654D0"/>
    <w:rsid w:val="0036601C"/>
    <w:rsid w:val="00366611"/>
    <w:rsid w:val="00366670"/>
    <w:rsid w:val="003667F8"/>
    <w:rsid w:val="00366BCF"/>
    <w:rsid w:val="00367019"/>
    <w:rsid w:val="003670DE"/>
    <w:rsid w:val="00367572"/>
    <w:rsid w:val="00370C56"/>
    <w:rsid w:val="00372D6F"/>
    <w:rsid w:val="00373D86"/>
    <w:rsid w:val="00380081"/>
    <w:rsid w:val="003818FF"/>
    <w:rsid w:val="00382D8A"/>
    <w:rsid w:val="00383CA5"/>
    <w:rsid w:val="00384131"/>
    <w:rsid w:val="00390357"/>
    <w:rsid w:val="003912EA"/>
    <w:rsid w:val="00392083"/>
    <w:rsid w:val="003929BB"/>
    <w:rsid w:val="00393903"/>
    <w:rsid w:val="00394B5D"/>
    <w:rsid w:val="0039709E"/>
    <w:rsid w:val="003A109D"/>
    <w:rsid w:val="003A299E"/>
    <w:rsid w:val="003A3F70"/>
    <w:rsid w:val="003A50FF"/>
    <w:rsid w:val="003A6176"/>
    <w:rsid w:val="003B34D7"/>
    <w:rsid w:val="003B68C6"/>
    <w:rsid w:val="003B74A4"/>
    <w:rsid w:val="003C0C5F"/>
    <w:rsid w:val="003C6D81"/>
    <w:rsid w:val="003D0A8C"/>
    <w:rsid w:val="003D1AF6"/>
    <w:rsid w:val="003D1F0B"/>
    <w:rsid w:val="003D2F70"/>
    <w:rsid w:val="003D3A12"/>
    <w:rsid w:val="003D681D"/>
    <w:rsid w:val="003E2140"/>
    <w:rsid w:val="003E52FA"/>
    <w:rsid w:val="003E58F3"/>
    <w:rsid w:val="003E618B"/>
    <w:rsid w:val="003E7D1A"/>
    <w:rsid w:val="003F064B"/>
    <w:rsid w:val="003F0753"/>
    <w:rsid w:val="003F0D71"/>
    <w:rsid w:val="003F172F"/>
    <w:rsid w:val="003F30ED"/>
    <w:rsid w:val="003F3530"/>
    <w:rsid w:val="003F4DFE"/>
    <w:rsid w:val="003F60D2"/>
    <w:rsid w:val="003F6D05"/>
    <w:rsid w:val="003F7397"/>
    <w:rsid w:val="004005E5"/>
    <w:rsid w:val="004019B1"/>
    <w:rsid w:val="00402585"/>
    <w:rsid w:val="00403D87"/>
    <w:rsid w:val="004056B2"/>
    <w:rsid w:val="0041305E"/>
    <w:rsid w:val="0041328F"/>
    <w:rsid w:val="00415847"/>
    <w:rsid w:val="00416761"/>
    <w:rsid w:val="004175B7"/>
    <w:rsid w:val="004175C6"/>
    <w:rsid w:val="00420126"/>
    <w:rsid w:val="00421B4A"/>
    <w:rsid w:val="004221AA"/>
    <w:rsid w:val="004240A9"/>
    <w:rsid w:val="00424DB4"/>
    <w:rsid w:val="004250E8"/>
    <w:rsid w:val="0042637B"/>
    <w:rsid w:val="00427F88"/>
    <w:rsid w:val="00430A55"/>
    <w:rsid w:val="00431018"/>
    <w:rsid w:val="00431F7B"/>
    <w:rsid w:val="00432AB2"/>
    <w:rsid w:val="00433651"/>
    <w:rsid w:val="00433C40"/>
    <w:rsid w:val="004346C0"/>
    <w:rsid w:val="00434D19"/>
    <w:rsid w:val="004369FA"/>
    <w:rsid w:val="00443C3A"/>
    <w:rsid w:val="004452B2"/>
    <w:rsid w:val="004472EF"/>
    <w:rsid w:val="00451E16"/>
    <w:rsid w:val="00452A78"/>
    <w:rsid w:val="0045374F"/>
    <w:rsid w:val="00453ADD"/>
    <w:rsid w:val="00453B4B"/>
    <w:rsid w:val="004544E1"/>
    <w:rsid w:val="00454AB7"/>
    <w:rsid w:val="00455E10"/>
    <w:rsid w:val="004647FE"/>
    <w:rsid w:val="00465268"/>
    <w:rsid w:val="004675D7"/>
    <w:rsid w:val="00473052"/>
    <w:rsid w:val="004735F6"/>
    <w:rsid w:val="00476121"/>
    <w:rsid w:val="00477B6C"/>
    <w:rsid w:val="00483C08"/>
    <w:rsid w:val="00485B39"/>
    <w:rsid w:val="00486374"/>
    <w:rsid w:val="00486CD9"/>
    <w:rsid w:val="0048755D"/>
    <w:rsid w:val="00487757"/>
    <w:rsid w:val="0049063A"/>
    <w:rsid w:val="00492825"/>
    <w:rsid w:val="004959EE"/>
    <w:rsid w:val="004973C6"/>
    <w:rsid w:val="004A1012"/>
    <w:rsid w:val="004A1519"/>
    <w:rsid w:val="004A3862"/>
    <w:rsid w:val="004A388B"/>
    <w:rsid w:val="004A4E1C"/>
    <w:rsid w:val="004A6E65"/>
    <w:rsid w:val="004A7014"/>
    <w:rsid w:val="004A7F0A"/>
    <w:rsid w:val="004B128C"/>
    <w:rsid w:val="004B1AE9"/>
    <w:rsid w:val="004B2D5B"/>
    <w:rsid w:val="004B3334"/>
    <w:rsid w:val="004B333C"/>
    <w:rsid w:val="004B48A3"/>
    <w:rsid w:val="004B50B9"/>
    <w:rsid w:val="004B6BED"/>
    <w:rsid w:val="004B7736"/>
    <w:rsid w:val="004C002B"/>
    <w:rsid w:val="004C0370"/>
    <w:rsid w:val="004C15FE"/>
    <w:rsid w:val="004C28A3"/>
    <w:rsid w:val="004C6A9E"/>
    <w:rsid w:val="004C75E0"/>
    <w:rsid w:val="004C7A70"/>
    <w:rsid w:val="004D0760"/>
    <w:rsid w:val="004D1721"/>
    <w:rsid w:val="004D1A30"/>
    <w:rsid w:val="004D5C74"/>
    <w:rsid w:val="004E0445"/>
    <w:rsid w:val="004E057F"/>
    <w:rsid w:val="004E17A0"/>
    <w:rsid w:val="004E4003"/>
    <w:rsid w:val="004E5911"/>
    <w:rsid w:val="004E75DD"/>
    <w:rsid w:val="004F0D26"/>
    <w:rsid w:val="004F2E0A"/>
    <w:rsid w:val="004F4B03"/>
    <w:rsid w:val="004F7788"/>
    <w:rsid w:val="00501725"/>
    <w:rsid w:val="00504B4B"/>
    <w:rsid w:val="00504B6E"/>
    <w:rsid w:val="00507D3C"/>
    <w:rsid w:val="0051064F"/>
    <w:rsid w:val="005106DE"/>
    <w:rsid w:val="00511651"/>
    <w:rsid w:val="00515C16"/>
    <w:rsid w:val="0051745D"/>
    <w:rsid w:val="00517E3C"/>
    <w:rsid w:val="00520987"/>
    <w:rsid w:val="00520E3C"/>
    <w:rsid w:val="005246E3"/>
    <w:rsid w:val="00526386"/>
    <w:rsid w:val="005326C4"/>
    <w:rsid w:val="00533D67"/>
    <w:rsid w:val="00537BA6"/>
    <w:rsid w:val="00541F28"/>
    <w:rsid w:val="00542603"/>
    <w:rsid w:val="0054473F"/>
    <w:rsid w:val="00545258"/>
    <w:rsid w:val="00546A98"/>
    <w:rsid w:val="005476DD"/>
    <w:rsid w:val="00547C91"/>
    <w:rsid w:val="00550BCC"/>
    <w:rsid w:val="00553297"/>
    <w:rsid w:val="00553F86"/>
    <w:rsid w:val="00553FD7"/>
    <w:rsid w:val="00561472"/>
    <w:rsid w:val="00562297"/>
    <w:rsid w:val="00562A00"/>
    <w:rsid w:val="00562EA1"/>
    <w:rsid w:val="00563E7D"/>
    <w:rsid w:val="00564671"/>
    <w:rsid w:val="00564B09"/>
    <w:rsid w:val="00564F06"/>
    <w:rsid w:val="00565499"/>
    <w:rsid w:val="00565E21"/>
    <w:rsid w:val="0056645D"/>
    <w:rsid w:val="00566F5F"/>
    <w:rsid w:val="00575F4F"/>
    <w:rsid w:val="005767F2"/>
    <w:rsid w:val="005804D8"/>
    <w:rsid w:val="005851E6"/>
    <w:rsid w:val="005859F6"/>
    <w:rsid w:val="00585A09"/>
    <w:rsid w:val="00586166"/>
    <w:rsid w:val="005862C0"/>
    <w:rsid w:val="005868EB"/>
    <w:rsid w:val="005869CD"/>
    <w:rsid w:val="00592A56"/>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B6E63"/>
    <w:rsid w:val="005C0AE6"/>
    <w:rsid w:val="005C3F50"/>
    <w:rsid w:val="005C438F"/>
    <w:rsid w:val="005C45C0"/>
    <w:rsid w:val="005C6B9F"/>
    <w:rsid w:val="005D090D"/>
    <w:rsid w:val="005D1017"/>
    <w:rsid w:val="005D4C22"/>
    <w:rsid w:val="005D5D6C"/>
    <w:rsid w:val="005D6C53"/>
    <w:rsid w:val="005D716F"/>
    <w:rsid w:val="005E20B2"/>
    <w:rsid w:val="005E3432"/>
    <w:rsid w:val="005E4673"/>
    <w:rsid w:val="005F1943"/>
    <w:rsid w:val="005F2B63"/>
    <w:rsid w:val="005F768E"/>
    <w:rsid w:val="005F79D0"/>
    <w:rsid w:val="00600548"/>
    <w:rsid w:val="006006B9"/>
    <w:rsid w:val="006037E3"/>
    <w:rsid w:val="00603E3A"/>
    <w:rsid w:val="00606517"/>
    <w:rsid w:val="00607298"/>
    <w:rsid w:val="006101EB"/>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401BD"/>
    <w:rsid w:val="00640315"/>
    <w:rsid w:val="00641B4A"/>
    <w:rsid w:val="00641DBE"/>
    <w:rsid w:val="00644F56"/>
    <w:rsid w:val="00650289"/>
    <w:rsid w:val="00651929"/>
    <w:rsid w:val="0065518A"/>
    <w:rsid w:val="0065561A"/>
    <w:rsid w:val="0065765A"/>
    <w:rsid w:val="00660A13"/>
    <w:rsid w:val="00660F92"/>
    <w:rsid w:val="006643F0"/>
    <w:rsid w:val="00664CD5"/>
    <w:rsid w:val="00665784"/>
    <w:rsid w:val="00665AE6"/>
    <w:rsid w:val="00667D83"/>
    <w:rsid w:val="0067259B"/>
    <w:rsid w:val="006725AB"/>
    <w:rsid w:val="006738BB"/>
    <w:rsid w:val="00676D5A"/>
    <w:rsid w:val="0068009B"/>
    <w:rsid w:val="006810D3"/>
    <w:rsid w:val="0068215A"/>
    <w:rsid w:val="00682170"/>
    <w:rsid w:val="00682E1D"/>
    <w:rsid w:val="00683F4C"/>
    <w:rsid w:val="00683FDF"/>
    <w:rsid w:val="006862E1"/>
    <w:rsid w:val="00690D78"/>
    <w:rsid w:val="006910DC"/>
    <w:rsid w:val="0069327A"/>
    <w:rsid w:val="0069524C"/>
    <w:rsid w:val="00697A42"/>
    <w:rsid w:val="006A0F2C"/>
    <w:rsid w:val="006A11D4"/>
    <w:rsid w:val="006A1349"/>
    <w:rsid w:val="006A403A"/>
    <w:rsid w:val="006A5235"/>
    <w:rsid w:val="006A6FB6"/>
    <w:rsid w:val="006A7E87"/>
    <w:rsid w:val="006B0490"/>
    <w:rsid w:val="006B1695"/>
    <w:rsid w:val="006B1705"/>
    <w:rsid w:val="006B461B"/>
    <w:rsid w:val="006B4CE0"/>
    <w:rsid w:val="006B70E6"/>
    <w:rsid w:val="006B79F4"/>
    <w:rsid w:val="006C0278"/>
    <w:rsid w:val="006C2036"/>
    <w:rsid w:val="006C35E7"/>
    <w:rsid w:val="006C5D7C"/>
    <w:rsid w:val="006D1CD4"/>
    <w:rsid w:val="006D1EF5"/>
    <w:rsid w:val="006D2966"/>
    <w:rsid w:val="006D6522"/>
    <w:rsid w:val="006D6F5D"/>
    <w:rsid w:val="006D7646"/>
    <w:rsid w:val="006E1107"/>
    <w:rsid w:val="006E3FB2"/>
    <w:rsid w:val="006E4D30"/>
    <w:rsid w:val="006E54C6"/>
    <w:rsid w:val="006E71F0"/>
    <w:rsid w:val="006E734D"/>
    <w:rsid w:val="006E738F"/>
    <w:rsid w:val="006E74D4"/>
    <w:rsid w:val="006F05F9"/>
    <w:rsid w:val="006F07F4"/>
    <w:rsid w:val="006F1067"/>
    <w:rsid w:val="006F2240"/>
    <w:rsid w:val="006F41AC"/>
    <w:rsid w:val="006F420E"/>
    <w:rsid w:val="006F421D"/>
    <w:rsid w:val="006F4E2C"/>
    <w:rsid w:val="006F6059"/>
    <w:rsid w:val="007118E8"/>
    <w:rsid w:val="0071370B"/>
    <w:rsid w:val="007154D9"/>
    <w:rsid w:val="007160A6"/>
    <w:rsid w:val="00716AF6"/>
    <w:rsid w:val="00716BA5"/>
    <w:rsid w:val="007170A1"/>
    <w:rsid w:val="007174AD"/>
    <w:rsid w:val="007217B1"/>
    <w:rsid w:val="00731C6F"/>
    <w:rsid w:val="00732AA3"/>
    <w:rsid w:val="00732E41"/>
    <w:rsid w:val="00734B37"/>
    <w:rsid w:val="00734E30"/>
    <w:rsid w:val="00735E98"/>
    <w:rsid w:val="00736B65"/>
    <w:rsid w:val="00742802"/>
    <w:rsid w:val="007428B7"/>
    <w:rsid w:val="00743B7E"/>
    <w:rsid w:val="00751FD8"/>
    <w:rsid w:val="00752759"/>
    <w:rsid w:val="00753CF4"/>
    <w:rsid w:val="00753E91"/>
    <w:rsid w:val="00755C81"/>
    <w:rsid w:val="00760395"/>
    <w:rsid w:val="007605BE"/>
    <w:rsid w:val="00761A2E"/>
    <w:rsid w:val="00761CD7"/>
    <w:rsid w:val="0076276A"/>
    <w:rsid w:val="00763788"/>
    <w:rsid w:val="007637E2"/>
    <w:rsid w:val="0076416D"/>
    <w:rsid w:val="007657C9"/>
    <w:rsid w:val="007659C8"/>
    <w:rsid w:val="007661EA"/>
    <w:rsid w:val="007663C1"/>
    <w:rsid w:val="00766BE7"/>
    <w:rsid w:val="00766EFC"/>
    <w:rsid w:val="00767CCF"/>
    <w:rsid w:val="00772FCD"/>
    <w:rsid w:val="007751C2"/>
    <w:rsid w:val="00775B4E"/>
    <w:rsid w:val="00777DA4"/>
    <w:rsid w:val="00780ADA"/>
    <w:rsid w:val="00780F6C"/>
    <w:rsid w:val="007850F7"/>
    <w:rsid w:val="0078672F"/>
    <w:rsid w:val="007876D2"/>
    <w:rsid w:val="00791CC8"/>
    <w:rsid w:val="007937A5"/>
    <w:rsid w:val="00793892"/>
    <w:rsid w:val="007942AC"/>
    <w:rsid w:val="00794E76"/>
    <w:rsid w:val="00795075"/>
    <w:rsid w:val="007A0459"/>
    <w:rsid w:val="007A16E3"/>
    <w:rsid w:val="007A4F16"/>
    <w:rsid w:val="007A5FB8"/>
    <w:rsid w:val="007B046E"/>
    <w:rsid w:val="007B19AF"/>
    <w:rsid w:val="007B2219"/>
    <w:rsid w:val="007B2648"/>
    <w:rsid w:val="007B2934"/>
    <w:rsid w:val="007B444B"/>
    <w:rsid w:val="007C0AB7"/>
    <w:rsid w:val="007C2291"/>
    <w:rsid w:val="007C2759"/>
    <w:rsid w:val="007C27AB"/>
    <w:rsid w:val="007C3B73"/>
    <w:rsid w:val="007C6802"/>
    <w:rsid w:val="007D0155"/>
    <w:rsid w:val="007D1855"/>
    <w:rsid w:val="007D2DAA"/>
    <w:rsid w:val="007D3688"/>
    <w:rsid w:val="007D4A26"/>
    <w:rsid w:val="007D6AD8"/>
    <w:rsid w:val="007E0A2F"/>
    <w:rsid w:val="007E12C5"/>
    <w:rsid w:val="007E12C7"/>
    <w:rsid w:val="007E4F9C"/>
    <w:rsid w:val="007E5CC5"/>
    <w:rsid w:val="007E6E48"/>
    <w:rsid w:val="007E742E"/>
    <w:rsid w:val="007F1544"/>
    <w:rsid w:val="007F1873"/>
    <w:rsid w:val="007F39AF"/>
    <w:rsid w:val="007F75D0"/>
    <w:rsid w:val="00801705"/>
    <w:rsid w:val="008026FF"/>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31FA"/>
    <w:rsid w:val="00824C7D"/>
    <w:rsid w:val="00825015"/>
    <w:rsid w:val="00825DFC"/>
    <w:rsid w:val="00826823"/>
    <w:rsid w:val="00826A68"/>
    <w:rsid w:val="00827CAF"/>
    <w:rsid w:val="00830507"/>
    <w:rsid w:val="00830B17"/>
    <w:rsid w:val="00833043"/>
    <w:rsid w:val="0083449A"/>
    <w:rsid w:val="00837B94"/>
    <w:rsid w:val="008410AB"/>
    <w:rsid w:val="00842A8F"/>
    <w:rsid w:val="0084774B"/>
    <w:rsid w:val="00850F94"/>
    <w:rsid w:val="00851046"/>
    <w:rsid w:val="00851457"/>
    <w:rsid w:val="008522FC"/>
    <w:rsid w:val="00854C29"/>
    <w:rsid w:val="00854F00"/>
    <w:rsid w:val="008558F5"/>
    <w:rsid w:val="00860149"/>
    <w:rsid w:val="008605CA"/>
    <w:rsid w:val="008626E9"/>
    <w:rsid w:val="008635EC"/>
    <w:rsid w:val="00863DB1"/>
    <w:rsid w:val="008644B3"/>
    <w:rsid w:val="008658E5"/>
    <w:rsid w:val="00871905"/>
    <w:rsid w:val="008725B3"/>
    <w:rsid w:val="008751B7"/>
    <w:rsid w:val="00875330"/>
    <w:rsid w:val="008770E8"/>
    <w:rsid w:val="00881DDF"/>
    <w:rsid w:val="00886248"/>
    <w:rsid w:val="00886282"/>
    <w:rsid w:val="008879CC"/>
    <w:rsid w:val="00887CD3"/>
    <w:rsid w:val="008910C5"/>
    <w:rsid w:val="00891365"/>
    <w:rsid w:val="00894490"/>
    <w:rsid w:val="008949F8"/>
    <w:rsid w:val="008964C1"/>
    <w:rsid w:val="00896D5D"/>
    <w:rsid w:val="008A0100"/>
    <w:rsid w:val="008A010E"/>
    <w:rsid w:val="008A0D32"/>
    <w:rsid w:val="008A1F53"/>
    <w:rsid w:val="008A3CE2"/>
    <w:rsid w:val="008A4CE3"/>
    <w:rsid w:val="008A5F8B"/>
    <w:rsid w:val="008B132D"/>
    <w:rsid w:val="008B1A3F"/>
    <w:rsid w:val="008B38DD"/>
    <w:rsid w:val="008B42FD"/>
    <w:rsid w:val="008B7844"/>
    <w:rsid w:val="008C11C4"/>
    <w:rsid w:val="008C1BB3"/>
    <w:rsid w:val="008C4060"/>
    <w:rsid w:val="008C5FF3"/>
    <w:rsid w:val="008C6257"/>
    <w:rsid w:val="008D01D1"/>
    <w:rsid w:val="008D3094"/>
    <w:rsid w:val="008D505F"/>
    <w:rsid w:val="008E361E"/>
    <w:rsid w:val="008E57D5"/>
    <w:rsid w:val="008E60B0"/>
    <w:rsid w:val="008E63D1"/>
    <w:rsid w:val="008F0B47"/>
    <w:rsid w:val="008F17D6"/>
    <w:rsid w:val="008F4758"/>
    <w:rsid w:val="008F5338"/>
    <w:rsid w:val="008F5D46"/>
    <w:rsid w:val="00902BC4"/>
    <w:rsid w:val="00903A67"/>
    <w:rsid w:val="00905D59"/>
    <w:rsid w:val="00906AB3"/>
    <w:rsid w:val="009137DC"/>
    <w:rsid w:val="00914917"/>
    <w:rsid w:val="00915D09"/>
    <w:rsid w:val="00917B98"/>
    <w:rsid w:val="009213CF"/>
    <w:rsid w:val="009214E2"/>
    <w:rsid w:val="00925AF3"/>
    <w:rsid w:val="00927511"/>
    <w:rsid w:val="00932A9A"/>
    <w:rsid w:val="0093366A"/>
    <w:rsid w:val="00934278"/>
    <w:rsid w:val="0093472B"/>
    <w:rsid w:val="0093554A"/>
    <w:rsid w:val="00935E68"/>
    <w:rsid w:val="009369E4"/>
    <w:rsid w:val="00936F97"/>
    <w:rsid w:val="009403F5"/>
    <w:rsid w:val="009442FE"/>
    <w:rsid w:val="00944458"/>
    <w:rsid w:val="0094497E"/>
    <w:rsid w:val="00945A07"/>
    <w:rsid w:val="00946094"/>
    <w:rsid w:val="009550C8"/>
    <w:rsid w:val="00955878"/>
    <w:rsid w:val="00955A24"/>
    <w:rsid w:val="00955D36"/>
    <w:rsid w:val="00961A1E"/>
    <w:rsid w:val="00962421"/>
    <w:rsid w:val="00962D8B"/>
    <w:rsid w:val="0096349E"/>
    <w:rsid w:val="00965A8E"/>
    <w:rsid w:val="00972552"/>
    <w:rsid w:val="0097484F"/>
    <w:rsid w:val="00977493"/>
    <w:rsid w:val="00977F25"/>
    <w:rsid w:val="009843AE"/>
    <w:rsid w:val="009847AA"/>
    <w:rsid w:val="00987346"/>
    <w:rsid w:val="00993842"/>
    <w:rsid w:val="00995365"/>
    <w:rsid w:val="00996B63"/>
    <w:rsid w:val="00996D01"/>
    <w:rsid w:val="009979C3"/>
    <w:rsid w:val="009A1223"/>
    <w:rsid w:val="009A17CD"/>
    <w:rsid w:val="009A21F3"/>
    <w:rsid w:val="009A2526"/>
    <w:rsid w:val="009A5EE7"/>
    <w:rsid w:val="009A60FE"/>
    <w:rsid w:val="009A6E5C"/>
    <w:rsid w:val="009B1AC0"/>
    <w:rsid w:val="009B6337"/>
    <w:rsid w:val="009B6E16"/>
    <w:rsid w:val="009B7721"/>
    <w:rsid w:val="009C2B48"/>
    <w:rsid w:val="009C2C3A"/>
    <w:rsid w:val="009C4A5B"/>
    <w:rsid w:val="009C56BD"/>
    <w:rsid w:val="009C5DB2"/>
    <w:rsid w:val="009C6F55"/>
    <w:rsid w:val="009D0109"/>
    <w:rsid w:val="009D07BA"/>
    <w:rsid w:val="009D09EC"/>
    <w:rsid w:val="009D13CD"/>
    <w:rsid w:val="009D29D5"/>
    <w:rsid w:val="009D29FA"/>
    <w:rsid w:val="009D6F62"/>
    <w:rsid w:val="009E00E6"/>
    <w:rsid w:val="009E033B"/>
    <w:rsid w:val="009E18B0"/>
    <w:rsid w:val="009E43A6"/>
    <w:rsid w:val="009E5E81"/>
    <w:rsid w:val="009E5EC2"/>
    <w:rsid w:val="009F0245"/>
    <w:rsid w:val="009F1931"/>
    <w:rsid w:val="009F400E"/>
    <w:rsid w:val="009F44E0"/>
    <w:rsid w:val="009F606D"/>
    <w:rsid w:val="009F7A26"/>
    <w:rsid w:val="009F7B0F"/>
    <w:rsid w:val="00A01794"/>
    <w:rsid w:val="00A025E9"/>
    <w:rsid w:val="00A02AAE"/>
    <w:rsid w:val="00A03436"/>
    <w:rsid w:val="00A03D35"/>
    <w:rsid w:val="00A03FF3"/>
    <w:rsid w:val="00A051A8"/>
    <w:rsid w:val="00A055A8"/>
    <w:rsid w:val="00A074ED"/>
    <w:rsid w:val="00A1097E"/>
    <w:rsid w:val="00A10CDB"/>
    <w:rsid w:val="00A10D02"/>
    <w:rsid w:val="00A11394"/>
    <w:rsid w:val="00A13DC8"/>
    <w:rsid w:val="00A143CF"/>
    <w:rsid w:val="00A1544F"/>
    <w:rsid w:val="00A1604C"/>
    <w:rsid w:val="00A17033"/>
    <w:rsid w:val="00A22D76"/>
    <w:rsid w:val="00A23288"/>
    <w:rsid w:val="00A25C32"/>
    <w:rsid w:val="00A30272"/>
    <w:rsid w:val="00A3122A"/>
    <w:rsid w:val="00A318E0"/>
    <w:rsid w:val="00A33D0F"/>
    <w:rsid w:val="00A3403B"/>
    <w:rsid w:val="00A346C6"/>
    <w:rsid w:val="00A34BE4"/>
    <w:rsid w:val="00A3563E"/>
    <w:rsid w:val="00A42313"/>
    <w:rsid w:val="00A45352"/>
    <w:rsid w:val="00A47335"/>
    <w:rsid w:val="00A5068D"/>
    <w:rsid w:val="00A55649"/>
    <w:rsid w:val="00A60514"/>
    <w:rsid w:val="00A613F4"/>
    <w:rsid w:val="00A62707"/>
    <w:rsid w:val="00A62ED8"/>
    <w:rsid w:val="00A65420"/>
    <w:rsid w:val="00A660B2"/>
    <w:rsid w:val="00A7214A"/>
    <w:rsid w:val="00A72641"/>
    <w:rsid w:val="00A73179"/>
    <w:rsid w:val="00A76E41"/>
    <w:rsid w:val="00A77ED1"/>
    <w:rsid w:val="00A820F1"/>
    <w:rsid w:val="00A82B38"/>
    <w:rsid w:val="00A83455"/>
    <w:rsid w:val="00A84482"/>
    <w:rsid w:val="00A84831"/>
    <w:rsid w:val="00A870FA"/>
    <w:rsid w:val="00A87D36"/>
    <w:rsid w:val="00A91675"/>
    <w:rsid w:val="00A92625"/>
    <w:rsid w:val="00A957B0"/>
    <w:rsid w:val="00A95DC7"/>
    <w:rsid w:val="00A96985"/>
    <w:rsid w:val="00AA0649"/>
    <w:rsid w:val="00AA3F9F"/>
    <w:rsid w:val="00AA5A9F"/>
    <w:rsid w:val="00AA5EC2"/>
    <w:rsid w:val="00AA6B8F"/>
    <w:rsid w:val="00AA6D91"/>
    <w:rsid w:val="00AA7444"/>
    <w:rsid w:val="00AA7FD8"/>
    <w:rsid w:val="00AB2FBE"/>
    <w:rsid w:val="00AB513B"/>
    <w:rsid w:val="00AB51BC"/>
    <w:rsid w:val="00AB6CB5"/>
    <w:rsid w:val="00AC0557"/>
    <w:rsid w:val="00AC1D68"/>
    <w:rsid w:val="00AC2171"/>
    <w:rsid w:val="00AC3DF6"/>
    <w:rsid w:val="00AC4B9C"/>
    <w:rsid w:val="00AC4D8F"/>
    <w:rsid w:val="00AC5C12"/>
    <w:rsid w:val="00AC67EC"/>
    <w:rsid w:val="00AC6CB6"/>
    <w:rsid w:val="00AD362E"/>
    <w:rsid w:val="00AD62A8"/>
    <w:rsid w:val="00AE0CF9"/>
    <w:rsid w:val="00AE1464"/>
    <w:rsid w:val="00AE1EBB"/>
    <w:rsid w:val="00AE2257"/>
    <w:rsid w:val="00AE2963"/>
    <w:rsid w:val="00AE45A7"/>
    <w:rsid w:val="00AE72CF"/>
    <w:rsid w:val="00AF1414"/>
    <w:rsid w:val="00AF40F8"/>
    <w:rsid w:val="00AF412A"/>
    <w:rsid w:val="00AF4272"/>
    <w:rsid w:val="00AF60A4"/>
    <w:rsid w:val="00AF66F7"/>
    <w:rsid w:val="00AF751F"/>
    <w:rsid w:val="00B00FE0"/>
    <w:rsid w:val="00B02355"/>
    <w:rsid w:val="00B046D1"/>
    <w:rsid w:val="00B0555B"/>
    <w:rsid w:val="00B06486"/>
    <w:rsid w:val="00B07603"/>
    <w:rsid w:val="00B078CA"/>
    <w:rsid w:val="00B13D05"/>
    <w:rsid w:val="00B14C66"/>
    <w:rsid w:val="00B1644E"/>
    <w:rsid w:val="00B1742B"/>
    <w:rsid w:val="00B17746"/>
    <w:rsid w:val="00B17F9E"/>
    <w:rsid w:val="00B21511"/>
    <w:rsid w:val="00B23F47"/>
    <w:rsid w:val="00B24CB4"/>
    <w:rsid w:val="00B25DDB"/>
    <w:rsid w:val="00B2602A"/>
    <w:rsid w:val="00B26E68"/>
    <w:rsid w:val="00B311BD"/>
    <w:rsid w:val="00B332FA"/>
    <w:rsid w:val="00B33E3C"/>
    <w:rsid w:val="00B36910"/>
    <w:rsid w:val="00B372CC"/>
    <w:rsid w:val="00B37509"/>
    <w:rsid w:val="00B37E21"/>
    <w:rsid w:val="00B427A4"/>
    <w:rsid w:val="00B42861"/>
    <w:rsid w:val="00B42910"/>
    <w:rsid w:val="00B460A7"/>
    <w:rsid w:val="00B47C2B"/>
    <w:rsid w:val="00B50A82"/>
    <w:rsid w:val="00B50E75"/>
    <w:rsid w:val="00B52EEB"/>
    <w:rsid w:val="00B5553A"/>
    <w:rsid w:val="00B55E8E"/>
    <w:rsid w:val="00B57F13"/>
    <w:rsid w:val="00B61CDD"/>
    <w:rsid w:val="00B64286"/>
    <w:rsid w:val="00B654CF"/>
    <w:rsid w:val="00B65625"/>
    <w:rsid w:val="00B659C5"/>
    <w:rsid w:val="00B66854"/>
    <w:rsid w:val="00B70DE6"/>
    <w:rsid w:val="00B71C9D"/>
    <w:rsid w:val="00B80299"/>
    <w:rsid w:val="00B80548"/>
    <w:rsid w:val="00B80687"/>
    <w:rsid w:val="00B80CB4"/>
    <w:rsid w:val="00B81573"/>
    <w:rsid w:val="00B8366E"/>
    <w:rsid w:val="00B83C23"/>
    <w:rsid w:val="00B84468"/>
    <w:rsid w:val="00B86BFB"/>
    <w:rsid w:val="00B92D1F"/>
    <w:rsid w:val="00B95170"/>
    <w:rsid w:val="00B9578C"/>
    <w:rsid w:val="00B95D92"/>
    <w:rsid w:val="00B975F5"/>
    <w:rsid w:val="00B9770E"/>
    <w:rsid w:val="00B97AD8"/>
    <w:rsid w:val="00BA321D"/>
    <w:rsid w:val="00BA6B67"/>
    <w:rsid w:val="00BB03B7"/>
    <w:rsid w:val="00BB31F3"/>
    <w:rsid w:val="00BC0A5F"/>
    <w:rsid w:val="00BC0F5E"/>
    <w:rsid w:val="00BC10A6"/>
    <w:rsid w:val="00BC6BFA"/>
    <w:rsid w:val="00BC73C8"/>
    <w:rsid w:val="00BD1AD7"/>
    <w:rsid w:val="00BD4323"/>
    <w:rsid w:val="00BE0972"/>
    <w:rsid w:val="00BE0E30"/>
    <w:rsid w:val="00BE15D4"/>
    <w:rsid w:val="00BE2707"/>
    <w:rsid w:val="00BE366F"/>
    <w:rsid w:val="00BE7229"/>
    <w:rsid w:val="00BF2526"/>
    <w:rsid w:val="00BF511E"/>
    <w:rsid w:val="00BF51EE"/>
    <w:rsid w:val="00BF6D2E"/>
    <w:rsid w:val="00BF71BF"/>
    <w:rsid w:val="00BF7506"/>
    <w:rsid w:val="00BF7C68"/>
    <w:rsid w:val="00C00A4A"/>
    <w:rsid w:val="00C00BF1"/>
    <w:rsid w:val="00C02887"/>
    <w:rsid w:val="00C02DBC"/>
    <w:rsid w:val="00C0353F"/>
    <w:rsid w:val="00C039F5"/>
    <w:rsid w:val="00C04289"/>
    <w:rsid w:val="00C0611F"/>
    <w:rsid w:val="00C0761D"/>
    <w:rsid w:val="00C07C27"/>
    <w:rsid w:val="00C10CAD"/>
    <w:rsid w:val="00C13298"/>
    <w:rsid w:val="00C14954"/>
    <w:rsid w:val="00C159A8"/>
    <w:rsid w:val="00C162CA"/>
    <w:rsid w:val="00C16454"/>
    <w:rsid w:val="00C17974"/>
    <w:rsid w:val="00C25983"/>
    <w:rsid w:val="00C25B2D"/>
    <w:rsid w:val="00C25D66"/>
    <w:rsid w:val="00C3392A"/>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0703"/>
    <w:rsid w:val="00C510DF"/>
    <w:rsid w:val="00C51331"/>
    <w:rsid w:val="00C51DE5"/>
    <w:rsid w:val="00C521B2"/>
    <w:rsid w:val="00C52F64"/>
    <w:rsid w:val="00C53C87"/>
    <w:rsid w:val="00C55577"/>
    <w:rsid w:val="00C568A2"/>
    <w:rsid w:val="00C56D81"/>
    <w:rsid w:val="00C577F5"/>
    <w:rsid w:val="00C6073D"/>
    <w:rsid w:val="00C631E2"/>
    <w:rsid w:val="00C64377"/>
    <w:rsid w:val="00C67D94"/>
    <w:rsid w:val="00C70221"/>
    <w:rsid w:val="00C7033D"/>
    <w:rsid w:val="00C70D62"/>
    <w:rsid w:val="00C71287"/>
    <w:rsid w:val="00C728D0"/>
    <w:rsid w:val="00C73C1A"/>
    <w:rsid w:val="00C76D55"/>
    <w:rsid w:val="00C83C01"/>
    <w:rsid w:val="00C862DD"/>
    <w:rsid w:val="00C86A9A"/>
    <w:rsid w:val="00C90432"/>
    <w:rsid w:val="00C92142"/>
    <w:rsid w:val="00C921D4"/>
    <w:rsid w:val="00C92BC9"/>
    <w:rsid w:val="00C94CC7"/>
    <w:rsid w:val="00C956FC"/>
    <w:rsid w:val="00C95881"/>
    <w:rsid w:val="00CA03D7"/>
    <w:rsid w:val="00CA0675"/>
    <w:rsid w:val="00CA34C5"/>
    <w:rsid w:val="00CA3CE7"/>
    <w:rsid w:val="00CA5D2D"/>
    <w:rsid w:val="00CB0F3E"/>
    <w:rsid w:val="00CB2389"/>
    <w:rsid w:val="00CB2934"/>
    <w:rsid w:val="00CB3AB8"/>
    <w:rsid w:val="00CB6601"/>
    <w:rsid w:val="00CB711A"/>
    <w:rsid w:val="00CC069F"/>
    <w:rsid w:val="00CC15D0"/>
    <w:rsid w:val="00CC16AD"/>
    <w:rsid w:val="00CC16F5"/>
    <w:rsid w:val="00CC73B4"/>
    <w:rsid w:val="00CC7BDD"/>
    <w:rsid w:val="00CD31ED"/>
    <w:rsid w:val="00CD42F2"/>
    <w:rsid w:val="00CD5020"/>
    <w:rsid w:val="00CD57A6"/>
    <w:rsid w:val="00CD7EBC"/>
    <w:rsid w:val="00CE0024"/>
    <w:rsid w:val="00CE11EE"/>
    <w:rsid w:val="00CE129C"/>
    <w:rsid w:val="00CE1FE5"/>
    <w:rsid w:val="00CE25C8"/>
    <w:rsid w:val="00CE7CEC"/>
    <w:rsid w:val="00CF159B"/>
    <w:rsid w:val="00CF2221"/>
    <w:rsid w:val="00CF2535"/>
    <w:rsid w:val="00CF31E3"/>
    <w:rsid w:val="00CF4F74"/>
    <w:rsid w:val="00CF606C"/>
    <w:rsid w:val="00CF61BB"/>
    <w:rsid w:val="00CF78B2"/>
    <w:rsid w:val="00D01E9B"/>
    <w:rsid w:val="00D0281E"/>
    <w:rsid w:val="00D036E7"/>
    <w:rsid w:val="00D077BA"/>
    <w:rsid w:val="00D10BF5"/>
    <w:rsid w:val="00D12192"/>
    <w:rsid w:val="00D122C1"/>
    <w:rsid w:val="00D159DB"/>
    <w:rsid w:val="00D22A55"/>
    <w:rsid w:val="00D25421"/>
    <w:rsid w:val="00D27953"/>
    <w:rsid w:val="00D326F7"/>
    <w:rsid w:val="00D363D3"/>
    <w:rsid w:val="00D363D7"/>
    <w:rsid w:val="00D365DB"/>
    <w:rsid w:val="00D36941"/>
    <w:rsid w:val="00D37021"/>
    <w:rsid w:val="00D3749A"/>
    <w:rsid w:val="00D43213"/>
    <w:rsid w:val="00D43278"/>
    <w:rsid w:val="00D43AD8"/>
    <w:rsid w:val="00D4571B"/>
    <w:rsid w:val="00D47A42"/>
    <w:rsid w:val="00D517A8"/>
    <w:rsid w:val="00D537EE"/>
    <w:rsid w:val="00D53B11"/>
    <w:rsid w:val="00D54EBA"/>
    <w:rsid w:val="00D57E44"/>
    <w:rsid w:val="00D61649"/>
    <w:rsid w:val="00D629B1"/>
    <w:rsid w:val="00D62C81"/>
    <w:rsid w:val="00D63E45"/>
    <w:rsid w:val="00D64769"/>
    <w:rsid w:val="00D65376"/>
    <w:rsid w:val="00D659AD"/>
    <w:rsid w:val="00D660BF"/>
    <w:rsid w:val="00D706EF"/>
    <w:rsid w:val="00D719DF"/>
    <w:rsid w:val="00D74599"/>
    <w:rsid w:val="00D8061A"/>
    <w:rsid w:val="00D81646"/>
    <w:rsid w:val="00D82E1A"/>
    <w:rsid w:val="00D8669A"/>
    <w:rsid w:val="00D8762E"/>
    <w:rsid w:val="00D9047C"/>
    <w:rsid w:val="00D91880"/>
    <w:rsid w:val="00D93C1B"/>
    <w:rsid w:val="00D94950"/>
    <w:rsid w:val="00D97DC5"/>
    <w:rsid w:val="00DA0427"/>
    <w:rsid w:val="00DA15C6"/>
    <w:rsid w:val="00DA30F6"/>
    <w:rsid w:val="00DA404D"/>
    <w:rsid w:val="00DA4BB9"/>
    <w:rsid w:val="00DA5593"/>
    <w:rsid w:val="00DA6DAA"/>
    <w:rsid w:val="00DA779B"/>
    <w:rsid w:val="00DB1A94"/>
    <w:rsid w:val="00DB3FEE"/>
    <w:rsid w:val="00DB5122"/>
    <w:rsid w:val="00DB60F2"/>
    <w:rsid w:val="00DB6917"/>
    <w:rsid w:val="00DB6A05"/>
    <w:rsid w:val="00DB7404"/>
    <w:rsid w:val="00DC00C5"/>
    <w:rsid w:val="00DC02D4"/>
    <w:rsid w:val="00DC07C1"/>
    <w:rsid w:val="00DC30AB"/>
    <w:rsid w:val="00DC7821"/>
    <w:rsid w:val="00DD1CE1"/>
    <w:rsid w:val="00DD389F"/>
    <w:rsid w:val="00DD5448"/>
    <w:rsid w:val="00DD5AC2"/>
    <w:rsid w:val="00DD5E4B"/>
    <w:rsid w:val="00DE67A6"/>
    <w:rsid w:val="00DF2C9F"/>
    <w:rsid w:val="00DF3DE5"/>
    <w:rsid w:val="00DF4329"/>
    <w:rsid w:val="00DF55C2"/>
    <w:rsid w:val="00DF62BD"/>
    <w:rsid w:val="00E00942"/>
    <w:rsid w:val="00E02AA6"/>
    <w:rsid w:val="00E02BED"/>
    <w:rsid w:val="00E077AB"/>
    <w:rsid w:val="00E12F27"/>
    <w:rsid w:val="00E13C20"/>
    <w:rsid w:val="00E14499"/>
    <w:rsid w:val="00E15BDB"/>
    <w:rsid w:val="00E15FE2"/>
    <w:rsid w:val="00E17682"/>
    <w:rsid w:val="00E17698"/>
    <w:rsid w:val="00E2099C"/>
    <w:rsid w:val="00E20DDC"/>
    <w:rsid w:val="00E21749"/>
    <w:rsid w:val="00E22D6B"/>
    <w:rsid w:val="00E23D6C"/>
    <w:rsid w:val="00E23DC3"/>
    <w:rsid w:val="00E25267"/>
    <w:rsid w:val="00E25F71"/>
    <w:rsid w:val="00E26915"/>
    <w:rsid w:val="00E30967"/>
    <w:rsid w:val="00E330DF"/>
    <w:rsid w:val="00E33FBA"/>
    <w:rsid w:val="00E36CD7"/>
    <w:rsid w:val="00E37304"/>
    <w:rsid w:val="00E41754"/>
    <w:rsid w:val="00E4417A"/>
    <w:rsid w:val="00E44AD1"/>
    <w:rsid w:val="00E45F8C"/>
    <w:rsid w:val="00E466C6"/>
    <w:rsid w:val="00E46F60"/>
    <w:rsid w:val="00E57B21"/>
    <w:rsid w:val="00E60067"/>
    <w:rsid w:val="00E61A33"/>
    <w:rsid w:val="00E627B0"/>
    <w:rsid w:val="00E64C91"/>
    <w:rsid w:val="00E651F3"/>
    <w:rsid w:val="00E67105"/>
    <w:rsid w:val="00E72DF8"/>
    <w:rsid w:val="00E7384F"/>
    <w:rsid w:val="00E73BE6"/>
    <w:rsid w:val="00E758F4"/>
    <w:rsid w:val="00E763B6"/>
    <w:rsid w:val="00E7645A"/>
    <w:rsid w:val="00E76E79"/>
    <w:rsid w:val="00E77058"/>
    <w:rsid w:val="00E80169"/>
    <w:rsid w:val="00E85464"/>
    <w:rsid w:val="00E85AA0"/>
    <w:rsid w:val="00E8697D"/>
    <w:rsid w:val="00E873B7"/>
    <w:rsid w:val="00E91965"/>
    <w:rsid w:val="00E927BF"/>
    <w:rsid w:val="00E97944"/>
    <w:rsid w:val="00EA01BB"/>
    <w:rsid w:val="00EA436C"/>
    <w:rsid w:val="00EA48C5"/>
    <w:rsid w:val="00EA7300"/>
    <w:rsid w:val="00EB02AA"/>
    <w:rsid w:val="00EB23BC"/>
    <w:rsid w:val="00EB2838"/>
    <w:rsid w:val="00EB28A3"/>
    <w:rsid w:val="00EB4F9F"/>
    <w:rsid w:val="00EB6A16"/>
    <w:rsid w:val="00EC283C"/>
    <w:rsid w:val="00EC3926"/>
    <w:rsid w:val="00EC3DF7"/>
    <w:rsid w:val="00EC47B8"/>
    <w:rsid w:val="00EC527A"/>
    <w:rsid w:val="00EC52FA"/>
    <w:rsid w:val="00EC63FA"/>
    <w:rsid w:val="00ED3DCB"/>
    <w:rsid w:val="00ED3EB8"/>
    <w:rsid w:val="00ED3EEB"/>
    <w:rsid w:val="00EE07A0"/>
    <w:rsid w:val="00EE0BAE"/>
    <w:rsid w:val="00EE185F"/>
    <w:rsid w:val="00EE5800"/>
    <w:rsid w:val="00EE67A4"/>
    <w:rsid w:val="00EE68CE"/>
    <w:rsid w:val="00EE7213"/>
    <w:rsid w:val="00EF0A1F"/>
    <w:rsid w:val="00EF0A62"/>
    <w:rsid w:val="00EF184E"/>
    <w:rsid w:val="00EF1F13"/>
    <w:rsid w:val="00EF2E79"/>
    <w:rsid w:val="00EF4C7C"/>
    <w:rsid w:val="00EF4EAE"/>
    <w:rsid w:val="00EF52F8"/>
    <w:rsid w:val="00EF5BC0"/>
    <w:rsid w:val="00EF62F3"/>
    <w:rsid w:val="00F000A4"/>
    <w:rsid w:val="00F00B2A"/>
    <w:rsid w:val="00F00E5B"/>
    <w:rsid w:val="00F02074"/>
    <w:rsid w:val="00F10DA9"/>
    <w:rsid w:val="00F1202D"/>
    <w:rsid w:val="00F1254E"/>
    <w:rsid w:val="00F1292F"/>
    <w:rsid w:val="00F14213"/>
    <w:rsid w:val="00F144EC"/>
    <w:rsid w:val="00F15595"/>
    <w:rsid w:val="00F16DC9"/>
    <w:rsid w:val="00F21C3C"/>
    <w:rsid w:val="00F2243E"/>
    <w:rsid w:val="00F22492"/>
    <w:rsid w:val="00F22C95"/>
    <w:rsid w:val="00F251F8"/>
    <w:rsid w:val="00F26B37"/>
    <w:rsid w:val="00F30264"/>
    <w:rsid w:val="00F3027B"/>
    <w:rsid w:val="00F30DAA"/>
    <w:rsid w:val="00F32281"/>
    <w:rsid w:val="00F32884"/>
    <w:rsid w:val="00F329CB"/>
    <w:rsid w:val="00F33244"/>
    <w:rsid w:val="00F33F0A"/>
    <w:rsid w:val="00F3511A"/>
    <w:rsid w:val="00F37208"/>
    <w:rsid w:val="00F37897"/>
    <w:rsid w:val="00F40927"/>
    <w:rsid w:val="00F416CC"/>
    <w:rsid w:val="00F41DC5"/>
    <w:rsid w:val="00F43A7E"/>
    <w:rsid w:val="00F4408E"/>
    <w:rsid w:val="00F450ED"/>
    <w:rsid w:val="00F45153"/>
    <w:rsid w:val="00F4603A"/>
    <w:rsid w:val="00F50A7F"/>
    <w:rsid w:val="00F51C20"/>
    <w:rsid w:val="00F52966"/>
    <w:rsid w:val="00F535D4"/>
    <w:rsid w:val="00F53A6D"/>
    <w:rsid w:val="00F54744"/>
    <w:rsid w:val="00F551C7"/>
    <w:rsid w:val="00F55910"/>
    <w:rsid w:val="00F6294E"/>
    <w:rsid w:val="00F633BB"/>
    <w:rsid w:val="00F645B9"/>
    <w:rsid w:val="00F64D79"/>
    <w:rsid w:val="00F65CFE"/>
    <w:rsid w:val="00F66E6C"/>
    <w:rsid w:val="00F6729B"/>
    <w:rsid w:val="00F7386F"/>
    <w:rsid w:val="00F77276"/>
    <w:rsid w:val="00F77EAB"/>
    <w:rsid w:val="00F80258"/>
    <w:rsid w:val="00F81C27"/>
    <w:rsid w:val="00F8302C"/>
    <w:rsid w:val="00F83144"/>
    <w:rsid w:val="00F85911"/>
    <w:rsid w:val="00F86FE4"/>
    <w:rsid w:val="00F910B8"/>
    <w:rsid w:val="00F92C82"/>
    <w:rsid w:val="00F94E9F"/>
    <w:rsid w:val="00F95032"/>
    <w:rsid w:val="00F95375"/>
    <w:rsid w:val="00F9562A"/>
    <w:rsid w:val="00F95E30"/>
    <w:rsid w:val="00F97ADE"/>
    <w:rsid w:val="00FA11D6"/>
    <w:rsid w:val="00FA18ED"/>
    <w:rsid w:val="00FA1AEB"/>
    <w:rsid w:val="00FA2760"/>
    <w:rsid w:val="00FA29A4"/>
    <w:rsid w:val="00FA3322"/>
    <w:rsid w:val="00FA4A60"/>
    <w:rsid w:val="00FA4A7D"/>
    <w:rsid w:val="00FA5038"/>
    <w:rsid w:val="00FA5550"/>
    <w:rsid w:val="00FA55B4"/>
    <w:rsid w:val="00FA5CAA"/>
    <w:rsid w:val="00FA607D"/>
    <w:rsid w:val="00FA6C66"/>
    <w:rsid w:val="00FA70F9"/>
    <w:rsid w:val="00FB03F7"/>
    <w:rsid w:val="00FB0D60"/>
    <w:rsid w:val="00FB3439"/>
    <w:rsid w:val="00FB4D70"/>
    <w:rsid w:val="00FB5665"/>
    <w:rsid w:val="00FC07C9"/>
    <w:rsid w:val="00FC07E7"/>
    <w:rsid w:val="00FC3716"/>
    <w:rsid w:val="00FC47EC"/>
    <w:rsid w:val="00FC4FCC"/>
    <w:rsid w:val="00FC670A"/>
    <w:rsid w:val="00FC7282"/>
    <w:rsid w:val="00FD0441"/>
    <w:rsid w:val="00FD2F97"/>
    <w:rsid w:val="00FD60E1"/>
    <w:rsid w:val="00FD72E0"/>
    <w:rsid w:val="00FD7F97"/>
    <w:rsid w:val="00FE3E60"/>
    <w:rsid w:val="00FE4E58"/>
    <w:rsid w:val="00FE55FD"/>
    <w:rsid w:val="00FE60D8"/>
    <w:rsid w:val="00FE7158"/>
    <w:rsid w:val="00FF1974"/>
    <w:rsid w:val="00FF28B0"/>
    <w:rsid w:val="00FF2BF0"/>
    <w:rsid w:val="00FF2DEB"/>
    <w:rsid w:val="00FF5368"/>
    <w:rsid w:val="00FF6302"/>
    <w:rsid w:val="00FF787D"/>
    <w:rsid w:val="00FF7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khub.net/documents/135939561/1052259885/Respiratory+syncytial+virus+%28RSV%29+vaccination+programme+for+older+adults.pptx/7e3d8821-d068-ef4f-3820-a59c70bfe682?t=1720778047695" TargetMode="External"/><Relationship Id="rId26" Type="http://schemas.openxmlformats.org/officeDocument/2006/relationships/hyperlink" Target="https://gbr01.safelinks.protection.outlook.com/?url=https%3A%2F%2Fportal.e-lfh.org.uk%2F&amp;data=05%7C02%7Calison.campbell%40nhs.net%7C3cca66258e6b46e6cbcb08dcc66b50b3%7C37c354b285b047f5b22207b48d774ee3%7C0%7C0%7C638603411417501532%7CUnknown%7CTWFpbGZsb3d8eyJWIjoiMC4wLjAwMDAiLCJQIjoiV2luMzIiLCJBTiI6Ik1haWwiLCJXVCI6Mn0%3D%7C0%7C%7C%7C&amp;sdata=H4LcYlUQkoxaxopT6pFfrl8lg%2BvRWtJxwOKN2mxMpBA%3D&amp;reserved=0" TargetMode="External"/><Relationship Id="rId39" Type="http://schemas.openxmlformats.org/officeDocument/2006/relationships/hyperlink" Target="https://portal.immform.phe.gov.uk/Logon.aspx?returnurl=%2fHome.aspx" TargetMode="External"/><Relationship Id="rId21" Type="http://schemas.openxmlformats.org/officeDocument/2006/relationships/hyperlink" Target="https://gbr01.safelinks.protection.outlook.com/?url=https%3A%2F%2Fwww.gov.uk%2Fgovernment%2Fpublications%2Fa-visual-guide-to-vaccines-poster&amp;data=05%7C02%7Calison.campbell%40nhs.net%7Cb568368095cc4900802e08dccbecd237%7C37c354b285b047f5b22207b48d774ee3%7C0%7C0%7C638609465205237863%7CUnknown%7CTWFpbGZsb3d8eyJWIjoiMC4wLjAwMDAiLCJQIjoiV2luMzIiLCJBTiI6Ik1haWwiLCJXVCI6Mn0%3D%7C0%7C%7C%7C&amp;sdata=HrVJRzfC8BFOMirdSJ0zHh03uXKQMqv4ZqIZJc8sWd8%3D&amp;reserved=0" TargetMode="External"/><Relationship Id="rId34" Type="http://schemas.openxmlformats.org/officeDocument/2006/relationships/hyperlink" Target="https://www.england.nhs.uk/midlands/information-for-professionals/leicestershire-lincolnshire-northamptonshire-screening-and-immunisation-team-sit/" TargetMode="External"/><Relationship Id="rId42" Type="http://schemas.openxmlformats.org/officeDocument/2006/relationships/hyperlink" Target="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 TargetMode="External"/><Relationship Id="rId47" Type="http://schemas.openxmlformats.org/officeDocument/2006/relationships/hyperlink" Target="mailto:Helpdesk@immform.org.uk" TargetMode="External"/><Relationship Id="rId50" Type="http://schemas.openxmlformats.org/officeDocument/2006/relationships/hyperlink" Target="mailto:scwcsu.LLRMovementsteam.chis@nhs.net" TargetMode="External"/><Relationship Id="rId55" Type="http://schemas.openxmlformats.org/officeDocument/2006/relationships/hyperlink" Target="mailto:scwcsu.nottscity.chis@nhs.net"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national-minimum-standards-and-core-curriculum-for-immunisation-training-for-registered-healthcare-practitioners" TargetMode="External"/><Relationship Id="rId29" Type="http://schemas.openxmlformats.org/officeDocument/2006/relationships/hyperlink" Target="https://gbr01.safelinks.protection.outlook.com/?url=https%3A%2F%2Fwww.gov.uk%2Fgovernment%2Fpublications%2Fnational-minimum-standards-and-core-curriculum-for-immunisation-training-for-registered-healthcare-practitioners&amp;data=05%7C02%7Calison.campbell%40nhs.net%7C3cca66258e6b46e6cbcb08dcc66b50b3%7C37c354b285b047f5b22207b48d774ee3%7C0%7C0%7C638603411417519075%7CUnknown%7CTWFpbGZsb3d8eyJWIjoiMC4wLjAwMDAiLCJQIjoiV2luMzIiLCJBTiI6Ik1haWwiLCJXVCI6Mn0%3D%7C0%7C%7C%7C&amp;sdata=RUyeePHhM4hMY5US34WY9WFKu7O8eIoebFNn%2FMpF5xo%3D&amp;reserved=0" TargetMode="External"/><Relationship Id="rId11" Type="http://schemas.openxmlformats.org/officeDocument/2006/relationships/image" Target="media/image1.jpeg"/><Relationship Id="rId24" Type="http://schemas.openxmlformats.org/officeDocument/2006/relationships/image" Target="media/image3.emf"/><Relationship Id="rId32" Type="http://schemas.openxmlformats.org/officeDocument/2006/relationships/hyperlink" Target="https://www.gov.uk/government/publications/vaccine-update-issue-344-november-2023-pregnancy-special/vaccine-update-issue-344-november-2023-pregnancy-special" TargetMode="External"/><Relationship Id="rId37" Type="http://schemas.openxmlformats.org/officeDocument/2006/relationships/hyperlink" Target="https://assets.publishing.service.gov.uk/government/uploads/system/uploads/attachment_data/file/1088780/UKHSA-vaccine-incident-guidance-6-july-2022.pdf" TargetMode="External"/><Relationship Id="rId40" Type="http://schemas.openxmlformats.org/officeDocument/2006/relationships/image" Target="media/image5.emf"/><Relationship Id="rId45" Type="http://schemas.openxmlformats.org/officeDocument/2006/relationships/hyperlink" Target="https://www.gov.uk/government/collections/immunisation-against-infectious-disease-the-green-book" TargetMode="External"/><Relationship Id="rId53" Type="http://schemas.openxmlformats.org/officeDocument/2006/relationships/hyperlink" Target="mailto:scwcsu.northants.chis@nhs.net" TargetMode="External"/><Relationship Id="rId58" Type="http://schemas.openxmlformats.org/officeDocument/2006/relationships/hyperlink" Target="mailto:lhnt.sais@nhs.net" TargetMode="External"/><Relationship Id="rId5" Type="http://schemas.openxmlformats.org/officeDocument/2006/relationships/numbering" Target="numbering.xml"/><Relationship Id="rId61" Type="http://schemas.openxmlformats.org/officeDocument/2006/relationships/hyperlink" Target="mailto:immunisations.nottinghamshire@intrahealth.co.uk" TargetMode="External"/><Relationship Id="rId19" Type="http://schemas.openxmlformats.org/officeDocument/2006/relationships/hyperlink" Target="mailto:england.emids-imms@nhs.net" TargetMode="External"/><Relationship Id="rId14" Type="http://schemas.openxmlformats.org/officeDocument/2006/relationships/oleObject" Target="embeddings/oleObject1.bin"/><Relationship Id="rId22" Type="http://schemas.openxmlformats.org/officeDocument/2006/relationships/hyperlink" Target="https://gbr01.safelinks.protection.outlook.com/?url=https%3A%2F%2Fwww.healthpublications.gov.uk%2FViewArticle.html%3Fsp%3DStranslationsofroutineimmunisationscheduleqrcodeposter&amp;data=05%7C02%7Calison.campbell%40nhs.net%7Cb568368095cc4900802e08dccbecd237%7C37c354b285b047f5b22207b48d774ee3%7C0%7C0%7C638609465205246031%7CUnknown%7CTWFpbGZsb3d8eyJWIjoiMC4wLjAwMDAiLCJQIjoiV2luMzIiLCJBTiI6Ik1haWwiLCJXVCI6Mn0%3D%7C0%7C%7C%7C&amp;sdata=bCu1VeyUFahO6jMYWFDQy5ppQnqkvF7XgcpiF7qytQE%3D&amp;reserved=0" TargetMode="External"/><Relationship Id="rId27" Type="http://schemas.openxmlformats.org/officeDocument/2006/relationships/hyperlink" Target="https://gbr01.safelinks.protection.outlook.com/?url=https%3A%2F%2Fwww.rcn.org.uk%2F-%2Fmedia%2Froyal-college-of-nursing%2Fdocuments%2Fpublications%2F2022%2Ffebruary%2F010-074.pdf%3Fla%3Den&amp;data=05%7C02%7Calison.campbell%40nhs.net%7C3cca66258e6b46e6cbcb08dcc66b50b3%7C37c354b285b047f5b22207b48d774ee3%7C0%7C0%7C638603411417532803%7CUnknown%7CTWFpbGZsb3d8eyJWIjoiMC4wLjAwMDAiLCJQIjoiV2luMzIiLCJBTiI6Ik1haWwiLCJXVCI6Mn0%3D%7C0%7C%7C%7C&amp;sdata=vU05GKx8Wbx3M9PmG93OLw%2FJfNJZA0d1drCHnG36jdA%3D&amp;reserved=0" TargetMode="External"/><Relationship Id="rId30" Type="http://schemas.openxmlformats.org/officeDocument/2006/relationships/hyperlink" Target="https://gbr01.safelinks.protection.outlook.com/?url=https%3A%2F%2Fwww.gov.uk%2Fgovernment%2Fpublications%2Fimmunisation-training-of-healthcare-support-workers-national-minimum-standards-and-core-curriculum&amp;data=05%7C02%7Calison.campbell%40nhs.net%7C3cca66258e6b46e6cbcb08dcc66b50b3%7C37c354b285b047f5b22207b48d774ee3%7C0%7C0%7C638603411417526131%7CUnknown%7CTWFpbGZsb3d8eyJWIjoiMC4wLjAwMDAiLCJQIjoiV2luMzIiLCJBTiI6Ik1haWwiLCJXVCI6Mn0%3D%7C0%7C%7C%7C&amp;sdata=s5sV7fnBS%2F8NxwENYe3U1bodG8osZUWXXzEYzmjrJg4%3D&amp;reserved=0" TargetMode="External"/><Relationship Id="rId35" Type="http://schemas.openxmlformats.org/officeDocument/2006/relationships/image" Target="media/image4.emf"/><Relationship Id="rId43" Type="http://schemas.openxmlformats.org/officeDocument/2006/relationships/image" Target="media/image6.emf"/><Relationship Id="rId48" Type="http://schemas.openxmlformats.org/officeDocument/2006/relationships/hyperlink" Target="mailto:nnicb-nn.eastmidlands-pcgp@nhs.net" TargetMode="External"/><Relationship Id="rId56" Type="http://schemas.openxmlformats.org/officeDocument/2006/relationships/hyperlink" Target="mailto:scwcsu.nottscounty.chis@nhs.net"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cwcsu.LLRchildhealthrecords.chis@nhs.net" TargetMode="External"/><Relationship Id="rId3" Type="http://schemas.openxmlformats.org/officeDocument/2006/relationships/customXml" Target="../customXml/item3.xml"/><Relationship Id="rId12" Type="http://schemas.openxmlformats.org/officeDocument/2006/relationships/hyperlink" Target="https://www.gov.uk/government/publications/the-complete-routine-immunisation-schedule/the-complete-routine-immunisation-schedule-from-february-2022" TargetMode="External"/><Relationship Id="rId17" Type="http://schemas.openxmlformats.org/officeDocument/2006/relationships/hyperlink" Target="https://khub.net/documents/135939561/1052259885/Respiratory+syncytial+virus+%28RSV%29+vaccination+of+pregnant+women+for+infant+protection.pptx/d9847a8c-a2d3-cad2-6d62-5763fed5de9d" TargetMode="External"/><Relationship Id="rId25" Type="http://schemas.openxmlformats.org/officeDocument/2006/relationships/oleObject" Target="embeddings/oleObject2.bin"/><Relationship Id="rId33" Type="http://schemas.openxmlformats.org/officeDocument/2006/relationships/hyperlink" Target="https://public.govdelivery.com/accounts/UKHPA/subscribers/new?preferences=true" TargetMode="External"/><Relationship Id="rId38" Type="http://schemas.openxmlformats.org/officeDocument/2006/relationships/hyperlink" Target="mailto:medicines.info@uhl-tr.nhs.uk" TargetMode="External"/><Relationship Id="rId46" Type="http://schemas.openxmlformats.org/officeDocument/2006/relationships/hyperlink" Target="mailto:england.emids-imms@nhs.net" TargetMode="External"/><Relationship Id="rId59" Type="http://schemas.openxmlformats.org/officeDocument/2006/relationships/hyperlink" Target="mailto:Imms.nhft@nhs.net" TargetMode="External"/><Relationship Id="rId20" Type="http://schemas.openxmlformats.org/officeDocument/2006/relationships/hyperlink" Target="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 TargetMode="External"/><Relationship Id="rId41" Type="http://schemas.openxmlformats.org/officeDocument/2006/relationships/oleObject" Target="embeddings/oleObject4.bin"/><Relationship Id="rId54" Type="http://schemas.openxmlformats.org/officeDocument/2006/relationships/hyperlink" Target="mailto:scwcsu.derbyshire.chis@nhs.net"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respiratory-syncytial-virus-the-green-book-chapter-27a" TargetMode="External"/><Relationship Id="rId23" Type="http://schemas.openxmlformats.org/officeDocument/2006/relationships/hyperlink" Target="https://gbr01.safelinks.protection.outlook.com/?url=https%3A%2F%2Fwww.gov.uk%2Fgovernment%2Fpublications%2Fnational-flu-immunisation-programme-plan-2024-to-2025%2Fnational-flu-immunisation-programme-2024-to-2025-letter&amp;data=05%7C02%7Csarahmayfield%40nhs.net%7C1ce8533da999424d4fed08dcb306c93f%7C37c354b285b047f5b22207b48d774ee3%7C0%7C0%7C638582088924018813%7CUnknown%7CTWFpbGZsb3d8eyJWIjoiMC4wLjAwMDAiLCJQIjoiV2luMzIiLCJBTiI6Ik1haWwiLCJXVCI6Mn0%3D%7C0%7C%7C%7C&amp;sdata=jio9elXZmICB75ZlD%2BdjHHAvv9IimNZxb2bP7h9U%2BHg%3D&amp;reserved=0" TargetMode="External"/><Relationship Id="rId28" Type="http://schemas.openxmlformats.org/officeDocument/2006/relationships/hyperlink" Target="https://gbr01.safelinks.protection.outlook.com/?url=https%3A%2F%2Fwww.rcn.org.uk%2Fclinical-topics%2Fpublic-health%2Fimmunisation&amp;data=05%7C02%7Calison.campbell%40nhs.net%7C3cca66258e6b46e6cbcb08dcc66b50b3%7C37c354b285b047f5b22207b48d774ee3%7C0%7C0%7C638603411417511214%7CUnknown%7CTWFpbGZsb3d8eyJWIjoiMC4wLjAwMDAiLCJQIjoiV2luMzIiLCJBTiI6Ik1haWwiLCJXVCI6Mn0%3D%7C0%7C%7C%7C&amp;sdata=FaEmckRtQ%2F5KSNGiC66YXbihwKhT4kHGjCWgVbONkss%3D&amp;reserved=0" TargetMode="External"/><Relationship Id="rId36" Type="http://schemas.openxmlformats.org/officeDocument/2006/relationships/oleObject" Target="embeddings/oleObject3.bin"/><Relationship Id="rId49" Type="http://schemas.openxmlformats.org/officeDocument/2006/relationships/hyperlink" Target="mailto:scwcsu.Lincs.chis@nhs.net" TargetMode="External"/><Relationship Id="rId57" Type="http://schemas.openxmlformats.org/officeDocument/2006/relationships/hyperlink" Target="mailto:scwcsu.Bassetlaw.chis@nhs.net" TargetMode="External"/><Relationship Id="rId10" Type="http://schemas.openxmlformats.org/officeDocument/2006/relationships/endnotes" Target="endnotes.xml"/><Relationship Id="rId31" Type="http://schemas.openxmlformats.org/officeDocument/2006/relationships/hyperlink" Target="https://assets.publishing.service.gov.uk/media/5a7f08e3e5274a2e8ab49c03/Green_Book_Chapter_3_v3_0W.pdf" TargetMode="External"/><Relationship Id="rId44" Type="http://schemas.openxmlformats.org/officeDocument/2006/relationships/oleObject" Target="embeddings/oleObject5.bin"/><Relationship Id="rId52" Type="http://schemas.openxmlformats.org/officeDocument/2006/relationships/hyperlink" Target="mailto:scwcsu.LLRbirthsregistrationteam.chis@nhs.net" TargetMode="External"/><Relationship Id="rId60" Type="http://schemas.openxmlformats.org/officeDocument/2006/relationships/hyperlink" Target="mailto:immunisations.derbyshire@intrahealth.co.uk"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3" ma:contentTypeDescription="Create a link to a document in a different location." ma:contentTypeScope="" ma:versionID="7a584aba212fd6ac88259390a2280d3a">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bc6af54be6561c6b5551871b4bd0205c"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C4C-1773-4F66-99C7-16830ED22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3.xml><?xml version="1.0" encoding="utf-8"?>
<ds:datastoreItem xmlns:ds="http://schemas.openxmlformats.org/officeDocument/2006/customXml" ds:itemID="{B16901B9-EEC8-4BDC-B115-F6D5BAF0C21D}">
  <ds:schemaRefs>
    <ds:schemaRef ds:uri="http://schemas.microsoft.com/office/2006/metadata/properties"/>
    <ds:schemaRef ds:uri="http://purl.org/dc/terms/"/>
    <ds:schemaRef ds:uri="http://schemas.microsoft.com/sharepoint/v4"/>
    <ds:schemaRef ds:uri="http://purl.org/dc/elements/1.1/"/>
    <ds:schemaRef ds:uri="http://schemas.microsoft.com/sharepoint/v3"/>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ebd64cbd-6cf5-435c-bd4a-b8fc9bc14ad4"/>
    <ds:schemaRef ds:uri="cccaf3ac-2de9-44d4-aa31-54302fceb5f7"/>
    <ds:schemaRef ds:uri="ccc54b9f-9272-4557-b7f1-e8bcfe5def1f"/>
  </ds:schemaRefs>
</ds:datastoreItem>
</file>

<file path=customXml/itemProps4.xml><?xml version="1.0" encoding="utf-8"?>
<ds:datastoreItem xmlns:ds="http://schemas.openxmlformats.org/officeDocument/2006/customXml" ds:itemID="{78DFAB03-C872-40C6-BBBE-385129CB8F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2855</Words>
  <Characters>16275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2024-09-10T09:37:00Z</dcterms:created>
  <dcterms:modified xsi:type="dcterms:W3CDTF">2024-09-10T09:37:00Z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