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6E62DC" w14:textId="1E46FC13" w:rsidR="004A1012" w:rsidRPr="00780D52" w:rsidRDefault="002E7CF9" w:rsidP="00780D52">
      <w:pPr>
        <w:rPr>
          <w:b/>
          <w:bCs/>
          <w:sz w:val="32"/>
          <w:szCs w:val="32"/>
        </w:rPr>
      </w:pPr>
      <w:r w:rsidRPr="00546A98">
        <w:rPr>
          <w:b/>
          <w:bCs/>
          <w:noProof/>
          <w:sz w:val="32"/>
          <w:szCs w:val="32"/>
          <w:highlight w:val="yellow"/>
        </w:rPr>
        <w:drawing>
          <wp:anchor distT="0" distB="0" distL="114300" distR="114300" simplePos="0" relativeHeight="251658240" behindDoc="0" locked="0" layoutInCell="1" allowOverlap="1" wp14:anchorId="486A82E1" wp14:editId="4969F5C4">
            <wp:simplePos x="0" y="0"/>
            <wp:positionH relativeFrom="column">
              <wp:posOffset>4972050</wp:posOffset>
            </wp:positionH>
            <wp:positionV relativeFrom="paragraph">
              <wp:posOffset>-685800</wp:posOffset>
            </wp:positionV>
            <wp:extent cx="1061085" cy="1038867"/>
            <wp:effectExtent l="0" t="0" r="5715" b="8890"/>
            <wp:wrapNone/>
            <wp:docPr id="839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17" name="Picture 83931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61085" cy="1038867"/>
                    </a:xfrm>
                    <a:prstGeom prst="rect">
                      <a:avLst/>
                    </a:prstGeom>
                  </pic:spPr>
                </pic:pic>
              </a:graphicData>
            </a:graphic>
            <wp14:sizeRelH relativeFrom="margin">
              <wp14:pctWidth>0</wp14:pctWidth>
            </wp14:sizeRelH>
            <wp14:sizeRelV relativeFrom="margin">
              <wp14:pctHeight>0</wp14:pctHeight>
            </wp14:sizeRelV>
          </wp:anchor>
        </w:drawing>
      </w:r>
      <w:r w:rsidR="005B636D" w:rsidRPr="00546A98">
        <w:rPr>
          <w:b/>
          <w:bCs/>
          <w:noProof/>
          <w:sz w:val="32"/>
          <w:szCs w:val="32"/>
          <w:highlight w:val="yellow"/>
        </w:rPr>
        <mc:AlternateContent>
          <mc:Choice Requires="wpg">
            <w:drawing>
              <wp:anchor distT="45720" distB="45720" distL="182880" distR="182880" simplePos="0" relativeHeight="251658242" behindDoc="0" locked="0" layoutInCell="1" allowOverlap="1" wp14:anchorId="56BEBD64" wp14:editId="177F1707">
                <wp:simplePos x="0" y="0"/>
                <wp:positionH relativeFrom="margin">
                  <wp:align>center</wp:align>
                </wp:positionH>
                <wp:positionV relativeFrom="margin">
                  <wp:posOffset>398145</wp:posOffset>
                </wp:positionV>
                <wp:extent cx="6772275" cy="1028700"/>
                <wp:effectExtent l="0" t="0" r="9525" b="0"/>
                <wp:wrapSquare wrapText="bothSides"/>
                <wp:docPr id="198" name="Group 198"/>
                <wp:cNvGraphicFramePr/>
                <a:graphic xmlns:a="http://schemas.openxmlformats.org/drawingml/2006/main">
                  <a:graphicData uri="http://schemas.microsoft.com/office/word/2010/wordprocessingGroup">
                    <wpg:wgp>
                      <wpg:cNvGrpSpPr/>
                      <wpg:grpSpPr>
                        <a:xfrm>
                          <a:off x="0" y="0"/>
                          <a:ext cx="6772275" cy="1028700"/>
                          <a:chOff x="0" y="1"/>
                          <a:chExt cx="3567448" cy="1028496"/>
                        </a:xfrm>
                      </wpg:grpSpPr>
                      <wps:wsp>
                        <wps:cNvPr id="199" name="Rectangle 199"/>
                        <wps:cNvSpPr/>
                        <wps:spPr>
                          <a:xfrm>
                            <a:off x="0" y="1"/>
                            <a:ext cx="3557413" cy="13332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3A5B44" w14:textId="77777777" w:rsidR="004A6E65" w:rsidRDefault="004A6E65">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157464"/>
                            <a:ext cx="3567448" cy="8710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7AF453" w14:textId="39C1909A" w:rsidR="004A6E65" w:rsidRPr="007C3B73" w:rsidRDefault="00F37208" w:rsidP="004A6E65">
                              <w:pPr>
                                <w:jc w:val="center"/>
                                <w:rPr>
                                  <w:b/>
                                  <w:bCs/>
                                  <w:caps/>
                                  <w:color w:val="000000" w:themeColor="text1"/>
                                  <w:sz w:val="32"/>
                                  <w:szCs w:val="32"/>
                                </w:rPr>
                              </w:pPr>
                              <w:r>
                                <w:rPr>
                                  <w:b/>
                                  <w:bCs/>
                                  <w:caps/>
                                  <w:color w:val="000000" w:themeColor="text1"/>
                                  <w:sz w:val="32"/>
                                  <w:szCs w:val="32"/>
                                </w:rPr>
                                <w:t xml:space="preserve">EAST </w:t>
                              </w:r>
                              <w:r w:rsidR="004A6E65" w:rsidRPr="007C3B73">
                                <w:rPr>
                                  <w:b/>
                                  <w:bCs/>
                                  <w:caps/>
                                  <w:color w:val="000000" w:themeColor="text1"/>
                                  <w:sz w:val="32"/>
                                  <w:szCs w:val="32"/>
                                </w:rPr>
                                <w:t xml:space="preserve">MIDLANDS </w:t>
                              </w:r>
                              <w:r w:rsidR="00780D52">
                                <w:rPr>
                                  <w:b/>
                                  <w:bCs/>
                                  <w:caps/>
                                  <w:color w:val="000000" w:themeColor="text1"/>
                                  <w:sz w:val="32"/>
                                  <w:szCs w:val="32"/>
                                </w:rPr>
                                <w:t>VACCINATION</w:t>
                              </w:r>
                              <w:r w:rsidR="004A6E65" w:rsidRPr="007C3B73">
                                <w:rPr>
                                  <w:b/>
                                  <w:bCs/>
                                  <w:caps/>
                                  <w:color w:val="000000" w:themeColor="text1"/>
                                  <w:sz w:val="32"/>
                                  <w:szCs w:val="32"/>
                                </w:rPr>
                                <w:t xml:space="preserve"> </w:t>
                              </w:r>
                              <w:r w:rsidR="00827CAF">
                                <w:rPr>
                                  <w:b/>
                                  <w:bCs/>
                                  <w:caps/>
                                  <w:color w:val="000000" w:themeColor="text1"/>
                                  <w:sz w:val="32"/>
                                  <w:szCs w:val="32"/>
                                </w:rPr>
                                <w:t xml:space="preserve">TEAM </w:t>
                              </w:r>
                              <w:r w:rsidR="004A6E65" w:rsidRPr="007C3B73">
                                <w:rPr>
                                  <w:b/>
                                  <w:bCs/>
                                  <w:caps/>
                                  <w:color w:val="000000" w:themeColor="text1"/>
                                  <w:sz w:val="32"/>
                                  <w:szCs w:val="32"/>
                                </w:rPr>
                                <w:t>BULLETIN</w:t>
                              </w:r>
                            </w:p>
                            <w:p w14:paraId="417CB676" w14:textId="5968E6DC" w:rsidR="00732AA3" w:rsidRPr="007C3B73" w:rsidRDefault="00732AA3" w:rsidP="004A6E65">
                              <w:pPr>
                                <w:jc w:val="center"/>
                                <w:rPr>
                                  <w:b/>
                                  <w:bCs/>
                                  <w:caps/>
                                  <w:color w:val="000000" w:themeColor="text1"/>
                                  <w:sz w:val="32"/>
                                  <w:szCs w:val="32"/>
                                </w:rPr>
                              </w:pPr>
                              <w:r>
                                <w:rPr>
                                  <w:rStyle w:val="normaltextrun"/>
                                  <w:rFonts w:ascii="Calibri" w:hAnsi="Calibri" w:cs="Calibri"/>
                                  <w:b/>
                                  <w:bCs/>
                                  <w:caps/>
                                  <w:color w:val="000000"/>
                                  <w:shd w:val="clear" w:color="auto" w:fill="D9E2F3"/>
                                </w:rPr>
                                <w:t xml:space="preserve">PLEASE CASCADE TO ALL </w:t>
                              </w:r>
                              <w:r w:rsidR="004056B2">
                                <w:rPr>
                                  <w:rStyle w:val="normaltextrun"/>
                                  <w:rFonts w:ascii="Calibri" w:hAnsi="Calibri" w:cs="Calibri"/>
                                  <w:b/>
                                  <w:bCs/>
                                  <w:caps/>
                                  <w:color w:val="000000"/>
                                  <w:shd w:val="clear" w:color="auto" w:fill="D9E2F3"/>
                                </w:rPr>
                                <w:t>rel</w:t>
                              </w:r>
                              <w:r w:rsidR="00CC7BDD">
                                <w:rPr>
                                  <w:rStyle w:val="normaltextrun"/>
                                  <w:rFonts w:ascii="Calibri" w:hAnsi="Calibri" w:cs="Calibri"/>
                                  <w:b/>
                                  <w:bCs/>
                                  <w:caps/>
                                  <w:color w:val="000000"/>
                                  <w:shd w:val="clear" w:color="auto" w:fill="D9E2F3"/>
                                </w:rPr>
                                <w:t>e</w:t>
                              </w:r>
                              <w:r w:rsidR="004056B2">
                                <w:rPr>
                                  <w:rStyle w:val="normaltextrun"/>
                                  <w:rFonts w:ascii="Calibri" w:hAnsi="Calibri" w:cs="Calibri"/>
                                  <w:b/>
                                  <w:bCs/>
                                  <w:caps/>
                                  <w:color w:val="000000"/>
                                  <w:shd w:val="clear" w:color="auto" w:fill="D9E2F3"/>
                                </w:rPr>
                                <w:t>v</w:t>
                              </w:r>
                              <w:r w:rsidR="00CC7BDD">
                                <w:rPr>
                                  <w:rStyle w:val="normaltextrun"/>
                                  <w:rFonts w:ascii="Calibri" w:hAnsi="Calibri" w:cs="Calibri"/>
                                  <w:b/>
                                  <w:bCs/>
                                  <w:caps/>
                                  <w:color w:val="000000"/>
                                  <w:shd w:val="clear" w:color="auto" w:fill="D9E2F3"/>
                                </w:rPr>
                                <w:t xml:space="preserve">ant </w:t>
                              </w:r>
                              <w:r>
                                <w:rPr>
                                  <w:rStyle w:val="normaltextrun"/>
                                  <w:rFonts w:ascii="Calibri" w:hAnsi="Calibri" w:cs="Calibri"/>
                                  <w:b/>
                                  <w:bCs/>
                                  <w:caps/>
                                  <w:color w:val="000000"/>
                                  <w:shd w:val="clear" w:color="auto" w:fill="D9E2F3"/>
                                </w:rPr>
                                <w:t>STAFF, INCLUDING GPS, PRACTICE NURSES, ADMIN AND RECEPTION STAFF</w:t>
                              </w:r>
                              <w:r>
                                <w:rPr>
                                  <w:rStyle w:val="eop"/>
                                  <w:rFonts w:ascii="Calibri" w:hAnsi="Calibri" w:cs="Calibri"/>
                                  <w:caps/>
                                  <w:color w:val="000000"/>
                                </w:rPr>
                                <w:t>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BEBD64" id="Group 198" o:spid="_x0000_s1026" style="position:absolute;margin-left:0;margin-top:31.35pt;width:533.25pt;height:81pt;z-index:251658242;mso-wrap-distance-left:14.4pt;mso-wrap-distance-top:3.6pt;mso-wrap-distance-right:14.4pt;mso-wrap-distance-bottom:3.6pt;mso-position-horizontal:center;mso-position-horizontal-relative:margin;mso-position-vertical-relative:margin;mso-width-relative:margin;mso-height-relative:margin" coordorigin="" coordsize="35674,10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SDBbQMAAIMKAAAOAAAAZHJzL2Uyb0RvYy54bWzMVltP2zAUfp+0/2D5fSRpeqERKerYQJMQ&#10;IGDi2XWcJppje7bbhP36HTsXbh1DILH1IfXlXHw+n+9LDg6biqMt06aUIsXRXogRE1RmpVin+Pv1&#10;8ad9jIwlIiNcCpbiW2bw4eLjh4NaJWwkC8kzphEEESapVYoLa1USBIYWrCJmTyomYDOXuiIWpnod&#10;ZJrUEL3iwSgMp0Etdaa0pMwYWP3SbuKFj5/njNrzPDfMIp5iOJv1T+2fK/cMFgckWWuiipJ2xyCv&#10;OEVFSgFJh1BfiCVoo8snoaqSamlkbveorAKZ5yVlvgaoJgofVXOi5Ub5WtZJvVYDTADtI5xeHZae&#10;bU+0ulIXGpCo1Rqw8DNXS5Pryv3DKVHjIbsdIGONRRQWp7PZaDSbYERhLwpH+7OwA5UWgPydX9RC&#10;TYuvnWc8mc7GY2iP3nM8nzqboE8cPDhOraBBzB0G5m0YXBVEMQ+tSQCDC43KDAqYzzESpIJGvYTW&#10;IWLNGXKLHhxvOUBlEgOo/RGnrt4ep3gymY2juKs2juPR+EGxJFHa2BMmK+QGKdaQ33cU2Z4a2+LS&#10;m7ikRvIyOy459xNHF3bENdoSaHRCKRPWnwDQfGDJhbMX0nm2Qd0KQN2X40f2ljNnx8UlywEZuOiR&#10;P4zn5dNE/gwFyVibfxLCrytv8PA36wM66xzyD7Gj52K3p+zsnSvztB6cw787Dx4+sxR2cK5KIfWu&#10;AHyAL2/te5BaaBxKtlk1XV+sZHYLLaRlqy9G0eMSbvGUGHtBNAgKSA+IpD2HR85lnWLZjTAqpP61&#10;a93ZQ4/DLkY1CFSKzc8N0Qwj/k1A98+j8dgpmp+MJ7MRTPT9ndX9HbGpjiS0RgRyrKgfOnvL+2Gu&#10;ZXUDWrp0WWGLCAq5U0yt7idHthVOUGPKlktvBiqmiD0VV4q64A5g16XXzQ3RqmtlCyQ4kz3jSPKo&#10;o1tb5ynkcmNlXvp2dxC3uHbQA/udRL2DDMCLpZeBa0fgz7JBbq27bdALpwLINrDhqu7Wn9cD4P/U&#10;cx46eJcE7s+iMI7fJgoDrx11EbTZNJ60/Bh2QBBaDWhJ0WmLZ72XMz/awf8X0Gw3uV/g+N7kzn70&#10;2vgsudtXQn+7/5zjHeF3cNx162v5bf8ndvtXPnzp+HdF91XmPqXuz70a3H07Ln4DAAD//wMAUEsD&#10;BBQABgAIAAAAIQAud+1I3wAAAAgBAAAPAAAAZHJzL2Rvd25yZXYueG1sTI9BS8NAFITvgv9heYI3&#10;u0m0aYl5KaWopyLYCtLbNvuahGbfhuw2Sf+925MehxlmvslXk2nFQL1rLCPEswgEcWl1wxXC9/79&#10;aQnCecVatZYJ4UoOVsX9Xa4ybUf+omHnKxFK2GUKofa+y6R0ZU1GuZntiIN3sr1RPsi+krpXYyg3&#10;rUyiKJVGNRwWatXRpqbyvLsYhI9Rjevn+G3Ynk+b62E///zZxoT4+DCtX0F4mvxfGG74AR2KwHS0&#10;F9ZOtAjhiEdIkwWImxul6RzEESFJXhYgi1z+P1D8AgAA//8DAFBLAQItABQABgAIAAAAIQC2gziS&#10;/gAAAOEBAAATAAAAAAAAAAAAAAAAAAAAAABbQ29udGVudF9UeXBlc10ueG1sUEsBAi0AFAAGAAgA&#10;AAAhADj9If/WAAAAlAEAAAsAAAAAAAAAAAAAAAAALwEAAF9yZWxzLy5yZWxzUEsBAi0AFAAGAAgA&#10;AAAhAOntIMFtAwAAgwoAAA4AAAAAAAAAAAAAAAAALgIAAGRycy9lMm9Eb2MueG1sUEsBAi0AFAAG&#10;AAgAAAAhAC537UjfAAAACAEAAA8AAAAAAAAAAAAAAAAAxwUAAGRycy9kb3ducmV2LnhtbFBLBQYA&#10;AAAABAAEAPMAAADTBgAAAAA=&#10;">
                <v:rect id="Rectangle 199" o:spid="_x0000_s1027" style="position:absolute;width:35574;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4472c4 [3204]" stroked="f" strokeweight="1pt">
                  <v:textbox>
                    <w:txbxContent>
                      <w:p w14:paraId="6A3A5B44" w14:textId="77777777" w:rsidR="004A6E65" w:rsidRDefault="004A6E65">
                        <w:pPr>
                          <w:jc w:val="center"/>
                          <w:rPr>
                            <w:rFonts w:asciiTheme="majorHAnsi" w:eastAsiaTheme="majorEastAsia" w:hAnsiTheme="majorHAnsi" w:cstheme="majorBidi"/>
                            <w:color w:val="FFFFFF" w:themeColor="background1"/>
                            <w:sz w:val="24"/>
                            <w:szCs w:val="28"/>
                          </w:rPr>
                        </w:pPr>
                      </w:p>
                    </w:txbxContent>
                  </v:textbox>
                </v:rect>
                <v:shapetype id="_x0000_t202" coordsize="21600,21600" o:spt="202" path="m,l,21600r21600,l21600,xe">
                  <v:stroke joinstyle="miter"/>
                  <v:path gradientshapeok="t" o:connecttype="rect"/>
                </v:shapetype>
                <v:shape id="Text Box 200" o:spid="_x0000_s1028" type="#_x0000_t202" style="position:absolute;top:1574;width:35674;height:8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A7AF453" w14:textId="39C1909A" w:rsidR="004A6E65" w:rsidRPr="007C3B73" w:rsidRDefault="00F37208" w:rsidP="004A6E65">
                        <w:pPr>
                          <w:jc w:val="center"/>
                          <w:rPr>
                            <w:b/>
                            <w:bCs/>
                            <w:caps/>
                            <w:color w:val="000000" w:themeColor="text1"/>
                            <w:sz w:val="32"/>
                            <w:szCs w:val="32"/>
                          </w:rPr>
                        </w:pPr>
                        <w:r>
                          <w:rPr>
                            <w:b/>
                            <w:bCs/>
                            <w:caps/>
                            <w:color w:val="000000" w:themeColor="text1"/>
                            <w:sz w:val="32"/>
                            <w:szCs w:val="32"/>
                          </w:rPr>
                          <w:t xml:space="preserve">EAST </w:t>
                        </w:r>
                        <w:r w:rsidR="004A6E65" w:rsidRPr="007C3B73">
                          <w:rPr>
                            <w:b/>
                            <w:bCs/>
                            <w:caps/>
                            <w:color w:val="000000" w:themeColor="text1"/>
                            <w:sz w:val="32"/>
                            <w:szCs w:val="32"/>
                          </w:rPr>
                          <w:t xml:space="preserve">MIDLANDS </w:t>
                        </w:r>
                        <w:r w:rsidR="00780D52">
                          <w:rPr>
                            <w:b/>
                            <w:bCs/>
                            <w:caps/>
                            <w:color w:val="000000" w:themeColor="text1"/>
                            <w:sz w:val="32"/>
                            <w:szCs w:val="32"/>
                          </w:rPr>
                          <w:t>VACCINATION</w:t>
                        </w:r>
                        <w:r w:rsidR="004A6E65" w:rsidRPr="007C3B73">
                          <w:rPr>
                            <w:b/>
                            <w:bCs/>
                            <w:caps/>
                            <w:color w:val="000000" w:themeColor="text1"/>
                            <w:sz w:val="32"/>
                            <w:szCs w:val="32"/>
                          </w:rPr>
                          <w:t xml:space="preserve"> </w:t>
                        </w:r>
                        <w:r w:rsidR="00827CAF">
                          <w:rPr>
                            <w:b/>
                            <w:bCs/>
                            <w:caps/>
                            <w:color w:val="000000" w:themeColor="text1"/>
                            <w:sz w:val="32"/>
                            <w:szCs w:val="32"/>
                          </w:rPr>
                          <w:t xml:space="preserve">TEAM </w:t>
                        </w:r>
                        <w:r w:rsidR="004A6E65" w:rsidRPr="007C3B73">
                          <w:rPr>
                            <w:b/>
                            <w:bCs/>
                            <w:caps/>
                            <w:color w:val="000000" w:themeColor="text1"/>
                            <w:sz w:val="32"/>
                            <w:szCs w:val="32"/>
                          </w:rPr>
                          <w:t>BULLETIN</w:t>
                        </w:r>
                      </w:p>
                      <w:p w14:paraId="417CB676" w14:textId="5968E6DC" w:rsidR="00732AA3" w:rsidRPr="007C3B73" w:rsidRDefault="00732AA3" w:rsidP="004A6E65">
                        <w:pPr>
                          <w:jc w:val="center"/>
                          <w:rPr>
                            <w:b/>
                            <w:bCs/>
                            <w:caps/>
                            <w:color w:val="000000" w:themeColor="text1"/>
                            <w:sz w:val="32"/>
                            <w:szCs w:val="32"/>
                          </w:rPr>
                        </w:pPr>
                        <w:r>
                          <w:rPr>
                            <w:rStyle w:val="normaltextrun"/>
                            <w:rFonts w:ascii="Calibri" w:hAnsi="Calibri" w:cs="Calibri"/>
                            <w:b/>
                            <w:bCs/>
                            <w:caps/>
                            <w:color w:val="000000"/>
                            <w:shd w:val="clear" w:color="auto" w:fill="D9E2F3"/>
                          </w:rPr>
                          <w:t xml:space="preserve">PLEASE CASCADE TO ALL </w:t>
                        </w:r>
                        <w:r w:rsidR="004056B2">
                          <w:rPr>
                            <w:rStyle w:val="normaltextrun"/>
                            <w:rFonts w:ascii="Calibri" w:hAnsi="Calibri" w:cs="Calibri"/>
                            <w:b/>
                            <w:bCs/>
                            <w:caps/>
                            <w:color w:val="000000"/>
                            <w:shd w:val="clear" w:color="auto" w:fill="D9E2F3"/>
                          </w:rPr>
                          <w:t>rel</w:t>
                        </w:r>
                        <w:r w:rsidR="00CC7BDD">
                          <w:rPr>
                            <w:rStyle w:val="normaltextrun"/>
                            <w:rFonts w:ascii="Calibri" w:hAnsi="Calibri" w:cs="Calibri"/>
                            <w:b/>
                            <w:bCs/>
                            <w:caps/>
                            <w:color w:val="000000"/>
                            <w:shd w:val="clear" w:color="auto" w:fill="D9E2F3"/>
                          </w:rPr>
                          <w:t>e</w:t>
                        </w:r>
                        <w:r w:rsidR="004056B2">
                          <w:rPr>
                            <w:rStyle w:val="normaltextrun"/>
                            <w:rFonts w:ascii="Calibri" w:hAnsi="Calibri" w:cs="Calibri"/>
                            <w:b/>
                            <w:bCs/>
                            <w:caps/>
                            <w:color w:val="000000"/>
                            <w:shd w:val="clear" w:color="auto" w:fill="D9E2F3"/>
                          </w:rPr>
                          <w:t>v</w:t>
                        </w:r>
                        <w:r w:rsidR="00CC7BDD">
                          <w:rPr>
                            <w:rStyle w:val="normaltextrun"/>
                            <w:rFonts w:ascii="Calibri" w:hAnsi="Calibri" w:cs="Calibri"/>
                            <w:b/>
                            <w:bCs/>
                            <w:caps/>
                            <w:color w:val="000000"/>
                            <w:shd w:val="clear" w:color="auto" w:fill="D9E2F3"/>
                          </w:rPr>
                          <w:t xml:space="preserve">ant </w:t>
                        </w:r>
                        <w:r>
                          <w:rPr>
                            <w:rStyle w:val="normaltextrun"/>
                            <w:rFonts w:ascii="Calibri" w:hAnsi="Calibri" w:cs="Calibri"/>
                            <w:b/>
                            <w:bCs/>
                            <w:caps/>
                            <w:color w:val="000000"/>
                            <w:shd w:val="clear" w:color="auto" w:fill="D9E2F3"/>
                          </w:rPr>
                          <w:t>STAFF, INCLUDING GPS, PRACTICE NURSES, ADMIN AND RECEPTION STAFF</w:t>
                        </w:r>
                        <w:r>
                          <w:rPr>
                            <w:rStyle w:val="eop"/>
                            <w:rFonts w:ascii="Calibri" w:hAnsi="Calibri" w:cs="Calibri"/>
                            <w:caps/>
                            <w:color w:val="000000"/>
                          </w:rPr>
                          <w:t> </w:t>
                        </w:r>
                      </w:p>
                    </w:txbxContent>
                  </v:textbox>
                </v:shape>
                <w10:wrap type="square" anchorx="margin" anchory="margin"/>
              </v:group>
            </w:pict>
          </mc:Fallback>
        </mc:AlternateContent>
      </w:r>
      <w:r w:rsidR="005B06A1">
        <w:rPr>
          <w:b/>
          <w:bCs/>
          <w:sz w:val="32"/>
          <w:szCs w:val="32"/>
        </w:rPr>
        <w:t>August</w:t>
      </w:r>
      <w:r w:rsidR="004E4F35">
        <w:rPr>
          <w:b/>
          <w:bCs/>
          <w:sz w:val="32"/>
          <w:szCs w:val="32"/>
        </w:rPr>
        <w:t xml:space="preserve"> 2025</w:t>
      </w:r>
    </w:p>
    <w:p w14:paraId="6920FE25" w14:textId="7EDA6D4F" w:rsidR="00F85FA7" w:rsidRPr="00F85FA7" w:rsidRDefault="000C552F" w:rsidP="00F85FA7">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rPr>
          <w:b/>
          <w:bCs/>
          <w:caps/>
          <w:spacing w:val="15"/>
          <w:sz w:val="24"/>
          <w:szCs w:val="24"/>
        </w:rPr>
      </w:pPr>
      <w:r>
        <w:rPr>
          <w:b/>
          <w:bCs/>
          <w:caps/>
          <w:spacing w:val="15"/>
          <w:sz w:val="24"/>
          <w:szCs w:val="24"/>
        </w:rPr>
        <w:t>vaccination in the uk</w:t>
      </w:r>
      <w:r w:rsidR="00881494">
        <w:rPr>
          <w:b/>
          <w:bCs/>
          <w:caps/>
          <w:spacing w:val="15"/>
          <w:sz w:val="24"/>
          <w:szCs w:val="24"/>
        </w:rPr>
        <w:t>: access, uptake and equity</w:t>
      </w:r>
    </w:p>
    <w:p w14:paraId="7823CFE6" w14:textId="687D0C8F" w:rsidR="00F30869" w:rsidRPr="00423A63" w:rsidRDefault="00881494" w:rsidP="002D1895">
      <w:pPr>
        <w:shd w:val="clear" w:color="auto" w:fill="FFFFFF"/>
        <w:rPr>
          <w:rFonts w:eastAsia="Times New Roman" w:cstheme="minorHAnsi"/>
          <w:color w:val="0563C1"/>
          <w:sz w:val="22"/>
          <w:szCs w:val="22"/>
        </w:rPr>
      </w:pPr>
      <w:r w:rsidRPr="00423A63">
        <w:rPr>
          <w:rStyle w:val="Hyperlink"/>
          <w:rFonts w:cstheme="minorHAnsi"/>
          <w:color w:val="auto"/>
          <w:sz w:val="22"/>
          <w:szCs w:val="22"/>
          <w:u w:val="none"/>
        </w:rPr>
        <w:t>The Royal College of Paediatrics has produced a report</w:t>
      </w:r>
      <w:r w:rsidR="00E257ED" w:rsidRPr="00423A63">
        <w:rPr>
          <w:rStyle w:val="Hyperlink"/>
          <w:rFonts w:cstheme="minorHAnsi"/>
          <w:color w:val="auto"/>
          <w:sz w:val="22"/>
          <w:szCs w:val="22"/>
          <w:u w:val="none"/>
        </w:rPr>
        <w:t xml:space="preserve"> which</w:t>
      </w:r>
      <w:r w:rsidR="00E257ED" w:rsidRPr="00423A63">
        <w:rPr>
          <w:rFonts w:eastAsia="Times New Roman" w:cstheme="minorHAnsi"/>
          <w:color w:val="000000"/>
          <w:sz w:val="22"/>
          <w:szCs w:val="22"/>
        </w:rPr>
        <w:t xml:space="preserve"> assesses how and why vaccine uptake in the UK has stalled or declined. It outlines the evidence and recommendations to increase uptake of routine childhood vaccinations across three broad themes: access to services, improved data systems and strengthening public information, education and communication.</w:t>
      </w:r>
      <w:r w:rsidR="00F30869" w:rsidRPr="00423A63">
        <w:rPr>
          <w:rFonts w:eastAsia="Times New Roman" w:cstheme="minorHAnsi"/>
          <w:color w:val="000000"/>
          <w:sz w:val="22"/>
          <w:szCs w:val="22"/>
        </w:rPr>
        <w:t xml:space="preserve"> To access the full report please use th</w:t>
      </w:r>
      <w:r w:rsidR="00B9333C" w:rsidRPr="00423A63">
        <w:rPr>
          <w:rFonts w:eastAsia="Times New Roman" w:cstheme="minorHAnsi"/>
          <w:color w:val="000000"/>
          <w:sz w:val="22"/>
          <w:szCs w:val="22"/>
        </w:rPr>
        <w:t>is</w:t>
      </w:r>
      <w:r w:rsidR="00F30869" w:rsidRPr="00423A63">
        <w:rPr>
          <w:rFonts w:eastAsia="Times New Roman" w:cstheme="minorHAnsi"/>
          <w:color w:val="000000"/>
          <w:sz w:val="22"/>
          <w:szCs w:val="22"/>
        </w:rPr>
        <w:t xml:space="preserve"> link</w:t>
      </w:r>
      <w:r w:rsidR="00B9333C" w:rsidRPr="00423A63">
        <w:rPr>
          <w:rFonts w:eastAsia="Times New Roman" w:cstheme="minorHAnsi"/>
          <w:color w:val="000000"/>
          <w:sz w:val="22"/>
          <w:szCs w:val="22"/>
        </w:rPr>
        <w:t xml:space="preserve">: </w:t>
      </w:r>
      <w:hyperlink r:id="rId12" w:tooltip="Original URL: https://www.rcpch.ac.uk/resources/vaccination-access-uptake-equity-2025?utm_source=The%20King%27s%20Fund%20newsletters%20%28main%20account%29&amp;utm_medium=email&amp;utm_campaign=15071208_NEWSL_HMP%202025-07-04&amp;dm_i=21A8,8Z10O,RL09P7,11GH2Y,1. Clic" w:history="1">
        <w:r w:rsidR="00F30869" w:rsidRPr="00423A63">
          <w:rPr>
            <w:rStyle w:val="Hyperlink"/>
            <w:rFonts w:eastAsia="Times New Roman" w:cstheme="minorHAnsi"/>
            <w:b/>
            <w:bCs/>
            <w:color w:val="0563C1"/>
            <w:sz w:val="22"/>
            <w:szCs w:val="22"/>
          </w:rPr>
          <w:t>Vaccination in the UK: access, uptake and equity</w:t>
        </w:r>
      </w:hyperlink>
    </w:p>
    <w:p w14:paraId="35F3EE3F" w14:textId="5221C837" w:rsidR="00AA5B9A" w:rsidRPr="00F85FA7" w:rsidRDefault="00497130" w:rsidP="00AA5B9A">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rPr>
          <w:b/>
          <w:bCs/>
          <w:caps/>
          <w:spacing w:val="15"/>
          <w:sz w:val="24"/>
          <w:szCs w:val="24"/>
        </w:rPr>
      </w:pPr>
      <w:r>
        <w:rPr>
          <w:b/>
          <w:bCs/>
          <w:caps/>
          <w:spacing w:val="15"/>
          <w:sz w:val="24"/>
          <w:szCs w:val="24"/>
        </w:rPr>
        <w:t xml:space="preserve">depletion of vaxelis </w:t>
      </w:r>
      <w:r>
        <w:rPr>
          <w:rFonts w:cstheme="minorHAnsi"/>
          <w:b/>
          <w:bCs/>
          <w:caps/>
          <w:spacing w:val="15"/>
          <w:sz w:val="24"/>
          <w:szCs w:val="24"/>
        </w:rPr>
        <w:t>®</w:t>
      </w:r>
      <w:r w:rsidR="008A56FF">
        <w:rPr>
          <w:b/>
          <w:bCs/>
          <w:caps/>
          <w:spacing w:val="15"/>
          <w:sz w:val="24"/>
          <w:szCs w:val="24"/>
        </w:rPr>
        <w:t xml:space="preserve"> for the childhood programme</w:t>
      </w:r>
      <w:r w:rsidR="00AA5B9A" w:rsidRPr="00F85FA7">
        <w:rPr>
          <w:b/>
          <w:bCs/>
          <w:caps/>
          <w:spacing w:val="15"/>
          <w:sz w:val="24"/>
          <w:szCs w:val="24"/>
        </w:rPr>
        <w:t xml:space="preserve"> </w:t>
      </w:r>
    </w:p>
    <w:p w14:paraId="39AEDDD9" w14:textId="77777777" w:rsidR="00E9559A" w:rsidRDefault="008A56FF" w:rsidP="00C91FAA">
      <w:pPr>
        <w:rPr>
          <w:rStyle w:val="Hyperlink"/>
          <w:rFonts w:cstheme="minorHAnsi"/>
          <w:color w:val="auto"/>
          <w:sz w:val="22"/>
          <w:szCs w:val="22"/>
          <w:u w:val="none"/>
        </w:rPr>
      </w:pPr>
      <w:r w:rsidRPr="0076509C">
        <w:rPr>
          <w:rStyle w:val="Hyperlink"/>
          <w:rFonts w:cstheme="minorHAnsi"/>
          <w:color w:val="auto"/>
          <w:sz w:val="22"/>
          <w:szCs w:val="22"/>
          <w:u w:val="none"/>
        </w:rPr>
        <w:t xml:space="preserve">Infanrix </w:t>
      </w:r>
      <w:proofErr w:type="spellStart"/>
      <w:r w:rsidRPr="0076509C">
        <w:rPr>
          <w:rStyle w:val="Hyperlink"/>
          <w:rFonts w:cstheme="minorHAnsi"/>
          <w:color w:val="auto"/>
          <w:sz w:val="22"/>
          <w:szCs w:val="22"/>
          <w:u w:val="none"/>
        </w:rPr>
        <w:t>Hexa</w:t>
      </w:r>
      <w:proofErr w:type="spellEnd"/>
      <w:r w:rsidRPr="0076509C">
        <w:rPr>
          <w:rStyle w:val="Hyperlink"/>
          <w:rFonts w:cstheme="minorHAnsi"/>
          <w:color w:val="auto"/>
          <w:sz w:val="22"/>
          <w:szCs w:val="22"/>
          <w:u w:val="none"/>
        </w:rPr>
        <w:t xml:space="preserve"> is now the only vaccine to order </w:t>
      </w:r>
      <w:r w:rsidR="009A644C" w:rsidRPr="0076509C">
        <w:rPr>
          <w:rStyle w:val="Hyperlink"/>
          <w:rFonts w:cstheme="minorHAnsi"/>
          <w:color w:val="auto"/>
          <w:sz w:val="22"/>
          <w:szCs w:val="22"/>
          <w:u w:val="none"/>
        </w:rPr>
        <w:t>via</w:t>
      </w:r>
      <w:r w:rsidRPr="0076509C">
        <w:rPr>
          <w:rStyle w:val="Hyperlink"/>
          <w:rFonts w:cstheme="minorHAnsi"/>
          <w:color w:val="auto"/>
          <w:sz w:val="22"/>
          <w:szCs w:val="22"/>
          <w:u w:val="none"/>
        </w:rPr>
        <w:t xml:space="preserve"> ImmForm for the DTaP/IPV/</w:t>
      </w:r>
      <w:r w:rsidR="009A644C" w:rsidRPr="0076509C">
        <w:rPr>
          <w:rStyle w:val="Hyperlink"/>
          <w:rFonts w:cstheme="minorHAnsi"/>
          <w:color w:val="auto"/>
          <w:sz w:val="22"/>
          <w:szCs w:val="22"/>
          <w:u w:val="none"/>
        </w:rPr>
        <w:t>Hib/Hep B programme</w:t>
      </w:r>
      <w:r w:rsidR="0076509C" w:rsidRPr="0076509C">
        <w:rPr>
          <w:rStyle w:val="Hyperlink"/>
          <w:rFonts w:cstheme="minorHAnsi"/>
          <w:color w:val="auto"/>
          <w:sz w:val="22"/>
          <w:szCs w:val="22"/>
          <w:u w:val="none"/>
        </w:rPr>
        <w:t>.</w:t>
      </w:r>
      <w:r w:rsidR="0076509C">
        <w:rPr>
          <w:rStyle w:val="Hyperlink"/>
          <w:rFonts w:cstheme="minorHAnsi"/>
          <w:color w:val="auto"/>
          <w:sz w:val="22"/>
          <w:szCs w:val="22"/>
          <w:u w:val="none"/>
        </w:rPr>
        <w:t xml:space="preserve">  Order</w:t>
      </w:r>
      <w:r w:rsidR="003D3219">
        <w:rPr>
          <w:rStyle w:val="Hyperlink"/>
          <w:rFonts w:cstheme="minorHAnsi"/>
          <w:color w:val="auto"/>
          <w:sz w:val="22"/>
          <w:szCs w:val="22"/>
          <w:u w:val="none"/>
        </w:rPr>
        <w:t>s</w:t>
      </w:r>
      <w:r w:rsidR="0076509C">
        <w:rPr>
          <w:rStyle w:val="Hyperlink"/>
          <w:rFonts w:cstheme="minorHAnsi"/>
          <w:color w:val="auto"/>
          <w:sz w:val="22"/>
          <w:szCs w:val="22"/>
          <w:u w:val="none"/>
        </w:rPr>
        <w:t xml:space="preserve"> remain unrestricted, but providers are advised not to order more than two weeks work of vaccine</w:t>
      </w:r>
      <w:r w:rsidR="005B6D0F">
        <w:rPr>
          <w:rStyle w:val="Hyperlink"/>
          <w:rFonts w:cstheme="minorHAnsi"/>
          <w:color w:val="auto"/>
          <w:sz w:val="22"/>
          <w:szCs w:val="22"/>
          <w:u w:val="none"/>
        </w:rPr>
        <w:t>, this is to minimise wastage due to cold chain incidents</w:t>
      </w:r>
      <w:r w:rsidR="003D3219">
        <w:rPr>
          <w:rStyle w:val="Hyperlink"/>
          <w:rFonts w:cstheme="minorHAnsi"/>
          <w:color w:val="auto"/>
          <w:sz w:val="22"/>
          <w:szCs w:val="22"/>
          <w:u w:val="none"/>
        </w:rPr>
        <w:t xml:space="preserve">. </w:t>
      </w:r>
    </w:p>
    <w:p w14:paraId="6245F5E8" w14:textId="08B8CBF1" w:rsidR="00AA5B9A" w:rsidRDefault="00E9559A" w:rsidP="00E9559A">
      <w:pPr>
        <w:rPr>
          <w:rStyle w:val="Hyperlink"/>
          <w:rFonts w:cstheme="minorHAnsi"/>
          <w:sz w:val="22"/>
          <w:szCs w:val="22"/>
        </w:rPr>
      </w:pPr>
      <w:r>
        <w:rPr>
          <w:rStyle w:val="Hyperlink"/>
          <w:rFonts w:cstheme="minorHAnsi"/>
          <w:b/>
          <w:bCs/>
          <w:color w:val="auto"/>
          <w:sz w:val="22"/>
          <w:szCs w:val="22"/>
          <w:u w:val="none"/>
        </w:rPr>
        <w:t>If you require</w:t>
      </w:r>
      <w:r w:rsidR="003D3219" w:rsidRPr="00E9559A">
        <w:rPr>
          <w:rStyle w:val="Hyperlink"/>
          <w:rFonts w:cstheme="minorHAnsi"/>
          <w:b/>
          <w:bCs/>
          <w:color w:val="auto"/>
          <w:sz w:val="22"/>
          <w:szCs w:val="22"/>
          <w:u w:val="none"/>
        </w:rPr>
        <w:t xml:space="preserve"> assistance with </w:t>
      </w:r>
      <w:r w:rsidR="00B93E96" w:rsidRPr="00E9559A">
        <w:rPr>
          <w:rStyle w:val="Hyperlink"/>
          <w:rFonts w:cstheme="minorHAnsi"/>
          <w:b/>
          <w:bCs/>
          <w:color w:val="auto"/>
          <w:sz w:val="22"/>
          <w:szCs w:val="22"/>
          <w:u w:val="none"/>
        </w:rPr>
        <w:t>ordering,</w:t>
      </w:r>
      <w:r w:rsidR="003D3219" w:rsidRPr="00E9559A">
        <w:rPr>
          <w:rStyle w:val="Hyperlink"/>
          <w:rFonts w:cstheme="minorHAnsi"/>
          <w:b/>
          <w:bCs/>
          <w:color w:val="auto"/>
          <w:sz w:val="22"/>
          <w:szCs w:val="22"/>
          <w:u w:val="none"/>
        </w:rPr>
        <w:t xml:space="preserve"> please contact the ImmForm helpdesk: </w:t>
      </w:r>
      <w:r w:rsidR="005B6D0F" w:rsidRPr="00E9559A">
        <w:rPr>
          <w:rStyle w:val="Hyperlink"/>
          <w:rFonts w:cstheme="minorHAnsi"/>
          <w:b/>
          <w:bCs/>
          <w:color w:val="auto"/>
          <w:sz w:val="22"/>
          <w:szCs w:val="22"/>
          <w:u w:val="none"/>
        </w:rPr>
        <w:t xml:space="preserve"> </w:t>
      </w:r>
      <w:hyperlink r:id="rId13" w:tgtFrame="_blank" w:history="1">
        <w:r w:rsidR="003D3219" w:rsidRPr="00E9559A">
          <w:rPr>
            <w:rFonts w:ascii="Calibri" w:eastAsia="Times New Roman" w:hAnsi="Calibri" w:cs="Calibri"/>
            <w:b/>
            <w:bCs/>
            <w:color w:val="0563C1"/>
            <w:sz w:val="22"/>
            <w:szCs w:val="22"/>
            <w:u w:val="single"/>
            <w:lang w:eastAsia="en-GB"/>
          </w:rPr>
          <w:t>Helpdesk@immform.org.uk</w:t>
        </w:r>
      </w:hyperlink>
    </w:p>
    <w:p w14:paraId="216BC58B" w14:textId="2EF983A0" w:rsidR="00AA5B9A" w:rsidRPr="00F85FA7" w:rsidRDefault="00415FDE" w:rsidP="00AA5B9A">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rPr>
          <w:b/>
          <w:bCs/>
          <w:caps/>
          <w:spacing w:val="15"/>
          <w:sz w:val="24"/>
          <w:szCs w:val="24"/>
        </w:rPr>
      </w:pPr>
      <w:r>
        <w:rPr>
          <w:b/>
          <w:bCs/>
          <w:caps/>
          <w:spacing w:val="15"/>
          <w:sz w:val="24"/>
          <w:szCs w:val="24"/>
        </w:rPr>
        <w:t>changes to the routine childhood schedule 1st July 2025 – ukhsa calculator</w:t>
      </w:r>
      <w:r w:rsidR="00AA5B9A" w:rsidRPr="00F85FA7">
        <w:rPr>
          <w:b/>
          <w:bCs/>
          <w:caps/>
          <w:spacing w:val="15"/>
          <w:sz w:val="24"/>
          <w:szCs w:val="24"/>
        </w:rPr>
        <w:t xml:space="preserve"> </w:t>
      </w:r>
    </w:p>
    <w:p w14:paraId="3683BEF0" w14:textId="46AC2B8F" w:rsidR="00AA5B9A" w:rsidRDefault="00415FDE" w:rsidP="00B0361E">
      <w:pPr>
        <w:rPr>
          <w:rStyle w:val="Hyperlink"/>
          <w:rFonts w:cstheme="minorHAnsi"/>
          <w:color w:val="auto"/>
          <w:sz w:val="22"/>
          <w:szCs w:val="22"/>
          <w:u w:val="none"/>
        </w:rPr>
      </w:pPr>
      <w:r w:rsidRPr="00415FDE">
        <w:rPr>
          <w:rStyle w:val="Hyperlink"/>
          <w:rFonts w:cstheme="minorHAnsi"/>
          <w:color w:val="auto"/>
          <w:sz w:val="22"/>
          <w:szCs w:val="22"/>
          <w:u w:val="none"/>
        </w:rPr>
        <w:t xml:space="preserve">The UKHSA have developed a </w:t>
      </w:r>
      <w:proofErr w:type="spellStart"/>
      <w:r w:rsidR="005457EE">
        <w:rPr>
          <w:rStyle w:val="Hyperlink"/>
          <w:rFonts w:cstheme="minorHAnsi"/>
          <w:color w:val="auto"/>
          <w:sz w:val="22"/>
          <w:szCs w:val="22"/>
          <w:u w:val="none"/>
        </w:rPr>
        <w:t>DoB</w:t>
      </w:r>
      <w:proofErr w:type="spellEnd"/>
      <w:r w:rsidR="005457EE">
        <w:rPr>
          <w:rStyle w:val="Hyperlink"/>
          <w:rFonts w:cstheme="minorHAnsi"/>
          <w:color w:val="auto"/>
          <w:sz w:val="22"/>
          <w:szCs w:val="22"/>
          <w:u w:val="none"/>
        </w:rPr>
        <w:t xml:space="preserve"> </w:t>
      </w:r>
      <w:r w:rsidRPr="00415FDE">
        <w:rPr>
          <w:rStyle w:val="Hyperlink"/>
          <w:rFonts w:cstheme="minorHAnsi"/>
          <w:color w:val="auto"/>
          <w:sz w:val="22"/>
          <w:szCs w:val="22"/>
          <w:u w:val="none"/>
        </w:rPr>
        <w:t>calculator for ease of working out which vaccinations are required in line with the changes to the routine childhood schedule, which were implemented from 1</w:t>
      </w:r>
      <w:r w:rsidRPr="00415FDE">
        <w:rPr>
          <w:rStyle w:val="Hyperlink"/>
          <w:rFonts w:cstheme="minorHAnsi"/>
          <w:color w:val="auto"/>
          <w:sz w:val="22"/>
          <w:szCs w:val="22"/>
          <w:u w:val="none"/>
          <w:vertAlign w:val="superscript"/>
        </w:rPr>
        <w:t>st</w:t>
      </w:r>
      <w:r w:rsidRPr="00415FDE">
        <w:rPr>
          <w:rStyle w:val="Hyperlink"/>
          <w:rFonts w:cstheme="minorHAnsi"/>
          <w:color w:val="auto"/>
          <w:sz w:val="22"/>
          <w:szCs w:val="22"/>
          <w:u w:val="none"/>
        </w:rPr>
        <w:t xml:space="preserve"> July 2025. </w:t>
      </w:r>
      <w:r>
        <w:rPr>
          <w:rStyle w:val="Hyperlink"/>
          <w:rFonts w:cstheme="minorHAnsi"/>
          <w:color w:val="auto"/>
          <w:sz w:val="22"/>
          <w:szCs w:val="22"/>
          <w:u w:val="none"/>
        </w:rPr>
        <w:t xml:space="preserve">  Please be aware that this calculator is for use </w:t>
      </w:r>
      <w:r w:rsidR="00A327E6">
        <w:rPr>
          <w:rStyle w:val="Hyperlink"/>
          <w:rFonts w:cstheme="minorHAnsi"/>
          <w:color w:val="auto"/>
          <w:sz w:val="22"/>
          <w:szCs w:val="22"/>
          <w:u w:val="none"/>
        </w:rPr>
        <w:t>with</w:t>
      </w:r>
      <w:r>
        <w:rPr>
          <w:rStyle w:val="Hyperlink"/>
          <w:rFonts w:cstheme="minorHAnsi"/>
          <w:color w:val="auto"/>
          <w:sz w:val="22"/>
          <w:szCs w:val="22"/>
          <w:u w:val="none"/>
        </w:rPr>
        <w:t xml:space="preserve"> children on the routine schedule </w:t>
      </w:r>
      <w:r w:rsidR="00C74456">
        <w:rPr>
          <w:rStyle w:val="Hyperlink"/>
          <w:rFonts w:cstheme="minorHAnsi"/>
          <w:color w:val="auto"/>
          <w:sz w:val="22"/>
          <w:szCs w:val="22"/>
          <w:u w:val="none"/>
        </w:rPr>
        <w:t>only and</w:t>
      </w:r>
      <w:r>
        <w:rPr>
          <w:rStyle w:val="Hyperlink"/>
          <w:rFonts w:cstheme="minorHAnsi"/>
          <w:color w:val="auto"/>
          <w:sz w:val="22"/>
          <w:szCs w:val="22"/>
          <w:u w:val="none"/>
        </w:rPr>
        <w:t xml:space="preserve"> </w:t>
      </w:r>
      <w:r w:rsidR="00B0361E">
        <w:rPr>
          <w:rStyle w:val="Hyperlink"/>
          <w:rFonts w:cstheme="minorHAnsi"/>
          <w:color w:val="auto"/>
          <w:sz w:val="22"/>
          <w:szCs w:val="22"/>
          <w:u w:val="none"/>
        </w:rPr>
        <w:t>is</w:t>
      </w:r>
      <w:r>
        <w:rPr>
          <w:rStyle w:val="Hyperlink"/>
          <w:rFonts w:cstheme="minorHAnsi"/>
          <w:color w:val="auto"/>
          <w:sz w:val="22"/>
          <w:szCs w:val="22"/>
          <w:u w:val="none"/>
        </w:rPr>
        <w:t xml:space="preserve"> not </w:t>
      </w:r>
      <w:r w:rsidR="00B0361E">
        <w:rPr>
          <w:rStyle w:val="Hyperlink"/>
          <w:rFonts w:cstheme="minorHAnsi"/>
          <w:color w:val="auto"/>
          <w:sz w:val="22"/>
          <w:szCs w:val="22"/>
          <w:u w:val="none"/>
        </w:rPr>
        <w:t xml:space="preserve">to </w:t>
      </w:r>
      <w:r>
        <w:rPr>
          <w:rStyle w:val="Hyperlink"/>
          <w:rFonts w:cstheme="minorHAnsi"/>
          <w:color w:val="auto"/>
          <w:sz w:val="22"/>
          <w:szCs w:val="22"/>
          <w:u w:val="none"/>
        </w:rPr>
        <w:t>be used to work out what is required for those with missing immun</w:t>
      </w:r>
      <w:r w:rsidR="004744F0">
        <w:rPr>
          <w:rStyle w:val="Hyperlink"/>
          <w:rFonts w:cstheme="minorHAnsi"/>
          <w:color w:val="auto"/>
          <w:sz w:val="22"/>
          <w:szCs w:val="22"/>
          <w:u w:val="none"/>
        </w:rPr>
        <w:t>isations, who are catching up.</w:t>
      </w:r>
      <w:r w:rsidR="009136AD">
        <w:rPr>
          <w:rStyle w:val="Hyperlink"/>
          <w:rFonts w:cstheme="minorHAnsi"/>
          <w:color w:val="auto"/>
          <w:sz w:val="22"/>
          <w:szCs w:val="22"/>
          <w:u w:val="none"/>
        </w:rPr>
        <w:t xml:space="preserve">  </w:t>
      </w:r>
      <w:r w:rsidR="009136AD" w:rsidRPr="009136AD">
        <w:rPr>
          <w:rStyle w:val="Hyperlink"/>
          <w:rFonts w:cstheme="minorHAnsi"/>
          <w:b/>
          <w:bCs/>
          <w:color w:val="auto"/>
          <w:sz w:val="22"/>
          <w:szCs w:val="22"/>
          <w:u w:val="none"/>
        </w:rPr>
        <w:t xml:space="preserve">For children with missing </w:t>
      </w:r>
      <w:r w:rsidR="00B0361E" w:rsidRPr="009136AD">
        <w:rPr>
          <w:rStyle w:val="Hyperlink"/>
          <w:rFonts w:cstheme="minorHAnsi"/>
          <w:b/>
          <w:bCs/>
          <w:color w:val="auto"/>
          <w:sz w:val="22"/>
          <w:szCs w:val="22"/>
          <w:u w:val="none"/>
        </w:rPr>
        <w:t>immunisations,</w:t>
      </w:r>
      <w:r w:rsidR="009136AD" w:rsidRPr="009136AD">
        <w:rPr>
          <w:rStyle w:val="Hyperlink"/>
          <w:rFonts w:cstheme="minorHAnsi"/>
          <w:b/>
          <w:bCs/>
          <w:color w:val="auto"/>
          <w:sz w:val="22"/>
          <w:szCs w:val="22"/>
          <w:u w:val="none"/>
        </w:rPr>
        <w:t xml:space="preserve"> you should refer to the incomplete/uncertain immunisation schedule</w:t>
      </w:r>
      <w:r w:rsidR="009136AD">
        <w:rPr>
          <w:rStyle w:val="Hyperlink"/>
          <w:rFonts w:cstheme="minorHAnsi"/>
          <w:color w:val="auto"/>
          <w:sz w:val="22"/>
          <w:szCs w:val="22"/>
          <w:u w:val="none"/>
        </w:rPr>
        <w:t>.</w:t>
      </w:r>
      <w:r w:rsidR="00CC13A9">
        <w:rPr>
          <w:rStyle w:val="Hyperlink"/>
          <w:rFonts w:cstheme="minorHAnsi"/>
          <w:color w:val="auto"/>
          <w:sz w:val="22"/>
          <w:szCs w:val="22"/>
          <w:u w:val="none"/>
        </w:rPr>
        <w:t xml:space="preserve"> </w:t>
      </w:r>
      <w:hyperlink r:id="rId14" w:history="1">
        <w:r w:rsidR="00CC13A9" w:rsidRPr="00795053">
          <w:rPr>
            <w:rStyle w:val="Hyperlink"/>
            <w:rFonts w:cstheme="minorHAnsi"/>
            <w:sz w:val="22"/>
            <w:szCs w:val="22"/>
          </w:rPr>
          <w:t>https://assets.publishing.service.gov.uk/media/683d9e6e8e9bdf1409b90b68/UKHSA_13259_Algorithm_immunisation_status_20250503.pdf</w:t>
        </w:r>
      </w:hyperlink>
    </w:p>
    <w:p w14:paraId="6F38F0CA" w14:textId="110C5D85" w:rsidR="00CC13A9" w:rsidRPr="00415FDE" w:rsidRDefault="00B0361E" w:rsidP="00C91FAA">
      <w:pPr>
        <w:rPr>
          <w:rStyle w:val="Hyperlink"/>
          <w:rFonts w:cstheme="minorHAnsi"/>
          <w:color w:val="auto"/>
          <w:sz w:val="22"/>
          <w:szCs w:val="22"/>
          <w:u w:val="none"/>
        </w:rPr>
      </w:pPr>
      <w:r>
        <w:rPr>
          <w:rStyle w:val="Hyperlink"/>
          <w:rFonts w:cstheme="minorHAnsi"/>
          <w:color w:val="auto"/>
          <w:sz w:val="22"/>
          <w:szCs w:val="22"/>
          <w:u w:val="none"/>
        </w:rPr>
        <w:t xml:space="preserve">If you require any assistance with this, please contact our EMICAS helpdesk:  </w:t>
      </w:r>
      <w:hyperlink r:id="rId15" w:history="1">
        <w:r w:rsidRPr="008A11CD">
          <w:rPr>
            <w:rStyle w:val="Hyperlink"/>
            <w:rFonts w:ascii="Calibri" w:eastAsia="Times New Roman" w:hAnsi="Calibri" w:cs="Calibri"/>
            <w:sz w:val="22"/>
            <w:szCs w:val="22"/>
            <w:lang w:eastAsia="en-GB"/>
          </w:rPr>
          <w:t>england.imms@nhs.net</w:t>
        </w:r>
      </w:hyperlink>
      <w:r w:rsidRPr="008644B3">
        <w:rPr>
          <w:rFonts w:ascii="Calibri" w:eastAsia="Times New Roman" w:hAnsi="Calibri" w:cs="Calibri"/>
          <w:sz w:val="22"/>
          <w:szCs w:val="22"/>
          <w:lang w:eastAsia="en-GB"/>
        </w:rPr>
        <w:t> </w:t>
      </w:r>
    </w:p>
    <w:p w14:paraId="2C4782E1" w14:textId="6E2C351A" w:rsidR="00AA5B9A" w:rsidRPr="00F85FA7" w:rsidRDefault="002C17F8" w:rsidP="00AA5B9A">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rPr>
          <w:b/>
          <w:bCs/>
          <w:caps/>
          <w:spacing w:val="15"/>
          <w:sz w:val="24"/>
          <w:szCs w:val="24"/>
        </w:rPr>
      </w:pPr>
      <w:r>
        <w:rPr>
          <w:b/>
          <w:bCs/>
          <w:caps/>
          <w:spacing w:val="15"/>
          <w:sz w:val="24"/>
          <w:szCs w:val="24"/>
        </w:rPr>
        <w:t>rsv vaccines and small risk of guillan-barre syndrome</w:t>
      </w:r>
    </w:p>
    <w:p w14:paraId="422626AC" w14:textId="485E6E04" w:rsidR="002556E2" w:rsidRPr="00C532EC" w:rsidRDefault="00486672" w:rsidP="00C532EC">
      <w:pPr>
        <w:shd w:val="clear" w:color="auto" w:fill="FFFFFF"/>
        <w:rPr>
          <w:rFonts w:cstheme="minorHAnsi"/>
          <w:color w:val="000000"/>
          <w:sz w:val="22"/>
          <w:szCs w:val="22"/>
        </w:rPr>
      </w:pPr>
      <w:r w:rsidRPr="00C532EC">
        <w:rPr>
          <w:rFonts w:cstheme="minorHAnsi"/>
          <w:sz w:val="22"/>
          <w:szCs w:val="22"/>
        </w:rPr>
        <w:t>The MHRA have advised that t</w:t>
      </w:r>
      <w:r w:rsidRPr="00C532EC">
        <w:rPr>
          <w:rFonts w:cstheme="minorHAnsi"/>
          <w:color w:val="000000"/>
          <w:sz w:val="22"/>
          <w:szCs w:val="22"/>
        </w:rPr>
        <w:t>here is a small increase in risk of Guillain-Barré syndrome (GBS) following vaccination with these two RSV products in adults aged ≥60 years. Healthcare professionals should advise recipients to be alert to signs &amp; symptoms of GBS and seek immediate medical attention if they occur.  For further information please access this link:</w:t>
      </w:r>
      <w:r w:rsidR="00C532EC">
        <w:rPr>
          <w:rFonts w:cstheme="minorHAnsi"/>
          <w:color w:val="000000"/>
          <w:sz w:val="22"/>
          <w:szCs w:val="22"/>
        </w:rPr>
        <w:t xml:space="preserve"> </w:t>
      </w:r>
      <w:hyperlink r:id="rId16" w:tooltip="Original URL: https://nice.us8.list-manage.com/track/click?u=7864f766b10b8edd18f19aa56&amp;id=cbe74f6869&amp;e=57c00ec86b. Click or tap if you trust this link." w:history="1">
        <w:proofErr w:type="spellStart"/>
        <w:r>
          <w:rPr>
            <w:rStyle w:val="Hyperlink"/>
            <w:rFonts w:ascii="Arial" w:hAnsi="Arial" w:cs="Arial"/>
            <w:b/>
            <w:bCs/>
            <w:color w:val="0563C1"/>
          </w:rPr>
          <w:t>Abrysvo</w:t>
        </w:r>
        <w:proofErr w:type="spellEnd"/>
        <w:r>
          <w:rPr>
            <w:rStyle w:val="Hyperlink"/>
            <w:rFonts w:ascii="Arial" w:hAnsi="Arial" w:cs="Arial"/>
            <w:b/>
            <w:bCs/>
            <w:color w:val="0563C1"/>
          </w:rPr>
          <w:t xml:space="preserve">▼ (Pfizer RSV vaccine) and </w:t>
        </w:r>
        <w:proofErr w:type="spellStart"/>
        <w:r>
          <w:rPr>
            <w:rStyle w:val="Hyperlink"/>
            <w:rFonts w:ascii="Arial" w:hAnsi="Arial" w:cs="Arial"/>
            <w:b/>
            <w:bCs/>
            <w:color w:val="0563C1"/>
          </w:rPr>
          <w:t>Arexvy</w:t>
        </w:r>
        <w:proofErr w:type="spellEnd"/>
        <w:r>
          <w:rPr>
            <w:rStyle w:val="Hyperlink"/>
            <w:rFonts w:ascii="Arial" w:hAnsi="Arial" w:cs="Arial"/>
            <w:b/>
            <w:bCs/>
            <w:color w:val="0563C1"/>
          </w:rPr>
          <w:t>▼ (GSK RSV vaccine): be alert to a small risk of Guillain-Barré syndrome following vaccination in older adults</w:t>
        </w:r>
      </w:hyperlink>
    </w:p>
    <w:p w14:paraId="1ABA2CF7" w14:textId="11B5B8CD" w:rsidR="00AA5B9A" w:rsidRPr="00F85FA7" w:rsidRDefault="00F9118B" w:rsidP="00AA5B9A">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rPr>
          <w:b/>
          <w:bCs/>
          <w:caps/>
          <w:spacing w:val="15"/>
          <w:sz w:val="24"/>
          <w:szCs w:val="24"/>
        </w:rPr>
      </w:pPr>
      <w:r>
        <w:rPr>
          <w:b/>
          <w:bCs/>
          <w:caps/>
          <w:spacing w:val="15"/>
          <w:sz w:val="24"/>
          <w:szCs w:val="24"/>
        </w:rPr>
        <w:lastRenderedPageBreak/>
        <w:t>ukhsa survey reveals high parental confidence in childrens vaccines</w:t>
      </w:r>
      <w:r w:rsidR="00AA5B9A" w:rsidRPr="00F85FA7">
        <w:rPr>
          <w:b/>
          <w:bCs/>
          <w:caps/>
          <w:spacing w:val="15"/>
          <w:sz w:val="24"/>
          <w:szCs w:val="24"/>
        </w:rPr>
        <w:t xml:space="preserve"> </w:t>
      </w:r>
    </w:p>
    <w:p w14:paraId="6B8BFBE2" w14:textId="52C071BF" w:rsidR="00AA5B9A" w:rsidRPr="0051250D" w:rsidRDefault="00B333A2" w:rsidP="00CF7967">
      <w:pPr>
        <w:shd w:val="clear" w:color="auto" w:fill="FFFFFF"/>
        <w:rPr>
          <w:rStyle w:val="Hyperlink"/>
          <w:rFonts w:cstheme="minorHAnsi"/>
          <w:sz w:val="22"/>
          <w:szCs w:val="22"/>
        </w:rPr>
      </w:pPr>
      <w:r w:rsidRPr="0051250D">
        <w:rPr>
          <w:rFonts w:cstheme="minorHAnsi"/>
          <w:color w:val="000000"/>
          <w:sz w:val="22"/>
          <w:szCs w:val="22"/>
        </w:rPr>
        <w:t>New data from</w:t>
      </w:r>
      <w:r w:rsidR="001329F1" w:rsidRPr="0051250D">
        <w:rPr>
          <w:rFonts w:cstheme="minorHAnsi"/>
          <w:color w:val="000000"/>
          <w:sz w:val="22"/>
          <w:szCs w:val="22"/>
        </w:rPr>
        <w:t xml:space="preserve"> the</w:t>
      </w:r>
      <w:r w:rsidRPr="0051250D">
        <w:rPr>
          <w:rFonts w:cstheme="minorHAnsi"/>
          <w:color w:val="000000"/>
          <w:sz w:val="22"/>
          <w:szCs w:val="22"/>
        </w:rPr>
        <w:t xml:space="preserve"> </w:t>
      </w:r>
      <w:r w:rsidR="00F9118B" w:rsidRPr="0051250D">
        <w:rPr>
          <w:rFonts w:cstheme="minorHAnsi"/>
          <w:color w:val="000000"/>
          <w:sz w:val="22"/>
          <w:szCs w:val="22"/>
        </w:rPr>
        <w:t xml:space="preserve">UKHSA shows 85% of parents are confident </w:t>
      </w:r>
      <w:r w:rsidRPr="0051250D">
        <w:rPr>
          <w:rFonts w:cstheme="minorHAnsi"/>
          <w:color w:val="000000"/>
          <w:sz w:val="22"/>
          <w:szCs w:val="22"/>
        </w:rPr>
        <w:t xml:space="preserve">that </w:t>
      </w:r>
      <w:r w:rsidR="00F9118B" w:rsidRPr="0051250D">
        <w:rPr>
          <w:rFonts w:cstheme="minorHAnsi"/>
          <w:color w:val="000000"/>
          <w:sz w:val="22"/>
          <w:szCs w:val="22"/>
        </w:rPr>
        <w:t>childhood vaccines are safe, effective and trustworthy.</w:t>
      </w:r>
      <w:r w:rsidR="005B63C0" w:rsidRPr="0051250D">
        <w:rPr>
          <w:rFonts w:cstheme="minorHAnsi"/>
          <w:color w:val="000000"/>
          <w:sz w:val="22"/>
          <w:szCs w:val="22"/>
        </w:rPr>
        <w:t xml:space="preserve"> </w:t>
      </w:r>
      <w:r w:rsidR="002960B8" w:rsidRPr="0051250D">
        <w:rPr>
          <w:rFonts w:cstheme="minorHAnsi"/>
          <w:color w:val="000000"/>
          <w:sz w:val="22"/>
          <w:szCs w:val="22"/>
        </w:rPr>
        <w:t xml:space="preserve">Information from this survey </w:t>
      </w:r>
      <w:hyperlink r:id="rId17" w:tooltip="Original URL: https://www.gov.uk/government/news/survey-reveals-high-parental-confidence-in-childrens-vaccines. Click or tap if you trust this link." w:history="1">
        <w:proofErr w:type="spellStart"/>
        <w:r w:rsidR="002960B8" w:rsidRPr="0051250D">
          <w:rPr>
            <w:rStyle w:val="Hyperlink"/>
            <w:rFonts w:cstheme="minorHAnsi"/>
            <w:b/>
            <w:bCs/>
            <w:color w:val="0563C1"/>
            <w:sz w:val="22"/>
            <w:szCs w:val="22"/>
          </w:rPr>
          <w:t>Survey</w:t>
        </w:r>
        <w:proofErr w:type="spellEnd"/>
        <w:r w:rsidR="002960B8" w:rsidRPr="0051250D">
          <w:rPr>
            <w:rStyle w:val="Hyperlink"/>
            <w:rFonts w:cstheme="minorHAnsi"/>
            <w:b/>
            <w:bCs/>
            <w:color w:val="0563C1"/>
            <w:sz w:val="22"/>
            <w:szCs w:val="22"/>
          </w:rPr>
          <w:t xml:space="preserve"> reveals high parental confidence in children's vaccines</w:t>
        </w:r>
      </w:hyperlink>
      <w:r w:rsidR="001329F1" w:rsidRPr="0051250D">
        <w:rPr>
          <w:rFonts w:cstheme="minorHAnsi"/>
          <w:b/>
          <w:bCs/>
          <w:color w:val="0563C1"/>
          <w:sz w:val="22"/>
          <w:szCs w:val="22"/>
          <w:u w:val="single"/>
        </w:rPr>
        <w:t xml:space="preserve">, </w:t>
      </w:r>
      <w:r w:rsidR="001329F1" w:rsidRPr="0051250D">
        <w:rPr>
          <w:rFonts w:cstheme="minorHAnsi"/>
          <w:sz w:val="22"/>
          <w:szCs w:val="22"/>
        </w:rPr>
        <w:t>shows that</w:t>
      </w:r>
      <w:r w:rsidR="0051250D">
        <w:rPr>
          <w:rFonts w:cstheme="minorHAnsi"/>
          <w:sz w:val="22"/>
          <w:szCs w:val="22"/>
        </w:rPr>
        <w:t xml:space="preserve"> </w:t>
      </w:r>
      <w:r w:rsidR="005B63C0" w:rsidRPr="0051250D">
        <w:rPr>
          <w:rFonts w:cstheme="minorHAnsi"/>
          <w:color w:val="0B0C0C"/>
          <w:sz w:val="22"/>
          <w:szCs w:val="22"/>
          <w:shd w:val="clear" w:color="auto" w:fill="FFFFFF"/>
        </w:rPr>
        <w:t>Healthcare professionals, in particular GPs, health visitors and nurses, continue to be the most trusted source of vaccine information.</w:t>
      </w:r>
    </w:p>
    <w:p w14:paraId="650F833A" w14:textId="6BE46C64" w:rsidR="00AA5B9A" w:rsidRPr="00F85FA7" w:rsidRDefault="00EA5C6B" w:rsidP="00AA5B9A">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rPr>
          <w:b/>
          <w:bCs/>
          <w:caps/>
          <w:spacing w:val="15"/>
          <w:sz w:val="24"/>
          <w:szCs w:val="24"/>
        </w:rPr>
      </w:pPr>
      <w:r>
        <w:rPr>
          <w:b/>
          <w:bCs/>
          <w:caps/>
          <w:spacing w:val="15"/>
          <w:sz w:val="24"/>
          <w:szCs w:val="24"/>
        </w:rPr>
        <w:t>reporting vaccine wastage</w:t>
      </w:r>
      <w:r w:rsidR="00AA5B9A" w:rsidRPr="00F85FA7">
        <w:rPr>
          <w:b/>
          <w:bCs/>
          <w:caps/>
          <w:spacing w:val="15"/>
          <w:sz w:val="24"/>
          <w:szCs w:val="24"/>
        </w:rPr>
        <w:t xml:space="preserve"> </w:t>
      </w:r>
    </w:p>
    <w:p w14:paraId="03926FB2" w14:textId="77777777" w:rsidR="00F07270" w:rsidRPr="009772F3" w:rsidRDefault="00F07270" w:rsidP="00F07270">
      <w:pPr>
        <w:pStyle w:val="NormalWeb"/>
        <w:rPr>
          <w:rFonts w:ascii="Calibri" w:hAnsi="Calibri" w:cs="Calibri"/>
          <w:sz w:val="22"/>
          <w:szCs w:val="22"/>
        </w:rPr>
      </w:pPr>
      <w:r w:rsidRPr="009772F3">
        <w:rPr>
          <w:rFonts w:ascii="Calibri" w:hAnsi="Calibri" w:cs="Calibri"/>
          <w:sz w:val="22"/>
          <w:szCs w:val="22"/>
        </w:rPr>
        <w:t>In cases where products are ordered through ImmForm and need to be disposed of, for example in the event of vaccines not being viable due to cold chain issues or expired stock, a ‘Stock Incident Form’ should be completed on the ImmForm website. Please see below for step-by-step instructions on how to fill in a ‘Stock Incident’ form. </w:t>
      </w:r>
    </w:p>
    <w:p w14:paraId="23D3ABF3" w14:textId="77777777" w:rsidR="00F07270" w:rsidRPr="009772F3" w:rsidRDefault="00F07270" w:rsidP="00F07270">
      <w:pPr>
        <w:pStyle w:val="NormalWeb"/>
        <w:rPr>
          <w:rFonts w:ascii="Calibri" w:hAnsi="Calibri" w:cs="Calibri"/>
          <w:sz w:val="22"/>
          <w:szCs w:val="22"/>
        </w:rPr>
      </w:pPr>
      <w:r w:rsidRPr="009772F3">
        <w:rPr>
          <w:rFonts w:ascii="Calibri" w:hAnsi="Calibri" w:cs="Calibri"/>
          <w:sz w:val="22"/>
          <w:szCs w:val="22"/>
        </w:rPr>
        <w:t>1. From the ImmForm home page click on ‘Product Ordering’ </w:t>
      </w:r>
    </w:p>
    <w:p w14:paraId="0A784A2B" w14:textId="77777777" w:rsidR="00F07270" w:rsidRPr="009772F3" w:rsidRDefault="00F07270" w:rsidP="00F07270">
      <w:pPr>
        <w:pStyle w:val="NormalWeb"/>
        <w:rPr>
          <w:rFonts w:ascii="Calibri" w:hAnsi="Calibri" w:cs="Calibri"/>
          <w:sz w:val="22"/>
          <w:szCs w:val="22"/>
        </w:rPr>
      </w:pPr>
      <w:r w:rsidRPr="009772F3">
        <w:rPr>
          <w:rFonts w:ascii="Calibri" w:hAnsi="Calibri" w:cs="Calibri"/>
          <w:sz w:val="22"/>
          <w:szCs w:val="22"/>
        </w:rPr>
        <w:t>2. Navigate to the ‘Stock Incident’ tab and select ‘Add Stock Incident’. </w:t>
      </w:r>
    </w:p>
    <w:p w14:paraId="43C212A3" w14:textId="77777777" w:rsidR="00F07270" w:rsidRPr="009772F3" w:rsidRDefault="00F07270" w:rsidP="00F07270">
      <w:pPr>
        <w:pStyle w:val="NormalWeb"/>
        <w:rPr>
          <w:rFonts w:ascii="Calibri" w:hAnsi="Calibri" w:cs="Calibri"/>
          <w:sz w:val="22"/>
          <w:szCs w:val="22"/>
        </w:rPr>
      </w:pPr>
      <w:r w:rsidRPr="009772F3">
        <w:rPr>
          <w:rFonts w:ascii="Calibri" w:hAnsi="Calibri" w:cs="Calibri"/>
          <w:sz w:val="22"/>
          <w:szCs w:val="22"/>
        </w:rPr>
        <w:t>3. The form allows you to enter, in doses, the lost vaccines. </w:t>
      </w:r>
    </w:p>
    <w:p w14:paraId="0751C7D7" w14:textId="77777777" w:rsidR="00F07270" w:rsidRPr="009772F3" w:rsidRDefault="00F07270" w:rsidP="00F07270">
      <w:pPr>
        <w:pStyle w:val="NormalWeb"/>
        <w:rPr>
          <w:rFonts w:ascii="Calibri" w:hAnsi="Calibri" w:cs="Calibri"/>
          <w:sz w:val="22"/>
          <w:szCs w:val="22"/>
        </w:rPr>
      </w:pPr>
      <w:r w:rsidRPr="009772F3">
        <w:rPr>
          <w:rFonts w:ascii="Calibri" w:hAnsi="Calibri" w:cs="Calibri"/>
          <w:sz w:val="22"/>
          <w:szCs w:val="22"/>
        </w:rPr>
        <w:t>4. You can select the Incident reason from the dropdown box and if required add further information in the Incident description.</w:t>
      </w:r>
    </w:p>
    <w:p w14:paraId="676C47AA" w14:textId="77777777" w:rsidR="00F07270" w:rsidRPr="009772F3" w:rsidRDefault="00F07270" w:rsidP="00F07270">
      <w:pPr>
        <w:pStyle w:val="Default"/>
        <w:rPr>
          <w:rFonts w:ascii="Calibri" w:hAnsi="Calibri" w:cs="Calibri"/>
          <w:b/>
          <w:bCs/>
          <w:sz w:val="22"/>
          <w:szCs w:val="22"/>
        </w:rPr>
      </w:pPr>
      <w:r w:rsidRPr="009772F3">
        <w:rPr>
          <w:rFonts w:ascii="Calibri" w:hAnsi="Calibri" w:cs="Calibri"/>
          <w:b/>
          <w:bCs/>
          <w:sz w:val="22"/>
          <w:szCs w:val="22"/>
        </w:rPr>
        <w:t xml:space="preserve">Please note in the event of a cold chain incident do not discard any vaccines prior to discussing with the NHSE vaccination team and ultimately seeking manufacturer stability information. If no vaccines are wasted, then there is no requirement to report on ImmForm. </w:t>
      </w:r>
    </w:p>
    <w:p w14:paraId="40062651" w14:textId="77777777" w:rsidR="00F07270" w:rsidRPr="009772F3" w:rsidRDefault="00F07270" w:rsidP="00F07270">
      <w:pPr>
        <w:pStyle w:val="Default"/>
        <w:rPr>
          <w:rFonts w:ascii="Calibri" w:hAnsi="Calibri" w:cs="Calibri"/>
          <w:b/>
          <w:bCs/>
          <w:sz w:val="22"/>
          <w:szCs w:val="22"/>
        </w:rPr>
      </w:pPr>
    </w:p>
    <w:p w14:paraId="46F8B7EF" w14:textId="77777777" w:rsidR="00F07270" w:rsidRPr="009772F3" w:rsidRDefault="00F07270" w:rsidP="00F07270">
      <w:pPr>
        <w:pStyle w:val="Default"/>
        <w:rPr>
          <w:rFonts w:ascii="Calibri" w:hAnsi="Calibri" w:cs="Calibri"/>
          <w:sz w:val="22"/>
          <w:szCs w:val="22"/>
        </w:rPr>
      </w:pPr>
      <w:r w:rsidRPr="009772F3">
        <w:rPr>
          <w:rFonts w:ascii="Calibri" w:hAnsi="Calibri" w:cs="Calibri"/>
          <w:sz w:val="22"/>
          <w:szCs w:val="22"/>
        </w:rPr>
        <w:t xml:space="preserve">Not all cold chain interruptions will result in the need for vaccines to be destroyed. When storage temperatures have varied a little for a short period of time, some vaccines can tolerate this fluctuation and the safety of the vaccine and way in which it works may not be affected. </w:t>
      </w:r>
    </w:p>
    <w:p w14:paraId="4EB522BE" w14:textId="4E95EA4D" w:rsidR="00F07270" w:rsidRPr="009772F3" w:rsidRDefault="00F07270" w:rsidP="00F07270">
      <w:pPr>
        <w:pStyle w:val="Default"/>
        <w:rPr>
          <w:rFonts w:ascii="Calibri" w:hAnsi="Calibri" w:cs="Calibri"/>
          <w:sz w:val="22"/>
          <w:szCs w:val="22"/>
        </w:rPr>
      </w:pPr>
      <w:r w:rsidRPr="009772F3">
        <w:rPr>
          <w:rFonts w:ascii="Calibri" w:hAnsi="Calibri" w:cs="Calibri"/>
          <w:sz w:val="22"/>
          <w:szCs w:val="22"/>
        </w:rPr>
        <w:t>In this instance the vaccines can still be used “off label” this means that the vaccine is still licensed but it is being used in a different way to that stated within the licence (i.e. out of recommended temperature ranges (+2 ° to +8 ° C)</w:t>
      </w:r>
      <w:r w:rsidR="00F97964">
        <w:rPr>
          <w:rFonts w:ascii="Calibri" w:hAnsi="Calibri" w:cs="Calibri"/>
          <w:sz w:val="22"/>
          <w:szCs w:val="22"/>
        </w:rPr>
        <w:t>.</w:t>
      </w:r>
      <w:r w:rsidRPr="009772F3">
        <w:rPr>
          <w:rFonts w:ascii="Calibri" w:hAnsi="Calibri" w:cs="Calibri"/>
          <w:sz w:val="22"/>
          <w:szCs w:val="22"/>
        </w:rPr>
        <w:t xml:space="preserve"> The “off label” use of vaccines is determined by what is known about the vaccine from information provided by the manufacturer, the World Health Organisation and from special stability studies. NHS England, UKHSA, and vaccine manufacturers will advise on whether the vaccine can still be used. </w:t>
      </w:r>
    </w:p>
    <w:p w14:paraId="770891EB" w14:textId="77777777" w:rsidR="00624BD8" w:rsidRPr="009772F3" w:rsidRDefault="00F07270" w:rsidP="00F07270">
      <w:pPr>
        <w:pStyle w:val="NormalWeb"/>
        <w:rPr>
          <w:rFonts w:ascii="Calibri" w:hAnsi="Calibri" w:cs="Calibri"/>
          <w:sz w:val="22"/>
          <w:szCs w:val="22"/>
        </w:rPr>
      </w:pPr>
      <w:r w:rsidRPr="009772F3">
        <w:rPr>
          <w:rFonts w:ascii="Calibri" w:hAnsi="Calibri" w:cs="Calibri"/>
          <w:sz w:val="22"/>
          <w:szCs w:val="22"/>
        </w:rPr>
        <w:t>Using vaccines “off label” is not a way of saving money, it is a waste of public money to throw away expensive vaccines unnecessarily, also to have to delay vaccination could put a patient at risk of a serious infection.</w:t>
      </w:r>
    </w:p>
    <w:p w14:paraId="1602A17A" w14:textId="6B354E45" w:rsidR="00F07270" w:rsidRPr="009772F3" w:rsidRDefault="00F07270" w:rsidP="00F07270">
      <w:pPr>
        <w:pStyle w:val="NormalWeb"/>
        <w:rPr>
          <w:b/>
          <w:bCs/>
          <w:sz w:val="22"/>
          <w:szCs w:val="22"/>
        </w:rPr>
      </w:pPr>
      <w:r w:rsidRPr="009772F3">
        <w:rPr>
          <w:rFonts w:ascii="Calibri" w:hAnsi="Calibri" w:cs="Calibri"/>
          <w:sz w:val="22"/>
          <w:szCs w:val="22"/>
        </w:rPr>
        <w:t xml:space="preserve"> </w:t>
      </w:r>
      <w:r w:rsidRPr="009772F3">
        <w:rPr>
          <w:rFonts w:ascii="Calibri" w:hAnsi="Calibri" w:cs="Calibri"/>
          <w:b/>
          <w:bCs/>
          <w:sz w:val="22"/>
          <w:szCs w:val="22"/>
        </w:rPr>
        <w:t>The decision to allow “off label” use will only be taken if the vaccine is still considered to be safe and effective</w:t>
      </w:r>
      <w:r w:rsidRPr="009772F3">
        <w:rPr>
          <w:b/>
          <w:bCs/>
          <w:sz w:val="22"/>
          <w:szCs w:val="22"/>
        </w:rPr>
        <w:t>.</w:t>
      </w:r>
    </w:p>
    <w:p w14:paraId="61102191" w14:textId="77777777" w:rsidR="00B9333C" w:rsidRDefault="00B9333C" w:rsidP="00F07270">
      <w:pPr>
        <w:pStyle w:val="NormalWeb"/>
        <w:rPr>
          <w:b/>
          <w:bCs/>
          <w:sz w:val="22"/>
          <w:szCs w:val="22"/>
        </w:rPr>
      </w:pPr>
    </w:p>
    <w:p w14:paraId="55E3044C" w14:textId="77777777" w:rsidR="00B9333C" w:rsidRDefault="00B9333C" w:rsidP="00F07270">
      <w:pPr>
        <w:pStyle w:val="NormalWeb"/>
        <w:rPr>
          <w:b/>
          <w:bCs/>
          <w:sz w:val="22"/>
          <w:szCs w:val="22"/>
        </w:rPr>
      </w:pPr>
    </w:p>
    <w:p w14:paraId="117CD6D5" w14:textId="77777777" w:rsidR="00B9333C" w:rsidRDefault="00B9333C" w:rsidP="00F07270">
      <w:pPr>
        <w:pStyle w:val="NormalWeb"/>
        <w:rPr>
          <w:b/>
          <w:bCs/>
          <w:sz w:val="22"/>
          <w:szCs w:val="22"/>
        </w:rPr>
      </w:pPr>
    </w:p>
    <w:p w14:paraId="7D208EB4" w14:textId="77777777" w:rsidR="00AA5B9A" w:rsidRDefault="00AA5B9A" w:rsidP="00C91FAA">
      <w:pPr>
        <w:rPr>
          <w:rStyle w:val="Hyperlink"/>
          <w:rFonts w:cstheme="minorHAnsi"/>
          <w:sz w:val="22"/>
          <w:szCs w:val="22"/>
        </w:rPr>
      </w:pPr>
    </w:p>
    <w:p w14:paraId="331B0300" w14:textId="59A6920C" w:rsidR="00AA5B9A" w:rsidRPr="00F85FA7" w:rsidRDefault="00637DB6" w:rsidP="00637DB6">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rPr>
          <w:b/>
          <w:bCs/>
          <w:caps/>
          <w:spacing w:val="15"/>
          <w:sz w:val="24"/>
          <w:szCs w:val="24"/>
        </w:rPr>
      </w:pPr>
      <w:r>
        <w:rPr>
          <w:b/>
          <w:bCs/>
          <w:caps/>
          <w:spacing w:val="15"/>
          <w:sz w:val="24"/>
          <w:szCs w:val="24"/>
        </w:rPr>
        <w:lastRenderedPageBreak/>
        <w:t>measles communications toolkit</w:t>
      </w:r>
      <w:r w:rsidR="00AA5B9A" w:rsidRPr="00F85FA7">
        <w:rPr>
          <w:b/>
          <w:bCs/>
          <w:caps/>
          <w:spacing w:val="15"/>
          <w:sz w:val="24"/>
          <w:szCs w:val="24"/>
        </w:rPr>
        <w:t xml:space="preserve"> </w:t>
      </w:r>
    </w:p>
    <w:p w14:paraId="66A35173" w14:textId="77777777" w:rsidR="00637DB6" w:rsidRPr="00637DB6" w:rsidRDefault="00637DB6" w:rsidP="00637DB6">
      <w:pPr>
        <w:autoSpaceDE w:val="0"/>
        <w:autoSpaceDN w:val="0"/>
        <w:adjustRightInd w:val="0"/>
        <w:spacing w:before="0" w:after="0" w:line="240" w:lineRule="auto"/>
        <w:rPr>
          <w:rFonts w:ascii="Calibri" w:hAnsi="Calibri" w:cs="Calibri"/>
          <w:color w:val="000000"/>
          <w:sz w:val="22"/>
          <w:szCs w:val="22"/>
        </w:rPr>
      </w:pPr>
      <w:r w:rsidRPr="00637DB6">
        <w:rPr>
          <w:rFonts w:ascii="Calibri" w:hAnsi="Calibri" w:cs="Calibri"/>
          <w:color w:val="000000"/>
          <w:sz w:val="22"/>
          <w:szCs w:val="22"/>
        </w:rPr>
        <w:t xml:space="preserve">There has been a resurgence of measles in England and around the world in recent years. Most of the cases in England have been in children under the age of 10 years with many outbreaks linked to nurseries and schools. </w:t>
      </w:r>
    </w:p>
    <w:p w14:paraId="7C3F129E" w14:textId="33ACCB2D" w:rsidR="00AA5B9A" w:rsidRPr="0056250B" w:rsidRDefault="00637DB6" w:rsidP="00637DB6">
      <w:pPr>
        <w:rPr>
          <w:rFonts w:ascii="Calibri" w:hAnsi="Calibri" w:cs="Calibri"/>
          <w:color w:val="000000"/>
          <w:sz w:val="22"/>
          <w:szCs w:val="22"/>
        </w:rPr>
      </w:pPr>
      <w:r w:rsidRPr="0056250B">
        <w:rPr>
          <w:rFonts w:ascii="Calibri" w:hAnsi="Calibri" w:cs="Calibri"/>
          <w:color w:val="000000"/>
          <w:sz w:val="22"/>
          <w:szCs w:val="22"/>
        </w:rPr>
        <w:t xml:space="preserve">Uptake of the routine childhood vaccinations, including the MMR vaccine is the lowest it has been in a decade and is well below the 95% uptake needed to protect the population and prevent outbreaks. This is giving this serious disease a chance to get a foothold in our communities. </w:t>
      </w:r>
      <w:r w:rsidR="005B0299" w:rsidRPr="0056250B">
        <w:rPr>
          <w:rFonts w:ascii="Calibri" w:hAnsi="Calibri" w:cs="Calibri"/>
          <w:color w:val="000000"/>
          <w:sz w:val="22"/>
          <w:szCs w:val="22"/>
        </w:rPr>
        <w:t xml:space="preserve">It is </w:t>
      </w:r>
      <w:r w:rsidR="007B3A96" w:rsidRPr="0056250B">
        <w:rPr>
          <w:rFonts w:ascii="Calibri" w:hAnsi="Calibri" w:cs="Calibri"/>
          <w:color w:val="000000"/>
          <w:sz w:val="22"/>
          <w:szCs w:val="22"/>
        </w:rPr>
        <w:t xml:space="preserve">important to achieve </w:t>
      </w:r>
      <w:r w:rsidRPr="0056250B">
        <w:rPr>
          <w:rFonts w:ascii="Calibri" w:hAnsi="Calibri" w:cs="Calibri"/>
          <w:color w:val="000000"/>
          <w:sz w:val="22"/>
          <w:szCs w:val="22"/>
        </w:rPr>
        <w:t>high vaccination coverage across the population as it also indirectly helps protect very young infants (under one) and other vulnerable groups.</w:t>
      </w:r>
    </w:p>
    <w:p w14:paraId="73273FCA" w14:textId="6D738004" w:rsidR="007B3A96" w:rsidRPr="0056250B" w:rsidRDefault="007B3A96" w:rsidP="00637DB6">
      <w:pPr>
        <w:rPr>
          <w:rFonts w:ascii="Calibri" w:hAnsi="Calibri" w:cs="Calibri"/>
          <w:color w:val="000000"/>
          <w:sz w:val="22"/>
          <w:szCs w:val="22"/>
        </w:rPr>
      </w:pPr>
      <w:r w:rsidRPr="0056250B">
        <w:rPr>
          <w:rFonts w:ascii="Calibri" w:hAnsi="Calibri" w:cs="Calibri"/>
          <w:color w:val="000000"/>
          <w:sz w:val="22"/>
          <w:szCs w:val="22"/>
        </w:rPr>
        <w:t>The UKHSA have developed a communications toolkit for stakeholders</w:t>
      </w:r>
      <w:r w:rsidR="00F3101A" w:rsidRPr="0056250B">
        <w:rPr>
          <w:rFonts w:ascii="Calibri" w:hAnsi="Calibri" w:cs="Calibri"/>
          <w:color w:val="000000"/>
          <w:sz w:val="22"/>
          <w:szCs w:val="22"/>
        </w:rPr>
        <w:t xml:space="preserve">, </w:t>
      </w:r>
      <w:r w:rsidR="00C667C3" w:rsidRPr="0056250B">
        <w:rPr>
          <w:rFonts w:ascii="Calibri" w:hAnsi="Calibri" w:cs="Calibri"/>
          <w:color w:val="000000"/>
          <w:sz w:val="22"/>
          <w:szCs w:val="22"/>
        </w:rPr>
        <w:t>with messages to help protect people from measles. It contains background information, social media assets and suggested copy, resources for health professionals, and other useful information.</w:t>
      </w:r>
      <w:r w:rsidR="0056250B" w:rsidRPr="0056250B">
        <w:rPr>
          <w:rFonts w:ascii="Calibri" w:hAnsi="Calibri" w:cs="Calibri"/>
          <w:color w:val="000000"/>
          <w:sz w:val="22"/>
          <w:szCs w:val="22"/>
        </w:rPr>
        <w:t xml:space="preserve">  Please see copy of the too</w:t>
      </w:r>
      <w:r w:rsidR="00327BFA">
        <w:rPr>
          <w:rFonts w:ascii="Calibri" w:hAnsi="Calibri" w:cs="Calibri"/>
          <w:color w:val="000000"/>
          <w:sz w:val="22"/>
          <w:szCs w:val="22"/>
        </w:rPr>
        <w:t>l</w:t>
      </w:r>
      <w:r w:rsidR="0056250B" w:rsidRPr="0056250B">
        <w:rPr>
          <w:rFonts w:ascii="Calibri" w:hAnsi="Calibri" w:cs="Calibri"/>
          <w:color w:val="000000"/>
          <w:sz w:val="22"/>
          <w:szCs w:val="22"/>
        </w:rPr>
        <w:t>kit below:</w:t>
      </w:r>
    </w:p>
    <w:p w14:paraId="60EF38BF" w14:textId="493DAFE1" w:rsidR="00774F34" w:rsidRDefault="00774F34" w:rsidP="008B0633">
      <w:pPr>
        <w:rPr>
          <w:rStyle w:val="Hyperlink"/>
          <w:rFonts w:cstheme="minorHAnsi"/>
          <w:sz w:val="22"/>
          <w:szCs w:val="22"/>
        </w:rPr>
      </w:pPr>
      <w:r>
        <w:object w:dxaOrig="1539" w:dyaOrig="997" w14:anchorId="3A724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8" o:title=""/>
          </v:shape>
          <o:OLEObject Type="Embed" ProgID="Acrobat.Document.DC" ShapeID="_x0000_i1025" DrawAspect="Icon" ObjectID="_1815891208" r:id="rId19"/>
        </w:object>
      </w:r>
    </w:p>
    <w:p w14:paraId="24BC8251" w14:textId="3DB15357" w:rsidR="00AA5B9A" w:rsidRPr="00F85FA7" w:rsidRDefault="00E44A40" w:rsidP="00AA5B9A">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rPr>
          <w:b/>
          <w:bCs/>
          <w:caps/>
          <w:spacing w:val="15"/>
          <w:sz w:val="24"/>
          <w:szCs w:val="24"/>
        </w:rPr>
      </w:pPr>
      <w:r>
        <w:rPr>
          <w:b/>
          <w:bCs/>
          <w:caps/>
          <w:spacing w:val="15"/>
          <w:sz w:val="24"/>
          <w:szCs w:val="24"/>
        </w:rPr>
        <w:t>gp flu toolkit 2025/26</w:t>
      </w:r>
    </w:p>
    <w:p w14:paraId="644C6E5F" w14:textId="004FD287" w:rsidR="00E44A40" w:rsidRPr="00327BFA" w:rsidRDefault="00E44A40" w:rsidP="006E176D">
      <w:pPr>
        <w:rPr>
          <w:sz w:val="22"/>
          <w:szCs w:val="22"/>
        </w:rPr>
      </w:pPr>
      <w:r w:rsidRPr="00327BFA">
        <w:rPr>
          <w:sz w:val="22"/>
          <w:szCs w:val="22"/>
        </w:rPr>
        <w:t>The East Midlands Vaccination Team have put together a</w:t>
      </w:r>
      <w:r w:rsidR="00166A4E" w:rsidRPr="00327BFA">
        <w:rPr>
          <w:sz w:val="22"/>
          <w:szCs w:val="22"/>
        </w:rPr>
        <w:t xml:space="preserve"> GP Flu Toolkit, for season 2025/26</w:t>
      </w:r>
      <w:r w:rsidR="00EE1187" w:rsidRPr="00327BFA">
        <w:rPr>
          <w:sz w:val="22"/>
          <w:szCs w:val="22"/>
        </w:rPr>
        <w:t xml:space="preserve">.  The purpose of this toolkit is to </w:t>
      </w:r>
      <w:r w:rsidR="006759BD" w:rsidRPr="00327BFA">
        <w:rPr>
          <w:sz w:val="22"/>
          <w:szCs w:val="22"/>
        </w:rPr>
        <w:t>support</w:t>
      </w:r>
      <w:r w:rsidR="00EE1187" w:rsidRPr="00327BFA">
        <w:rPr>
          <w:sz w:val="22"/>
          <w:szCs w:val="22"/>
        </w:rPr>
        <w:t xml:space="preserve"> practices to improve uptake of the flu vaccine, for 2025/26.</w:t>
      </w:r>
      <w:r w:rsidRPr="00327BFA">
        <w:rPr>
          <w:sz w:val="22"/>
          <w:szCs w:val="22"/>
        </w:rPr>
        <w:t xml:space="preserve"> </w:t>
      </w:r>
      <w:r w:rsidR="006E176D" w:rsidRPr="00327BFA">
        <w:rPr>
          <w:sz w:val="22"/>
          <w:szCs w:val="22"/>
        </w:rPr>
        <w:t xml:space="preserve">  This has been shared with all ICB across the footprint, and a copy is available on our website.</w:t>
      </w:r>
    </w:p>
    <w:bookmarkStart w:id="0" w:name="_MON_1815808731"/>
    <w:bookmarkEnd w:id="0"/>
    <w:p w14:paraId="6DAE80BB" w14:textId="6956F9E7" w:rsidR="008440FC" w:rsidRDefault="00E44A40" w:rsidP="00E43500">
      <w:r>
        <w:object w:dxaOrig="1539" w:dyaOrig="997" w14:anchorId="4307E09E">
          <v:shape id="_x0000_i1026" type="#_x0000_t75" style="width:79.5pt;height:50.25pt" o:ole="">
            <v:imagedata r:id="rId20" o:title=""/>
          </v:shape>
          <o:OLEObject Type="Embed" ProgID="PowerPoint.Show.12" ShapeID="_x0000_i1026" DrawAspect="Icon" ObjectID="_1815891209" r:id="rId21"/>
        </w:object>
      </w:r>
    </w:p>
    <w:p w14:paraId="51E7D990" w14:textId="1DDB4B81" w:rsidR="00061F5F" w:rsidRPr="00A5068D" w:rsidRDefault="00061F5F" w:rsidP="00061F5F">
      <w:pPr>
        <w:pStyle w:val="Heading2"/>
        <w:rPr>
          <w:b/>
          <w:bCs/>
          <w:sz w:val="24"/>
          <w:szCs w:val="24"/>
        </w:rPr>
      </w:pPr>
      <w:r>
        <w:rPr>
          <w:b/>
          <w:bCs/>
          <w:sz w:val="24"/>
          <w:szCs w:val="24"/>
        </w:rPr>
        <w:t>FLU PUBLICATIONS SLIDESET</w:t>
      </w:r>
      <w:r w:rsidR="006373B2">
        <w:rPr>
          <w:b/>
          <w:bCs/>
          <w:sz w:val="24"/>
          <w:szCs w:val="24"/>
        </w:rPr>
        <w:t xml:space="preserve"> for season 2025/26</w:t>
      </w:r>
    </w:p>
    <w:p w14:paraId="674E5957" w14:textId="00EC4B8A" w:rsidR="0088500D" w:rsidRPr="00327BFA" w:rsidRDefault="0088500D" w:rsidP="00FD1410">
      <w:pPr>
        <w:rPr>
          <w:sz w:val="22"/>
          <w:szCs w:val="22"/>
        </w:rPr>
      </w:pPr>
      <w:r w:rsidRPr="00327BFA">
        <w:rPr>
          <w:sz w:val="22"/>
          <w:szCs w:val="22"/>
        </w:rPr>
        <w:t xml:space="preserve">Please </w:t>
      </w:r>
      <w:r w:rsidR="00061F5F" w:rsidRPr="00327BFA">
        <w:rPr>
          <w:sz w:val="22"/>
          <w:szCs w:val="22"/>
        </w:rPr>
        <w:t>see below</w:t>
      </w:r>
      <w:r w:rsidRPr="00327BFA">
        <w:rPr>
          <w:sz w:val="22"/>
          <w:szCs w:val="22"/>
        </w:rPr>
        <w:t xml:space="preserve"> a slide set with information regarding publications which are live and available to order for the upcoming flu season.</w:t>
      </w:r>
      <w:r w:rsidR="00FD1410" w:rsidRPr="00327BFA">
        <w:rPr>
          <w:sz w:val="22"/>
          <w:szCs w:val="22"/>
        </w:rPr>
        <w:t xml:space="preserve">  The UKHSA</w:t>
      </w:r>
      <w:r w:rsidRPr="00327BFA">
        <w:rPr>
          <w:sz w:val="22"/>
          <w:szCs w:val="22"/>
        </w:rPr>
        <w:t xml:space="preserve"> will be publishing the Vaccine Update flu special in the coming weeks as well as updating and recirculating this slide set as new resources become available to make it as easy as possible for everyone to find and order paper copies of all the resources over the coming</w:t>
      </w:r>
      <w:r w:rsidR="00FD1410" w:rsidRPr="00327BFA">
        <w:rPr>
          <w:sz w:val="22"/>
          <w:szCs w:val="22"/>
        </w:rPr>
        <w:t xml:space="preserve"> </w:t>
      </w:r>
      <w:r w:rsidR="006373B2" w:rsidRPr="00327BFA">
        <w:rPr>
          <w:sz w:val="22"/>
          <w:szCs w:val="22"/>
        </w:rPr>
        <w:t>weeks</w:t>
      </w:r>
      <w:r w:rsidR="00FD1410" w:rsidRPr="00327BFA">
        <w:rPr>
          <w:sz w:val="22"/>
          <w:szCs w:val="22"/>
        </w:rPr>
        <w:t>.</w:t>
      </w:r>
    </w:p>
    <w:p w14:paraId="2C583B10" w14:textId="43B7AC5A" w:rsidR="0088500D" w:rsidRDefault="009A0876" w:rsidP="009A0876">
      <w:r>
        <w:object w:dxaOrig="1539" w:dyaOrig="997" w14:anchorId="64F23750">
          <v:shape id="_x0000_i1027" type="#_x0000_t75" style="width:79.5pt;height:50.25pt" o:ole="">
            <v:imagedata r:id="rId22" o:title=""/>
          </v:shape>
          <o:OLEObject Type="Embed" ProgID="PowerPoint.Show.12" ShapeID="_x0000_i1027" DrawAspect="Icon" ObjectID="_1815891210" r:id="rId23"/>
        </w:object>
      </w:r>
    </w:p>
    <w:p w14:paraId="24EF01EB" w14:textId="490964C7" w:rsidR="00FE5F9C" w:rsidRPr="00A5068D" w:rsidRDefault="00FE5F9C" w:rsidP="00FE5F9C">
      <w:pPr>
        <w:pStyle w:val="Heading2"/>
        <w:rPr>
          <w:b/>
          <w:bCs/>
          <w:sz w:val="24"/>
          <w:szCs w:val="24"/>
        </w:rPr>
      </w:pPr>
      <w:r>
        <w:rPr>
          <w:b/>
          <w:bCs/>
          <w:sz w:val="24"/>
          <w:szCs w:val="24"/>
        </w:rPr>
        <w:t>shingles programme – updated bipartite letter re age range for the severely immunosupressed eligibility</w:t>
      </w:r>
    </w:p>
    <w:p w14:paraId="181EA793" w14:textId="0012A71C" w:rsidR="00740BEB" w:rsidRPr="00327BFA" w:rsidRDefault="00740BEB" w:rsidP="00AB1B5E">
      <w:pPr>
        <w:shd w:val="clear" w:color="auto" w:fill="FFFFFF"/>
        <w:rPr>
          <w:rFonts w:cstheme="minorHAnsi"/>
          <w:sz w:val="22"/>
          <w:szCs w:val="22"/>
        </w:rPr>
      </w:pPr>
      <w:r w:rsidRPr="00327BFA">
        <w:rPr>
          <w:rFonts w:cstheme="minorHAnsi"/>
          <w:color w:val="000000"/>
          <w:sz w:val="22"/>
          <w:szCs w:val="22"/>
        </w:rPr>
        <w:t xml:space="preserve">The bipartite letter has now been published outlining upcoming changes to the Shingles vaccination programme from 1 September 2025, to include all those who are severely immunosuppressed (SIS) </w:t>
      </w:r>
      <w:r w:rsidRPr="00327BFA">
        <w:rPr>
          <w:rFonts w:cstheme="minorHAnsi"/>
          <w:color w:val="000000"/>
          <w:sz w:val="22"/>
          <w:szCs w:val="22"/>
        </w:rPr>
        <w:lastRenderedPageBreak/>
        <w:t xml:space="preserve">and aged 18-49 years. Previously only those aged over 50 years and classed as SIS were eligible for vaccination.   See link below for letter. </w:t>
      </w:r>
    </w:p>
    <w:p w14:paraId="0D0DC4E1" w14:textId="695E6C5B" w:rsidR="00FE5F9C" w:rsidRPr="00327BFA" w:rsidRDefault="00740BEB">
      <w:pPr>
        <w:pStyle w:val="ListParagraph"/>
        <w:numPr>
          <w:ilvl w:val="0"/>
          <w:numId w:val="11"/>
        </w:numPr>
        <w:shd w:val="clear" w:color="auto" w:fill="FFFFFF"/>
        <w:spacing w:before="0" w:after="0" w:line="240" w:lineRule="auto"/>
        <w:contextualSpacing w:val="0"/>
        <w:textAlignment w:val="baseline"/>
        <w:rPr>
          <w:rFonts w:cstheme="minorHAnsi"/>
          <w:sz w:val="22"/>
          <w:szCs w:val="22"/>
        </w:rPr>
      </w:pPr>
      <w:hyperlink r:id="rId24" w:history="1">
        <w:r w:rsidRPr="00327BFA">
          <w:rPr>
            <w:rStyle w:val="Hyperlink"/>
            <w:rFonts w:eastAsia="Times New Roman" w:cstheme="minorHAnsi"/>
            <w:sz w:val="22"/>
            <w:szCs w:val="22"/>
          </w:rPr>
          <w:t>https://www.gov.uk/government/publications/expansion-of-shingrix-vaccine-eligibility-to-all-those-who-are-severely-immunosuppressed-and-aged-18-years-and-over-letter</w:t>
        </w:r>
      </w:hyperlink>
    </w:p>
    <w:p w14:paraId="78DE3640" w14:textId="77777777" w:rsidR="00FC552A" w:rsidRPr="00327BFA" w:rsidRDefault="00FC552A" w:rsidP="00E43500">
      <w:pPr>
        <w:rPr>
          <w:rFonts w:cstheme="minorHAnsi"/>
          <w:sz w:val="22"/>
          <w:szCs w:val="22"/>
          <w:lang w:eastAsia="en-GB"/>
        </w:rPr>
      </w:pPr>
      <w:r w:rsidRPr="00327BFA">
        <w:rPr>
          <w:rFonts w:cstheme="minorHAnsi"/>
          <w:sz w:val="22"/>
          <w:szCs w:val="22"/>
          <w:lang w:eastAsia="en-GB"/>
        </w:rPr>
        <w:t>The updated PGD has been circulated to all practices, and is also available via our web page:</w:t>
      </w:r>
    </w:p>
    <w:p w14:paraId="00578695" w14:textId="332111E9" w:rsidR="0051077D" w:rsidRPr="00327BFA" w:rsidRDefault="00866EE5" w:rsidP="00B9333C">
      <w:pPr>
        <w:rPr>
          <w:rFonts w:cstheme="minorHAnsi"/>
          <w:sz w:val="22"/>
          <w:szCs w:val="22"/>
        </w:rPr>
      </w:pPr>
      <w:hyperlink r:id="rId25" w:history="1">
        <w:r w:rsidRPr="00327BFA">
          <w:rPr>
            <w:rStyle w:val="Hyperlink"/>
            <w:rFonts w:cstheme="minorHAnsi"/>
            <w:sz w:val="22"/>
            <w:szCs w:val="22"/>
          </w:rPr>
          <w:t>NHS England — Midlands » East Midlands Screening and Immunisation Team (SIT)</w:t>
        </w:r>
      </w:hyperlink>
    </w:p>
    <w:p w14:paraId="66374C06" w14:textId="4E54FF69" w:rsidR="00753E91" w:rsidRPr="00A5068D" w:rsidRDefault="00C14954" w:rsidP="002A04FF">
      <w:pPr>
        <w:pStyle w:val="Heading2"/>
        <w:rPr>
          <w:b/>
          <w:bCs/>
          <w:sz w:val="24"/>
          <w:szCs w:val="24"/>
        </w:rPr>
      </w:pPr>
      <w:r w:rsidRPr="00A5068D">
        <w:rPr>
          <w:b/>
          <w:bCs/>
          <w:sz w:val="24"/>
          <w:szCs w:val="24"/>
        </w:rPr>
        <w:t>Vaccine update – GOV.UK</w:t>
      </w:r>
    </w:p>
    <w:p w14:paraId="2F9F78AC" w14:textId="6421AD66" w:rsidR="001E7C25" w:rsidRDefault="007C5433" w:rsidP="007C5433">
      <w:r>
        <w:rPr>
          <w:rFonts w:ascii="Arial" w:hAnsi="Arial" w:cs="Arial"/>
        </w:rPr>
        <w:t xml:space="preserve">The </w:t>
      </w:r>
      <w:r w:rsidR="001E7C25">
        <w:rPr>
          <w:rFonts w:ascii="Arial" w:hAnsi="Arial" w:cs="Arial"/>
        </w:rPr>
        <w:t>July routine issue of Vaccine update is now available.</w:t>
      </w:r>
    </w:p>
    <w:p w14:paraId="13E51EA0" w14:textId="77777777" w:rsidR="001E7C25" w:rsidRPr="007C5433" w:rsidRDefault="001E7C25" w:rsidP="001E7C25">
      <w:pPr>
        <w:pStyle w:val="NormalWeb"/>
        <w:rPr>
          <w:rFonts w:asciiTheme="minorHAnsi" w:hAnsiTheme="minorHAnsi" w:cstheme="minorHAnsi"/>
          <w:sz w:val="22"/>
          <w:szCs w:val="22"/>
        </w:rPr>
      </w:pPr>
      <w:hyperlink r:id="rId26" w:tgtFrame="_blank" w:tooltip="Vaccine update: issue 361, July 2025" w:history="1">
        <w:r w:rsidRPr="007C5433">
          <w:rPr>
            <w:rStyle w:val="Hyperlink"/>
            <w:rFonts w:asciiTheme="minorHAnsi" w:hAnsiTheme="minorHAnsi" w:cstheme="minorHAnsi"/>
            <w:sz w:val="22"/>
            <w:szCs w:val="22"/>
          </w:rPr>
          <w:t>Vaccine update: issue 361, July 2025</w:t>
        </w:r>
      </w:hyperlink>
    </w:p>
    <w:p w14:paraId="57D4A62F" w14:textId="77777777" w:rsidR="001E7C25" w:rsidRPr="007C5433" w:rsidRDefault="001E7C25" w:rsidP="001E7C25">
      <w:pPr>
        <w:pStyle w:val="NormalWeb"/>
        <w:rPr>
          <w:rFonts w:asciiTheme="minorHAnsi" w:hAnsiTheme="minorHAnsi" w:cstheme="minorHAnsi"/>
          <w:sz w:val="22"/>
          <w:szCs w:val="22"/>
        </w:rPr>
      </w:pPr>
      <w:r w:rsidRPr="007C5433">
        <w:rPr>
          <w:rFonts w:asciiTheme="minorHAnsi" w:hAnsiTheme="minorHAnsi" w:cstheme="minorHAnsi"/>
          <w:color w:val="000000"/>
          <w:sz w:val="22"/>
          <w:szCs w:val="22"/>
        </w:rPr>
        <w:t>This month's edition feature</w:t>
      </w:r>
      <w:r w:rsidRPr="007C5433">
        <w:rPr>
          <w:rFonts w:asciiTheme="minorHAnsi" w:hAnsiTheme="minorHAnsi" w:cstheme="minorHAnsi"/>
          <w:color w:val="1F497D"/>
          <w:sz w:val="22"/>
          <w:szCs w:val="22"/>
        </w:rPr>
        <w:t>s:</w:t>
      </w:r>
    </w:p>
    <w:p w14:paraId="32D1B7AC" w14:textId="77777777" w:rsidR="001E7C25" w:rsidRPr="007C5433" w:rsidRDefault="001E7C25" w:rsidP="001E7C25">
      <w:pPr>
        <w:numPr>
          <w:ilvl w:val="0"/>
          <w:numId w:val="12"/>
        </w:numPr>
        <w:spacing w:beforeAutospacing="1" w:after="100" w:afterAutospacing="1" w:line="240" w:lineRule="auto"/>
        <w:rPr>
          <w:rFonts w:eastAsia="Times New Roman" w:cstheme="minorHAnsi"/>
          <w:sz w:val="22"/>
          <w:szCs w:val="22"/>
        </w:rPr>
      </w:pPr>
      <w:r w:rsidRPr="007C5433">
        <w:rPr>
          <w:rFonts w:eastAsia="Times New Roman" w:cstheme="minorHAnsi"/>
          <w:sz w:val="22"/>
          <w:szCs w:val="22"/>
        </w:rPr>
        <w:t>Think measles!</w:t>
      </w:r>
    </w:p>
    <w:p w14:paraId="32801FE5" w14:textId="77777777" w:rsidR="001E7C25" w:rsidRPr="007C5433" w:rsidRDefault="001E7C25" w:rsidP="001E7C25">
      <w:pPr>
        <w:numPr>
          <w:ilvl w:val="0"/>
          <w:numId w:val="12"/>
        </w:numPr>
        <w:spacing w:beforeAutospacing="1" w:after="100" w:afterAutospacing="1" w:line="240" w:lineRule="auto"/>
        <w:rPr>
          <w:rFonts w:eastAsia="Times New Roman" w:cstheme="minorHAnsi"/>
          <w:sz w:val="22"/>
          <w:szCs w:val="22"/>
        </w:rPr>
      </w:pPr>
      <w:r w:rsidRPr="007C5433">
        <w:rPr>
          <w:rFonts w:eastAsia="Times New Roman" w:cstheme="minorHAnsi"/>
          <w:sz w:val="22"/>
          <w:szCs w:val="22"/>
        </w:rPr>
        <w:t>advice for travellers, including mosquito safety and rabies</w:t>
      </w:r>
    </w:p>
    <w:p w14:paraId="785468EF" w14:textId="77777777" w:rsidR="001E7C25" w:rsidRPr="007C5433" w:rsidRDefault="001E7C25" w:rsidP="001E7C25">
      <w:pPr>
        <w:numPr>
          <w:ilvl w:val="0"/>
          <w:numId w:val="12"/>
        </w:numPr>
        <w:spacing w:beforeAutospacing="1" w:after="100" w:afterAutospacing="1" w:line="240" w:lineRule="auto"/>
        <w:rPr>
          <w:rFonts w:eastAsia="Times New Roman" w:cstheme="minorHAnsi"/>
          <w:sz w:val="22"/>
          <w:szCs w:val="22"/>
        </w:rPr>
      </w:pPr>
      <w:r w:rsidRPr="007C5433">
        <w:rPr>
          <w:rFonts w:eastAsia="Times New Roman" w:cstheme="minorHAnsi"/>
          <w:sz w:val="22"/>
          <w:szCs w:val="22"/>
        </w:rPr>
        <w:t>mpox and meningococcal B vaccine for gay, bisexual and other men who have sex with men (GBMSM) in specialist sexual health services update </w:t>
      </w:r>
    </w:p>
    <w:p w14:paraId="594A835F" w14:textId="77777777" w:rsidR="001E7C25" w:rsidRPr="007C5433" w:rsidRDefault="001E7C25" w:rsidP="001E7C25">
      <w:pPr>
        <w:numPr>
          <w:ilvl w:val="0"/>
          <w:numId w:val="12"/>
        </w:numPr>
        <w:spacing w:beforeAutospacing="1" w:after="100" w:afterAutospacing="1" w:line="240" w:lineRule="auto"/>
        <w:rPr>
          <w:rFonts w:eastAsia="Times New Roman" w:cstheme="minorHAnsi"/>
          <w:sz w:val="22"/>
          <w:szCs w:val="22"/>
        </w:rPr>
      </w:pPr>
      <w:r w:rsidRPr="007C5433">
        <w:rPr>
          <w:rFonts w:eastAsia="Times New Roman" w:cstheme="minorHAnsi"/>
          <w:sz w:val="22"/>
          <w:szCs w:val="22"/>
        </w:rPr>
        <w:t>routine and non-routine vaccine supply</w:t>
      </w:r>
    </w:p>
    <w:p w14:paraId="1A9EB8BE" w14:textId="77777777" w:rsidR="001E7C25" w:rsidRPr="007C5433" w:rsidRDefault="001E7C25" w:rsidP="001E7C25">
      <w:pPr>
        <w:pStyle w:val="NormalWeb"/>
        <w:rPr>
          <w:rFonts w:asciiTheme="minorHAnsi" w:eastAsiaTheme="minorHAnsi" w:hAnsiTheme="minorHAnsi" w:cstheme="minorHAnsi"/>
          <w:sz w:val="22"/>
          <w:szCs w:val="22"/>
        </w:rPr>
      </w:pPr>
      <w:r w:rsidRPr="007C5433">
        <w:rPr>
          <w:rFonts w:asciiTheme="minorHAnsi" w:hAnsiTheme="minorHAnsi" w:cstheme="minorHAnsi"/>
          <w:sz w:val="22"/>
          <w:szCs w:val="22"/>
        </w:rPr>
        <w:t>A </w:t>
      </w:r>
      <w:hyperlink r:id="rId27" w:history="1">
        <w:r w:rsidRPr="007C5433">
          <w:rPr>
            <w:rStyle w:val="Hyperlink"/>
            <w:rFonts w:asciiTheme="minorHAnsi" w:hAnsiTheme="minorHAnsi" w:cstheme="minorHAnsi"/>
            <w:sz w:val="22"/>
            <w:szCs w:val="22"/>
          </w:rPr>
          <w:t>PDF version of this vaccine update</w:t>
        </w:r>
      </w:hyperlink>
      <w:r w:rsidRPr="007C5433">
        <w:rPr>
          <w:rFonts w:asciiTheme="minorHAnsi" w:hAnsiTheme="minorHAnsi" w:cstheme="minorHAnsi"/>
          <w:sz w:val="22"/>
          <w:szCs w:val="22"/>
        </w:rPr>
        <w:t> is available to download.</w:t>
      </w:r>
    </w:p>
    <w:p w14:paraId="562213B5" w14:textId="77777777" w:rsidR="001E7C25" w:rsidRPr="007C5433" w:rsidRDefault="001E7C25" w:rsidP="001E7C25">
      <w:pPr>
        <w:pStyle w:val="NormalWeb"/>
        <w:rPr>
          <w:rFonts w:asciiTheme="minorHAnsi" w:hAnsiTheme="minorHAnsi" w:cstheme="minorHAnsi"/>
          <w:sz w:val="22"/>
          <w:szCs w:val="22"/>
        </w:rPr>
      </w:pPr>
      <w:r w:rsidRPr="007C5433">
        <w:rPr>
          <w:rFonts w:asciiTheme="minorHAnsi" w:hAnsiTheme="minorHAnsi" w:cstheme="minorHAnsi"/>
          <w:sz w:val="22"/>
          <w:szCs w:val="22"/>
        </w:rPr>
        <w:t>Have you missed the previous 2 issues?</w:t>
      </w:r>
    </w:p>
    <w:p w14:paraId="745AF9EA" w14:textId="77777777" w:rsidR="001E7C25" w:rsidRPr="007C5433" w:rsidRDefault="001E7C25" w:rsidP="001E7C25">
      <w:pPr>
        <w:pStyle w:val="NormalWeb"/>
        <w:rPr>
          <w:rFonts w:asciiTheme="minorHAnsi" w:hAnsiTheme="minorHAnsi" w:cstheme="minorHAnsi"/>
          <w:sz w:val="22"/>
          <w:szCs w:val="22"/>
        </w:rPr>
      </w:pPr>
      <w:r w:rsidRPr="007C5433">
        <w:rPr>
          <w:rFonts w:asciiTheme="minorHAnsi" w:hAnsiTheme="minorHAnsi" w:cstheme="minorHAnsi"/>
          <w:sz w:val="22"/>
          <w:szCs w:val="22"/>
        </w:rPr>
        <w:t xml:space="preserve">To find out more about the </w:t>
      </w:r>
      <w:hyperlink r:id="rId28" w:tgtFrame="_blank" w:history="1">
        <w:r w:rsidRPr="007C5433">
          <w:rPr>
            <w:rStyle w:val="Hyperlink"/>
            <w:rFonts w:asciiTheme="minorHAnsi" w:hAnsiTheme="minorHAnsi" w:cstheme="minorHAnsi"/>
            <w:sz w:val="22"/>
            <w:szCs w:val="22"/>
          </w:rPr>
          <w:t>childhood changes read issue 359</w:t>
        </w:r>
      </w:hyperlink>
    </w:p>
    <w:p w14:paraId="61328D2D" w14:textId="77777777" w:rsidR="001E7C25" w:rsidRPr="007C5433" w:rsidRDefault="001E7C25" w:rsidP="001E7C25">
      <w:pPr>
        <w:pStyle w:val="NormalWeb"/>
        <w:rPr>
          <w:rFonts w:asciiTheme="minorHAnsi" w:hAnsiTheme="minorHAnsi" w:cstheme="minorHAnsi"/>
          <w:sz w:val="22"/>
          <w:szCs w:val="22"/>
        </w:rPr>
      </w:pPr>
      <w:hyperlink r:id="rId29" w:tgtFrame="_blank" w:history="1">
        <w:r w:rsidRPr="007C5433">
          <w:rPr>
            <w:rStyle w:val="Hyperlink"/>
            <w:rFonts w:asciiTheme="minorHAnsi" w:hAnsiTheme="minorHAnsi" w:cstheme="minorHAnsi"/>
            <w:sz w:val="22"/>
            <w:szCs w:val="22"/>
          </w:rPr>
          <w:t>mpox and 4CMenB programme special issue 360</w:t>
        </w:r>
      </w:hyperlink>
    </w:p>
    <w:p w14:paraId="1E4665CC" w14:textId="6B5EEB42" w:rsidR="001E7C25" w:rsidRPr="007C5433" w:rsidRDefault="001E7C25" w:rsidP="001E7C25">
      <w:pPr>
        <w:rPr>
          <w:rFonts w:cstheme="minorHAnsi"/>
          <w:sz w:val="22"/>
          <w:szCs w:val="22"/>
        </w:rPr>
      </w:pPr>
      <w:r w:rsidRPr="007C5433">
        <w:rPr>
          <w:rFonts w:cstheme="minorHAnsi"/>
          <w:sz w:val="22"/>
          <w:szCs w:val="22"/>
        </w:rPr>
        <w:t>Coming soon, back to school and flu specials</w:t>
      </w:r>
    </w:p>
    <w:p w14:paraId="7FC180B8" w14:textId="2B23949D" w:rsidR="001E7C25" w:rsidRPr="00CE10D5" w:rsidRDefault="007C5433" w:rsidP="007C5433">
      <w:pPr>
        <w:rPr>
          <w:rStyle w:val="Hyperlink"/>
          <w:sz w:val="22"/>
          <w:szCs w:val="22"/>
        </w:rPr>
      </w:pPr>
      <w:r w:rsidRPr="007C5433">
        <w:rPr>
          <w:rStyle w:val="normaltextrun"/>
          <w:rFonts w:cstheme="minorHAnsi"/>
          <w:b/>
          <w:bCs/>
          <w:color w:val="000000"/>
          <w:sz w:val="22"/>
          <w:szCs w:val="22"/>
          <w:shd w:val="clear" w:color="auto" w:fill="FFFFFF"/>
        </w:rPr>
        <w:t>All “Vaccine Updates” are available here -</w:t>
      </w:r>
      <w:r w:rsidRPr="007C5433">
        <w:rPr>
          <w:b/>
          <w:bCs/>
          <w:sz w:val="22"/>
          <w:szCs w:val="22"/>
        </w:rPr>
        <w:t xml:space="preserve"> </w:t>
      </w:r>
      <w:hyperlink w:history="1">
        <w:r w:rsidRPr="007C5433">
          <w:rPr>
            <w:rStyle w:val="Hyperlink"/>
            <w:b/>
            <w:bCs/>
            <w:sz w:val="22"/>
            <w:szCs w:val="22"/>
          </w:rPr>
          <w:t>Vaccine update - GOV.UK (www.gov.uk)</w:t>
        </w:r>
      </w:hyperlink>
      <w:hyperlink r:id="rId30" w:history="1"/>
      <w:r w:rsidRPr="007C5433">
        <w:rPr>
          <w:b/>
          <w:bCs/>
          <w:sz w:val="22"/>
          <w:szCs w:val="22"/>
        </w:rPr>
        <w:t xml:space="preserve">. It is recommended that all health care professionals involved in vaccination subscribe to the vaccine update. Please access this link to activate a subscription: </w:t>
      </w:r>
      <w:hyperlink r:id="rId31" w:history="1">
        <w:r w:rsidRPr="007C5433">
          <w:rPr>
            <w:rStyle w:val="Hyperlink"/>
            <w:b/>
            <w:bCs/>
            <w:sz w:val="22"/>
            <w:szCs w:val="22"/>
          </w:rPr>
          <w:t>Public Health England (govdelivery.com)</w:t>
        </w:r>
      </w:hyperlink>
    </w:p>
    <w:p w14:paraId="42035921" w14:textId="0293E29F" w:rsidR="00F80258" w:rsidRPr="002F2174" w:rsidRDefault="00F80258" w:rsidP="00F80258">
      <w:pPr>
        <w:pStyle w:val="Heading1"/>
        <w:rPr>
          <w:rFonts w:cstheme="minorHAnsi"/>
          <w:b/>
          <w:bCs/>
          <w:color w:val="000000" w:themeColor="text1"/>
          <w:sz w:val="26"/>
          <w:szCs w:val="26"/>
        </w:rPr>
      </w:pPr>
      <w:bookmarkStart w:id="1" w:name="_Hlk176854516"/>
      <w:r w:rsidRPr="002F2174">
        <w:rPr>
          <w:rFonts w:cstheme="minorHAnsi"/>
          <w:b/>
          <w:bCs/>
          <w:color w:val="000000" w:themeColor="text1"/>
          <w:sz w:val="26"/>
          <w:szCs w:val="26"/>
        </w:rPr>
        <w:t>Patient Group Directions</w:t>
      </w:r>
    </w:p>
    <w:bookmarkEnd w:id="1"/>
    <w:p w14:paraId="25633C89" w14:textId="77777777" w:rsidR="00326E8B" w:rsidRDefault="001C265C" w:rsidP="00903A67">
      <w:pPr>
        <w:rPr>
          <w:rFonts w:cstheme="minorHAnsi"/>
          <w:sz w:val="22"/>
          <w:szCs w:val="22"/>
        </w:rPr>
      </w:pPr>
      <w:r w:rsidRPr="00C94CC7">
        <w:rPr>
          <w:rFonts w:cstheme="minorHAnsi"/>
          <w:sz w:val="22"/>
          <w:szCs w:val="22"/>
        </w:rPr>
        <w:t>Patient group directions are available on our website at:</w:t>
      </w:r>
      <w:r w:rsidR="00805F67" w:rsidRPr="00C94CC7">
        <w:rPr>
          <w:rFonts w:cstheme="minorHAnsi"/>
          <w:sz w:val="22"/>
          <w:szCs w:val="22"/>
        </w:rPr>
        <w:t xml:space="preserve"> </w:t>
      </w:r>
      <w:hyperlink r:id="rId32" w:history="1">
        <w:r w:rsidR="008A0D32" w:rsidRPr="00C94CC7">
          <w:rPr>
            <w:rStyle w:val="Hyperlink"/>
            <w:rFonts w:cstheme="minorHAnsi"/>
            <w:sz w:val="22"/>
            <w:szCs w:val="22"/>
          </w:rPr>
          <w:t>NHS England — Midlands » East Midlands Screening and Immunisation Team (SIT)</w:t>
        </w:r>
      </w:hyperlink>
      <w:r w:rsidR="008A0D32" w:rsidRPr="00C94CC7">
        <w:rPr>
          <w:rFonts w:cstheme="minorHAnsi"/>
          <w:sz w:val="22"/>
          <w:szCs w:val="22"/>
        </w:rPr>
        <w:t>.</w:t>
      </w:r>
      <w:r w:rsidR="006243D4" w:rsidRPr="00C94CC7">
        <w:rPr>
          <w:rFonts w:cstheme="minorHAnsi"/>
          <w:sz w:val="22"/>
          <w:szCs w:val="22"/>
        </w:rPr>
        <w:t xml:space="preserve"> </w:t>
      </w:r>
      <w:r w:rsidR="00EF0A1F" w:rsidRPr="00C94CC7">
        <w:rPr>
          <w:rFonts w:cstheme="minorHAnsi"/>
          <w:sz w:val="22"/>
          <w:szCs w:val="22"/>
        </w:rPr>
        <w:t xml:space="preserve">Please ensure you are always using the most up to date version of any PGD. </w:t>
      </w:r>
      <w:r w:rsidR="001B6D4E" w:rsidRPr="00C94CC7">
        <w:rPr>
          <w:rFonts w:cstheme="minorHAnsi"/>
          <w:sz w:val="22"/>
          <w:szCs w:val="22"/>
        </w:rPr>
        <w:t xml:space="preserve">For any queries regarding PGDs please contact our generic </w:t>
      </w:r>
      <w:r w:rsidR="00F26B37" w:rsidRPr="00C94CC7">
        <w:rPr>
          <w:rFonts w:cstheme="minorHAnsi"/>
          <w:sz w:val="22"/>
          <w:szCs w:val="22"/>
        </w:rPr>
        <w:t xml:space="preserve">immunisation </w:t>
      </w:r>
      <w:r w:rsidR="001B6D4E" w:rsidRPr="00C94CC7">
        <w:rPr>
          <w:rFonts w:cstheme="minorHAnsi"/>
          <w:sz w:val="22"/>
          <w:szCs w:val="22"/>
        </w:rPr>
        <w:t>inbox.</w:t>
      </w:r>
    </w:p>
    <w:p w14:paraId="5AF4E170" w14:textId="7587B0C6" w:rsidR="00326E8B" w:rsidRPr="00AF75E5" w:rsidRDefault="00AF75E5" w:rsidP="002A3F73">
      <w:pPr>
        <w:spacing w:line="240" w:lineRule="auto"/>
        <w:rPr>
          <w:rFonts w:cstheme="minorHAnsi"/>
          <w:b/>
          <w:bCs/>
          <w:sz w:val="22"/>
          <w:szCs w:val="22"/>
        </w:rPr>
      </w:pPr>
      <w:r w:rsidRPr="00AF75E5">
        <w:rPr>
          <w:rFonts w:cstheme="minorHAnsi"/>
          <w:b/>
          <w:bCs/>
          <w:sz w:val="22"/>
          <w:szCs w:val="22"/>
        </w:rPr>
        <w:t>July 2025 - r</w:t>
      </w:r>
      <w:r w:rsidR="00326E8B" w:rsidRPr="00AF75E5">
        <w:rPr>
          <w:rFonts w:cstheme="minorHAnsi"/>
          <w:b/>
          <w:bCs/>
          <w:sz w:val="22"/>
          <w:szCs w:val="22"/>
        </w:rPr>
        <w:t>ecently released PGDs</w:t>
      </w:r>
      <w:r w:rsidR="00EB40CD">
        <w:rPr>
          <w:rFonts w:cstheme="minorHAnsi"/>
          <w:b/>
          <w:bCs/>
          <w:sz w:val="22"/>
          <w:szCs w:val="22"/>
        </w:rPr>
        <w:t>, these have been shared with all providers across the East Midlands footprint:</w:t>
      </w:r>
    </w:p>
    <w:p w14:paraId="3C975C7A" w14:textId="7AE0C079" w:rsidR="00326E8B" w:rsidRPr="007E7CBB" w:rsidRDefault="00326E8B" w:rsidP="00B941F8">
      <w:pPr>
        <w:pStyle w:val="ListParagraph"/>
        <w:numPr>
          <w:ilvl w:val="0"/>
          <w:numId w:val="11"/>
        </w:numPr>
        <w:rPr>
          <w:rFonts w:cstheme="minorHAnsi"/>
          <w:sz w:val="22"/>
          <w:szCs w:val="22"/>
        </w:rPr>
      </w:pPr>
      <w:r w:rsidRPr="007E7CBB">
        <w:rPr>
          <w:rFonts w:cstheme="minorHAnsi"/>
          <w:sz w:val="22"/>
          <w:szCs w:val="22"/>
        </w:rPr>
        <w:t>LAIV V15.0</w:t>
      </w:r>
      <w:r w:rsidR="00CB716E" w:rsidRPr="007E7CBB">
        <w:rPr>
          <w:rFonts w:cstheme="minorHAnsi"/>
          <w:sz w:val="22"/>
          <w:szCs w:val="22"/>
        </w:rPr>
        <w:t xml:space="preserve"> 2025/26</w:t>
      </w:r>
      <w:r w:rsidR="003F2E14" w:rsidRPr="007E7CBB">
        <w:rPr>
          <w:rFonts w:cstheme="minorHAnsi"/>
          <w:sz w:val="22"/>
          <w:szCs w:val="22"/>
        </w:rPr>
        <w:t xml:space="preserve"> </w:t>
      </w:r>
      <w:r w:rsidR="003F2E14" w:rsidRPr="00193431">
        <w:rPr>
          <w:rFonts w:cstheme="minorHAnsi"/>
          <w:b/>
          <w:bCs/>
          <w:color w:val="FF0000"/>
          <w:sz w:val="22"/>
          <w:szCs w:val="22"/>
        </w:rPr>
        <w:t xml:space="preserve">* 4/8/25 </w:t>
      </w:r>
      <w:r w:rsidR="00193431" w:rsidRPr="00193431">
        <w:rPr>
          <w:rFonts w:cstheme="minorHAnsi"/>
          <w:b/>
          <w:bCs/>
          <w:color w:val="FF0000"/>
          <w:sz w:val="22"/>
          <w:szCs w:val="22"/>
        </w:rPr>
        <w:t xml:space="preserve">Please note </w:t>
      </w:r>
      <w:r w:rsidR="003F2E14" w:rsidRPr="00193431">
        <w:rPr>
          <w:rFonts w:cstheme="minorHAnsi"/>
          <w:b/>
          <w:bCs/>
          <w:color w:val="FF0000"/>
          <w:sz w:val="22"/>
          <w:szCs w:val="22"/>
        </w:rPr>
        <w:t xml:space="preserve">- </w:t>
      </w:r>
      <w:r w:rsidR="001E3B0A">
        <w:rPr>
          <w:rFonts w:cstheme="minorHAnsi"/>
          <w:b/>
          <w:bCs/>
          <w:color w:val="FF0000"/>
          <w:sz w:val="22"/>
          <w:szCs w:val="22"/>
        </w:rPr>
        <w:t>s</w:t>
      </w:r>
      <w:r w:rsidR="003F2E14" w:rsidRPr="00193431">
        <w:rPr>
          <w:rFonts w:ascii="Arial" w:hAnsi="Arial" w:cs="Arial"/>
          <w:b/>
          <w:bCs/>
          <w:color w:val="FF0000"/>
          <w:lang w:val="en-US"/>
        </w:rPr>
        <w:t>ince the publication of th</w:t>
      </w:r>
      <w:r w:rsidR="007E7CBB" w:rsidRPr="00193431">
        <w:rPr>
          <w:rFonts w:ascii="Arial" w:hAnsi="Arial" w:cs="Arial"/>
          <w:b/>
          <w:bCs/>
          <w:color w:val="FF0000"/>
          <w:lang w:val="en-US"/>
        </w:rPr>
        <w:t xml:space="preserve">is </w:t>
      </w:r>
      <w:r w:rsidR="003F2E14" w:rsidRPr="00193431">
        <w:rPr>
          <w:rFonts w:ascii="Arial" w:hAnsi="Arial" w:cs="Arial"/>
          <w:b/>
          <w:bCs/>
          <w:color w:val="FF0000"/>
          <w:lang w:val="en-US"/>
        </w:rPr>
        <w:t xml:space="preserve">PGD the SPC has gone through an update with a new formulation. </w:t>
      </w:r>
      <w:r w:rsidR="00C540CA" w:rsidRPr="00193431">
        <w:rPr>
          <w:rFonts w:ascii="Arial" w:hAnsi="Arial" w:cs="Arial"/>
          <w:b/>
          <w:bCs/>
          <w:color w:val="FF0000"/>
          <w:lang w:val="en-US"/>
        </w:rPr>
        <w:t>Therefore,</w:t>
      </w:r>
      <w:r w:rsidR="00B941F8" w:rsidRPr="00193431">
        <w:rPr>
          <w:rFonts w:ascii="Arial" w:hAnsi="Arial" w:cs="Arial"/>
          <w:b/>
          <w:bCs/>
          <w:color w:val="FF0000"/>
          <w:lang w:val="en-US"/>
        </w:rPr>
        <w:t xml:space="preserve"> this PGD </w:t>
      </w:r>
      <w:r w:rsidR="00C540CA">
        <w:rPr>
          <w:rFonts w:ascii="Arial" w:hAnsi="Arial" w:cs="Arial"/>
          <w:b/>
          <w:bCs/>
          <w:color w:val="FF0000"/>
          <w:lang w:val="en-US"/>
        </w:rPr>
        <w:t>is to</w:t>
      </w:r>
      <w:r w:rsidR="00B941F8" w:rsidRPr="00193431">
        <w:rPr>
          <w:rFonts w:ascii="Arial" w:hAnsi="Arial" w:cs="Arial"/>
          <w:b/>
          <w:bCs/>
          <w:color w:val="FF0000"/>
          <w:lang w:val="en-US"/>
        </w:rPr>
        <w:t xml:space="preserve"> be reissued </w:t>
      </w:r>
      <w:r w:rsidR="00C540CA">
        <w:rPr>
          <w:rFonts w:ascii="Arial" w:hAnsi="Arial" w:cs="Arial"/>
          <w:b/>
          <w:bCs/>
          <w:color w:val="FF0000"/>
          <w:lang w:val="en-US"/>
        </w:rPr>
        <w:t xml:space="preserve">by UKHSA </w:t>
      </w:r>
      <w:r w:rsidR="00011D1B">
        <w:rPr>
          <w:rFonts w:ascii="Arial" w:hAnsi="Arial" w:cs="Arial"/>
          <w:b/>
          <w:bCs/>
          <w:color w:val="FF0000"/>
          <w:lang w:val="en-US"/>
        </w:rPr>
        <w:t xml:space="preserve">as v15.1 </w:t>
      </w:r>
      <w:r w:rsidR="00C540CA">
        <w:rPr>
          <w:rFonts w:ascii="Arial" w:hAnsi="Arial" w:cs="Arial"/>
          <w:b/>
          <w:bCs/>
          <w:color w:val="FF0000"/>
          <w:lang w:val="en-US"/>
        </w:rPr>
        <w:t xml:space="preserve">and will </w:t>
      </w:r>
      <w:r w:rsidR="001E3B0A">
        <w:rPr>
          <w:rFonts w:ascii="Arial" w:hAnsi="Arial" w:cs="Arial"/>
          <w:b/>
          <w:bCs/>
          <w:color w:val="FF0000"/>
          <w:lang w:val="en-US"/>
        </w:rPr>
        <w:t xml:space="preserve">be </w:t>
      </w:r>
      <w:r w:rsidR="00C540CA">
        <w:rPr>
          <w:rFonts w:ascii="Arial" w:hAnsi="Arial" w:cs="Arial"/>
          <w:b/>
          <w:bCs/>
          <w:color w:val="FF0000"/>
          <w:lang w:val="en-US"/>
        </w:rPr>
        <w:t>circulate</w:t>
      </w:r>
      <w:r w:rsidR="001E3B0A">
        <w:rPr>
          <w:rFonts w:ascii="Arial" w:hAnsi="Arial" w:cs="Arial"/>
          <w:b/>
          <w:bCs/>
          <w:color w:val="FF0000"/>
          <w:lang w:val="en-US"/>
        </w:rPr>
        <w:t>d</w:t>
      </w:r>
      <w:r w:rsidR="00C540CA">
        <w:rPr>
          <w:rFonts w:ascii="Arial" w:hAnsi="Arial" w:cs="Arial"/>
          <w:b/>
          <w:bCs/>
          <w:color w:val="FF0000"/>
          <w:lang w:val="en-US"/>
        </w:rPr>
        <w:t xml:space="preserve"> </w:t>
      </w:r>
      <w:r w:rsidR="00B941F8" w:rsidRPr="00193431">
        <w:rPr>
          <w:rFonts w:ascii="Arial" w:hAnsi="Arial" w:cs="Arial"/>
          <w:b/>
          <w:bCs/>
          <w:color w:val="FF0000"/>
          <w:lang w:val="en-US"/>
        </w:rPr>
        <w:t>to all providers over the coming days.</w:t>
      </w:r>
    </w:p>
    <w:p w14:paraId="51B58580" w14:textId="73FBA657" w:rsidR="002C3872" w:rsidRPr="0084333F" w:rsidRDefault="00326E8B" w:rsidP="002A3F73">
      <w:pPr>
        <w:pStyle w:val="ListParagraph"/>
        <w:numPr>
          <w:ilvl w:val="0"/>
          <w:numId w:val="11"/>
        </w:numPr>
        <w:spacing w:line="240" w:lineRule="auto"/>
        <w:rPr>
          <w:rFonts w:cstheme="minorHAnsi"/>
          <w:sz w:val="22"/>
          <w:szCs w:val="22"/>
        </w:rPr>
      </w:pPr>
      <w:r w:rsidRPr="0084333F">
        <w:rPr>
          <w:rFonts w:cstheme="minorHAnsi"/>
          <w:sz w:val="22"/>
          <w:szCs w:val="22"/>
        </w:rPr>
        <w:t xml:space="preserve">IIV V 14.0 and Flu Protocol </w:t>
      </w:r>
      <w:r w:rsidR="001F46D3" w:rsidRPr="0084333F">
        <w:rPr>
          <w:rFonts w:cstheme="minorHAnsi"/>
          <w:sz w:val="22"/>
          <w:szCs w:val="22"/>
        </w:rPr>
        <w:t xml:space="preserve">v7.0 </w:t>
      </w:r>
      <w:r w:rsidRPr="0084333F">
        <w:rPr>
          <w:rFonts w:cstheme="minorHAnsi"/>
          <w:sz w:val="22"/>
          <w:szCs w:val="22"/>
        </w:rPr>
        <w:t>2025/26</w:t>
      </w:r>
    </w:p>
    <w:p w14:paraId="2E99F51C" w14:textId="4C8BE4B7" w:rsidR="002C3872" w:rsidRPr="0084333F" w:rsidRDefault="002C3872" w:rsidP="002A3F73">
      <w:pPr>
        <w:pStyle w:val="ListParagraph"/>
        <w:numPr>
          <w:ilvl w:val="0"/>
          <w:numId w:val="11"/>
        </w:numPr>
        <w:spacing w:line="240" w:lineRule="auto"/>
        <w:rPr>
          <w:rFonts w:cstheme="minorHAnsi"/>
          <w:sz w:val="22"/>
          <w:szCs w:val="22"/>
        </w:rPr>
      </w:pPr>
      <w:r w:rsidRPr="0084333F">
        <w:rPr>
          <w:rFonts w:cstheme="minorHAnsi"/>
          <w:sz w:val="22"/>
          <w:szCs w:val="22"/>
        </w:rPr>
        <w:t>HPV v</w:t>
      </w:r>
      <w:r w:rsidR="00EB40CD" w:rsidRPr="0084333F">
        <w:rPr>
          <w:rFonts w:cstheme="minorHAnsi"/>
          <w:sz w:val="22"/>
          <w:szCs w:val="22"/>
        </w:rPr>
        <w:t>7</w:t>
      </w:r>
      <w:r w:rsidRPr="0084333F">
        <w:rPr>
          <w:rFonts w:cstheme="minorHAnsi"/>
          <w:sz w:val="22"/>
          <w:szCs w:val="22"/>
        </w:rPr>
        <w:t>.0</w:t>
      </w:r>
    </w:p>
    <w:p w14:paraId="472FD6F6" w14:textId="1626A467" w:rsidR="00AF75E5" w:rsidRPr="0084333F" w:rsidRDefault="002C3872" w:rsidP="002A3F73">
      <w:pPr>
        <w:pStyle w:val="ListParagraph"/>
        <w:numPr>
          <w:ilvl w:val="0"/>
          <w:numId w:val="11"/>
        </w:numPr>
        <w:spacing w:line="240" w:lineRule="auto"/>
        <w:rPr>
          <w:rFonts w:cstheme="minorHAnsi"/>
          <w:sz w:val="22"/>
          <w:szCs w:val="22"/>
        </w:rPr>
      </w:pPr>
      <w:r w:rsidRPr="0084333F">
        <w:rPr>
          <w:rFonts w:cstheme="minorHAnsi"/>
          <w:sz w:val="22"/>
          <w:szCs w:val="22"/>
        </w:rPr>
        <w:lastRenderedPageBreak/>
        <w:t xml:space="preserve">HPV </w:t>
      </w:r>
      <w:r w:rsidR="005B0961" w:rsidRPr="0084333F">
        <w:rPr>
          <w:rFonts w:cstheme="minorHAnsi"/>
          <w:sz w:val="22"/>
          <w:szCs w:val="22"/>
        </w:rPr>
        <w:t>GB</w:t>
      </w:r>
      <w:r w:rsidRPr="0084333F">
        <w:rPr>
          <w:rFonts w:cstheme="minorHAnsi"/>
          <w:sz w:val="22"/>
          <w:szCs w:val="22"/>
        </w:rPr>
        <w:t>MSM V</w:t>
      </w:r>
      <w:r w:rsidR="005B0961" w:rsidRPr="0084333F">
        <w:rPr>
          <w:rFonts w:cstheme="minorHAnsi"/>
          <w:sz w:val="22"/>
          <w:szCs w:val="22"/>
        </w:rPr>
        <w:t>5</w:t>
      </w:r>
      <w:r w:rsidRPr="0084333F">
        <w:rPr>
          <w:rFonts w:cstheme="minorHAnsi"/>
          <w:sz w:val="22"/>
          <w:szCs w:val="22"/>
        </w:rPr>
        <w:t>.0</w:t>
      </w:r>
    </w:p>
    <w:p w14:paraId="3DD810B5" w14:textId="435E90E4" w:rsidR="00A46801" w:rsidRPr="002A3F73" w:rsidRDefault="00AF75E5" w:rsidP="002A3F73">
      <w:pPr>
        <w:pStyle w:val="ListParagraph"/>
        <w:numPr>
          <w:ilvl w:val="0"/>
          <w:numId w:val="11"/>
        </w:numPr>
        <w:spacing w:line="240" w:lineRule="auto"/>
        <w:rPr>
          <w:sz w:val="22"/>
          <w:szCs w:val="22"/>
        </w:rPr>
      </w:pPr>
      <w:r w:rsidRPr="0084333F">
        <w:rPr>
          <w:rFonts w:cstheme="minorHAnsi"/>
          <w:sz w:val="22"/>
          <w:szCs w:val="22"/>
        </w:rPr>
        <w:t>Shingrix v3.0</w:t>
      </w:r>
      <w:r w:rsidR="002C3872" w:rsidRPr="0084333F">
        <w:rPr>
          <w:rFonts w:cstheme="minorHAnsi"/>
          <w:sz w:val="22"/>
          <w:szCs w:val="22"/>
        </w:rPr>
        <w:t xml:space="preserve"> </w:t>
      </w:r>
      <w:r w:rsidR="00326E8B" w:rsidRPr="0084333F">
        <w:rPr>
          <w:rFonts w:cstheme="minorHAnsi"/>
          <w:sz w:val="22"/>
          <w:szCs w:val="22"/>
        </w:rPr>
        <w:t xml:space="preserve">  </w:t>
      </w:r>
      <w:r w:rsidR="00FA70F9" w:rsidRPr="0084333F">
        <w:rPr>
          <w:sz w:val="22"/>
          <w:szCs w:val="22"/>
        </w:rPr>
        <w:t xml:space="preserve">     </w:t>
      </w:r>
    </w:p>
    <w:p w14:paraId="10353E06" w14:textId="3F44E011" w:rsidR="00905D59" w:rsidRPr="002F2174" w:rsidRDefault="00905D59" w:rsidP="00905D59">
      <w:pPr>
        <w:pStyle w:val="Heading1"/>
        <w:rPr>
          <w:rFonts w:cstheme="minorHAnsi"/>
          <w:b/>
          <w:bCs/>
          <w:color w:val="000000" w:themeColor="text1"/>
          <w:sz w:val="26"/>
          <w:szCs w:val="26"/>
        </w:rPr>
      </w:pPr>
      <w:r>
        <w:rPr>
          <w:rFonts w:cstheme="minorHAnsi"/>
          <w:b/>
          <w:bCs/>
          <w:color w:val="000000" w:themeColor="text1"/>
          <w:sz w:val="26"/>
          <w:szCs w:val="26"/>
        </w:rPr>
        <w:t>COLD CHAIN MANAGEMENT</w:t>
      </w:r>
    </w:p>
    <w:p w14:paraId="69349A03" w14:textId="77777777" w:rsidR="00905D59" w:rsidRPr="00C94CC7" w:rsidRDefault="00905D59" w:rsidP="00905D59">
      <w:pPr>
        <w:rPr>
          <w:sz w:val="22"/>
          <w:szCs w:val="22"/>
        </w:rPr>
      </w:pPr>
      <w:r w:rsidRPr="00C94CC7">
        <w:rPr>
          <w:b/>
          <w:bCs/>
          <w:sz w:val="22"/>
          <w:szCs w:val="22"/>
        </w:rPr>
        <w:t xml:space="preserve">Cold chain management - </w:t>
      </w:r>
      <w:r w:rsidRPr="00C94CC7">
        <w:rPr>
          <w:sz w:val="22"/>
          <w:szCs w:val="22"/>
        </w:rPr>
        <w:t xml:space="preserve">please see attached vaccine incident guidance which is helpful to use in the event of a cold chain incident. </w:t>
      </w:r>
      <w:hyperlink r:id="rId33" w:history="1">
        <w:r w:rsidRPr="00C94CC7">
          <w:rPr>
            <w:rStyle w:val="Hyperlink"/>
            <w:sz w:val="22"/>
            <w:szCs w:val="22"/>
          </w:rPr>
          <w:t>Vaccine incident guidance: Responding to errors in vaccine storage, handling, and administration (publishing.service.gov.uk)</w:t>
        </w:r>
      </w:hyperlink>
      <w:r w:rsidRPr="00C94CC7">
        <w:rPr>
          <w:rStyle w:val="Hyperlink"/>
          <w:sz w:val="22"/>
          <w:szCs w:val="22"/>
        </w:rPr>
        <w:t xml:space="preserve">. </w:t>
      </w:r>
      <w:r w:rsidRPr="00C94CC7">
        <w:rPr>
          <w:rStyle w:val="Hyperlink"/>
          <w:color w:val="auto"/>
          <w:sz w:val="22"/>
          <w:szCs w:val="22"/>
          <w:u w:val="none"/>
        </w:rPr>
        <w:t xml:space="preserve">Appendix’s A and B on pages 42-44 are particularly useful. </w:t>
      </w:r>
    </w:p>
    <w:p w14:paraId="220551E4" w14:textId="77777777" w:rsidR="00905D59" w:rsidRPr="00C94CC7" w:rsidRDefault="00905D59" w:rsidP="00905D59">
      <w:pPr>
        <w:rPr>
          <w:sz w:val="22"/>
          <w:szCs w:val="22"/>
        </w:rPr>
      </w:pPr>
      <w:r w:rsidRPr="00C94CC7">
        <w:rPr>
          <w:sz w:val="22"/>
          <w:szCs w:val="22"/>
        </w:rPr>
        <w:t xml:space="preserve">When a cold chain error occurs, </w:t>
      </w:r>
      <w:r w:rsidRPr="00C94CC7">
        <w:rPr>
          <w:b/>
          <w:bCs/>
          <w:sz w:val="22"/>
          <w:szCs w:val="22"/>
        </w:rPr>
        <w:t>prior</w:t>
      </w:r>
      <w:r w:rsidRPr="00C94CC7">
        <w:rPr>
          <w:sz w:val="22"/>
          <w:szCs w:val="22"/>
        </w:rPr>
        <w:t xml:space="preserve"> to disposing of any vaccines the SIT team should be informed via the generic inbox and stability information of all vaccines involved in the incident should be sought:</w:t>
      </w:r>
    </w:p>
    <w:p w14:paraId="41234CE1" w14:textId="77777777" w:rsidR="00905D59" w:rsidRPr="00C94CC7" w:rsidRDefault="00905D59" w:rsidP="00905D59">
      <w:pPr>
        <w:pStyle w:val="ListParagraph"/>
        <w:numPr>
          <w:ilvl w:val="0"/>
          <w:numId w:val="4"/>
        </w:numPr>
        <w:rPr>
          <w:rStyle w:val="eop"/>
          <w:sz w:val="22"/>
          <w:szCs w:val="22"/>
        </w:rPr>
      </w:pPr>
      <w:r w:rsidRPr="00C94CC7">
        <w:rPr>
          <w:sz w:val="22"/>
          <w:szCs w:val="22"/>
        </w:rPr>
        <w:t xml:space="preserve">LLR and Northamptonshire - stability information can be sought from the </w:t>
      </w:r>
      <w:r w:rsidRPr="00C94CC7">
        <w:rPr>
          <w:rStyle w:val="normaltextrun"/>
          <w:rFonts w:ascii="Calibri" w:hAnsi="Calibri" w:cs="Calibri"/>
          <w:color w:val="000000"/>
          <w:sz w:val="22"/>
          <w:szCs w:val="22"/>
          <w:shd w:val="clear" w:color="auto" w:fill="FFFFFF"/>
        </w:rPr>
        <w:t xml:space="preserve">LRI on </w:t>
      </w:r>
      <w:hyperlink r:id="rId34" w:history="1">
        <w:r w:rsidRPr="00C94CC7">
          <w:rPr>
            <w:rStyle w:val="Hyperlink"/>
            <w:rFonts w:ascii="Calibri" w:hAnsi="Calibri" w:cs="Calibri"/>
            <w:sz w:val="22"/>
            <w:szCs w:val="22"/>
            <w:shd w:val="clear" w:color="auto" w:fill="FFFFFF"/>
          </w:rPr>
          <w:t>medicines.info@uhl-tr.nhs.uk</w:t>
        </w:r>
      </w:hyperlink>
      <w:r w:rsidRPr="00C94CC7">
        <w:rPr>
          <w:rStyle w:val="normaltextrun"/>
          <w:rFonts w:ascii="Calibri" w:hAnsi="Calibri" w:cs="Calibri"/>
          <w:color w:val="000000"/>
          <w:sz w:val="22"/>
          <w:szCs w:val="22"/>
          <w:shd w:val="clear" w:color="auto" w:fill="FFFFFF"/>
        </w:rPr>
        <w:t> </w:t>
      </w:r>
      <w:r w:rsidRPr="00C94CC7">
        <w:rPr>
          <w:rStyle w:val="eop"/>
          <w:rFonts w:ascii="Calibri" w:hAnsi="Calibri" w:cs="Calibri"/>
          <w:color w:val="000000"/>
          <w:sz w:val="22"/>
          <w:szCs w:val="22"/>
          <w:shd w:val="clear" w:color="auto" w:fill="FFFFFF"/>
        </w:rPr>
        <w:t xml:space="preserve">or Tel: 0116 2586491 as well as individual manufactures. </w:t>
      </w:r>
    </w:p>
    <w:p w14:paraId="02491E4C" w14:textId="77777777" w:rsidR="00905D59" w:rsidRPr="00C94CC7" w:rsidRDefault="00905D59" w:rsidP="00905D59">
      <w:pPr>
        <w:pStyle w:val="ListParagraph"/>
        <w:numPr>
          <w:ilvl w:val="0"/>
          <w:numId w:val="1"/>
        </w:numPr>
        <w:rPr>
          <w:rStyle w:val="eop"/>
          <w:sz w:val="22"/>
          <w:szCs w:val="22"/>
        </w:rPr>
      </w:pPr>
      <w:r w:rsidRPr="00C94CC7">
        <w:rPr>
          <w:rStyle w:val="eop"/>
          <w:rFonts w:ascii="Calibri" w:hAnsi="Calibri" w:cs="Calibri"/>
          <w:color w:val="000000"/>
          <w:sz w:val="22"/>
          <w:szCs w:val="22"/>
          <w:shd w:val="clear" w:color="auto" w:fill="FFFFFF"/>
        </w:rPr>
        <w:t xml:space="preserve">Lincolnshire, Derbyshire, and Nottinghamshire – individual manufacturers should be contacted. </w:t>
      </w:r>
    </w:p>
    <w:p w14:paraId="10C0B7AA" w14:textId="31C59A76" w:rsidR="00A46801" w:rsidRPr="00C94CC7" w:rsidRDefault="00905D59" w:rsidP="00903A67">
      <w:pPr>
        <w:rPr>
          <w:b/>
          <w:bCs/>
          <w:sz w:val="22"/>
          <w:szCs w:val="22"/>
        </w:rPr>
      </w:pPr>
      <w:r w:rsidRPr="00C94CC7">
        <w:rPr>
          <w:sz w:val="22"/>
          <w:szCs w:val="22"/>
        </w:rPr>
        <w:t>Please ensure any vaccine wastage</w:t>
      </w:r>
      <w:r w:rsidR="004E17A0">
        <w:rPr>
          <w:sz w:val="22"/>
          <w:szCs w:val="22"/>
        </w:rPr>
        <w:t xml:space="preserve"> for centrally supplied vaccines</w:t>
      </w:r>
      <w:r w:rsidR="00F9562A">
        <w:rPr>
          <w:sz w:val="22"/>
          <w:szCs w:val="22"/>
        </w:rPr>
        <w:t>,</w:t>
      </w:r>
      <w:r w:rsidRPr="00C94CC7">
        <w:rPr>
          <w:sz w:val="22"/>
          <w:szCs w:val="22"/>
        </w:rPr>
        <w:t xml:space="preserve"> is reported as a stock incident on Imm</w:t>
      </w:r>
      <w:r w:rsidR="00E917B9">
        <w:rPr>
          <w:sz w:val="22"/>
          <w:szCs w:val="22"/>
        </w:rPr>
        <w:t>F</w:t>
      </w:r>
      <w:r w:rsidRPr="00C94CC7">
        <w:rPr>
          <w:sz w:val="22"/>
          <w:szCs w:val="22"/>
        </w:rPr>
        <w:t xml:space="preserve">orm website at </w:t>
      </w:r>
      <w:hyperlink r:id="rId35" w:history="1">
        <w:r w:rsidRPr="00C94CC7">
          <w:rPr>
            <w:rStyle w:val="Hyperlink"/>
            <w:sz w:val="22"/>
            <w:szCs w:val="22"/>
          </w:rPr>
          <w:t>Intranet Portal - Logon (phe.gov.uk)</w:t>
        </w:r>
      </w:hyperlink>
      <w:r w:rsidRPr="00C94CC7">
        <w:rPr>
          <w:sz w:val="22"/>
          <w:szCs w:val="22"/>
        </w:rPr>
        <w:t xml:space="preserve">  </w:t>
      </w:r>
      <w:r w:rsidRPr="00C94CC7">
        <w:rPr>
          <w:b/>
          <w:bCs/>
          <w:sz w:val="22"/>
          <w:szCs w:val="22"/>
        </w:rPr>
        <w:t>If no vaccines are destroyed as a result of a cold chain breach, then there is no requirement to report a stock incident on ImmForm.</w:t>
      </w:r>
    </w:p>
    <w:p w14:paraId="5700BBF7" w14:textId="0A7FE4C0" w:rsidR="00F80258" w:rsidRPr="00517E3C" w:rsidRDefault="00F80258" w:rsidP="00A73179">
      <w:pPr>
        <w:pStyle w:val="Heading1"/>
        <w:rPr>
          <w:rFonts w:cstheme="minorHAnsi"/>
          <w:b/>
          <w:bCs/>
          <w:color w:val="000000" w:themeColor="text1"/>
          <w:sz w:val="26"/>
          <w:szCs w:val="26"/>
        </w:rPr>
      </w:pPr>
      <w:bookmarkStart w:id="2" w:name="_COntact_Details"/>
      <w:bookmarkStart w:id="3" w:name="_Useful_Documents"/>
      <w:bookmarkEnd w:id="2"/>
      <w:bookmarkEnd w:id="3"/>
      <w:r w:rsidRPr="00517E3C">
        <w:rPr>
          <w:rFonts w:cstheme="minorHAnsi"/>
          <w:b/>
          <w:bCs/>
          <w:color w:val="000000" w:themeColor="text1"/>
          <w:sz w:val="26"/>
          <w:szCs w:val="26"/>
        </w:rPr>
        <w:t xml:space="preserve">Useful Documents </w:t>
      </w:r>
    </w:p>
    <w:p w14:paraId="5CFB991A" w14:textId="77777777" w:rsidR="00E917B9" w:rsidRDefault="00CB2934" w:rsidP="00E917B9">
      <w:pPr>
        <w:pStyle w:val="ListParagraph"/>
        <w:numPr>
          <w:ilvl w:val="0"/>
          <w:numId w:val="3"/>
        </w:numPr>
        <w:rPr>
          <w:sz w:val="22"/>
          <w:szCs w:val="22"/>
        </w:rPr>
      </w:pPr>
      <w:r w:rsidRPr="00C94CC7">
        <w:rPr>
          <w:sz w:val="22"/>
          <w:szCs w:val="22"/>
        </w:rPr>
        <w:t xml:space="preserve">A poster for display in clinical areas promoting our </w:t>
      </w:r>
      <w:r w:rsidR="00C445D2" w:rsidRPr="00C94CC7">
        <w:rPr>
          <w:sz w:val="22"/>
          <w:szCs w:val="22"/>
        </w:rPr>
        <w:t>immunisation clinical advice service</w:t>
      </w:r>
      <w:r w:rsidR="0005692B" w:rsidRPr="00C94CC7">
        <w:rPr>
          <w:sz w:val="22"/>
          <w:szCs w:val="22"/>
        </w:rPr>
        <w:t>:</w:t>
      </w:r>
    </w:p>
    <w:p w14:paraId="5D0CA5F9" w14:textId="794B68AC" w:rsidR="006E7EDA" w:rsidRPr="00E917B9" w:rsidRDefault="00000000" w:rsidP="00E917B9">
      <w:pPr>
        <w:pStyle w:val="ListParagraph"/>
        <w:rPr>
          <w:sz w:val="22"/>
          <w:szCs w:val="22"/>
        </w:rPr>
      </w:pPr>
      <w:r>
        <w:rPr>
          <w:noProof/>
        </w:rPr>
        <w:pict w14:anchorId="3775E343">
          <v:shape id="_x0000_s2071" type="#_x0000_t75" style="position:absolute;left:0;text-align:left;margin-left:342pt;margin-top:-29.4pt;width:76.5pt;height:49.6pt;z-index:251658241">
            <v:imagedata r:id="rId36" o:title=""/>
            <w10:wrap type="square"/>
          </v:shape>
        </w:pict>
      </w:r>
      <w:r w:rsidR="00C84322" w:rsidRPr="00E917B9">
        <w:rPr>
          <w:sz w:val="22"/>
          <w:szCs w:val="22"/>
        </w:rPr>
        <w:tab/>
      </w:r>
    </w:p>
    <w:p w14:paraId="72D27029" w14:textId="6624344A" w:rsidR="006E7EDA" w:rsidRDefault="006E7EDA" w:rsidP="006E7EDA">
      <w:pPr>
        <w:pStyle w:val="ListParagraph"/>
        <w:numPr>
          <w:ilvl w:val="0"/>
          <w:numId w:val="3"/>
        </w:numPr>
        <w:rPr>
          <w:b/>
          <w:bCs/>
          <w:sz w:val="22"/>
          <w:szCs w:val="22"/>
        </w:rPr>
      </w:pPr>
      <w:r w:rsidRPr="006E7EDA">
        <w:rPr>
          <w:b/>
          <w:bCs/>
          <w:sz w:val="22"/>
          <w:szCs w:val="22"/>
        </w:rPr>
        <w:t>UPDATED July 2025:</w:t>
      </w:r>
      <w:r>
        <w:rPr>
          <w:b/>
          <w:bCs/>
          <w:sz w:val="22"/>
          <w:szCs w:val="22"/>
        </w:rPr>
        <w:t xml:space="preserve">  </w:t>
      </w:r>
      <w:r w:rsidRPr="00DC53EF">
        <w:rPr>
          <w:sz w:val="22"/>
          <w:szCs w:val="22"/>
        </w:rPr>
        <w:t>The Routine Childhood Immunisation Schedule</w:t>
      </w:r>
      <w:r w:rsidR="003D49B5" w:rsidRPr="00DC53EF">
        <w:rPr>
          <w:sz w:val="22"/>
          <w:szCs w:val="22"/>
        </w:rPr>
        <w:t>:</w:t>
      </w:r>
    </w:p>
    <w:p w14:paraId="3F31C44E" w14:textId="0339EA89" w:rsidR="00DC53EF" w:rsidRPr="003D49B5" w:rsidRDefault="00DC53EF" w:rsidP="00B9333C">
      <w:pPr>
        <w:ind w:left="360"/>
        <w:rPr>
          <w:b/>
          <w:bCs/>
          <w:sz w:val="22"/>
          <w:szCs w:val="22"/>
        </w:rPr>
      </w:pPr>
      <w:hyperlink r:id="rId37" w:history="1">
        <w:r w:rsidRPr="00CB716E">
          <w:rPr>
            <w:rStyle w:val="Hyperlink"/>
            <w:sz w:val="22"/>
            <w:szCs w:val="22"/>
          </w:rPr>
          <w:t>https://assets.publishing.service.gov.uk/media/683e27b31b807cfa6995e094/UKHSA_13284_Complete_Immunisation_schedule_01_July_2025_WEB.pdf</w:t>
        </w:r>
      </w:hyperlink>
    </w:p>
    <w:p w14:paraId="0413415D" w14:textId="68867E68" w:rsidR="00A02AAE" w:rsidRPr="00CC13A9" w:rsidRDefault="00CF606C" w:rsidP="00CE10D5">
      <w:pPr>
        <w:pStyle w:val="ListParagraph"/>
        <w:numPr>
          <w:ilvl w:val="0"/>
          <w:numId w:val="3"/>
        </w:numPr>
        <w:rPr>
          <w:rFonts w:eastAsia="Times New Roman"/>
          <w:sz w:val="22"/>
          <w:szCs w:val="22"/>
          <w:lang w:val="en-US"/>
        </w:rPr>
      </w:pPr>
      <w:r w:rsidRPr="00C94CC7">
        <w:rPr>
          <w:b/>
          <w:bCs/>
          <w:sz w:val="22"/>
          <w:szCs w:val="22"/>
        </w:rPr>
        <w:t>UPDATED</w:t>
      </w:r>
      <w:r w:rsidR="00EF0A1F" w:rsidRPr="00C94CC7">
        <w:rPr>
          <w:b/>
          <w:bCs/>
          <w:sz w:val="22"/>
          <w:szCs w:val="22"/>
        </w:rPr>
        <w:t xml:space="preserve"> </w:t>
      </w:r>
      <w:r w:rsidR="00CC13A9">
        <w:rPr>
          <w:b/>
          <w:bCs/>
          <w:sz w:val="22"/>
          <w:szCs w:val="22"/>
        </w:rPr>
        <w:t>July 2025</w:t>
      </w:r>
      <w:r w:rsidRPr="00C94CC7">
        <w:rPr>
          <w:b/>
          <w:bCs/>
          <w:sz w:val="22"/>
          <w:szCs w:val="22"/>
        </w:rPr>
        <w:t>:</w:t>
      </w:r>
      <w:r w:rsidRPr="00C94CC7">
        <w:rPr>
          <w:sz w:val="22"/>
          <w:szCs w:val="22"/>
        </w:rPr>
        <w:t xml:space="preserve"> </w:t>
      </w:r>
      <w:r w:rsidR="004973C6" w:rsidRPr="00C94CC7">
        <w:rPr>
          <w:sz w:val="22"/>
          <w:szCs w:val="22"/>
        </w:rPr>
        <w:t>Incomplete</w:t>
      </w:r>
      <w:r w:rsidR="00094117" w:rsidRPr="00C94CC7">
        <w:rPr>
          <w:sz w:val="22"/>
          <w:szCs w:val="22"/>
        </w:rPr>
        <w:t xml:space="preserve"> or uncertain immunisation schedule:</w:t>
      </w:r>
      <w:r w:rsidR="004C28A3" w:rsidRPr="00C94CC7">
        <w:rPr>
          <w:sz w:val="22"/>
          <w:szCs w:val="22"/>
        </w:rPr>
        <w:t xml:space="preserve"> </w:t>
      </w:r>
    </w:p>
    <w:p w14:paraId="414EB4A5" w14:textId="4B9648CF" w:rsidR="00AE1EBB" w:rsidRDefault="00CC13A9" w:rsidP="00CC13A9">
      <w:pPr>
        <w:pStyle w:val="ListParagraph"/>
        <w:rPr>
          <w:rFonts w:eastAsia="Times New Roman"/>
          <w:sz w:val="22"/>
          <w:szCs w:val="22"/>
          <w:lang w:val="en-US"/>
        </w:rPr>
      </w:pPr>
      <w:hyperlink r:id="rId38" w:history="1">
        <w:r w:rsidRPr="00795053">
          <w:rPr>
            <w:rStyle w:val="Hyperlink"/>
            <w:rFonts w:eastAsia="Times New Roman"/>
            <w:sz w:val="22"/>
            <w:szCs w:val="22"/>
            <w:lang w:val="en-US"/>
          </w:rPr>
          <w:t>https://assets.publishing.service.gov.uk/media/683d9e6e8e9bdf1409b90b68/UKHSA_13259_Algorithm_immunisation_status_20250503.pdf</w:t>
        </w:r>
      </w:hyperlink>
    </w:p>
    <w:p w14:paraId="01391C91" w14:textId="77777777" w:rsidR="00CC13A9" w:rsidRPr="00C94CC7" w:rsidRDefault="00CC13A9" w:rsidP="00CC13A9">
      <w:pPr>
        <w:pStyle w:val="ListParagraph"/>
        <w:rPr>
          <w:sz w:val="22"/>
          <w:szCs w:val="22"/>
        </w:rPr>
      </w:pPr>
    </w:p>
    <w:p w14:paraId="35EDEFBF" w14:textId="2FB1C92C" w:rsidR="00A02AAE" w:rsidRPr="00C94CC7" w:rsidRDefault="005B6E63" w:rsidP="00AE1EBB">
      <w:pPr>
        <w:pStyle w:val="ListParagraph"/>
        <w:numPr>
          <w:ilvl w:val="0"/>
          <w:numId w:val="3"/>
        </w:numPr>
        <w:rPr>
          <w:sz w:val="22"/>
          <w:szCs w:val="22"/>
        </w:rPr>
      </w:pPr>
      <w:r w:rsidRPr="00C94CC7">
        <w:rPr>
          <w:b/>
          <w:bCs/>
          <w:sz w:val="22"/>
          <w:szCs w:val="22"/>
        </w:rPr>
        <w:t xml:space="preserve"> </w:t>
      </w:r>
      <w:r w:rsidR="00A02AAE" w:rsidRPr="00C94CC7">
        <w:rPr>
          <w:b/>
          <w:bCs/>
          <w:sz w:val="22"/>
          <w:szCs w:val="22"/>
        </w:rPr>
        <w:t>UPDATED September 202</w:t>
      </w:r>
      <w:r w:rsidR="00305D1B" w:rsidRPr="00C94CC7">
        <w:rPr>
          <w:b/>
          <w:bCs/>
          <w:sz w:val="22"/>
          <w:szCs w:val="22"/>
        </w:rPr>
        <w:t>4</w:t>
      </w:r>
      <w:r w:rsidR="00A02AAE" w:rsidRPr="00C94CC7">
        <w:rPr>
          <w:b/>
          <w:bCs/>
          <w:sz w:val="22"/>
          <w:szCs w:val="22"/>
        </w:rPr>
        <w:t xml:space="preserve">: </w:t>
      </w:r>
      <w:r w:rsidR="0071370B" w:rsidRPr="00C94CC7">
        <w:rPr>
          <w:sz w:val="22"/>
          <w:szCs w:val="22"/>
          <w:lang w:eastAsia="en-GB"/>
        </w:rPr>
        <w:t xml:space="preserve">Immunisation cohorts and providers </w:t>
      </w:r>
      <w:r w:rsidR="00112965" w:rsidRPr="00C94CC7">
        <w:rPr>
          <w:sz w:val="22"/>
          <w:szCs w:val="22"/>
          <w:lang w:eastAsia="en-GB"/>
        </w:rPr>
        <w:t xml:space="preserve">for </w:t>
      </w:r>
      <w:r w:rsidR="0027414C" w:rsidRPr="00C94CC7">
        <w:rPr>
          <w:sz w:val="22"/>
          <w:szCs w:val="22"/>
          <w:lang w:eastAsia="en-GB"/>
        </w:rPr>
        <w:t>202</w:t>
      </w:r>
      <w:r w:rsidR="00305D1B" w:rsidRPr="00C94CC7">
        <w:rPr>
          <w:sz w:val="22"/>
          <w:szCs w:val="22"/>
          <w:lang w:eastAsia="en-GB"/>
        </w:rPr>
        <w:t>4</w:t>
      </w:r>
      <w:r w:rsidR="0027414C" w:rsidRPr="00C94CC7">
        <w:rPr>
          <w:sz w:val="22"/>
          <w:szCs w:val="22"/>
          <w:lang w:eastAsia="en-GB"/>
        </w:rPr>
        <w:t>/2</w:t>
      </w:r>
      <w:r w:rsidR="00305D1B" w:rsidRPr="00C94CC7">
        <w:rPr>
          <w:sz w:val="22"/>
          <w:szCs w:val="22"/>
          <w:lang w:eastAsia="en-GB"/>
        </w:rPr>
        <w:t>5</w:t>
      </w:r>
      <w:r w:rsidR="0005692B" w:rsidRPr="00C94CC7">
        <w:rPr>
          <w:sz w:val="22"/>
          <w:szCs w:val="22"/>
          <w:lang w:eastAsia="en-GB"/>
        </w:rPr>
        <w:t xml:space="preserve"> </w:t>
      </w:r>
    </w:p>
    <w:p w14:paraId="5A4E4215" w14:textId="7D40C25E" w:rsidR="0027414C" w:rsidRPr="00C94CC7" w:rsidRDefault="0027414C" w:rsidP="0027414C">
      <w:pPr>
        <w:pStyle w:val="ListParagraph"/>
        <w:rPr>
          <w:sz w:val="22"/>
          <w:szCs w:val="22"/>
        </w:rPr>
      </w:pPr>
    </w:p>
    <w:p w14:paraId="66F480B8" w14:textId="50944797" w:rsidR="00DD5E4B" w:rsidRPr="00C94CC7" w:rsidRDefault="00AE1EBB" w:rsidP="0027414C">
      <w:pPr>
        <w:rPr>
          <w:sz w:val="22"/>
          <w:szCs w:val="22"/>
        </w:rPr>
      </w:pPr>
      <w:r w:rsidRPr="00C94CC7">
        <w:rPr>
          <w:sz w:val="22"/>
          <w:szCs w:val="22"/>
        </w:rPr>
        <w:t xml:space="preserve">                                                                                 </w:t>
      </w:r>
      <w:r w:rsidR="0068215A" w:rsidRPr="00C94CC7">
        <w:rPr>
          <w:sz w:val="22"/>
          <w:szCs w:val="22"/>
        </w:rPr>
        <w:object w:dxaOrig="1539" w:dyaOrig="997" w14:anchorId="3F94C250">
          <v:shape id="_x0000_i1028" type="#_x0000_t75" style="width:79.5pt;height:50.25pt" o:ole="">
            <v:imagedata r:id="rId39" o:title=""/>
          </v:shape>
          <o:OLEObject Type="Embed" ProgID="Package" ShapeID="_x0000_i1028" DrawAspect="Icon" ObjectID="_1815891211" r:id="rId40"/>
        </w:object>
      </w:r>
    </w:p>
    <w:p w14:paraId="7F919D77" w14:textId="77777777" w:rsidR="00A02AAE" w:rsidRPr="00C94CC7" w:rsidRDefault="00A02AAE" w:rsidP="00A02AAE">
      <w:pPr>
        <w:pStyle w:val="ListParagraph"/>
        <w:rPr>
          <w:sz w:val="22"/>
          <w:szCs w:val="22"/>
        </w:rPr>
      </w:pPr>
    </w:p>
    <w:p w14:paraId="7B8923A7" w14:textId="718EFF45" w:rsidR="00CB6601" w:rsidRPr="00C94CC7" w:rsidRDefault="008751B7" w:rsidP="005B6E63">
      <w:pPr>
        <w:pStyle w:val="ListParagraph"/>
        <w:numPr>
          <w:ilvl w:val="0"/>
          <w:numId w:val="3"/>
        </w:numPr>
        <w:rPr>
          <w:rStyle w:val="Hyperlink"/>
          <w:color w:val="auto"/>
          <w:sz w:val="22"/>
          <w:szCs w:val="22"/>
          <w:u w:val="none"/>
        </w:rPr>
      </w:pPr>
      <w:r w:rsidRPr="00C94CC7">
        <w:rPr>
          <w:sz w:val="22"/>
          <w:szCs w:val="22"/>
        </w:rPr>
        <w:t>The Green Book – Immunisation Against Disease -  </w:t>
      </w:r>
      <w:hyperlink r:id="rId41" w:history="1">
        <w:r w:rsidRPr="00C94CC7">
          <w:rPr>
            <w:rStyle w:val="Hyperlink"/>
            <w:sz w:val="22"/>
            <w:szCs w:val="22"/>
          </w:rPr>
          <w:t>Immunisation against infectious disease - GOV.UK (www.gov.uk)</w:t>
        </w:r>
      </w:hyperlink>
    </w:p>
    <w:p w14:paraId="4423D5FF" w14:textId="77777777" w:rsidR="00F41DC5" w:rsidRDefault="00F41DC5" w:rsidP="00EE0BAE">
      <w:pPr>
        <w:pStyle w:val="ListParagraph"/>
        <w:rPr>
          <w:sz w:val="21"/>
          <w:szCs w:val="21"/>
        </w:rPr>
      </w:pPr>
    </w:p>
    <w:p w14:paraId="1C8CE858" w14:textId="77777777" w:rsidR="002A3F73" w:rsidRDefault="002A3F73" w:rsidP="00EE0BAE">
      <w:pPr>
        <w:pStyle w:val="ListParagraph"/>
        <w:rPr>
          <w:sz w:val="21"/>
          <w:szCs w:val="21"/>
        </w:rPr>
      </w:pPr>
    </w:p>
    <w:p w14:paraId="533777F6" w14:textId="77777777" w:rsidR="00B332FA" w:rsidRPr="002F2174" w:rsidRDefault="00B332FA" w:rsidP="00B332FA">
      <w:pPr>
        <w:pStyle w:val="Heading1"/>
        <w:rPr>
          <w:b/>
          <w:bCs/>
          <w:color w:val="000000" w:themeColor="text1"/>
          <w:sz w:val="26"/>
          <w:szCs w:val="26"/>
        </w:rPr>
      </w:pPr>
      <w:r>
        <w:rPr>
          <w:b/>
          <w:bCs/>
          <w:color w:val="000000" w:themeColor="text1"/>
          <w:sz w:val="26"/>
          <w:szCs w:val="26"/>
        </w:rPr>
        <w:t xml:space="preserve">THE </w:t>
      </w:r>
      <w:r w:rsidRPr="002F2174">
        <w:rPr>
          <w:b/>
          <w:bCs/>
          <w:color w:val="000000" w:themeColor="text1"/>
          <w:sz w:val="26"/>
          <w:szCs w:val="26"/>
        </w:rPr>
        <w:t>immunisation team</w:t>
      </w:r>
    </w:p>
    <w:p w14:paraId="0B2AA392" w14:textId="77777777" w:rsidR="00064F1F" w:rsidRDefault="00064F1F" w:rsidP="00064F1F">
      <w:r w:rsidRPr="00E85AA0">
        <w:rPr>
          <w:sz w:val="21"/>
          <w:szCs w:val="21"/>
        </w:rPr>
        <w:t xml:space="preserve">The East Midlands Immunisation Team </w:t>
      </w:r>
      <w:r>
        <w:rPr>
          <w:sz w:val="21"/>
          <w:szCs w:val="21"/>
        </w:rPr>
        <w:t>c</w:t>
      </w:r>
      <w:r w:rsidRPr="00E85AA0">
        <w:rPr>
          <w:sz w:val="21"/>
          <w:szCs w:val="21"/>
        </w:rPr>
        <w:t xml:space="preserve">over all counties in the East Midlands region. </w:t>
      </w:r>
      <w:bookmarkStart w:id="4" w:name="_Immunisation"/>
      <w:bookmarkEnd w:id="4"/>
    </w:p>
    <w:p w14:paraId="7DD1D52D" w14:textId="77777777" w:rsidR="00064F1F" w:rsidRPr="008644B3" w:rsidRDefault="00064F1F" w:rsidP="00064F1F">
      <w:pPr>
        <w:spacing w:before="0" w:after="0" w:line="240" w:lineRule="auto"/>
        <w:textAlignment w:val="baseline"/>
        <w:rPr>
          <w:rFonts w:ascii="Segoe UI" w:eastAsia="Times New Roman" w:hAnsi="Segoe UI" w:cs="Segoe UI"/>
          <w:sz w:val="22"/>
          <w:szCs w:val="22"/>
          <w:lang w:eastAsia="en-GB"/>
        </w:rPr>
      </w:pPr>
      <w:r w:rsidRPr="008644B3">
        <w:rPr>
          <w:rFonts w:ascii="Calibri" w:eastAsia="Times New Roman" w:hAnsi="Calibri" w:cs="Calibri"/>
          <w:b/>
          <w:bCs/>
          <w:sz w:val="22"/>
          <w:szCs w:val="22"/>
          <w:lang w:eastAsia="en-GB"/>
        </w:rPr>
        <w:t>Contact details for immunisation queries</w:t>
      </w:r>
      <w:r>
        <w:rPr>
          <w:rFonts w:ascii="Calibri" w:eastAsia="Times New Roman" w:hAnsi="Calibri" w:cs="Calibri"/>
          <w:b/>
          <w:bCs/>
          <w:sz w:val="22"/>
          <w:szCs w:val="22"/>
          <w:lang w:eastAsia="en-GB"/>
        </w:rPr>
        <w:t>:</w:t>
      </w:r>
      <w:r w:rsidRPr="008644B3">
        <w:rPr>
          <w:rFonts w:ascii="Calibri" w:eastAsia="Times New Roman" w:hAnsi="Calibri" w:cs="Calibri"/>
          <w:sz w:val="22"/>
          <w:szCs w:val="22"/>
          <w:lang w:eastAsia="en-GB"/>
        </w:rPr>
        <w:t> </w:t>
      </w:r>
    </w:p>
    <w:p w14:paraId="75EC27F0" w14:textId="232E556B" w:rsidR="00064F1F" w:rsidRDefault="00064F1F" w:rsidP="00064F1F">
      <w:pPr>
        <w:pStyle w:val="ListParagraph"/>
        <w:numPr>
          <w:ilvl w:val="0"/>
          <w:numId w:val="2"/>
        </w:numPr>
        <w:spacing w:before="0" w:after="0"/>
        <w:textAlignment w:val="baseline"/>
        <w:rPr>
          <w:rFonts w:ascii="Calibri" w:eastAsia="Times New Roman" w:hAnsi="Calibri" w:cs="Calibri"/>
          <w:sz w:val="22"/>
          <w:szCs w:val="22"/>
          <w:lang w:eastAsia="en-GB"/>
        </w:rPr>
      </w:pPr>
      <w:r w:rsidRPr="008644B3">
        <w:rPr>
          <w:rFonts w:ascii="Calibri" w:eastAsia="Times New Roman" w:hAnsi="Calibri" w:cs="Calibri"/>
          <w:sz w:val="22"/>
          <w:szCs w:val="22"/>
          <w:lang w:eastAsia="en-GB"/>
        </w:rPr>
        <w:t xml:space="preserve">Any routine immunisation (Section 7A) enquiries or incidents (including cold chain &amp; vaccine incidents) should be sent to the East Midlands Immunisation Clinical Advice Service (EMICAS) generic inbox </w:t>
      </w:r>
      <w:hyperlink r:id="rId42" w:history="1">
        <w:r w:rsidR="00407F98" w:rsidRPr="008A11CD">
          <w:rPr>
            <w:rStyle w:val="Hyperlink"/>
            <w:rFonts w:ascii="Calibri" w:eastAsia="Times New Roman" w:hAnsi="Calibri" w:cs="Calibri"/>
            <w:sz w:val="22"/>
            <w:szCs w:val="22"/>
            <w:lang w:eastAsia="en-GB"/>
          </w:rPr>
          <w:t>england.imms@nhs.net</w:t>
        </w:r>
      </w:hyperlink>
      <w:r w:rsidRPr="008644B3">
        <w:rPr>
          <w:rFonts w:ascii="Calibri" w:eastAsia="Times New Roman" w:hAnsi="Calibri" w:cs="Calibri"/>
          <w:sz w:val="22"/>
          <w:szCs w:val="22"/>
          <w:lang w:eastAsia="en-GB"/>
        </w:rPr>
        <w:t>   </w:t>
      </w:r>
    </w:p>
    <w:p w14:paraId="7FC5277B" w14:textId="77777777" w:rsidR="00064F1F" w:rsidRPr="00B86BFB" w:rsidRDefault="00064F1F" w:rsidP="00064F1F">
      <w:pPr>
        <w:spacing w:before="0" w:after="0"/>
        <w:ind w:left="360"/>
        <w:textAlignment w:val="baseline"/>
        <w:rPr>
          <w:rFonts w:eastAsia="Times New Roman" w:cstheme="minorHAnsi"/>
          <w:sz w:val="21"/>
          <w:szCs w:val="21"/>
          <w:lang w:eastAsia="en-GB"/>
        </w:rPr>
      </w:pPr>
      <w:r w:rsidRPr="00E76E79">
        <w:rPr>
          <w:rFonts w:ascii="Calibri" w:eastAsia="Times New Roman" w:hAnsi="Calibri" w:cs="Calibri"/>
          <w:b/>
          <w:bCs/>
          <w:sz w:val="22"/>
          <w:szCs w:val="22"/>
          <w:lang w:eastAsia="en-GB"/>
        </w:rPr>
        <w:t>Please include your practice ODS code in the email title, when contacting EMICAS</w:t>
      </w:r>
      <w:r>
        <w:rPr>
          <w:rFonts w:ascii="Calibri" w:eastAsia="Times New Roman" w:hAnsi="Calibri" w:cs="Calibri"/>
          <w:b/>
          <w:bCs/>
          <w:sz w:val="22"/>
          <w:szCs w:val="22"/>
          <w:lang w:eastAsia="en-GB"/>
        </w:rPr>
        <w:t xml:space="preserve">, </w:t>
      </w:r>
      <w:proofErr w:type="gramStart"/>
      <w:r>
        <w:rPr>
          <w:rFonts w:ascii="Calibri" w:eastAsia="Times New Roman" w:hAnsi="Calibri" w:cs="Calibri"/>
          <w:b/>
          <w:bCs/>
          <w:sz w:val="22"/>
          <w:szCs w:val="22"/>
          <w:lang w:eastAsia="en-GB"/>
        </w:rPr>
        <w:t>in order for</w:t>
      </w:r>
      <w:proofErr w:type="gramEnd"/>
      <w:r>
        <w:rPr>
          <w:rFonts w:ascii="Calibri" w:eastAsia="Times New Roman" w:hAnsi="Calibri" w:cs="Calibri"/>
          <w:b/>
          <w:bCs/>
          <w:sz w:val="22"/>
          <w:szCs w:val="22"/>
          <w:lang w:eastAsia="en-GB"/>
        </w:rPr>
        <w:t xml:space="preserve"> us to appropriately record and audit queries and incidents</w:t>
      </w:r>
      <w:r>
        <w:rPr>
          <w:rFonts w:ascii="Calibri" w:eastAsia="Times New Roman" w:hAnsi="Calibri" w:cs="Calibri"/>
          <w:sz w:val="22"/>
          <w:szCs w:val="22"/>
          <w:lang w:eastAsia="en-GB"/>
        </w:rPr>
        <w:t>.</w:t>
      </w:r>
      <w:r w:rsidRPr="004A7014">
        <w:rPr>
          <w:rFonts w:ascii="Arial" w:hAnsi="Arial" w:cs="Arial"/>
          <w:b/>
          <w:bCs/>
          <w:color w:val="2F5597"/>
          <w:sz w:val="24"/>
          <w:szCs w:val="24"/>
          <w14:ligatures w14:val="standardContextual"/>
        </w:rPr>
        <w:t xml:space="preserve"> </w:t>
      </w:r>
      <w:r w:rsidRPr="00B86BFB">
        <w:rPr>
          <w:rFonts w:cstheme="minorHAnsi"/>
          <w:b/>
          <w:bCs/>
          <w:sz w:val="21"/>
          <w:szCs w:val="21"/>
          <w14:ligatures w14:val="standardContextual"/>
        </w:rPr>
        <w:t>Failure to do so may result in a delay in answering your query.</w:t>
      </w:r>
    </w:p>
    <w:p w14:paraId="49889F48" w14:textId="77777777" w:rsidR="00064F1F" w:rsidRPr="008644B3" w:rsidRDefault="00064F1F" w:rsidP="00064F1F">
      <w:pPr>
        <w:pStyle w:val="ListParagraph"/>
        <w:numPr>
          <w:ilvl w:val="0"/>
          <w:numId w:val="2"/>
        </w:numPr>
        <w:spacing w:before="0" w:after="0"/>
        <w:textAlignment w:val="baseline"/>
        <w:rPr>
          <w:rFonts w:ascii="Calibri" w:eastAsia="Times New Roman" w:hAnsi="Calibri" w:cs="Calibri"/>
          <w:sz w:val="22"/>
          <w:szCs w:val="22"/>
          <w:lang w:eastAsia="en-GB"/>
        </w:rPr>
      </w:pPr>
      <w:r w:rsidRPr="008644B3">
        <w:rPr>
          <w:rFonts w:ascii="Calibri" w:eastAsia="Times New Roman" w:hAnsi="Calibri" w:cs="Calibri"/>
          <w:sz w:val="22"/>
          <w:szCs w:val="22"/>
          <w:lang w:eastAsia="en-GB"/>
        </w:rPr>
        <w:t xml:space="preserve">All ImmForm queries should be emailed to: </w:t>
      </w:r>
      <w:hyperlink r:id="rId43" w:tgtFrame="_blank" w:history="1">
        <w:r w:rsidRPr="008644B3">
          <w:rPr>
            <w:rFonts w:ascii="Calibri" w:eastAsia="Times New Roman" w:hAnsi="Calibri" w:cs="Calibri"/>
            <w:color w:val="0563C1"/>
            <w:sz w:val="22"/>
            <w:szCs w:val="22"/>
            <w:u w:val="single"/>
            <w:lang w:eastAsia="en-GB"/>
          </w:rPr>
          <w:t>Helpdesk@immform.org.uk</w:t>
        </w:r>
      </w:hyperlink>
      <w:r w:rsidRPr="008644B3">
        <w:rPr>
          <w:rFonts w:ascii="Calibri" w:eastAsia="Times New Roman" w:hAnsi="Calibri" w:cs="Calibri"/>
          <w:sz w:val="22"/>
          <w:szCs w:val="22"/>
          <w:lang w:eastAsia="en-GB"/>
        </w:rPr>
        <w:t xml:space="preserve"> or 0207 183 8580. </w:t>
      </w:r>
    </w:p>
    <w:p w14:paraId="195361E7" w14:textId="77777777" w:rsidR="00064F1F" w:rsidRPr="005476DD" w:rsidRDefault="00064F1F" w:rsidP="00064F1F">
      <w:pPr>
        <w:pStyle w:val="ListParagraph"/>
        <w:numPr>
          <w:ilvl w:val="0"/>
          <w:numId w:val="2"/>
        </w:numPr>
        <w:spacing w:before="0" w:after="0"/>
        <w:textAlignment w:val="baseline"/>
        <w:rPr>
          <w:sz w:val="22"/>
          <w:szCs w:val="22"/>
        </w:rPr>
      </w:pPr>
      <w:r w:rsidRPr="00515C16">
        <w:rPr>
          <w:rFonts w:ascii="Calibri" w:eastAsia="Times New Roman" w:hAnsi="Calibri" w:cs="Calibri"/>
          <w:sz w:val="22"/>
          <w:szCs w:val="22"/>
          <w:lang w:eastAsia="en-GB"/>
        </w:rPr>
        <w:t>All practice payment queries should be emailed to: </w:t>
      </w:r>
      <w:r w:rsidRPr="006862E1">
        <w:rPr>
          <w:rFonts w:ascii="Calibri" w:eastAsia="Times New Roman" w:hAnsi="Calibri" w:cs="Calibri"/>
          <w:sz w:val="22"/>
          <w:szCs w:val="22"/>
          <w:lang w:eastAsia="en-GB"/>
        </w:rPr>
        <w:t>GP Contracting EMids</w:t>
      </w:r>
      <w:r>
        <w:rPr>
          <w:rFonts w:ascii="Calibri" w:eastAsia="Times New Roman" w:hAnsi="Calibri" w:cs="Calibri"/>
          <w:sz w:val="22"/>
          <w:szCs w:val="22"/>
          <w:lang w:eastAsia="en-GB"/>
        </w:rPr>
        <w:t>:</w:t>
      </w:r>
      <w:r w:rsidRPr="006862E1">
        <w:rPr>
          <w:rFonts w:ascii="Calibri" w:eastAsia="Times New Roman" w:hAnsi="Calibri" w:cs="Calibri"/>
          <w:sz w:val="22"/>
          <w:szCs w:val="22"/>
          <w:lang w:eastAsia="en-GB"/>
        </w:rPr>
        <w:t xml:space="preserve"> </w:t>
      </w:r>
    </w:p>
    <w:p w14:paraId="455194C6" w14:textId="47B1124F" w:rsidR="00F9562A" w:rsidRPr="0084333F" w:rsidRDefault="00064F1F" w:rsidP="0084333F">
      <w:pPr>
        <w:spacing w:before="0" w:after="0"/>
        <w:ind w:left="360"/>
        <w:textAlignment w:val="baseline"/>
        <w:rPr>
          <w:rFonts w:ascii="Calibri" w:eastAsia="Times New Roman" w:hAnsi="Calibri" w:cs="Calibri"/>
          <w:color w:val="0563C1" w:themeColor="hyperlink"/>
          <w:sz w:val="22"/>
          <w:szCs w:val="22"/>
          <w:u w:val="single"/>
          <w:lang w:eastAsia="en-GB"/>
        </w:rPr>
      </w:pPr>
      <w:r>
        <w:rPr>
          <w:rFonts w:ascii="Calibri" w:eastAsia="Times New Roman" w:hAnsi="Calibri" w:cs="Calibri"/>
          <w:sz w:val="22"/>
          <w:szCs w:val="22"/>
          <w:lang w:eastAsia="en-GB"/>
        </w:rPr>
        <w:t xml:space="preserve">                                                                                                       </w:t>
      </w:r>
      <w:hyperlink r:id="rId44" w:history="1">
        <w:r w:rsidRPr="00C3205E">
          <w:rPr>
            <w:rStyle w:val="Hyperlink"/>
            <w:rFonts w:ascii="Calibri" w:eastAsia="Times New Roman" w:hAnsi="Calibri" w:cs="Calibri"/>
            <w:sz w:val="22"/>
            <w:szCs w:val="22"/>
            <w:lang w:eastAsia="en-GB"/>
          </w:rPr>
          <w:t>nnicb-nn.eastmidlands-pcgp@nhs.net</w:t>
        </w:r>
      </w:hyperlink>
    </w:p>
    <w:p w14:paraId="6476734C" w14:textId="77777777" w:rsidR="00F41DC5" w:rsidRPr="00517E3C" w:rsidRDefault="00F41DC5" w:rsidP="00F41DC5">
      <w:pPr>
        <w:pStyle w:val="Heading1"/>
        <w:rPr>
          <w:rFonts w:cstheme="minorHAnsi"/>
          <w:b/>
          <w:bCs/>
          <w:color w:val="000000" w:themeColor="text1"/>
          <w:sz w:val="26"/>
          <w:szCs w:val="26"/>
        </w:rPr>
      </w:pPr>
      <w:r>
        <w:rPr>
          <w:rFonts w:cstheme="minorHAnsi"/>
          <w:b/>
          <w:bCs/>
          <w:color w:val="000000" w:themeColor="text1"/>
          <w:sz w:val="26"/>
          <w:szCs w:val="26"/>
        </w:rPr>
        <w:t xml:space="preserve">OTHER </w:t>
      </w:r>
      <w:r w:rsidRPr="00517E3C">
        <w:rPr>
          <w:rFonts w:cstheme="minorHAnsi"/>
          <w:b/>
          <w:bCs/>
          <w:color w:val="000000" w:themeColor="text1"/>
          <w:sz w:val="26"/>
          <w:szCs w:val="26"/>
        </w:rPr>
        <w:t>COntact Details</w:t>
      </w:r>
    </w:p>
    <w:p w14:paraId="17C2EC39" w14:textId="6441CDBE" w:rsidR="004C15FE" w:rsidRDefault="004C15FE" w:rsidP="004C15FE">
      <w:pPr>
        <w:tabs>
          <w:tab w:val="left" w:pos="1290"/>
        </w:tabs>
      </w:pPr>
    </w:p>
    <w:tbl>
      <w:tblPr>
        <w:tblStyle w:val="TableGrid"/>
        <w:tblW w:w="0" w:type="auto"/>
        <w:tblLook w:val="04A0" w:firstRow="1" w:lastRow="0" w:firstColumn="1" w:lastColumn="0" w:noHBand="0" w:noVBand="1"/>
      </w:tblPr>
      <w:tblGrid>
        <w:gridCol w:w="2972"/>
        <w:gridCol w:w="6044"/>
      </w:tblGrid>
      <w:tr w:rsidR="00FE4E58" w14:paraId="42051A48" w14:textId="77777777">
        <w:tc>
          <w:tcPr>
            <w:tcW w:w="9016" w:type="dxa"/>
            <w:gridSpan w:val="2"/>
            <w:shd w:val="clear" w:color="auto" w:fill="FFF2CC" w:themeFill="accent4" w:themeFillTint="33"/>
          </w:tcPr>
          <w:p w14:paraId="6751A3C8" w14:textId="77777777" w:rsidR="00FE4E58" w:rsidRPr="00FE4E58" w:rsidRDefault="00FE4E58">
            <w:pPr>
              <w:pStyle w:val="NoSpacing"/>
              <w:jc w:val="center"/>
              <w:rPr>
                <w:b/>
                <w:bCs/>
                <w:sz w:val="22"/>
                <w:szCs w:val="22"/>
              </w:rPr>
            </w:pPr>
            <w:r w:rsidRPr="00FE4E58">
              <w:rPr>
                <w:b/>
                <w:bCs/>
                <w:sz w:val="22"/>
                <w:szCs w:val="22"/>
              </w:rPr>
              <w:t>CHILD HEALTH INFORMATION SERVICES (CHIS)</w:t>
            </w:r>
          </w:p>
        </w:tc>
      </w:tr>
      <w:tr w:rsidR="00FE4E58" w:rsidRPr="003F2E14" w14:paraId="3A24D080" w14:textId="77777777">
        <w:tc>
          <w:tcPr>
            <w:tcW w:w="2972" w:type="dxa"/>
            <w:shd w:val="clear" w:color="auto" w:fill="FFF2CC" w:themeFill="accent4" w:themeFillTint="33"/>
          </w:tcPr>
          <w:p w14:paraId="58CE01D7" w14:textId="77777777" w:rsidR="00FE4E58" w:rsidRPr="00FE4E58" w:rsidRDefault="00FE4E58">
            <w:pPr>
              <w:pStyle w:val="NoSpacing"/>
              <w:rPr>
                <w:sz w:val="22"/>
                <w:szCs w:val="22"/>
              </w:rPr>
            </w:pPr>
            <w:r w:rsidRPr="00FE4E58">
              <w:rPr>
                <w:sz w:val="22"/>
                <w:szCs w:val="22"/>
              </w:rPr>
              <w:t>LINCOLNSHIRE</w:t>
            </w:r>
          </w:p>
        </w:tc>
        <w:tc>
          <w:tcPr>
            <w:tcW w:w="6044" w:type="dxa"/>
            <w:shd w:val="clear" w:color="auto" w:fill="FFF2CC" w:themeFill="accent4" w:themeFillTint="33"/>
          </w:tcPr>
          <w:p w14:paraId="72296C18" w14:textId="77777777" w:rsidR="00FE4E58" w:rsidRPr="00B51526" w:rsidRDefault="00FE4E58">
            <w:pPr>
              <w:rPr>
                <w:color w:val="1F497D"/>
                <w:sz w:val="22"/>
                <w:szCs w:val="22"/>
                <w:lang w:val="de-DE"/>
              </w:rPr>
            </w:pPr>
            <w:hyperlink r:id="rId45" w:history="1">
              <w:r w:rsidRPr="00B51526">
                <w:rPr>
                  <w:rStyle w:val="Hyperlink"/>
                  <w:sz w:val="22"/>
                  <w:szCs w:val="22"/>
                  <w:lang w:val="de-DE"/>
                </w:rPr>
                <w:t>scwcsu.Lincs.chis@nhs.net</w:t>
              </w:r>
            </w:hyperlink>
            <w:r w:rsidRPr="00B51526">
              <w:rPr>
                <w:sz w:val="22"/>
                <w:szCs w:val="22"/>
                <w:u w:val="single"/>
                <w:lang w:val="de-DE"/>
              </w:rPr>
              <w:t xml:space="preserve"> </w:t>
            </w:r>
            <w:r w:rsidRPr="00B51526">
              <w:rPr>
                <w:sz w:val="22"/>
                <w:szCs w:val="22"/>
                <w:lang w:val="de-DE"/>
              </w:rPr>
              <w:t xml:space="preserve">Tel: </w:t>
            </w:r>
            <w:r w:rsidRPr="00B51526">
              <w:rPr>
                <w:color w:val="1F497D"/>
                <w:sz w:val="22"/>
                <w:szCs w:val="22"/>
                <w:lang w:val="de-DE"/>
              </w:rPr>
              <w:t>0300 561 0234</w:t>
            </w:r>
          </w:p>
        </w:tc>
      </w:tr>
      <w:tr w:rsidR="00FE4E58" w:rsidRPr="003F2E14" w14:paraId="32A8F803" w14:textId="77777777">
        <w:tc>
          <w:tcPr>
            <w:tcW w:w="2972" w:type="dxa"/>
            <w:shd w:val="clear" w:color="auto" w:fill="FFF2CC" w:themeFill="accent4" w:themeFillTint="33"/>
          </w:tcPr>
          <w:p w14:paraId="315F9B0A" w14:textId="77777777" w:rsidR="00FE4E58" w:rsidRPr="00FE4E58" w:rsidRDefault="00FE4E58">
            <w:pPr>
              <w:pStyle w:val="NoSpacing"/>
              <w:rPr>
                <w:sz w:val="22"/>
                <w:szCs w:val="22"/>
              </w:rPr>
            </w:pPr>
            <w:r w:rsidRPr="00FE4E58">
              <w:rPr>
                <w:sz w:val="22"/>
                <w:szCs w:val="22"/>
              </w:rPr>
              <w:t xml:space="preserve">LEICESTERSHIRE </w:t>
            </w:r>
          </w:p>
        </w:tc>
        <w:tc>
          <w:tcPr>
            <w:tcW w:w="6044" w:type="dxa"/>
            <w:shd w:val="clear" w:color="auto" w:fill="FFF2CC" w:themeFill="accent4" w:themeFillTint="33"/>
          </w:tcPr>
          <w:p w14:paraId="3BCB8E9F" w14:textId="77777777" w:rsidR="00FE4E58" w:rsidRPr="00B51526" w:rsidRDefault="00FE4E58">
            <w:pPr>
              <w:rPr>
                <w:color w:val="0563C1"/>
                <w:sz w:val="22"/>
                <w:szCs w:val="22"/>
                <w:u w:val="single"/>
                <w:lang w:val="de-DE"/>
              </w:rPr>
            </w:pPr>
            <w:hyperlink r:id="rId46" w:history="1">
              <w:r w:rsidRPr="00B51526">
                <w:rPr>
                  <w:rStyle w:val="Hyperlink"/>
                  <w:sz w:val="22"/>
                  <w:szCs w:val="22"/>
                  <w:lang w:val="de-DE"/>
                </w:rPr>
                <w:t>scwcsu.LLRMovementsteam.chis@nhs.net</w:t>
              </w:r>
            </w:hyperlink>
            <w:r w:rsidRPr="00B51526">
              <w:rPr>
                <w:rStyle w:val="Hyperlink"/>
                <w:sz w:val="22"/>
                <w:szCs w:val="22"/>
                <w:lang w:val="de-DE"/>
              </w:rPr>
              <w:t xml:space="preserve"> </w:t>
            </w:r>
            <w:r w:rsidRPr="00B51526">
              <w:rPr>
                <w:sz w:val="22"/>
                <w:szCs w:val="22"/>
                <w:lang w:val="de-DE"/>
              </w:rPr>
              <w:t xml:space="preserve">Tel: </w:t>
            </w:r>
            <w:r w:rsidRPr="00B51526">
              <w:rPr>
                <w:color w:val="1F497D"/>
                <w:sz w:val="22"/>
                <w:szCs w:val="22"/>
                <w:lang w:val="de-DE"/>
              </w:rPr>
              <w:t>0300 561 0234</w:t>
            </w:r>
          </w:p>
          <w:p w14:paraId="0B2B4840" w14:textId="77777777" w:rsidR="00FE4E58" w:rsidRPr="00B51526" w:rsidRDefault="00FE4E58">
            <w:pPr>
              <w:rPr>
                <w:color w:val="0563C1"/>
                <w:sz w:val="22"/>
                <w:szCs w:val="22"/>
                <w:u w:val="single"/>
                <w:lang w:val="de-DE"/>
              </w:rPr>
            </w:pPr>
            <w:hyperlink r:id="rId47" w:history="1">
              <w:r w:rsidRPr="00B51526">
                <w:rPr>
                  <w:rStyle w:val="Hyperlink"/>
                  <w:sz w:val="22"/>
                  <w:szCs w:val="22"/>
                  <w:lang w:val="de-DE"/>
                </w:rPr>
                <w:t>scwcsu.LLRchildhealthrecords.chis@nhs.net</w:t>
              </w:r>
            </w:hyperlink>
            <w:r w:rsidRPr="00B51526">
              <w:rPr>
                <w:rStyle w:val="Hyperlink"/>
                <w:sz w:val="22"/>
                <w:szCs w:val="22"/>
                <w:lang w:val="de-DE"/>
              </w:rPr>
              <w:t xml:space="preserve"> </w:t>
            </w:r>
            <w:r w:rsidRPr="00B51526">
              <w:rPr>
                <w:sz w:val="22"/>
                <w:szCs w:val="22"/>
                <w:lang w:val="de-DE"/>
              </w:rPr>
              <w:t xml:space="preserve">Tel: </w:t>
            </w:r>
            <w:r w:rsidRPr="00B51526">
              <w:rPr>
                <w:color w:val="1F497D"/>
                <w:sz w:val="22"/>
                <w:szCs w:val="22"/>
                <w:lang w:val="de-DE"/>
              </w:rPr>
              <w:t>0300 561 0234</w:t>
            </w:r>
          </w:p>
          <w:p w14:paraId="167F749A" w14:textId="77777777" w:rsidR="00FE4E58" w:rsidRPr="00B51526" w:rsidRDefault="00FE4E58">
            <w:pPr>
              <w:rPr>
                <w:color w:val="0563C1"/>
                <w:sz w:val="22"/>
                <w:szCs w:val="22"/>
                <w:u w:val="single"/>
                <w:lang w:val="de-DE"/>
              </w:rPr>
            </w:pPr>
            <w:hyperlink r:id="rId48" w:history="1">
              <w:r w:rsidRPr="00B51526">
                <w:rPr>
                  <w:rStyle w:val="Hyperlink"/>
                  <w:sz w:val="22"/>
                  <w:szCs w:val="22"/>
                  <w:lang w:val="de-DE"/>
                </w:rPr>
                <w:t>scwcsu.LLRbirthsregistrationteam.chis@nhs.net</w:t>
              </w:r>
            </w:hyperlink>
            <w:r w:rsidRPr="00B51526">
              <w:rPr>
                <w:rStyle w:val="Hyperlink"/>
                <w:sz w:val="22"/>
                <w:szCs w:val="22"/>
                <w:lang w:val="de-DE"/>
              </w:rPr>
              <w:t xml:space="preserve"> </w:t>
            </w:r>
            <w:r w:rsidRPr="00B51526">
              <w:rPr>
                <w:sz w:val="22"/>
                <w:szCs w:val="22"/>
                <w:lang w:val="de-DE"/>
              </w:rPr>
              <w:t xml:space="preserve">Tel: </w:t>
            </w:r>
            <w:r w:rsidRPr="00B51526">
              <w:rPr>
                <w:color w:val="1F497D"/>
                <w:sz w:val="22"/>
                <w:szCs w:val="22"/>
                <w:lang w:val="de-DE"/>
              </w:rPr>
              <w:t>0300 561 0234</w:t>
            </w:r>
          </w:p>
        </w:tc>
      </w:tr>
      <w:tr w:rsidR="00FE4E58" w:rsidRPr="003F2E14" w14:paraId="0F7ED6C7" w14:textId="77777777">
        <w:tc>
          <w:tcPr>
            <w:tcW w:w="2972" w:type="dxa"/>
            <w:shd w:val="clear" w:color="auto" w:fill="FFF2CC" w:themeFill="accent4" w:themeFillTint="33"/>
          </w:tcPr>
          <w:p w14:paraId="173F4A2F" w14:textId="77777777" w:rsidR="00FE4E58" w:rsidRPr="00FE4E58" w:rsidRDefault="00FE4E58">
            <w:pPr>
              <w:pStyle w:val="NoSpacing"/>
              <w:rPr>
                <w:sz w:val="22"/>
                <w:szCs w:val="22"/>
              </w:rPr>
            </w:pPr>
            <w:r w:rsidRPr="00FE4E58">
              <w:rPr>
                <w:sz w:val="22"/>
                <w:szCs w:val="22"/>
              </w:rPr>
              <w:t xml:space="preserve">NORTHAMPTONSHIRE </w:t>
            </w:r>
          </w:p>
        </w:tc>
        <w:tc>
          <w:tcPr>
            <w:tcW w:w="6044" w:type="dxa"/>
            <w:shd w:val="clear" w:color="auto" w:fill="FFF2CC" w:themeFill="accent4" w:themeFillTint="33"/>
          </w:tcPr>
          <w:p w14:paraId="720D9E4D" w14:textId="77777777" w:rsidR="00FE4E58" w:rsidRPr="00B51526" w:rsidRDefault="00FE4E58">
            <w:pPr>
              <w:rPr>
                <w:color w:val="1F497D"/>
                <w:sz w:val="22"/>
                <w:szCs w:val="22"/>
                <w:lang w:val="de-DE"/>
              </w:rPr>
            </w:pPr>
            <w:hyperlink r:id="rId49" w:history="1">
              <w:r w:rsidRPr="00B51526">
                <w:rPr>
                  <w:rStyle w:val="Hyperlink"/>
                  <w:sz w:val="22"/>
                  <w:szCs w:val="22"/>
                  <w:lang w:val="de-DE"/>
                </w:rPr>
                <w:t>scwcsu.northants.chis@nhs.net</w:t>
              </w:r>
            </w:hyperlink>
            <w:r w:rsidRPr="00B51526">
              <w:rPr>
                <w:rStyle w:val="Hyperlink"/>
                <w:sz w:val="22"/>
                <w:szCs w:val="22"/>
                <w:lang w:val="de-DE"/>
              </w:rPr>
              <w:t xml:space="preserve"> </w:t>
            </w:r>
            <w:r w:rsidRPr="00B51526">
              <w:rPr>
                <w:sz w:val="22"/>
                <w:szCs w:val="22"/>
                <w:lang w:val="de-DE"/>
              </w:rPr>
              <w:t xml:space="preserve">Tel: </w:t>
            </w:r>
            <w:r w:rsidRPr="00B51526">
              <w:rPr>
                <w:color w:val="1F497D"/>
                <w:sz w:val="22"/>
                <w:szCs w:val="22"/>
                <w:lang w:val="de-DE"/>
              </w:rPr>
              <w:t>0300 561 0234</w:t>
            </w:r>
          </w:p>
        </w:tc>
      </w:tr>
      <w:tr w:rsidR="00FE4E58" w:rsidRPr="003F2E14" w14:paraId="0253DFBF" w14:textId="77777777">
        <w:tc>
          <w:tcPr>
            <w:tcW w:w="2972" w:type="dxa"/>
            <w:shd w:val="clear" w:color="auto" w:fill="FFF2CC" w:themeFill="accent4" w:themeFillTint="33"/>
          </w:tcPr>
          <w:p w14:paraId="10024BDD" w14:textId="77777777" w:rsidR="00FE4E58" w:rsidRPr="00FE4E58" w:rsidRDefault="00FE4E58">
            <w:pPr>
              <w:pStyle w:val="NoSpacing"/>
              <w:rPr>
                <w:sz w:val="22"/>
                <w:szCs w:val="22"/>
              </w:rPr>
            </w:pPr>
            <w:r w:rsidRPr="00FE4E58">
              <w:rPr>
                <w:sz w:val="22"/>
                <w:szCs w:val="22"/>
              </w:rPr>
              <w:t>DERBY AND DERBYSHIRE</w:t>
            </w:r>
          </w:p>
        </w:tc>
        <w:tc>
          <w:tcPr>
            <w:tcW w:w="6044" w:type="dxa"/>
            <w:shd w:val="clear" w:color="auto" w:fill="FFF2CC" w:themeFill="accent4" w:themeFillTint="33"/>
          </w:tcPr>
          <w:p w14:paraId="43252045" w14:textId="77777777" w:rsidR="00FE4E58" w:rsidRPr="00B51526" w:rsidRDefault="00FE4E58">
            <w:pPr>
              <w:rPr>
                <w:color w:val="1F497D"/>
                <w:sz w:val="22"/>
                <w:szCs w:val="22"/>
                <w:lang w:val="de-DE"/>
              </w:rPr>
            </w:pPr>
            <w:hyperlink r:id="rId50" w:history="1">
              <w:r w:rsidRPr="00B51526">
                <w:rPr>
                  <w:rStyle w:val="Hyperlink"/>
                  <w:sz w:val="22"/>
                  <w:szCs w:val="22"/>
                  <w:lang w:val="de-DE"/>
                </w:rPr>
                <w:t>scwcsu.derbyshire.chis@nhs.net</w:t>
              </w:r>
            </w:hyperlink>
            <w:r w:rsidRPr="00B51526">
              <w:rPr>
                <w:rStyle w:val="Hyperlink"/>
                <w:sz w:val="22"/>
                <w:szCs w:val="22"/>
                <w:lang w:val="de-DE"/>
              </w:rPr>
              <w:t xml:space="preserve"> </w:t>
            </w:r>
            <w:r w:rsidRPr="00B51526">
              <w:rPr>
                <w:sz w:val="22"/>
                <w:szCs w:val="22"/>
                <w:lang w:val="de-DE"/>
              </w:rPr>
              <w:t xml:space="preserve">Tel: </w:t>
            </w:r>
            <w:r w:rsidRPr="00B51526">
              <w:rPr>
                <w:color w:val="1F497D"/>
                <w:sz w:val="22"/>
                <w:szCs w:val="22"/>
                <w:lang w:val="de-DE"/>
              </w:rPr>
              <w:t>0300 561 0234</w:t>
            </w:r>
          </w:p>
        </w:tc>
      </w:tr>
      <w:tr w:rsidR="00FE4E58" w14:paraId="359777B2" w14:textId="77777777">
        <w:tc>
          <w:tcPr>
            <w:tcW w:w="2972" w:type="dxa"/>
            <w:shd w:val="clear" w:color="auto" w:fill="FFF2CC" w:themeFill="accent4" w:themeFillTint="33"/>
          </w:tcPr>
          <w:p w14:paraId="66BB4C58" w14:textId="77777777" w:rsidR="00FE4E58" w:rsidRPr="00FE4E58" w:rsidRDefault="00FE4E58">
            <w:pPr>
              <w:pStyle w:val="NoSpacing"/>
              <w:rPr>
                <w:sz w:val="22"/>
                <w:szCs w:val="22"/>
              </w:rPr>
            </w:pPr>
            <w:r w:rsidRPr="00FE4E58">
              <w:rPr>
                <w:sz w:val="22"/>
                <w:szCs w:val="22"/>
              </w:rPr>
              <w:t>NOTTS AND NOTTINGHAMSHIRE</w:t>
            </w:r>
          </w:p>
        </w:tc>
        <w:tc>
          <w:tcPr>
            <w:tcW w:w="6044" w:type="dxa"/>
            <w:shd w:val="clear" w:color="auto" w:fill="FFF2CC" w:themeFill="accent4" w:themeFillTint="33"/>
          </w:tcPr>
          <w:p w14:paraId="3A6CC162" w14:textId="77777777" w:rsidR="00FE4E58" w:rsidRPr="00FE4E58" w:rsidRDefault="00FE4E58">
            <w:pPr>
              <w:rPr>
                <w:color w:val="1F497D"/>
                <w:sz w:val="22"/>
                <w:szCs w:val="22"/>
              </w:rPr>
            </w:pPr>
            <w:r w:rsidRPr="00FE4E58">
              <w:rPr>
                <w:sz w:val="22"/>
                <w:szCs w:val="22"/>
              </w:rPr>
              <w:t xml:space="preserve">Nottingham City - </w:t>
            </w:r>
            <w:hyperlink r:id="rId51" w:history="1">
              <w:r w:rsidRPr="00FE4E58">
                <w:rPr>
                  <w:rStyle w:val="Hyperlink"/>
                  <w:sz w:val="22"/>
                  <w:szCs w:val="22"/>
                </w:rPr>
                <w:t>scwcsu.nottscity.chis@nhs.net</w:t>
              </w:r>
            </w:hyperlink>
            <w:r w:rsidRPr="00FE4E58">
              <w:rPr>
                <w:sz w:val="22"/>
                <w:szCs w:val="22"/>
              </w:rPr>
              <w:t xml:space="preserve"> Tel: </w:t>
            </w:r>
            <w:r w:rsidRPr="00FE4E58">
              <w:rPr>
                <w:color w:val="1F497D"/>
                <w:sz w:val="22"/>
                <w:szCs w:val="22"/>
              </w:rPr>
              <w:t>0300 561 0234</w:t>
            </w:r>
          </w:p>
          <w:p w14:paraId="7943AF47" w14:textId="77777777" w:rsidR="00FE4E58" w:rsidRPr="00FE4E58" w:rsidRDefault="00FE4E58">
            <w:pPr>
              <w:rPr>
                <w:color w:val="0563C1"/>
                <w:sz w:val="22"/>
                <w:szCs w:val="22"/>
                <w:u w:val="single"/>
              </w:rPr>
            </w:pPr>
            <w:r w:rsidRPr="00FE4E58">
              <w:rPr>
                <w:sz w:val="22"/>
                <w:szCs w:val="22"/>
              </w:rPr>
              <w:t xml:space="preserve">Notts County - </w:t>
            </w:r>
            <w:hyperlink r:id="rId52" w:history="1">
              <w:r w:rsidRPr="00FE4E58">
                <w:rPr>
                  <w:rStyle w:val="Hyperlink"/>
                  <w:sz w:val="22"/>
                  <w:szCs w:val="22"/>
                </w:rPr>
                <w:t>scwcsu.nottscounty.chis@nhs.net</w:t>
              </w:r>
            </w:hyperlink>
            <w:r w:rsidRPr="00FE4E58">
              <w:rPr>
                <w:rStyle w:val="Hyperlink"/>
                <w:sz w:val="22"/>
                <w:szCs w:val="22"/>
              </w:rPr>
              <w:t xml:space="preserve"> </w:t>
            </w:r>
            <w:r w:rsidRPr="00FE4E58">
              <w:rPr>
                <w:sz w:val="22"/>
                <w:szCs w:val="22"/>
              </w:rPr>
              <w:t xml:space="preserve">Tel: </w:t>
            </w:r>
            <w:r w:rsidRPr="00FE4E58">
              <w:rPr>
                <w:color w:val="1F497D"/>
                <w:sz w:val="22"/>
                <w:szCs w:val="22"/>
              </w:rPr>
              <w:t>0300 561 0234</w:t>
            </w:r>
          </w:p>
          <w:p w14:paraId="34A83F77" w14:textId="77777777" w:rsidR="00FE4E58" w:rsidRPr="00FE4E58" w:rsidRDefault="00FE4E58">
            <w:pPr>
              <w:rPr>
                <w:color w:val="0563C1"/>
                <w:sz w:val="22"/>
                <w:szCs w:val="22"/>
                <w:u w:val="single"/>
              </w:rPr>
            </w:pPr>
            <w:r w:rsidRPr="00FE4E58">
              <w:rPr>
                <w:sz w:val="22"/>
                <w:szCs w:val="22"/>
              </w:rPr>
              <w:t xml:space="preserve">Bassett Law - </w:t>
            </w:r>
            <w:hyperlink r:id="rId53" w:history="1">
              <w:r w:rsidRPr="00FE4E58">
                <w:rPr>
                  <w:rStyle w:val="Hyperlink"/>
                  <w:sz w:val="22"/>
                  <w:szCs w:val="22"/>
                </w:rPr>
                <w:t>scwcsu.Bassetlaw.chis@nhs.net</w:t>
              </w:r>
            </w:hyperlink>
            <w:r w:rsidRPr="00FE4E58">
              <w:rPr>
                <w:rStyle w:val="Hyperlink"/>
                <w:sz w:val="22"/>
                <w:szCs w:val="22"/>
              </w:rPr>
              <w:t xml:space="preserve"> </w:t>
            </w:r>
            <w:r w:rsidRPr="00FE4E58">
              <w:rPr>
                <w:sz w:val="22"/>
                <w:szCs w:val="22"/>
              </w:rPr>
              <w:t xml:space="preserve">Tel: </w:t>
            </w:r>
            <w:r w:rsidRPr="00FE4E58">
              <w:rPr>
                <w:color w:val="1F497D"/>
                <w:sz w:val="22"/>
                <w:szCs w:val="22"/>
              </w:rPr>
              <w:t>0300 561 0234</w:t>
            </w:r>
          </w:p>
        </w:tc>
      </w:tr>
      <w:tr w:rsidR="00FE4E58" w14:paraId="0549ED7F" w14:textId="77777777">
        <w:tc>
          <w:tcPr>
            <w:tcW w:w="9016" w:type="dxa"/>
            <w:gridSpan w:val="2"/>
            <w:shd w:val="clear" w:color="auto" w:fill="E2EFD9" w:themeFill="accent6" w:themeFillTint="33"/>
          </w:tcPr>
          <w:p w14:paraId="0ED7BBBD" w14:textId="77777777" w:rsidR="00FE4E58" w:rsidRPr="00FE4E58" w:rsidRDefault="00FE4E58">
            <w:pPr>
              <w:pStyle w:val="NoSpacing"/>
              <w:jc w:val="center"/>
              <w:rPr>
                <w:b/>
                <w:bCs/>
                <w:sz w:val="22"/>
                <w:szCs w:val="22"/>
              </w:rPr>
            </w:pPr>
            <w:r w:rsidRPr="00FE4E58">
              <w:rPr>
                <w:b/>
                <w:bCs/>
                <w:sz w:val="22"/>
                <w:szCs w:val="22"/>
              </w:rPr>
              <w:t xml:space="preserve">SCHOOL AGED IMMUNISATION SERVICE (SAIS) </w:t>
            </w:r>
          </w:p>
        </w:tc>
      </w:tr>
      <w:tr w:rsidR="00FE4E58" w14:paraId="1793689B" w14:textId="77777777">
        <w:tc>
          <w:tcPr>
            <w:tcW w:w="2972" w:type="dxa"/>
            <w:shd w:val="clear" w:color="auto" w:fill="E2EFD9" w:themeFill="accent6" w:themeFillTint="33"/>
          </w:tcPr>
          <w:p w14:paraId="0028DE95" w14:textId="77777777" w:rsidR="00FE4E58" w:rsidRPr="00FE4E58" w:rsidRDefault="00FE4E58">
            <w:pPr>
              <w:pStyle w:val="NoSpacing"/>
              <w:rPr>
                <w:sz w:val="22"/>
                <w:szCs w:val="22"/>
              </w:rPr>
            </w:pPr>
            <w:r w:rsidRPr="00FE4E58">
              <w:rPr>
                <w:sz w:val="22"/>
                <w:szCs w:val="22"/>
              </w:rPr>
              <w:t>LINCOLNSHIRE</w:t>
            </w:r>
          </w:p>
        </w:tc>
        <w:tc>
          <w:tcPr>
            <w:tcW w:w="6044" w:type="dxa"/>
            <w:shd w:val="clear" w:color="auto" w:fill="E2EFD9" w:themeFill="accent6" w:themeFillTint="33"/>
          </w:tcPr>
          <w:p w14:paraId="3AEFAB82" w14:textId="77777777" w:rsidR="00FE4E58" w:rsidRPr="00FE4E58" w:rsidRDefault="00FE4E58">
            <w:pPr>
              <w:rPr>
                <w:sz w:val="22"/>
                <w:szCs w:val="22"/>
              </w:rPr>
            </w:pPr>
            <w:hyperlink r:id="rId54" w:history="1">
              <w:r w:rsidRPr="00FE4E58">
                <w:rPr>
                  <w:rStyle w:val="Hyperlink"/>
                  <w:sz w:val="22"/>
                  <w:szCs w:val="22"/>
                </w:rPr>
                <w:t>lhnt.sais@nhs.net</w:t>
              </w:r>
            </w:hyperlink>
            <w:r w:rsidRPr="00FE4E58">
              <w:rPr>
                <w:sz w:val="22"/>
                <w:szCs w:val="22"/>
              </w:rPr>
              <w:t xml:space="preserve"> 01522 572950</w:t>
            </w:r>
          </w:p>
        </w:tc>
      </w:tr>
      <w:tr w:rsidR="00FE4E58" w14:paraId="30F243EB" w14:textId="77777777">
        <w:tc>
          <w:tcPr>
            <w:tcW w:w="2972" w:type="dxa"/>
            <w:shd w:val="clear" w:color="auto" w:fill="E2EFD9" w:themeFill="accent6" w:themeFillTint="33"/>
          </w:tcPr>
          <w:p w14:paraId="0D20C406" w14:textId="77777777" w:rsidR="00FE4E58" w:rsidRPr="00FE4E58" w:rsidRDefault="00FE4E58">
            <w:pPr>
              <w:pStyle w:val="NoSpacing"/>
              <w:rPr>
                <w:sz w:val="22"/>
                <w:szCs w:val="22"/>
              </w:rPr>
            </w:pPr>
            <w:r w:rsidRPr="00FE4E58">
              <w:rPr>
                <w:sz w:val="22"/>
                <w:szCs w:val="22"/>
              </w:rPr>
              <w:t xml:space="preserve">LEICESTERSHIRE </w:t>
            </w:r>
          </w:p>
        </w:tc>
        <w:tc>
          <w:tcPr>
            <w:tcW w:w="6044" w:type="dxa"/>
            <w:shd w:val="clear" w:color="auto" w:fill="E2EFD9" w:themeFill="accent6" w:themeFillTint="33"/>
          </w:tcPr>
          <w:p w14:paraId="3D0CD91F" w14:textId="77777777" w:rsidR="00FE4E58" w:rsidRPr="00FE4E58" w:rsidRDefault="00FE4E58">
            <w:pPr>
              <w:rPr>
                <w:rFonts w:cstheme="minorHAnsi"/>
                <w:bCs/>
                <w:sz w:val="22"/>
                <w:szCs w:val="22"/>
              </w:rPr>
            </w:pPr>
            <w:r w:rsidRPr="00FE4E58">
              <w:rPr>
                <w:rFonts w:cstheme="minorHAnsi"/>
                <w:bCs/>
                <w:sz w:val="22"/>
                <w:szCs w:val="22"/>
              </w:rPr>
              <w:t>Leicestershire Partnership NHS Trust: 0300 3000 007</w:t>
            </w:r>
          </w:p>
        </w:tc>
      </w:tr>
      <w:tr w:rsidR="00FE4E58" w:rsidRPr="003F2E14" w14:paraId="5DA7844F" w14:textId="77777777">
        <w:tc>
          <w:tcPr>
            <w:tcW w:w="2972" w:type="dxa"/>
            <w:shd w:val="clear" w:color="auto" w:fill="E2EFD9" w:themeFill="accent6" w:themeFillTint="33"/>
          </w:tcPr>
          <w:p w14:paraId="5924570D" w14:textId="77777777" w:rsidR="00FE4E58" w:rsidRPr="00FE4E58" w:rsidRDefault="00FE4E58">
            <w:pPr>
              <w:pStyle w:val="NoSpacing"/>
              <w:rPr>
                <w:sz w:val="22"/>
                <w:szCs w:val="22"/>
              </w:rPr>
            </w:pPr>
            <w:r w:rsidRPr="00FE4E58">
              <w:rPr>
                <w:sz w:val="22"/>
                <w:szCs w:val="22"/>
              </w:rPr>
              <w:t xml:space="preserve">NORTHAMPTONSHIRE </w:t>
            </w:r>
          </w:p>
        </w:tc>
        <w:tc>
          <w:tcPr>
            <w:tcW w:w="6044" w:type="dxa"/>
            <w:shd w:val="clear" w:color="auto" w:fill="E2EFD9" w:themeFill="accent6" w:themeFillTint="33"/>
          </w:tcPr>
          <w:p w14:paraId="622C6EE7" w14:textId="77777777" w:rsidR="00FE4E58" w:rsidRPr="00B51526" w:rsidRDefault="00FE4E58">
            <w:pPr>
              <w:rPr>
                <w:sz w:val="22"/>
                <w:szCs w:val="22"/>
                <w:lang w:val="fr-FR"/>
              </w:rPr>
            </w:pPr>
            <w:hyperlink r:id="rId55" w:history="1">
              <w:r w:rsidRPr="00B51526">
                <w:rPr>
                  <w:rStyle w:val="Hyperlink"/>
                  <w:sz w:val="22"/>
                  <w:szCs w:val="22"/>
                  <w:lang w:val="fr-FR"/>
                </w:rPr>
                <w:t>Imms.nhft@nhs.net</w:t>
              </w:r>
            </w:hyperlink>
            <w:r w:rsidRPr="00B51526">
              <w:rPr>
                <w:sz w:val="22"/>
                <w:szCs w:val="22"/>
                <w:u w:val="single"/>
                <w:lang w:val="fr-FR"/>
              </w:rPr>
              <w:t xml:space="preserve">  </w:t>
            </w:r>
            <w:r w:rsidRPr="00B51526">
              <w:rPr>
                <w:sz w:val="22"/>
                <w:szCs w:val="22"/>
                <w:lang w:val="fr-FR"/>
              </w:rPr>
              <w:t>0800 170 7055 (option 5)</w:t>
            </w:r>
          </w:p>
        </w:tc>
      </w:tr>
      <w:tr w:rsidR="00FE4E58" w14:paraId="0790F1E5" w14:textId="77777777">
        <w:trPr>
          <w:trHeight w:val="281"/>
        </w:trPr>
        <w:tc>
          <w:tcPr>
            <w:tcW w:w="2972" w:type="dxa"/>
            <w:shd w:val="clear" w:color="auto" w:fill="E2EFD9" w:themeFill="accent6" w:themeFillTint="33"/>
          </w:tcPr>
          <w:p w14:paraId="7E8BB638" w14:textId="77777777" w:rsidR="00FE4E58" w:rsidRPr="00FE4E58" w:rsidRDefault="00FE4E58">
            <w:pPr>
              <w:pStyle w:val="NoSpacing"/>
              <w:rPr>
                <w:sz w:val="22"/>
                <w:szCs w:val="22"/>
              </w:rPr>
            </w:pPr>
            <w:r w:rsidRPr="00FE4E58">
              <w:rPr>
                <w:sz w:val="22"/>
                <w:szCs w:val="22"/>
              </w:rPr>
              <w:t>DERBY AND DERBYSHIRE</w:t>
            </w:r>
          </w:p>
        </w:tc>
        <w:tc>
          <w:tcPr>
            <w:tcW w:w="6044" w:type="dxa"/>
            <w:shd w:val="clear" w:color="auto" w:fill="E2EFD9" w:themeFill="accent6" w:themeFillTint="33"/>
          </w:tcPr>
          <w:p w14:paraId="50DA7548" w14:textId="77777777" w:rsidR="00FE4E58" w:rsidRPr="00FE4E58" w:rsidRDefault="00FE4E58">
            <w:pPr>
              <w:spacing w:before="0"/>
              <w:rPr>
                <w:rFonts w:cstheme="minorHAnsi"/>
                <w:sz w:val="22"/>
                <w:szCs w:val="22"/>
                <w:lang w:eastAsia="en-GB"/>
              </w:rPr>
            </w:pPr>
            <w:hyperlink r:id="rId56" w:history="1">
              <w:r w:rsidRPr="00FE4E58">
                <w:rPr>
                  <w:rStyle w:val="Hyperlink"/>
                  <w:rFonts w:cstheme="minorHAnsi"/>
                  <w:sz w:val="22"/>
                  <w:szCs w:val="22"/>
                  <w:lang w:eastAsia="en-GB"/>
                </w:rPr>
                <w:t>immunisations.derbyshire@intrahealth.co.uk</w:t>
              </w:r>
            </w:hyperlink>
            <w:r w:rsidRPr="00FE4E58">
              <w:rPr>
                <w:rFonts w:cstheme="minorHAnsi"/>
                <w:sz w:val="22"/>
                <w:szCs w:val="22"/>
                <w:lang w:eastAsia="en-GB"/>
              </w:rPr>
              <w:t xml:space="preserve"> Tel: 03333583397 Option 5</w:t>
            </w:r>
          </w:p>
          <w:p w14:paraId="67D23D92" w14:textId="77777777" w:rsidR="00FE4E58" w:rsidRPr="00FE4E58" w:rsidRDefault="00FE4E58">
            <w:pPr>
              <w:pStyle w:val="Default"/>
              <w:rPr>
                <w:rFonts w:asciiTheme="minorHAnsi" w:hAnsiTheme="minorHAnsi" w:cstheme="minorHAnsi"/>
                <w:sz w:val="22"/>
                <w:szCs w:val="22"/>
              </w:rPr>
            </w:pPr>
          </w:p>
        </w:tc>
      </w:tr>
      <w:tr w:rsidR="00FE4E58" w14:paraId="753B0CE9" w14:textId="77777777">
        <w:tc>
          <w:tcPr>
            <w:tcW w:w="2972" w:type="dxa"/>
            <w:shd w:val="clear" w:color="auto" w:fill="E2EFD9" w:themeFill="accent6" w:themeFillTint="33"/>
          </w:tcPr>
          <w:p w14:paraId="5E9C883A" w14:textId="77777777" w:rsidR="00FE4E58" w:rsidRPr="00FE4E58" w:rsidRDefault="00FE4E58">
            <w:pPr>
              <w:pStyle w:val="NoSpacing"/>
              <w:rPr>
                <w:sz w:val="22"/>
                <w:szCs w:val="22"/>
              </w:rPr>
            </w:pPr>
            <w:r w:rsidRPr="00FE4E58">
              <w:rPr>
                <w:sz w:val="22"/>
                <w:szCs w:val="22"/>
              </w:rPr>
              <w:t>NOTTS AND NOTTINGHAMSHIRE</w:t>
            </w:r>
          </w:p>
        </w:tc>
        <w:tc>
          <w:tcPr>
            <w:tcW w:w="6044" w:type="dxa"/>
            <w:shd w:val="clear" w:color="auto" w:fill="E2EFD9" w:themeFill="accent6" w:themeFillTint="33"/>
          </w:tcPr>
          <w:p w14:paraId="3622EF17" w14:textId="77777777" w:rsidR="00FE4E58" w:rsidRPr="00FE4E58" w:rsidRDefault="00FE4E58">
            <w:pPr>
              <w:spacing w:before="0"/>
              <w:rPr>
                <w:rFonts w:cstheme="minorHAnsi"/>
                <w:sz w:val="22"/>
                <w:szCs w:val="22"/>
                <w:lang w:eastAsia="en-GB"/>
              </w:rPr>
            </w:pPr>
            <w:hyperlink r:id="rId57" w:history="1">
              <w:r w:rsidRPr="00FE4E58">
                <w:rPr>
                  <w:rStyle w:val="Hyperlink"/>
                  <w:rFonts w:cstheme="minorHAnsi"/>
                  <w:sz w:val="22"/>
                  <w:szCs w:val="22"/>
                  <w:lang w:eastAsia="en-GB"/>
                </w:rPr>
                <w:t>immunisations.nottinghamshire@intrahealth.co.uk</w:t>
              </w:r>
            </w:hyperlink>
            <w:r w:rsidRPr="00FE4E58">
              <w:rPr>
                <w:rFonts w:cstheme="minorHAnsi"/>
                <w:sz w:val="22"/>
                <w:szCs w:val="22"/>
                <w:lang w:eastAsia="en-GB"/>
              </w:rPr>
              <w:t xml:space="preserve">  Tel: 03333583397 Option 4</w:t>
            </w:r>
          </w:p>
        </w:tc>
      </w:tr>
    </w:tbl>
    <w:p w14:paraId="0B9CB9FE" w14:textId="77777777" w:rsidR="00833043" w:rsidRPr="004C15FE" w:rsidRDefault="00833043" w:rsidP="004C15FE">
      <w:pPr>
        <w:tabs>
          <w:tab w:val="left" w:pos="1290"/>
        </w:tabs>
      </w:pPr>
    </w:p>
    <w:sectPr w:rsidR="00833043" w:rsidRPr="004C15FE">
      <w:footerReference w:type="default" r:id="rId5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D8118A" w14:textId="77777777" w:rsidR="009F7592" w:rsidRDefault="009F7592" w:rsidP="00CB6601">
      <w:pPr>
        <w:spacing w:before="0" w:after="0" w:line="240" w:lineRule="auto"/>
      </w:pPr>
      <w:r>
        <w:separator/>
      </w:r>
    </w:p>
  </w:endnote>
  <w:endnote w:type="continuationSeparator" w:id="0">
    <w:p w14:paraId="35E799CA" w14:textId="77777777" w:rsidR="009F7592" w:rsidRDefault="009F7592" w:rsidP="00CB660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101541"/>
      <w:docPartObj>
        <w:docPartGallery w:val="Page Numbers (Bottom of Page)"/>
        <w:docPartUnique/>
      </w:docPartObj>
    </w:sdtPr>
    <w:sdtContent>
      <w:p w14:paraId="5F1E1128" w14:textId="77777777" w:rsidR="00E21749" w:rsidRDefault="00E21749">
        <w:pPr>
          <w:pStyle w:val="Footer"/>
        </w:pPr>
      </w:p>
      <w:p w14:paraId="526EE52C" w14:textId="48D644E6" w:rsidR="00E21749" w:rsidRDefault="00E21749">
        <w:pPr>
          <w:pStyle w:val="Footer"/>
        </w:pPr>
        <w:r>
          <w:fldChar w:fldCharType="begin"/>
        </w:r>
        <w:r>
          <w:instrText>PAGE   \* MERGEFORMAT</w:instrText>
        </w:r>
        <w:r>
          <w:fldChar w:fldCharType="separate"/>
        </w:r>
        <w:r>
          <w:t>2</w:t>
        </w:r>
        <w:r>
          <w:fldChar w:fldCharType="end"/>
        </w:r>
      </w:p>
    </w:sdtContent>
  </w:sdt>
  <w:p w14:paraId="130C5C15" w14:textId="77777777" w:rsidR="00CB6601" w:rsidRDefault="00CB66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F408E3" w14:textId="77777777" w:rsidR="009F7592" w:rsidRDefault="009F7592" w:rsidP="00CB6601">
      <w:pPr>
        <w:spacing w:before="0" w:after="0" w:line="240" w:lineRule="auto"/>
      </w:pPr>
      <w:r>
        <w:separator/>
      </w:r>
    </w:p>
  </w:footnote>
  <w:footnote w:type="continuationSeparator" w:id="0">
    <w:p w14:paraId="456514BC" w14:textId="77777777" w:rsidR="009F7592" w:rsidRDefault="009F7592" w:rsidP="00CB6601">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41727F"/>
    <w:multiLevelType w:val="multilevel"/>
    <w:tmpl w:val="775445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38966AB"/>
    <w:multiLevelType w:val="hybridMultilevel"/>
    <w:tmpl w:val="16143B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C277FEC"/>
    <w:multiLevelType w:val="hybridMultilevel"/>
    <w:tmpl w:val="C958E6B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0A02F87"/>
    <w:multiLevelType w:val="hybridMultilevel"/>
    <w:tmpl w:val="44DE673A"/>
    <w:lvl w:ilvl="0" w:tplc="C39607C4">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3587326D"/>
    <w:multiLevelType w:val="hybridMultilevel"/>
    <w:tmpl w:val="BF164CF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6F21304"/>
    <w:multiLevelType w:val="hybridMultilevel"/>
    <w:tmpl w:val="1F3CB6F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8C83F40"/>
    <w:multiLevelType w:val="hybridMultilevel"/>
    <w:tmpl w:val="141A6E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644504B1"/>
    <w:multiLevelType w:val="multilevel"/>
    <w:tmpl w:val="559A8F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55365D8"/>
    <w:multiLevelType w:val="multilevel"/>
    <w:tmpl w:val="C602E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DA77B88"/>
    <w:multiLevelType w:val="hybridMultilevel"/>
    <w:tmpl w:val="47B0BD92"/>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EB568A7"/>
    <w:multiLevelType w:val="multilevel"/>
    <w:tmpl w:val="4F0CE7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D3A6658"/>
    <w:multiLevelType w:val="hybridMultilevel"/>
    <w:tmpl w:val="2C70450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1431853150">
    <w:abstractNumId w:val="5"/>
  </w:num>
  <w:num w:numId="2" w16cid:durableId="159202112">
    <w:abstractNumId w:val="2"/>
  </w:num>
  <w:num w:numId="3" w16cid:durableId="1397122296">
    <w:abstractNumId w:val="9"/>
  </w:num>
  <w:num w:numId="4" w16cid:durableId="2048212519">
    <w:abstractNumId w:val="4"/>
  </w:num>
  <w:num w:numId="5" w16cid:durableId="2036926335">
    <w:abstractNumId w:val="8"/>
  </w:num>
  <w:num w:numId="6" w16cid:durableId="525942569">
    <w:abstractNumId w:val="3"/>
  </w:num>
  <w:num w:numId="7" w16cid:durableId="909388618">
    <w:abstractNumId w:val="10"/>
  </w:num>
  <w:num w:numId="8" w16cid:durableId="193735689">
    <w:abstractNumId w:val="7"/>
  </w:num>
  <w:num w:numId="9" w16cid:durableId="209652646">
    <w:abstractNumId w:val="1"/>
  </w:num>
  <w:num w:numId="10" w16cid:durableId="1530027243">
    <w:abstractNumId w:val="11"/>
  </w:num>
  <w:num w:numId="11" w16cid:durableId="1591426856">
    <w:abstractNumId w:val="6"/>
  </w:num>
  <w:num w:numId="12" w16cid:durableId="1976333802">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0"/>
  <w:defaultTabStop w:val="720"/>
  <w:characterSpacingControl w:val="doNotCompress"/>
  <w:hdrShapeDefaults>
    <o:shapedefaults v:ext="edit" spidmax="2072"/>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02D4"/>
    <w:rsid w:val="000010EE"/>
    <w:rsid w:val="00001700"/>
    <w:rsid w:val="0000219D"/>
    <w:rsid w:val="00002443"/>
    <w:rsid w:val="00003C20"/>
    <w:rsid w:val="00005CA1"/>
    <w:rsid w:val="000062F3"/>
    <w:rsid w:val="000105AB"/>
    <w:rsid w:val="00011D1B"/>
    <w:rsid w:val="00012EC4"/>
    <w:rsid w:val="000145D9"/>
    <w:rsid w:val="0001592D"/>
    <w:rsid w:val="00015B9E"/>
    <w:rsid w:val="00015CB4"/>
    <w:rsid w:val="00021985"/>
    <w:rsid w:val="000221E5"/>
    <w:rsid w:val="0002244F"/>
    <w:rsid w:val="00026130"/>
    <w:rsid w:val="00026774"/>
    <w:rsid w:val="00026D09"/>
    <w:rsid w:val="00027078"/>
    <w:rsid w:val="000271C9"/>
    <w:rsid w:val="000300D4"/>
    <w:rsid w:val="000303F3"/>
    <w:rsid w:val="00031082"/>
    <w:rsid w:val="00035574"/>
    <w:rsid w:val="000365A1"/>
    <w:rsid w:val="0003709E"/>
    <w:rsid w:val="000400C5"/>
    <w:rsid w:val="0004072F"/>
    <w:rsid w:val="00040DFC"/>
    <w:rsid w:val="00040E55"/>
    <w:rsid w:val="00041389"/>
    <w:rsid w:val="00041803"/>
    <w:rsid w:val="00043714"/>
    <w:rsid w:val="00043B81"/>
    <w:rsid w:val="000503F4"/>
    <w:rsid w:val="0005070A"/>
    <w:rsid w:val="000515DF"/>
    <w:rsid w:val="000527D0"/>
    <w:rsid w:val="000531F9"/>
    <w:rsid w:val="00053C87"/>
    <w:rsid w:val="00054F60"/>
    <w:rsid w:val="00055DBB"/>
    <w:rsid w:val="0005692B"/>
    <w:rsid w:val="00060CFD"/>
    <w:rsid w:val="000616B0"/>
    <w:rsid w:val="00061CE3"/>
    <w:rsid w:val="00061F5F"/>
    <w:rsid w:val="00063C8A"/>
    <w:rsid w:val="00063E74"/>
    <w:rsid w:val="00063F5A"/>
    <w:rsid w:val="00064534"/>
    <w:rsid w:val="00064F1F"/>
    <w:rsid w:val="00065A1B"/>
    <w:rsid w:val="00065A9D"/>
    <w:rsid w:val="00066020"/>
    <w:rsid w:val="0006635E"/>
    <w:rsid w:val="00067D0A"/>
    <w:rsid w:val="000702BC"/>
    <w:rsid w:val="000706D7"/>
    <w:rsid w:val="00071B8F"/>
    <w:rsid w:val="00075C34"/>
    <w:rsid w:val="000778AD"/>
    <w:rsid w:val="00077F0E"/>
    <w:rsid w:val="000816D3"/>
    <w:rsid w:val="000818B9"/>
    <w:rsid w:val="00082144"/>
    <w:rsid w:val="00082D43"/>
    <w:rsid w:val="000833EA"/>
    <w:rsid w:val="00083A2C"/>
    <w:rsid w:val="00083B13"/>
    <w:rsid w:val="000850C3"/>
    <w:rsid w:val="000857F7"/>
    <w:rsid w:val="00085C2F"/>
    <w:rsid w:val="00086178"/>
    <w:rsid w:val="000873E7"/>
    <w:rsid w:val="0008790D"/>
    <w:rsid w:val="00090AC9"/>
    <w:rsid w:val="00091128"/>
    <w:rsid w:val="0009131E"/>
    <w:rsid w:val="00091DD1"/>
    <w:rsid w:val="00093284"/>
    <w:rsid w:val="00094110"/>
    <w:rsid w:val="00094117"/>
    <w:rsid w:val="000967E2"/>
    <w:rsid w:val="00097192"/>
    <w:rsid w:val="00097A13"/>
    <w:rsid w:val="000A17FA"/>
    <w:rsid w:val="000A41B1"/>
    <w:rsid w:val="000A4D5B"/>
    <w:rsid w:val="000A666D"/>
    <w:rsid w:val="000A7699"/>
    <w:rsid w:val="000B2E85"/>
    <w:rsid w:val="000B3868"/>
    <w:rsid w:val="000B5235"/>
    <w:rsid w:val="000B6764"/>
    <w:rsid w:val="000B750E"/>
    <w:rsid w:val="000B7B44"/>
    <w:rsid w:val="000C14F0"/>
    <w:rsid w:val="000C207A"/>
    <w:rsid w:val="000C2959"/>
    <w:rsid w:val="000C412D"/>
    <w:rsid w:val="000C41BA"/>
    <w:rsid w:val="000C48D0"/>
    <w:rsid w:val="000C5118"/>
    <w:rsid w:val="000C552F"/>
    <w:rsid w:val="000C794B"/>
    <w:rsid w:val="000D1A53"/>
    <w:rsid w:val="000D5C93"/>
    <w:rsid w:val="000D5EC4"/>
    <w:rsid w:val="000D5EC8"/>
    <w:rsid w:val="000D74D4"/>
    <w:rsid w:val="000E04DE"/>
    <w:rsid w:val="000E0A1C"/>
    <w:rsid w:val="000E11A7"/>
    <w:rsid w:val="000E2D70"/>
    <w:rsid w:val="000E3DDA"/>
    <w:rsid w:val="000E4BA1"/>
    <w:rsid w:val="000E5502"/>
    <w:rsid w:val="000F0A91"/>
    <w:rsid w:val="000F11A9"/>
    <w:rsid w:val="000F281D"/>
    <w:rsid w:val="000F2CC1"/>
    <w:rsid w:val="000F2E40"/>
    <w:rsid w:val="000F3E05"/>
    <w:rsid w:val="000F3F61"/>
    <w:rsid w:val="000F76C9"/>
    <w:rsid w:val="001005C4"/>
    <w:rsid w:val="00100B68"/>
    <w:rsid w:val="00101AE3"/>
    <w:rsid w:val="00103EA0"/>
    <w:rsid w:val="00104AA6"/>
    <w:rsid w:val="00107075"/>
    <w:rsid w:val="0010746C"/>
    <w:rsid w:val="001076DD"/>
    <w:rsid w:val="00110B37"/>
    <w:rsid w:val="00111406"/>
    <w:rsid w:val="00111E30"/>
    <w:rsid w:val="00112965"/>
    <w:rsid w:val="001146EC"/>
    <w:rsid w:val="0011503B"/>
    <w:rsid w:val="00115253"/>
    <w:rsid w:val="0011622E"/>
    <w:rsid w:val="00120ED5"/>
    <w:rsid w:val="00121926"/>
    <w:rsid w:val="0012317F"/>
    <w:rsid w:val="001277FE"/>
    <w:rsid w:val="00127F6E"/>
    <w:rsid w:val="00130625"/>
    <w:rsid w:val="001329F1"/>
    <w:rsid w:val="00133278"/>
    <w:rsid w:val="001334FE"/>
    <w:rsid w:val="0013398D"/>
    <w:rsid w:val="00140618"/>
    <w:rsid w:val="00140776"/>
    <w:rsid w:val="00143E5B"/>
    <w:rsid w:val="0014616D"/>
    <w:rsid w:val="001478F2"/>
    <w:rsid w:val="00147B80"/>
    <w:rsid w:val="00150D2F"/>
    <w:rsid w:val="00155957"/>
    <w:rsid w:val="001571C8"/>
    <w:rsid w:val="00160B6F"/>
    <w:rsid w:val="001629FC"/>
    <w:rsid w:val="00164429"/>
    <w:rsid w:val="00166A4E"/>
    <w:rsid w:val="00172A70"/>
    <w:rsid w:val="00172D87"/>
    <w:rsid w:val="00174ED3"/>
    <w:rsid w:val="00177102"/>
    <w:rsid w:val="00183513"/>
    <w:rsid w:val="00184265"/>
    <w:rsid w:val="00185BF2"/>
    <w:rsid w:val="0018717A"/>
    <w:rsid w:val="00190F74"/>
    <w:rsid w:val="00193431"/>
    <w:rsid w:val="001A0C00"/>
    <w:rsid w:val="001A1DB2"/>
    <w:rsid w:val="001A2306"/>
    <w:rsid w:val="001A2B38"/>
    <w:rsid w:val="001A4A7D"/>
    <w:rsid w:val="001A4E4E"/>
    <w:rsid w:val="001A5D2B"/>
    <w:rsid w:val="001A63D5"/>
    <w:rsid w:val="001A6EAF"/>
    <w:rsid w:val="001A765A"/>
    <w:rsid w:val="001B3082"/>
    <w:rsid w:val="001B378B"/>
    <w:rsid w:val="001B49E0"/>
    <w:rsid w:val="001B5427"/>
    <w:rsid w:val="001B686A"/>
    <w:rsid w:val="001B69E7"/>
    <w:rsid w:val="001B6D4E"/>
    <w:rsid w:val="001C157C"/>
    <w:rsid w:val="001C265C"/>
    <w:rsid w:val="001C4D65"/>
    <w:rsid w:val="001C5026"/>
    <w:rsid w:val="001C5E64"/>
    <w:rsid w:val="001C67AC"/>
    <w:rsid w:val="001D1F46"/>
    <w:rsid w:val="001D368E"/>
    <w:rsid w:val="001D36B0"/>
    <w:rsid w:val="001D5080"/>
    <w:rsid w:val="001D5524"/>
    <w:rsid w:val="001D5659"/>
    <w:rsid w:val="001D5F79"/>
    <w:rsid w:val="001D733F"/>
    <w:rsid w:val="001E132E"/>
    <w:rsid w:val="001E1941"/>
    <w:rsid w:val="001E248C"/>
    <w:rsid w:val="001E2856"/>
    <w:rsid w:val="001E3B0A"/>
    <w:rsid w:val="001E50C6"/>
    <w:rsid w:val="001E5DC2"/>
    <w:rsid w:val="001E7C25"/>
    <w:rsid w:val="001E7D0E"/>
    <w:rsid w:val="001E7E2E"/>
    <w:rsid w:val="001F059D"/>
    <w:rsid w:val="001F0A80"/>
    <w:rsid w:val="001F1FBA"/>
    <w:rsid w:val="001F2540"/>
    <w:rsid w:val="001F2D5A"/>
    <w:rsid w:val="001F46D3"/>
    <w:rsid w:val="001F4708"/>
    <w:rsid w:val="001F509B"/>
    <w:rsid w:val="001F79CD"/>
    <w:rsid w:val="00202C70"/>
    <w:rsid w:val="00202CD7"/>
    <w:rsid w:val="00206461"/>
    <w:rsid w:val="00206F89"/>
    <w:rsid w:val="0021165C"/>
    <w:rsid w:val="00211AF8"/>
    <w:rsid w:val="00213529"/>
    <w:rsid w:val="00214594"/>
    <w:rsid w:val="00214DA3"/>
    <w:rsid w:val="00214F8F"/>
    <w:rsid w:val="00215B46"/>
    <w:rsid w:val="00217C06"/>
    <w:rsid w:val="00220D29"/>
    <w:rsid w:val="00221408"/>
    <w:rsid w:val="00221F19"/>
    <w:rsid w:val="002221EA"/>
    <w:rsid w:val="0022247B"/>
    <w:rsid w:val="00223205"/>
    <w:rsid w:val="0022739F"/>
    <w:rsid w:val="0023330D"/>
    <w:rsid w:val="0023526E"/>
    <w:rsid w:val="00235277"/>
    <w:rsid w:val="00236099"/>
    <w:rsid w:val="00237A67"/>
    <w:rsid w:val="002421B7"/>
    <w:rsid w:val="002422DE"/>
    <w:rsid w:val="00243086"/>
    <w:rsid w:val="00243548"/>
    <w:rsid w:val="0024397B"/>
    <w:rsid w:val="0024515E"/>
    <w:rsid w:val="00245400"/>
    <w:rsid w:val="002467D2"/>
    <w:rsid w:val="00246956"/>
    <w:rsid w:val="0024734D"/>
    <w:rsid w:val="00247792"/>
    <w:rsid w:val="002523A1"/>
    <w:rsid w:val="0025296F"/>
    <w:rsid w:val="0025315E"/>
    <w:rsid w:val="00253A01"/>
    <w:rsid w:val="00253A9C"/>
    <w:rsid w:val="002551DE"/>
    <w:rsid w:val="002556E2"/>
    <w:rsid w:val="002615B0"/>
    <w:rsid w:val="00261E40"/>
    <w:rsid w:val="00262B65"/>
    <w:rsid w:val="00264AB1"/>
    <w:rsid w:val="00264D5C"/>
    <w:rsid w:val="00266956"/>
    <w:rsid w:val="00266C72"/>
    <w:rsid w:val="00267282"/>
    <w:rsid w:val="0027219A"/>
    <w:rsid w:val="0027414C"/>
    <w:rsid w:val="00275811"/>
    <w:rsid w:val="00275845"/>
    <w:rsid w:val="0027664B"/>
    <w:rsid w:val="00277AF5"/>
    <w:rsid w:val="002806A9"/>
    <w:rsid w:val="00281507"/>
    <w:rsid w:val="002819EC"/>
    <w:rsid w:val="00282994"/>
    <w:rsid w:val="00282EE9"/>
    <w:rsid w:val="00284815"/>
    <w:rsid w:val="00286C3F"/>
    <w:rsid w:val="00287FEA"/>
    <w:rsid w:val="002901A9"/>
    <w:rsid w:val="002918C8"/>
    <w:rsid w:val="00291900"/>
    <w:rsid w:val="00291D11"/>
    <w:rsid w:val="002936C8"/>
    <w:rsid w:val="002960B8"/>
    <w:rsid w:val="002A0386"/>
    <w:rsid w:val="002A04FF"/>
    <w:rsid w:val="002A0609"/>
    <w:rsid w:val="002A3112"/>
    <w:rsid w:val="002A3F73"/>
    <w:rsid w:val="002A529D"/>
    <w:rsid w:val="002A6167"/>
    <w:rsid w:val="002B2C3A"/>
    <w:rsid w:val="002B38FF"/>
    <w:rsid w:val="002B413E"/>
    <w:rsid w:val="002B4306"/>
    <w:rsid w:val="002B4A8F"/>
    <w:rsid w:val="002B6771"/>
    <w:rsid w:val="002B6B6C"/>
    <w:rsid w:val="002C17F8"/>
    <w:rsid w:val="002C3872"/>
    <w:rsid w:val="002C7B3C"/>
    <w:rsid w:val="002C7E6B"/>
    <w:rsid w:val="002D0272"/>
    <w:rsid w:val="002D0E9C"/>
    <w:rsid w:val="002D1035"/>
    <w:rsid w:val="002D1145"/>
    <w:rsid w:val="002D16FD"/>
    <w:rsid w:val="002D1895"/>
    <w:rsid w:val="002D640F"/>
    <w:rsid w:val="002D76F5"/>
    <w:rsid w:val="002E3943"/>
    <w:rsid w:val="002E5212"/>
    <w:rsid w:val="002E66D7"/>
    <w:rsid w:val="002E676B"/>
    <w:rsid w:val="002E6C7F"/>
    <w:rsid w:val="002E6CC8"/>
    <w:rsid w:val="002E7CF9"/>
    <w:rsid w:val="002F0553"/>
    <w:rsid w:val="002F11CE"/>
    <w:rsid w:val="002F16D7"/>
    <w:rsid w:val="002F2174"/>
    <w:rsid w:val="002F21F7"/>
    <w:rsid w:val="002F2E99"/>
    <w:rsid w:val="002F30C1"/>
    <w:rsid w:val="002F40EB"/>
    <w:rsid w:val="002F4C0C"/>
    <w:rsid w:val="002F4C9D"/>
    <w:rsid w:val="002F527B"/>
    <w:rsid w:val="002F634F"/>
    <w:rsid w:val="003003C5"/>
    <w:rsid w:val="00300D37"/>
    <w:rsid w:val="00301D04"/>
    <w:rsid w:val="00305D1B"/>
    <w:rsid w:val="00307E0C"/>
    <w:rsid w:val="00310DC3"/>
    <w:rsid w:val="00316B10"/>
    <w:rsid w:val="0032028F"/>
    <w:rsid w:val="0032605D"/>
    <w:rsid w:val="00326E8B"/>
    <w:rsid w:val="00327BFA"/>
    <w:rsid w:val="00331150"/>
    <w:rsid w:val="003314E3"/>
    <w:rsid w:val="00333F6A"/>
    <w:rsid w:val="00334317"/>
    <w:rsid w:val="00335E47"/>
    <w:rsid w:val="00341490"/>
    <w:rsid w:val="0034242A"/>
    <w:rsid w:val="00342DD6"/>
    <w:rsid w:val="003435E8"/>
    <w:rsid w:val="00343ABA"/>
    <w:rsid w:val="00343BD2"/>
    <w:rsid w:val="00345D33"/>
    <w:rsid w:val="00350E87"/>
    <w:rsid w:val="00351AAF"/>
    <w:rsid w:val="00352E5F"/>
    <w:rsid w:val="0035447C"/>
    <w:rsid w:val="00355803"/>
    <w:rsid w:val="00355A98"/>
    <w:rsid w:val="00356467"/>
    <w:rsid w:val="00357C7D"/>
    <w:rsid w:val="0036289F"/>
    <w:rsid w:val="003654D0"/>
    <w:rsid w:val="0036601C"/>
    <w:rsid w:val="00366611"/>
    <w:rsid w:val="00366670"/>
    <w:rsid w:val="003667F8"/>
    <w:rsid w:val="00366BCF"/>
    <w:rsid w:val="00367019"/>
    <w:rsid w:val="003670DE"/>
    <w:rsid w:val="00367572"/>
    <w:rsid w:val="00370C56"/>
    <w:rsid w:val="00372D6F"/>
    <w:rsid w:val="00373D86"/>
    <w:rsid w:val="00380081"/>
    <w:rsid w:val="003818FF"/>
    <w:rsid w:val="00382D8A"/>
    <w:rsid w:val="00383CA5"/>
    <w:rsid w:val="00384131"/>
    <w:rsid w:val="0038629C"/>
    <w:rsid w:val="00390357"/>
    <w:rsid w:val="003912EA"/>
    <w:rsid w:val="00392083"/>
    <w:rsid w:val="003926CA"/>
    <w:rsid w:val="003929BB"/>
    <w:rsid w:val="00393903"/>
    <w:rsid w:val="00394B5D"/>
    <w:rsid w:val="0039709E"/>
    <w:rsid w:val="003A109D"/>
    <w:rsid w:val="003A299E"/>
    <w:rsid w:val="003A3F70"/>
    <w:rsid w:val="003A50FF"/>
    <w:rsid w:val="003A6176"/>
    <w:rsid w:val="003B34D7"/>
    <w:rsid w:val="003B68C6"/>
    <w:rsid w:val="003B74A4"/>
    <w:rsid w:val="003C0C5F"/>
    <w:rsid w:val="003C6D81"/>
    <w:rsid w:val="003D0A8C"/>
    <w:rsid w:val="003D1AF6"/>
    <w:rsid w:val="003D1F0B"/>
    <w:rsid w:val="003D2F70"/>
    <w:rsid w:val="003D3219"/>
    <w:rsid w:val="003D3A12"/>
    <w:rsid w:val="003D49B5"/>
    <w:rsid w:val="003D681D"/>
    <w:rsid w:val="003E2140"/>
    <w:rsid w:val="003E25C0"/>
    <w:rsid w:val="003E52FA"/>
    <w:rsid w:val="003E58F3"/>
    <w:rsid w:val="003E618B"/>
    <w:rsid w:val="003E7D1A"/>
    <w:rsid w:val="003F064B"/>
    <w:rsid w:val="003F0753"/>
    <w:rsid w:val="003F0D71"/>
    <w:rsid w:val="003F172F"/>
    <w:rsid w:val="003F2E14"/>
    <w:rsid w:val="003F30ED"/>
    <w:rsid w:val="003F3530"/>
    <w:rsid w:val="003F4DFE"/>
    <w:rsid w:val="003F60D2"/>
    <w:rsid w:val="003F6D05"/>
    <w:rsid w:val="003F7397"/>
    <w:rsid w:val="004005E5"/>
    <w:rsid w:val="004019B1"/>
    <w:rsid w:val="00402585"/>
    <w:rsid w:val="00403D87"/>
    <w:rsid w:val="004056B2"/>
    <w:rsid w:val="00407987"/>
    <w:rsid w:val="00407F98"/>
    <w:rsid w:val="00410CA8"/>
    <w:rsid w:val="0041305E"/>
    <w:rsid w:val="0041328F"/>
    <w:rsid w:val="00415847"/>
    <w:rsid w:val="00415FDE"/>
    <w:rsid w:val="00416761"/>
    <w:rsid w:val="004175B7"/>
    <w:rsid w:val="004175C6"/>
    <w:rsid w:val="00420126"/>
    <w:rsid w:val="00421B4A"/>
    <w:rsid w:val="004221AA"/>
    <w:rsid w:val="00423A63"/>
    <w:rsid w:val="004240A9"/>
    <w:rsid w:val="00424DB4"/>
    <w:rsid w:val="004250E8"/>
    <w:rsid w:val="0042637B"/>
    <w:rsid w:val="00427F88"/>
    <w:rsid w:val="00430A55"/>
    <w:rsid w:val="00431018"/>
    <w:rsid w:val="00431E1F"/>
    <w:rsid w:val="00431F7B"/>
    <w:rsid w:val="00432AB2"/>
    <w:rsid w:val="00433651"/>
    <w:rsid w:val="00433C40"/>
    <w:rsid w:val="004346C0"/>
    <w:rsid w:val="00434D19"/>
    <w:rsid w:val="00436507"/>
    <w:rsid w:val="004369FA"/>
    <w:rsid w:val="004436C1"/>
    <w:rsid w:val="00443C3A"/>
    <w:rsid w:val="004452B2"/>
    <w:rsid w:val="004472EF"/>
    <w:rsid w:val="00451E16"/>
    <w:rsid w:val="00452A78"/>
    <w:rsid w:val="0045374F"/>
    <w:rsid w:val="00453ADD"/>
    <w:rsid w:val="00453B4B"/>
    <w:rsid w:val="004544E1"/>
    <w:rsid w:val="00454AB7"/>
    <w:rsid w:val="00455E10"/>
    <w:rsid w:val="0046126B"/>
    <w:rsid w:val="0046369B"/>
    <w:rsid w:val="004647FE"/>
    <w:rsid w:val="00465048"/>
    <w:rsid w:val="00465268"/>
    <w:rsid w:val="004675D7"/>
    <w:rsid w:val="00473052"/>
    <w:rsid w:val="004735F6"/>
    <w:rsid w:val="004744F0"/>
    <w:rsid w:val="00476121"/>
    <w:rsid w:val="00477B6C"/>
    <w:rsid w:val="00483C08"/>
    <w:rsid w:val="00485B39"/>
    <w:rsid w:val="00486374"/>
    <w:rsid w:val="00486672"/>
    <w:rsid w:val="00486CD9"/>
    <w:rsid w:val="0048755D"/>
    <w:rsid w:val="00487757"/>
    <w:rsid w:val="0049063A"/>
    <w:rsid w:val="00492825"/>
    <w:rsid w:val="004959EE"/>
    <w:rsid w:val="00497130"/>
    <w:rsid w:val="004973C6"/>
    <w:rsid w:val="004A1012"/>
    <w:rsid w:val="004A1519"/>
    <w:rsid w:val="004A26DF"/>
    <w:rsid w:val="004A3862"/>
    <w:rsid w:val="004A388B"/>
    <w:rsid w:val="004A4E1C"/>
    <w:rsid w:val="004A6E65"/>
    <w:rsid w:val="004A7014"/>
    <w:rsid w:val="004A7F0A"/>
    <w:rsid w:val="004B128C"/>
    <w:rsid w:val="004B1AE9"/>
    <w:rsid w:val="004B2D5B"/>
    <w:rsid w:val="004B3334"/>
    <w:rsid w:val="004B333C"/>
    <w:rsid w:val="004B4150"/>
    <w:rsid w:val="004B48A3"/>
    <w:rsid w:val="004B50B9"/>
    <w:rsid w:val="004B6BED"/>
    <w:rsid w:val="004B7736"/>
    <w:rsid w:val="004B7A8E"/>
    <w:rsid w:val="004C002B"/>
    <w:rsid w:val="004C0370"/>
    <w:rsid w:val="004C15FE"/>
    <w:rsid w:val="004C28A3"/>
    <w:rsid w:val="004C6A9E"/>
    <w:rsid w:val="004C75E0"/>
    <w:rsid w:val="004C7A70"/>
    <w:rsid w:val="004C7E71"/>
    <w:rsid w:val="004D0760"/>
    <w:rsid w:val="004D1721"/>
    <w:rsid w:val="004D1A30"/>
    <w:rsid w:val="004D5C74"/>
    <w:rsid w:val="004E0445"/>
    <w:rsid w:val="004E057F"/>
    <w:rsid w:val="004E17A0"/>
    <w:rsid w:val="004E4003"/>
    <w:rsid w:val="004E4F35"/>
    <w:rsid w:val="004E5911"/>
    <w:rsid w:val="004E75DD"/>
    <w:rsid w:val="004F0D26"/>
    <w:rsid w:val="004F2E0A"/>
    <w:rsid w:val="004F4B03"/>
    <w:rsid w:val="004F7788"/>
    <w:rsid w:val="004F7E8B"/>
    <w:rsid w:val="00500600"/>
    <w:rsid w:val="00501725"/>
    <w:rsid w:val="00504B4B"/>
    <w:rsid w:val="00504B6E"/>
    <w:rsid w:val="00507D3C"/>
    <w:rsid w:val="0051064F"/>
    <w:rsid w:val="005106DE"/>
    <w:rsid w:val="0051077D"/>
    <w:rsid w:val="00511651"/>
    <w:rsid w:val="0051250D"/>
    <w:rsid w:val="00515C16"/>
    <w:rsid w:val="0051745D"/>
    <w:rsid w:val="00517E3C"/>
    <w:rsid w:val="00520987"/>
    <w:rsid w:val="00520E3C"/>
    <w:rsid w:val="005246E3"/>
    <w:rsid w:val="00526386"/>
    <w:rsid w:val="005326C4"/>
    <w:rsid w:val="0053352E"/>
    <w:rsid w:val="00533D67"/>
    <w:rsid w:val="00537BA6"/>
    <w:rsid w:val="00541F28"/>
    <w:rsid w:val="0054243F"/>
    <w:rsid w:val="00542603"/>
    <w:rsid w:val="00542DB3"/>
    <w:rsid w:val="0054473F"/>
    <w:rsid w:val="00545258"/>
    <w:rsid w:val="005457EE"/>
    <w:rsid w:val="00546A98"/>
    <w:rsid w:val="005476DD"/>
    <w:rsid w:val="00547C91"/>
    <w:rsid w:val="00550BCC"/>
    <w:rsid w:val="00553297"/>
    <w:rsid w:val="00553F86"/>
    <w:rsid w:val="00553FD7"/>
    <w:rsid w:val="00561472"/>
    <w:rsid w:val="00562297"/>
    <w:rsid w:val="0056250B"/>
    <w:rsid w:val="00562A00"/>
    <w:rsid w:val="00562EA1"/>
    <w:rsid w:val="00563E7D"/>
    <w:rsid w:val="00564671"/>
    <w:rsid w:val="00564B09"/>
    <w:rsid w:val="00564F06"/>
    <w:rsid w:val="00565499"/>
    <w:rsid w:val="00565E21"/>
    <w:rsid w:val="0056645D"/>
    <w:rsid w:val="00566F5F"/>
    <w:rsid w:val="00575F4F"/>
    <w:rsid w:val="005767F2"/>
    <w:rsid w:val="005804D8"/>
    <w:rsid w:val="005851E6"/>
    <w:rsid w:val="005859F6"/>
    <w:rsid w:val="00585A09"/>
    <w:rsid w:val="00586166"/>
    <w:rsid w:val="005862C0"/>
    <w:rsid w:val="005868EB"/>
    <w:rsid w:val="005869CD"/>
    <w:rsid w:val="00592A56"/>
    <w:rsid w:val="00593CB0"/>
    <w:rsid w:val="00593E4C"/>
    <w:rsid w:val="00594F01"/>
    <w:rsid w:val="00595DD5"/>
    <w:rsid w:val="00596636"/>
    <w:rsid w:val="00597881"/>
    <w:rsid w:val="005A2299"/>
    <w:rsid w:val="005A2476"/>
    <w:rsid w:val="005A67CB"/>
    <w:rsid w:val="005B0299"/>
    <w:rsid w:val="005B06A1"/>
    <w:rsid w:val="005B0961"/>
    <w:rsid w:val="005B17B9"/>
    <w:rsid w:val="005B311B"/>
    <w:rsid w:val="005B3B5D"/>
    <w:rsid w:val="005B4A79"/>
    <w:rsid w:val="005B636D"/>
    <w:rsid w:val="005B63C0"/>
    <w:rsid w:val="005B6B8E"/>
    <w:rsid w:val="005B6D0F"/>
    <w:rsid w:val="005B6E63"/>
    <w:rsid w:val="005C0AE6"/>
    <w:rsid w:val="005C3F50"/>
    <w:rsid w:val="005C438F"/>
    <w:rsid w:val="005C45C0"/>
    <w:rsid w:val="005C6B9F"/>
    <w:rsid w:val="005D090D"/>
    <w:rsid w:val="005D1017"/>
    <w:rsid w:val="005D4C22"/>
    <w:rsid w:val="005D5D6C"/>
    <w:rsid w:val="005D6C53"/>
    <w:rsid w:val="005D716F"/>
    <w:rsid w:val="005E20B2"/>
    <w:rsid w:val="005E2BE2"/>
    <w:rsid w:val="005E3432"/>
    <w:rsid w:val="005E4673"/>
    <w:rsid w:val="005F1943"/>
    <w:rsid w:val="005F2B63"/>
    <w:rsid w:val="005F768E"/>
    <w:rsid w:val="005F79D0"/>
    <w:rsid w:val="00600548"/>
    <w:rsid w:val="006006B9"/>
    <w:rsid w:val="006037E3"/>
    <w:rsid w:val="00603E3A"/>
    <w:rsid w:val="00606517"/>
    <w:rsid w:val="00607298"/>
    <w:rsid w:val="006101EB"/>
    <w:rsid w:val="00615E5F"/>
    <w:rsid w:val="00615EFA"/>
    <w:rsid w:val="0061726D"/>
    <w:rsid w:val="0061751C"/>
    <w:rsid w:val="006222B7"/>
    <w:rsid w:val="006226FB"/>
    <w:rsid w:val="006234CB"/>
    <w:rsid w:val="006242E7"/>
    <w:rsid w:val="006243D4"/>
    <w:rsid w:val="00624BD8"/>
    <w:rsid w:val="00625193"/>
    <w:rsid w:val="006256AA"/>
    <w:rsid w:val="0063118B"/>
    <w:rsid w:val="0063139E"/>
    <w:rsid w:val="00631F94"/>
    <w:rsid w:val="00632352"/>
    <w:rsid w:val="006344DD"/>
    <w:rsid w:val="006373B2"/>
    <w:rsid w:val="00637B3D"/>
    <w:rsid w:val="00637DB6"/>
    <w:rsid w:val="006401BD"/>
    <w:rsid w:val="00640315"/>
    <w:rsid w:val="00641B4A"/>
    <w:rsid w:val="00641DBE"/>
    <w:rsid w:val="00644F56"/>
    <w:rsid w:val="00650289"/>
    <w:rsid w:val="00651929"/>
    <w:rsid w:val="0065518A"/>
    <w:rsid w:val="0065561A"/>
    <w:rsid w:val="0065765A"/>
    <w:rsid w:val="0066093E"/>
    <w:rsid w:val="00660A13"/>
    <w:rsid w:val="00660F92"/>
    <w:rsid w:val="006643F0"/>
    <w:rsid w:val="00664CD5"/>
    <w:rsid w:val="00665784"/>
    <w:rsid w:val="00665AE6"/>
    <w:rsid w:val="00667D83"/>
    <w:rsid w:val="0067259B"/>
    <w:rsid w:val="006725AB"/>
    <w:rsid w:val="006738BB"/>
    <w:rsid w:val="00674626"/>
    <w:rsid w:val="006759BD"/>
    <w:rsid w:val="00676D5A"/>
    <w:rsid w:val="0068009B"/>
    <w:rsid w:val="006810D3"/>
    <w:rsid w:val="0068215A"/>
    <w:rsid w:val="00682170"/>
    <w:rsid w:val="00682E1D"/>
    <w:rsid w:val="00683F4C"/>
    <w:rsid w:val="00683FDF"/>
    <w:rsid w:val="006862E1"/>
    <w:rsid w:val="00690D78"/>
    <w:rsid w:val="006910DC"/>
    <w:rsid w:val="0069327A"/>
    <w:rsid w:val="0069524C"/>
    <w:rsid w:val="00697A42"/>
    <w:rsid w:val="006A0F2C"/>
    <w:rsid w:val="006A11D4"/>
    <w:rsid w:val="006A1349"/>
    <w:rsid w:val="006A403A"/>
    <w:rsid w:val="006A5235"/>
    <w:rsid w:val="006A6FB6"/>
    <w:rsid w:val="006A7E87"/>
    <w:rsid w:val="006B0490"/>
    <w:rsid w:val="006B1695"/>
    <w:rsid w:val="006B1705"/>
    <w:rsid w:val="006B461B"/>
    <w:rsid w:val="006B4CE0"/>
    <w:rsid w:val="006B70E6"/>
    <w:rsid w:val="006B79F4"/>
    <w:rsid w:val="006C0278"/>
    <w:rsid w:val="006C2036"/>
    <w:rsid w:val="006C35E7"/>
    <w:rsid w:val="006C5D7C"/>
    <w:rsid w:val="006D1CD4"/>
    <w:rsid w:val="006D1EF5"/>
    <w:rsid w:val="006D2966"/>
    <w:rsid w:val="006D6522"/>
    <w:rsid w:val="006D6F5D"/>
    <w:rsid w:val="006D7646"/>
    <w:rsid w:val="006E1107"/>
    <w:rsid w:val="006E176D"/>
    <w:rsid w:val="006E3FB2"/>
    <w:rsid w:val="006E4D30"/>
    <w:rsid w:val="006E54C6"/>
    <w:rsid w:val="006E71F0"/>
    <w:rsid w:val="006E734D"/>
    <w:rsid w:val="006E738F"/>
    <w:rsid w:val="006E74D4"/>
    <w:rsid w:val="006E7EDA"/>
    <w:rsid w:val="006E7F81"/>
    <w:rsid w:val="006F05F9"/>
    <w:rsid w:val="006F07F4"/>
    <w:rsid w:val="006F1067"/>
    <w:rsid w:val="006F2240"/>
    <w:rsid w:val="006F41AC"/>
    <w:rsid w:val="006F420E"/>
    <w:rsid w:val="006F421D"/>
    <w:rsid w:val="006F4E2C"/>
    <w:rsid w:val="006F6059"/>
    <w:rsid w:val="00702789"/>
    <w:rsid w:val="007118E8"/>
    <w:rsid w:val="0071370B"/>
    <w:rsid w:val="007154D9"/>
    <w:rsid w:val="007160A6"/>
    <w:rsid w:val="00716AF6"/>
    <w:rsid w:val="00716BA5"/>
    <w:rsid w:val="007170A1"/>
    <w:rsid w:val="007174AD"/>
    <w:rsid w:val="007217B1"/>
    <w:rsid w:val="0072686B"/>
    <w:rsid w:val="00731C6F"/>
    <w:rsid w:val="00732AA3"/>
    <w:rsid w:val="00732E41"/>
    <w:rsid w:val="00734B37"/>
    <w:rsid w:val="00734E30"/>
    <w:rsid w:val="00735E98"/>
    <w:rsid w:val="00736B65"/>
    <w:rsid w:val="00740BEB"/>
    <w:rsid w:val="00741105"/>
    <w:rsid w:val="00742802"/>
    <w:rsid w:val="007428B7"/>
    <w:rsid w:val="00743B7E"/>
    <w:rsid w:val="00747C3F"/>
    <w:rsid w:val="007504DA"/>
    <w:rsid w:val="00751FD8"/>
    <w:rsid w:val="00752759"/>
    <w:rsid w:val="00753CF4"/>
    <w:rsid w:val="00753E91"/>
    <w:rsid w:val="00755C81"/>
    <w:rsid w:val="00760395"/>
    <w:rsid w:val="007605BE"/>
    <w:rsid w:val="00761A2E"/>
    <w:rsid w:val="00761CD7"/>
    <w:rsid w:val="0076276A"/>
    <w:rsid w:val="00763788"/>
    <w:rsid w:val="007637E2"/>
    <w:rsid w:val="0076416D"/>
    <w:rsid w:val="0076509C"/>
    <w:rsid w:val="007657C9"/>
    <w:rsid w:val="007659C8"/>
    <w:rsid w:val="007661EA"/>
    <w:rsid w:val="007663C1"/>
    <w:rsid w:val="00766BE7"/>
    <w:rsid w:val="00766EFC"/>
    <w:rsid w:val="007672A3"/>
    <w:rsid w:val="00767CCF"/>
    <w:rsid w:val="00772FCD"/>
    <w:rsid w:val="00774F34"/>
    <w:rsid w:val="007751C2"/>
    <w:rsid w:val="00775B4E"/>
    <w:rsid w:val="00777DA4"/>
    <w:rsid w:val="00780ADA"/>
    <w:rsid w:val="00780D52"/>
    <w:rsid w:val="00780F6C"/>
    <w:rsid w:val="007850F7"/>
    <w:rsid w:val="0078672F"/>
    <w:rsid w:val="007876D2"/>
    <w:rsid w:val="00791CC8"/>
    <w:rsid w:val="007937A5"/>
    <w:rsid w:val="00793892"/>
    <w:rsid w:val="007942AC"/>
    <w:rsid w:val="00794E76"/>
    <w:rsid w:val="00795075"/>
    <w:rsid w:val="007A0459"/>
    <w:rsid w:val="007A16E3"/>
    <w:rsid w:val="007A4F16"/>
    <w:rsid w:val="007A5FB8"/>
    <w:rsid w:val="007B046E"/>
    <w:rsid w:val="007B0E43"/>
    <w:rsid w:val="007B19AF"/>
    <w:rsid w:val="007B2219"/>
    <w:rsid w:val="007B2648"/>
    <w:rsid w:val="007B2934"/>
    <w:rsid w:val="007B3A96"/>
    <w:rsid w:val="007B444B"/>
    <w:rsid w:val="007C0AB7"/>
    <w:rsid w:val="007C2291"/>
    <w:rsid w:val="007C24A4"/>
    <w:rsid w:val="007C2759"/>
    <w:rsid w:val="007C27AB"/>
    <w:rsid w:val="007C3B73"/>
    <w:rsid w:val="007C5433"/>
    <w:rsid w:val="007C6802"/>
    <w:rsid w:val="007D0155"/>
    <w:rsid w:val="007D1855"/>
    <w:rsid w:val="007D2DAA"/>
    <w:rsid w:val="007D3688"/>
    <w:rsid w:val="007D4A26"/>
    <w:rsid w:val="007D6AD8"/>
    <w:rsid w:val="007E0A2F"/>
    <w:rsid w:val="007E1188"/>
    <w:rsid w:val="007E12C5"/>
    <w:rsid w:val="007E12C7"/>
    <w:rsid w:val="007E4F9C"/>
    <w:rsid w:val="007E5CC5"/>
    <w:rsid w:val="007E6E48"/>
    <w:rsid w:val="007E742E"/>
    <w:rsid w:val="007E7CBB"/>
    <w:rsid w:val="007F1544"/>
    <w:rsid w:val="007F1873"/>
    <w:rsid w:val="007F39AF"/>
    <w:rsid w:val="007F75D0"/>
    <w:rsid w:val="00801705"/>
    <w:rsid w:val="008026FF"/>
    <w:rsid w:val="00802BD3"/>
    <w:rsid w:val="00803289"/>
    <w:rsid w:val="00805F67"/>
    <w:rsid w:val="00806583"/>
    <w:rsid w:val="0080702E"/>
    <w:rsid w:val="008127B3"/>
    <w:rsid w:val="00812984"/>
    <w:rsid w:val="00813D8E"/>
    <w:rsid w:val="008147FB"/>
    <w:rsid w:val="00814F84"/>
    <w:rsid w:val="008179A3"/>
    <w:rsid w:val="00820A42"/>
    <w:rsid w:val="00820D47"/>
    <w:rsid w:val="008213C0"/>
    <w:rsid w:val="00821F16"/>
    <w:rsid w:val="008231FA"/>
    <w:rsid w:val="00824C7D"/>
    <w:rsid w:val="00825015"/>
    <w:rsid w:val="00825DFC"/>
    <w:rsid w:val="00826823"/>
    <w:rsid w:val="00826A68"/>
    <w:rsid w:val="00827CAF"/>
    <w:rsid w:val="00830507"/>
    <w:rsid w:val="00830B17"/>
    <w:rsid w:val="00833043"/>
    <w:rsid w:val="0083449A"/>
    <w:rsid w:val="00837B94"/>
    <w:rsid w:val="008410AB"/>
    <w:rsid w:val="00842A8F"/>
    <w:rsid w:val="0084333F"/>
    <w:rsid w:val="008440FC"/>
    <w:rsid w:val="0084774B"/>
    <w:rsid w:val="00850F94"/>
    <w:rsid w:val="00851046"/>
    <w:rsid w:val="00851457"/>
    <w:rsid w:val="00851A6A"/>
    <w:rsid w:val="008522FC"/>
    <w:rsid w:val="00854C29"/>
    <w:rsid w:val="00854F00"/>
    <w:rsid w:val="008558F5"/>
    <w:rsid w:val="00860149"/>
    <w:rsid w:val="008601D9"/>
    <w:rsid w:val="008605CA"/>
    <w:rsid w:val="008626E9"/>
    <w:rsid w:val="008635EC"/>
    <w:rsid w:val="00863DB1"/>
    <w:rsid w:val="008644B3"/>
    <w:rsid w:val="008658E5"/>
    <w:rsid w:val="00866EE5"/>
    <w:rsid w:val="00871180"/>
    <w:rsid w:val="00871905"/>
    <w:rsid w:val="008725B3"/>
    <w:rsid w:val="008734BF"/>
    <w:rsid w:val="008751B7"/>
    <w:rsid w:val="00875330"/>
    <w:rsid w:val="008770E8"/>
    <w:rsid w:val="00881494"/>
    <w:rsid w:val="00881DDF"/>
    <w:rsid w:val="0088500D"/>
    <w:rsid w:val="00886248"/>
    <w:rsid w:val="00886282"/>
    <w:rsid w:val="008879CC"/>
    <w:rsid w:val="00887CD3"/>
    <w:rsid w:val="008910C5"/>
    <w:rsid w:val="00891365"/>
    <w:rsid w:val="00894490"/>
    <w:rsid w:val="008949F8"/>
    <w:rsid w:val="008964C1"/>
    <w:rsid w:val="00896D5D"/>
    <w:rsid w:val="008A0100"/>
    <w:rsid w:val="008A010E"/>
    <w:rsid w:val="008A0D32"/>
    <w:rsid w:val="008A1F53"/>
    <w:rsid w:val="008A3CE2"/>
    <w:rsid w:val="008A4CE3"/>
    <w:rsid w:val="008A56FF"/>
    <w:rsid w:val="008A5F8B"/>
    <w:rsid w:val="008B0633"/>
    <w:rsid w:val="008B132D"/>
    <w:rsid w:val="008B1A3F"/>
    <w:rsid w:val="008B38DD"/>
    <w:rsid w:val="008B42FD"/>
    <w:rsid w:val="008B48A8"/>
    <w:rsid w:val="008B7844"/>
    <w:rsid w:val="008C11C4"/>
    <w:rsid w:val="008C1BB3"/>
    <w:rsid w:val="008C2A53"/>
    <w:rsid w:val="008C4060"/>
    <w:rsid w:val="008C5FF3"/>
    <w:rsid w:val="008C6257"/>
    <w:rsid w:val="008C66F7"/>
    <w:rsid w:val="008D01D1"/>
    <w:rsid w:val="008D2D19"/>
    <w:rsid w:val="008D3094"/>
    <w:rsid w:val="008D505F"/>
    <w:rsid w:val="008E361E"/>
    <w:rsid w:val="008E57D5"/>
    <w:rsid w:val="008E60B0"/>
    <w:rsid w:val="008E63D1"/>
    <w:rsid w:val="008F0B47"/>
    <w:rsid w:val="008F17D6"/>
    <w:rsid w:val="008F4758"/>
    <w:rsid w:val="008F5338"/>
    <w:rsid w:val="008F5D46"/>
    <w:rsid w:val="00902BC4"/>
    <w:rsid w:val="00903A67"/>
    <w:rsid w:val="00905D59"/>
    <w:rsid w:val="00906AB3"/>
    <w:rsid w:val="009136AD"/>
    <w:rsid w:val="009137DC"/>
    <w:rsid w:val="00914917"/>
    <w:rsid w:val="00915D09"/>
    <w:rsid w:val="00917B98"/>
    <w:rsid w:val="009213CF"/>
    <w:rsid w:val="009214E2"/>
    <w:rsid w:val="00925AF3"/>
    <w:rsid w:val="00927511"/>
    <w:rsid w:val="00932A9A"/>
    <w:rsid w:val="0093366A"/>
    <w:rsid w:val="00934278"/>
    <w:rsid w:val="0093472B"/>
    <w:rsid w:val="0093554A"/>
    <w:rsid w:val="00935E68"/>
    <w:rsid w:val="009369E4"/>
    <w:rsid w:val="00936C3E"/>
    <w:rsid w:val="00936F97"/>
    <w:rsid w:val="009403F5"/>
    <w:rsid w:val="00941EB0"/>
    <w:rsid w:val="009442FE"/>
    <w:rsid w:val="00944458"/>
    <w:rsid w:val="0094497E"/>
    <w:rsid w:val="00945A07"/>
    <w:rsid w:val="00946094"/>
    <w:rsid w:val="00951314"/>
    <w:rsid w:val="009550C8"/>
    <w:rsid w:val="00955878"/>
    <w:rsid w:val="00955A24"/>
    <w:rsid w:val="00955D36"/>
    <w:rsid w:val="00961A1E"/>
    <w:rsid w:val="00962421"/>
    <w:rsid w:val="00962D8B"/>
    <w:rsid w:val="0096349E"/>
    <w:rsid w:val="00965A8E"/>
    <w:rsid w:val="00966B40"/>
    <w:rsid w:val="00972552"/>
    <w:rsid w:val="0097255F"/>
    <w:rsid w:val="0097484F"/>
    <w:rsid w:val="009772F3"/>
    <w:rsid w:val="00977493"/>
    <w:rsid w:val="00977F25"/>
    <w:rsid w:val="009843AE"/>
    <w:rsid w:val="009847AA"/>
    <w:rsid w:val="0098592F"/>
    <w:rsid w:val="00987346"/>
    <w:rsid w:val="00993842"/>
    <w:rsid w:val="00995365"/>
    <w:rsid w:val="00996B63"/>
    <w:rsid w:val="00996D01"/>
    <w:rsid w:val="009979C3"/>
    <w:rsid w:val="009A0876"/>
    <w:rsid w:val="009A1223"/>
    <w:rsid w:val="009A17CD"/>
    <w:rsid w:val="009A21F3"/>
    <w:rsid w:val="009A2526"/>
    <w:rsid w:val="009A5EE7"/>
    <w:rsid w:val="009A60FE"/>
    <w:rsid w:val="009A644C"/>
    <w:rsid w:val="009A6E5C"/>
    <w:rsid w:val="009B1AC0"/>
    <w:rsid w:val="009B6337"/>
    <w:rsid w:val="009B6E16"/>
    <w:rsid w:val="009B7721"/>
    <w:rsid w:val="009C2B48"/>
    <w:rsid w:val="009C2C3A"/>
    <w:rsid w:val="009C4A5B"/>
    <w:rsid w:val="009C56BD"/>
    <w:rsid w:val="009C5DB2"/>
    <w:rsid w:val="009C624D"/>
    <w:rsid w:val="009C6F55"/>
    <w:rsid w:val="009C77A1"/>
    <w:rsid w:val="009D0109"/>
    <w:rsid w:val="009D07BA"/>
    <w:rsid w:val="009D09EC"/>
    <w:rsid w:val="009D13CD"/>
    <w:rsid w:val="009D29D5"/>
    <w:rsid w:val="009D29FA"/>
    <w:rsid w:val="009D6F62"/>
    <w:rsid w:val="009E00E6"/>
    <w:rsid w:val="009E033B"/>
    <w:rsid w:val="009E18B0"/>
    <w:rsid w:val="009E43A6"/>
    <w:rsid w:val="009E5E81"/>
    <w:rsid w:val="009E5EC2"/>
    <w:rsid w:val="009E60F4"/>
    <w:rsid w:val="009F0245"/>
    <w:rsid w:val="009F1931"/>
    <w:rsid w:val="009F400E"/>
    <w:rsid w:val="009F44E0"/>
    <w:rsid w:val="009F606D"/>
    <w:rsid w:val="009F7592"/>
    <w:rsid w:val="009F7A26"/>
    <w:rsid w:val="009F7B0F"/>
    <w:rsid w:val="00A012C9"/>
    <w:rsid w:val="00A01794"/>
    <w:rsid w:val="00A025E9"/>
    <w:rsid w:val="00A02AAE"/>
    <w:rsid w:val="00A03436"/>
    <w:rsid w:val="00A03D35"/>
    <w:rsid w:val="00A03FF3"/>
    <w:rsid w:val="00A051A8"/>
    <w:rsid w:val="00A055A8"/>
    <w:rsid w:val="00A074ED"/>
    <w:rsid w:val="00A1097E"/>
    <w:rsid w:val="00A10CDB"/>
    <w:rsid w:val="00A10D02"/>
    <w:rsid w:val="00A11394"/>
    <w:rsid w:val="00A13DC8"/>
    <w:rsid w:val="00A143CF"/>
    <w:rsid w:val="00A1544F"/>
    <w:rsid w:val="00A1604C"/>
    <w:rsid w:val="00A17033"/>
    <w:rsid w:val="00A22D76"/>
    <w:rsid w:val="00A23288"/>
    <w:rsid w:val="00A25C32"/>
    <w:rsid w:val="00A30272"/>
    <w:rsid w:val="00A3122A"/>
    <w:rsid w:val="00A318E0"/>
    <w:rsid w:val="00A327E6"/>
    <w:rsid w:val="00A33D0F"/>
    <w:rsid w:val="00A3403B"/>
    <w:rsid w:val="00A346C6"/>
    <w:rsid w:val="00A34BE4"/>
    <w:rsid w:val="00A3563E"/>
    <w:rsid w:val="00A42277"/>
    <w:rsid w:val="00A42313"/>
    <w:rsid w:val="00A45352"/>
    <w:rsid w:val="00A46801"/>
    <w:rsid w:val="00A47335"/>
    <w:rsid w:val="00A5068D"/>
    <w:rsid w:val="00A55649"/>
    <w:rsid w:val="00A60514"/>
    <w:rsid w:val="00A613F4"/>
    <w:rsid w:val="00A62707"/>
    <w:rsid w:val="00A62ED8"/>
    <w:rsid w:val="00A65420"/>
    <w:rsid w:val="00A660B2"/>
    <w:rsid w:val="00A7214A"/>
    <w:rsid w:val="00A72641"/>
    <w:rsid w:val="00A73179"/>
    <w:rsid w:val="00A76E41"/>
    <w:rsid w:val="00A77ED1"/>
    <w:rsid w:val="00A820F1"/>
    <w:rsid w:val="00A82B38"/>
    <w:rsid w:val="00A83455"/>
    <w:rsid w:val="00A84482"/>
    <w:rsid w:val="00A84831"/>
    <w:rsid w:val="00A870FA"/>
    <w:rsid w:val="00A87D36"/>
    <w:rsid w:val="00A91675"/>
    <w:rsid w:val="00A92625"/>
    <w:rsid w:val="00A957B0"/>
    <w:rsid w:val="00A95DC7"/>
    <w:rsid w:val="00A96003"/>
    <w:rsid w:val="00A96985"/>
    <w:rsid w:val="00A97EA2"/>
    <w:rsid w:val="00AA0649"/>
    <w:rsid w:val="00AA2C73"/>
    <w:rsid w:val="00AA3F9F"/>
    <w:rsid w:val="00AA5A9F"/>
    <w:rsid w:val="00AA5B9A"/>
    <w:rsid w:val="00AA5EC2"/>
    <w:rsid w:val="00AA6B8F"/>
    <w:rsid w:val="00AA6D91"/>
    <w:rsid w:val="00AA7444"/>
    <w:rsid w:val="00AA7FD8"/>
    <w:rsid w:val="00AB1B5E"/>
    <w:rsid w:val="00AB2FBE"/>
    <w:rsid w:val="00AB513B"/>
    <w:rsid w:val="00AB51BC"/>
    <w:rsid w:val="00AB6CB5"/>
    <w:rsid w:val="00AC0557"/>
    <w:rsid w:val="00AC1D68"/>
    <w:rsid w:val="00AC2171"/>
    <w:rsid w:val="00AC3DF6"/>
    <w:rsid w:val="00AC4B9C"/>
    <w:rsid w:val="00AC4D8F"/>
    <w:rsid w:val="00AC5C12"/>
    <w:rsid w:val="00AC67EC"/>
    <w:rsid w:val="00AC6CB6"/>
    <w:rsid w:val="00AD362E"/>
    <w:rsid w:val="00AD362F"/>
    <w:rsid w:val="00AD62A8"/>
    <w:rsid w:val="00AE0CF9"/>
    <w:rsid w:val="00AE0FDE"/>
    <w:rsid w:val="00AE1464"/>
    <w:rsid w:val="00AE185F"/>
    <w:rsid w:val="00AE1EBB"/>
    <w:rsid w:val="00AE2257"/>
    <w:rsid w:val="00AE2963"/>
    <w:rsid w:val="00AE45A7"/>
    <w:rsid w:val="00AE72CF"/>
    <w:rsid w:val="00AF1414"/>
    <w:rsid w:val="00AF40F8"/>
    <w:rsid w:val="00AF412A"/>
    <w:rsid w:val="00AF4272"/>
    <w:rsid w:val="00AF5605"/>
    <w:rsid w:val="00AF60A4"/>
    <w:rsid w:val="00AF66F7"/>
    <w:rsid w:val="00AF751F"/>
    <w:rsid w:val="00AF75E5"/>
    <w:rsid w:val="00B00FE0"/>
    <w:rsid w:val="00B02355"/>
    <w:rsid w:val="00B0361E"/>
    <w:rsid w:val="00B046D1"/>
    <w:rsid w:val="00B0555B"/>
    <w:rsid w:val="00B06486"/>
    <w:rsid w:val="00B07603"/>
    <w:rsid w:val="00B078CA"/>
    <w:rsid w:val="00B12A72"/>
    <w:rsid w:val="00B13D05"/>
    <w:rsid w:val="00B14C66"/>
    <w:rsid w:val="00B1644E"/>
    <w:rsid w:val="00B1742B"/>
    <w:rsid w:val="00B17746"/>
    <w:rsid w:val="00B17F9E"/>
    <w:rsid w:val="00B21511"/>
    <w:rsid w:val="00B23F47"/>
    <w:rsid w:val="00B24CB4"/>
    <w:rsid w:val="00B25DDB"/>
    <w:rsid w:val="00B2602A"/>
    <w:rsid w:val="00B26BD8"/>
    <w:rsid w:val="00B26E68"/>
    <w:rsid w:val="00B26F33"/>
    <w:rsid w:val="00B311BD"/>
    <w:rsid w:val="00B332FA"/>
    <w:rsid w:val="00B333A2"/>
    <w:rsid w:val="00B338D0"/>
    <w:rsid w:val="00B33E3C"/>
    <w:rsid w:val="00B36910"/>
    <w:rsid w:val="00B372CC"/>
    <w:rsid w:val="00B37509"/>
    <w:rsid w:val="00B37E21"/>
    <w:rsid w:val="00B427A4"/>
    <w:rsid w:val="00B42861"/>
    <w:rsid w:val="00B42910"/>
    <w:rsid w:val="00B460A7"/>
    <w:rsid w:val="00B47C2B"/>
    <w:rsid w:val="00B50588"/>
    <w:rsid w:val="00B50A82"/>
    <w:rsid w:val="00B50E75"/>
    <w:rsid w:val="00B51526"/>
    <w:rsid w:val="00B52EEB"/>
    <w:rsid w:val="00B5553A"/>
    <w:rsid w:val="00B55E8E"/>
    <w:rsid w:val="00B56DBB"/>
    <w:rsid w:val="00B57F13"/>
    <w:rsid w:val="00B61CDD"/>
    <w:rsid w:val="00B64286"/>
    <w:rsid w:val="00B654CF"/>
    <w:rsid w:val="00B65625"/>
    <w:rsid w:val="00B659C5"/>
    <w:rsid w:val="00B66854"/>
    <w:rsid w:val="00B70DE6"/>
    <w:rsid w:val="00B7192B"/>
    <w:rsid w:val="00B71C9D"/>
    <w:rsid w:val="00B763AC"/>
    <w:rsid w:val="00B80299"/>
    <w:rsid w:val="00B80548"/>
    <w:rsid w:val="00B80687"/>
    <w:rsid w:val="00B80CB4"/>
    <w:rsid w:val="00B81573"/>
    <w:rsid w:val="00B8366E"/>
    <w:rsid w:val="00B83C23"/>
    <w:rsid w:val="00B84468"/>
    <w:rsid w:val="00B850A5"/>
    <w:rsid w:val="00B86BFB"/>
    <w:rsid w:val="00B92D1F"/>
    <w:rsid w:val="00B9333C"/>
    <w:rsid w:val="00B93E96"/>
    <w:rsid w:val="00B941F8"/>
    <w:rsid w:val="00B94A83"/>
    <w:rsid w:val="00B95170"/>
    <w:rsid w:val="00B9578C"/>
    <w:rsid w:val="00B95D92"/>
    <w:rsid w:val="00B975F5"/>
    <w:rsid w:val="00B9770E"/>
    <w:rsid w:val="00B97AD8"/>
    <w:rsid w:val="00BA321D"/>
    <w:rsid w:val="00BA6B67"/>
    <w:rsid w:val="00BB03B7"/>
    <w:rsid w:val="00BB31F3"/>
    <w:rsid w:val="00BC0A5F"/>
    <w:rsid w:val="00BC0F5E"/>
    <w:rsid w:val="00BC10A6"/>
    <w:rsid w:val="00BC6BFA"/>
    <w:rsid w:val="00BC73C8"/>
    <w:rsid w:val="00BD1AD7"/>
    <w:rsid w:val="00BD4323"/>
    <w:rsid w:val="00BE0972"/>
    <w:rsid w:val="00BE0E30"/>
    <w:rsid w:val="00BE15D4"/>
    <w:rsid w:val="00BE2707"/>
    <w:rsid w:val="00BE366F"/>
    <w:rsid w:val="00BE7229"/>
    <w:rsid w:val="00BF2526"/>
    <w:rsid w:val="00BF511E"/>
    <w:rsid w:val="00BF51EE"/>
    <w:rsid w:val="00BF6D2E"/>
    <w:rsid w:val="00BF71BF"/>
    <w:rsid w:val="00BF7506"/>
    <w:rsid w:val="00BF7C68"/>
    <w:rsid w:val="00C00A4A"/>
    <w:rsid w:val="00C00BF1"/>
    <w:rsid w:val="00C02887"/>
    <w:rsid w:val="00C02DBC"/>
    <w:rsid w:val="00C0353F"/>
    <w:rsid w:val="00C039F5"/>
    <w:rsid w:val="00C04289"/>
    <w:rsid w:val="00C0611F"/>
    <w:rsid w:val="00C0761D"/>
    <w:rsid w:val="00C07C27"/>
    <w:rsid w:val="00C10CAD"/>
    <w:rsid w:val="00C13298"/>
    <w:rsid w:val="00C14954"/>
    <w:rsid w:val="00C159A8"/>
    <w:rsid w:val="00C162CA"/>
    <w:rsid w:val="00C16454"/>
    <w:rsid w:val="00C17974"/>
    <w:rsid w:val="00C25447"/>
    <w:rsid w:val="00C25983"/>
    <w:rsid w:val="00C25B2D"/>
    <w:rsid w:val="00C25D66"/>
    <w:rsid w:val="00C26ECD"/>
    <w:rsid w:val="00C3392A"/>
    <w:rsid w:val="00C34033"/>
    <w:rsid w:val="00C358FE"/>
    <w:rsid w:val="00C368A7"/>
    <w:rsid w:val="00C405E7"/>
    <w:rsid w:val="00C4061D"/>
    <w:rsid w:val="00C408DE"/>
    <w:rsid w:val="00C42F28"/>
    <w:rsid w:val="00C440E5"/>
    <w:rsid w:val="00C445D2"/>
    <w:rsid w:val="00C44F0C"/>
    <w:rsid w:val="00C46B8A"/>
    <w:rsid w:val="00C46D3E"/>
    <w:rsid w:val="00C4712B"/>
    <w:rsid w:val="00C47192"/>
    <w:rsid w:val="00C4741B"/>
    <w:rsid w:val="00C50346"/>
    <w:rsid w:val="00C50703"/>
    <w:rsid w:val="00C510DF"/>
    <w:rsid w:val="00C51331"/>
    <w:rsid w:val="00C51DE5"/>
    <w:rsid w:val="00C521B2"/>
    <w:rsid w:val="00C52F64"/>
    <w:rsid w:val="00C532EC"/>
    <w:rsid w:val="00C53C87"/>
    <w:rsid w:val="00C540CA"/>
    <w:rsid w:val="00C55577"/>
    <w:rsid w:val="00C568A2"/>
    <w:rsid w:val="00C56D81"/>
    <w:rsid w:val="00C577F5"/>
    <w:rsid w:val="00C6073D"/>
    <w:rsid w:val="00C631E2"/>
    <w:rsid w:val="00C64377"/>
    <w:rsid w:val="00C667C3"/>
    <w:rsid w:val="00C67D94"/>
    <w:rsid w:val="00C70221"/>
    <w:rsid w:val="00C7033D"/>
    <w:rsid w:val="00C70D62"/>
    <w:rsid w:val="00C71287"/>
    <w:rsid w:val="00C728D0"/>
    <w:rsid w:val="00C73C1A"/>
    <w:rsid w:val="00C74456"/>
    <w:rsid w:val="00C76D55"/>
    <w:rsid w:val="00C80ECA"/>
    <w:rsid w:val="00C82BE0"/>
    <w:rsid w:val="00C83C01"/>
    <w:rsid w:val="00C84322"/>
    <w:rsid w:val="00C862DD"/>
    <w:rsid w:val="00C86A9A"/>
    <w:rsid w:val="00C90432"/>
    <w:rsid w:val="00C91FAA"/>
    <w:rsid w:val="00C92142"/>
    <w:rsid w:val="00C921D4"/>
    <w:rsid w:val="00C92BC9"/>
    <w:rsid w:val="00C94CC7"/>
    <w:rsid w:val="00C956FC"/>
    <w:rsid w:val="00C95881"/>
    <w:rsid w:val="00CA03D7"/>
    <w:rsid w:val="00CA0675"/>
    <w:rsid w:val="00CA34C5"/>
    <w:rsid w:val="00CA3CE7"/>
    <w:rsid w:val="00CA5D2D"/>
    <w:rsid w:val="00CB0F3E"/>
    <w:rsid w:val="00CB2389"/>
    <w:rsid w:val="00CB2934"/>
    <w:rsid w:val="00CB3AB8"/>
    <w:rsid w:val="00CB6601"/>
    <w:rsid w:val="00CB711A"/>
    <w:rsid w:val="00CB716E"/>
    <w:rsid w:val="00CC069F"/>
    <w:rsid w:val="00CC13A9"/>
    <w:rsid w:val="00CC15D0"/>
    <w:rsid w:val="00CC16AD"/>
    <w:rsid w:val="00CC16F5"/>
    <w:rsid w:val="00CC73B4"/>
    <w:rsid w:val="00CC7BDD"/>
    <w:rsid w:val="00CD31ED"/>
    <w:rsid w:val="00CD42F2"/>
    <w:rsid w:val="00CD5020"/>
    <w:rsid w:val="00CD57A6"/>
    <w:rsid w:val="00CD7EBC"/>
    <w:rsid w:val="00CE0024"/>
    <w:rsid w:val="00CE10D5"/>
    <w:rsid w:val="00CE11EE"/>
    <w:rsid w:val="00CE129C"/>
    <w:rsid w:val="00CE1FE5"/>
    <w:rsid w:val="00CE25C8"/>
    <w:rsid w:val="00CE7CEC"/>
    <w:rsid w:val="00CF159B"/>
    <w:rsid w:val="00CF2221"/>
    <w:rsid w:val="00CF2535"/>
    <w:rsid w:val="00CF31E3"/>
    <w:rsid w:val="00CF4F74"/>
    <w:rsid w:val="00CF606C"/>
    <w:rsid w:val="00CF61BB"/>
    <w:rsid w:val="00CF78B2"/>
    <w:rsid w:val="00CF7967"/>
    <w:rsid w:val="00D01E9B"/>
    <w:rsid w:val="00D0281E"/>
    <w:rsid w:val="00D036E7"/>
    <w:rsid w:val="00D05854"/>
    <w:rsid w:val="00D077BA"/>
    <w:rsid w:val="00D10BF5"/>
    <w:rsid w:val="00D12192"/>
    <w:rsid w:val="00D122C1"/>
    <w:rsid w:val="00D159DB"/>
    <w:rsid w:val="00D22A55"/>
    <w:rsid w:val="00D25421"/>
    <w:rsid w:val="00D27953"/>
    <w:rsid w:val="00D30BD6"/>
    <w:rsid w:val="00D326F7"/>
    <w:rsid w:val="00D363D3"/>
    <w:rsid w:val="00D363D7"/>
    <w:rsid w:val="00D365DB"/>
    <w:rsid w:val="00D36941"/>
    <w:rsid w:val="00D37021"/>
    <w:rsid w:val="00D3749A"/>
    <w:rsid w:val="00D37BA0"/>
    <w:rsid w:val="00D43213"/>
    <w:rsid w:val="00D43278"/>
    <w:rsid w:val="00D436A2"/>
    <w:rsid w:val="00D43AD8"/>
    <w:rsid w:val="00D4571B"/>
    <w:rsid w:val="00D47A42"/>
    <w:rsid w:val="00D47F97"/>
    <w:rsid w:val="00D517A8"/>
    <w:rsid w:val="00D537EE"/>
    <w:rsid w:val="00D53B11"/>
    <w:rsid w:val="00D53D7D"/>
    <w:rsid w:val="00D54EBA"/>
    <w:rsid w:val="00D57E44"/>
    <w:rsid w:val="00D61649"/>
    <w:rsid w:val="00D629B1"/>
    <w:rsid w:val="00D62C81"/>
    <w:rsid w:val="00D63E45"/>
    <w:rsid w:val="00D64769"/>
    <w:rsid w:val="00D65376"/>
    <w:rsid w:val="00D659AD"/>
    <w:rsid w:val="00D660BF"/>
    <w:rsid w:val="00D706EF"/>
    <w:rsid w:val="00D719DF"/>
    <w:rsid w:val="00D74599"/>
    <w:rsid w:val="00D8061A"/>
    <w:rsid w:val="00D81646"/>
    <w:rsid w:val="00D82E1A"/>
    <w:rsid w:val="00D8669A"/>
    <w:rsid w:val="00D8762E"/>
    <w:rsid w:val="00D9047C"/>
    <w:rsid w:val="00D91880"/>
    <w:rsid w:val="00D93C1B"/>
    <w:rsid w:val="00D94950"/>
    <w:rsid w:val="00D953B1"/>
    <w:rsid w:val="00D97DC5"/>
    <w:rsid w:val="00DA0427"/>
    <w:rsid w:val="00DA15C6"/>
    <w:rsid w:val="00DA30F6"/>
    <w:rsid w:val="00DA404D"/>
    <w:rsid w:val="00DA4BB9"/>
    <w:rsid w:val="00DA5593"/>
    <w:rsid w:val="00DA6DAA"/>
    <w:rsid w:val="00DA779B"/>
    <w:rsid w:val="00DB1A94"/>
    <w:rsid w:val="00DB3FEE"/>
    <w:rsid w:val="00DB4111"/>
    <w:rsid w:val="00DB5122"/>
    <w:rsid w:val="00DB60F2"/>
    <w:rsid w:val="00DB6917"/>
    <w:rsid w:val="00DB6A05"/>
    <w:rsid w:val="00DB7404"/>
    <w:rsid w:val="00DC00C5"/>
    <w:rsid w:val="00DC02D4"/>
    <w:rsid w:val="00DC07C1"/>
    <w:rsid w:val="00DC1C94"/>
    <w:rsid w:val="00DC30AB"/>
    <w:rsid w:val="00DC53EF"/>
    <w:rsid w:val="00DC7821"/>
    <w:rsid w:val="00DD1CE1"/>
    <w:rsid w:val="00DD389F"/>
    <w:rsid w:val="00DD5448"/>
    <w:rsid w:val="00DD5AC2"/>
    <w:rsid w:val="00DD5E4B"/>
    <w:rsid w:val="00DE67A6"/>
    <w:rsid w:val="00DF2C9F"/>
    <w:rsid w:val="00DF3DE5"/>
    <w:rsid w:val="00DF4329"/>
    <w:rsid w:val="00DF55C2"/>
    <w:rsid w:val="00DF62BD"/>
    <w:rsid w:val="00E00942"/>
    <w:rsid w:val="00E02AA6"/>
    <w:rsid w:val="00E02BED"/>
    <w:rsid w:val="00E06366"/>
    <w:rsid w:val="00E077AB"/>
    <w:rsid w:val="00E12F27"/>
    <w:rsid w:val="00E13C20"/>
    <w:rsid w:val="00E14499"/>
    <w:rsid w:val="00E15BDB"/>
    <w:rsid w:val="00E15FE2"/>
    <w:rsid w:val="00E17682"/>
    <w:rsid w:val="00E17698"/>
    <w:rsid w:val="00E2099C"/>
    <w:rsid w:val="00E20DDC"/>
    <w:rsid w:val="00E21749"/>
    <w:rsid w:val="00E22D6B"/>
    <w:rsid w:val="00E23D6C"/>
    <w:rsid w:val="00E23DC3"/>
    <w:rsid w:val="00E25115"/>
    <w:rsid w:val="00E25267"/>
    <w:rsid w:val="00E257ED"/>
    <w:rsid w:val="00E25F71"/>
    <w:rsid w:val="00E26915"/>
    <w:rsid w:val="00E30967"/>
    <w:rsid w:val="00E31E47"/>
    <w:rsid w:val="00E330DF"/>
    <w:rsid w:val="00E33FBA"/>
    <w:rsid w:val="00E36CD7"/>
    <w:rsid w:val="00E37304"/>
    <w:rsid w:val="00E41754"/>
    <w:rsid w:val="00E43500"/>
    <w:rsid w:val="00E4417A"/>
    <w:rsid w:val="00E44A40"/>
    <w:rsid w:val="00E44AD1"/>
    <w:rsid w:val="00E45F8C"/>
    <w:rsid w:val="00E466C6"/>
    <w:rsid w:val="00E46F60"/>
    <w:rsid w:val="00E57B21"/>
    <w:rsid w:val="00E60067"/>
    <w:rsid w:val="00E61A33"/>
    <w:rsid w:val="00E627B0"/>
    <w:rsid w:val="00E64C91"/>
    <w:rsid w:val="00E651F3"/>
    <w:rsid w:val="00E663BB"/>
    <w:rsid w:val="00E67105"/>
    <w:rsid w:val="00E72DF8"/>
    <w:rsid w:val="00E7384F"/>
    <w:rsid w:val="00E73BE6"/>
    <w:rsid w:val="00E758F4"/>
    <w:rsid w:val="00E763B6"/>
    <w:rsid w:val="00E7645A"/>
    <w:rsid w:val="00E76E79"/>
    <w:rsid w:val="00E77058"/>
    <w:rsid w:val="00E80169"/>
    <w:rsid w:val="00E8461C"/>
    <w:rsid w:val="00E85464"/>
    <w:rsid w:val="00E85AA0"/>
    <w:rsid w:val="00E8697D"/>
    <w:rsid w:val="00E873B7"/>
    <w:rsid w:val="00E917B9"/>
    <w:rsid w:val="00E91965"/>
    <w:rsid w:val="00E927BF"/>
    <w:rsid w:val="00E9559A"/>
    <w:rsid w:val="00E97944"/>
    <w:rsid w:val="00EA01BB"/>
    <w:rsid w:val="00EA436C"/>
    <w:rsid w:val="00EA48C5"/>
    <w:rsid w:val="00EA5C6B"/>
    <w:rsid w:val="00EA7300"/>
    <w:rsid w:val="00EB02AA"/>
    <w:rsid w:val="00EB22CF"/>
    <w:rsid w:val="00EB23BC"/>
    <w:rsid w:val="00EB2838"/>
    <w:rsid w:val="00EB28A3"/>
    <w:rsid w:val="00EB40CD"/>
    <w:rsid w:val="00EB4F9F"/>
    <w:rsid w:val="00EB6A16"/>
    <w:rsid w:val="00EB7BB1"/>
    <w:rsid w:val="00EC283C"/>
    <w:rsid w:val="00EC3926"/>
    <w:rsid w:val="00EC3DF7"/>
    <w:rsid w:val="00EC47B8"/>
    <w:rsid w:val="00EC527A"/>
    <w:rsid w:val="00EC52FA"/>
    <w:rsid w:val="00EC63FA"/>
    <w:rsid w:val="00EC6A9E"/>
    <w:rsid w:val="00ED0C01"/>
    <w:rsid w:val="00ED3DCB"/>
    <w:rsid w:val="00ED3EB8"/>
    <w:rsid w:val="00ED3EEB"/>
    <w:rsid w:val="00EE07A0"/>
    <w:rsid w:val="00EE0BAE"/>
    <w:rsid w:val="00EE1187"/>
    <w:rsid w:val="00EE185F"/>
    <w:rsid w:val="00EE2768"/>
    <w:rsid w:val="00EE5800"/>
    <w:rsid w:val="00EE592A"/>
    <w:rsid w:val="00EE67A4"/>
    <w:rsid w:val="00EE68CE"/>
    <w:rsid w:val="00EE7213"/>
    <w:rsid w:val="00EF0A1F"/>
    <w:rsid w:val="00EF0A62"/>
    <w:rsid w:val="00EF184E"/>
    <w:rsid w:val="00EF1F13"/>
    <w:rsid w:val="00EF2E79"/>
    <w:rsid w:val="00EF3C46"/>
    <w:rsid w:val="00EF4C7C"/>
    <w:rsid w:val="00EF4E1E"/>
    <w:rsid w:val="00EF4EAE"/>
    <w:rsid w:val="00EF52F8"/>
    <w:rsid w:val="00EF5BC0"/>
    <w:rsid w:val="00EF62F3"/>
    <w:rsid w:val="00F000A4"/>
    <w:rsid w:val="00F00B2A"/>
    <w:rsid w:val="00F00E5B"/>
    <w:rsid w:val="00F02074"/>
    <w:rsid w:val="00F07270"/>
    <w:rsid w:val="00F10DA9"/>
    <w:rsid w:val="00F1202D"/>
    <w:rsid w:val="00F1254E"/>
    <w:rsid w:val="00F1292F"/>
    <w:rsid w:val="00F14213"/>
    <w:rsid w:val="00F144EC"/>
    <w:rsid w:val="00F15595"/>
    <w:rsid w:val="00F16DC9"/>
    <w:rsid w:val="00F21C3C"/>
    <w:rsid w:val="00F2243E"/>
    <w:rsid w:val="00F22492"/>
    <w:rsid w:val="00F22C95"/>
    <w:rsid w:val="00F251F8"/>
    <w:rsid w:val="00F26B37"/>
    <w:rsid w:val="00F30264"/>
    <w:rsid w:val="00F3027B"/>
    <w:rsid w:val="00F30869"/>
    <w:rsid w:val="00F30DAA"/>
    <w:rsid w:val="00F3101A"/>
    <w:rsid w:val="00F32281"/>
    <w:rsid w:val="00F32884"/>
    <w:rsid w:val="00F329CB"/>
    <w:rsid w:val="00F33244"/>
    <w:rsid w:val="00F33F0A"/>
    <w:rsid w:val="00F3511A"/>
    <w:rsid w:val="00F37208"/>
    <w:rsid w:val="00F37897"/>
    <w:rsid w:val="00F40927"/>
    <w:rsid w:val="00F416CC"/>
    <w:rsid w:val="00F41DC5"/>
    <w:rsid w:val="00F43A7E"/>
    <w:rsid w:val="00F4408E"/>
    <w:rsid w:val="00F450ED"/>
    <w:rsid w:val="00F45153"/>
    <w:rsid w:val="00F4603A"/>
    <w:rsid w:val="00F50A7F"/>
    <w:rsid w:val="00F51C20"/>
    <w:rsid w:val="00F52966"/>
    <w:rsid w:val="00F535D4"/>
    <w:rsid w:val="00F53A6D"/>
    <w:rsid w:val="00F54744"/>
    <w:rsid w:val="00F550F2"/>
    <w:rsid w:val="00F551C7"/>
    <w:rsid w:val="00F55910"/>
    <w:rsid w:val="00F6294E"/>
    <w:rsid w:val="00F633BB"/>
    <w:rsid w:val="00F645B9"/>
    <w:rsid w:val="00F64D79"/>
    <w:rsid w:val="00F65CFE"/>
    <w:rsid w:val="00F66E6C"/>
    <w:rsid w:val="00F6729B"/>
    <w:rsid w:val="00F7386F"/>
    <w:rsid w:val="00F77276"/>
    <w:rsid w:val="00F77EAB"/>
    <w:rsid w:val="00F80258"/>
    <w:rsid w:val="00F81C27"/>
    <w:rsid w:val="00F8302C"/>
    <w:rsid w:val="00F83144"/>
    <w:rsid w:val="00F85911"/>
    <w:rsid w:val="00F85FA7"/>
    <w:rsid w:val="00F86FE4"/>
    <w:rsid w:val="00F90E20"/>
    <w:rsid w:val="00F910B8"/>
    <w:rsid w:val="00F9118B"/>
    <w:rsid w:val="00F92C82"/>
    <w:rsid w:val="00F93BAB"/>
    <w:rsid w:val="00F94E9F"/>
    <w:rsid w:val="00F95032"/>
    <w:rsid w:val="00F95375"/>
    <w:rsid w:val="00F9562A"/>
    <w:rsid w:val="00F95E30"/>
    <w:rsid w:val="00F97964"/>
    <w:rsid w:val="00F97ADE"/>
    <w:rsid w:val="00FA11D6"/>
    <w:rsid w:val="00FA18ED"/>
    <w:rsid w:val="00FA1AEB"/>
    <w:rsid w:val="00FA2760"/>
    <w:rsid w:val="00FA29A4"/>
    <w:rsid w:val="00FA3322"/>
    <w:rsid w:val="00FA4A60"/>
    <w:rsid w:val="00FA4A7D"/>
    <w:rsid w:val="00FA5038"/>
    <w:rsid w:val="00FA5550"/>
    <w:rsid w:val="00FA55B4"/>
    <w:rsid w:val="00FA5CAA"/>
    <w:rsid w:val="00FA607D"/>
    <w:rsid w:val="00FA6C66"/>
    <w:rsid w:val="00FA70F9"/>
    <w:rsid w:val="00FB03F7"/>
    <w:rsid w:val="00FB0D60"/>
    <w:rsid w:val="00FB1B8B"/>
    <w:rsid w:val="00FB3439"/>
    <w:rsid w:val="00FB4D70"/>
    <w:rsid w:val="00FB5665"/>
    <w:rsid w:val="00FC07C9"/>
    <w:rsid w:val="00FC07E7"/>
    <w:rsid w:val="00FC3716"/>
    <w:rsid w:val="00FC47EC"/>
    <w:rsid w:val="00FC4FCC"/>
    <w:rsid w:val="00FC552A"/>
    <w:rsid w:val="00FC670A"/>
    <w:rsid w:val="00FC7282"/>
    <w:rsid w:val="00FD0441"/>
    <w:rsid w:val="00FD1410"/>
    <w:rsid w:val="00FD2F97"/>
    <w:rsid w:val="00FD60E1"/>
    <w:rsid w:val="00FD72E0"/>
    <w:rsid w:val="00FD7F97"/>
    <w:rsid w:val="00FE3E60"/>
    <w:rsid w:val="00FE4E58"/>
    <w:rsid w:val="00FE55FD"/>
    <w:rsid w:val="00FE5F9C"/>
    <w:rsid w:val="00FE60D8"/>
    <w:rsid w:val="00FE7158"/>
    <w:rsid w:val="00FF0933"/>
    <w:rsid w:val="00FF1974"/>
    <w:rsid w:val="00FF28B0"/>
    <w:rsid w:val="00FF2BF0"/>
    <w:rsid w:val="00FF2DEB"/>
    <w:rsid w:val="00FF5368"/>
    <w:rsid w:val="00FF6302"/>
    <w:rsid w:val="00FF787D"/>
    <w:rsid w:val="00FF7E3F"/>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ecimalSymbol w:val="."/>
  <w:listSeparator w:val=","/>
  <w14:docId w14:val="7A45BAD4"/>
  <w15:chartTrackingRefBased/>
  <w15:docId w15:val="{C507C8A3-D711-442D-8106-6A8CAB5C0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GB"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5FA7"/>
  </w:style>
  <w:style w:type="paragraph" w:styleId="Heading1">
    <w:name w:val="heading 1"/>
    <w:basedOn w:val="Normal"/>
    <w:next w:val="Normal"/>
    <w:link w:val="Heading1Char"/>
    <w:uiPriority w:val="9"/>
    <w:qFormat/>
    <w:rsid w:val="000C794B"/>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0C794B"/>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0C794B"/>
    <w:pPr>
      <w:pBdr>
        <w:top w:val="single" w:sz="6" w:space="2" w:color="4472C4" w:themeColor="accent1"/>
      </w:pBdr>
      <w:spacing w:before="300" w:after="0"/>
      <w:outlineLvl w:val="2"/>
    </w:pPr>
    <w:rPr>
      <w:caps/>
      <w:color w:val="1F3763" w:themeColor="accent1" w:themeShade="7F"/>
      <w:spacing w:val="15"/>
    </w:rPr>
  </w:style>
  <w:style w:type="paragraph" w:styleId="Heading4">
    <w:name w:val="heading 4"/>
    <w:basedOn w:val="Normal"/>
    <w:next w:val="Normal"/>
    <w:link w:val="Heading4Char"/>
    <w:uiPriority w:val="9"/>
    <w:semiHidden/>
    <w:unhideWhenUsed/>
    <w:qFormat/>
    <w:rsid w:val="000C794B"/>
    <w:pPr>
      <w:pBdr>
        <w:top w:val="dotted" w:sz="6" w:space="2" w:color="4472C4" w:themeColor="accent1"/>
      </w:pBdr>
      <w:spacing w:before="200" w:after="0"/>
      <w:outlineLvl w:val="3"/>
    </w:pPr>
    <w:rPr>
      <w:caps/>
      <w:color w:val="2F5496" w:themeColor="accent1" w:themeShade="BF"/>
      <w:spacing w:val="10"/>
    </w:rPr>
  </w:style>
  <w:style w:type="paragraph" w:styleId="Heading5">
    <w:name w:val="heading 5"/>
    <w:basedOn w:val="Normal"/>
    <w:next w:val="Normal"/>
    <w:link w:val="Heading5Char"/>
    <w:uiPriority w:val="9"/>
    <w:semiHidden/>
    <w:unhideWhenUsed/>
    <w:qFormat/>
    <w:rsid w:val="000C794B"/>
    <w:pPr>
      <w:pBdr>
        <w:bottom w:val="single" w:sz="6" w:space="1" w:color="4472C4" w:themeColor="accent1"/>
      </w:pBdr>
      <w:spacing w:before="200" w:after="0"/>
      <w:outlineLvl w:val="4"/>
    </w:pPr>
    <w:rPr>
      <w:caps/>
      <w:color w:val="2F5496" w:themeColor="accent1" w:themeShade="BF"/>
      <w:spacing w:val="10"/>
    </w:rPr>
  </w:style>
  <w:style w:type="paragraph" w:styleId="Heading6">
    <w:name w:val="heading 6"/>
    <w:basedOn w:val="Normal"/>
    <w:next w:val="Normal"/>
    <w:link w:val="Heading6Char"/>
    <w:uiPriority w:val="9"/>
    <w:semiHidden/>
    <w:unhideWhenUsed/>
    <w:qFormat/>
    <w:rsid w:val="000C794B"/>
    <w:pPr>
      <w:pBdr>
        <w:bottom w:val="dotted" w:sz="6" w:space="1" w:color="4472C4" w:themeColor="accent1"/>
      </w:pBdr>
      <w:spacing w:before="200" w:after="0"/>
      <w:outlineLvl w:val="5"/>
    </w:pPr>
    <w:rPr>
      <w:caps/>
      <w:color w:val="2F5496" w:themeColor="accent1" w:themeShade="BF"/>
      <w:spacing w:val="10"/>
    </w:rPr>
  </w:style>
  <w:style w:type="paragraph" w:styleId="Heading7">
    <w:name w:val="heading 7"/>
    <w:basedOn w:val="Normal"/>
    <w:next w:val="Normal"/>
    <w:link w:val="Heading7Char"/>
    <w:uiPriority w:val="9"/>
    <w:semiHidden/>
    <w:unhideWhenUsed/>
    <w:qFormat/>
    <w:rsid w:val="000C794B"/>
    <w:pPr>
      <w:spacing w:before="200" w:after="0"/>
      <w:outlineLvl w:val="6"/>
    </w:pPr>
    <w:rPr>
      <w:caps/>
      <w:color w:val="2F5496" w:themeColor="accent1" w:themeShade="BF"/>
      <w:spacing w:val="10"/>
    </w:rPr>
  </w:style>
  <w:style w:type="paragraph" w:styleId="Heading8">
    <w:name w:val="heading 8"/>
    <w:basedOn w:val="Normal"/>
    <w:next w:val="Normal"/>
    <w:link w:val="Heading8Char"/>
    <w:uiPriority w:val="9"/>
    <w:semiHidden/>
    <w:unhideWhenUsed/>
    <w:qFormat/>
    <w:rsid w:val="000C794B"/>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0C794B"/>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794B"/>
    <w:rPr>
      <w:caps/>
      <w:color w:val="FFFFFF" w:themeColor="background1"/>
      <w:spacing w:val="15"/>
      <w:sz w:val="22"/>
      <w:szCs w:val="22"/>
      <w:shd w:val="clear" w:color="auto" w:fill="4472C4" w:themeFill="accent1"/>
    </w:rPr>
  </w:style>
  <w:style w:type="paragraph" w:styleId="Title">
    <w:name w:val="Title"/>
    <w:basedOn w:val="Normal"/>
    <w:next w:val="Normal"/>
    <w:link w:val="TitleChar"/>
    <w:uiPriority w:val="10"/>
    <w:qFormat/>
    <w:rsid w:val="000C794B"/>
    <w:pPr>
      <w:spacing w:before="0" w:after="0"/>
    </w:pPr>
    <w:rPr>
      <w:rFonts w:asciiTheme="majorHAnsi" w:eastAsiaTheme="majorEastAsia" w:hAnsiTheme="majorHAnsi" w:cstheme="majorBidi"/>
      <w:caps/>
      <w:color w:val="4472C4" w:themeColor="accent1"/>
      <w:spacing w:val="10"/>
      <w:sz w:val="52"/>
      <w:szCs w:val="52"/>
    </w:rPr>
  </w:style>
  <w:style w:type="character" w:customStyle="1" w:styleId="TitleChar">
    <w:name w:val="Title Char"/>
    <w:basedOn w:val="DefaultParagraphFont"/>
    <w:link w:val="Title"/>
    <w:uiPriority w:val="10"/>
    <w:rsid w:val="000C794B"/>
    <w:rPr>
      <w:rFonts w:asciiTheme="majorHAnsi" w:eastAsiaTheme="majorEastAsia" w:hAnsiTheme="majorHAnsi" w:cstheme="majorBidi"/>
      <w:caps/>
      <w:color w:val="4472C4" w:themeColor="accent1"/>
      <w:spacing w:val="10"/>
      <w:sz w:val="52"/>
      <w:szCs w:val="52"/>
    </w:rPr>
  </w:style>
  <w:style w:type="paragraph" w:customStyle="1" w:styleId="Heading1Alt">
    <w:name w:val="Heading 1 Alt"/>
    <w:basedOn w:val="Normal"/>
    <w:uiPriority w:val="1"/>
    <w:rsid w:val="00DC02D4"/>
    <w:pPr>
      <w:spacing w:before="120" w:line="180" w:lineRule="auto"/>
    </w:pPr>
    <w:rPr>
      <w:rFonts w:ascii="Calibri Light" w:hAnsi="Calibri Light"/>
      <w:b/>
      <w:caps/>
      <w:color w:val="001F5F"/>
      <w:sz w:val="56"/>
    </w:rPr>
  </w:style>
  <w:style w:type="paragraph" w:styleId="NoSpacing">
    <w:name w:val="No Spacing"/>
    <w:link w:val="NoSpacingChar"/>
    <w:uiPriority w:val="1"/>
    <w:qFormat/>
    <w:rsid w:val="000C794B"/>
    <w:pPr>
      <w:spacing w:after="0" w:line="240" w:lineRule="auto"/>
    </w:pPr>
  </w:style>
  <w:style w:type="paragraph" w:styleId="Date">
    <w:name w:val="Date"/>
    <w:basedOn w:val="Normal"/>
    <w:next w:val="Normal"/>
    <w:link w:val="DateChar"/>
    <w:uiPriority w:val="99"/>
    <w:rsid w:val="00DC02D4"/>
    <w:pPr>
      <w:kinsoku w:val="0"/>
      <w:overflowPunct w:val="0"/>
      <w:spacing w:after="0"/>
      <w:ind w:right="69"/>
      <w:jc w:val="right"/>
    </w:pPr>
    <w:rPr>
      <w:rFonts w:ascii="Constantia" w:hAnsi="Constantia"/>
      <w:color w:val="C45911" w:themeColor="accent2" w:themeShade="BF"/>
      <w:sz w:val="24"/>
      <w:szCs w:val="24"/>
    </w:rPr>
  </w:style>
  <w:style w:type="character" w:customStyle="1" w:styleId="DateChar">
    <w:name w:val="Date Char"/>
    <w:basedOn w:val="DefaultParagraphFont"/>
    <w:link w:val="Date"/>
    <w:uiPriority w:val="99"/>
    <w:rsid w:val="00DC02D4"/>
    <w:rPr>
      <w:rFonts w:ascii="Constantia" w:eastAsia="Times New Roman" w:hAnsi="Constantia" w:cs="Georgia"/>
      <w:color w:val="C45911" w:themeColor="accent2" w:themeShade="BF"/>
      <w:sz w:val="24"/>
      <w:szCs w:val="24"/>
      <w:lang w:val="en-US"/>
    </w:rPr>
  </w:style>
  <w:style w:type="paragraph" w:customStyle="1" w:styleId="StoryHighlight">
    <w:name w:val="Story Highlight"/>
    <w:basedOn w:val="Normal"/>
    <w:uiPriority w:val="1"/>
    <w:rsid w:val="00DC02D4"/>
    <w:pPr>
      <w:spacing w:line="300" w:lineRule="atLeast"/>
    </w:pPr>
    <w:rPr>
      <w:rFonts w:ascii="Constantia" w:hAnsi="Constantia"/>
      <w:b/>
      <w:i/>
      <w:color w:val="44546A" w:themeColor="text2"/>
      <w:sz w:val="24"/>
    </w:rPr>
  </w:style>
  <w:style w:type="character" w:customStyle="1" w:styleId="NoSpacingChar">
    <w:name w:val="No Spacing Char"/>
    <w:basedOn w:val="DefaultParagraphFont"/>
    <w:link w:val="NoSpacing"/>
    <w:uiPriority w:val="1"/>
    <w:rsid w:val="004A6E65"/>
  </w:style>
  <w:style w:type="character" w:customStyle="1" w:styleId="normaltextrun">
    <w:name w:val="normaltextrun"/>
    <w:basedOn w:val="DefaultParagraphFont"/>
    <w:rsid w:val="00732AA3"/>
  </w:style>
  <w:style w:type="character" w:customStyle="1" w:styleId="eop">
    <w:name w:val="eop"/>
    <w:basedOn w:val="DefaultParagraphFont"/>
    <w:rsid w:val="00732AA3"/>
  </w:style>
  <w:style w:type="table" w:styleId="TableGrid">
    <w:name w:val="Table Grid"/>
    <w:basedOn w:val="TableNormal"/>
    <w:uiPriority w:val="39"/>
    <w:rsid w:val="00732A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40315"/>
    <w:rPr>
      <w:color w:val="0563C1" w:themeColor="hyperlink"/>
      <w:u w:val="single"/>
    </w:rPr>
  </w:style>
  <w:style w:type="character" w:styleId="UnresolvedMention">
    <w:name w:val="Unresolved Mention"/>
    <w:basedOn w:val="DefaultParagraphFont"/>
    <w:uiPriority w:val="99"/>
    <w:semiHidden/>
    <w:unhideWhenUsed/>
    <w:rsid w:val="00640315"/>
    <w:rPr>
      <w:color w:val="605E5C"/>
      <w:shd w:val="clear" w:color="auto" w:fill="E1DFDD"/>
    </w:rPr>
  </w:style>
  <w:style w:type="character" w:styleId="FollowedHyperlink">
    <w:name w:val="FollowedHyperlink"/>
    <w:basedOn w:val="DefaultParagraphFont"/>
    <w:uiPriority w:val="99"/>
    <w:semiHidden/>
    <w:unhideWhenUsed/>
    <w:rsid w:val="00F80258"/>
    <w:rPr>
      <w:color w:val="954F72" w:themeColor="followedHyperlink"/>
      <w:u w:val="single"/>
    </w:rPr>
  </w:style>
  <w:style w:type="character" w:customStyle="1" w:styleId="Heading2Char">
    <w:name w:val="Heading 2 Char"/>
    <w:basedOn w:val="DefaultParagraphFont"/>
    <w:link w:val="Heading2"/>
    <w:uiPriority w:val="9"/>
    <w:rsid w:val="000C794B"/>
    <w:rPr>
      <w:caps/>
      <w:spacing w:val="15"/>
      <w:shd w:val="clear" w:color="auto" w:fill="D9E2F3" w:themeFill="accent1" w:themeFillTint="33"/>
    </w:rPr>
  </w:style>
  <w:style w:type="character" w:customStyle="1" w:styleId="Heading3Char">
    <w:name w:val="Heading 3 Char"/>
    <w:basedOn w:val="DefaultParagraphFont"/>
    <w:link w:val="Heading3"/>
    <w:uiPriority w:val="9"/>
    <w:rsid w:val="000C794B"/>
    <w:rPr>
      <w:caps/>
      <w:color w:val="1F3763" w:themeColor="accent1" w:themeShade="7F"/>
      <w:spacing w:val="15"/>
    </w:rPr>
  </w:style>
  <w:style w:type="character" w:customStyle="1" w:styleId="Heading4Char">
    <w:name w:val="Heading 4 Char"/>
    <w:basedOn w:val="DefaultParagraphFont"/>
    <w:link w:val="Heading4"/>
    <w:uiPriority w:val="9"/>
    <w:semiHidden/>
    <w:rsid w:val="000C794B"/>
    <w:rPr>
      <w:caps/>
      <w:color w:val="2F5496" w:themeColor="accent1" w:themeShade="BF"/>
      <w:spacing w:val="10"/>
    </w:rPr>
  </w:style>
  <w:style w:type="character" w:customStyle="1" w:styleId="Heading5Char">
    <w:name w:val="Heading 5 Char"/>
    <w:basedOn w:val="DefaultParagraphFont"/>
    <w:link w:val="Heading5"/>
    <w:uiPriority w:val="9"/>
    <w:semiHidden/>
    <w:rsid w:val="000C794B"/>
    <w:rPr>
      <w:caps/>
      <w:color w:val="2F5496" w:themeColor="accent1" w:themeShade="BF"/>
      <w:spacing w:val="10"/>
    </w:rPr>
  </w:style>
  <w:style w:type="character" w:customStyle="1" w:styleId="Heading6Char">
    <w:name w:val="Heading 6 Char"/>
    <w:basedOn w:val="DefaultParagraphFont"/>
    <w:link w:val="Heading6"/>
    <w:uiPriority w:val="9"/>
    <w:semiHidden/>
    <w:rsid w:val="000C794B"/>
    <w:rPr>
      <w:caps/>
      <w:color w:val="2F5496" w:themeColor="accent1" w:themeShade="BF"/>
      <w:spacing w:val="10"/>
    </w:rPr>
  </w:style>
  <w:style w:type="character" w:customStyle="1" w:styleId="Heading7Char">
    <w:name w:val="Heading 7 Char"/>
    <w:basedOn w:val="DefaultParagraphFont"/>
    <w:link w:val="Heading7"/>
    <w:uiPriority w:val="9"/>
    <w:semiHidden/>
    <w:rsid w:val="000C794B"/>
    <w:rPr>
      <w:caps/>
      <w:color w:val="2F5496" w:themeColor="accent1" w:themeShade="BF"/>
      <w:spacing w:val="10"/>
    </w:rPr>
  </w:style>
  <w:style w:type="character" w:customStyle="1" w:styleId="Heading8Char">
    <w:name w:val="Heading 8 Char"/>
    <w:basedOn w:val="DefaultParagraphFont"/>
    <w:link w:val="Heading8"/>
    <w:uiPriority w:val="9"/>
    <w:semiHidden/>
    <w:rsid w:val="000C794B"/>
    <w:rPr>
      <w:caps/>
      <w:spacing w:val="10"/>
      <w:sz w:val="18"/>
      <w:szCs w:val="18"/>
    </w:rPr>
  </w:style>
  <w:style w:type="character" w:customStyle="1" w:styleId="Heading9Char">
    <w:name w:val="Heading 9 Char"/>
    <w:basedOn w:val="DefaultParagraphFont"/>
    <w:link w:val="Heading9"/>
    <w:uiPriority w:val="9"/>
    <w:semiHidden/>
    <w:rsid w:val="000C794B"/>
    <w:rPr>
      <w:i/>
      <w:iCs/>
      <w:caps/>
      <w:spacing w:val="10"/>
      <w:sz w:val="18"/>
      <w:szCs w:val="18"/>
    </w:rPr>
  </w:style>
  <w:style w:type="paragraph" w:styleId="Caption">
    <w:name w:val="caption"/>
    <w:basedOn w:val="Normal"/>
    <w:next w:val="Normal"/>
    <w:uiPriority w:val="35"/>
    <w:semiHidden/>
    <w:unhideWhenUsed/>
    <w:qFormat/>
    <w:rsid w:val="000C794B"/>
    <w:rPr>
      <w:b/>
      <w:bCs/>
      <w:color w:val="2F5496" w:themeColor="accent1" w:themeShade="BF"/>
      <w:sz w:val="16"/>
      <w:szCs w:val="16"/>
    </w:rPr>
  </w:style>
  <w:style w:type="paragraph" w:styleId="Subtitle">
    <w:name w:val="Subtitle"/>
    <w:basedOn w:val="Normal"/>
    <w:next w:val="Normal"/>
    <w:link w:val="SubtitleChar"/>
    <w:uiPriority w:val="11"/>
    <w:qFormat/>
    <w:rsid w:val="000C794B"/>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0C794B"/>
    <w:rPr>
      <w:caps/>
      <w:color w:val="595959" w:themeColor="text1" w:themeTint="A6"/>
      <w:spacing w:val="10"/>
      <w:sz w:val="21"/>
      <w:szCs w:val="21"/>
    </w:rPr>
  </w:style>
  <w:style w:type="character" w:styleId="Strong">
    <w:name w:val="Strong"/>
    <w:uiPriority w:val="22"/>
    <w:qFormat/>
    <w:rsid w:val="000C794B"/>
    <w:rPr>
      <w:b/>
      <w:bCs/>
    </w:rPr>
  </w:style>
  <w:style w:type="character" w:styleId="Emphasis">
    <w:name w:val="Emphasis"/>
    <w:uiPriority w:val="20"/>
    <w:qFormat/>
    <w:rsid w:val="000C794B"/>
    <w:rPr>
      <w:caps/>
      <w:color w:val="1F3763" w:themeColor="accent1" w:themeShade="7F"/>
      <w:spacing w:val="5"/>
    </w:rPr>
  </w:style>
  <w:style w:type="paragraph" w:styleId="Quote">
    <w:name w:val="Quote"/>
    <w:basedOn w:val="Normal"/>
    <w:next w:val="Normal"/>
    <w:link w:val="QuoteChar"/>
    <w:uiPriority w:val="29"/>
    <w:qFormat/>
    <w:rsid w:val="000C794B"/>
    <w:rPr>
      <w:i/>
      <w:iCs/>
      <w:sz w:val="24"/>
      <w:szCs w:val="24"/>
    </w:rPr>
  </w:style>
  <w:style w:type="character" w:customStyle="1" w:styleId="QuoteChar">
    <w:name w:val="Quote Char"/>
    <w:basedOn w:val="DefaultParagraphFont"/>
    <w:link w:val="Quote"/>
    <w:uiPriority w:val="29"/>
    <w:rsid w:val="000C794B"/>
    <w:rPr>
      <w:i/>
      <w:iCs/>
      <w:sz w:val="24"/>
      <w:szCs w:val="24"/>
    </w:rPr>
  </w:style>
  <w:style w:type="paragraph" w:styleId="IntenseQuote">
    <w:name w:val="Intense Quote"/>
    <w:basedOn w:val="Normal"/>
    <w:next w:val="Normal"/>
    <w:link w:val="IntenseQuoteChar"/>
    <w:uiPriority w:val="30"/>
    <w:qFormat/>
    <w:rsid w:val="000C794B"/>
    <w:pPr>
      <w:spacing w:before="240" w:after="240" w:line="240" w:lineRule="auto"/>
      <w:ind w:left="1080" w:right="1080"/>
      <w:jc w:val="center"/>
    </w:pPr>
    <w:rPr>
      <w:color w:val="4472C4" w:themeColor="accent1"/>
      <w:sz w:val="24"/>
      <w:szCs w:val="24"/>
    </w:rPr>
  </w:style>
  <w:style w:type="character" w:customStyle="1" w:styleId="IntenseQuoteChar">
    <w:name w:val="Intense Quote Char"/>
    <w:basedOn w:val="DefaultParagraphFont"/>
    <w:link w:val="IntenseQuote"/>
    <w:uiPriority w:val="30"/>
    <w:rsid w:val="000C794B"/>
    <w:rPr>
      <w:color w:val="4472C4" w:themeColor="accent1"/>
      <w:sz w:val="24"/>
      <w:szCs w:val="24"/>
    </w:rPr>
  </w:style>
  <w:style w:type="character" w:styleId="SubtleEmphasis">
    <w:name w:val="Subtle Emphasis"/>
    <w:uiPriority w:val="19"/>
    <w:qFormat/>
    <w:rsid w:val="000C794B"/>
    <w:rPr>
      <w:i/>
      <w:iCs/>
      <w:color w:val="1F3763" w:themeColor="accent1" w:themeShade="7F"/>
    </w:rPr>
  </w:style>
  <w:style w:type="character" w:styleId="IntenseEmphasis">
    <w:name w:val="Intense Emphasis"/>
    <w:uiPriority w:val="21"/>
    <w:qFormat/>
    <w:rsid w:val="000C794B"/>
    <w:rPr>
      <w:b/>
      <w:bCs/>
      <w:caps/>
      <w:color w:val="1F3763" w:themeColor="accent1" w:themeShade="7F"/>
      <w:spacing w:val="10"/>
    </w:rPr>
  </w:style>
  <w:style w:type="character" w:styleId="SubtleReference">
    <w:name w:val="Subtle Reference"/>
    <w:uiPriority w:val="31"/>
    <w:qFormat/>
    <w:rsid w:val="000C794B"/>
    <w:rPr>
      <w:b/>
      <w:bCs/>
      <w:color w:val="4472C4" w:themeColor="accent1"/>
    </w:rPr>
  </w:style>
  <w:style w:type="character" w:styleId="IntenseReference">
    <w:name w:val="Intense Reference"/>
    <w:uiPriority w:val="32"/>
    <w:qFormat/>
    <w:rsid w:val="000C794B"/>
    <w:rPr>
      <w:b/>
      <w:bCs/>
      <w:i/>
      <w:iCs/>
      <w:caps/>
      <w:color w:val="4472C4" w:themeColor="accent1"/>
    </w:rPr>
  </w:style>
  <w:style w:type="character" w:styleId="BookTitle">
    <w:name w:val="Book Title"/>
    <w:uiPriority w:val="33"/>
    <w:qFormat/>
    <w:rsid w:val="000C794B"/>
    <w:rPr>
      <w:b/>
      <w:bCs/>
      <w:i/>
      <w:iCs/>
      <w:spacing w:val="0"/>
    </w:rPr>
  </w:style>
  <w:style w:type="paragraph" w:styleId="TOCHeading">
    <w:name w:val="TOC Heading"/>
    <w:basedOn w:val="Heading1"/>
    <w:next w:val="Normal"/>
    <w:uiPriority w:val="39"/>
    <w:semiHidden/>
    <w:unhideWhenUsed/>
    <w:qFormat/>
    <w:rsid w:val="000C794B"/>
    <w:pPr>
      <w:outlineLvl w:val="9"/>
    </w:pPr>
  </w:style>
  <w:style w:type="paragraph" w:styleId="Header">
    <w:name w:val="header"/>
    <w:basedOn w:val="Normal"/>
    <w:link w:val="HeaderChar"/>
    <w:uiPriority w:val="99"/>
    <w:unhideWhenUsed/>
    <w:rsid w:val="00CB6601"/>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CB6601"/>
  </w:style>
  <w:style w:type="paragraph" w:styleId="Footer">
    <w:name w:val="footer"/>
    <w:basedOn w:val="Normal"/>
    <w:link w:val="FooterChar"/>
    <w:uiPriority w:val="99"/>
    <w:unhideWhenUsed/>
    <w:rsid w:val="00CB6601"/>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CB6601"/>
  </w:style>
  <w:style w:type="paragraph" w:styleId="ListParagraph">
    <w:name w:val="List Paragraph"/>
    <w:basedOn w:val="Normal"/>
    <w:uiPriority w:val="34"/>
    <w:qFormat/>
    <w:rsid w:val="00E80169"/>
    <w:pPr>
      <w:ind w:left="720"/>
      <w:contextualSpacing/>
    </w:pPr>
  </w:style>
  <w:style w:type="paragraph" w:customStyle="1" w:styleId="paragraph">
    <w:name w:val="paragraph"/>
    <w:basedOn w:val="Normal"/>
    <w:rsid w:val="00752759"/>
    <w:pPr>
      <w:spacing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abchar">
    <w:name w:val="tabchar"/>
    <w:basedOn w:val="DefaultParagraphFont"/>
    <w:rsid w:val="00752759"/>
  </w:style>
  <w:style w:type="character" w:styleId="CommentReference">
    <w:name w:val="annotation reference"/>
    <w:basedOn w:val="DefaultParagraphFont"/>
    <w:uiPriority w:val="99"/>
    <w:semiHidden/>
    <w:unhideWhenUsed/>
    <w:rsid w:val="00690D78"/>
    <w:rPr>
      <w:sz w:val="16"/>
      <w:szCs w:val="16"/>
    </w:rPr>
  </w:style>
  <w:style w:type="paragraph" w:styleId="CommentText">
    <w:name w:val="annotation text"/>
    <w:basedOn w:val="Normal"/>
    <w:link w:val="CommentTextChar"/>
    <w:uiPriority w:val="99"/>
    <w:unhideWhenUsed/>
    <w:rsid w:val="00690D78"/>
    <w:pPr>
      <w:spacing w:line="240" w:lineRule="auto"/>
    </w:pPr>
  </w:style>
  <w:style w:type="character" w:customStyle="1" w:styleId="CommentTextChar">
    <w:name w:val="Comment Text Char"/>
    <w:basedOn w:val="DefaultParagraphFont"/>
    <w:link w:val="CommentText"/>
    <w:uiPriority w:val="99"/>
    <w:rsid w:val="00690D78"/>
  </w:style>
  <w:style w:type="paragraph" w:styleId="CommentSubject">
    <w:name w:val="annotation subject"/>
    <w:basedOn w:val="CommentText"/>
    <w:next w:val="CommentText"/>
    <w:link w:val="CommentSubjectChar"/>
    <w:uiPriority w:val="99"/>
    <w:semiHidden/>
    <w:unhideWhenUsed/>
    <w:rsid w:val="00690D78"/>
    <w:rPr>
      <w:b/>
      <w:bCs/>
    </w:rPr>
  </w:style>
  <w:style w:type="character" w:customStyle="1" w:styleId="CommentSubjectChar">
    <w:name w:val="Comment Subject Char"/>
    <w:basedOn w:val="CommentTextChar"/>
    <w:link w:val="CommentSubject"/>
    <w:uiPriority w:val="99"/>
    <w:semiHidden/>
    <w:rsid w:val="00690D78"/>
    <w:rPr>
      <w:b/>
      <w:bCs/>
    </w:rPr>
  </w:style>
  <w:style w:type="paragraph" w:styleId="BalloonText">
    <w:name w:val="Balloon Text"/>
    <w:basedOn w:val="Normal"/>
    <w:link w:val="BalloonTextChar"/>
    <w:uiPriority w:val="99"/>
    <w:semiHidden/>
    <w:unhideWhenUsed/>
    <w:rsid w:val="00690D78"/>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0D78"/>
    <w:rPr>
      <w:rFonts w:ascii="Segoe UI" w:hAnsi="Segoe UI" w:cs="Segoe UI"/>
      <w:sz w:val="18"/>
      <w:szCs w:val="18"/>
    </w:rPr>
  </w:style>
  <w:style w:type="paragraph" w:styleId="NormalWeb">
    <w:name w:val="Normal (Web)"/>
    <w:basedOn w:val="Normal"/>
    <w:uiPriority w:val="99"/>
    <w:semiHidden/>
    <w:unhideWhenUsed/>
    <w:rsid w:val="00690D78"/>
    <w:rPr>
      <w:rFonts w:ascii="Times New Roman" w:hAnsi="Times New Roman" w:cs="Times New Roman"/>
      <w:sz w:val="24"/>
      <w:szCs w:val="24"/>
    </w:rPr>
  </w:style>
  <w:style w:type="paragraph" w:customStyle="1" w:styleId="xmsonormal">
    <w:name w:val="x_msonormal"/>
    <w:basedOn w:val="Normal"/>
    <w:rsid w:val="002F11CE"/>
    <w:pPr>
      <w:spacing w:before="0" w:after="0" w:line="240" w:lineRule="auto"/>
    </w:pPr>
    <w:rPr>
      <w:rFonts w:ascii="Calibri" w:eastAsiaTheme="minorHAnsi" w:hAnsi="Calibri" w:cs="Calibri"/>
      <w:sz w:val="22"/>
      <w:szCs w:val="22"/>
      <w:lang w:eastAsia="en-GB"/>
    </w:rPr>
  </w:style>
  <w:style w:type="paragraph" w:customStyle="1" w:styleId="Default">
    <w:name w:val="Default"/>
    <w:basedOn w:val="Normal"/>
    <w:rsid w:val="00356467"/>
    <w:pPr>
      <w:autoSpaceDE w:val="0"/>
      <w:autoSpaceDN w:val="0"/>
      <w:spacing w:before="0" w:after="0" w:line="240" w:lineRule="auto"/>
    </w:pPr>
    <w:rPr>
      <w:rFonts w:ascii="Arial" w:eastAsiaTheme="minorHAnsi" w:hAnsi="Arial" w:cs="Arial"/>
      <w:color w:val="000000"/>
      <w:sz w:val="24"/>
      <w:szCs w:val="24"/>
      <w:lang w:eastAsia="en-GB"/>
    </w:rPr>
  </w:style>
  <w:style w:type="character" w:customStyle="1" w:styleId="ui-provider">
    <w:name w:val="ui-provider"/>
    <w:basedOn w:val="DefaultParagraphFont"/>
    <w:rsid w:val="0011622E"/>
  </w:style>
  <w:style w:type="paragraph" w:customStyle="1" w:styleId="ssrcss-1q0x1qg-paragraph">
    <w:name w:val="ssrcss-1q0x1qg-paragraph"/>
    <w:basedOn w:val="Normal"/>
    <w:rsid w:val="00EF5BC0"/>
    <w:pPr>
      <w:spacing w:beforeAutospacing="1" w:after="100" w:afterAutospacing="1" w:line="240" w:lineRule="auto"/>
    </w:pPr>
    <w:rPr>
      <w:rFonts w:ascii="Calibri" w:eastAsiaTheme="minorHAnsi" w:hAnsi="Calibri" w:cs="Calibri"/>
      <w:sz w:val="22"/>
      <w:szCs w:val="22"/>
      <w:lang w:eastAsia="en-GB"/>
    </w:rPr>
  </w:style>
  <w:style w:type="character" w:styleId="SmartLink">
    <w:name w:val="Smart Link"/>
    <w:basedOn w:val="DefaultParagraphFont"/>
    <w:uiPriority w:val="99"/>
    <w:semiHidden/>
    <w:unhideWhenUsed/>
    <w:rsid w:val="00E763B6"/>
    <w:rPr>
      <w:color w:val="0000FF"/>
      <w:u w:val="single"/>
      <w:shd w:val="clear" w:color="auto" w:fill="F3F2F1"/>
    </w:rPr>
  </w:style>
  <w:style w:type="paragraph" w:customStyle="1" w:styleId="xmsolistparagraph">
    <w:name w:val="x_msolistparagraph"/>
    <w:basedOn w:val="Normal"/>
    <w:rsid w:val="00A62707"/>
    <w:pPr>
      <w:spacing w:before="0" w:after="0" w:line="240" w:lineRule="auto"/>
      <w:ind w:left="720"/>
    </w:pPr>
    <w:rPr>
      <w:rFonts w:ascii="Aptos" w:eastAsiaTheme="minorHAnsi" w:hAnsi="Aptos" w:cs="Aptos"/>
      <w:sz w:val="22"/>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63521">
      <w:bodyDiv w:val="1"/>
      <w:marLeft w:val="0"/>
      <w:marRight w:val="0"/>
      <w:marTop w:val="0"/>
      <w:marBottom w:val="0"/>
      <w:divBdr>
        <w:top w:val="none" w:sz="0" w:space="0" w:color="auto"/>
        <w:left w:val="none" w:sz="0" w:space="0" w:color="auto"/>
        <w:bottom w:val="none" w:sz="0" w:space="0" w:color="auto"/>
        <w:right w:val="none" w:sz="0" w:space="0" w:color="auto"/>
      </w:divBdr>
      <w:divsChild>
        <w:div w:id="218638641">
          <w:marLeft w:val="0"/>
          <w:marRight w:val="0"/>
          <w:marTop w:val="0"/>
          <w:marBottom w:val="0"/>
          <w:divBdr>
            <w:top w:val="none" w:sz="0" w:space="0" w:color="auto"/>
            <w:left w:val="none" w:sz="0" w:space="0" w:color="auto"/>
            <w:bottom w:val="none" w:sz="0" w:space="0" w:color="auto"/>
            <w:right w:val="none" w:sz="0" w:space="0" w:color="auto"/>
          </w:divBdr>
        </w:div>
        <w:div w:id="746654177">
          <w:marLeft w:val="0"/>
          <w:marRight w:val="0"/>
          <w:marTop w:val="0"/>
          <w:marBottom w:val="0"/>
          <w:divBdr>
            <w:top w:val="none" w:sz="0" w:space="0" w:color="auto"/>
            <w:left w:val="none" w:sz="0" w:space="0" w:color="auto"/>
            <w:bottom w:val="none" w:sz="0" w:space="0" w:color="auto"/>
            <w:right w:val="none" w:sz="0" w:space="0" w:color="auto"/>
          </w:divBdr>
        </w:div>
        <w:div w:id="914893567">
          <w:marLeft w:val="0"/>
          <w:marRight w:val="0"/>
          <w:marTop w:val="0"/>
          <w:marBottom w:val="0"/>
          <w:divBdr>
            <w:top w:val="none" w:sz="0" w:space="0" w:color="auto"/>
            <w:left w:val="none" w:sz="0" w:space="0" w:color="auto"/>
            <w:bottom w:val="none" w:sz="0" w:space="0" w:color="auto"/>
            <w:right w:val="none" w:sz="0" w:space="0" w:color="auto"/>
          </w:divBdr>
        </w:div>
        <w:div w:id="1503275966">
          <w:marLeft w:val="0"/>
          <w:marRight w:val="0"/>
          <w:marTop w:val="0"/>
          <w:marBottom w:val="0"/>
          <w:divBdr>
            <w:top w:val="none" w:sz="0" w:space="0" w:color="auto"/>
            <w:left w:val="none" w:sz="0" w:space="0" w:color="auto"/>
            <w:bottom w:val="none" w:sz="0" w:space="0" w:color="auto"/>
            <w:right w:val="none" w:sz="0" w:space="0" w:color="auto"/>
          </w:divBdr>
        </w:div>
        <w:div w:id="2087914210">
          <w:marLeft w:val="0"/>
          <w:marRight w:val="0"/>
          <w:marTop w:val="0"/>
          <w:marBottom w:val="0"/>
          <w:divBdr>
            <w:top w:val="none" w:sz="0" w:space="0" w:color="auto"/>
            <w:left w:val="none" w:sz="0" w:space="0" w:color="auto"/>
            <w:bottom w:val="none" w:sz="0" w:space="0" w:color="auto"/>
            <w:right w:val="none" w:sz="0" w:space="0" w:color="auto"/>
          </w:divBdr>
        </w:div>
      </w:divsChild>
    </w:div>
    <w:div w:id="60300957">
      <w:bodyDiv w:val="1"/>
      <w:marLeft w:val="0"/>
      <w:marRight w:val="0"/>
      <w:marTop w:val="0"/>
      <w:marBottom w:val="0"/>
      <w:divBdr>
        <w:top w:val="none" w:sz="0" w:space="0" w:color="auto"/>
        <w:left w:val="none" w:sz="0" w:space="0" w:color="auto"/>
        <w:bottom w:val="none" w:sz="0" w:space="0" w:color="auto"/>
        <w:right w:val="none" w:sz="0" w:space="0" w:color="auto"/>
      </w:divBdr>
    </w:div>
    <w:div w:id="61607838">
      <w:bodyDiv w:val="1"/>
      <w:marLeft w:val="0"/>
      <w:marRight w:val="0"/>
      <w:marTop w:val="0"/>
      <w:marBottom w:val="0"/>
      <w:divBdr>
        <w:top w:val="none" w:sz="0" w:space="0" w:color="auto"/>
        <w:left w:val="none" w:sz="0" w:space="0" w:color="auto"/>
        <w:bottom w:val="none" w:sz="0" w:space="0" w:color="auto"/>
        <w:right w:val="none" w:sz="0" w:space="0" w:color="auto"/>
      </w:divBdr>
    </w:div>
    <w:div w:id="81144773">
      <w:bodyDiv w:val="1"/>
      <w:marLeft w:val="0"/>
      <w:marRight w:val="0"/>
      <w:marTop w:val="0"/>
      <w:marBottom w:val="0"/>
      <w:divBdr>
        <w:top w:val="none" w:sz="0" w:space="0" w:color="auto"/>
        <w:left w:val="none" w:sz="0" w:space="0" w:color="auto"/>
        <w:bottom w:val="none" w:sz="0" w:space="0" w:color="auto"/>
        <w:right w:val="none" w:sz="0" w:space="0" w:color="auto"/>
      </w:divBdr>
    </w:div>
    <w:div w:id="101189851">
      <w:bodyDiv w:val="1"/>
      <w:marLeft w:val="0"/>
      <w:marRight w:val="0"/>
      <w:marTop w:val="0"/>
      <w:marBottom w:val="0"/>
      <w:divBdr>
        <w:top w:val="none" w:sz="0" w:space="0" w:color="auto"/>
        <w:left w:val="none" w:sz="0" w:space="0" w:color="auto"/>
        <w:bottom w:val="none" w:sz="0" w:space="0" w:color="auto"/>
        <w:right w:val="none" w:sz="0" w:space="0" w:color="auto"/>
      </w:divBdr>
    </w:div>
    <w:div w:id="110056792">
      <w:bodyDiv w:val="1"/>
      <w:marLeft w:val="0"/>
      <w:marRight w:val="0"/>
      <w:marTop w:val="0"/>
      <w:marBottom w:val="0"/>
      <w:divBdr>
        <w:top w:val="none" w:sz="0" w:space="0" w:color="auto"/>
        <w:left w:val="none" w:sz="0" w:space="0" w:color="auto"/>
        <w:bottom w:val="none" w:sz="0" w:space="0" w:color="auto"/>
        <w:right w:val="none" w:sz="0" w:space="0" w:color="auto"/>
      </w:divBdr>
    </w:div>
    <w:div w:id="112747756">
      <w:bodyDiv w:val="1"/>
      <w:marLeft w:val="0"/>
      <w:marRight w:val="0"/>
      <w:marTop w:val="0"/>
      <w:marBottom w:val="0"/>
      <w:divBdr>
        <w:top w:val="none" w:sz="0" w:space="0" w:color="auto"/>
        <w:left w:val="none" w:sz="0" w:space="0" w:color="auto"/>
        <w:bottom w:val="none" w:sz="0" w:space="0" w:color="auto"/>
        <w:right w:val="none" w:sz="0" w:space="0" w:color="auto"/>
      </w:divBdr>
    </w:div>
    <w:div w:id="119809005">
      <w:bodyDiv w:val="1"/>
      <w:marLeft w:val="0"/>
      <w:marRight w:val="0"/>
      <w:marTop w:val="0"/>
      <w:marBottom w:val="0"/>
      <w:divBdr>
        <w:top w:val="none" w:sz="0" w:space="0" w:color="auto"/>
        <w:left w:val="none" w:sz="0" w:space="0" w:color="auto"/>
        <w:bottom w:val="none" w:sz="0" w:space="0" w:color="auto"/>
        <w:right w:val="none" w:sz="0" w:space="0" w:color="auto"/>
      </w:divBdr>
    </w:div>
    <w:div w:id="152651290">
      <w:bodyDiv w:val="1"/>
      <w:marLeft w:val="0"/>
      <w:marRight w:val="0"/>
      <w:marTop w:val="0"/>
      <w:marBottom w:val="0"/>
      <w:divBdr>
        <w:top w:val="none" w:sz="0" w:space="0" w:color="auto"/>
        <w:left w:val="none" w:sz="0" w:space="0" w:color="auto"/>
        <w:bottom w:val="none" w:sz="0" w:space="0" w:color="auto"/>
        <w:right w:val="none" w:sz="0" w:space="0" w:color="auto"/>
      </w:divBdr>
    </w:div>
    <w:div w:id="161048619">
      <w:bodyDiv w:val="1"/>
      <w:marLeft w:val="0"/>
      <w:marRight w:val="0"/>
      <w:marTop w:val="0"/>
      <w:marBottom w:val="0"/>
      <w:divBdr>
        <w:top w:val="none" w:sz="0" w:space="0" w:color="auto"/>
        <w:left w:val="none" w:sz="0" w:space="0" w:color="auto"/>
        <w:bottom w:val="none" w:sz="0" w:space="0" w:color="auto"/>
        <w:right w:val="none" w:sz="0" w:space="0" w:color="auto"/>
      </w:divBdr>
    </w:div>
    <w:div w:id="194197914">
      <w:bodyDiv w:val="1"/>
      <w:marLeft w:val="0"/>
      <w:marRight w:val="0"/>
      <w:marTop w:val="0"/>
      <w:marBottom w:val="0"/>
      <w:divBdr>
        <w:top w:val="none" w:sz="0" w:space="0" w:color="auto"/>
        <w:left w:val="none" w:sz="0" w:space="0" w:color="auto"/>
        <w:bottom w:val="none" w:sz="0" w:space="0" w:color="auto"/>
        <w:right w:val="none" w:sz="0" w:space="0" w:color="auto"/>
      </w:divBdr>
      <w:divsChild>
        <w:div w:id="133328677">
          <w:marLeft w:val="0"/>
          <w:marRight w:val="0"/>
          <w:marTop w:val="0"/>
          <w:marBottom w:val="0"/>
          <w:divBdr>
            <w:top w:val="none" w:sz="0" w:space="0" w:color="auto"/>
            <w:left w:val="none" w:sz="0" w:space="0" w:color="auto"/>
            <w:bottom w:val="none" w:sz="0" w:space="0" w:color="auto"/>
            <w:right w:val="none" w:sz="0" w:space="0" w:color="auto"/>
          </w:divBdr>
          <w:divsChild>
            <w:div w:id="358356574">
              <w:marLeft w:val="0"/>
              <w:marRight w:val="0"/>
              <w:marTop w:val="0"/>
              <w:marBottom w:val="0"/>
              <w:divBdr>
                <w:top w:val="none" w:sz="0" w:space="0" w:color="auto"/>
                <w:left w:val="none" w:sz="0" w:space="0" w:color="auto"/>
                <w:bottom w:val="none" w:sz="0" w:space="0" w:color="auto"/>
                <w:right w:val="none" w:sz="0" w:space="0" w:color="auto"/>
              </w:divBdr>
            </w:div>
            <w:div w:id="844243880">
              <w:marLeft w:val="0"/>
              <w:marRight w:val="0"/>
              <w:marTop w:val="0"/>
              <w:marBottom w:val="0"/>
              <w:divBdr>
                <w:top w:val="none" w:sz="0" w:space="0" w:color="auto"/>
                <w:left w:val="none" w:sz="0" w:space="0" w:color="auto"/>
                <w:bottom w:val="none" w:sz="0" w:space="0" w:color="auto"/>
                <w:right w:val="none" w:sz="0" w:space="0" w:color="auto"/>
              </w:divBdr>
            </w:div>
          </w:divsChild>
        </w:div>
        <w:div w:id="1223979260">
          <w:marLeft w:val="0"/>
          <w:marRight w:val="0"/>
          <w:marTop w:val="0"/>
          <w:marBottom w:val="0"/>
          <w:divBdr>
            <w:top w:val="none" w:sz="0" w:space="0" w:color="auto"/>
            <w:left w:val="none" w:sz="0" w:space="0" w:color="auto"/>
            <w:bottom w:val="none" w:sz="0" w:space="0" w:color="auto"/>
            <w:right w:val="none" w:sz="0" w:space="0" w:color="auto"/>
          </w:divBdr>
          <w:divsChild>
            <w:div w:id="352852448">
              <w:marLeft w:val="0"/>
              <w:marRight w:val="0"/>
              <w:marTop w:val="0"/>
              <w:marBottom w:val="0"/>
              <w:divBdr>
                <w:top w:val="none" w:sz="0" w:space="0" w:color="auto"/>
                <w:left w:val="none" w:sz="0" w:space="0" w:color="auto"/>
                <w:bottom w:val="none" w:sz="0" w:space="0" w:color="auto"/>
                <w:right w:val="none" w:sz="0" w:space="0" w:color="auto"/>
              </w:divBdr>
            </w:div>
            <w:div w:id="87800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854194">
      <w:bodyDiv w:val="1"/>
      <w:marLeft w:val="0"/>
      <w:marRight w:val="0"/>
      <w:marTop w:val="0"/>
      <w:marBottom w:val="0"/>
      <w:divBdr>
        <w:top w:val="none" w:sz="0" w:space="0" w:color="auto"/>
        <w:left w:val="none" w:sz="0" w:space="0" w:color="auto"/>
        <w:bottom w:val="none" w:sz="0" w:space="0" w:color="auto"/>
        <w:right w:val="none" w:sz="0" w:space="0" w:color="auto"/>
      </w:divBdr>
    </w:div>
    <w:div w:id="221259255">
      <w:bodyDiv w:val="1"/>
      <w:marLeft w:val="0"/>
      <w:marRight w:val="0"/>
      <w:marTop w:val="0"/>
      <w:marBottom w:val="0"/>
      <w:divBdr>
        <w:top w:val="none" w:sz="0" w:space="0" w:color="auto"/>
        <w:left w:val="none" w:sz="0" w:space="0" w:color="auto"/>
        <w:bottom w:val="none" w:sz="0" w:space="0" w:color="auto"/>
        <w:right w:val="none" w:sz="0" w:space="0" w:color="auto"/>
      </w:divBdr>
    </w:div>
    <w:div w:id="238950034">
      <w:bodyDiv w:val="1"/>
      <w:marLeft w:val="0"/>
      <w:marRight w:val="0"/>
      <w:marTop w:val="0"/>
      <w:marBottom w:val="0"/>
      <w:divBdr>
        <w:top w:val="none" w:sz="0" w:space="0" w:color="auto"/>
        <w:left w:val="none" w:sz="0" w:space="0" w:color="auto"/>
        <w:bottom w:val="none" w:sz="0" w:space="0" w:color="auto"/>
        <w:right w:val="none" w:sz="0" w:space="0" w:color="auto"/>
      </w:divBdr>
    </w:div>
    <w:div w:id="252278034">
      <w:bodyDiv w:val="1"/>
      <w:marLeft w:val="0"/>
      <w:marRight w:val="0"/>
      <w:marTop w:val="0"/>
      <w:marBottom w:val="0"/>
      <w:divBdr>
        <w:top w:val="none" w:sz="0" w:space="0" w:color="auto"/>
        <w:left w:val="none" w:sz="0" w:space="0" w:color="auto"/>
        <w:bottom w:val="none" w:sz="0" w:space="0" w:color="auto"/>
        <w:right w:val="none" w:sz="0" w:space="0" w:color="auto"/>
      </w:divBdr>
    </w:div>
    <w:div w:id="346369392">
      <w:bodyDiv w:val="1"/>
      <w:marLeft w:val="0"/>
      <w:marRight w:val="0"/>
      <w:marTop w:val="0"/>
      <w:marBottom w:val="0"/>
      <w:divBdr>
        <w:top w:val="none" w:sz="0" w:space="0" w:color="auto"/>
        <w:left w:val="none" w:sz="0" w:space="0" w:color="auto"/>
        <w:bottom w:val="none" w:sz="0" w:space="0" w:color="auto"/>
        <w:right w:val="none" w:sz="0" w:space="0" w:color="auto"/>
      </w:divBdr>
      <w:divsChild>
        <w:div w:id="890384617">
          <w:marLeft w:val="0"/>
          <w:marRight w:val="0"/>
          <w:marTop w:val="0"/>
          <w:marBottom w:val="0"/>
          <w:divBdr>
            <w:top w:val="none" w:sz="0" w:space="0" w:color="auto"/>
            <w:left w:val="none" w:sz="0" w:space="0" w:color="auto"/>
            <w:bottom w:val="none" w:sz="0" w:space="0" w:color="auto"/>
            <w:right w:val="none" w:sz="0" w:space="0" w:color="auto"/>
          </w:divBdr>
        </w:div>
        <w:div w:id="1877153077">
          <w:marLeft w:val="0"/>
          <w:marRight w:val="0"/>
          <w:marTop w:val="0"/>
          <w:marBottom w:val="0"/>
          <w:divBdr>
            <w:top w:val="none" w:sz="0" w:space="0" w:color="auto"/>
            <w:left w:val="none" w:sz="0" w:space="0" w:color="auto"/>
            <w:bottom w:val="none" w:sz="0" w:space="0" w:color="auto"/>
            <w:right w:val="none" w:sz="0" w:space="0" w:color="auto"/>
          </w:divBdr>
        </w:div>
      </w:divsChild>
    </w:div>
    <w:div w:id="391536981">
      <w:bodyDiv w:val="1"/>
      <w:marLeft w:val="0"/>
      <w:marRight w:val="0"/>
      <w:marTop w:val="0"/>
      <w:marBottom w:val="0"/>
      <w:divBdr>
        <w:top w:val="none" w:sz="0" w:space="0" w:color="auto"/>
        <w:left w:val="none" w:sz="0" w:space="0" w:color="auto"/>
        <w:bottom w:val="none" w:sz="0" w:space="0" w:color="auto"/>
        <w:right w:val="none" w:sz="0" w:space="0" w:color="auto"/>
      </w:divBdr>
    </w:div>
    <w:div w:id="408114972">
      <w:bodyDiv w:val="1"/>
      <w:marLeft w:val="0"/>
      <w:marRight w:val="0"/>
      <w:marTop w:val="0"/>
      <w:marBottom w:val="0"/>
      <w:divBdr>
        <w:top w:val="none" w:sz="0" w:space="0" w:color="auto"/>
        <w:left w:val="none" w:sz="0" w:space="0" w:color="auto"/>
        <w:bottom w:val="none" w:sz="0" w:space="0" w:color="auto"/>
        <w:right w:val="none" w:sz="0" w:space="0" w:color="auto"/>
      </w:divBdr>
    </w:div>
    <w:div w:id="418672208">
      <w:bodyDiv w:val="1"/>
      <w:marLeft w:val="0"/>
      <w:marRight w:val="0"/>
      <w:marTop w:val="0"/>
      <w:marBottom w:val="0"/>
      <w:divBdr>
        <w:top w:val="none" w:sz="0" w:space="0" w:color="auto"/>
        <w:left w:val="none" w:sz="0" w:space="0" w:color="auto"/>
        <w:bottom w:val="none" w:sz="0" w:space="0" w:color="auto"/>
        <w:right w:val="none" w:sz="0" w:space="0" w:color="auto"/>
      </w:divBdr>
    </w:div>
    <w:div w:id="426539663">
      <w:bodyDiv w:val="1"/>
      <w:marLeft w:val="0"/>
      <w:marRight w:val="0"/>
      <w:marTop w:val="0"/>
      <w:marBottom w:val="0"/>
      <w:divBdr>
        <w:top w:val="none" w:sz="0" w:space="0" w:color="auto"/>
        <w:left w:val="none" w:sz="0" w:space="0" w:color="auto"/>
        <w:bottom w:val="none" w:sz="0" w:space="0" w:color="auto"/>
        <w:right w:val="none" w:sz="0" w:space="0" w:color="auto"/>
      </w:divBdr>
    </w:div>
    <w:div w:id="431703683">
      <w:bodyDiv w:val="1"/>
      <w:marLeft w:val="0"/>
      <w:marRight w:val="0"/>
      <w:marTop w:val="0"/>
      <w:marBottom w:val="0"/>
      <w:divBdr>
        <w:top w:val="none" w:sz="0" w:space="0" w:color="auto"/>
        <w:left w:val="none" w:sz="0" w:space="0" w:color="auto"/>
        <w:bottom w:val="none" w:sz="0" w:space="0" w:color="auto"/>
        <w:right w:val="none" w:sz="0" w:space="0" w:color="auto"/>
      </w:divBdr>
    </w:div>
    <w:div w:id="436944463">
      <w:bodyDiv w:val="1"/>
      <w:marLeft w:val="0"/>
      <w:marRight w:val="0"/>
      <w:marTop w:val="0"/>
      <w:marBottom w:val="0"/>
      <w:divBdr>
        <w:top w:val="none" w:sz="0" w:space="0" w:color="auto"/>
        <w:left w:val="none" w:sz="0" w:space="0" w:color="auto"/>
        <w:bottom w:val="none" w:sz="0" w:space="0" w:color="auto"/>
        <w:right w:val="none" w:sz="0" w:space="0" w:color="auto"/>
      </w:divBdr>
    </w:div>
    <w:div w:id="504629797">
      <w:bodyDiv w:val="1"/>
      <w:marLeft w:val="0"/>
      <w:marRight w:val="0"/>
      <w:marTop w:val="0"/>
      <w:marBottom w:val="0"/>
      <w:divBdr>
        <w:top w:val="none" w:sz="0" w:space="0" w:color="auto"/>
        <w:left w:val="none" w:sz="0" w:space="0" w:color="auto"/>
        <w:bottom w:val="none" w:sz="0" w:space="0" w:color="auto"/>
        <w:right w:val="none" w:sz="0" w:space="0" w:color="auto"/>
      </w:divBdr>
    </w:div>
    <w:div w:id="530460053">
      <w:bodyDiv w:val="1"/>
      <w:marLeft w:val="0"/>
      <w:marRight w:val="0"/>
      <w:marTop w:val="0"/>
      <w:marBottom w:val="0"/>
      <w:divBdr>
        <w:top w:val="none" w:sz="0" w:space="0" w:color="auto"/>
        <w:left w:val="none" w:sz="0" w:space="0" w:color="auto"/>
        <w:bottom w:val="none" w:sz="0" w:space="0" w:color="auto"/>
        <w:right w:val="none" w:sz="0" w:space="0" w:color="auto"/>
      </w:divBdr>
      <w:divsChild>
        <w:div w:id="1699352975">
          <w:marLeft w:val="0"/>
          <w:marRight w:val="0"/>
          <w:marTop w:val="0"/>
          <w:marBottom w:val="0"/>
          <w:divBdr>
            <w:top w:val="none" w:sz="0" w:space="0" w:color="auto"/>
            <w:left w:val="none" w:sz="0" w:space="0" w:color="auto"/>
            <w:bottom w:val="none" w:sz="0" w:space="0" w:color="auto"/>
            <w:right w:val="none" w:sz="0" w:space="0" w:color="auto"/>
          </w:divBdr>
        </w:div>
      </w:divsChild>
    </w:div>
    <w:div w:id="535582409">
      <w:bodyDiv w:val="1"/>
      <w:marLeft w:val="0"/>
      <w:marRight w:val="0"/>
      <w:marTop w:val="0"/>
      <w:marBottom w:val="0"/>
      <w:divBdr>
        <w:top w:val="none" w:sz="0" w:space="0" w:color="auto"/>
        <w:left w:val="none" w:sz="0" w:space="0" w:color="auto"/>
        <w:bottom w:val="none" w:sz="0" w:space="0" w:color="auto"/>
        <w:right w:val="none" w:sz="0" w:space="0" w:color="auto"/>
      </w:divBdr>
    </w:div>
    <w:div w:id="536431407">
      <w:bodyDiv w:val="1"/>
      <w:marLeft w:val="0"/>
      <w:marRight w:val="0"/>
      <w:marTop w:val="0"/>
      <w:marBottom w:val="0"/>
      <w:divBdr>
        <w:top w:val="none" w:sz="0" w:space="0" w:color="auto"/>
        <w:left w:val="none" w:sz="0" w:space="0" w:color="auto"/>
        <w:bottom w:val="none" w:sz="0" w:space="0" w:color="auto"/>
        <w:right w:val="none" w:sz="0" w:space="0" w:color="auto"/>
      </w:divBdr>
    </w:div>
    <w:div w:id="539826687">
      <w:bodyDiv w:val="1"/>
      <w:marLeft w:val="0"/>
      <w:marRight w:val="0"/>
      <w:marTop w:val="0"/>
      <w:marBottom w:val="0"/>
      <w:divBdr>
        <w:top w:val="none" w:sz="0" w:space="0" w:color="auto"/>
        <w:left w:val="none" w:sz="0" w:space="0" w:color="auto"/>
        <w:bottom w:val="none" w:sz="0" w:space="0" w:color="auto"/>
        <w:right w:val="none" w:sz="0" w:space="0" w:color="auto"/>
      </w:divBdr>
    </w:div>
    <w:div w:id="574125387">
      <w:bodyDiv w:val="1"/>
      <w:marLeft w:val="0"/>
      <w:marRight w:val="0"/>
      <w:marTop w:val="0"/>
      <w:marBottom w:val="0"/>
      <w:divBdr>
        <w:top w:val="none" w:sz="0" w:space="0" w:color="auto"/>
        <w:left w:val="none" w:sz="0" w:space="0" w:color="auto"/>
        <w:bottom w:val="none" w:sz="0" w:space="0" w:color="auto"/>
        <w:right w:val="none" w:sz="0" w:space="0" w:color="auto"/>
      </w:divBdr>
    </w:div>
    <w:div w:id="594942925">
      <w:bodyDiv w:val="1"/>
      <w:marLeft w:val="0"/>
      <w:marRight w:val="0"/>
      <w:marTop w:val="0"/>
      <w:marBottom w:val="0"/>
      <w:divBdr>
        <w:top w:val="none" w:sz="0" w:space="0" w:color="auto"/>
        <w:left w:val="none" w:sz="0" w:space="0" w:color="auto"/>
        <w:bottom w:val="none" w:sz="0" w:space="0" w:color="auto"/>
        <w:right w:val="none" w:sz="0" w:space="0" w:color="auto"/>
      </w:divBdr>
    </w:div>
    <w:div w:id="617684559">
      <w:bodyDiv w:val="1"/>
      <w:marLeft w:val="0"/>
      <w:marRight w:val="0"/>
      <w:marTop w:val="0"/>
      <w:marBottom w:val="0"/>
      <w:divBdr>
        <w:top w:val="none" w:sz="0" w:space="0" w:color="auto"/>
        <w:left w:val="none" w:sz="0" w:space="0" w:color="auto"/>
        <w:bottom w:val="none" w:sz="0" w:space="0" w:color="auto"/>
        <w:right w:val="none" w:sz="0" w:space="0" w:color="auto"/>
      </w:divBdr>
    </w:div>
    <w:div w:id="620454252">
      <w:bodyDiv w:val="1"/>
      <w:marLeft w:val="0"/>
      <w:marRight w:val="0"/>
      <w:marTop w:val="0"/>
      <w:marBottom w:val="0"/>
      <w:divBdr>
        <w:top w:val="none" w:sz="0" w:space="0" w:color="auto"/>
        <w:left w:val="none" w:sz="0" w:space="0" w:color="auto"/>
        <w:bottom w:val="none" w:sz="0" w:space="0" w:color="auto"/>
        <w:right w:val="none" w:sz="0" w:space="0" w:color="auto"/>
      </w:divBdr>
    </w:div>
    <w:div w:id="623464060">
      <w:bodyDiv w:val="1"/>
      <w:marLeft w:val="0"/>
      <w:marRight w:val="0"/>
      <w:marTop w:val="0"/>
      <w:marBottom w:val="0"/>
      <w:divBdr>
        <w:top w:val="none" w:sz="0" w:space="0" w:color="auto"/>
        <w:left w:val="none" w:sz="0" w:space="0" w:color="auto"/>
        <w:bottom w:val="none" w:sz="0" w:space="0" w:color="auto"/>
        <w:right w:val="none" w:sz="0" w:space="0" w:color="auto"/>
      </w:divBdr>
    </w:div>
    <w:div w:id="628172589">
      <w:bodyDiv w:val="1"/>
      <w:marLeft w:val="0"/>
      <w:marRight w:val="0"/>
      <w:marTop w:val="0"/>
      <w:marBottom w:val="0"/>
      <w:divBdr>
        <w:top w:val="none" w:sz="0" w:space="0" w:color="auto"/>
        <w:left w:val="none" w:sz="0" w:space="0" w:color="auto"/>
        <w:bottom w:val="none" w:sz="0" w:space="0" w:color="auto"/>
        <w:right w:val="none" w:sz="0" w:space="0" w:color="auto"/>
      </w:divBdr>
    </w:div>
    <w:div w:id="638846727">
      <w:bodyDiv w:val="1"/>
      <w:marLeft w:val="0"/>
      <w:marRight w:val="0"/>
      <w:marTop w:val="0"/>
      <w:marBottom w:val="0"/>
      <w:divBdr>
        <w:top w:val="none" w:sz="0" w:space="0" w:color="auto"/>
        <w:left w:val="none" w:sz="0" w:space="0" w:color="auto"/>
        <w:bottom w:val="none" w:sz="0" w:space="0" w:color="auto"/>
        <w:right w:val="none" w:sz="0" w:space="0" w:color="auto"/>
      </w:divBdr>
    </w:div>
    <w:div w:id="667026524">
      <w:bodyDiv w:val="1"/>
      <w:marLeft w:val="0"/>
      <w:marRight w:val="0"/>
      <w:marTop w:val="0"/>
      <w:marBottom w:val="0"/>
      <w:divBdr>
        <w:top w:val="none" w:sz="0" w:space="0" w:color="auto"/>
        <w:left w:val="none" w:sz="0" w:space="0" w:color="auto"/>
        <w:bottom w:val="none" w:sz="0" w:space="0" w:color="auto"/>
        <w:right w:val="none" w:sz="0" w:space="0" w:color="auto"/>
      </w:divBdr>
    </w:div>
    <w:div w:id="671101769">
      <w:bodyDiv w:val="1"/>
      <w:marLeft w:val="0"/>
      <w:marRight w:val="0"/>
      <w:marTop w:val="0"/>
      <w:marBottom w:val="0"/>
      <w:divBdr>
        <w:top w:val="none" w:sz="0" w:space="0" w:color="auto"/>
        <w:left w:val="none" w:sz="0" w:space="0" w:color="auto"/>
        <w:bottom w:val="none" w:sz="0" w:space="0" w:color="auto"/>
        <w:right w:val="none" w:sz="0" w:space="0" w:color="auto"/>
      </w:divBdr>
    </w:div>
    <w:div w:id="685905610">
      <w:bodyDiv w:val="1"/>
      <w:marLeft w:val="0"/>
      <w:marRight w:val="0"/>
      <w:marTop w:val="0"/>
      <w:marBottom w:val="0"/>
      <w:divBdr>
        <w:top w:val="none" w:sz="0" w:space="0" w:color="auto"/>
        <w:left w:val="none" w:sz="0" w:space="0" w:color="auto"/>
        <w:bottom w:val="none" w:sz="0" w:space="0" w:color="auto"/>
        <w:right w:val="none" w:sz="0" w:space="0" w:color="auto"/>
      </w:divBdr>
    </w:div>
    <w:div w:id="696737483">
      <w:bodyDiv w:val="1"/>
      <w:marLeft w:val="0"/>
      <w:marRight w:val="0"/>
      <w:marTop w:val="0"/>
      <w:marBottom w:val="0"/>
      <w:divBdr>
        <w:top w:val="none" w:sz="0" w:space="0" w:color="auto"/>
        <w:left w:val="none" w:sz="0" w:space="0" w:color="auto"/>
        <w:bottom w:val="none" w:sz="0" w:space="0" w:color="auto"/>
        <w:right w:val="none" w:sz="0" w:space="0" w:color="auto"/>
      </w:divBdr>
    </w:div>
    <w:div w:id="702748206">
      <w:bodyDiv w:val="1"/>
      <w:marLeft w:val="0"/>
      <w:marRight w:val="0"/>
      <w:marTop w:val="0"/>
      <w:marBottom w:val="0"/>
      <w:divBdr>
        <w:top w:val="none" w:sz="0" w:space="0" w:color="auto"/>
        <w:left w:val="none" w:sz="0" w:space="0" w:color="auto"/>
        <w:bottom w:val="none" w:sz="0" w:space="0" w:color="auto"/>
        <w:right w:val="none" w:sz="0" w:space="0" w:color="auto"/>
      </w:divBdr>
    </w:div>
    <w:div w:id="711879058">
      <w:bodyDiv w:val="1"/>
      <w:marLeft w:val="0"/>
      <w:marRight w:val="0"/>
      <w:marTop w:val="0"/>
      <w:marBottom w:val="0"/>
      <w:divBdr>
        <w:top w:val="none" w:sz="0" w:space="0" w:color="auto"/>
        <w:left w:val="none" w:sz="0" w:space="0" w:color="auto"/>
        <w:bottom w:val="none" w:sz="0" w:space="0" w:color="auto"/>
        <w:right w:val="none" w:sz="0" w:space="0" w:color="auto"/>
      </w:divBdr>
    </w:div>
    <w:div w:id="716471076">
      <w:bodyDiv w:val="1"/>
      <w:marLeft w:val="0"/>
      <w:marRight w:val="0"/>
      <w:marTop w:val="0"/>
      <w:marBottom w:val="0"/>
      <w:divBdr>
        <w:top w:val="none" w:sz="0" w:space="0" w:color="auto"/>
        <w:left w:val="none" w:sz="0" w:space="0" w:color="auto"/>
        <w:bottom w:val="none" w:sz="0" w:space="0" w:color="auto"/>
        <w:right w:val="none" w:sz="0" w:space="0" w:color="auto"/>
      </w:divBdr>
    </w:div>
    <w:div w:id="732435086">
      <w:bodyDiv w:val="1"/>
      <w:marLeft w:val="0"/>
      <w:marRight w:val="0"/>
      <w:marTop w:val="0"/>
      <w:marBottom w:val="0"/>
      <w:divBdr>
        <w:top w:val="none" w:sz="0" w:space="0" w:color="auto"/>
        <w:left w:val="none" w:sz="0" w:space="0" w:color="auto"/>
        <w:bottom w:val="none" w:sz="0" w:space="0" w:color="auto"/>
        <w:right w:val="none" w:sz="0" w:space="0" w:color="auto"/>
      </w:divBdr>
    </w:div>
    <w:div w:id="744377593">
      <w:bodyDiv w:val="1"/>
      <w:marLeft w:val="0"/>
      <w:marRight w:val="0"/>
      <w:marTop w:val="0"/>
      <w:marBottom w:val="0"/>
      <w:divBdr>
        <w:top w:val="none" w:sz="0" w:space="0" w:color="auto"/>
        <w:left w:val="none" w:sz="0" w:space="0" w:color="auto"/>
        <w:bottom w:val="none" w:sz="0" w:space="0" w:color="auto"/>
        <w:right w:val="none" w:sz="0" w:space="0" w:color="auto"/>
      </w:divBdr>
    </w:div>
    <w:div w:id="749278989">
      <w:bodyDiv w:val="1"/>
      <w:marLeft w:val="0"/>
      <w:marRight w:val="0"/>
      <w:marTop w:val="0"/>
      <w:marBottom w:val="0"/>
      <w:divBdr>
        <w:top w:val="none" w:sz="0" w:space="0" w:color="auto"/>
        <w:left w:val="none" w:sz="0" w:space="0" w:color="auto"/>
        <w:bottom w:val="none" w:sz="0" w:space="0" w:color="auto"/>
        <w:right w:val="none" w:sz="0" w:space="0" w:color="auto"/>
      </w:divBdr>
    </w:div>
    <w:div w:id="753672734">
      <w:bodyDiv w:val="1"/>
      <w:marLeft w:val="0"/>
      <w:marRight w:val="0"/>
      <w:marTop w:val="0"/>
      <w:marBottom w:val="0"/>
      <w:divBdr>
        <w:top w:val="none" w:sz="0" w:space="0" w:color="auto"/>
        <w:left w:val="none" w:sz="0" w:space="0" w:color="auto"/>
        <w:bottom w:val="none" w:sz="0" w:space="0" w:color="auto"/>
        <w:right w:val="none" w:sz="0" w:space="0" w:color="auto"/>
      </w:divBdr>
    </w:div>
    <w:div w:id="761531478">
      <w:bodyDiv w:val="1"/>
      <w:marLeft w:val="0"/>
      <w:marRight w:val="0"/>
      <w:marTop w:val="0"/>
      <w:marBottom w:val="0"/>
      <w:divBdr>
        <w:top w:val="none" w:sz="0" w:space="0" w:color="auto"/>
        <w:left w:val="none" w:sz="0" w:space="0" w:color="auto"/>
        <w:bottom w:val="none" w:sz="0" w:space="0" w:color="auto"/>
        <w:right w:val="none" w:sz="0" w:space="0" w:color="auto"/>
      </w:divBdr>
    </w:div>
    <w:div w:id="784271325">
      <w:bodyDiv w:val="1"/>
      <w:marLeft w:val="0"/>
      <w:marRight w:val="0"/>
      <w:marTop w:val="0"/>
      <w:marBottom w:val="0"/>
      <w:divBdr>
        <w:top w:val="none" w:sz="0" w:space="0" w:color="auto"/>
        <w:left w:val="none" w:sz="0" w:space="0" w:color="auto"/>
        <w:bottom w:val="none" w:sz="0" w:space="0" w:color="auto"/>
        <w:right w:val="none" w:sz="0" w:space="0" w:color="auto"/>
      </w:divBdr>
    </w:div>
    <w:div w:id="828595592">
      <w:bodyDiv w:val="1"/>
      <w:marLeft w:val="0"/>
      <w:marRight w:val="0"/>
      <w:marTop w:val="0"/>
      <w:marBottom w:val="0"/>
      <w:divBdr>
        <w:top w:val="none" w:sz="0" w:space="0" w:color="auto"/>
        <w:left w:val="none" w:sz="0" w:space="0" w:color="auto"/>
        <w:bottom w:val="none" w:sz="0" w:space="0" w:color="auto"/>
        <w:right w:val="none" w:sz="0" w:space="0" w:color="auto"/>
      </w:divBdr>
    </w:div>
    <w:div w:id="880744344">
      <w:bodyDiv w:val="1"/>
      <w:marLeft w:val="0"/>
      <w:marRight w:val="0"/>
      <w:marTop w:val="0"/>
      <w:marBottom w:val="0"/>
      <w:divBdr>
        <w:top w:val="none" w:sz="0" w:space="0" w:color="auto"/>
        <w:left w:val="none" w:sz="0" w:space="0" w:color="auto"/>
        <w:bottom w:val="none" w:sz="0" w:space="0" w:color="auto"/>
        <w:right w:val="none" w:sz="0" w:space="0" w:color="auto"/>
      </w:divBdr>
    </w:div>
    <w:div w:id="893154898">
      <w:bodyDiv w:val="1"/>
      <w:marLeft w:val="0"/>
      <w:marRight w:val="0"/>
      <w:marTop w:val="0"/>
      <w:marBottom w:val="0"/>
      <w:divBdr>
        <w:top w:val="none" w:sz="0" w:space="0" w:color="auto"/>
        <w:left w:val="none" w:sz="0" w:space="0" w:color="auto"/>
        <w:bottom w:val="none" w:sz="0" w:space="0" w:color="auto"/>
        <w:right w:val="none" w:sz="0" w:space="0" w:color="auto"/>
      </w:divBdr>
    </w:div>
    <w:div w:id="912590985">
      <w:bodyDiv w:val="1"/>
      <w:marLeft w:val="0"/>
      <w:marRight w:val="0"/>
      <w:marTop w:val="0"/>
      <w:marBottom w:val="0"/>
      <w:divBdr>
        <w:top w:val="none" w:sz="0" w:space="0" w:color="auto"/>
        <w:left w:val="none" w:sz="0" w:space="0" w:color="auto"/>
        <w:bottom w:val="none" w:sz="0" w:space="0" w:color="auto"/>
        <w:right w:val="none" w:sz="0" w:space="0" w:color="auto"/>
      </w:divBdr>
    </w:div>
    <w:div w:id="932981561">
      <w:bodyDiv w:val="1"/>
      <w:marLeft w:val="0"/>
      <w:marRight w:val="0"/>
      <w:marTop w:val="0"/>
      <w:marBottom w:val="0"/>
      <w:divBdr>
        <w:top w:val="none" w:sz="0" w:space="0" w:color="auto"/>
        <w:left w:val="none" w:sz="0" w:space="0" w:color="auto"/>
        <w:bottom w:val="none" w:sz="0" w:space="0" w:color="auto"/>
        <w:right w:val="none" w:sz="0" w:space="0" w:color="auto"/>
      </w:divBdr>
      <w:divsChild>
        <w:div w:id="1207252613">
          <w:marLeft w:val="0"/>
          <w:marRight w:val="0"/>
          <w:marTop w:val="0"/>
          <w:marBottom w:val="0"/>
          <w:divBdr>
            <w:top w:val="none" w:sz="0" w:space="0" w:color="auto"/>
            <w:left w:val="none" w:sz="0" w:space="0" w:color="auto"/>
            <w:bottom w:val="none" w:sz="0" w:space="0" w:color="auto"/>
            <w:right w:val="none" w:sz="0" w:space="0" w:color="auto"/>
          </w:divBdr>
        </w:div>
        <w:div w:id="1252665659">
          <w:marLeft w:val="0"/>
          <w:marRight w:val="0"/>
          <w:marTop w:val="0"/>
          <w:marBottom w:val="0"/>
          <w:divBdr>
            <w:top w:val="none" w:sz="0" w:space="0" w:color="auto"/>
            <w:left w:val="none" w:sz="0" w:space="0" w:color="auto"/>
            <w:bottom w:val="none" w:sz="0" w:space="0" w:color="auto"/>
            <w:right w:val="none" w:sz="0" w:space="0" w:color="auto"/>
          </w:divBdr>
        </w:div>
      </w:divsChild>
    </w:div>
    <w:div w:id="957763497">
      <w:bodyDiv w:val="1"/>
      <w:marLeft w:val="0"/>
      <w:marRight w:val="0"/>
      <w:marTop w:val="0"/>
      <w:marBottom w:val="0"/>
      <w:divBdr>
        <w:top w:val="none" w:sz="0" w:space="0" w:color="auto"/>
        <w:left w:val="none" w:sz="0" w:space="0" w:color="auto"/>
        <w:bottom w:val="none" w:sz="0" w:space="0" w:color="auto"/>
        <w:right w:val="none" w:sz="0" w:space="0" w:color="auto"/>
      </w:divBdr>
    </w:div>
    <w:div w:id="966590522">
      <w:bodyDiv w:val="1"/>
      <w:marLeft w:val="0"/>
      <w:marRight w:val="0"/>
      <w:marTop w:val="0"/>
      <w:marBottom w:val="0"/>
      <w:divBdr>
        <w:top w:val="none" w:sz="0" w:space="0" w:color="auto"/>
        <w:left w:val="none" w:sz="0" w:space="0" w:color="auto"/>
        <w:bottom w:val="none" w:sz="0" w:space="0" w:color="auto"/>
        <w:right w:val="none" w:sz="0" w:space="0" w:color="auto"/>
      </w:divBdr>
    </w:div>
    <w:div w:id="995185155">
      <w:bodyDiv w:val="1"/>
      <w:marLeft w:val="0"/>
      <w:marRight w:val="0"/>
      <w:marTop w:val="0"/>
      <w:marBottom w:val="0"/>
      <w:divBdr>
        <w:top w:val="none" w:sz="0" w:space="0" w:color="auto"/>
        <w:left w:val="none" w:sz="0" w:space="0" w:color="auto"/>
        <w:bottom w:val="none" w:sz="0" w:space="0" w:color="auto"/>
        <w:right w:val="none" w:sz="0" w:space="0" w:color="auto"/>
      </w:divBdr>
    </w:div>
    <w:div w:id="1059523706">
      <w:bodyDiv w:val="1"/>
      <w:marLeft w:val="0"/>
      <w:marRight w:val="0"/>
      <w:marTop w:val="0"/>
      <w:marBottom w:val="0"/>
      <w:divBdr>
        <w:top w:val="none" w:sz="0" w:space="0" w:color="auto"/>
        <w:left w:val="none" w:sz="0" w:space="0" w:color="auto"/>
        <w:bottom w:val="none" w:sz="0" w:space="0" w:color="auto"/>
        <w:right w:val="none" w:sz="0" w:space="0" w:color="auto"/>
      </w:divBdr>
    </w:div>
    <w:div w:id="1088424851">
      <w:bodyDiv w:val="1"/>
      <w:marLeft w:val="0"/>
      <w:marRight w:val="0"/>
      <w:marTop w:val="0"/>
      <w:marBottom w:val="0"/>
      <w:divBdr>
        <w:top w:val="none" w:sz="0" w:space="0" w:color="auto"/>
        <w:left w:val="none" w:sz="0" w:space="0" w:color="auto"/>
        <w:bottom w:val="none" w:sz="0" w:space="0" w:color="auto"/>
        <w:right w:val="none" w:sz="0" w:space="0" w:color="auto"/>
      </w:divBdr>
    </w:div>
    <w:div w:id="1097017314">
      <w:bodyDiv w:val="1"/>
      <w:marLeft w:val="0"/>
      <w:marRight w:val="0"/>
      <w:marTop w:val="0"/>
      <w:marBottom w:val="0"/>
      <w:divBdr>
        <w:top w:val="none" w:sz="0" w:space="0" w:color="auto"/>
        <w:left w:val="none" w:sz="0" w:space="0" w:color="auto"/>
        <w:bottom w:val="none" w:sz="0" w:space="0" w:color="auto"/>
        <w:right w:val="none" w:sz="0" w:space="0" w:color="auto"/>
      </w:divBdr>
    </w:div>
    <w:div w:id="1110053068">
      <w:bodyDiv w:val="1"/>
      <w:marLeft w:val="0"/>
      <w:marRight w:val="0"/>
      <w:marTop w:val="0"/>
      <w:marBottom w:val="0"/>
      <w:divBdr>
        <w:top w:val="none" w:sz="0" w:space="0" w:color="auto"/>
        <w:left w:val="none" w:sz="0" w:space="0" w:color="auto"/>
        <w:bottom w:val="none" w:sz="0" w:space="0" w:color="auto"/>
        <w:right w:val="none" w:sz="0" w:space="0" w:color="auto"/>
      </w:divBdr>
    </w:div>
    <w:div w:id="1114251327">
      <w:bodyDiv w:val="1"/>
      <w:marLeft w:val="0"/>
      <w:marRight w:val="0"/>
      <w:marTop w:val="0"/>
      <w:marBottom w:val="0"/>
      <w:divBdr>
        <w:top w:val="none" w:sz="0" w:space="0" w:color="auto"/>
        <w:left w:val="none" w:sz="0" w:space="0" w:color="auto"/>
        <w:bottom w:val="none" w:sz="0" w:space="0" w:color="auto"/>
        <w:right w:val="none" w:sz="0" w:space="0" w:color="auto"/>
      </w:divBdr>
    </w:div>
    <w:div w:id="1114324866">
      <w:bodyDiv w:val="1"/>
      <w:marLeft w:val="0"/>
      <w:marRight w:val="0"/>
      <w:marTop w:val="0"/>
      <w:marBottom w:val="0"/>
      <w:divBdr>
        <w:top w:val="none" w:sz="0" w:space="0" w:color="auto"/>
        <w:left w:val="none" w:sz="0" w:space="0" w:color="auto"/>
        <w:bottom w:val="none" w:sz="0" w:space="0" w:color="auto"/>
        <w:right w:val="none" w:sz="0" w:space="0" w:color="auto"/>
      </w:divBdr>
    </w:div>
    <w:div w:id="1156186161">
      <w:bodyDiv w:val="1"/>
      <w:marLeft w:val="0"/>
      <w:marRight w:val="0"/>
      <w:marTop w:val="0"/>
      <w:marBottom w:val="0"/>
      <w:divBdr>
        <w:top w:val="none" w:sz="0" w:space="0" w:color="auto"/>
        <w:left w:val="none" w:sz="0" w:space="0" w:color="auto"/>
        <w:bottom w:val="none" w:sz="0" w:space="0" w:color="auto"/>
        <w:right w:val="none" w:sz="0" w:space="0" w:color="auto"/>
      </w:divBdr>
    </w:div>
    <w:div w:id="1168598633">
      <w:bodyDiv w:val="1"/>
      <w:marLeft w:val="0"/>
      <w:marRight w:val="0"/>
      <w:marTop w:val="0"/>
      <w:marBottom w:val="0"/>
      <w:divBdr>
        <w:top w:val="none" w:sz="0" w:space="0" w:color="auto"/>
        <w:left w:val="none" w:sz="0" w:space="0" w:color="auto"/>
        <w:bottom w:val="none" w:sz="0" w:space="0" w:color="auto"/>
        <w:right w:val="none" w:sz="0" w:space="0" w:color="auto"/>
      </w:divBdr>
    </w:div>
    <w:div w:id="1170827537">
      <w:bodyDiv w:val="1"/>
      <w:marLeft w:val="0"/>
      <w:marRight w:val="0"/>
      <w:marTop w:val="0"/>
      <w:marBottom w:val="0"/>
      <w:divBdr>
        <w:top w:val="none" w:sz="0" w:space="0" w:color="auto"/>
        <w:left w:val="none" w:sz="0" w:space="0" w:color="auto"/>
        <w:bottom w:val="none" w:sz="0" w:space="0" w:color="auto"/>
        <w:right w:val="none" w:sz="0" w:space="0" w:color="auto"/>
      </w:divBdr>
    </w:div>
    <w:div w:id="1191988808">
      <w:bodyDiv w:val="1"/>
      <w:marLeft w:val="0"/>
      <w:marRight w:val="0"/>
      <w:marTop w:val="0"/>
      <w:marBottom w:val="0"/>
      <w:divBdr>
        <w:top w:val="none" w:sz="0" w:space="0" w:color="auto"/>
        <w:left w:val="none" w:sz="0" w:space="0" w:color="auto"/>
        <w:bottom w:val="none" w:sz="0" w:space="0" w:color="auto"/>
        <w:right w:val="none" w:sz="0" w:space="0" w:color="auto"/>
      </w:divBdr>
    </w:div>
    <w:div w:id="1212687160">
      <w:bodyDiv w:val="1"/>
      <w:marLeft w:val="0"/>
      <w:marRight w:val="0"/>
      <w:marTop w:val="0"/>
      <w:marBottom w:val="0"/>
      <w:divBdr>
        <w:top w:val="none" w:sz="0" w:space="0" w:color="auto"/>
        <w:left w:val="none" w:sz="0" w:space="0" w:color="auto"/>
        <w:bottom w:val="none" w:sz="0" w:space="0" w:color="auto"/>
        <w:right w:val="none" w:sz="0" w:space="0" w:color="auto"/>
      </w:divBdr>
    </w:div>
    <w:div w:id="1216236345">
      <w:bodyDiv w:val="1"/>
      <w:marLeft w:val="0"/>
      <w:marRight w:val="0"/>
      <w:marTop w:val="0"/>
      <w:marBottom w:val="0"/>
      <w:divBdr>
        <w:top w:val="none" w:sz="0" w:space="0" w:color="auto"/>
        <w:left w:val="none" w:sz="0" w:space="0" w:color="auto"/>
        <w:bottom w:val="none" w:sz="0" w:space="0" w:color="auto"/>
        <w:right w:val="none" w:sz="0" w:space="0" w:color="auto"/>
      </w:divBdr>
    </w:div>
    <w:div w:id="1224027890">
      <w:bodyDiv w:val="1"/>
      <w:marLeft w:val="0"/>
      <w:marRight w:val="0"/>
      <w:marTop w:val="0"/>
      <w:marBottom w:val="0"/>
      <w:divBdr>
        <w:top w:val="none" w:sz="0" w:space="0" w:color="auto"/>
        <w:left w:val="none" w:sz="0" w:space="0" w:color="auto"/>
        <w:bottom w:val="none" w:sz="0" w:space="0" w:color="auto"/>
        <w:right w:val="none" w:sz="0" w:space="0" w:color="auto"/>
      </w:divBdr>
    </w:div>
    <w:div w:id="1235973747">
      <w:bodyDiv w:val="1"/>
      <w:marLeft w:val="0"/>
      <w:marRight w:val="0"/>
      <w:marTop w:val="0"/>
      <w:marBottom w:val="0"/>
      <w:divBdr>
        <w:top w:val="none" w:sz="0" w:space="0" w:color="auto"/>
        <w:left w:val="none" w:sz="0" w:space="0" w:color="auto"/>
        <w:bottom w:val="none" w:sz="0" w:space="0" w:color="auto"/>
        <w:right w:val="none" w:sz="0" w:space="0" w:color="auto"/>
      </w:divBdr>
    </w:div>
    <w:div w:id="1242527223">
      <w:bodyDiv w:val="1"/>
      <w:marLeft w:val="0"/>
      <w:marRight w:val="0"/>
      <w:marTop w:val="0"/>
      <w:marBottom w:val="0"/>
      <w:divBdr>
        <w:top w:val="none" w:sz="0" w:space="0" w:color="auto"/>
        <w:left w:val="none" w:sz="0" w:space="0" w:color="auto"/>
        <w:bottom w:val="none" w:sz="0" w:space="0" w:color="auto"/>
        <w:right w:val="none" w:sz="0" w:space="0" w:color="auto"/>
      </w:divBdr>
    </w:div>
    <w:div w:id="1248929278">
      <w:bodyDiv w:val="1"/>
      <w:marLeft w:val="0"/>
      <w:marRight w:val="0"/>
      <w:marTop w:val="0"/>
      <w:marBottom w:val="0"/>
      <w:divBdr>
        <w:top w:val="none" w:sz="0" w:space="0" w:color="auto"/>
        <w:left w:val="none" w:sz="0" w:space="0" w:color="auto"/>
        <w:bottom w:val="none" w:sz="0" w:space="0" w:color="auto"/>
        <w:right w:val="none" w:sz="0" w:space="0" w:color="auto"/>
      </w:divBdr>
    </w:div>
    <w:div w:id="1259677969">
      <w:bodyDiv w:val="1"/>
      <w:marLeft w:val="0"/>
      <w:marRight w:val="0"/>
      <w:marTop w:val="0"/>
      <w:marBottom w:val="0"/>
      <w:divBdr>
        <w:top w:val="none" w:sz="0" w:space="0" w:color="auto"/>
        <w:left w:val="none" w:sz="0" w:space="0" w:color="auto"/>
        <w:bottom w:val="none" w:sz="0" w:space="0" w:color="auto"/>
        <w:right w:val="none" w:sz="0" w:space="0" w:color="auto"/>
      </w:divBdr>
    </w:div>
    <w:div w:id="1260289274">
      <w:bodyDiv w:val="1"/>
      <w:marLeft w:val="0"/>
      <w:marRight w:val="0"/>
      <w:marTop w:val="0"/>
      <w:marBottom w:val="0"/>
      <w:divBdr>
        <w:top w:val="none" w:sz="0" w:space="0" w:color="auto"/>
        <w:left w:val="none" w:sz="0" w:space="0" w:color="auto"/>
        <w:bottom w:val="none" w:sz="0" w:space="0" w:color="auto"/>
        <w:right w:val="none" w:sz="0" w:space="0" w:color="auto"/>
      </w:divBdr>
    </w:div>
    <w:div w:id="1261376685">
      <w:bodyDiv w:val="1"/>
      <w:marLeft w:val="0"/>
      <w:marRight w:val="0"/>
      <w:marTop w:val="0"/>
      <w:marBottom w:val="0"/>
      <w:divBdr>
        <w:top w:val="none" w:sz="0" w:space="0" w:color="auto"/>
        <w:left w:val="none" w:sz="0" w:space="0" w:color="auto"/>
        <w:bottom w:val="none" w:sz="0" w:space="0" w:color="auto"/>
        <w:right w:val="none" w:sz="0" w:space="0" w:color="auto"/>
      </w:divBdr>
    </w:div>
    <w:div w:id="1268268779">
      <w:bodyDiv w:val="1"/>
      <w:marLeft w:val="0"/>
      <w:marRight w:val="0"/>
      <w:marTop w:val="0"/>
      <w:marBottom w:val="0"/>
      <w:divBdr>
        <w:top w:val="none" w:sz="0" w:space="0" w:color="auto"/>
        <w:left w:val="none" w:sz="0" w:space="0" w:color="auto"/>
        <w:bottom w:val="none" w:sz="0" w:space="0" w:color="auto"/>
        <w:right w:val="none" w:sz="0" w:space="0" w:color="auto"/>
      </w:divBdr>
    </w:div>
    <w:div w:id="1367750631">
      <w:bodyDiv w:val="1"/>
      <w:marLeft w:val="0"/>
      <w:marRight w:val="0"/>
      <w:marTop w:val="0"/>
      <w:marBottom w:val="0"/>
      <w:divBdr>
        <w:top w:val="none" w:sz="0" w:space="0" w:color="auto"/>
        <w:left w:val="none" w:sz="0" w:space="0" w:color="auto"/>
        <w:bottom w:val="none" w:sz="0" w:space="0" w:color="auto"/>
        <w:right w:val="none" w:sz="0" w:space="0" w:color="auto"/>
      </w:divBdr>
    </w:div>
    <w:div w:id="1371370453">
      <w:bodyDiv w:val="1"/>
      <w:marLeft w:val="0"/>
      <w:marRight w:val="0"/>
      <w:marTop w:val="0"/>
      <w:marBottom w:val="0"/>
      <w:divBdr>
        <w:top w:val="none" w:sz="0" w:space="0" w:color="auto"/>
        <w:left w:val="none" w:sz="0" w:space="0" w:color="auto"/>
        <w:bottom w:val="none" w:sz="0" w:space="0" w:color="auto"/>
        <w:right w:val="none" w:sz="0" w:space="0" w:color="auto"/>
      </w:divBdr>
    </w:div>
    <w:div w:id="1417941444">
      <w:bodyDiv w:val="1"/>
      <w:marLeft w:val="0"/>
      <w:marRight w:val="0"/>
      <w:marTop w:val="0"/>
      <w:marBottom w:val="0"/>
      <w:divBdr>
        <w:top w:val="none" w:sz="0" w:space="0" w:color="auto"/>
        <w:left w:val="none" w:sz="0" w:space="0" w:color="auto"/>
        <w:bottom w:val="none" w:sz="0" w:space="0" w:color="auto"/>
        <w:right w:val="none" w:sz="0" w:space="0" w:color="auto"/>
      </w:divBdr>
    </w:div>
    <w:div w:id="1447310813">
      <w:bodyDiv w:val="1"/>
      <w:marLeft w:val="0"/>
      <w:marRight w:val="0"/>
      <w:marTop w:val="0"/>
      <w:marBottom w:val="0"/>
      <w:divBdr>
        <w:top w:val="none" w:sz="0" w:space="0" w:color="auto"/>
        <w:left w:val="none" w:sz="0" w:space="0" w:color="auto"/>
        <w:bottom w:val="none" w:sz="0" w:space="0" w:color="auto"/>
        <w:right w:val="none" w:sz="0" w:space="0" w:color="auto"/>
      </w:divBdr>
    </w:div>
    <w:div w:id="1460296639">
      <w:bodyDiv w:val="1"/>
      <w:marLeft w:val="0"/>
      <w:marRight w:val="0"/>
      <w:marTop w:val="0"/>
      <w:marBottom w:val="0"/>
      <w:divBdr>
        <w:top w:val="none" w:sz="0" w:space="0" w:color="auto"/>
        <w:left w:val="none" w:sz="0" w:space="0" w:color="auto"/>
        <w:bottom w:val="none" w:sz="0" w:space="0" w:color="auto"/>
        <w:right w:val="none" w:sz="0" w:space="0" w:color="auto"/>
      </w:divBdr>
    </w:div>
    <w:div w:id="1462577940">
      <w:bodyDiv w:val="1"/>
      <w:marLeft w:val="0"/>
      <w:marRight w:val="0"/>
      <w:marTop w:val="0"/>
      <w:marBottom w:val="0"/>
      <w:divBdr>
        <w:top w:val="none" w:sz="0" w:space="0" w:color="auto"/>
        <w:left w:val="none" w:sz="0" w:space="0" w:color="auto"/>
        <w:bottom w:val="none" w:sz="0" w:space="0" w:color="auto"/>
        <w:right w:val="none" w:sz="0" w:space="0" w:color="auto"/>
      </w:divBdr>
    </w:div>
    <w:div w:id="1470173277">
      <w:bodyDiv w:val="1"/>
      <w:marLeft w:val="0"/>
      <w:marRight w:val="0"/>
      <w:marTop w:val="0"/>
      <w:marBottom w:val="0"/>
      <w:divBdr>
        <w:top w:val="none" w:sz="0" w:space="0" w:color="auto"/>
        <w:left w:val="none" w:sz="0" w:space="0" w:color="auto"/>
        <w:bottom w:val="none" w:sz="0" w:space="0" w:color="auto"/>
        <w:right w:val="none" w:sz="0" w:space="0" w:color="auto"/>
      </w:divBdr>
    </w:div>
    <w:div w:id="1473064375">
      <w:bodyDiv w:val="1"/>
      <w:marLeft w:val="0"/>
      <w:marRight w:val="0"/>
      <w:marTop w:val="0"/>
      <w:marBottom w:val="0"/>
      <w:divBdr>
        <w:top w:val="none" w:sz="0" w:space="0" w:color="auto"/>
        <w:left w:val="none" w:sz="0" w:space="0" w:color="auto"/>
        <w:bottom w:val="none" w:sz="0" w:space="0" w:color="auto"/>
        <w:right w:val="none" w:sz="0" w:space="0" w:color="auto"/>
      </w:divBdr>
    </w:div>
    <w:div w:id="1495947114">
      <w:bodyDiv w:val="1"/>
      <w:marLeft w:val="0"/>
      <w:marRight w:val="0"/>
      <w:marTop w:val="0"/>
      <w:marBottom w:val="0"/>
      <w:divBdr>
        <w:top w:val="none" w:sz="0" w:space="0" w:color="auto"/>
        <w:left w:val="none" w:sz="0" w:space="0" w:color="auto"/>
        <w:bottom w:val="none" w:sz="0" w:space="0" w:color="auto"/>
        <w:right w:val="none" w:sz="0" w:space="0" w:color="auto"/>
      </w:divBdr>
    </w:div>
    <w:div w:id="1499423504">
      <w:bodyDiv w:val="1"/>
      <w:marLeft w:val="0"/>
      <w:marRight w:val="0"/>
      <w:marTop w:val="0"/>
      <w:marBottom w:val="0"/>
      <w:divBdr>
        <w:top w:val="none" w:sz="0" w:space="0" w:color="auto"/>
        <w:left w:val="none" w:sz="0" w:space="0" w:color="auto"/>
        <w:bottom w:val="none" w:sz="0" w:space="0" w:color="auto"/>
        <w:right w:val="none" w:sz="0" w:space="0" w:color="auto"/>
      </w:divBdr>
    </w:div>
    <w:div w:id="1528982492">
      <w:bodyDiv w:val="1"/>
      <w:marLeft w:val="0"/>
      <w:marRight w:val="0"/>
      <w:marTop w:val="0"/>
      <w:marBottom w:val="0"/>
      <w:divBdr>
        <w:top w:val="none" w:sz="0" w:space="0" w:color="auto"/>
        <w:left w:val="none" w:sz="0" w:space="0" w:color="auto"/>
        <w:bottom w:val="none" w:sz="0" w:space="0" w:color="auto"/>
        <w:right w:val="none" w:sz="0" w:space="0" w:color="auto"/>
      </w:divBdr>
    </w:div>
    <w:div w:id="1549561228">
      <w:bodyDiv w:val="1"/>
      <w:marLeft w:val="0"/>
      <w:marRight w:val="0"/>
      <w:marTop w:val="0"/>
      <w:marBottom w:val="0"/>
      <w:divBdr>
        <w:top w:val="none" w:sz="0" w:space="0" w:color="auto"/>
        <w:left w:val="none" w:sz="0" w:space="0" w:color="auto"/>
        <w:bottom w:val="none" w:sz="0" w:space="0" w:color="auto"/>
        <w:right w:val="none" w:sz="0" w:space="0" w:color="auto"/>
      </w:divBdr>
    </w:div>
    <w:div w:id="1589775109">
      <w:bodyDiv w:val="1"/>
      <w:marLeft w:val="0"/>
      <w:marRight w:val="0"/>
      <w:marTop w:val="0"/>
      <w:marBottom w:val="0"/>
      <w:divBdr>
        <w:top w:val="none" w:sz="0" w:space="0" w:color="auto"/>
        <w:left w:val="none" w:sz="0" w:space="0" w:color="auto"/>
        <w:bottom w:val="none" w:sz="0" w:space="0" w:color="auto"/>
        <w:right w:val="none" w:sz="0" w:space="0" w:color="auto"/>
      </w:divBdr>
    </w:div>
    <w:div w:id="1608852576">
      <w:bodyDiv w:val="1"/>
      <w:marLeft w:val="0"/>
      <w:marRight w:val="0"/>
      <w:marTop w:val="0"/>
      <w:marBottom w:val="0"/>
      <w:divBdr>
        <w:top w:val="none" w:sz="0" w:space="0" w:color="auto"/>
        <w:left w:val="none" w:sz="0" w:space="0" w:color="auto"/>
        <w:bottom w:val="none" w:sz="0" w:space="0" w:color="auto"/>
        <w:right w:val="none" w:sz="0" w:space="0" w:color="auto"/>
      </w:divBdr>
    </w:div>
    <w:div w:id="1632637637">
      <w:bodyDiv w:val="1"/>
      <w:marLeft w:val="0"/>
      <w:marRight w:val="0"/>
      <w:marTop w:val="0"/>
      <w:marBottom w:val="0"/>
      <w:divBdr>
        <w:top w:val="none" w:sz="0" w:space="0" w:color="auto"/>
        <w:left w:val="none" w:sz="0" w:space="0" w:color="auto"/>
        <w:bottom w:val="none" w:sz="0" w:space="0" w:color="auto"/>
        <w:right w:val="none" w:sz="0" w:space="0" w:color="auto"/>
      </w:divBdr>
    </w:div>
    <w:div w:id="1723626603">
      <w:bodyDiv w:val="1"/>
      <w:marLeft w:val="0"/>
      <w:marRight w:val="0"/>
      <w:marTop w:val="0"/>
      <w:marBottom w:val="0"/>
      <w:divBdr>
        <w:top w:val="none" w:sz="0" w:space="0" w:color="auto"/>
        <w:left w:val="none" w:sz="0" w:space="0" w:color="auto"/>
        <w:bottom w:val="none" w:sz="0" w:space="0" w:color="auto"/>
        <w:right w:val="none" w:sz="0" w:space="0" w:color="auto"/>
      </w:divBdr>
    </w:div>
    <w:div w:id="1770077803">
      <w:bodyDiv w:val="1"/>
      <w:marLeft w:val="0"/>
      <w:marRight w:val="0"/>
      <w:marTop w:val="0"/>
      <w:marBottom w:val="0"/>
      <w:divBdr>
        <w:top w:val="none" w:sz="0" w:space="0" w:color="auto"/>
        <w:left w:val="none" w:sz="0" w:space="0" w:color="auto"/>
        <w:bottom w:val="none" w:sz="0" w:space="0" w:color="auto"/>
        <w:right w:val="none" w:sz="0" w:space="0" w:color="auto"/>
      </w:divBdr>
    </w:div>
    <w:div w:id="1803840262">
      <w:bodyDiv w:val="1"/>
      <w:marLeft w:val="0"/>
      <w:marRight w:val="0"/>
      <w:marTop w:val="0"/>
      <w:marBottom w:val="0"/>
      <w:divBdr>
        <w:top w:val="none" w:sz="0" w:space="0" w:color="auto"/>
        <w:left w:val="none" w:sz="0" w:space="0" w:color="auto"/>
        <w:bottom w:val="none" w:sz="0" w:space="0" w:color="auto"/>
        <w:right w:val="none" w:sz="0" w:space="0" w:color="auto"/>
      </w:divBdr>
    </w:div>
    <w:div w:id="1832016214">
      <w:bodyDiv w:val="1"/>
      <w:marLeft w:val="0"/>
      <w:marRight w:val="0"/>
      <w:marTop w:val="0"/>
      <w:marBottom w:val="0"/>
      <w:divBdr>
        <w:top w:val="none" w:sz="0" w:space="0" w:color="auto"/>
        <w:left w:val="none" w:sz="0" w:space="0" w:color="auto"/>
        <w:bottom w:val="none" w:sz="0" w:space="0" w:color="auto"/>
        <w:right w:val="none" w:sz="0" w:space="0" w:color="auto"/>
      </w:divBdr>
    </w:div>
    <w:div w:id="1877352141">
      <w:bodyDiv w:val="1"/>
      <w:marLeft w:val="0"/>
      <w:marRight w:val="0"/>
      <w:marTop w:val="0"/>
      <w:marBottom w:val="0"/>
      <w:divBdr>
        <w:top w:val="none" w:sz="0" w:space="0" w:color="auto"/>
        <w:left w:val="none" w:sz="0" w:space="0" w:color="auto"/>
        <w:bottom w:val="none" w:sz="0" w:space="0" w:color="auto"/>
        <w:right w:val="none" w:sz="0" w:space="0" w:color="auto"/>
      </w:divBdr>
    </w:div>
    <w:div w:id="1886093031">
      <w:bodyDiv w:val="1"/>
      <w:marLeft w:val="0"/>
      <w:marRight w:val="0"/>
      <w:marTop w:val="0"/>
      <w:marBottom w:val="0"/>
      <w:divBdr>
        <w:top w:val="none" w:sz="0" w:space="0" w:color="auto"/>
        <w:left w:val="none" w:sz="0" w:space="0" w:color="auto"/>
        <w:bottom w:val="none" w:sz="0" w:space="0" w:color="auto"/>
        <w:right w:val="none" w:sz="0" w:space="0" w:color="auto"/>
      </w:divBdr>
    </w:div>
    <w:div w:id="1907955852">
      <w:bodyDiv w:val="1"/>
      <w:marLeft w:val="0"/>
      <w:marRight w:val="0"/>
      <w:marTop w:val="0"/>
      <w:marBottom w:val="0"/>
      <w:divBdr>
        <w:top w:val="none" w:sz="0" w:space="0" w:color="auto"/>
        <w:left w:val="none" w:sz="0" w:space="0" w:color="auto"/>
        <w:bottom w:val="none" w:sz="0" w:space="0" w:color="auto"/>
        <w:right w:val="none" w:sz="0" w:space="0" w:color="auto"/>
      </w:divBdr>
    </w:div>
    <w:div w:id="1916936493">
      <w:bodyDiv w:val="1"/>
      <w:marLeft w:val="0"/>
      <w:marRight w:val="0"/>
      <w:marTop w:val="0"/>
      <w:marBottom w:val="0"/>
      <w:divBdr>
        <w:top w:val="none" w:sz="0" w:space="0" w:color="auto"/>
        <w:left w:val="none" w:sz="0" w:space="0" w:color="auto"/>
        <w:bottom w:val="none" w:sz="0" w:space="0" w:color="auto"/>
        <w:right w:val="none" w:sz="0" w:space="0" w:color="auto"/>
      </w:divBdr>
      <w:divsChild>
        <w:div w:id="133105434">
          <w:marLeft w:val="0"/>
          <w:marRight w:val="0"/>
          <w:marTop w:val="0"/>
          <w:marBottom w:val="0"/>
          <w:divBdr>
            <w:top w:val="none" w:sz="0" w:space="0" w:color="auto"/>
            <w:left w:val="none" w:sz="0" w:space="0" w:color="auto"/>
            <w:bottom w:val="none" w:sz="0" w:space="0" w:color="auto"/>
            <w:right w:val="none" w:sz="0" w:space="0" w:color="auto"/>
          </w:divBdr>
        </w:div>
        <w:div w:id="198131532">
          <w:marLeft w:val="0"/>
          <w:marRight w:val="0"/>
          <w:marTop w:val="0"/>
          <w:marBottom w:val="0"/>
          <w:divBdr>
            <w:top w:val="none" w:sz="0" w:space="0" w:color="auto"/>
            <w:left w:val="none" w:sz="0" w:space="0" w:color="auto"/>
            <w:bottom w:val="none" w:sz="0" w:space="0" w:color="auto"/>
            <w:right w:val="none" w:sz="0" w:space="0" w:color="auto"/>
          </w:divBdr>
        </w:div>
        <w:div w:id="1168865464">
          <w:marLeft w:val="0"/>
          <w:marRight w:val="0"/>
          <w:marTop w:val="0"/>
          <w:marBottom w:val="0"/>
          <w:divBdr>
            <w:top w:val="none" w:sz="0" w:space="0" w:color="auto"/>
            <w:left w:val="none" w:sz="0" w:space="0" w:color="auto"/>
            <w:bottom w:val="none" w:sz="0" w:space="0" w:color="auto"/>
            <w:right w:val="none" w:sz="0" w:space="0" w:color="auto"/>
          </w:divBdr>
        </w:div>
        <w:div w:id="1572544578">
          <w:marLeft w:val="0"/>
          <w:marRight w:val="0"/>
          <w:marTop w:val="0"/>
          <w:marBottom w:val="0"/>
          <w:divBdr>
            <w:top w:val="none" w:sz="0" w:space="0" w:color="auto"/>
            <w:left w:val="none" w:sz="0" w:space="0" w:color="auto"/>
            <w:bottom w:val="none" w:sz="0" w:space="0" w:color="auto"/>
            <w:right w:val="none" w:sz="0" w:space="0" w:color="auto"/>
          </w:divBdr>
        </w:div>
        <w:div w:id="1951548813">
          <w:marLeft w:val="0"/>
          <w:marRight w:val="0"/>
          <w:marTop w:val="0"/>
          <w:marBottom w:val="0"/>
          <w:divBdr>
            <w:top w:val="none" w:sz="0" w:space="0" w:color="auto"/>
            <w:left w:val="none" w:sz="0" w:space="0" w:color="auto"/>
            <w:bottom w:val="none" w:sz="0" w:space="0" w:color="auto"/>
            <w:right w:val="none" w:sz="0" w:space="0" w:color="auto"/>
          </w:divBdr>
        </w:div>
      </w:divsChild>
    </w:div>
    <w:div w:id="1983348038">
      <w:bodyDiv w:val="1"/>
      <w:marLeft w:val="0"/>
      <w:marRight w:val="0"/>
      <w:marTop w:val="0"/>
      <w:marBottom w:val="0"/>
      <w:divBdr>
        <w:top w:val="none" w:sz="0" w:space="0" w:color="auto"/>
        <w:left w:val="none" w:sz="0" w:space="0" w:color="auto"/>
        <w:bottom w:val="none" w:sz="0" w:space="0" w:color="auto"/>
        <w:right w:val="none" w:sz="0" w:space="0" w:color="auto"/>
      </w:divBdr>
    </w:div>
    <w:div w:id="1983803252">
      <w:bodyDiv w:val="1"/>
      <w:marLeft w:val="0"/>
      <w:marRight w:val="0"/>
      <w:marTop w:val="0"/>
      <w:marBottom w:val="0"/>
      <w:divBdr>
        <w:top w:val="none" w:sz="0" w:space="0" w:color="auto"/>
        <w:left w:val="none" w:sz="0" w:space="0" w:color="auto"/>
        <w:bottom w:val="none" w:sz="0" w:space="0" w:color="auto"/>
        <w:right w:val="none" w:sz="0" w:space="0" w:color="auto"/>
      </w:divBdr>
    </w:div>
    <w:div w:id="1996376450">
      <w:bodyDiv w:val="1"/>
      <w:marLeft w:val="0"/>
      <w:marRight w:val="0"/>
      <w:marTop w:val="0"/>
      <w:marBottom w:val="0"/>
      <w:divBdr>
        <w:top w:val="none" w:sz="0" w:space="0" w:color="auto"/>
        <w:left w:val="none" w:sz="0" w:space="0" w:color="auto"/>
        <w:bottom w:val="none" w:sz="0" w:space="0" w:color="auto"/>
        <w:right w:val="none" w:sz="0" w:space="0" w:color="auto"/>
      </w:divBdr>
    </w:div>
    <w:div w:id="2011249267">
      <w:bodyDiv w:val="1"/>
      <w:marLeft w:val="0"/>
      <w:marRight w:val="0"/>
      <w:marTop w:val="0"/>
      <w:marBottom w:val="0"/>
      <w:divBdr>
        <w:top w:val="none" w:sz="0" w:space="0" w:color="auto"/>
        <w:left w:val="none" w:sz="0" w:space="0" w:color="auto"/>
        <w:bottom w:val="none" w:sz="0" w:space="0" w:color="auto"/>
        <w:right w:val="none" w:sz="0" w:space="0" w:color="auto"/>
      </w:divBdr>
      <w:divsChild>
        <w:div w:id="109321104">
          <w:marLeft w:val="0"/>
          <w:marRight w:val="0"/>
          <w:marTop w:val="0"/>
          <w:marBottom w:val="0"/>
          <w:divBdr>
            <w:top w:val="none" w:sz="0" w:space="0" w:color="auto"/>
            <w:left w:val="none" w:sz="0" w:space="0" w:color="auto"/>
            <w:bottom w:val="none" w:sz="0" w:space="0" w:color="auto"/>
            <w:right w:val="none" w:sz="0" w:space="0" w:color="auto"/>
          </w:divBdr>
        </w:div>
        <w:div w:id="293484148">
          <w:marLeft w:val="0"/>
          <w:marRight w:val="0"/>
          <w:marTop w:val="0"/>
          <w:marBottom w:val="0"/>
          <w:divBdr>
            <w:top w:val="none" w:sz="0" w:space="0" w:color="auto"/>
            <w:left w:val="none" w:sz="0" w:space="0" w:color="auto"/>
            <w:bottom w:val="none" w:sz="0" w:space="0" w:color="auto"/>
            <w:right w:val="none" w:sz="0" w:space="0" w:color="auto"/>
          </w:divBdr>
        </w:div>
      </w:divsChild>
    </w:div>
    <w:div w:id="2097708989">
      <w:bodyDiv w:val="1"/>
      <w:marLeft w:val="0"/>
      <w:marRight w:val="0"/>
      <w:marTop w:val="0"/>
      <w:marBottom w:val="0"/>
      <w:divBdr>
        <w:top w:val="none" w:sz="0" w:space="0" w:color="auto"/>
        <w:left w:val="none" w:sz="0" w:space="0" w:color="auto"/>
        <w:bottom w:val="none" w:sz="0" w:space="0" w:color="auto"/>
        <w:right w:val="none" w:sz="0" w:space="0" w:color="auto"/>
      </w:divBdr>
    </w:div>
    <w:div w:id="2106073092">
      <w:bodyDiv w:val="1"/>
      <w:marLeft w:val="0"/>
      <w:marRight w:val="0"/>
      <w:marTop w:val="0"/>
      <w:marBottom w:val="0"/>
      <w:divBdr>
        <w:top w:val="none" w:sz="0" w:space="0" w:color="auto"/>
        <w:left w:val="none" w:sz="0" w:space="0" w:color="auto"/>
        <w:bottom w:val="none" w:sz="0" w:space="0" w:color="auto"/>
        <w:right w:val="none" w:sz="0" w:space="0" w:color="auto"/>
      </w:divBdr>
    </w:div>
    <w:div w:id="2117091786">
      <w:bodyDiv w:val="1"/>
      <w:marLeft w:val="0"/>
      <w:marRight w:val="0"/>
      <w:marTop w:val="0"/>
      <w:marBottom w:val="0"/>
      <w:divBdr>
        <w:top w:val="none" w:sz="0" w:space="0" w:color="auto"/>
        <w:left w:val="none" w:sz="0" w:space="0" w:color="auto"/>
        <w:bottom w:val="none" w:sz="0" w:space="0" w:color="auto"/>
        <w:right w:val="none" w:sz="0" w:space="0" w:color="auto"/>
      </w:divBdr>
    </w:div>
    <w:div w:id="2134323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Helpdesk@immform.org.uk" TargetMode="External"/><Relationship Id="rId18" Type="http://schemas.openxmlformats.org/officeDocument/2006/relationships/image" Target="media/image2.emf"/><Relationship Id="rId26" Type="http://schemas.openxmlformats.org/officeDocument/2006/relationships/hyperlink" Target="https://gbr01.safelinks.protection.outlook.com/?url=https%3A%2F%2Flinks-1.govdelivery.com%2FCL0%2Fhttps%3A%252F%252Fwww.gov.uk%252Fgovernment%252Fpublications%252Fvaccine-update-issue-361-july-2025%2F1%2F0100019865e12140-ee400e10-aed8-42a9-a10b-7b87cfe642ac-000000%2FJMqH0aUFZsnS07mygu_t-YUcz8qELDZ9i9XnWAc7msI%3D416&amp;data=05%7C02%7Calison.campbell%40nhs.net%7C5611d786c4e14724131508ddd101a234%7C37c354b285b047f5b22207b48d774ee3%7C0%7C0%7C638896527138757610%7CUnknown%7CTWFpbGZsb3d8eyJFbXB0eU1hcGkiOnRydWUsIlYiOiIwLjAuMDAwMCIsIlAiOiJXaW4zMiIsIkFOIjoiTWFpbCIsIldUIjoyfQ%3D%3D%7C0%7C%7C%7C&amp;sdata=zC7lZ0%2F9hsU%2FG09wgsw4cMIlTO2l%2F38Jb7mgjbtm3N0%3D&amp;reserved=0" TargetMode="External"/><Relationship Id="rId39" Type="http://schemas.openxmlformats.org/officeDocument/2006/relationships/image" Target="media/image6.emf"/><Relationship Id="rId21" Type="http://schemas.openxmlformats.org/officeDocument/2006/relationships/package" Target="embeddings/Microsoft_PowerPoint_Presentation.pptx"/><Relationship Id="rId34" Type="http://schemas.openxmlformats.org/officeDocument/2006/relationships/hyperlink" Target="mailto:medicines.info@uhl-tr.nhs.uk" TargetMode="External"/><Relationship Id="rId42" Type="http://schemas.openxmlformats.org/officeDocument/2006/relationships/hyperlink" Target="mailto:england.imms@nhs.net" TargetMode="External"/><Relationship Id="rId47" Type="http://schemas.openxmlformats.org/officeDocument/2006/relationships/hyperlink" Target="mailto:scwcsu.LLRchildhealthrecords.chis@nhs.net" TargetMode="External"/><Relationship Id="rId50" Type="http://schemas.openxmlformats.org/officeDocument/2006/relationships/hyperlink" Target="mailto:scwcsu.derbyshire.chis@nhs.net" TargetMode="External"/><Relationship Id="rId55" Type="http://schemas.openxmlformats.org/officeDocument/2006/relationships/hyperlink" Target="mailto:Imms.nhft@nhs.net"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gbr01.safelinks.protection.outlook.com/?url=https%3A%2F%2Fnice.us8.list-manage.com%2Ftrack%2Fclick%3Fu%3D7864f766b10b8edd18f19aa56%26id%3Dcbe74f6869%26e%3D57c00ec86b&amp;data=05%7C02%7Calison.campbell%40nhs.net%7C7291bae466a74266fd2908ddc2b375ac%7C37c354b285b047f5b22207b48d774ee3%7C0%7C0%7C638880798204698821%7CUnknown%7CTWFpbGZsb3d8eyJFbXB0eU1hcGkiOnRydWUsIlYiOiIwLjAuMDAwMCIsIlAiOiJXaW4zMiIsIkFOIjoiTWFpbCIsIldUIjoyfQ%3D%3D%7C0%7C%7C%7C&amp;sdata=DgpWKwV1a3pHzIuIQLDM7uCOtvjuQTHvDWoKbdcz4UY%3D&amp;reserved=0" TargetMode="External"/><Relationship Id="rId29" Type="http://schemas.openxmlformats.org/officeDocument/2006/relationships/hyperlink" Target="https://gbr01.safelinks.protection.outlook.com/?url=https%3A%2F%2Flinks-1.govdelivery.com%2FCL0%2Fhttps%3A%252F%252Fwww.gov.uk%252Fgovernment%252Fpublications%252Fvaccine-update-issue-360-july-2025-4cmenb-for-gonorrhoea-and-mpox-special%2F1%2F0100019865e12140-ee400e10-aed8-42a9-a10b-7b87cfe642ac-000000%2Fwk604hzp5Q8pj0zzZtx4vzS-5KdUtJUwa_6baERr4nI%3D416&amp;data=05%7C02%7Calison.campbell%40nhs.net%7C5611d786c4e14724131508ddd101a234%7C37c354b285b047f5b22207b48d774ee3%7C0%7C0%7C638896527138828842%7CUnknown%7CTWFpbGZsb3d8eyJFbXB0eU1hcGkiOnRydWUsIlYiOiIwLjAuMDAwMCIsIlAiOiJXaW4zMiIsIkFOIjoiTWFpbCIsIldUIjoyfQ%3D%3D%7C0%7C%7C%7C&amp;sdata=6NSHlPVk4rzJIOrmcbnFNUylEVkGsUZ%2FyLsYqoNfEqI%3D&amp;reserved=0" TargetMode="External"/><Relationship Id="rId11" Type="http://schemas.openxmlformats.org/officeDocument/2006/relationships/image" Target="media/image1.jpeg"/><Relationship Id="rId24" Type="http://schemas.openxmlformats.org/officeDocument/2006/relationships/hyperlink" Target="https://gbr01.safelinks.protection.outlook.com/?url=https%3A%2F%2Fwww.gov.uk%2Fgovernment%2Fpublications%2Fexpansion-of-shingrix-vaccine-eligibility-to-all-those-who-are-severely-immunosuppressed-and-aged-18-years-and-over-letter&amp;data=05%7C02%7Calison.campbell%40nhs.net%7C0cd05611923c4744505908ddceb720b0%7C37c354b285b047f5b22207b48d774ee3%7C0%7C0%7C638894008363239778%7CUnknown%7CTWFpbGZsb3d8eyJFbXB0eU1hcGkiOnRydWUsIlYiOiIwLjAuMDAwMCIsIlAiOiJXaW4zMiIsIkFOIjoiTWFpbCIsIldUIjoyfQ%3D%3D%7C0%7C%7C%7C&amp;sdata=yBBqg8HfAFW3AC8vMYHQ9gAzNkb03QHdwRrWlaRmhBA%3D&amp;reserved=0" TargetMode="External"/><Relationship Id="rId32" Type="http://schemas.openxmlformats.org/officeDocument/2006/relationships/hyperlink" Target="https://www.england.nhs.uk/midlands/information-for-professionals/leicestershire-lincolnshire-northamptonshire-screening-and-immunisation-team-sit/" TargetMode="External"/><Relationship Id="rId37" Type="http://schemas.openxmlformats.org/officeDocument/2006/relationships/hyperlink" Target="https://assets.publishing.service.gov.uk/media/683e27b31b807cfa6995e094/UKHSA_13284_Complete_Immunisation_schedule_01_July_2025_WEB.pdf" TargetMode="External"/><Relationship Id="rId40" Type="http://schemas.openxmlformats.org/officeDocument/2006/relationships/oleObject" Target="embeddings/oleObject2.bin"/><Relationship Id="rId45" Type="http://schemas.openxmlformats.org/officeDocument/2006/relationships/hyperlink" Target="mailto:scwcsu.Lincs.chis@nhs.net" TargetMode="External"/><Relationship Id="rId53" Type="http://schemas.openxmlformats.org/officeDocument/2006/relationships/hyperlink" Target="mailto:scwcsu.Bassetlaw.chis@nhs.net" TargetMode="External"/><Relationship Id="rId58" Type="http://schemas.openxmlformats.org/officeDocument/2006/relationships/footer" Target="footer1.xml"/><Relationship Id="rId5" Type="http://schemas.openxmlformats.org/officeDocument/2006/relationships/numbering" Target="numbering.xml"/><Relationship Id="rId19"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assets.publishing.service.gov.uk/media/683d9e6e8e9bdf1409b90b68/UKHSA_13259_Algorithm_immunisation_status_20250503.pdf" TargetMode="External"/><Relationship Id="rId22" Type="http://schemas.openxmlformats.org/officeDocument/2006/relationships/image" Target="media/image4.emf"/><Relationship Id="rId27" Type="http://schemas.openxmlformats.org/officeDocument/2006/relationships/hyperlink" Target="https://gbr01.safelinks.protection.outlook.com/?url=https%3A%2F%2Flinks-1.govdelivery.com%2FCL0%2Fhttps%3A%252F%252Fwww.healthpublications.gov.uk%252FViewArticle.html%253Fsp%3DSvaccineupdateissue361july2025%2F1%2F0100019865e12140-ee400e10-aed8-42a9-a10b-7b87cfe642ac-000000%2FH-aS1yFHTYUsV3cToteK4cEMr4vU3TaMAZXxAlUAbGg%3D416&amp;data=05%7C02%7Calison.campbell%40nhs.net%7C5611d786c4e14724131508ddd101a234%7C37c354b285b047f5b22207b48d774ee3%7C0%7C0%7C638896527138788304%7CUnknown%7CTWFpbGZsb3d8eyJFbXB0eU1hcGkiOnRydWUsIlYiOiIwLjAuMDAwMCIsIlAiOiJXaW4zMiIsIkFOIjoiTWFpbCIsIldUIjoyfQ%3D%3D%7C0%7C%7C%7C&amp;sdata=IjCzNQ8TXeSr8yV%2BJv2R2ZZpgMZVRxPSG8aV%2BTV47f4%3D&amp;reserved=0" TargetMode="External"/><Relationship Id="rId30" Type="http://schemas.openxmlformats.org/officeDocument/2006/relationships/hyperlink" Target="https://www.gov.uk/government/publications/vaccine-update-issue-344-november-2023-pregnancy-special/vaccine-update-issue-344-november-2023-pregnancy-special" TargetMode="External"/><Relationship Id="rId35" Type="http://schemas.openxmlformats.org/officeDocument/2006/relationships/hyperlink" Target="https://portal.immform.phe.gov.uk/Logon.aspx?returnurl=%2fHome.aspx" TargetMode="External"/><Relationship Id="rId43" Type="http://schemas.openxmlformats.org/officeDocument/2006/relationships/hyperlink" Target="mailto:Helpdesk@immform.org.uk" TargetMode="External"/><Relationship Id="rId48" Type="http://schemas.openxmlformats.org/officeDocument/2006/relationships/hyperlink" Target="mailto:scwcsu.LLRbirthsregistrationteam.chis@nhs.net" TargetMode="External"/><Relationship Id="rId56" Type="http://schemas.openxmlformats.org/officeDocument/2006/relationships/hyperlink" Target="mailto:immunisations.derbyshire@intrahealth.co.uk" TargetMode="External"/><Relationship Id="rId8" Type="http://schemas.openxmlformats.org/officeDocument/2006/relationships/webSettings" Target="webSettings.xml"/><Relationship Id="rId51" Type="http://schemas.openxmlformats.org/officeDocument/2006/relationships/hyperlink" Target="mailto:scwcsu.nottscity.chis@nhs.net" TargetMode="External"/><Relationship Id="rId3" Type="http://schemas.openxmlformats.org/officeDocument/2006/relationships/customXml" Target="../customXml/item3.xml"/><Relationship Id="rId12" Type="http://schemas.openxmlformats.org/officeDocument/2006/relationships/hyperlink" Target="https://gbr01.safelinks.protection.outlook.com/?url=https%3A%2F%2Fwww.rcpch.ac.uk%2Fresources%2Fvaccination-access-uptake-equity-2025%3Futm_source%3DThe%2520King%2527s%2520Fund%2520newsletters%2520%2528main%2520account%2529%26utm_medium%3Demail%26utm_campaign%3D15071208_NEWSL_HMP%25202025-07-04%26dm_i%3D21A8%2C8Z10O%2CRL09P7%2C11GH2Y%2C1&amp;data=05%7C02%7Calison.campbell%40nhs.net%7C8392c6d5c2e2469cbd4c08ddbd352d5f%7C37c354b285b047f5b22207b48d774ee3%7C0%7C0%7C638874758285243752%7CUnknown%7CTWFpbGZsb3d8eyJFbXB0eU1hcGkiOnRydWUsIlYiOiIwLjAuMDAwMCIsIlAiOiJXaW4zMiIsIkFOIjoiTWFpbCIsIldUIjoyfQ%3D%3D%7C0%7C%7C%7C&amp;sdata=p9UPu5nNiaWJ8r%2F%2FCA%2F%2BtQ2X1ggjD%2Br66vIKeDEDIso%3D&amp;reserved=0" TargetMode="External"/><Relationship Id="rId17" Type="http://schemas.openxmlformats.org/officeDocument/2006/relationships/hyperlink" Target="https://gbr01.safelinks.protection.outlook.com/?url=https%3A%2F%2Fwww.gov.uk%2Fgovernment%2Fnews%2Fsurvey-reveals-high-parental-confidence-in-childrens-vaccines&amp;data=05%7C02%7Calison.campbell%40nhs.net%7C7291bae466a74266fd2908ddc2b375ac%7C37c354b285b047f5b22207b48d774ee3%7C0%7C0%7C638880798204744864%7CUnknown%7CTWFpbGZsb3d8eyJFbXB0eU1hcGkiOnRydWUsIlYiOiIwLjAuMDAwMCIsIlAiOiJXaW4zMiIsIkFOIjoiTWFpbCIsIldUIjoyfQ%3D%3D%7C0%7C%7C%7C&amp;sdata=JWnrRJoBes%2Bv55frvPnU9vZYQHVgMaq1Dg9iIzMLByc%3D&amp;reserved=0" TargetMode="External"/><Relationship Id="rId25" Type="http://schemas.openxmlformats.org/officeDocument/2006/relationships/hyperlink" Target="https://www.england.nhs.uk/midlands/information-for-professionals/leicestershire-lincolnshire-northamptonshire-screening-and-immunisation-team-sit/" TargetMode="External"/><Relationship Id="rId33" Type="http://schemas.openxmlformats.org/officeDocument/2006/relationships/hyperlink" Target="https://assets.publishing.service.gov.uk/government/uploads/system/uploads/attachment_data/file/1088780/UKHSA-vaccine-incident-guidance-6-july-2022.pdf" TargetMode="External"/><Relationship Id="rId38" Type="http://schemas.openxmlformats.org/officeDocument/2006/relationships/hyperlink" Target="https://assets.publishing.service.gov.uk/media/683d9e6e8e9bdf1409b90b68/UKHSA_13259_Algorithm_immunisation_status_20250503.pdf" TargetMode="External"/><Relationship Id="rId46" Type="http://schemas.openxmlformats.org/officeDocument/2006/relationships/hyperlink" Target="mailto:scwcsu.LLRMovementsteam.chis@nhs.net" TargetMode="External"/><Relationship Id="rId59" Type="http://schemas.openxmlformats.org/officeDocument/2006/relationships/fontTable" Target="fontTable.xml"/><Relationship Id="rId20" Type="http://schemas.openxmlformats.org/officeDocument/2006/relationships/image" Target="media/image3.emf"/><Relationship Id="rId41" Type="http://schemas.openxmlformats.org/officeDocument/2006/relationships/hyperlink" Target="https://www.gov.uk/government/collections/immunisation-against-infectious-disease-the-green-book" TargetMode="External"/><Relationship Id="rId54" Type="http://schemas.openxmlformats.org/officeDocument/2006/relationships/hyperlink" Target="mailto:lhnt.sais@nhs.net"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england.imms@nhs.net" TargetMode="External"/><Relationship Id="rId23" Type="http://schemas.openxmlformats.org/officeDocument/2006/relationships/package" Target="embeddings/Microsoft_PowerPoint_Presentation1.pptx"/><Relationship Id="rId28" Type="http://schemas.openxmlformats.org/officeDocument/2006/relationships/hyperlink" Target="https://gbr01.safelinks.protection.outlook.com/?url=https%3A%2F%2Flinks-1.govdelivery.com%2FCL0%2Fhttps%3A%252F%252Fwww.gov.uk%252Fgovernment%252Fpublications%252Fvaccine-update-issue-359-june-2025-childhood-schedule-changes-special%2F1%2F0100019865e12140-ee400e10-aed8-42a9-a10b-7b87cfe642ac-000000%2FCWJ5i3OUQJeOL7aqvchWZKk-wweTOX-8MgCnlnruKWQ%3D416&amp;data=05%7C02%7Calison.campbell%40nhs.net%7C5611d786c4e14724131508ddd101a234%7C37c354b285b047f5b22207b48d774ee3%7C0%7C0%7C638896527138809866%7CUnknown%7CTWFpbGZsb3d8eyJFbXB0eU1hcGkiOnRydWUsIlYiOiIwLjAuMDAwMCIsIlAiOiJXaW4zMiIsIkFOIjoiTWFpbCIsIldUIjoyfQ%3D%3D%7C0%7C%7C%7C&amp;sdata=MzMszY30cikGvjD40PA67N4qNFsORWUMT0%2FGugzAtXo%3D&amp;reserved=0" TargetMode="External"/><Relationship Id="rId36" Type="http://schemas.openxmlformats.org/officeDocument/2006/relationships/image" Target="media/image5.emf"/><Relationship Id="rId49" Type="http://schemas.openxmlformats.org/officeDocument/2006/relationships/hyperlink" Target="mailto:scwcsu.northants.chis@nhs.net" TargetMode="External"/><Relationship Id="rId57" Type="http://schemas.openxmlformats.org/officeDocument/2006/relationships/hyperlink" Target="mailto:immunisations.nottinghamshire@intrahealth.co.uk" TargetMode="External"/><Relationship Id="rId10" Type="http://schemas.openxmlformats.org/officeDocument/2006/relationships/endnotes" Target="endnotes.xml"/><Relationship Id="rId31" Type="http://schemas.openxmlformats.org/officeDocument/2006/relationships/hyperlink" Target="https://public.govdelivery.com/accounts/UKHPA/subscribers/new?preferences=true" TargetMode="External"/><Relationship Id="rId44" Type="http://schemas.openxmlformats.org/officeDocument/2006/relationships/hyperlink" Target="mailto:nnicb-nn.eastmidlands-pcgp@nhs.net" TargetMode="External"/><Relationship Id="rId52" Type="http://schemas.openxmlformats.org/officeDocument/2006/relationships/hyperlink" Target="mailto:scwcsu.nottscounty.chis@nhs.net" TargetMode="Externa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8948593-1537-4F62-9FB2-883759FBBDBE}">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Link to a Document" ma:contentTypeID="0x01010A008230347D7E9F834CA608AB78E1DDB23B" ma:contentTypeVersion="25" ma:contentTypeDescription="Create a link to a document in a different location." ma:contentTypeScope="" ma:versionID="4f19e05c70a1c20ce4ce7c10efbe86f5">
  <xsd:schema xmlns:xsd="http://www.w3.org/2001/XMLSchema" xmlns:xs="http://www.w3.org/2001/XMLSchema" xmlns:p="http://schemas.microsoft.com/office/2006/metadata/properties" xmlns:ns1="http://schemas.microsoft.com/sharepoint/v3" xmlns:ns2="eebb7817-0c9e-4e9a-8ee8-09cb727b68d6" xmlns:ns3="d69ecf06-fcd1-43cf-b7f9-53d3d43b3287" targetNamespace="http://schemas.microsoft.com/office/2006/metadata/properties" ma:root="true" ma:fieldsID="412bcf8df05d040f324f20e68c8a509e" ns1:_="" ns2:_="" ns3:_="">
    <xsd:import namespace="http://schemas.microsoft.com/sharepoint/v3"/>
    <xsd:import namespace="eebb7817-0c9e-4e9a-8ee8-09cb727b68d6"/>
    <xsd:import namespace="d69ecf06-fcd1-43cf-b7f9-53d3d43b3287"/>
    <xsd:element name="properties">
      <xsd:complexType>
        <xsd:sequence>
          <xsd:element name="documentManagement">
            <xsd:complexType>
              <xsd:all>
                <xsd:element ref="ns1:URL" minOccurs="0"/>
                <xsd:element ref="ns2:do5f" minOccurs="0"/>
                <xsd:element ref="ns2:e6zr" minOccurs="0"/>
                <xsd:element ref="ns2:Review_x0020_Date"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_ip_UnifiedCompliancePolicyProperties" minOccurs="0"/>
                <xsd:element ref="ns3:_ip_UnifiedCompliancePolicyUIAction"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URL" ma:index="7" nillable="true" ma:displayName="URL" ma:format="Hyperlink" ma:internalName="URL"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b7817-0c9e-4e9a-8ee8-09cb727b68d6" elementFormDefault="qualified">
    <xsd:import namespace="http://schemas.microsoft.com/office/2006/documentManagement/types"/>
    <xsd:import namespace="http://schemas.microsoft.com/office/infopath/2007/PartnerControls"/>
    <xsd:element name="do5f" ma:index="8" nillable="true" ma:displayName="Number" ma:internalName="do5f" ma:readOnly="false" ma:percentage="FALSE">
      <xsd:simpleType>
        <xsd:restriction base="dms:Number"/>
      </xsd:simpleType>
    </xsd:element>
    <xsd:element name="e6zr" ma:index="9" nillable="true" ma:displayName="Number" ma:internalName="e6zr" ma:readOnly="false" ma:percentage="FALSE">
      <xsd:simpleType>
        <xsd:restriction base="dms:Number"/>
      </xsd:simpleType>
    </xsd:element>
    <xsd:element name="Review_x0020_Date" ma:index="10" nillable="true" ma:displayName="Review date" ma:indexed="true" ma:internalName="Review_x0020_Date" ma:readOnly="false">
      <xsd:simpleType>
        <xsd:restriction base="dms:Text"/>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OCR" ma:index="24" nillable="true" ma:displayName="Extracted Text" ma:internalName="MediaServiceOCR" ma:readOnly="true">
      <xsd:simpleType>
        <xsd:restriction base="dms:Note">
          <xsd:maxLength value="255"/>
        </xsd:restriction>
      </xsd:simpleType>
    </xsd:element>
    <xsd:element name="MediaServiceLocation" ma:index="25"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69ecf06-fcd1-43cf-b7f9-53d3d43b3287" elementFormDefault="qualified">
    <xsd:import namespace="http://schemas.microsoft.com/office/2006/documentManagement/types"/>
    <xsd:import namespace="http://schemas.microsoft.com/office/infopath/2007/PartnerControls"/>
    <xsd:element name="_ip_UnifiedCompliancePolicyProperties" ma:index="19" nillable="true" ma:displayName="Unified Compliance Policy Properties" ma:internalName="_ip_UnifiedCompliancePolicyProperties" ma:readOnly="false">
      <xsd:simpleType>
        <xsd:restriction base="dms:Note"/>
      </xsd:simpleType>
    </xsd:element>
    <xsd:element name="_ip_UnifiedCompliancePolicyUIAction" ma:index="20" nillable="true" ma:displayName="Unified Compliance Policy UI Action" ma:hidden="true" ma:internalName="_ip_UnifiedCompliancePolicyUIAction" ma:readOnly="false">
      <xsd:simpleType>
        <xsd:restriction base="dms:Text"/>
      </xsd:simpleType>
    </xsd:element>
    <xsd:element name="TaxCatchAll" ma:index="23" nillable="true" ma:displayName="Taxonomy Catch All Column" ma:hidden="true" ma:list="{93f87f42-180b-4a0c-8eeb-1e46c6561b9c}" ma:internalName="TaxCatchAll" ma:showField="CatchAllData" ma:web="d69ecf06-fcd1-43cf-b7f9-53d3d43b328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URL xmlns="http://schemas.microsoft.com/sharepoint/v3">
      <Url xsi:nil="true"/>
      <Description xsi:nil="true"/>
    </URL>
    <e6zr xmlns="eebb7817-0c9e-4e9a-8ee8-09cb727b68d6" xsi:nil="true"/>
    <lcf76f155ced4ddcb4097134ff3c332f xmlns="eebb7817-0c9e-4e9a-8ee8-09cb727b68d6">
      <Terms xmlns="http://schemas.microsoft.com/office/infopath/2007/PartnerControls"/>
    </lcf76f155ced4ddcb4097134ff3c332f>
    <do5f xmlns="eebb7817-0c9e-4e9a-8ee8-09cb727b68d6" xsi:nil="true"/>
    <TaxCatchAll xmlns="d69ecf06-fcd1-43cf-b7f9-53d3d43b3287" xsi:nil="true"/>
    <Review_x0020_Date xmlns="eebb7817-0c9e-4e9a-8ee8-09cb727b68d6" xsi:nil="true"/>
    <_ip_UnifiedCompliancePolicyUIAction xmlns="d69ecf06-fcd1-43cf-b7f9-53d3d43b3287" xsi:nil="true"/>
    <_ip_UnifiedCompliancePolicyProperties xmlns="d69ecf06-fcd1-43cf-b7f9-53d3d43b3287" xsi:nil="true"/>
  </documentManagement>
</p:properties>
</file>

<file path=customXml/itemProps1.xml><?xml version="1.0" encoding="utf-8"?>
<ds:datastoreItem xmlns:ds="http://schemas.openxmlformats.org/officeDocument/2006/customXml" ds:itemID="{78DFAB03-C872-40C6-BBBE-385129CB8F08}">
  <ds:schemaRefs>
    <ds:schemaRef ds:uri="http://schemas.microsoft.com/sharepoint/v3/contenttype/forms"/>
  </ds:schemaRefs>
</ds:datastoreItem>
</file>

<file path=customXml/itemProps2.xml><?xml version="1.0" encoding="utf-8"?>
<ds:datastoreItem xmlns:ds="http://schemas.openxmlformats.org/officeDocument/2006/customXml" ds:itemID="{5ACD2B7D-C484-44BD-8BEE-16A6ADD3D4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ebb7817-0c9e-4e9a-8ee8-09cb727b68d6"/>
    <ds:schemaRef ds:uri="d69ecf06-fcd1-43cf-b7f9-53d3d43b32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92F64D7-D89E-4E20-8DAA-8F5F08DACC0B}">
  <ds:schemaRefs>
    <ds:schemaRef ds:uri="http://schemas.openxmlformats.org/officeDocument/2006/bibliography"/>
  </ds:schemaRefs>
</ds:datastoreItem>
</file>

<file path=customXml/itemProps4.xml><?xml version="1.0" encoding="utf-8"?>
<ds:datastoreItem xmlns:ds="http://schemas.openxmlformats.org/officeDocument/2006/customXml" ds:itemID="{B16901B9-EEC8-4BDC-B115-F6D5BAF0C21D}">
  <ds:schemaRefs>
    <ds:schemaRef ds:uri="http://schemas.microsoft.com/office/2006/metadata/properties"/>
    <ds:schemaRef ds:uri="http://schemas.microsoft.com/office/infopath/2007/PartnerControls"/>
    <ds:schemaRef ds:uri="http://schemas.microsoft.com/sharepoint/v3"/>
    <ds:schemaRef ds:uri="eebb7817-0c9e-4e9a-8ee8-09cb727b68d6"/>
    <ds:schemaRef ds:uri="d69ecf06-fcd1-43cf-b7f9-53d3d43b3287"/>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0</TotalTime>
  <Pages>6</Pages>
  <Words>3176</Words>
  <Characters>18104</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NHS</Company>
  <LinksUpToDate>false</LinksUpToDate>
  <CharactersWithSpaces>21238</CharactersWithSpaces>
  <SharedDoc>false</SharedDoc>
  <HLinks>
    <vt:vector size="222" baseType="variant">
      <vt:variant>
        <vt:i4>2228236</vt:i4>
      </vt:variant>
      <vt:variant>
        <vt:i4>123</vt:i4>
      </vt:variant>
      <vt:variant>
        <vt:i4>0</vt:i4>
      </vt:variant>
      <vt:variant>
        <vt:i4>5</vt:i4>
      </vt:variant>
      <vt:variant>
        <vt:lpwstr>mailto:immunisations.nottinghamshire@intrahealth.co.uk</vt:lpwstr>
      </vt:variant>
      <vt:variant>
        <vt:lpwstr/>
      </vt:variant>
      <vt:variant>
        <vt:i4>7536731</vt:i4>
      </vt:variant>
      <vt:variant>
        <vt:i4>120</vt:i4>
      </vt:variant>
      <vt:variant>
        <vt:i4>0</vt:i4>
      </vt:variant>
      <vt:variant>
        <vt:i4>5</vt:i4>
      </vt:variant>
      <vt:variant>
        <vt:lpwstr>mailto:immunisations.derbyshire@intrahealth.co.uk</vt:lpwstr>
      </vt:variant>
      <vt:variant>
        <vt:lpwstr/>
      </vt:variant>
      <vt:variant>
        <vt:i4>5439551</vt:i4>
      </vt:variant>
      <vt:variant>
        <vt:i4>117</vt:i4>
      </vt:variant>
      <vt:variant>
        <vt:i4>0</vt:i4>
      </vt:variant>
      <vt:variant>
        <vt:i4>5</vt:i4>
      </vt:variant>
      <vt:variant>
        <vt:lpwstr>mailto:Imms.nhft@nhs.net</vt:lpwstr>
      </vt:variant>
      <vt:variant>
        <vt:lpwstr/>
      </vt:variant>
      <vt:variant>
        <vt:i4>5963823</vt:i4>
      </vt:variant>
      <vt:variant>
        <vt:i4>114</vt:i4>
      </vt:variant>
      <vt:variant>
        <vt:i4>0</vt:i4>
      </vt:variant>
      <vt:variant>
        <vt:i4>5</vt:i4>
      </vt:variant>
      <vt:variant>
        <vt:lpwstr>mailto:lhnt.sais@nhs.net</vt:lpwstr>
      </vt:variant>
      <vt:variant>
        <vt:lpwstr/>
      </vt:variant>
      <vt:variant>
        <vt:i4>917561</vt:i4>
      </vt:variant>
      <vt:variant>
        <vt:i4>111</vt:i4>
      </vt:variant>
      <vt:variant>
        <vt:i4>0</vt:i4>
      </vt:variant>
      <vt:variant>
        <vt:i4>5</vt:i4>
      </vt:variant>
      <vt:variant>
        <vt:lpwstr>mailto:scwcsu.Bassetlaw.chis@nhs.net</vt:lpwstr>
      </vt:variant>
      <vt:variant>
        <vt:lpwstr/>
      </vt:variant>
      <vt:variant>
        <vt:i4>7340103</vt:i4>
      </vt:variant>
      <vt:variant>
        <vt:i4>108</vt:i4>
      </vt:variant>
      <vt:variant>
        <vt:i4>0</vt:i4>
      </vt:variant>
      <vt:variant>
        <vt:i4>5</vt:i4>
      </vt:variant>
      <vt:variant>
        <vt:lpwstr>mailto:scwcsu.nottscounty.chis@nhs.net</vt:lpwstr>
      </vt:variant>
      <vt:variant>
        <vt:lpwstr/>
      </vt:variant>
      <vt:variant>
        <vt:i4>327727</vt:i4>
      </vt:variant>
      <vt:variant>
        <vt:i4>105</vt:i4>
      </vt:variant>
      <vt:variant>
        <vt:i4>0</vt:i4>
      </vt:variant>
      <vt:variant>
        <vt:i4>5</vt:i4>
      </vt:variant>
      <vt:variant>
        <vt:lpwstr>mailto:scwcsu.nottscity.chis@nhs.net</vt:lpwstr>
      </vt:variant>
      <vt:variant>
        <vt:lpwstr/>
      </vt:variant>
      <vt:variant>
        <vt:i4>2752524</vt:i4>
      </vt:variant>
      <vt:variant>
        <vt:i4>102</vt:i4>
      </vt:variant>
      <vt:variant>
        <vt:i4>0</vt:i4>
      </vt:variant>
      <vt:variant>
        <vt:i4>5</vt:i4>
      </vt:variant>
      <vt:variant>
        <vt:lpwstr>mailto:scwcsu.derbyshire.chis@nhs.net</vt:lpwstr>
      </vt:variant>
      <vt:variant>
        <vt:lpwstr/>
      </vt:variant>
      <vt:variant>
        <vt:i4>458815</vt:i4>
      </vt:variant>
      <vt:variant>
        <vt:i4>99</vt:i4>
      </vt:variant>
      <vt:variant>
        <vt:i4>0</vt:i4>
      </vt:variant>
      <vt:variant>
        <vt:i4>5</vt:i4>
      </vt:variant>
      <vt:variant>
        <vt:lpwstr>mailto:scwcsu.northants.chis@nhs.net</vt:lpwstr>
      </vt:variant>
      <vt:variant>
        <vt:lpwstr/>
      </vt:variant>
      <vt:variant>
        <vt:i4>458800</vt:i4>
      </vt:variant>
      <vt:variant>
        <vt:i4>96</vt:i4>
      </vt:variant>
      <vt:variant>
        <vt:i4>0</vt:i4>
      </vt:variant>
      <vt:variant>
        <vt:i4>5</vt:i4>
      </vt:variant>
      <vt:variant>
        <vt:lpwstr>mailto:scwcsu.LLRbirthsregistrationteam.chis@nhs.net</vt:lpwstr>
      </vt:variant>
      <vt:variant>
        <vt:lpwstr/>
      </vt:variant>
      <vt:variant>
        <vt:i4>262177</vt:i4>
      </vt:variant>
      <vt:variant>
        <vt:i4>93</vt:i4>
      </vt:variant>
      <vt:variant>
        <vt:i4>0</vt:i4>
      </vt:variant>
      <vt:variant>
        <vt:i4>5</vt:i4>
      </vt:variant>
      <vt:variant>
        <vt:lpwstr>mailto:scwcsu.LLRchildhealthrecords.chis@nhs.net</vt:lpwstr>
      </vt:variant>
      <vt:variant>
        <vt:lpwstr/>
      </vt:variant>
      <vt:variant>
        <vt:i4>6094953</vt:i4>
      </vt:variant>
      <vt:variant>
        <vt:i4>90</vt:i4>
      </vt:variant>
      <vt:variant>
        <vt:i4>0</vt:i4>
      </vt:variant>
      <vt:variant>
        <vt:i4>5</vt:i4>
      </vt:variant>
      <vt:variant>
        <vt:lpwstr>mailto:scwcsu.LLRMovementsteam.chis@nhs.net</vt:lpwstr>
      </vt:variant>
      <vt:variant>
        <vt:lpwstr/>
      </vt:variant>
      <vt:variant>
        <vt:i4>196647</vt:i4>
      </vt:variant>
      <vt:variant>
        <vt:i4>87</vt:i4>
      </vt:variant>
      <vt:variant>
        <vt:i4>0</vt:i4>
      </vt:variant>
      <vt:variant>
        <vt:i4>5</vt:i4>
      </vt:variant>
      <vt:variant>
        <vt:lpwstr>mailto:scwcsu.Lincs.chis@nhs.net</vt:lpwstr>
      </vt:variant>
      <vt:variant>
        <vt:lpwstr/>
      </vt:variant>
      <vt:variant>
        <vt:i4>4063315</vt:i4>
      </vt:variant>
      <vt:variant>
        <vt:i4>84</vt:i4>
      </vt:variant>
      <vt:variant>
        <vt:i4>0</vt:i4>
      </vt:variant>
      <vt:variant>
        <vt:i4>5</vt:i4>
      </vt:variant>
      <vt:variant>
        <vt:lpwstr>mailto:nnicb-nn.eastmidlands-pcgp@nhs.net</vt:lpwstr>
      </vt:variant>
      <vt:variant>
        <vt:lpwstr/>
      </vt:variant>
      <vt:variant>
        <vt:i4>5308458</vt:i4>
      </vt:variant>
      <vt:variant>
        <vt:i4>81</vt:i4>
      </vt:variant>
      <vt:variant>
        <vt:i4>0</vt:i4>
      </vt:variant>
      <vt:variant>
        <vt:i4>5</vt:i4>
      </vt:variant>
      <vt:variant>
        <vt:lpwstr>mailto:Helpdesk@immform.org.uk</vt:lpwstr>
      </vt:variant>
      <vt:variant>
        <vt:lpwstr/>
      </vt:variant>
      <vt:variant>
        <vt:i4>131173</vt:i4>
      </vt:variant>
      <vt:variant>
        <vt:i4>78</vt:i4>
      </vt:variant>
      <vt:variant>
        <vt:i4>0</vt:i4>
      </vt:variant>
      <vt:variant>
        <vt:i4>5</vt:i4>
      </vt:variant>
      <vt:variant>
        <vt:lpwstr>mailto:england.imms@nhs.net</vt:lpwstr>
      </vt:variant>
      <vt:variant>
        <vt:lpwstr/>
      </vt:variant>
      <vt:variant>
        <vt:i4>1835011</vt:i4>
      </vt:variant>
      <vt:variant>
        <vt:i4>75</vt:i4>
      </vt:variant>
      <vt:variant>
        <vt:i4>0</vt:i4>
      </vt:variant>
      <vt:variant>
        <vt:i4>5</vt:i4>
      </vt:variant>
      <vt:variant>
        <vt:lpwstr>https://www.gov.uk/government/collections/immunisation-against-infectious-disease-the-green-book</vt:lpwstr>
      </vt:variant>
      <vt:variant>
        <vt:lpwstr/>
      </vt:variant>
      <vt:variant>
        <vt:i4>6750229</vt:i4>
      </vt:variant>
      <vt:variant>
        <vt:i4>69</vt:i4>
      </vt:variant>
      <vt:variant>
        <vt:i4>0</vt:i4>
      </vt:variant>
      <vt:variant>
        <vt:i4>5</vt:i4>
      </vt:variant>
      <vt:variant>
        <vt:lpwstr>https://assets.publishing.service.gov.uk/media/683d9e6e8e9bdf1409b90b68/UKHSA_13259_Algorithm_immunisation_status_20250503.pdf</vt:lpwstr>
      </vt:variant>
      <vt:variant>
        <vt:lpwstr/>
      </vt:variant>
      <vt:variant>
        <vt:i4>1966169</vt:i4>
      </vt:variant>
      <vt:variant>
        <vt:i4>66</vt:i4>
      </vt:variant>
      <vt:variant>
        <vt:i4>0</vt:i4>
      </vt:variant>
      <vt:variant>
        <vt:i4>5</vt:i4>
      </vt:variant>
      <vt:variant>
        <vt:lpwstr>https://assets.publishing.service.gov.uk/media/683e27b31b807cfa6995e094/UKHSA_13284_Complete_Immunisation_schedule_01_July_2025_WEB.pdf</vt:lpwstr>
      </vt:variant>
      <vt:variant>
        <vt:lpwstr/>
      </vt:variant>
      <vt:variant>
        <vt:i4>3014694</vt:i4>
      </vt:variant>
      <vt:variant>
        <vt:i4>63</vt:i4>
      </vt:variant>
      <vt:variant>
        <vt:i4>0</vt:i4>
      </vt:variant>
      <vt:variant>
        <vt:i4>5</vt:i4>
      </vt:variant>
      <vt:variant>
        <vt:lpwstr>https://portal.immform.phe.gov.uk/Logon.aspx?returnurl=%2fHome.aspx</vt:lpwstr>
      </vt:variant>
      <vt:variant>
        <vt:lpwstr/>
      </vt:variant>
      <vt:variant>
        <vt:i4>327776</vt:i4>
      </vt:variant>
      <vt:variant>
        <vt:i4>60</vt:i4>
      </vt:variant>
      <vt:variant>
        <vt:i4>0</vt:i4>
      </vt:variant>
      <vt:variant>
        <vt:i4>5</vt:i4>
      </vt:variant>
      <vt:variant>
        <vt:lpwstr>mailto:medicines.info@uhl-tr.nhs.uk</vt:lpwstr>
      </vt:variant>
      <vt:variant>
        <vt:lpwstr/>
      </vt:variant>
      <vt:variant>
        <vt:i4>1769510</vt:i4>
      </vt:variant>
      <vt:variant>
        <vt:i4>57</vt:i4>
      </vt:variant>
      <vt:variant>
        <vt:i4>0</vt:i4>
      </vt:variant>
      <vt:variant>
        <vt:i4>5</vt:i4>
      </vt:variant>
      <vt:variant>
        <vt:lpwstr>https://assets.publishing.service.gov.uk/government/uploads/system/uploads/attachment_data/file/1088780/UKHSA-vaccine-incident-guidance-6-july-2022.pdf</vt:lpwstr>
      </vt:variant>
      <vt:variant>
        <vt:lpwstr/>
      </vt:variant>
      <vt:variant>
        <vt:i4>3211313</vt:i4>
      </vt:variant>
      <vt:variant>
        <vt:i4>54</vt:i4>
      </vt:variant>
      <vt:variant>
        <vt:i4>0</vt:i4>
      </vt:variant>
      <vt:variant>
        <vt:i4>5</vt:i4>
      </vt:variant>
      <vt:variant>
        <vt:lpwstr>https://www.england.nhs.uk/midlands/information-for-professionals/leicestershire-lincolnshire-northamptonshire-screening-and-immunisation-team-sit/</vt:lpwstr>
      </vt:variant>
      <vt:variant>
        <vt:lpwstr/>
      </vt:variant>
      <vt:variant>
        <vt:i4>2752613</vt:i4>
      </vt:variant>
      <vt:variant>
        <vt:i4>51</vt:i4>
      </vt:variant>
      <vt:variant>
        <vt:i4>0</vt:i4>
      </vt:variant>
      <vt:variant>
        <vt:i4>5</vt:i4>
      </vt:variant>
      <vt:variant>
        <vt:lpwstr>https://public.govdelivery.com/accounts/UKHPA/subscribers/new?preferences=true</vt:lpwstr>
      </vt:variant>
      <vt:variant>
        <vt:lpwstr/>
      </vt:variant>
      <vt:variant>
        <vt:i4>92</vt:i4>
      </vt:variant>
      <vt:variant>
        <vt:i4>48</vt:i4>
      </vt:variant>
      <vt:variant>
        <vt:i4>0</vt:i4>
      </vt:variant>
      <vt:variant>
        <vt:i4>5</vt:i4>
      </vt:variant>
      <vt:variant>
        <vt:lpwstr>https://www.gov.uk/government/publications/vaccine-update-issue-344-november-2023-pregnancy-special/vaccine-update-issue-344-november-2023-pregnancy-special</vt:lpwstr>
      </vt:variant>
      <vt:variant>
        <vt:lpwstr/>
      </vt:variant>
      <vt:variant>
        <vt:i4>2162815</vt:i4>
      </vt:variant>
      <vt:variant>
        <vt:i4>42</vt:i4>
      </vt:variant>
      <vt:variant>
        <vt:i4>0</vt:i4>
      </vt:variant>
      <vt:variant>
        <vt:i4>5</vt:i4>
      </vt:variant>
      <vt:variant>
        <vt:lpwstr>https://gbr01.safelinks.protection.outlook.com/?url=https%3A%2F%2Flinks-1.govdelivery.com%2FCL0%2Fhttps%3A%252F%252Fwww.gov.uk%252Fgovernment%252Fpublications%252Fvaccine-update-issue-360-july-2025-4cmenb-for-gonorrhoea-and-mpox-special%2F1%2F0100019865e12140-ee400e10-aed8-42a9-a10b-7b87cfe642ac-000000%2Fwk604hzp5Q8pj0zzZtx4vzS-5KdUtJUwa_6baERr4nI%3D416&amp;data=05%7C02%7Calison.campbell%40nhs.net%7C5611d786c4e14724131508ddd101a234%7C37c354b285b047f5b22207b48d774ee3%7C0%7C0%7C638896527138828842%7CUnknown%7CTWFpbGZsb3d8eyJFbXB0eU1hcGkiOnRydWUsIlYiOiIwLjAuMDAwMCIsIlAiOiJXaW4zMiIsIkFOIjoiTWFpbCIsIldUIjoyfQ%3D%3D%7C0%7C%7C%7C&amp;sdata=6NSHlPVk4rzJIOrmcbnFNUylEVkGsUZ%2FyLsYqoNfEqI%3D&amp;reserved=0</vt:lpwstr>
      </vt:variant>
      <vt:variant>
        <vt:lpwstr/>
      </vt:variant>
      <vt:variant>
        <vt:i4>7733359</vt:i4>
      </vt:variant>
      <vt:variant>
        <vt:i4>39</vt:i4>
      </vt:variant>
      <vt:variant>
        <vt:i4>0</vt:i4>
      </vt:variant>
      <vt:variant>
        <vt:i4>5</vt:i4>
      </vt:variant>
      <vt:variant>
        <vt:lpwstr>https://gbr01.safelinks.protection.outlook.com/?url=https%3A%2F%2Flinks-1.govdelivery.com%2FCL0%2Fhttps%3A%252F%252Fwww.gov.uk%252Fgovernment%252Fpublications%252Fvaccine-update-issue-359-june-2025-childhood-schedule-changes-special%2F1%2F0100019865e12140-ee400e10-aed8-42a9-a10b-7b87cfe642ac-000000%2FCWJ5i3OUQJeOL7aqvchWZKk-wweTOX-8MgCnlnruKWQ%3D416&amp;data=05%7C02%7Calison.campbell%40nhs.net%7C5611d786c4e14724131508ddd101a234%7C37c354b285b047f5b22207b48d774ee3%7C0%7C0%7C638896527138809866%7CUnknown%7CTWFpbGZsb3d8eyJFbXB0eU1hcGkiOnRydWUsIlYiOiIwLjAuMDAwMCIsIlAiOiJXaW4zMiIsIkFOIjoiTWFpbCIsIldUIjoyfQ%3D%3D%7C0%7C%7C%7C&amp;sdata=MzMszY30cikGvjD40PA67N4qNFsORWUMT0%2FGugzAtXo%3D&amp;reserved=0</vt:lpwstr>
      </vt:variant>
      <vt:variant>
        <vt:lpwstr/>
      </vt:variant>
      <vt:variant>
        <vt:i4>2424882</vt:i4>
      </vt:variant>
      <vt:variant>
        <vt:i4>36</vt:i4>
      </vt:variant>
      <vt:variant>
        <vt:i4>0</vt:i4>
      </vt:variant>
      <vt:variant>
        <vt:i4>5</vt:i4>
      </vt:variant>
      <vt:variant>
        <vt:lpwstr>https://gbr01.safelinks.protection.outlook.com/?url=https%3A%2F%2Flinks-1.govdelivery.com%2FCL0%2Fhttps%3A%252F%252Fwww.healthpublications.gov.uk%252FViewArticle.html%253Fsp%3DSvaccineupdateissue361july2025%2F1%2F0100019865e12140-ee400e10-aed8-42a9-a10b-7b87cfe642ac-000000%2FH-aS1yFHTYUsV3cToteK4cEMr4vU3TaMAZXxAlUAbGg%3D416&amp;data=05%7C02%7Calison.campbell%40nhs.net%7C5611d786c4e14724131508ddd101a234%7C37c354b285b047f5b22207b48d774ee3%7C0%7C0%7C638896527138788304%7CUnknown%7CTWFpbGZsb3d8eyJFbXB0eU1hcGkiOnRydWUsIlYiOiIwLjAuMDAwMCIsIlAiOiJXaW4zMiIsIkFOIjoiTWFpbCIsIldUIjoyfQ%3D%3D%7C0%7C%7C%7C&amp;sdata=IjCzNQ8TXeSr8yV%2BJv2R2ZZpgMZVRxPSG8aV%2BTV47f4%3D&amp;reserved=0</vt:lpwstr>
      </vt:variant>
      <vt:variant>
        <vt:lpwstr/>
      </vt:variant>
      <vt:variant>
        <vt:i4>3080229</vt:i4>
      </vt:variant>
      <vt:variant>
        <vt:i4>33</vt:i4>
      </vt:variant>
      <vt:variant>
        <vt:i4>0</vt:i4>
      </vt:variant>
      <vt:variant>
        <vt:i4>5</vt:i4>
      </vt:variant>
      <vt:variant>
        <vt:lpwstr>https://gbr01.safelinks.protection.outlook.com/?url=https%3A%2F%2Flinks-1.govdelivery.com%2FCL0%2Fhttps%3A%252F%252Fwww.gov.uk%252Fgovernment%252Fpublications%252Fvaccine-update-issue-361-july-2025%2F1%2F0100019865e12140-ee400e10-aed8-42a9-a10b-7b87cfe642ac-000000%2FJMqH0aUFZsnS07mygu_t-YUcz8qELDZ9i9XnWAc7msI%3D416&amp;data=05%7C02%7Calison.campbell%40nhs.net%7C5611d786c4e14724131508ddd101a234%7C37c354b285b047f5b22207b48d774ee3%7C0%7C0%7C638896527138757610%7CUnknown%7CTWFpbGZsb3d8eyJFbXB0eU1hcGkiOnRydWUsIlYiOiIwLjAuMDAwMCIsIlAiOiJXaW4zMiIsIkFOIjoiTWFpbCIsIldUIjoyfQ%3D%3D%7C0%7C%7C%7C&amp;sdata=zC7lZ0%2F9hsU%2FG09wgsw4cMIlTO2l%2F38Jb7mgjbtm3N0%3D&amp;reserved=0</vt:lpwstr>
      </vt:variant>
      <vt:variant>
        <vt:lpwstr/>
      </vt:variant>
      <vt:variant>
        <vt:i4>3211313</vt:i4>
      </vt:variant>
      <vt:variant>
        <vt:i4>30</vt:i4>
      </vt:variant>
      <vt:variant>
        <vt:i4>0</vt:i4>
      </vt:variant>
      <vt:variant>
        <vt:i4>5</vt:i4>
      </vt:variant>
      <vt:variant>
        <vt:lpwstr>https://www.england.nhs.uk/midlands/information-for-professionals/leicestershire-lincolnshire-northamptonshire-screening-and-immunisation-team-sit/</vt:lpwstr>
      </vt:variant>
      <vt:variant>
        <vt:lpwstr/>
      </vt:variant>
      <vt:variant>
        <vt:i4>2818164</vt:i4>
      </vt:variant>
      <vt:variant>
        <vt:i4>27</vt:i4>
      </vt:variant>
      <vt:variant>
        <vt:i4>0</vt:i4>
      </vt:variant>
      <vt:variant>
        <vt:i4>5</vt:i4>
      </vt:variant>
      <vt:variant>
        <vt:lpwstr>https://gbr01.safelinks.protection.outlook.com/?url=https%3A%2F%2Fwww.gov.uk%2Fgovernment%2Fpublications%2Fexpansion-of-shingrix-vaccine-eligibility-to-all-those-who-are-severely-immunosuppressed-and-aged-18-years-and-over-letter&amp;data=05%7C02%7Calison.campbell%40nhs.net%7C0cd05611923c4744505908ddceb720b0%7C37c354b285b047f5b22207b48d774ee3%7C0%7C0%7C638894008363239778%7CUnknown%7CTWFpbGZsb3d8eyJFbXB0eU1hcGkiOnRydWUsIlYiOiIwLjAuMDAwMCIsIlAiOiJXaW4zMiIsIkFOIjoiTWFpbCIsIldUIjoyfQ%3D%3D%7C0%7C%7C%7C&amp;sdata=yBBqg8HfAFW3AC8vMYHQ9gAzNkb03QHdwRrWlaRmhBA%3D&amp;reserved=0</vt:lpwstr>
      </vt:variant>
      <vt:variant>
        <vt:lpwstr/>
      </vt:variant>
      <vt:variant>
        <vt:i4>7667766</vt:i4>
      </vt:variant>
      <vt:variant>
        <vt:i4>15</vt:i4>
      </vt:variant>
      <vt:variant>
        <vt:i4>0</vt:i4>
      </vt:variant>
      <vt:variant>
        <vt:i4>5</vt:i4>
      </vt:variant>
      <vt:variant>
        <vt:lpwstr>https://gbr01.safelinks.protection.outlook.com/?url=https%3A%2F%2Fwww.gov.uk%2Fgovernment%2Fnews%2Fsurvey-reveals-high-parental-confidence-in-childrens-vaccines&amp;data=05%7C02%7Calison.campbell%40nhs.net%7C7291bae466a74266fd2908ddc2b375ac%7C37c354b285b047f5b22207b48d774ee3%7C0%7C0%7C638880798204744864%7CUnknown%7CTWFpbGZsb3d8eyJFbXB0eU1hcGkiOnRydWUsIlYiOiIwLjAuMDAwMCIsIlAiOiJXaW4zMiIsIkFOIjoiTWFpbCIsIldUIjoyfQ%3D%3D%7C0%7C%7C%7C&amp;sdata=JWnrRJoBes%2Bv55frvPnU9vZYQHVgMaq1Dg9iIzMLByc%3D&amp;reserved=0</vt:lpwstr>
      </vt:variant>
      <vt:variant>
        <vt:lpwstr/>
      </vt:variant>
      <vt:variant>
        <vt:i4>6684798</vt:i4>
      </vt:variant>
      <vt:variant>
        <vt:i4>12</vt:i4>
      </vt:variant>
      <vt:variant>
        <vt:i4>0</vt:i4>
      </vt:variant>
      <vt:variant>
        <vt:i4>5</vt:i4>
      </vt:variant>
      <vt:variant>
        <vt:lpwstr>https://gbr01.safelinks.protection.outlook.com/?url=https%3A%2F%2Fnice.us8.list-manage.com%2Ftrack%2Fclick%3Fu%3D7864f766b10b8edd18f19aa56%26id%3Dcbe74f6869%26e%3D57c00ec86b&amp;data=05%7C02%7Calison.campbell%40nhs.net%7C7291bae466a74266fd2908ddc2b375ac%7C37c354b285b047f5b22207b48d774ee3%7C0%7C0%7C638880798204698821%7CUnknown%7CTWFpbGZsb3d8eyJFbXB0eU1hcGkiOnRydWUsIlYiOiIwLjAuMDAwMCIsIlAiOiJXaW4zMiIsIkFOIjoiTWFpbCIsIldUIjoyfQ%3D%3D%7C0%7C%7C%7C&amp;sdata=DgpWKwV1a3pHzIuIQLDM7uCOtvjuQTHvDWoKbdcz4UY%3D&amp;reserved=0</vt:lpwstr>
      </vt:variant>
      <vt:variant>
        <vt:lpwstr/>
      </vt:variant>
      <vt:variant>
        <vt:i4>131173</vt:i4>
      </vt:variant>
      <vt:variant>
        <vt:i4>9</vt:i4>
      </vt:variant>
      <vt:variant>
        <vt:i4>0</vt:i4>
      </vt:variant>
      <vt:variant>
        <vt:i4>5</vt:i4>
      </vt:variant>
      <vt:variant>
        <vt:lpwstr>mailto:england.imms@nhs.net</vt:lpwstr>
      </vt:variant>
      <vt:variant>
        <vt:lpwstr/>
      </vt:variant>
      <vt:variant>
        <vt:i4>6750229</vt:i4>
      </vt:variant>
      <vt:variant>
        <vt:i4>6</vt:i4>
      </vt:variant>
      <vt:variant>
        <vt:i4>0</vt:i4>
      </vt:variant>
      <vt:variant>
        <vt:i4>5</vt:i4>
      </vt:variant>
      <vt:variant>
        <vt:lpwstr>https://assets.publishing.service.gov.uk/media/683d9e6e8e9bdf1409b90b68/UKHSA_13259_Algorithm_immunisation_status_20250503.pdf</vt:lpwstr>
      </vt:variant>
      <vt:variant>
        <vt:lpwstr/>
      </vt:variant>
      <vt:variant>
        <vt:i4>5308458</vt:i4>
      </vt:variant>
      <vt:variant>
        <vt:i4>3</vt:i4>
      </vt:variant>
      <vt:variant>
        <vt:i4>0</vt:i4>
      </vt:variant>
      <vt:variant>
        <vt:i4>5</vt:i4>
      </vt:variant>
      <vt:variant>
        <vt:lpwstr>mailto:Helpdesk@immform.org.uk</vt:lpwstr>
      </vt:variant>
      <vt:variant>
        <vt:lpwstr/>
      </vt:variant>
      <vt:variant>
        <vt:i4>3539029</vt:i4>
      </vt:variant>
      <vt:variant>
        <vt:i4>0</vt:i4>
      </vt:variant>
      <vt:variant>
        <vt:i4>0</vt:i4>
      </vt:variant>
      <vt:variant>
        <vt:i4>5</vt:i4>
      </vt:variant>
      <vt:variant>
        <vt:lpwstr>https://gbr01.safelinks.protection.outlook.com/?url=https%3A%2F%2Fwww.rcpch.ac.uk%2Fresources%2Fvaccination-access-uptake-equity-2025%3Futm_source%3DThe%2520King%2527s%2520Fund%2520newsletters%2520%2528main%2520account%2529%26utm_medium%3Demail%26utm_campaign%3D15071208_NEWSL_HMP%25202025-07-04%26dm_i%3D21A8%2C8Z10O%2CRL09P7%2C11GH2Y%2C1&amp;data=05%7C02%7Calison.campbell%40nhs.net%7C8392c6d5c2e2469cbd4c08ddbd352d5f%7C37c354b285b047f5b22207b48d774ee3%7C0%7C0%7C638874758285243752%7CUnknown%7CTWFpbGZsb3d8eyJFbXB0eU1hcGkiOnRydWUsIlYiOiIwLjAuMDAwMCIsIlAiOiJXaW4zMiIsIkFOIjoiTWFpbCIsIldUIjoyfQ%3D%3D%7C0%7C%7C%7C&amp;sdata=p9UPu5nNiaWJ8r%2F%2FCA%2F%2BtQ2X1ggjD%2Br66vIKeDEDIso%3D&amp;reserved=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Wood</dc:creator>
  <cp:keywords/>
  <dc:description/>
  <cp:lastModifiedBy>CAMPBELL, Alison (NHS ENGLAND)</cp:lastModifiedBy>
  <cp:revision>4</cp:revision>
  <cp:lastPrinted>2022-09-13T21:22:00Z</cp:lastPrinted>
  <dcterms:created xsi:type="dcterms:W3CDTF">2025-08-05T08:25:00Z</dcterms:created>
  <dcterms:modified xsi:type="dcterms:W3CDTF">2025-08-05T08:26:00Z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0x01010A008230347D7E9F834CA608AB78E1DDB23B</vt:lpwstr>
  </property>
  <property fmtid="{D5CDD505-2E9C-101B-9397-08002B2CF9AE}" pid="3" name="MediaServiceImageTags">
    <vt:lpwstr/>
  </property>
</Properties>
</file>