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E87C" w14:textId="024E48F7" w:rsidR="001A01A9" w:rsidRDefault="001A01A9" w:rsidP="001A01A9">
      <w:pPr>
        <w:pStyle w:val="Heading1"/>
      </w:pPr>
      <w:r>
        <w:t xml:space="preserve">A review into how some people in </w:t>
      </w:r>
      <w:r w:rsidR="00BC0B17">
        <w:t>Derby and Derbyshire</w:t>
      </w:r>
      <w:r w:rsidR="00BD5A3C">
        <w:t xml:space="preserve"> </w:t>
      </w:r>
      <w:r>
        <w:t>were not informed their babies were carriers</w:t>
      </w:r>
      <w:r w:rsidR="00BC0B17">
        <w:t xml:space="preserve"> of sickle cell</w:t>
      </w:r>
    </w:p>
    <w:p w14:paraId="24D17F40" w14:textId="77777777" w:rsidR="001A01A9" w:rsidRDefault="001A01A9" w:rsidP="00B11E1A">
      <w:pPr>
        <w:rPr>
          <w:b/>
          <w:bCs/>
        </w:rPr>
      </w:pPr>
    </w:p>
    <w:p w14:paraId="0C01824E" w14:textId="3FC20221" w:rsidR="00B11E1A" w:rsidRPr="00B11E1A" w:rsidRDefault="00B11E1A" w:rsidP="001A01A9">
      <w:pPr>
        <w:pStyle w:val="Heading2"/>
      </w:pPr>
      <w:r w:rsidRPr="00B11E1A">
        <w:t xml:space="preserve">The </w:t>
      </w:r>
      <w:r w:rsidR="00971415">
        <w:t>i</w:t>
      </w:r>
      <w:r w:rsidRPr="00B11E1A">
        <w:t>ssue</w:t>
      </w:r>
    </w:p>
    <w:p w14:paraId="71453DE8" w14:textId="77777777" w:rsidR="00EF1E0C" w:rsidRDefault="00B11E1A" w:rsidP="00B11E1A">
      <w:r w:rsidRPr="00B11E1A">
        <w:t>Between 20</w:t>
      </w:r>
      <w:r w:rsidR="00F87C3C">
        <w:t>12</w:t>
      </w:r>
      <w:r w:rsidRPr="00B11E1A">
        <w:t xml:space="preserve"> and 2024, some families in </w:t>
      </w:r>
      <w:r w:rsidR="00F87C3C">
        <w:t xml:space="preserve">Derby and Derbyshire </w:t>
      </w:r>
      <w:r w:rsidRPr="00B11E1A">
        <w:t xml:space="preserve">were not told that their newborns were carriers of sickle cell or other rare blood conditions. </w:t>
      </w:r>
    </w:p>
    <w:p w14:paraId="0DDB1B6A" w14:textId="501B3AAB" w:rsidR="00303C55" w:rsidRDefault="00EF1E0C" w:rsidP="00B11E1A">
      <w:r>
        <w:t xml:space="preserve">Sickle cell is a group of inherited health conditions that affect the red blood cells. </w:t>
      </w:r>
      <w:r w:rsidR="00303C55">
        <w:t xml:space="preserve">Those people most affected by sickle cell are from Black African or Black Caribbean heritage although those from Asia and Mediterranean countries can also be affected. </w:t>
      </w:r>
    </w:p>
    <w:p w14:paraId="7717F156" w14:textId="206F5F83" w:rsidR="00303C55" w:rsidRDefault="00303C55" w:rsidP="00B11E1A">
      <w:r>
        <w:t xml:space="preserve">Carriers of sickle cell do not have the </w:t>
      </w:r>
      <w:r w:rsidR="00596026">
        <w:t xml:space="preserve">condition </w:t>
      </w:r>
      <w:r>
        <w:t>but can pass it on to their children.</w:t>
      </w:r>
    </w:p>
    <w:p w14:paraId="30F0B138" w14:textId="183CF2FF" w:rsidR="00B11E1A" w:rsidRPr="00B11E1A" w:rsidRDefault="00303C55" w:rsidP="00B11E1A">
      <w:r>
        <w:t>T</w:t>
      </w:r>
      <w:r w:rsidR="00B11E1A" w:rsidRPr="00B11E1A">
        <w:t xml:space="preserve">he newborn blood spot test (the heel prick test) </w:t>
      </w:r>
      <w:r>
        <w:t xml:space="preserve">carried out </w:t>
      </w:r>
      <w:r w:rsidR="00B11E1A" w:rsidRPr="00B11E1A">
        <w:t>at 5 days old</w:t>
      </w:r>
      <w:r>
        <w:t xml:space="preserve"> tests for </w:t>
      </w:r>
      <w:proofErr w:type="gramStart"/>
      <w:r>
        <w:t>a number of</w:t>
      </w:r>
      <w:proofErr w:type="gramEnd"/>
      <w:r>
        <w:t xml:space="preserve"> inherited conditions. </w:t>
      </w:r>
      <w:r w:rsidR="00B11E1A" w:rsidRPr="00B11E1A">
        <w:t>The issue was discovered in 202</w:t>
      </w:r>
      <w:r w:rsidR="00F87C3C">
        <w:t>3</w:t>
      </w:r>
      <w:r w:rsidR="00B11E1A" w:rsidRPr="00B11E1A">
        <w:t xml:space="preserve"> </w:t>
      </w:r>
      <w:r w:rsidR="00F87C3C">
        <w:t xml:space="preserve">when NHS England became aware some families of babies who were carriers of sickle cell had not been informed after screening. </w:t>
      </w:r>
    </w:p>
    <w:p w14:paraId="5809FBC2" w14:textId="77777777" w:rsidR="00B11E1A" w:rsidRDefault="00B11E1A" w:rsidP="00B11E1A">
      <w:pPr>
        <w:rPr>
          <w:rFonts w:ascii="Segoe UI Emoji" w:hAnsi="Segoe UI Emoji" w:cs="Segoe UI Emoji"/>
          <w:b/>
          <w:bCs/>
        </w:rPr>
      </w:pPr>
    </w:p>
    <w:p w14:paraId="1CCB84BE" w14:textId="5E7BE954" w:rsidR="00B11E1A" w:rsidRDefault="00B11E1A" w:rsidP="00971415">
      <w:pPr>
        <w:pStyle w:val="Heading2"/>
      </w:pPr>
      <w:r w:rsidRPr="00B11E1A">
        <w:t xml:space="preserve">How </w:t>
      </w:r>
      <w:r w:rsidR="00971415">
        <w:t>i</w:t>
      </w:r>
      <w:r w:rsidRPr="00B11E1A">
        <w:t xml:space="preserve">t </w:t>
      </w:r>
      <w:r w:rsidR="00971415">
        <w:t>h</w:t>
      </w:r>
      <w:r w:rsidRPr="00B11E1A">
        <w:t>appened</w:t>
      </w:r>
    </w:p>
    <w:p w14:paraId="46551E0B" w14:textId="13DBDF39" w:rsidR="00303C55" w:rsidRPr="00303C55" w:rsidRDefault="00303C55" w:rsidP="000D27B1">
      <w:r>
        <w:t>Following a detailed root cause analysis investigation to determine how this happened, the following causes were identified as contributing to the situation rather than there being one single cause:</w:t>
      </w:r>
    </w:p>
    <w:p w14:paraId="0BBE9BC8" w14:textId="33FDF9F8" w:rsidR="00F87C3C" w:rsidRDefault="00F87C3C" w:rsidP="00B11E1A">
      <w:pPr>
        <w:numPr>
          <w:ilvl w:val="0"/>
          <w:numId w:val="1"/>
        </w:numPr>
      </w:pPr>
      <w:r>
        <w:rPr>
          <w:b/>
          <w:bCs/>
        </w:rPr>
        <w:t xml:space="preserve">Pathway change: </w:t>
      </w:r>
      <w:r w:rsidRPr="00571919">
        <w:t>The pathway for communicating results changed</w:t>
      </w:r>
      <w:r>
        <w:rPr>
          <w:b/>
          <w:bCs/>
        </w:rPr>
        <w:t xml:space="preserve"> </w:t>
      </w:r>
      <w:r w:rsidRPr="00571919">
        <w:t>in 2012</w:t>
      </w:r>
      <w:r w:rsidR="004F0AC4">
        <w:rPr>
          <w:b/>
          <w:bCs/>
        </w:rPr>
        <w:t xml:space="preserve"> </w:t>
      </w:r>
      <w:r w:rsidR="004F0AC4" w:rsidRPr="00571919">
        <w:t>when a specialist nurse whose role had included communication of carrier results for both Derby and Derbyshire patients left and was not replaced.</w:t>
      </w:r>
      <w:r w:rsidR="004F0AC4">
        <w:rPr>
          <w:b/>
          <w:bCs/>
        </w:rPr>
        <w:t xml:space="preserve"> </w:t>
      </w:r>
      <w:r w:rsidR="004F0AC4" w:rsidRPr="00571919">
        <w:t>This was</w:t>
      </w:r>
      <w:r w:rsidR="004F0AC4">
        <w:rPr>
          <w:b/>
          <w:bCs/>
        </w:rPr>
        <w:t xml:space="preserve"> </w:t>
      </w:r>
      <w:r w:rsidRPr="00571919">
        <w:t xml:space="preserve">during a period of significant organisational </w:t>
      </w:r>
      <w:r w:rsidR="00303C55">
        <w:t xml:space="preserve">restructure </w:t>
      </w:r>
      <w:r w:rsidR="004F0AC4">
        <w:t xml:space="preserve">when </w:t>
      </w:r>
      <w:r w:rsidRPr="00571919">
        <w:t>commissioning arrangemen</w:t>
      </w:r>
      <w:r w:rsidR="004F0AC4">
        <w:t xml:space="preserve">ts, </w:t>
      </w:r>
      <w:r w:rsidRPr="00571919">
        <w:t xml:space="preserve">roles and responsibilities were </w:t>
      </w:r>
      <w:r w:rsidR="004F0AC4">
        <w:t>changed</w:t>
      </w:r>
      <w:r w:rsidR="000178B8">
        <w:t>.</w:t>
      </w:r>
    </w:p>
    <w:p w14:paraId="65145C28" w14:textId="02F9FB47" w:rsidR="00B3041C" w:rsidRPr="00B11E1A" w:rsidRDefault="00B3041C" w:rsidP="00B11E1A">
      <w:pPr>
        <w:numPr>
          <w:ilvl w:val="0"/>
          <w:numId w:val="1"/>
        </w:numPr>
      </w:pPr>
      <w:r>
        <w:rPr>
          <w:b/>
          <w:bCs/>
        </w:rPr>
        <w:t>Processes changed without involving staff</w:t>
      </w:r>
      <w:r w:rsidRPr="00B3041C">
        <w:t>:</w:t>
      </w:r>
      <w:r>
        <w:t xml:space="preserve"> there is no evidence that </w:t>
      </w:r>
      <w:r w:rsidR="00571919">
        <w:t>GPs and Health Visitors were made aware that they needed to discuss results with families</w:t>
      </w:r>
      <w:r w:rsidR="00303C55">
        <w:t xml:space="preserve"> </w:t>
      </w:r>
      <w:proofErr w:type="gramStart"/>
      <w:r w:rsidR="00303C55">
        <w:t>as a result of</w:t>
      </w:r>
      <w:proofErr w:type="gramEnd"/>
      <w:r w:rsidR="00303C55">
        <w:t xml:space="preserve"> this pathway change</w:t>
      </w:r>
      <w:r w:rsidR="00571919">
        <w:t xml:space="preserve">. </w:t>
      </w:r>
    </w:p>
    <w:p w14:paraId="6ECFF52D" w14:textId="5A744824" w:rsidR="00B11E1A" w:rsidRPr="00B11E1A" w:rsidRDefault="00BD5A3C" w:rsidP="00B11E1A">
      <w:pPr>
        <w:numPr>
          <w:ilvl w:val="0"/>
          <w:numId w:val="1"/>
        </w:numPr>
      </w:pPr>
      <w:r>
        <w:rPr>
          <w:b/>
          <w:bCs/>
        </w:rPr>
        <w:t>It is not part of the GP contract</w:t>
      </w:r>
      <w:r w:rsidR="00B11E1A" w:rsidRPr="00B11E1A">
        <w:t xml:space="preserve">: </w:t>
      </w:r>
      <w:r w:rsidR="005E07FD">
        <w:t xml:space="preserve">As these </w:t>
      </w:r>
      <w:r w:rsidR="004F0AC4">
        <w:t xml:space="preserve">sickle cell carrier </w:t>
      </w:r>
      <w:r w:rsidR="005E07FD">
        <w:t xml:space="preserve">results are rare in </w:t>
      </w:r>
      <w:r w:rsidR="004F0AC4">
        <w:t xml:space="preserve">Derby and Derbyshire </w:t>
      </w:r>
      <w:r w:rsidR="005E07FD">
        <w:t xml:space="preserve">many GPs would never have seen a result like this before. </w:t>
      </w:r>
      <w:r w:rsidR="00B11E1A" w:rsidRPr="00B11E1A">
        <w:t>GPs weren’t always trained or confident to explain these results. It wasn’t part of their contract, and they didn’t order the tests themselves</w:t>
      </w:r>
      <w:r w:rsidR="005E07FD">
        <w:t xml:space="preserve"> so when letters were sent to practices often there was uncertainty about what to do with them</w:t>
      </w:r>
      <w:r w:rsidR="00B11E1A" w:rsidRPr="00B11E1A">
        <w:t>.</w:t>
      </w:r>
    </w:p>
    <w:p w14:paraId="3AFDBA15" w14:textId="3A006A24" w:rsidR="00B11E1A" w:rsidRPr="00B11E1A" w:rsidRDefault="00B11E1A" w:rsidP="00B11E1A">
      <w:pPr>
        <w:numPr>
          <w:ilvl w:val="0"/>
          <w:numId w:val="1"/>
        </w:numPr>
      </w:pPr>
      <w:r w:rsidRPr="00B11E1A">
        <w:rPr>
          <w:b/>
          <w:bCs/>
        </w:rPr>
        <w:t xml:space="preserve">No </w:t>
      </w:r>
      <w:r w:rsidR="00971415">
        <w:rPr>
          <w:b/>
          <w:bCs/>
        </w:rPr>
        <w:t>n</w:t>
      </w:r>
      <w:r w:rsidRPr="00B11E1A">
        <w:rPr>
          <w:b/>
          <w:bCs/>
        </w:rPr>
        <w:t xml:space="preserve">ational </w:t>
      </w:r>
      <w:r w:rsidR="00971415">
        <w:rPr>
          <w:b/>
          <w:bCs/>
        </w:rPr>
        <w:t>l</w:t>
      </w:r>
      <w:r w:rsidRPr="00B11E1A">
        <w:rPr>
          <w:b/>
          <w:bCs/>
        </w:rPr>
        <w:t>etter</w:t>
      </w:r>
      <w:r w:rsidRPr="00B11E1A">
        <w:t>: There was no standard letter to send to families</w:t>
      </w:r>
      <w:r w:rsidR="005E07FD">
        <w:t>, which would have occurred if all the screening results</w:t>
      </w:r>
      <w:r w:rsidR="003104D4">
        <w:t xml:space="preserve"> in the newborn screening test had been</w:t>
      </w:r>
      <w:r w:rsidR="005E07FD">
        <w:t xml:space="preserve"> negative</w:t>
      </w:r>
      <w:r w:rsidRPr="00B11E1A">
        <w:t xml:space="preserve">. This meant many parents </w:t>
      </w:r>
      <w:r w:rsidR="00303C55">
        <w:t xml:space="preserve">did not receive </w:t>
      </w:r>
      <w:r w:rsidRPr="00B11E1A">
        <w:t>written confirmation of their child’s result</w:t>
      </w:r>
      <w:r w:rsidR="005E07FD">
        <w:t xml:space="preserve"> which would have acted as a </w:t>
      </w:r>
      <w:r w:rsidR="00826616">
        <w:t>backup</w:t>
      </w:r>
      <w:r w:rsidRPr="00B11E1A">
        <w:t>.</w:t>
      </w:r>
    </w:p>
    <w:p w14:paraId="32D87F7C" w14:textId="638C526C" w:rsidR="00B11E1A" w:rsidRPr="00B11E1A" w:rsidRDefault="00971415" w:rsidP="00B11E1A">
      <w:pPr>
        <w:numPr>
          <w:ilvl w:val="0"/>
          <w:numId w:val="1"/>
        </w:numPr>
      </w:pPr>
      <w:r>
        <w:rPr>
          <w:b/>
          <w:bCs/>
        </w:rPr>
        <w:t xml:space="preserve">Difficulties with </w:t>
      </w:r>
      <w:r w:rsidR="00B11E1A" w:rsidRPr="00B11E1A">
        <w:rPr>
          <w:b/>
          <w:bCs/>
        </w:rPr>
        <w:t xml:space="preserve">Health </w:t>
      </w:r>
      <w:r>
        <w:rPr>
          <w:b/>
          <w:bCs/>
        </w:rPr>
        <w:t>V</w:t>
      </w:r>
      <w:r w:rsidR="00B11E1A" w:rsidRPr="00B11E1A">
        <w:rPr>
          <w:b/>
          <w:bCs/>
        </w:rPr>
        <w:t xml:space="preserve">isitors </w:t>
      </w:r>
      <w:r>
        <w:rPr>
          <w:b/>
          <w:bCs/>
        </w:rPr>
        <w:t>checking results</w:t>
      </w:r>
      <w:r w:rsidR="00B11E1A" w:rsidRPr="00B11E1A">
        <w:t xml:space="preserve">: Health Visitors were meant to check if families got their results—but they often saw families before </w:t>
      </w:r>
      <w:r w:rsidR="00B11E1A" w:rsidRPr="00B11E1A">
        <w:lastRenderedPageBreak/>
        <w:t xml:space="preserve">GPs did, and </w:t>
      </w:r>
      <w:r>
        <w:t>there were limited opportunities for health visitors to do a follow-up check later</w:t>
      </w:r>
      <w:r w:rsidR="00B11E1A" w:rsidRPr="00B11E1A">
        <w:t>.</w:t>
      </w:r>
    </w:p>
    <w:p w14:paraId="369F994E" w14:textId="3CF4B17C" w:rsidR="00B11E1A" w:rsidRPr="00B11E1A" w:rsidRDefault="00B11E1A" w:rsidP="00B11E1A">
      <w:pPr>
        <w:numPr>
          <w:ilvl w:val="0"/>
          <w:numId w:val="1"/>
        </w:numPr>
      </w:pPr>
      <w:r w:rsidRPr="00B11E1A">
        <w:rPr>
          <w:b/>
          <w:bCs/>
        </w:rPr>
        <w:t xml:space="preserve">Complex and </w:t>
      </w:r>
      <w:r w:rsidR="00B3041C">
        <w:rPr>
          <w:b/>
          <w:bCs/>
        </w:rPr>
        <w:t>c</w:t>
      </w:r>
      <w:r w:rsidRPr="00B11E1A">
        <w:rPr>
          <w:b/>
          <w:bCs/>
        </w:rPr>
        <w:t xml:space="preserve">onfusing </w:t>
      </w:r>
      <w:r w:rsidR="00B3041C">
        <w:rPr>
          <w:b/>
          <w:bCs/>
        </w:rPr>
        <w:t>s</w:t>
      </w:r>
      <w:r w:rsidRPr="00B11E1A">
        <w:rPr>
          <w:b/>
          <w:bCs/>
        </w:rPr>
        <w:t>ystem</w:t>
      </w:r>
      <w:r w:rsidRPr="00B11E1A">
        <w:t xml:space="preserve">: The process involved many </w:t>
      </w:r>
      <w:r w:rsidR="00303C55">
        <w:t xml:space="preserve">opportunities for communication </w:t>
      </w:r>
      <w:r w:rsidRPr="00B11E1A">
        <w:t xml:space="preserve">midwives, </w:t>
      </w:r>
      <w:r w:rsidR="00571919" w:rsidRPr="00B11E1A">
        <w:t>lab</w:t>
      </w:r>
      <w:r w:rsidR="00571919">
        <w:t>oratori</w:t>
      </w:r>
      <w:r w:rsidR="00571919" w:rsidRPr="00B11E1A">
        <w:t>es</w:t>
      </w:r>
      <w:r w:rsidRPr="00B11E1A">
        <w:t>, GPs, Health Visitors, and Child Health Information Services (CHIS)—with no single person responsible for making sure families got the result.</w:t>
      </w:r>
    </w:p>
    <w:p w14:paraId="23C91656" w14:textId="3999339D" w:rsidR="00B11E1A" w:rsidRPr="00B11E1A" w:rsidRDefault="00B11E1A" w:rsidP="00B11E1A">
      <w:pPr>
        <w:numPr>
          <w:ilvl w:val="0"/>
          <w:numId w:val="1"/>
        </w:numPr>
      </w:pPr>
      <w:r w:rsidRPr="00B11E1A">
        <w:rPr>
          <w:b/>
          <w:bCs/>
        </w:rPr>
        <w:t xml:space="preserve">No </w:t>
      </w:r>
      <w:r w:rsidR="00B3041C">
        <w:rPr>
          <w:b/>
          <w:bCs/>
        </w:rPr>
        <w:t>m</w:t>
      </w:r>
      <w:r w:rsidRPr="00B11E1A">
        <w:rPr>
          <w:b/>
          <w:bCs/>
        </w:rPr>
        <w:t>onitoring</w:t>
      </w:r>
      <w:r w:rsidRPr="00B11E1A">
        <w:t>: There were no performance checks or audits to spot the problem earlier.</w:t>
      </w:r>
      <w:r w:rsidR="005E07FD">
        <w:t xml:space="preserve"> </w:t>
      </w:r>
    </w:p>
    <w:p w14:paraId="746AA247" w14:textId="581CD66B" w:rsidR="00B11E1A" w:rsidRPr="00B11E1A" w:rsidRDefault="00B11E1A" w:rsidP="00B11E1A">
      <w:pPr>
        <w:numPr>
          <w:ilvl w:val="0"/>
          <w:numId w:val="1"/>
        </w:numPr>
      </w:pPr>
      <w:r w:rsidRPr="00B11E1A">
        <w:rPr>
          <w:b/>
          <w:bCs/>
        </w:rPr>
        <w:t xml:space="preserve">Organisational </w:t>
      </w:r>
      <w:r w:rsidR="00B3041C">
        <w:rPr>
          <w:b/>
          <w:bCs/>
        </w:rPr>
        <w:t>c</w:t>
      </w:r>
      <w:r w:rsidRPr="00B11E1A">
        <w:rPr>
          <w:b/>
          <w:bCs/>
        </w:rPr>
        <w:t>hanges</w:t>
      </w:r>
      <w:r w:rsidRPr="00B11E1A">
        <w:t xml:space="preserve">: Over </w:t>
      </w:r>
      <w:r w:rsidR="003104D4">
        <w:t>12</w:t>
      </w:r>
      <w:r w:rsidRPr="00B11E1A">
        <w:t xml:space="preserve"> years, many NHS structures changed, making it harder to track who was responsible</w:t>
      </w:r>
      <w:r w:rsidR="005E07FD">
        <w:t xml:space="preserve"> for delivering the results and for checking they were delivered</w:t>
      </w:r>
      <w:r w:rsidRPr="00B11E1A">
        <w:t>.</w:t>
      </w:r>
    </w:p>
    <w:p w14:paraId="39E0711C" w14:textId="77777777" w:rsidR="00B11E1A" w:rsidRPr="00B11E1A" w:rsidRDefault="000B16FD" w:rsidP="00B11E1A">
      <w:r>
        <w:pict w14:anchorId="2D936E76">
          <v:rect id="_x0000_i1025" style="width:8in;height:0" o:hrpct="0" o:hralign="center" o:hrstd="t" o:hrnoshade="t" o:hr="t" fillcolor="#424242" stroked="f"/>
        </w:pict>
      </w:r>
    </w:p>
    <w:p w14:paraId="726007A0" w14:textId="6FD94050" w:rsidR="00B11E1A" w:rsidRPr="00B11E1A" w:rsidRDefault="00B11E1A" w:rsidP="00EE7C5A">
      <w:pPr>
        <w:pStyle w:val="Heading2"/>
      </w:pPr>
      <w:r w:rsidRPr="00B11E1A">
        <w:t>What’s Chang</w:t>
      </w:r>
      <w:r w:rsidR="00EE7C5A">
        <w:t>ed</w:t>
      </w:r>
    </w:p>
    <w:p w14:paraId="691177C3" w14:textId="79B99378" w:rsidR="00B11E1A" w:rsidRPr="00B11E1A" w:rsidRDefault="00B11E1A" w:rsidP="00B11E1A">
      <w:pPr>
        <w:rPr>
          <w:b/>
          <w:bCs/>
        </w:rPr>
      </w:pPr>
      <w:r w:rsidRPr="00B11E1A">
        <w:rPr>
          <w:b/>
          <w:bCs/>
        </w:rPr>
        <w:t>Everyone Contacted</w:t>
      </w:r>
    </w:p>
    <w:p w14:paraId="5E2C70BE" w14:textId="25845F6D" w:rsidR="00B11E1A" w:rsidRDefault="00B11E1A" w:rsidP="00B11E1A">
      <w:r w:rsidRPr="00B11E1A">
        <w:t>In 202</w:t>
      </w:r>
      <w:r w:rsidR="003104D4">
        <w:t>4</w:t>
      </w:r>
      <w:r w:rsidRPr="00B11E1A">
        <w:t xml:space="preserve">, </w:t>
      </w:r>
      <w:r w:rsidR="003104D4">
        <w:t>839</w:t>
      </w:r>
      <w:r w:rsidR="00571919">
        <w:t xml:space="preserve"> </w:t>
      </w:r>
      <w:r w:rsidR="003104D4">
        <w:t xml:space="preserve">families of babies </w:t>
      </w:r>
      <w:r w:rsidRPr="00B11E1A">
        <w:t xml:space="preserve">who might not have received their results were contacted by letter </w:t>
      </w:r>
      <w:r w:rsidR="003104D4">
        <w:t xml:space="preserve">with an apology. They were followed up with a phone </w:t>
      </w:r>
      <w:r w:rsidR="00585FC0">
        <w:t>call and</w:t>
      </w:r>
      <w:r w:rsidR="003104D4">
        <w:t xml:space="preserve"> offered the opportunity to talk to </w:t>
      </w:r>
      <w:r w:rsidR="00D92280">
        <w:t xml:space="preserve">a GP about being a carrier of sickle cell. </w:t>
      </w:r>
      <w:r w:rsidRPr="00B11E1A">
        <w:t>GPs were also informed.</w:t>
      </w:r>
    </w:p>
    <w:p w14:paraId="7136C110" w14:textId="7668ECF3" w:rsidR="00D92280" w:rsidRPr="00B11E1A" w:rsidRDefault="00D92280" w:rsidP="00D92280">
      <w:r>
        <w:t>Of the 557 people spoken to by phone, 475 (85%) already knew their babies’ sickle cell carrier results.</w:t>
      </w:r>
    </w:p>
    <w:p w14:paraId="69EE215B" w14:textId="063DCED0" w:rsidR="00B11E1A" w:rsidRPr="00B11E1A" w:rsidRDefault="00B11E1A" w:rsidP="00B11E1A">
      <w:pPr>
        <w:rPr>
          <w:b/>
          <w:bCs/>
        </w:rPr>
      </w:pPr>
      <w:r w:rsidRPr="00B11E1A">
        <w:rPr>
          <w:b/>
          <w:bCs/>
        </w:rPr>
        <w:t xml:space="preserve">New </w:t>
      </w:r>
      <w:r w:rsidR="00EE7C5A">
        <w:rPr>
          <w:b/>
          <w:bCs/>
        </w:rPr>
        <w:t>p</w:t>
      </w:r>
      <w:r w:rsidRPr="00B11E1A">
        <w:rPr>
          <w:b/>
          <w:bCs/>
        </w:rPr>
        <w:t xml:space="preserve">athway in </w:t>
      </w:r>
      <w:r w:rsidR="00EE7C5A">
        <w:rPr>
          <w:b/>
          <w:bCs/>
        </w:rPr>
        <w:t>p</w:t>
      </w:r>
      <w:r w:rsidRPr="00B11E1A">
        <w:rPr>
          <w:b/>
          <w:bCs/>
        </w:rPr>
        <w:t>lace</w:t>
      </w:r>
    </w:p>
    <w:p w14:paraId="6F829552" w14:textId="30C3F22B" w:rsidR="00B11E1A" w:rsidRPr="00B11E1A" w:rsidRDefault="00B11E1A" w:rsidP="00B11E1A">
      <w:r w:rsidRPr="00B11E1A">
        <w:t xml:space="preserve">From </w:t>
      </w:r>
      <w:r w:rsidR="003104D4">
        <w:t xml:space="preserve">January </w:t>
      </w:r>
      <w:r w:rsidRPr="00B11E1A">
        <w:t>2025, a new system was introduced:</w:t>
      </w:r>
    </w:p>
    <w:p w14:paraId="7FA74EE4" w14:textId="4E10D532" w:rsidR="00B11E1A" w:rsidRPr="00B11E1A" w:rsidRDefault="00B11E1A" w:rsidP="00B11E1A">
      <w:pPr>
        <w:numPr>
          <w:ilvl w:val="0"/>
          <w:numId w:val="2"/>
        </w:numPr>
      </w:pPr>
      <w:r w:rsidRPr="00B11E1A">
        <w:rPr>
          <w:b/>
          <w:bCs/>
        </w:rPr>
        <w:t xml:space="preserve">Specialist nurses at </w:t>
      </w:r>
      <w:r w:rsidR="003104D4">
        <w:rPr>
          <w:b/>
          <w:bCs/>
        </w:rPr>
        <w:t xml:space="preserve">University Hospitals of Derby and Burton </w:t>
      </w:r>
      <w:r w:rsidRPr="00B11E1A">
        <w:t xml:space="preserve">now deliver all </w:t>
      </w:r>
      <w:r w:rsidR="00EE7C5A">
        <w:t>blood condition</w:t>
      </w:r>
      <w:r w:rsidRPr="00B11E1A">
        <w:t xml:space="preserve"> carrier results directly to families.</w:t>
      </w:r>
    </w:p>
    <w:p w14:paraId="508A7471" w14:textId="54AA3F13" w:rsidR="00B11E1A" w:rsidRPr="00B11E1A" w:rsidRDefault="00B11E1A" w:rsidP="00B11E1A">
      <w:pPr>
        <w:numPr>
          <w:ilvl w:val="0"/>
          <w:numId w:val="2"/>
        </w:numPr>
      </w:pPr>
      <w:r w:rsidRPr="00B11E1A">
        <w:rPr>
          <w:b/>
          <w:bCs/>
        </w:rPr>
        <w:t xml:space="preserve">GPs </w:t>
      </w:r>
      <w:r w:rsidR="00BD5A3C">
        <w:rPr>
          <w:b/>
          <w:bCs/>
        </w:rPr>
        <w:t xml:space="preserve">do not have the responsibility </w:t>
      </w:r>
      <w:r w:rsidRPr="00B11E1A">
        <w:t>for sharing these results.</w:t>
      </w:r>
    </w:p>
    <w:p w14:paraId="6AA1F761" w14:textId="1CE99A50" w:rsidR="00B11E1A" w:rsidRPr="00B11E1A" w:rsidRDefault="00B11E1A" w:rsidP="00B11E1A">
      <w:pPr>
        <w:rPr>
          <w:b/>
          <w:bCs/>
        </w:rPr>
      </w:pPr>
      <w:r w:rsidRPr="00B11E1A">
        <w:rPr>
          <w:b/>
          <w:bCs/>
        </w:rPr>
        <w:t xml:space="preserve">National </w:t>
      </w:r>
      <w:r w:rsidR="00EE7C5A">
        <w:rPr>
          <w:b/>
          <w:bCs/>
        </w:rPr>
        <w:t>i</w:t>
      </w:r>
      <w:r w:rsidRPr="00B11E1A">
        <w:rPr>
          <w:b/>
          <w:bCs/>
        </w:rPr>
        <w:t>mprovements</w:t>
      </w:r>
    </w:p>
    <w:p w14:paraId="629C2664" w14:textId="6D78E6FF" w:rsidR="00B11E1A" w:rsidRPr="00B11E1A" w:rsidRDefault="00B11E1A" w:rsidP="00B11E1A">
      <w:pPr>
        <w:numPr>
          <w:ilvl w:val="0"/>
          <w:numId w:val="3"/>
        </w:numPr>
      </w:pPr>
      <w:r w:rsidRPr="00B11E1A">
        <w:t>A </w:t>
      </w:r>
      <w:r w:rsidRPr="00B11E1A">
        <w:rPr>
          <w:b/>
          <w:bCs/>
        </w:rPr>
        <w:t>standard letter template</w:t>
      </w:r>
      <w:r w:rsidRPr="00B11E1A">
        <w:t xml:space="preserve"> has been created and </w:t>
      </w:r>
      <w:r w:rsidR="000178B8">
        <w:t>will</w:t>
      </w:r>
      <w:r w:rsidR="00571919">
        <w:t xml:space="preserve"> </w:t>
      </w:r>
      <w:r w:rsidRPr="00B11E1A">
        <w:t xml:space="preserve">be used across the East Midlands from </w:t>
      </w:r>
      <w:r w:rsidR="000178B8">
        <w:t>September</w:t>
      </w:r>
      <w:r w:rsidRPr="00B11E1A">
        <w:t xml:space="preserve"> 2025.</w:t>
      </w:r>
    </w:p>
    <w:p w14:paraId="1B79C896" w14:textId="77777777" w:rsidR="00B11E1A" w:rsidRPr="00B11E1A" w:rsidRDefault="00B11E1A" w:rsidP="00B11E1A">
      <w:pPr>
        <w:numPr>
          <w:ilvl w:val="0"/>
          <w:numId w:val="3"/>
        </w:numPr>
      </w:pPr>
      <w:r w:rsidRPr="00B11E1A">
        <w:rPr>
          <w:b/>
          <w:bCs/>
        </w:rPr>
        <w:t>National guidance</w:t>
      </w:r>
      <w:r w:rsidRPr="00B11E1A">
        <w:t> has been updated to make sure all families are informed, regardless of where they live.</w:t>
      </w:r>
    </w:p>
    <w:p w14:paraId="2A10D871" w14:textId="3068F65F" w:rsidR="00B11E1A" w:rsidRPr="00B11E1A" w:rsidRDefault="00B11E1A" w:rsidP="00B11E1A">
      <w:pPr>
        <w:rPr>
          <w:b/>
          <w:bCs/>
        </w:rPr>
      </w:pPr>
      <w:r w:rsidRPr="00B11E1A">
        <w:rPr>
          <w:b/>
          <w:bCs/>
        </w:rPr>
        <w:t xml:space="preserve">System </w:t>
      </w:r>
      <w:r w:rsidR="00EE7C5A">
        <w:rPr>
          <w:b/>
          <w:bCs/>
        </w:rPr>
        <w:t>f</w:t>
      </w:r>
      <w:r w:rsidRPr="00B11E1A">
        <w:rPr>
          <w:b/>
          <w:bCs/>
        </w:rPr>
        <w:t>ixes</w:t>
      </w:r>
    </w:p>
    <w:p w14:paraId="634C387F" w14:textId="77777777" w:rsidR="00B11E1A" w:rsidRPr="00B11E1A" w:rsidRDefault="00B11E1A" w:rsidP="00B11E1A">
      <w:pPr>
        <w:numPr>
          <w:ilvl w:val="0"/>
          <w:numId w:val="4"/>
        </w:numPr>
      </w:pPr>
      <w:r w:rsidRPr="00B11E1A">
        <w:t>The new pathway is </w:t>
      </w:r>
      <w:r w:rsidRPr="00B11E1A">
        <w:rPr>
          <w:b/>
          <w:bCs/>
        </w:rPr>
        <w:t>clearly documented</w:t>
      </w:r>
      <w:r w:rsidRPr="00B11E1A">
        <w:t>, with defined roles and responsibilities.</w:t>
      </w:r>
    </w:p>
    <w:p w14:paraId="7E204AFB" w14:textId="77777777" w:rsidR="00B11E1A" w:rsidRPr="00B11E1A" w:rsidRDefault="00B11E1A" w:rsidP="00B11E1A">
      <w:pPr>
        <w:numPr>
          <w:ilvl w:val="0"/>
          <w:numId w:val="4"/>
        </w:numPr>
      </w:pPr>
      <w:r w:rsidRPr="00B11E1A">
        <w:rPr>
          <w:b/>
          <w:bCs/>
        </w:rPr>
        <w:t>Regular audits</w:t>
      </w:r>
      <w:r w:rsidRPr="00B11E1A">
        <w:t> will check that results are being delivered.</w:t>
      </w:r>
    </w:p>
    <w:p w14:paraId="37E98023" w14:textId="77777777" w:rsidR="00B11E1A" w:rsidRPr="00B11E1A" w:rsidRDefault="00B11E1A" w:rsidP="00B11E1A">
      <w:pPr>
        <w:numPr>
          <w:ilvl w:val="0"/>
          <w:numId w:val="4"/>
        </w:numPr>
      </w:pPr>
      <w:r w:rsidRPr="00B11E1A">
        <w:rPr>
          <w:b/>
          <w:bCs/>
        </w:rPr>
        <w:t>Performance measures</w:t>
      </w:r>
      <w:r w:rsidRPr="00B11E1A">
        <w:t> are being introduced to track how well the system works.</w:t>
      </w:r>
    </w:p>
    <w:p w14:paraId="13E5896C" w14:textId="47574942" w:rsidR="00B11E1A" w:rsidRPr="00B11E1A" w:rsidRDefault="00B11E1A" w:rsidP="00B11E1A">
      <w:pPr>
        <w:numPr>
          <w:ilvl w:val="0"/>
          <w:numId w:val="4"/>
        </w:numPr>
      </w:pPr>
      <w:r w:rsidRPr="00B11E1A">
        <w:rPr>
          <w:b/>
          <w:bCs/>
        </w:rPr>
        <w:lastRenderedPageBreak/>
        <w:t>Letters will act as a backup</w:t>
      </w:r>
      <w:r w:rsidRPr="00B11E1A">
        <w:t> </w:t>
      </w:r>
      <w:r w:rsidR="00B36864">
        <w:t xml:space="preserve">by CHIS </w:t>
      </w:r>
      <w:r w:rsidRPr="00B11E1A">
        <w:t>to make sure families are informed even if other steps fail.</w:t>
      </w:r>
    </w:p>
    <w:p w14:paraId="67D5AB61" w14:textId="00AD0FDC" w:rsidR="00B11E1A" w:rsidRPr="00B11E1A" w:rsidRDefault="00B11E1A" w:rsidP="00B11E1A">
      <w:pPr>
        <w:rPr>
          <w:b/>
          <w:bCs/>
        </w:rPr>
      </w:pPr>
      <w:r w:rsidRPr="00B11E1A">
        <w:rPr>
          <w:b/>
          <w:bCs/>
        </w:rPr>
        <w:t xml:space="preserve">Community </w:t>
      </w:r>
      <w:r w:rsidR="00EE7C5A">
        <w:rPr>
          <w:b/>
          <w:bCs/>
        </w:rPr>
        <w:t>e</w:t>
      </w:r>
      <w:r w:rsidRPr="00B11E1A">
        <w:rPr>
          <w:b/>
          <w:bCs/>
        </w:rPr>
        <w:t>ngagement</w:t>
      </w:r>
    </w:p>
    <w:p w14:paraId="7B7372E4" w14:textId="5C554733" w:rsidR="00D92280" w:rsidRDefault="00D92280" w:rsidP="002D4BC0">
      <w:pPr>
        <w:numPr>
          <w:ilvl w:val="0"/>
          <w:numId w:val="5"/>
        </w:numPr>
      </w:pPr>
      <w:r>
        <w:t xml:space="preserve">NHS England worked with The Sickle Cell Society and representatives of Caribbean and African communities </w:t>
      </w:r>
      <w:r w:rsidR="00E36F8B">
        <w:t xml:space="preserve">(those communities most affected) </w:t>
      </w:r>
      <w:r>
        <w:t>on the letter and leaflet to be issued to those families affected</w:t>
      </w:r>
    </w:p>
    <w:p w14:paraId="4FDB152D" w14:textId="165A0266" w:rsidR="00E028F0" w:rsidRDefault="00E028F0" w:rsidP="002D4BC0">
      <w:pPr>
        <w:numPr>
          <w:ilvl w:val="0"/>
          <w:numId w:val="5"/>
        </w:numPr>
      </w:pPr>
      <w:r>
        <w:t>Derby City Council Cabinet Member for Health and other councillors from affected communities were briefed on the incident and the approach being taken in spring 2024</w:t>
      </w:r>
    </w:p>
    <w:p w14:paraId="758D9309" w14:textId="50D41978" w:rsidR="00E028F0" w:rsidRDefault="00E028F0" w:rsidP="002D4BC0">
      <w:pPr>
        <w:numPr>
          <w:ilvl w:val="0"/>
          <w:numId w:val="5"/>
        </w:numPr>
      </w:pPr>
      <w:r>
        <w:t>NHS England and NHS Derby and Derbyshire ICB attended a community event hosted at Derby West Indian Community Association in October 2024 where one family affected attended together with about 20 members of the community</w:t>
      </w:r>
    </w:p>
    <w:p w14:paraId="6AD94680" w14:textId="7EA7162A" w:rsidR="00E028F0" w:rsidRDefault="00E028F0" w:rsidP="002D4BC0">
      <w:pPr>
        <w:numPr>
          <w:ilvl w:val="0"/>
          <w:numId w:val="5"/>
        </w:numPr>
      </w:pPr>
      <w:r>
        <w:t>In May 2025 NHS Derby and Derbyshire ICB held two events took place in Derby and in Chesterfield. These were to update the community and gather feedback about the new service which now ensures all families are notified of sickle cell carrier results following newborn screening tests.</w:t>
      </w:r>
    </w:p>
    <w:p w14:paraId="35951918" w14:textId="63E6EFEA" w:rsidR="003323A2" w:rsidRDefault="00B11E1A" w:rsidP="003323A2">
      <w:pPr>
        <w:numPr>
          <w:ilvl w:val="0"/>
          <w:numId w:val="5"/>
        </w:numPr>
      </w:pPr>
      <w:r w:rsidRPr="00B11E1A">
        <w:t>The NHS is working to ensure that </w:t>
      </w:r>
      <w:r w:rsidRPr="00EE7C5A">
        <w:rPr>
          <w:b/>
          <w:bCs/>
        </w:rPr>
        <w:t>future communications are clearer and more sensitive</w:t>
      </w:r>
      <w:r w:rsidRPr="00B11E1A">
        <w:t xml:space="preserve">, especially for communities that may already </w:t>
      </w:r>
      <w:r w:rsidR="00EE7C5A">
        <w:t>experience disadvantages.</w:t>
      </w:r>
    </w:p>
    <w:p w14:paraId="17FE0095" w14:textId="77777777" w:rsidR="003323A2" w:rsidRPr="000B16FD" w:rsidRDefault="003323A2" w:rsidP="000B16FD">
      <w:pPr>
        <w:ind w:left="360"/>
        <w:rPr>
          <w:rFonts w:ascii="Aptos" w:eastAsia="Times New Roman" w:hAnsi="Aptos"/>
          <w:color w:val="000000"/>
        </w:rPr>
      </w:pPr>
      <w:r w:rsidRPr="000B16FD">
        <w:rPr>
          <w:rFonts w:eastAsia="Times New Roman"/>
          <w:b/>
          <w:bCs/>
          <w:color w:val="000000"/>
        </w:rPr>
        <w:t>Ongoing commitment to community engagement</w:t>
      </w:r>
    </w:p>
    <w:p w14:paraId="0669146C" w14:textId="77777777" w:rsidR="003323A2" w:rsidRPr="003323A2" w:rsidRDefault="003323A2" w:rsidP="003323A2">
      <w:pPr>
        <w:pStyle w:val="ListParagraph"/>
        <w:numPr>
          <w:ilvl w:val="0"/>
          <w:numId w:val="5"/>
        </w:numPr>
        <w:rPr>
          <w:rFonts w:eastAsia="Times New Roman"/>
          <w:color w:val="000000"/>
        </w:rPr>
      </w:pPr>
      <w:r w:rsidRPr="003323A2">
        <w:rPr>
          <w:rFonts w:eastAsia="Times New Roman"/>
          <w:color w:val="000000"/>
        </w:rPr>
        <w:t>NHS Derby and Derbyshire have committed to continually engaging with the Black community to ensure that voices are heard and that the learnings from this journey are taken on board. This includes working closely with community representatives, listening to lived experiences, and putting infrastructure in place to ensure we build and maintain relationships. The ICB recognises that trust must be earned and maintained, and is committed to building stronger, more inclusive relationships with those communities.</w:t>
      </w:r>
    </w:p>
    <w:p w14:paraId="5D1DC590" w14:textId="77777777" w:rsidR="003323A2" w:rsidRDefault="003323A2" w:rsidP="000B16FD"/>
    <w:sectPr w:rsidR="00332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7DF"/>
    <w:multiLevelType w:val="multilevel"/>
    <w:tmpl w:val="345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97568"/>
    <w:multiLevelType w:val="multilevel"/>
    <w:tmpl w:val="C84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10D16"/>
    <w:multiLevelType w:val="multilevel"/>
    <w:tmpl w:val="8EC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E03F09"/>
    <w:multiLevelType w:val="multilevel"/>
    <w:tmpl w:val="017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475738"/>
    <w:multiLevelType w:val="multilevel"/>
    <w:tmpl w:val="82F0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08473">
    <w:abstractNumId w:val="4"/>
  </w:num>
  <w:num w:numId="2" w16cid:durableId="620962784">
    <w:abstractNumId w:val="3"/>
  </w:num>
  <w:num w:numId="3" w16cid:durableId="1440836329">
    <w:abstractNumId w:val="0"/>
  </w:num>
  <w:num w:numId="4" w16cid:durableId="739520833">
    <w:abstractNumId w:val="1"/>
  </w:num>
  <w:num w:numId="5" w16cid:durableId="15527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1A"/>
    <w:rsid w:val="000178B8"/>
    <w:rsid w:val="000B16FD"/>
    <w:rsid w:val="000D27B1"/>
    <w:rsid w:val="00116F38"/>
    <w:rsid w:val="001A01A9"/>
    <w:rsid w:val="001F37DD"/>
    <w:rsid w:val="00230824"/>
    <w:rsid w:val="002E6449"/>
    <w:rsid w:val="00303C55"/>
    <w:rsid w:val="003104D4"/>
    <w:rsid w:val="00325450"/>
    <w:rsid w:val="003323A2"/>
    <w:rsid w:val="003F5A04"/>
    <w:rsid w:val="004F0AC4"/>
    <w:rsid w:val="00571919"/>
    <w:rsid w:val="00585FC0"/>
    <w:rsid w:val="00596026"/>
    <w:rsid w:val="005A707A"/>
    <w:rsid w:val="005E07FD"/>
    <w:rsid w:val="00607E2C"/>
    <w:rsid w:val="006C01FC"/>
    <w:rsid w:val="00706EBF"/>
    <w:rsid w:val="007678A7"/>
    <w:rsid w:val="00826616"/>
    <w:rsid w:val="00847609"/>
    <w:rsid w:val="00971415"/>
    <w:rsid w:val="00990107"/>
    <w:rsid w:val="00990445"/>
    <w:rsid w:val="00AE0D8E"/>
    <w:rsid w:val="00B0349F"/>
    <w:rsid w:val="00B11E1A"/>
    <w:rsid w:val="00B3041C"/>
    <w:rsid w:val="00B36864"/>
    <w:rsid w:val="00B645EE"/>
    <w:rsid w:val="00BC0B17"/>
    <w:rsid w:val="00BD5A3C"/>
    <w:rsid w:val="00CC3AFD"/>
    <w:rsid w:val="00D92280"/>
    <w:rsid w:val="00E028F0"/>
    <w:rsid w:val="00E1143A"/>
    <w:rsid w:val="00E36F8B"/>
    <w:rsid w:val="00E51641"/>
    <w:rsid w:val="00EC4E3E"/>
    <w:rsid w:val="00EE7C5A"/>
    <w:rsid w:val="00EF1E0C"/>
    <w:rsid w:val="00F00CBE"/>
    <w:rsid w:val="00F87C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A92EEE"/>
  <w15:chartTrackingRefBased/>
  <w15:docId w15:val="{4E24B241-8AD7-47AD-8703-9417648B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107"/>
    <w:rPr>
      <w:rFonts w:ascii="Arial" w:hAnsi="Arial"/>
      <w:sz w:val="24"/>
    </w:rPr>
  </w:style>
  <w:style w:type="paragraph" w:styleId="Heading1">
    <w:name w:val="heading 1"/>
    <w:basedOn w:val="Normal"/>
    <w:next w:val="Normal"/>
    <w:link w:val="Heading1Char"/>
    <w:uiPriority w:val="9"/>
    <w:qFormat/>
    <w:rsid w:val="00990107"/>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990107"/>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B11E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E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1E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1E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1E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1E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1E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107"/>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rsid w:val="00990107"/>
    <w:rPr>
      <w:rFonts w:ascii="Arial" w:eastAsiaTheme="majorEastAsia" w:hAnsi="Arial"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B11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E1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B11E1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B11E1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B11E1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B11E1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B11E1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B11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E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E1A"/>
    <w:pPr>
      <w:spacing w:before="160"/>
      <w:jc w:val="center"/>
    </w:pPr>
    <w:rPr>
      <w:i/>
      <w:iCs/>
      <w:color w:val="404040" w:themeColor="text1" w:themeTint="BF"/>
    </w:rPr>
  </w:style>
  <w:style w:type="character" w:customStyle="1" w:styleId="QuoteChar">
    <w:name w:val="Quote Char"/>
    <w:basedOn w:val="DefaultParagraphFont"/>
    <w:link w:val="Quote"/>
    <w:uiPriority w:val="29"/>
    <w:rsid w:val="00B11E1A"/>
    <w:rPr>
      <w:rFonts w:ascii="Arial" w:hAnsi="Arial"/>
      <w:i/>
      <w:iCs/>
      <w:color w:val="404040" w:themeColor="text1" w:themeTint="BF"/>
      <w:sz w:val="24"/>
    </w:rPr>
  </w:style>
  <w:style w:type="paragraph" w:styleId="ListParagraph">
    <w:name w:val="List Paragraph"/>
    <w:basedOn w:val="Normal"/>
    <w:uiPriority w:val="34"/>
    <w:qFormat/>
    <w:rsid w:val="00B11E1A"/>
    <w:pPr>
      <w:ind w:left="720"/>
      <w:contextualSpacing/>
    </w:pPr>
  </w:style>
  <w:style w:type="character" w:styleId="IntenseEmphasis">
    <w:name w:val="Intense Emphasis"/>
    <w:basedOn w:val="DefaultParagraphFont"/>
    <w:uiPriority w:val="21"/>
    <w:qFormat/>
    <w:rsid w:val="00B11E1A"/>
    <w:rPr>
      <w:i/>
      <w:iCs/>
      <w:color w:val="0F4761" w:themeColor="accent1" w:themeShade="BF"/>
    </w:rPr>
  </w:style>
  <w:style w:type="paragraph" w:styleId="IntenseQuote">
    <w:name w:val="Intense Quote"/>
    <w:basedOn w:val="Normal"/>
    <w:next w:val="Normal"/>
    <w:link w:val="IntenseQuoteChar"/>
    <w:uiPriority w:val="30"/>
    <w:qFormat/>
    <w:rsid w:val="00B11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E1A"/>
    <w:rPr>
      <w:rFonts w:ascii="Arial" w:hAnsi="Arial"/>
      <w:i/>
      <w:iCs/>
      <w:color w:val="0F4761" w:themeColor="accent1" w:themeShade="BF"/>
      <w:sz w:val="24"/>
    </w:rPr>
  </w:style>
  <w:style w:type="character" w:styleId="IntenseReference">
    <w:name w:val="Intense Reference"/>
    <w:basedOn w:val="DefaultParagraphFont"/>
    <w:uiPriority w:val="32"/>
    <w:qFormat/>
    <w:rsid w:val="00B11E1A"/>
    <w:rPr>
      <w:b/>
      <w:bCs/>
      <w:smallCaps/>
      <w:color w:val="0F4761" w:themeColor="accent1" w:themeShade="BF"/>
      <w:spacing w:val="5"/>
    </w:rPr>
  </w:style>
  <w:style w:type="paragraph" w:styleId="Revision">
    <w:name w:val="Revision"/>
    <w:hidden/>
    <w:uiPriority w:val="99"/>
    <w:semiHidden/>
    <w:rsid w:val="005E07FD"/>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0178B8"/>
    <w:rPr>
      <w:sz w:val="16"/>
      <w:szCs w:val="16"/>
    </w:rPr>
  </w:style>
  <w:style w:type="paragraph" w:styleId="CommentText">
    <w:name w:val="annotation text"/>
    <w:basedOn w:val="Normal"/>
    <w:link w:val="CommentTextChar"/>
    <w:uiPriority w:val="99"/>
    <w:unhideWhenUsed/>
    <w:rsid w:val="000178B8"/>
    <w:pPr>
      <w:spacing w:line="240" w:lineRule="auto"/>
    </w:pPr>
    <w:rPr>
      <w:sz w:val="20"/>
      <w:szCs w:val="20"/>
    </w:rPr>
  </w:style>
  <w:style w:type="character" w:customStyle="1" w:styleId="CommentTextChar">
    <w:name w:val="Comment Text Char"/>
    <w:basedOn w:val="DefaultParagraphFont"/>
    <w:link w:val="CommentText"/>
    <w:uiPriority w:val="99"/>
    <w:rsid w:val="000178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178B8"/>
    <w:rPr>
      <w:b/>
      <w:bCs/>
    </w:rPr>
  </w:style>
  <w:style w:type="character" w:customStyle="1" w:styleId="CommentSubjectChar">
    <w:name w:val="Comment Subject Char"/>
    <w:basedOn w:val="CommentTextChar"/>
    <w:link w:val="CommentSubject"/>
    <w:uiPriority w:val="99"/>
    <w:semiHidden/>
    <w:rsid w:val="000178B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422">
      <w:bodyDiv w:val="1"/>
      <w:marLeft w:val="0"/>
      <w:marRight w:val="0"/>
      <w:marTop w:val="0"/>
      <w:marBottom w:val="0"/>
      <w:divBdr>
        <w:top w:val="none" w:sz="0" w:space="0" w:color="auto"/>
        <w:left w:val="none" w:sz="0" w:space="0" w:color="auto"/>
        <w:bottom w:val="none" w:sz="0" w:space="0" w:color="auto"/>
        <w:right w:val="none" w:sz="0" w:space="0" w:color="auto"/>
      </w:divBdr>
    </w:div>
    <w:div w:id="1330673214">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BF71E514793458F022FA0EA6D9A18" ma:contentTypeVersion="19" ma:contentTypeDescription="Create a new document." ma:contentTypeScope="" ma:versionID="ebd69cdba64b3780755fad977fbd66b7">
  <xsd:schema xmlns:xsd="http://www.w3.org/2001/XMLSchema" xmlns:xs="http://www.w3.org/2001/XMLSchema" xmlns:p="http://schemas.microsoft.com/office/2006/metadata/properties" xmlns:ns2="96b8fa34-2b60-4b1a-9abd-781ffa745e92" xmlns:ns3="d69ecf06-fcd1-43cf-b7f9-53d3d43b3287" targetNamespace="http://schemas.microsoft.com/office/2006/metadata/properties" ma:root="true" ma:fieldsID="66f60e5c94a4f3f85bd3397bc3fb01eb" ns2:_="" ns3:_="">
    <xsd:import namespace="96b8fa34-2b60-4b1a-9abd-781ffa745e92"/>
    <xsd:import namespace="d69ecf06-fcd1-43cf-b7f9-53d3d43b3287"/>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8fa34-2b60-4b1a-9abd-781ffa745e92"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d69ecf06-fcd1-43cf-b7f9-53d3d43b3287" xsi:nil="true"/>
    <Review_x0020_Date xmlns="96b8fa34-2b60-4b1a-9abd-781ffa745e92" xsi:nil="true"/>
    <lcf76f155ced4ddcb4097134ff3c332f xmlns="96b8fa34-2b60-4b1a-9abd-781ffa745e92">
      <Terms xmlns="http://schemas.microsoft.com/office/infopath/2007/PartnerControls"/>
    </lcf76f155ced4ddcb4097134ff3c332f>
    <_ip_UnifiedCompliancePolicyProperties xmlns="d69ecf06-fcd1-43cf-b7f9-53d3d43b3287" xsi:nil="true"/>
    <TaxCatchAll xmlns="d69ecf06-fcd1-43cf-b7f9-53d3d43b3287" xsi:nil="true"/>
  </documentManagement>
</p:properties>
</file>

<file path=customXml/itemProps1.xml><?xml version="1.0" encoding="utf-8"?>
<ds:datastoreItem xmlns:ds="http://schemas.openxmlformats.org/officeDocument/2006/customXml" ds:itemID="{64545EA1-5C6D-4928-AFBC-1508655E8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8fa34-2b60-4b1a-9abd-781ffa745e92"/>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D7EC3-FC5A-4F75-A603-BE2B743013FF}">
  <ds:schemaRefs>
    <ds:schemaRef ds:uri="http://schemas.microsoft.com/sharepoint/v3/contenttype/forms"/>
  </ds:schemaRefs>
</ds:datastoreItem>
</file>

<file path=customXml/itemProps3.xml><?xml version="1.0" encoding="utf-8"?>
<ds:datastoreItem xmlns:ds="http://schemas.openxmlformats.org/officeDocument/2006/customXml" ds:itemID="{1ACDCE06-0C1E-43AE-9AE9-B3CE8D42F0E6}">
  <ds:schemaRefs>
    <ds:schemaRef ds:uri="http://schemas.microsoft.com/office/2006/metadata/properties"/>
    <ds:schemaRef ds:uri="http://schemas.microsoft.com/office/infopath/2007/PartnerControls"/>
    <ds:schemaRef ds:uri="d69ecf06-fcd1-43cf-b7f9-53d3d43b3287"/>
    <ds:schemaRef ds:uri="96b8fa34-2b60-4b1a-9abd-781ffa745e9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CUTHBERT, Julie (NHS NOTTINGHAM AND NOTTINGHAMSHIRE ICB - 52R)</dc:creator>
  <cp:keywords/>
  <dc:description/>
  <cp:lastModifiedBy>DEELEY, Claire (NHS ENGLAND)</cp:lastModifiedBy>
  <cp:revision>2</cp:revision>
  <dcterms:created xsi:type="dcterms:W3CDTF">2025-09-15T12:05:00Z</dcterms:created>
  <dcterms:modified xsi:type="dcterms:W3CDTF">2025-09-15T12:05:00Z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0x010100D9EBF71E514793458F022FA0EA6D9A18</vt:lpwstr>
  </property>
  <property fmtid="{D5CDD505-2E9C-101B-9397-08002B2CF9AE}" pid="3" name="MediaServiceImageTags">
    <vt:lpwstr/>
  </property>
</Properties>
</file>