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D58" w:rsidRDefault="00FA7AA7"/>
    <w:p w:rsidR="00475684" w:rsidRDefault="001532C3" w:rsidP="00475684">
      <w:pPr>
        <w:jc w:val="center"/>
        <w:rPr>
          <w:sz w:val="36"/>
          <w:szCs w:val="36"/>
        </w:rPr>
      </w:pPr>
      <w:r>
        <w:rPr>
          <w:noProof/>
          <w:lang w:eastAsia="en-GB"/>
        </w:rPr>
        <w:drawing>
          <wp:anchor distT="0" distB="0" distL="114300" distR="114300" simplePos="0" relativeHeight="251699711" behindDoc="1" locked="0" layoutInCell="1" allowOverlap="1" wp14:anchorId="6C7354A7" wp14:editId="1F838D6C">
            <wp:simplePos x="0" y="0"/>
            <wp:positionH relativeFrom="column">
              <wp:posOffset>-528528</wp:posOffset>
            </wp:positionH>
            <wp:positionV relativeFrom="paragraph">
              <wp:posOffset>210185</wp:posOffset>
            </wp:positionV>
            <wp:extent cx="6933565" cy="9269730"/>
            <wp:effectExtent l="0" t="0" r="635"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strointestinal tract.png"/>
                    <pic:cNvPicPr/>
                  </pic:nvPicPr>
                  <pic:blipFill>
                    <a:blip r:embed="rId6">
                      <a:extLst>
                        <a:ext uri="{28A0092B-C50C-407E-A947-70E740481C1C}">
                          <a14:useLocalDpi xmlns:a14="http://schemas.microsoft.com/office/drawing/2010/main" val="0"/>
                        </a:ext>
                      </a:extLst>
                    </a:blip>
                    <a:stretch>
                      <a:fillRect/>
                    </a:stretch>
                  </pic:blipFill>
                  <pic:spPr>
                    <a:xfrm>
                      <a:off x="0" y="0"/>
                      <a:ext cx="6933565" cy="9269730"/>
                    </a:xfrm>
                    <a:prstGeom prst="rect">
                      <a:avLst/>
                    </a:prstGeom>
                  </pic:spPr>
                </pic:pic>
              </a:graphicData>
            </a:graphic>
            <wp14:sizeRelH relativeFrom="page">
              <wp14:pctWidth>0</wp14:pctWidth>
            </wp14:sizeRelH>
            <wp14:sizeRelV relativeFrom="page">
              <wp14:pctHeight>0</wp14:pctHeight>
            </wp14:sizeRelV>
          </wp:anchor>
        </w:drawing>
      </w:r>
      <w:r w:rsidR="00A10C29" w:rsidRPr="000B5215">
        <w:rPr>
          <w:sz w:val="36"/>
          <w:szCs w:val="36"/>
        </w:rPr>
        <w:t>Core Competency Theme</w:t>
      </w:r>
      <w:r w:rsidR="00A10C29">
        <w:rPr>
          <w:sz w:val="36"/>
          <w:szCs w:val="36"/>
        </w:rPr>
        <w:t xml:space="preserve"> </w:t>
      </w:r>
      <w:r w:rsidR="00475684">
        <w:rPr>
          <w:sz w:val="36"/>
          <w:szCs w:val="36"/>
        </w:rPr>
        <w:t>1</w:t>
      </w:r>
      <w:r w:rsidR="00A10C29">
        <w:rPr>
          <w:sz w:val="36"/>
          <w:szCs w:val="36"/>
        </w:rPr>
        <w:t xml:space="preserve">2: </w:t>
      </w:r>
      <w:r w:rsidR="00475684">
        <w:rPr>
          <w:sz w:val="36"/>
          <w:szCs w:val="36"/>
        </w:rPr>
        <w:t>Gastro-intestinal System</w:t>
      </w:r>
    </w:p>
    <w:p w:rsidR="00A10C29" w:rsidRDefault="00A10C29"/>
    <w:p w:rsidR="00A10C29" w:rsidRDefault="00AE2C81">
      <w:r>
        <w:rPr>
          <w:noProof/>
          <w:lang w:eastAsia="en-GB"/>
        </w:rPr>
        <mc:AlternateContent>
          <mc:Choice Requires="wps">
            <w:drawing>
              <wp:anchor distT="0" distB="0" distL="114300" distR="114300" simplePos="0" relativeHeight="251718656" behindDoc="0" locked="0" layoutInCell="1" allowOverlap="1">
                <wp:simplePos x="0" y="0"/>
                <wp:positionH relativeFrom="column">
                  <wp:posOffset>3384578</wp:posOffset>
                </wp:positionH>
                <wp:positionV relativeFrom="paragraph">
                  <wp:posOffset>2770505</wp:posOffset>
                </wp:positionV>
                <wp:extent cx="1173708" cy="368489"/>
                <wp:effectExtent l="0" t="0" r="26670" b="12700"/>
                <wp:wrapNone/>
                <wp:docPr id="2" name="Text Box 2"/>
                <wp:cNvGraphicFramePr/>
                <a:graphic xmlns:a="http://schemas.openxmlformats.org/drawingml/2006/main">
                  <a:graphicData uri="http://schemas.microsoft.com/office/word/2010/wordprocessingShape">
                    <wps:wsp>
                      <wps:cNvSpPr txBox="1"/>
                      <wps:spPr>
                        <a:xfrm>
                          <a:off x="0" y="0"/>
                          <a:ext cx="1173708" cy="368489"/>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E2C81" w:rsidRPr="00AE2C81" w:rsidRDefault="00AE2C81">
                            <w:pPr>
                              <w:rPr>
                                <w:b/>
                                <w:color w:val="E36C0A" w:themeColor="accent6" w:themeShade="BF"/>
                                <w:sz w:val="24"/>
                              </w:rPr>
                            </w:pPr>
                            <w:r w:rsidRPr="00AE2C81">
                              <w:rPr>
                                <w:b/>
                                <w:color w:val="E36C0A" w:themeColor="accent6" w:themeShade="BF"/>
                                <w:sz w:val="28"/>
                                <w:szCs w:val="36"/>
                              </w:rPr>
                              <w:t>Oesophagus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6.5pt;margin-top:218.15pt;width:92.4pt;height:2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" fillcolor="white [3201]" strokecolor="white [3212]" strokeweight=".5pt">
                <v:textbox>
                  <w:txbxContent>
                    <w:p w:rsidR="00AE2C81" w:rsidRPr="00AE2C81" w:rsidRDefault="00AE2C81">
                      <w:pPr>
                        <w:rPr>
                          <w:b/>
                          <w:color w:val="E36C0A" w:themeColor="accent6" w:themeShade="BF"/>
                          <w:sz w:val="24"/>
                        </w:rPr>
                      </w:pPr>
                      <w:r w:rsidRPr="00AE2C81">
                        <w:rPr>
                          <w:b/>
                          <w:color w:val="E36C0A" w:themeColor="accent6" w:themeShade="BF"/>
                          <w:sz w:val="28"/>
                          <w:szCs w:val="36"/>
                        </w:rPr>
                        <w:t>Oesophagus</w:t>
                      </w:r>
                    </w:p>
                  </w:txbxContent>
                </v:textbox>
              </v:shape>
            </w:pict>
          </mc:Fallback>
        </mc:AlternateContent>
      </w:r>
      <w:r w:rsidR="00E238BA">
        <w:rPr>
          <w:noProof/>
          <w:lang w:eastAsia="en-GB"/>
        </w:rPr>
        <mc:AlternateContent>
          <mc:Choice Requires="wps">
            <w:drawing>
              <wp:anchor distT="0" distB="0" distL="114300" distR="114300" simplePos="0" relativeHeight="251717632" behindDoc="0" locked="0" layoutInCell="1" allowOverlap="1" wp14:anchorId="74ED579D" wp14:editId="50471F8A">
                <wp:simplePos x="0" y="0"/>
                <wp:positionH relativeFrom="column">
                  <wp:posOffset>2869324</wp:posOffset>
                </wp:positionH>
                <wp:positionV relativeFrom="paragraph">
                  <wp:posOffset>8119920</wp:posOffset>
                </wp:positionV>
                <wp:extent cx="182880" cy="0"/>
                <wp:effectExtent l="0" t="0" r="26670" b="19050"/>
                <wp:wrapNone/>
                <wp:docPr id="32" name="Straight Connector 32"/>
                <wp:cNvGraphicFramePr/>
                <a:graphic xmlns:a="http://schemas.openxmlformats.org/drawingml/2006/main">
                  <a:graphicData uri="http://schemas.microsoft.com/office/word/2010/wordprocessingShape">
                    <wps:wsp>
                      <wps:cNvCnPr/>
                      <wps:spPr>
                        <a:xfrm>
                          <a:off x="0" y="0"/>
                          <a:ext cx="1828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2"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95pt,639.35pt" to="240.35pt,63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" strokecolor="black [3040]"/>
            </w:pict>
          </mc:Fallback>
        </mc:AlternateContent>
      </w:r>
      <w:r w:rsidR="001532C3">
        <w:rPr>
          <w:noProof/>
          <w:lang w:eastAsia="en-GB"/>
        </w:rPr>
        <mc:AlternateContent>
          <mc:Choice Requires="wps">
            <w:drawing>
              <wp:anchor distT="0" distB="0" distL="114300" distR="114300" simplePos="0" relativeHeight="251694080" behindDoc="0" locked="0" layoutInCell="1" allowOverlap="1" wp14:anchorId="59F393F3" wp14:editId="707FACC3">
                <wp:simplePos x="0" y="0"/>
                <wp:positionH relativeFrom="column">
                  <wp:posOffset>1374775</wp:posOffset>
                </wp:positionH>
                <wp:positionV relativeFrom="paragraph">
                  <wp:posOffset>1048385</wp:posOffset>
                </wp:positionV>
                <wp:extent cx="368300" cy="38163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368300" cy="3816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3F56" w:rsidRPr="00BB3F56" w:rsidRDefault="00BB3F56">
                            <w:pPr>
                              <w:rPr>
                                <w:b/>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 o:spid="_x0000_s1027" type="#_x0000_t202" style="position:absolute;margin-left:108.25pt;margin-top:82.55pt;width:29pt;height:30.0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" filled="f" stroked="f" strokeweight=".5pt">
                <v:textbox>
                  <w:txbxContent>
                    <w:p w:rsidR="00BB3F56" w:rsidRPr="00BB3F56" w:rsidRDefault="00BB3F56">
                      <w:pPr>
                        <w:rPr>
                          <w:b/>
                          <w:sz w:val="28"/>
                          <w:szCs w:val="28"/>
                        </w:rPr>
                      </w:pPr>
                    </w:p>
                  </w:txbxContent>
                </v:textbox>
              </v:shape>
            </w:pict>
          </mc:Fallback>
        </mc:AlternateContent>
      </w:r>
      <w:r w:rsidR="00A10C29">
        <w:br w:type="page"/>
      </w:r>
    </w:p>
    <w:tbl>
      <w:tblPr>
        <w:tblStyle w:val="TableGrid"/>
        <w:tblpPr w:leftFromText="180" w:rightFromText="180" w:vertAnchor="text" w:horzAnchor="margin" w:tblpXSpec="center" w:tblpY="63"/>
        <w:tblW w:w="11152" w:type="dxa"/>
        <w:tblLayout w:type="fixed"/>
        <w:tblLook w:val="04A0" w:firstRow="1" w:lastRow="0" w:firstColumn="1" w:lastColumn="0" w:noHBand="0" w:noVBand="1"/>
      </w:tblPr>
      <w:tblGrid>
        <w:gridCol w:w="1513"/>
        <w:gridCol w:w="4678"/>
        <w:gridCol w:w="4961"/>
      </w:tblGrid>
      <w:tr w:rsidR="00E81D12" w:rsidRPr="00C250B2" w:rsidTr="00263F10">
        <w:tc>
          <w:tcPr>
            <w:tcW w:w="1513" w:type="dxa"/>
          </w:tcPr>
          <w:p w:rsidR="00E81D12" w:rsidRPr="00C250B2" w:rsidRDefault="00E81D12" w:rsidP="00E81D12">
            <w:pPr>
              <w:rPr>
                <w:sz w:val="28"/>
                <w:szCs w:val="28"/>
              </w:rPr>
            </w:pPr>
          </w:p>
        </w:tc>
        <w:tc>
          <w:tcPr>
            <w:tcW w:w="4678" w:type="dxa"/>
          </w:tcPr>
          <w:p w:rsidR="00E81D12" w:rsidRPr="00C250B2" w:rsidRDefault="00E81D12" w:rsidP="00E81D12">
            <w:pPr>
              <w:rPr>
                <w:sz w:val="28"/>
                <w:szCs w:val="28"/>
              </w:rPr>
            </w:pPr>
            <w:r w:rsidRPr="00C250B2">
              <w:rPr>
                <w:sz w:val="28"/>
                <w:szCs w:val="28"/>
              </w:rPr>
              <w:t>Brief description</w:t>
            </w:r>
          </w:p>
        </w:tc>
        <w:tc>
          <w:tcPr>
            <w:tcW w:w="4961" w:type="dxa"/>
          </w:tcPr>
          <w:p w:rsidR="00E81D12" w:rsidRPr="00C250B2" w:rsidRDefault="00E81D12" w:rsidP="00E81D12">
            <w:pPr>
              <w:rPr>
                <w:sz w:val="28"/>
                <w:szCs w:val="28"/>
              </w:rPr>
            </w:pPr>
            <w:r w:rsidRPr="00C250B2">
              <w:rPr>
                <w:sz w:val="28"/>
                <w:szCs w:val="28"/>
              </w:rPr>
              <w:t>Functions</w:t>
            </w:r>
          </w:p>
        </w:tc>
      </w:tr>
      <w:tr w:rsidR="00E81D12" w:rsidTr="00263F10">
        <w:tc>
          <w:tcPr>
            <w:tcW w:w="1513" w:type="dxa"/>
          </w:tcPr>
          <w:p w:rsidR="00E81D12" w:rsidRDefault="00E81D12" w:rsidP="00E81D12">
            <w:pPr>
              <w:rPr>
                <w:sz w:val="36"/>
                <w:szCs w:val="36"/>
              </w:rPr>
            </w:pPr>
            <w:r>
              <w:rPr>
                <w:sz w:val="36"/>
                <w:szCs w:val="36"/>
              </w:rPr>
              <w:t>A</w:t>
            </w:r>
          </w:p>
          <w:p w:rsidR="00E81D12" w:rsidRDefault="00E81D12" w:rsidP="00E81D12">
            <w:pPr>
              <w:rPr>
                <w:sz w:val="24"/>
                <w:szCs w:val="24"/>
              </w:rPr>
            </w:pPr>
          </w:p>
          <w:p w:rsidR="00E81D12" w:rsidRPr="00AE2C81" w:rsidRDefault="00AE2C81" w:rsidP="00E81D12">
            <w:pPr>
              <w:rPr>
                <w:sz w:val="24"/>
                <w:szCs w:val="28"/>
              </w:rPr>
            </w:pPr>
            <w:r w:rsidRPr="00AE2C81">
              <w:rPr>
                <w:sz w:val="24"/>
                <w:szCs w:val="28"/>
              </w:rPr>
              <w:t>Mouth</w:t>
            </w:r>
          </w:p>
          <w:p w:rsidR="0095563F" w:rsidRPr="00AE2C81" w:rsidRDefault="0095563F" w:rsidP="00E81D12">
            <w:pPr>
              <w:rPr>
                <w:sz w:val="24"/>
                <w:szCs w:val="28"/>
              </w:rPr>
            </w:pPr>
          </w:p>
        </w:tc>
        <w:tc>
          <w:tcPr>
            <w:tcW w:w="4678" w:type="dxa"/>
          </w:tcPr>
          <w:p w:rsidR="00E81D12" w:rsidRPr="00FA7AA7" w:rsidRDefault="0081366A" w:rsidP="0081366A">
            <w:pPr>
              <w:rPr>
                <w:sz w:val="20"/>
              </w:rPr>
            </w:pPr>
            <w:r w:rsidRPr="00FA7AA7">
              <w:rPr>
                <w:sz w:val="20"/>
                <w:lang w:val="en"/>
              </w:rPr>
              <w:t xml:space="preserve">Food begins its journey through the digestive system in the mouth, also known as the </w:t>
            </w:r>
            <w:hyperlink r:id="rId7" w:history="1">
              <w:r w:rsidRPr="00FA7AA7">
                <w:rPr>
                  <w:rStyle w:val="Hyperlink"/>
                  <w:bCs/>
                  <w:color w:val="auto"/>
                  <w:sz w:val="20"/>
                  <w:lang w:val="en"/>
                </w:rPr>
                <w:t>oral cavity</w:t>
              </w:r>
            </w:hyperlink>
            <w:r w:rsidRPr="00FA7AA7">
              <w:rPr>
                <w:sz w:val="20"/>
                <w:lang w:val="en"/>
              </w:rPr>
              <w:t xml:space="preserve">. Inside the mouth are many accessory organs that aid in the digestion of food—the tongue, teeth, and salivary glands. </w:t>
            </w:r>
          </w:p>
        </w:tc>
        <w:tc>
          <w:tcPr>
            <w:tcW w:w="4961" w:type="dxa"/>
          </w:tcPr>
          <w:p w:rsidR="00E81D12" w:rsidRPr="00FA7AA7" w:rsidRDefault="0081366A" w:rsidP="00E81D12">
            <w:pPr>
              <w:rPr>
                <w:sz w:val="20"/>
              </w:rPr>
            </w:pPr>
            <w:r w:rsidRPr="00FA7AA7">
              <w:rPr>
                <w:sz w:val="20"/>
                <w:lang w:val="en"/>
              </w:rPr>
              <w:t>Teeth chop food into small pieces, which are moistened by saliva before the tongue and other muscles push the food into the pharynx.</w:t>
            </w:r>
            <w:r w:rsidRPr="00FA7AA7">
              <w:rPr>
                <w:noProof/>
                <w:sz w:val="20"/>
                <w:lang w:eastAsia="en-GB"/>
              </w:rPr>
              <w:t>Once in the pharynx the epiglottis covers the larnyx to ensure food carries on into the oesophagus.</w:t>
            </w:r>
          </w:p>
        </w:tc>
      </w:tr>
      <w:tr w:rsidR="00E81D12" w:rsidTr="00263F10">
        <w:tc>
          <w:tcPr>
            <w:tcW w:w="1513" w:type="dxa"/>
          </w:tcPr>
          <w:p w:rsidR="00E81D12" w:rsidRDefault="00E81D12" w:rsidP="00E81D12">
            <w:pPr>
              <w:rPr>
                <w:sz w:val="36"/>
                <w:szCs w:val="36"/>
              </w:rPr>
            </w:pPr>
            <w:r>
              <w:rPr>
                <w:sz w:val="36"/>
                <w:szCs w:val="36"/>
              </w:rPr>
              <w:t>B</w:t>
            </w:r>
          </w:p>
          <w:p w:rsidR="00E81D12" w:rsidRDefault="00E81D12" w:rsidP="00E81D12">
            <w:pPr>
              <w:rPr>
                <w:sz w:val="36"/>
                <w:szCs w:val="36"/>
              </w:rPr>
            </w:pPr>
          </w:p>
          <w:p w:rsidR="00E81D12" w:rsidRPr="00AE2C81" w:rsidRDefault="00AE2C81" w:rsidP="0095563F">
            <w:pPr>
              <w:rPr>
                <w:sz w:val="24"/>
                <w:szCs w:val="36"/>
              </w:rPr>
            </w:pPr>
            <w:r w:rsidRPr="00AE2C81">
              <w:rPr>
                <w:sz w:val="24"/>
                <w:szCs w:val="36"/>
              </w:rPr>
              <w:t>Oesophagus</w:t>
            </w:r>
          </w:p>
          <w:p w:rsidR="0095563F" w:rsidRPr="004F77A7" w:rsidRDefault="0095563F" w:rsidP="0095563F">
            <w:pPr>
              <w:rPr>
                <w:sz w:val="28"/>
                <w:szCs w:val="36"/>
              </w:rPr>
            </w:pPr>
          </w:p>
        </w:tc>
        <w:tc>
          <w:tcPr>
            <w:tcW w:w="4678" w:type="dxa"/>
          </w:tcPr>
          <w:p w:rsidR="00E81D12" w:rsidRPr="00FA7AA7" w:rsidRDefault="0081366A" w:rsidP="00E81D12">
            <w:pPr>
              <w:rPr>
                <w:sz w:val="20"/>
              </w:rPr>
            </w:pPr>
            <w:r w:rsidRPr="00FA7AA7">
              <w:rPr>
                <w:sz w:val="20"/>
                <w:lang w:val="en"/>
              </w:rPr>
              <w:t xml:space="preserve">The </w:t>
            </w:r>
            <w:hyperlink r:id="rId8" w:history="1">
              <w:r w:rsidRPr="00FA7AA7">
                <w:rPr>
                  <w:rStyle w:val="Hyperlink"/>
                  <w:bCs/>
                  <w:color w:val="auto"/>
                  <w:sz w:val="20"/>
                  <w:lang w:val="en"/>
                </w:rPr>
                <w:t>esophagus</w:t>
              </w:r>
            </w:hyperlink>
            <w:r w:rsidRPr="00FA7AA7">
              <w:rPr>
                <w:sz w:val="20"/>
                <w:lang w:val="en"/>
              </w:rPr>
              <w:t xml:space="preserve"> is a muscular tube connecting the pharynx to the stomach that is part of </w:t>
            </w:r>
            <w:r w:rsidRPr="00FA7AA7">
              <w:rPr>
                <w:b/>
                <w:sz w:val="20"/>
                <w:lang w:val="en"/>
              </w:rPr>
              <w:t xml:space="preserve">the </w:t>
            </w:r>
            <w:hyperlink r:id="rId9" w:history="1">
              <w:r w:rsidRPr="00FA7AA7">
                <w:rPr>
                  <w:rStyle w:val="Strong"/>
                  <w:b w:val="0"/>
                  <w:sz w:val="20"/>
                  <w:lang w:val="en"/>
                </w:rPr>
                <w:t>upper gastrointestinal tract</w:t>
              </w:r>
            </w:hyperlink>
            <w:r w:rsidRPr="00FA7AA7">
              <w:rPr>
                <w:sz w:val="20"/>
                <w:lang w:val="en"/>
              </w:rPr>
              <w:t xml:space="preserve">. At the inferior end of the esophagus is a muscular ring called the lower </w:t>
            </w:r>
            <w:r w:rsidR="00CF3C06" w:rsidRPr="00FA7AA7">
              <w:rPr>
                <w:sz w:val="20"/>
                <w:lang w:val="en"/>
              </w:rPr>
              <w:t xml:space="preserve">esophageal sphincter </w:t>
            </w:r>
            <w:r w:rsidRPr="00FA7AA7">
              <w:rPr>
                <w:sz w:val="20"/>
                <w:lang w:val="en"/>
              </w:rPr>
              <w:t xml:space="preserve">or </w:t>
            </w:r>
            <w:r w:rsidR="00CF3C06" w:rsidRPr="00FA7AA7">
              <w:rPr>
                <w:sz w:val="20"/>
                <w:lang w:val="en"/>
              </w:rPr>
              <w:t xml:space="preserve">the </w:t>
            </w:r>
            <w:r w:rsidRPr="00FA7AA7">
              <w:rPr>
                <w:sz w:val="20"/>
                <w:lang w:val="en"/>
              </w:rPr>
              <w:t xml:space="preserve">cardiac </w:t>
            </w:r>
            <w:proofErr w:type="gramStart"/>
            <w:r w:rsidRPr="00FA7AA7">
              <w:rPr>
                <w:sz w:val="20"/>
                <w:lang w:val="en"/>
              </w:rPr>
              <w:t>sphincter.</w:t>
            </w:r>
            <w:proofErr w:type="gramEnd"/>
            <w:r w:rsidRPr="00FA7AA7">
              <w:rPr>
                <w:sz w:val="20"/>
                <w:lang w:val="en"/>
              </w:rPr>
              <w:t xml:space="preserve"> The function of this sphincter is </w:t>
            </w:r>
            <w:r w:rsidR="00F30E80" w:rsidRPr="00FA7AA7">
              <w:rPr>
                <w:sz w:val="20"/>
                <w:lang w:val="en"/>
              </w:rPr>
              <w:t>too</w:t>
            </w:r>
            <w:r w:rsidRPr="00FA7AA7">
              <w:rPr>
                <w:sz w:val="20"/>
                <w:lang w:val="en"/>
              </w:rPr>
              <w:t xml:space="preserve"> close of the end of the esophagus and trap food in the stomach.</w:t>
            </w:r>
          </w:p>
        </w:tc>
        <w:tc>
          <w:tcPr>
            <w:tcW w:w="4961" w:type="dxa"/>
          </w:tcPr>
          <w:p w:rsidR="00E81D12" w:rsidRPr="00FA7AA7" w:rsidRDefault="0081366A" w:rsidP="00F30E80">
            <w:pPr>
              <w:rPr>
                <w:sz w:val="20"/>
              </w:rPr>
            </w:pPr>
            <w:r w:rsidRPr="00FA7AA7">
              <w:rPr>
                <w:sz w:val="20"/>
              </w:rPr>
              <w:t xml:space="preserve">The Oesophagus carries chew food </w:t>
            </w:r>
            <w:r w:rsidR="00CF3C06" w:rsidRPr="00FA7AA7">
              <w:rPr>
                <w:sz w:val="20"/>
              </w:rPr>
              <w:t>boluses</w:t>
            </w:r>
            <w:r w:rsidRPr="00FA7AA7">
              <w:rPr>
                <w:sz w:val="20"/>
              </w:rPr>
              <w:t xml:space="preserve"> into the stomach, once swallowing has </w:t>
            </w:r>
            <w:r w:rsidR="00F30E80" w:rsidRPr="00FA7AA7">
              <w:rPr>
                <w:sz w:val="20"/>
              </w:rPr>
              <w:t xml:space="preserve">contracting smooth muscle help to move the bolus down the oesophagus known as peristalsis. </w:t>
            </w:r>
          </w:p>
        </w:tc>
      </w:tr>
      <w:tr w:rsidR="00E81D12" w:rsidTr="00263F10">
        <w:tc>
          <w:tcPr>
            <w:tcW w:w="1513" w:type="dxa"/>
          </w:tcPr>
          <w:p w:rsidR="00E81D12" w:rsidRDefault="00E81D12" w:rsidP="00E81D12">
            <w:pPr>
              <w:rPr>
                <w:sz w:val="36"/>
                <w:szCs w:val="36"/>
              </w:rPr>
            </w:pPr>
            <w:r>
              <w:rPr>
                <w:sz w:val="36"/>
                <w:szCs w:val="36"/>
              </w:rPr>
              <w:t>C</w:t>
            </w:r>
          </w:p>
          <w:p w:rsidR="00E81D12" w:rsidRDefault="00E81D12" w:rsidP="00E81D12">
            <w:pPr>
              <w:rPr>
                <w:sz w:val="32"/>
                <w:szCs w:val="36"/>
              </w:rPr>
            </w:pPr>
          </w:p>
          <w:p w:rsidR="00E81D12" w:rsidRPr="00AE2C81" w:rsidRDefault="00AE2C81" w:rsidP="00E81D12">
            <w:pPr>
              <w:rPr>
                <w:sz w:val="24"/>
              </w:rPr>
            </w:pPr>
            <w:r w:rsidRPr="00AE2C81">
              <w:rPr>
                <w:sz w:val="24"/>
              </w:rPr>
              <w:t>Stomach</w:t>
            </w:r>
          </w:p>
          <w:p w:rsidR="0095563F" w:rsidRDefault="0095563F" w:rsidP="00E81D12"/>
          <w:p w:rsidR="0095563F" w:rsidRPr="00D22FAA" w:rsidRDefault="0095563F" w:rsidP="00E81D12"/>
        </w:tc>
        <w:tc>
          <w:tcPr>
            <w:tcW w:w="4678" w:type="dxa"/>
          </w:tcPr>
          <w:p w:rsidR="00E81D12" w:rsidRPr="00FA7AA7" w:rsidRDefault="0081366A" w:rsidP="00E81D12">
            <w:pPr>
              <w:rPr>
                <w:sz w:val="20"/>
              </w:rPr>
            </w:pPr>
            <w:r w:rsidRPr="00FA7AA7">
              <w:rPr>
                <w:rFonts w:cs="Arial"/>
                <w:sz w:val="20"/>
                <w:lang w:val="en-US"/>
              </w:rPr>
              <w:t>The stomach stores swallowed food and liquid, mixes the food and liquid with digestive juice it produces, and slowly empties its contents, called chyme, into the small intestine. The muscle of the upper part of the stomach relaxes to accept large volumes of swallowed material from the esophagus. The muscle of the lower part of the stomach mixes the food and liquid with digestive juice.</w:t>
            </w:r>
          </w:p>
        </w:tc>
        <w:tc>
          <w:tcPr>
            <w:tcW w:w="4961" w:type="dxa"/>
          </w:tcPr>
          <w:p w:rsidR="00E81D12" w:rsidRPr="00FA7AA7" w:rsidRDefault="0081366A" w:rsidP="0081366A">
            <w:pPr>
              <w:rPr>
                <w:sz w:val="20"/>
              </w:rPr>
            </w:pPr>
            <w:r w:rsidRPr="00FA7AA7">
              <w:rPr>
                <w:sz w:val="20"/>
                <w:lang w:val="en"/>
              </w:rPr>
              <w:t>The stomach contains hydrochloric acid and digestive enzymes that continue the digestion of food that began in the mouth</w:t>
            </w:r>
          </w:p>
        </w:tc>
      </w:tr>
      <w:tr w:rsidR="00E81D12" w:rsidTr="00263F10">
        <w:tc>
          <w:tcPr>
            <w:tcW w:w="1513" w:type="dxa"/>
          </w:tcPr>
          <w:p w:rsidR="00E81D12" w:rsidRDefault="00E81D12" w:rsidP="00E81D12">
            <w:pPr>
              <w:rPr>
                <w:sz w:val="36"/>
                <w:szCs w:val="36"/>
              </w:rPr>
            </w:pPr>
            <w:r>
              <w:rPr>
                <w:sz w:val="36"/>
                <w:szCs w:val="36"/>
              </w:rPr>
              <w:t>D</w:t>
            </w:r>
          </w:p>
          <w:p w:rsidR="00E81D12" w:rsidRDefault="00E81D12" w:rsidP="00E81D12">
            <w:pPr>
              <w:rPr>
                <w:sz w:val="36"/>
                <w:szCs w:val="36"/>
              </w:rPr>
            </w:pPr>
          </w:p>
          <w:p w:rsidR="00E81D12" w:rsidRPr="00AE2C81" w:rsidRDefault="00AE2C81" w:rsidP="0095563F">
            <w:pPr>
              <w:rPr>
                <w:sz w:val="24"/>
                <w:szCs w:val="36"/>
              </w:rPr>
            </w:pPr>
            <w:r>
              <w:rPr>
                <w:sz w:val="24"/>
                <w:szCs w:val="36"/>
              </w:rPr>
              <w:t>Large Intestine</w:t>
            </w:r>
          </w:p>
          <w:p w:rsidR="0095563F" w:rsidRPr="004F77A7" w:rsidRDefault="0095563F" w:rsidP="0095563F">
            <w:pPr>
              <w:rPr>
                <w:sz w:val="28"/>
                <w:szCs w:val="36"/>
              </w:rPr>
            </w:pPr>
          </w:p>
        </w:tc>
        <w:tc>
          <w:tcPr>
            <w:tcW w:w="4678" w:type="dxa"/>
          </w:tcPr>
          <w:p w:rsidR="00E81D12" w:rsidRPr="00FA7AA7" w:rsidRDefault="00F30E80" w:rsidP="00F30E80">
            <w:pPr>
              <w:rPr>
                <w:sz w:val="20"/>
              </w:rPr>
            </w:pPr>
            <w:r w:rsidRPr="00FA7AA7">
              <w:rPr>
                <w:sz w:val="20"/>
                <w:lang w:val="en"/>
              </w:rPr>
              <w:t xml:space="preserve">The </w:t>
            </w:r>
            <w:hyperlink r:id="rId10" w:history="1">
              <w:r w:rsidRPr="00FA7AA7">
                <w:rPr>
                  <w:rStyle w:val="Hyperlink"/>
                  <w:bCs/>
                  <w:color w:val="auto"/>
                  <w:sz w:val="20"/>
                  <w:lang w:val="en"/>
                </w:rPr>
                <w:t>large intestine</w:t>
              </w:r>
            </w:hyperlink>
            <w:r w:rsidRPr="00FA7AA7">
              <w:rPr>
                <w:sz w:val="20"/>
                <w:lang w:val="en"/>
              </w:rPr>
              <w:t xml:space="preserve"> is a long, thick tube about 2 ½ inches in diameter and about 5 feet long</w:t>
            </w:r>
            <w:r w:rsidRPr="00FA7AA7">
              <w:rPr>
                <w:sz w:val="20"/>
                <w:lang w:val="en"/>
              </w:rPr>
              <w:t xml:space="preserve">. </w:t>
            </w:r>
            <w:r w:rsidR="0081366A" w:rsidRPr="00FA7AA7">
              <w:rPr>
                <w:rFonts w:cs="Arial"/>
                <w:sz w:val="20"/>
                <w:lang w:val="en-US"/>
              </w:rPr>
              <w:t xml:space="preserve">The waste products of the digestive process include undigested parts of food and older cells from the GI tract lining. Muscles push these waste products into the large intestine. </w:t>
            </w:r>
          </w:p>
          <w:p w:rsidR="00E81D12" w:rsidRPr="00FA7AA7" w:rsidRDefault="00FA7AA7" w:rsidP="00F30E80">
            <w:pPr>
              <w:rPr>
                <w:sz w:val="20"/>
              </w:rPr>
            </w:pPr>
            <w:r w:rsidRPr="00FA7AA7">
              <w:rPr>
                <w:sz w:val="20"/>
              </w:rPr>
              <w:t xml:space="preserve">Also known as the colon. </w:t>
            </w:r>
          </w:p>
        </w:tc>
        <w:tc>
          <w:tcPr>
            <w:tcW w:w="4961" w:type="dxa"/>
          </w:tcPr>
          <w:p w:rsidR="00F30E80" w:rsidRPr="00FA7AA7" w:rsidRDefault="00F30E80" w:rsidP="00F30E80">
            <w:pPr>
              <w:rPr>
                <w:sz w:val="20"/>
              </w:rPr>
            </w:pPr>
            <w:r w:rsidRPr="00FA7AA7">
              <w:rPr>
                <w:rFonts w:cs="Arial"/>
                <w:sz w:val="20"/>
                <w:lang w:val="en-US"/>
              </w:rPr>
              <w:t>The large intestine absorbs water and any remaining nutrients and changes the waste from liquid into stool. The rectum stores stool until it pushes stool out of the body during a bowel movement.</w:t>
            </w:r>
          </w:p>
          <w:p w:rsidR="00E81D12" w:rsidRPr="00FA7AA7" w:rsidRDefault="00E81D12" w:rsidP="00F30E80">
            <w:pPr>
              <w:rPr>
                <w:sz w:val="20"/>
              </w:rPr>
            </w:pPr>
          </w:p>
        </w:tc>
      </w:tr>
      <w:tr w:rsidR="00E81D12" w:rsidTr="00263F10">
        <w:trPr>
          <w:trHeight w:val="1830"/>
        </w:trPr>
        <w:tc>
          <w:tcPr>
            <w:tcW w:w="1513" w:type="dxa"/>
          </w:tcPr>
          <w:p w:rsidR="00E81D12" w:rsidRDefault="00E81D12" w:rsidP="00E81D12">
            <w:pPr>
              <w:rPr>
                <w:sz w:val="36"/>
                <w:szCs w:val="36"/>
              </w:rPr>
            </w:pPr>
            <w:r>
              <w:rPr>
                <w:sz w:val="36"/>
                <w:szCs w:val="36"/>
              </w:rPr>
              <w:t>E</w:t>
            </w:r>
          </w:p>
          <w:p w:rsidR="00E81D12" w:rsidRDefault="00E81D12" w:rsidP="00E81D12">
            <w:pPr>
              <w:rPr>
                <w:sz w:val="28"/>
                <w:szCs w:val="36"/>
              </w:rPr>
            </w:pPr>
          </w:p>
          <w:p w:rsidR="00E81D12" w:rsidRPr="00AE2C81" w:rsidRDefault="00AE2C81" w:rsidP="0095563F">
            <w:pPr>
              <w:rPr>
                <w:sz w:val="24"/>
                <w:szCs w:val="36"/>
              </w:rPr>
            </w:pPr>
            <w:r>
              <w:rPr>
                <w:sz w:val="24"/>
                <w:szCs w:val="36"/>
              </w:rPr>
              <w:t>Small Intestine</w:t>
            </w:r>
          </w:p>
          <w:p w:rsidR="0095563F" w:rsidRPr="004F77A7" w:rsidRDefault="0095563F" w:rsidP="0095563F">
            <w:pPr>
              <w:rPr>
                <w:sz w:val="28"/>
                <w:szCs w:val="36"/>
              </w:rPr>
            </w:pPr>
          </w:p>
        </w:tc>
        <w:tc>
          <w:tcPr>
            <w:tcW w:w="4678" w:type="dxa"/>
          </w:tcPr>
          <w:p w:rsidR="00E81D12" w:rsidRPr="00FA7AA7" w:rsidRDefault="00F30E80" w:rsidP="00F30E80">
            <w:pPr>
              <w:rPr>
                <w:sz w:val="20"/>
              </w:rPr>
            </w:pPr>
            <w:r w:rsidRPr="00FA7AA7">
              <w:rPr>
                <w:sz w:val="20"/>
                <w:szCs w:val="21"/>
                <w:lang w:val="en"/>
              </w:rPr>
              <w:t xml:space="preserve">The </w:t>
            </w:r>
            <w:hyperlink r:id="rId11" w:history="1">
              <w:r w:rsidRPr="00FA7AA7">
                <w:rPr>
                  <w:rStyle w:val="Hyperlink"/>
                  <w:bCs/>
                  <w:color w:val="auto"/>
                  <w:sz w:val="20"/>
                  <w:szCs w:val="21"/>
                  <w:lang w:val="en"/>
                </w:rPr>
                <w:t>small intestine</w:t>
              </w:r>
            </w:hyperlink>
            <w:r w:rsidRPr="00FA7AA7">
              <w:rPr>
                <w:sz w:val="20"/>
                <w:szCs w:val="21"/>
                <w:lang w:val="en"/>
              </w:rPr>
              <w:t xml:space="preserve"> is a long, thin tube about 1 inch in diameter and about 10 feet lon</w:t>
            </w:r>
            <w:r w:rsidRPr="00FA7AA7">
              <w:rPr>
                <w:sz w:val="20"/>
                <w:szCs w:val="21"/>
                <w:lang w:val="en"/>
              </w:rPr>
              <w:t xml:space="preserve">g. </w:t>
            </w:r>
            <w:r w:rsidRPr="00FA7AA7">
              <w:rPr>
                <w:sz w:val="20"/>
                <w:szCs w:val="21"/>
                <w:lang w:val="en"/>
              </w:rPr>
              <w:t>The entire small intestine is coiled like a hose and the inside surface is full of many ridges and folds. These folds are used to maximize the digestion of food and absorption of nutrients. By the time food leaves the small intestine, around 90% of all nutrients have been extracted from the food that entered it.</w:t>
            </w:r>
          </w:p>
        </w:tc>
        <w:tc>
          <w:tcPr>
            <w:tcW w:w="4961" w:type="dxa"/>
          </w:tcPr>
          <w:p w:rsidR="00E81D12" w:rsidRPr="00FA7AA7" w:rsidRDefault="00F30E80" w:rsidP="00E81D12">
            <w:pPr>
              <w:autoSpaceDE w:val="0"/>
              <w:autoSpaceDN w:val="0"/>
              <w:adjustRightInd w:val="0"/>
              <w:rPr>
                <w:sz w:val="20"/>
              </w:rPr>
            </w:pPr>
            <w:r w:rsidRPr="00FA7AA7">
              <w:rPr>
                <w:rFonts w:cs="Arial"/>
                <w:sz w:val="20"/>
                <w:lang w:val="en-US"/>
              </w:rPr>
              <w:t>The muscles of the small intestine mix food with digestive juices from the pancreas, liver, and intestine and push the mixture forward to help with further digestion. The walls of the small intestine absorb the digested nutrients into the bloodstream. The blood delivers the nutrients to the rest of the body.</w:t>
            </w:r>
          </w:p>
        </w:tc>
      </w:tr>
      <w:tr w:rsidR="00E81D12" w:rsidTr="00263F10">
        <w:tc>
          <w:tcPr>
            <w:tcW w:w="1513" w:type="dxa"/>
          </w:tcPr>
          <w:p w:rsidR="00E81D12" w:rsidRPr="00FA7AA7" w:rsidRDefault="00E81D12" w:rsidP="00E81D12">
            <w:pPr>
              <w:rPr>
                <w:sz w:val="36"/>
                <w:szCs w:val="36"/>
              </w:rPr>
            </w:pPr>
            <w:r w:rsidRPr="00FA7AA7">
              <w:rPr>
                <w:sz w:val="36"/>
                <w:szCs w:val="36"/>
              </w:rPr>
              <w:t>F</w:t>
            </w:r>
          </w:p>
          <w:p w:rsidR="00E81D12" w:rsidRPr="00FA7AA7" w:rsidRDefault="00E81D12" w:rsidP="00E81D12">
            <w:pPr>
              <w:rPr>
                <w:sz w:val="28"/>
                <w:szCs w:val="36"/>
              </w:rPr>
            </w:pPr>
          </w:p>
          <w:p w:rsidR="0095563F" w:rsidRPr="00FA7AA7" w:rsidRDefault="00AE2C81" w:rsidP="00E81D12">
            <w:pPr>
              <w:rPr>
                <w:sz w:val="28"/>
                <w:szCs w:val="36"/>
              </w:rPr>
            </w:pPr>
            <w:r w:rsidRPr="00FA7AA7">
              <w:rPr>
                <w:sz w:val="28"/>
                <w:szCs w:val="36"/>
              </w:rPr>
              <w:t>Liver</w:t>
            </w:r>
          </w:p>
        </w:tc>
        <w:tc>
          <w:tcPr>
            <w:tcW w:w="4678" w:type="dxa"/>
          </w:tcPr>
          <w:p w:rsidR="00E81D12" w:rsidRPr="00FA7AA7" w:rsidRDefault="00F30E80" w:rsidP="00F30E80">
            <w:pPr>
              <w:rPr>
                <w:sz w:val="20"/>
              </w:rPr>
            </w:pPr>
            <w:r w:rsidRPr="00FA7AA7">
              <w:rPr>
                <w:sz w:val="20"/>
                <w:lang w:val="en"/>
              </w:rPr>
              <w:t>The liver weighs about 3 pounds and is the second largest organ in the body. The liver has many different functions in the body, but the main function of the liver in digestion is the production of bile and its secretion into the small intestine.</w:t>
            </w:r>
          </w:p>
        </w:tc>
        <w:tc>
          <w:tcPr>
            <w:tcW w:w="4961" w:type="dxa"/>
          </w:tcPr>
          <w:p w:rsidR="00E81D12" w:rsidRPr="00FA7AA7" w:rsidRDefault="00CF3C06" w:rsidP="00E81D12">
            <w:pPr>
              <w:rPr>
                <w:sz w:val="20"/>
                <w:lang w:val="en"/>
              </w:rPr>
            </w:pPr>
            <w:r w:rsidRPr="00FA7AA7">
              <w:rPr>
                <w:sz w:val="20"/>
                <w:lang w:val="en"/>
              </w:rPr>
              <w:t>The liver is thought to be responsible for up to 500 separate functions, usually in combination with other systems and organs.</w:t>
            </w:r>
          </w:p>
          <w:p w:rsidR="00CF3C06" w:rsidRPr="00FA7AA7" w:rsidRDefault="00CF3C06" w:rsidP="00E81D12">
            <w:pPr>
              <w:rPr>
                <w:sz w:val="20"/>
                <w:lang w:val="en"/>
              </w:rPr>
            </w:pPr>
            <w:r w:rsidRPr="00FA7AA7">
              <w:rPr>
                <w:sz w:val="20"/>
                <w:lang w:val="en"/>
              </w:rPr>
              <w:t>E.G.</w:t>
            </w:r>
          </w:p>
          <w:p w:rsidR="00CF3C06" w:rsidRPr="00FA7AA7" w:rsidRDefault="00CF3C06" w:rsidP="00FA7AA7">
            <w:pPr>
              <w:pStyle w:val="ListParagraph"/>
              <w:numPr>
                <w:ilvl w:val="0"/>
                <w:numId w:val="1"/>
              </w:numPr>
              <w:rPr>
                <w:sz w:val="20"/>
                <w:lang w:val="en"/>
              </w:rPr>
            </w:pPr>
            <w:r w:rsidRPr="00FA7AA7">
              <w:rPr>
                <w:sz w:val="20"/>
                <w:lang w:val="en"/>
              </w:rPr>
              <w:t>Bile production</w:t>
            </w:r>
          </w:p>
          <w:p w:rsidR="00CF3C06" w:rsidRPr="00FA7AA7" w:rsidRDefault="00CF3C06" w:rsidP="00FA7AA7">
            <w:pPr>
              <w:pStyle w:val="ListParagraph"/>
              <w:numPr>
                <w:ilvl w:val="0"/>
                <w:numId w:val="1"/>
              </w:numPr>
              <w:rPr>
                <w:sz w:val="20"/>
                <w:lang w:val="en"/>
              </w:rPr>
            </w:pPr>
            <w:r w:rsidRPr="00FA7AA7">
              <w:rPr>
                <w:sz w:val="20"/>
                <w:lang w:val="en"/>
              </w:rPr>
              <w:t>C</w:t>
            </w:r>
            <w:r w:rsidRPr="00FA7AA7">
              <w:rPr>
                <w:sz w:val="20"/>
                <w:lang w:val="en"/>
              </w:rPr>
              <w:t>arbohydrate, protein, amino acid, and lipid metabolism</w:t>
            </w:r>
          </w:p>
          <w:p w:rsidR="00CF3C06" w:rsidRPr="00FA7AA7" w:rsidRDefault="00FA7AA7" w:rsidP="00FA7AA7">
            <w:pPr>
              <w:pStyle w:val="ListParagraph"/>
              <w:numPr>
                <w:ilvl w:val="0"/>
                <w:numId w:val="1"/>
              </w:numPr>
              <w:rPr>
                <w:sz w:val="20"/>
                <w:lang w:val="en"/>
              </w:rPr>
            </w:pPr>
            <w:r w:rsidRPr="00FA7AA7">
              <w:rPr>
                <w:sz w:val="20"/>
                <w:lang w:val="en"/>
              </w:rPr>
              <w:t>B</w:t>
            </w:r>
            <w:r w:rsidRPr="00FA7AA7">
              <w:rPr>
                <w:sz w:val="20"/>
                <w:lang w:val="en"/>
              </w:rPr>
              <w:t xml:space="preserve">reakdown of </w:t>
            </w:r>
            <w:hyperlink r:id="rId12" w:tooltip="Insulin" w:history="1">
              <w:r w:rsidRPr="00FA7AA7">
                <w:rPr>
                  <w:rStyle w:val="Hyperlink"/>
                  <w:color w:val="auto"/>
                  <w:sz w:val="20"/>
                  <w:lang w:val="en"/>
                </w:rPr>
                <w:t>insulin</w:t>
              </w:r>
            </w:hyperlink>
            <w:r w:rsidRPr="00FA7AA7">
              <w:rPr>
                <w:sz w:val="20"/>
                <w:lang w:val="en"/>
              </w:rPr>
              <w:t xml:space="preserve"> and other </w:t>
            </w:r>
            <w:hyperlink r:id="rId13" w:tooltip="Hormone" w:history="1">
              <w:r w:rsidRPr="00FA7AA7">
                <w:rPr>
                  <w:rStyle w:val="Hyperlink"/>
                  <w:color w:val="auto"/>
                  <w:sz w:val="20"/>
                  <w:lang w:val="en"/>
                </w:rPr>
                <w:t>hormones</w:t>
              </w:r>
            </w:hyperlink>
          </w:p>
          <w:p w:rsidR="00FA7AA7" w:rsidRPr="00FA7AA7" w:rsidRDefault="00FA7AA7" w:rsidP="00FA7AA7">
            <w:pPr>
              <w:pStyle w:val="ListParagraph"/>
              <w:numPr>
                <w:ilvl w:val="0"/>
                <w:numId w:val="1"/>
              </w:numPr>
              <w:rPr>
                <w:sz w:val="20"/>
                <w:lang w:val="en"/>
              </w:rPr>
            </w:pPr>
            <w:hyperlink r:id="rId14" w:tooltip="Albumin" w:history="1">
              <w:r w:rsidRPr="00FA7AA7">
                <w:rPr>
                  <w:rStyle w:val="Hyperlink"/>
                  <w:color w:val="auto"/>
                  <w:sz w:val="20"/>
                  <w:lang w:val="en"/>
                </w:rPr>
                <w:t>A</w:t>
              </w:r>
              <w:r w:rsidRPr="00FA7AA7">
                <w:rPr>
                  <w:rStyle w:val="Hyperlink"/>
                  <w:color w:val="auto"/>
                  <w:sz w:val="20"/>
                  <w:lang w:val="en"/>
                </w:rPr>
                <w:t>lbumin</w:t>
              </w:r>
            </w:hyperlink>
            <w:r w:rsidRPr="00FA7AA7">
              <w:rPr>
                <w:sz w:val="20"/>
                <w:lang w:val="en"/>
              </w:rPr>
              <w:t xml:space="preserve"> production</w:t>
            </w:r>
          </w:p>
        </w:tc>
      </w:tr>
      <w:tr w:rsidR="00E81D12" w:rsidTr="00263F10">
        <w:tc>
          <w:tcPr>
            <w:tcW w:w="1513" w:type="dxa"/>
          </w:tcPr>
          <w:p w:rsidR="00E81D12" w:rsidRPr="00FA7AA7" w:rsidRDefault="00E81D12" w:rsidP="00E81D12">
            <w:pPr>
              <w:rPr>
                <w:sz w:val="36"/>
                <w:szCs w:val="36"/>
              </w:rPr>
            </w:pPr>
            <w:r w:rsidRPr="00FA7AA7">
              <w:rPr>
                <w:sz w:val="36"/>
                <w:szCs w:val="36"/>
              </w:rPr>
              <w:t>G</w:t>
            </w:r>
          </w:p>
          <w:p w:rsidR="00E81D12" w:rsidRPr="00FA7AA7" w:rsidRDefault="00E81D12" w:rsidP="00E81D12">
            <w:pPr>
              <w:rPr>
                <w:sz w:val="36"/>
                <w:szCs w:val="36"/>
              </w:rPr>
            </w:pPr>
          </w:p>
          <w:p w:rsidR="0095563F" w:rsidRPr="00FA7AA7" w:rsidRDefault="00AE2C81" w:rsidP="0095563F">
            <w:pPr>
              <w:rPr>
                <w:sz w:val="28"/>
                <w:szCs w:val="36"/>
              </w:rPr>
            </w:pPr>
            <w:r w:rsidRPr="00FA7AA7">
              <w:rPr>
                <w:sz w:val="28"/>
                <w:szCs w:val="36"/>
              </w:rPr>
              <w:t>Gall Bladder</w:t>
            </w:r>
          </w:p>
        </w:tc>
        <w:tc>
          <w:tcPr>
            <w:tcW w:w="4678" w:type="dxa"/>
          </w:tcPr>
          <w:p w:rsidR="00E81D12" w:rsidRPr="00FA7AA7" w:rsidRDefault="00F30E80" w:rsidP="00E81D12">
            <w:pPr>
              <w:rPr>
                <w:sz w:val="20"/>
              </w:rPr>
            </w:pPr>
            <w:r w:rsidRPr="00FA7AA7">
              <w:rPr>
                <w:sz w:val="20"/>
                <w:lang w:val="en"/>
              </w:rPr>
              <w:t>The gallbladder is used to store and recycle excess bile from the small intestine so that it can be reused for the digestion of subsequent meals.</w:t>
            </w:r>
          </w:p>
        </w:tc>
        <w:tc>
          <w:tcPr>
            <w:tcW w:w="4961" w:type="dxa"/>
          </w:tcPr>
          <w:p w:rsidR="00E81D12" w:rsidRPr="00FA7AA7" w:rsidRDefault="00F30E80" w:rsidP="00F30E80">
            <w:pPr>
              <w:rPr>
                <w:sz w:val="20"/>
              </w:rPr>
            </w:pPr>
            <w:r w:rsidRPr="00FA7AA7">
              <w:rPr>
                <w:rFonts w:cs="Arial"/>
                <w:sz w:val="20"/>
                <w:lang w:val="en-US"/>
              </w:rPr>
              <w:t>When a person eats, the gallbladder squeezes bile through the bile ducts, which connect the gallbladder and liver to the small intestine. The bile mixes with the fat in food. The bile acids dissolve fat into the watery contents of the intestine, so the intestinal and pancreatic enzymes can digest the fat molecules</w:t>
            </w:r>
            <w:r w:rsidRPr="00FA7AA7">
              <w:rPr>
                <w:rFonts w:cs="Arial"/>
                <w:sz w:val="20"/>
                <w:lang w:val="en-US"/>
              </w:rPr>
              <w:t xml:space="preserve">. </w:t>
            </w:r>
          </w:p>
        </w:tc>
      </w:tr>
      <w:tr w:rsidR="00E81D12" w:rsidTr="00FA7AA7">
        <w:trPr>
          <w:trHeight w:val="1128"/>
        </w:trPr>
        <w:tc>
          <w:tcPr>
            <w:tcW w:w="1513" w:type="dxa"/>
          </w:tcPr>
          <w:p w:rsidR="00E81D12" w:rsidRPr="00FA7AA7" w:rsidRDefault="00E81D12" w:rsidP="00E81D12">
            <w:pPr>
              <w:rPr>
                <w:sz w:val="36"/>
                <w:szCs w:val="36"/>
              </w:rPr>
            </w:pPr>
            <w:r w:rsidRPr="00FA7AA7">
              <w:rPr>
                <w:sz w:val="36"/>
                <w:szCs w:val="36"/>
              </w:rPr>
              <w:t>H</w:t>
            </w:r>
          </w:p>
          <w:p w:rsidR="00E81D12" w:rsidRPr="00FA7AA7" w:rsidRDefault="00E81D12" w:rsidP="00E81D12">
            <w:pPr>
              <w:rPr>
                <w:sz w:val="24"/>
                <w:szCs w:val="36"/>
              </w:rPr>
            </w:pPr>
          </w:p>
          <w:p w:rsidR="00E81D12" w:rsidRPr="00FA7AA7" w:rsidRDefault="00AE2C81" w:rsidP="00FA7AA7">
            <w:pPr>
              <w:rPr>
                <w:sz w:val="24"/>
                <w:szCs w:val="36"/>
              </w:rPr>
            </w:pPr>
            <w:r w:rsidRPr="00FA7AA7">
              <w:rPr>
                <w:sz w:val="24"/>
                <w:szCs w:val="36"/>
              </w:rPr>
              <w:t>Pancreas</w:t>
            </w:r>
          </w:p>
        </w:tc>
        <w:tc>
          <w:tcPr>
            <w:tcW w:w="4678" w:type="dxa"/>
          </w:tcPr>
          <w:p w:rsidR="00E81D12" w:rsidRPr="00FA7AA7" w:rsidRDefault="0081366A" w:rsidP="00E81D12">
            <w:pPr>
              <w:rPr>
                <w:sz w:val="20"/>
              </w:rPr>
            </w:pPr>
            <w:r w:rsidRPr="00FA7AA7">
              <w:rPr>
                <w:rFonts w:cs="Arial"/>
                <w:sz w:val="20"/>
                <w:lang w:val="en-US"/>
              </w:rPr>
              <w:t xml:space="preserve">The pancreas </w:t>
            </w:r>
            <w:r w:rsidR="00F30E80" w:rsidRPr="00FA7AA7">
              <w:rPr>
                <w:rFonts w:cs="Arial"/>
                <w:sz w:val="20"/>
                <w:lang w:val="en-US"/>
              </w:rPr>
              <w:t xml:space="preserve">is a large gland that </w:t>
            </w:r>
            <w:r w:rsidR="00F30E80" w:rsidRPr="00FA7AA7">
              <w:rPr>
                <w:sz w:val="20"/>
                <w:lang w:val="en"/>
              </w:rPr>
              <w:t>secretes digestive enzymes into the small intestine to complete the chemical digestion of foods</w:t>
            </w:r>
            <w:r w:rsidR="00EB74BB" w:rsidRPr="00FA7AA7">
              <w:rPr>
                <w:rFonts w:cs="Arial"/>
                <w:sz w:val="20"/>
                <w:lang w:val="en-US"/>
              </w:rPr>
              <w:t>.</w:t>
            </w:r>
          </w:p>
          <w:p w:rsidR="00E81D12" w:rsidRPr="00FA7AA7" w:rsidRDefault="00E81D12" w:rsidP="00E81D12">
            <w:pPr>
              <w:rPr>
                <w:sz w:val="20"/>
              </w:rPr>
            </w:pPr>
          </w:p>
        </w:tc>
        <w:tc>
          <w:tcPr>
            <w:tcW w:w="4961" w:type="dxa"/>
          </w:tcPr>
          <w:p w:rsidR="0081366A" w:rsidRPr="00FA7AA7" w:rsidRDefault="0081366A" w:rsidP="0081366A">
            <w:pPr>
              <w:rPr>
                <w:sz w:val="20"/>
              </w:rPr>
            </w:pPr>
            <w:r w:rsidRPr="00FA7AA7">
              <w:rPr>
                <w:rFonts w:cs="Arial"/>
                <w:sz w:val="20"/>
                <w:lang w:val="en-US"/>
              </w:rPr>
              <w:t>The pancreas delivers digestive juice to the small intestine through small tubes called ducts</w:t>
            </w:r>
          </w:p>
          <w:p w:rsidR="00E81D12" w:rsidRPr="00FA7AA7" w:rsidRDefault="00E81D12" w:rsidP="00E81D12">
            <w:pPr>
              <w:rPr>
                <w:sz w:val="20"/>
              </w:rPr>
            </w:pPr>
            <w:bookmarkStart w:id="0" w:name="_GoBack"/>
            <w:bookmarkEnd w:id="0"/>
          </w:p>
        </w:tc>
      </w:tr>
      <w:tr w:rsidR="00AE2C81" w:rsidTr="00263F10">
        <w:tc>
          <w:tcPr>
            <w:tcW w:w="1513" w:type="dxa"/>
          </w:tcPr>
          <w:p w:rsidR="00AE2C81" w:rsidRPr="00FA7AA7" w:rsidRDefault="00AE2C81" w:rsidP="00E81D12">
            <w:pPr>
              <w:rPr>
                <w:sz w:val="36"/>
                <w:szCs w:val="36"/>
              </w:rPr>
            </w:pPr>
            <w:r w:rsidRPr="00FA7AA7">
              <w:rPr>
                <w:sz w:val="36"/>
                <w:szCs w:val="36"/>
              </w:rPr>
              <w:t>I</w:t>
            </w:r>
          </w:p>
          <w:p w:rsidR="00AE2C81" w:rsidRPr="00FA7AA7" w:rsidRDefault="00AE2C81" w:rsidP="00E81D12">
            <w:pPr>
              <w:rPr>
                <w:sz w:val="36"/>
                <w:szCs w:val="36"/>
              </w:rPr>
            </w:pPr>
          </w:p>
          <w:p w:rsidR="00AE2C81" w:rsidRPr="00FA7AA7" w:rsidRDefault="00AE2C81" w:rsidP="00E81D12">
            <w:pPr>
              <w:rPr>
                <w:sz w:val="24"/>
                <w:szCs w:val="36"/>
              </w:rPr>
            </w:pPr>
            <w:r w:rsidRPr="00FA7AA7">
              <w:rPr>
                <w:sz w:val="24"/>
                <w:szCs w:val="36"/>
              </w:rPr>
              <w:t>Anus</w:t>
            </w:r>
          </w:p>
          <w:p w:rsidR="00AE2C81" w:rsidRPr="00FA7AA7" w:rsidRDefault="00AE2C81" w:rsidP="00E81D12">
            <w:pPr>
              <w:rPr>
                <w:sz w:val="24"/>
                <w:szCs w:val="36"/>
              </w:rPr>
            </w:pPr>
          </w:p>
        </w:tc>
        <w:tc>
          <w:tcPr>
            <w:tcW w:w="4678" w:type="dxa"/>
          </w:tcPr>
          <w:p w:rsidR="00AE2C81" w:rsidRPr="00FA7AA7" w:rsidRDefault="00FA7AA7" w:rsidP="00E81D12">
            <w:pPr>
              <w:rPr>
                <w:sz w:val="20"/>
              </w:rPr>
            </w:pPr>
            <w:r w:rsidRPr="00FA7AA7">
              <w:rPr>
                <w:sz w:val="20"/>
                <w:lang w:val="en"/>
              </w:rPr>
              <w:t>The anus is the opening where the gastrointestinal tract ends and exits the body. The anus starts at the bottom of the rectum, the last portion of the colon (large intestine). The anorectal line separates the anus from the rectum</w:t>
            </w:r>
          </w:p>
        </w:tc>
        <w:tc>
          <w:tcPr>
            <w:tcW w:w="4961" w:type="dxa"/>
          </w:tcPr>
          <w:p w:rsidR="00AE2C81" w:rsidRPr="00FA7AA7" w:rsidRDefault="00FA7AA7" w:rsidP="00FA7AA7">
            <w:pPr>
              <w:spacing w:before="100" w:beforeAutospacing="1" w:after="100" w:afterAutospacing="1"/>
              <w:rPr>
                <w:rFonts w:eastAsia="Times New Roman" w:cs="Times New Roman"/>
                <w:sz w:val="20"/>
                <w:lang w:eastAsia="en-GB"/>
              </w:rPr>
            </w:pPr>
            <w:r w:rsidRPr="00FA7AA7">
              <w:rPr>
                <w:rFonts w:eastAsia="Times New Roman" w:cs="Times New Roman"/>
                <w:sz w:val="20"/>
                <w:lang w:eastAsia="en-GB"/>
              </w:rPr>
              <w:t>The anus controls the expulsion of the faeces. The flow of faeces through the anus is controlled by the anal sphincter muscle. The internal and external sphincter muscles relax, allowing the faeces to be passed by muscles and pulling the anus up over the exiting faeces.</w:t>
            </w:r>
          </w:p>
        </w:tc>
      </w:tr>
    </w:tbl>
    <w:p w:rsidR="00A10C29" w:rsidRDefault="00A10C29" w:rsidP="00AE2C81"/>
    <w:sectPr w:rsidR="00A10C29" w:rsidSect="00A10C29">
      <w:pgSz w:w="11906" w:h="16838"/>
      <w:pgMar w:top="426"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9A1A06"/>
    <w:multiLevelType w:val="hybridMultilevel"/>
    <w:tmpl w:val="42A2C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C29"/>
    <w:rsid w:val="000F17A9"/>
    <w:rsid w:val="000F1CCE"/>
    <w:rsid w:val="001532C3"/>
    <w:rsid w:val="00263F10"/>
    <w:rsid w:val="00350581"/>
    <w:rsid w:val="00451C8C"/>
    <w:rsid w:val="00475684"/>
    <w:rsid w:val="0060292E"/>
    <w:rsid w:val="007F55E2"/>
    <w:rsid w:val="0081366A"/>
    <w:rsid w:val="00940B70"/>
    <w:rsid w:val="0095563F"/>
    <w:rsid w:val="00A10C29"/>
    <w:rsid w:val="00A24599"/>
    <w:rsid w:val="00AA318E"/>
    <w:rsid w:val="00AE2C81"/>
    <w:rsid w:val="00B562E4"/>
    <w:rsid w:val="00B82DB4"/>
    <w:rsid w:val="00BB3F56"/>
    <w:rsid w:val="00CF3C06"/>
    <w:rsid w:val="00E238BA"/>
    <w:rsid w:val="00E81D12"/>
    <w:rsid w:val="00EB74BB"/>
    <w:rsid w:val="00F30E80"/>
    <w:rsid w:val="00FA7A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0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0C29"/>
    <w:pPr>
      <w:ind w:left="720"/>
      <w:contextualSpacing/>
    </w:pPr>
  </w:style>
  <w:style w:type="paragraph" w:styleId="NormalWeb">
    <w:name w:val="Normal (Web)"/>
    <w:basedOn w:val="Normal"/>
    <w:uiPriority w:val="99"/>
    <w:unhideWhenUsed/>
    <w:rsid w:val="00A10C2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0F17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17A9"/>
    <w:rPr>
      <w:rFonts w:ascii="Tahoma" w:hAnsi="Tahoma" w:cs="Tahoma"/>
      <w:sz w:val="16"/>
      <w:szCs w:val="16"/>
    </w:rPr>
  </w:style>
  <w:style w:type="character" w:styleId="Hyperlink">
    <w:name w:val="Hyperlink"/>
    <w:basedOn w:val="DefaultParagraphFont"/>
    <w:uiPriority w:val="99"/>
    <w:semiHidden/>
    <w:unhideWhenUsed/>
    <w:rsid w:val="0081366A"/>
    <w:rPr>
      <w:strike w:val="0"/>
      <w:dstrike w:val="0"/>
      <w:color w:val="0094C2"/>
      <w:u w:val="none"/>
      <w:effect w:val="none"/>
    </w:rPr>
  </w:style>
  <w:style w:type="character" w:styleId="Strong">
    <w:name w:val="Strong"/>
    <w:basedOn w:val="DefaultParagraphFont"/>
    <w:uiPriority w:val="22"/>
    <w:qFormat/>
    <w:rsid w:val="0081366A"/>
    <w:rPr>
      <w:b/>
      <w:bCs/>
    </w:rPr>
  </w:style>
  <w:style w:type="paragraph" w:styleId="NoSpacing">
    <w:name w:val="No Spacing"/>
    <w:uiPriority w:val="1"/>
    <w:qFormat/>
    <w:rsid w:val="00F30E8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0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0C29"/>
    <w:pPr>
      <w:ind w:left="720"/>
      <w:contextualSpacing/>
    </w:pPr>
  </w:style>
  <w:style w:type="paragraph" w:styleId="NormalWeb">
    <w:name w:val="Normal (Web)"/>
    <w:basedOn w:val="Normal"/>
    <w:uiPriority w:val="99"/>
    <w:unhideWhenUsed/>
    <w:rsid w:val="00A10C2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0F17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17A9"/>
    <w:rPr>
      <w:rFonts w:ascii="Tahoma" w:hAnsi="Tahoma" w:cs="Tahoma"/>
      <w:sz w:val="16"/>
      <w:szCs w:val="16"/>
    </w:rPr>
  </w:style>
  <w:style w:type="character" w:styleId="Hyperlink">
    <w:name w:val="Hyperlink"/>
    <w:basedOn w:val="DefaultParagraphFont"/>
    <w:uiPriority w:val="99"/>
    <w:semiHidden/>
    <w:unhideWhenUsed/>
    <w:rsid w:val="0081366A"/>
    <w:rPr>
      <w:strike w:val="0"/>
      <w:dstrike w:val="0"/>
      <w:color w:val="0094C2"/>
      <w:u w:val="none"/>
      <w:effect w:val="none"/>
    </w:rPr>
  </w:style>
  <w:style w:type="character" w:styleId="Strong">
    <w:name w:val="Strong"/>
    <w:basedOn w:val="DefaultParagraphFont"/>
    <w:uiPriority w:val="22"/>
    <w:qFormat/>
    <w:rsid w:val="0081366A"/>
    <w:rPr>
      <w:b/>
      <w:bCs/>
    </w:rPr>
  </w:style>
  <w:style w:type="paragraph" w:styleId="NoSpacing">
    <w:name w:val="No Spacing"/>
    <w:uiPriority w:val="1"/>
    <w:qFormat/>
    <w:rsid w:val="00F30E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nerbody.com/image_dige01/dige03-new2.html" TargetMode="External"/><Relationship Id="rId13" Type="http://schemas.openxmlformats.org/officeDocument/2006/relationships/hyperlink" Target="https://en.wikipedia.org/wiki/Hormone" TargetMode="External"/><Relationship Id="rId3" Type="http://schemas.microsoft.com/office/2007/relationships/stylesWithEffects" Target="stylesWithEffects.xml"/><Relationship Id="rId7" Type="http://schemas.openxmlformats.org/officeDocument/2006/relationships/hyperlink" Target="http://www.innerbody.com/image/mouth.html" TargetMode="External"/><Relationship Id="rId12" Type="http://schemas.openxmlformats.org/officeDocument/2006/relationships/hyperlink" Target="https://en.wikipedia.org/wiki/Insuli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innerbody.com/image_digeov/dige10-new3.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nnerbody.com/anatomy/digestive/large-intestine" TargetMode="External"/><Relationship Id="rId4" Type="http://schemas.openxmlformats.org/officeDocument/2006/relationships/settings" Target="settings.xml"/><Relationship Id="rId9" Type="http://schemas.openxmlformats.org/officeDocument/2006/relationships/hyperlink" Target="http://www.innerbody.com/anatomy/digestive/upper-torso" TargetMode="External"/><Relationship Id="rId14" Type="http://schemas.openxmlformats.org/officeDocument/2006/relationships/hyperlink" Target="https://en.wikipedia.org/wiki/Album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3</Pages>
  <Words>769</Words>
  <Characters>4386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Nottingham University Hospitals</Company>
  <LinksUpToDate>false</LinksUpToDate>
  <CharactersWithSpaces>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 Claire (Stroke Service)</dc:creator>
  <cp:lastModifiedBy>Roberts Claire (Stroke Service)</cp:lastModifiedBy>
  <cp:revision>6</cp:revision>
  <cp:lastPrinted>2016-05-04T10:59:00Z</cp:lastPrinted>
  <dcterms:created xsi:type="dcterms:W3CDTF">2016-05-04T10:59:00Z</dcterms:created>
  <dcterms:modified xsi:type="dcterms:W3CDTF">2016-05-04T13:10:00Z</dcterms:modified>
</cp:coreProperties>
</file>