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DA7" w:rsidRDefault="00080DA7">
      <w:bookmarkStart w:id="0" w:name="_GoBack"/>
      <w:bookmarkEnd w:id="0"/>
    </w:p>
    <w:p w:rsidR="00080DA7" w:rsidRDefault="00080DA7"/>
    <w:p w:rsidR="00080DA7" w:rsidRDefault="00080DA7"/>
    <w:p w:rsidR="00080DA7" w:rsidRDefault="00080DA7"/>
    <w:p w:rsidR="00080DA7" w:rsidRDefault="00080DA7"/>
    <w:p w:rsidR="00080DA7" w:rsidRDefault="00080DA7"/>
    <w:p w:rsidR="00080DA7" w:rsidRDefault="00080DA7"/>
    <w:p w:rsidR="00080DA7" w:rsidRDefault="00080DA7"/>
    <w:p w:rsidR="00080DA7" w:rsidRDefault="00080DA7"/>
    <w:p w:rsidR="00080DA7" w:rsidRDefault="00080DA7"/>
    <w:p w:rsidR="00080DA7" w:rsidRDefault="00080DA7"/>
    <w:p w:rsidR="0023361C" w:rsidRDefault="005A0D6B" w:rsidP="00172292">
      <w:pPr>
        <w:jc w:val="center"/>
        <w:rPr>
          <w:rFonts w:ascii="Arial" w:hAnsi="Arial" w:cs="Arial"/>
          <w:b/>
          <w:color w:val="4472C4" w:themeColor="accent1"/>
          <w:sz w:val="32"/>
          <w:szCs w:val="32"/>
        </w:rPr>
      </w:pPr>
      <w:r w:rsidRPr="00172292">
        <w:rPr>
          <w:rFonts w:ascii="Arial" w:hAnsi="Arial" w:cs="Arial"/>
          <w:b/>
          <w:color w:val="4472C4" w:themeColor="accent1"/>
          <w:sz w:val="32"/>
          <w:szCs w:val="32"/>
        </w:rPr>
        <w:t>THE GREATER MANCHESTER RESPIRATORY IMPROVEMENT FRAMEWORK</w:t>
      </w:r>
    </w:p>
    <w:p w:rsidR="00C34559" w:rsidRPr="00172292" w:rsidRDefault="00C34559" w:rsidP="00172292">
      <w:pPr>
        <w:jc w:val="center"/>
        <w:rPr>
          <w:rFonts w:ascii="Arial" w:hAnsi="Arial" w:cs="Arial"/>
          <w:b/>
          <w:color w:val="4472C4" w:themeColor="accent1"/>
          <w:sz w:val="32"/>
          <w:szCs w:val="32"/>
        </w:rPr>
      </w:pPr>
      <w:r>
        <w:rPr>
          <w:rFonts w:ascii="Arial" w:hAnsi="Arial" w:cs="Arial"/>
          <w:b/>
          <w:color w:val="4472C4" w:themeColor="accent1"/>
          <w:sz w:val="32"/>
          <w:szCs w:val="32"/>
        </w:rPr>
        <w:t>DRAFT</w:t>
      </w:r>
    </w:p>
    <w:p w:rsidR="005A0D6B" w:rsidRPr="00172292" w:rsidRDefault="005A0D6B" w:rsidP="00172292">
      <w:pPr>
        <w:jc w:val="center"/>
        <w:rPr>
          <w:rFonts w:ascii="Arial" w:hAnsi="Arial" w:cs="Arial"/>
          <w:b/>
          <w:color w:val="4472C4" w:themeColor="accent1"/>
          <w:sz w:val="32"/>
          <w:szCs w:val="32"/>
        </w:rPr>
      </w:pPr>
      <w:r w:rsidRPr="00172292">
        <w:rPr>
          <w:rFonts w:ascii="Arial" w:hAnsi="Arial" w:cs="Arial"/>
          <w:b/>
          <w:color w:val="4472C4" w:themeColor="accent1"/>
          <w:sz w:val="32"/>
          <w:szCs w:val="32"/>
        </w:rPr>
        <w:t>(2019-2024)</w:t>
      </w:r>
    </w:p>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tbl>
      <w:tblPr>
        <w:tblStyle w:val="ListTable3-Accent1"/>
        <w:tblW w:w="5000" w:type="pct"/>
        <w:tblLook w:val="04A0" w:firstRow="1" w:lastRow="0" w:firstColumn="1" w:lastColumn="0" w:noHBand="0" w:noVBand="1"/>
      </w:tblPr>
      <w:tblGrid>
        <w:gridCol w:w="2122"/>
        <w:gridCol w:w="6894"/>
      </w:tblGrid>
      <w:tr w:rsidR="001D6F67" w:rsidTr="001D6F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7" w:type="pct"/>
          </w:tcPr>
          <w:p w:rsidR="00DF7032" w:rsidRPr="002E6EAD" w:rsidRDefault="00DF7032" w:rsidP="006E040F">
            <w:pPr>
              <w:rPr>
                <w:rFonts w:ascii="Arial" w:hAnsi="Arial" w:cs="Arial"/>
                <w:sz w:val="24"/>
                <w:szCs w:val="24"/>
              </w:rPr>
            </w:pPr>
            <w:r>
              <w:rPr>
                <w:rFonts w:ascii="Arial" w:hAnsi="Arial" w:cs="Arial"/>
                <w:sz w:val="24"/>
                <w:szCs w:val="24"/>
              </w:rPr>
              <w:lastRenderedPageBreak/>
              <w:t>Version</w:t>
            </w:r>
          </w:p>
        </w:tc>
        <w:tc>
          <w:tcPr>
            <w:tcW w:w="3823" w:type="pct"/>
          </w:tcPr>
          <w:p w:rsidR="00DF7032" w:rsidRPr="002E6EAD" w:rsidRDefault="00560A18" w:rsidP="006E040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DRAFT</w:t>
            </w:r>
          </w:p>
        </w:tc>
      </w:tr>
      <w:tr w:rsidR="001D6F67" w:rsidTr="001D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rsidR="00DF7032" w:rsidRPr="002E6EAD" w:rsidRDefault="00DF7032" w:rsidP="006E040F">
            <w:pPr>
              <w:rPr>
                <w:rFonts w:ascii="Arial" w:hAnsi="Arial" w:cs="Arial"/>
                <w:sz w:val="24"/>
                <w:szCs w:val="24"/>
              </w:rPr>
            </w:pPr>
            <w:r>
              <w:rPr>
                <w:rFonts w:ascii="Arial" w:hAnsi="Arial" w:cs="Arial"/>
                <w:sz w:val="24"/>
                <w:szCs w:val="24"/>
              </w:rPr>
              <w:t>Date</w:t>
            </w:r>
          </w:p>
        </w:tc>
        <w:tc>
          <w:tcPr>
            <w:tcW w:w="3823" w:type="pct"/>
          </w:tcPr>
          <w:p w:rsidR="00DF7032" w:rsidRPr="002E6EAD" w:rsidRDefault="00DF7032" w:rsidP="006E040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31st </w:t>
            </w:r>
            <w:r w:rsidR="002E6B40">
              <w:rPr>
                <w:rFonts w:ascii="Arial" w:hAnsi="Arial" w:cs="Arial"/>
                <w:sz w:val="24"/>
                <w:szCs w:val="24"/>
              </w:rPr>
              <w:t>October</w:t>
            </w:r>
            <w:r>
              <w:rPr>
                <w:rFonts w:ascii="Arial" w:hAnsi="Arial" w:cs="Arial"/>
                <w:sz w:val="24"/>
                <w:szCs w:val="24"/>
              </w:rPr>
              <w:t xml:space="preserve"> 201</w:t>
            </w:r>
            <w:r w:rsidR="002E6B40">
              <w:rPr>
                <w:rFonts w:ascii="Arial" w:hAnsi="Arial" w:cs="Arial"/>
                <w:sz w:val="24"/>
                <w:szCs w:val="24"/>
              </w:rPr>
              <w:t>9</w:t>
            </w:r>
          </w:p>
        </w:tc>
      </w:tr>
      <w:tr w:rsidR="001D6F67" w:rsidTr="001D6F67">
        <w:tc>
          <w:tcPr>
            <w:cnfStyle w:val="001000000000" w:firstRow="0" w:lastRow="0" w:firstColumn="1" w:lastColumn="0" w:oddVBand="0" w:evenVBand="0" w:oddHBand="0" w:evenHBand="0" w:firstRowFirstColumn="0" w:firstRowLastColumn="0" w:lastRowFirstColumn="0" w:lastRowLastColumn="0"/>
            <w:tcW w:w="1177" w:type="pct"/>
          </w:tcPr>
          <w:p w:rsidR="00DF7032" w:rsidRPr="002E6EAD" w:rsidRDefault="001D6F67" w:rsidP="006E040F">
            <w:pPr>
              <w:rPr>
                <w:rFonts w:ascii="Arial" w:hAnsi="Arial" w:cs="Arial"/>
                <w:sz w:val="24"/>
                <w:szCs w:val="24"/>
              </w:rPr>
            </w:pPr>
            <w:r>
              <w:rPr>
                <w:rFonts w:ascii="Arial" w:hAnsi="Arial" w:cs="Arial"/>
                <w:sz w:val="24"/>
                <w:szCs w:val="24"/>
              </w:rPr>
              <w:t xml:space="preserve">Document </w:t>
            </w:r>
            <w:r w:rsidR="00DF7032" w:rsidRPr="002E6EAD">
              <w:rPr>
                <w:rFonts w:ascii="Arial" w:hAnsi="Arial" w:cs="Arial"/>
                <w:sz w:val="24"/>
                <w:szCs w:val="24"/>
              </w:rPr>
              <w:t>Author</w:t>
            </w:r>
            <w:r w:rsidR="00F26261">
              <w:rPr>
                <w:rFonts w:ascii="Arial" w:hAnsi="Arial" w:cs="Arial"/>
                <w:sz w:val="24"/>
                <w:szCs w:val="24"/>
              </w:rPr>
              <w:t>s</w:t>
            </w:r>
          </w:p>
        </w:tc>
        <w:tc>
          <w:tcPr>
            <w:tcW w:w="3823" w:type="pct"/>
          </w:tcPr>
          <w:p w:rsidR="00DF7032" w:rsidRDefault="00DF7032" w:rsidP="006E040F">
            <w:pPr>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4"/>
                <w:szCs w:val="24"/>
              </w:rPr>
            </w:pPr>
            <w:r w:rsidRPr="002E6EAD">
              <w:rPr>
                <w:rFonts w:ascii="Arial" w:hAnsi="Arial" w:cs="Arial"/>
                <w:sz w:val="24"/>
                <w:szCs w:val="24"/>
              </w:rPr>
              <w:t xml:space="preserve">Gareth Lord </w:t>
            </w:r>
            <w:r w:rsidR="001D6F67">
              <w:rPr>
                <w:rFonts w:ascii="Arial" w:hAnsi="Arial" w:cs="Arial"/>
                <w:sz w:val="24"/>
                <w:szCs w:val="24"/>
              </w:rPr>
              <w:t xml:space="preserve">- </w:t>
            </w:r>
            <w:r w:rsidRPr="002E6EAD">
              <w:rPr>
                <w:rFonts w:ascii="Arial" w:hAnsi="Arial" w:cs="Arial"/>
                <w:sz w:val="24"/>
                <w:szCs w:val="24"/>
              </w:rPr>
              <w:t xml:space="preserve">Programme Manager </w:t>
            </w:r>
            <w:r w:rsidR="001D6F67">
              <w:rPr>
                <w:rFonts w:ascii="Arial" w:hAnsi="Arial" w:cs="Arial"/>
                <w:sz w:val="24"/>
                <w:szCs w:val="24"/>
              </w:rPr>
              <w:t xml:space="preserve">– H&amp;SCP (SCN) </w:t>
            </w:r>
            <w:hyperlink r:id="rId8" w:history="1">
              <w:r w:rsidR="001D6F67" w:rsidRPr="009A4C9C">
                <w:rPr>
                  <w:rStyle w:val="Hyperlink"/>
                  <w:rFonts w:ascii="Arial" w:hAnsi="Arial" w:cs="Arial"/>
                  <w:sz w:val="24"/>
                  <w:szCs w:val="24"/>
                </w:rPr>
                <w:t>Gareth.lord@nhs.net</w:t>
              </w:r>
            </w:hyperlink>
          </w:p>
          <w:p w:rsidR="001D6F67" w:rsidRDefault="001D6F67" w:rsidP="006E040F">
            <w:pPr>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4"/>
                <w:szCs w:val="24"/>
              </w:rPr>
            </w:pPr>
            <w:r w:rsidRPr="001D6F67">
              <w:rPr>
                <w:rStyle w:val="Hyperlink"/>
                <w:rFonts w:ascii="Arial" w:hAnsi="Arial" w:cs="Arial"/>
                <w:color w:val="000000" w:themeColor="text1"/>
                <w:sz w:val="24"/>
                <w:szCs w:val="24"/>
                <w:u w:val="none"/>
              </w:rPr>
              <w:t>Jennifer Hoyle – Clinical Lead – H&amp;SCP (SCN) –</w:t>
            </w:r>
            <w:r w:rsidRPr="001D6F67">
              <w:rPr>
                <w:rStyle w:val="Hyperlink"/>
                <w:rFonts w:ascii="Arial" w:hAnsi="Arial" w:cs="Arial"/>
                <w:color w:val="000000" w:themeColor="text1"/>
                <w:sz w:val="24"/>
                <w:szCs w:val="24"/>
              </w:rPr>
              <w:t xml:space="preserve"> </w:t>
            </w:r>
            <w:r>
              <w:rPr>
                <w:rStyle w:val="Hyperlink"/>
                <w:rFonts w:ascii="Arial" w:hAnsi="Arial" w:cs="Arial"/>
                <w:sz w:val="24"/>
                <w:szCs w:val="24"/>
              </w:rPr>
              <w:t>Jennifer.Hoyle@pat.nhs.uk</w:t>
            </w:r>
          </w:p>
          <w:p w:rsidR="001D6F67" w:rsidRDefault="001D6F67" w:rsidP="006E040F">
            <w:pPr>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4"/>
                <w:szCs w:val="24"/>
              </w:rPr>
            </w:pPr>
            <w:r w:rsidRPr="001D6F67">
              <w:rPr>
                <w:rStyle w:val="Hyperlink"/>
                <w:rFonts w:ascii="Arial" w:hAnsi="Arial" w:cs="Arial"/>
                <w:color w:val="000000" w:themeColor="text1"/>
                <w:sz w:val="24"/>
                <w:szCs w:val="24"/>
                <w:u w:val="none"/>
              </w:rPr>
              <w:t xml:space="preserve">Murugesan Raja – Primary Care Advisor – H&amp;SCP (SCN) </w:t>
            </w:r>
            <w:proofErr w:type="gramStart"/>
            <w:r w:rsidRPr="001D6F67">
              <w:rPr>
                <w:rStyle w:val="Hyperlink"/>
                <w:rFonts w:ascii="Arial" w:hAnsi="Arial" w:cs="Arial"/>
                <w:color w:val="000000" w:themeColor="text1"/>
                <w:sz w:val="24"/>
                <w:szCs w:val="24"/>
                <w:u w:val="none"/>
              </w:rPr>
              <w:t>-</w:t>
            </w:r>
            <w:r w:rsidRPr="001D6F67">
              <w:rPr>
                <w:rStyle w:val="Hyperlink"/>
                <w:rFonts w:ascii="Arial" w:hAnsi="Arial" w:cs="Arial"/>
                <w:color w:val="000000" w:themeColor="text1"/>
                <w:sz w:val="24"/>
                <w:szCs w:val="24"/>
              </w:rPr>
              <w:t xml:space="preserve">  </w:t>
            </w:r>
            <w:r w:rsidR="00446739" w:rsidRPr="00446739">
              <w:rPr>
                <w:rStyle w:val="Hyperlink"/>
                <w:rFonts w:ascii="Arial" w:hAnsi="Arial" w:cs="Arial"/>
                <w:sz w:val="24"/>
                <w:szCs w:val="24"/>
              </w:rPr>
              <w:t>murugesan.raja@nhs.net</w:t>
            </w:r>
            <w:proofErr w:type="gramEnd"/>
          </w:p>
          <w:p w:rsidR="001D6F67" w:rsidRPr="002E6EAD" w:rsidRDefault="001D6F67" w:rsidP="006E040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D6F67" w:rsidTr="001D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rsidR="00DF7032" w:rsidRPr="002E6EAD" w:rsidRDefault="001D6F67" w:rsidP="006E040F">
            <w:pPr>
              <w:rPr>
                <w:rFonts w:ascii="Arial" w:hAnsi="Arial" w:cs="Arial"/>
                <w:sz w:val="24"/>
                <w:szCs w:val="24"/>
              </w:rPr>
            </w:pPr>
            <w:r>
              <w:rPr>
                <w:rFonts w:ascii="Arial" w:hAnsi="Arial" w:cs="Arial"/>
                <w:sz w:val="24"/>
                <w:szCs w:val="24"/>
              </w:rPr>
              <w:t>Developed by</w:t>
            </w:r>
          </w:p>
        </w:tc>
        <w:tc>
          <w:tcPr>
            <w:tcW w:w="3823" w:type="pct"/>
          </w:tcPr>
          <w:p w:rsidR="00DF7032" w:rsidRPr="002E6EAD" w:rsidRDefault="00446739" w:rsidP="006E040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GM </w:t>
            </w:r>
            <w:r w:rsidR="001D6F67">
              <w:rPr>
                <w:rFonts w:ascii="Arial" w:hAnsi="Arial" w:cs="Arial"/>
                <w:sz w:val="24"/>
                <w:szCs w:val="24"/>
              </w:rPr>
              <w:t>Respiratory SCN and wider stakeholders</w:t>
            </w:r>
          </w:p>
        </w:tc>
      </w:tr>
      <w:tr w:rsidR="001D6F67" w:rsidTr="001D6F67">
        <w:tc>
          <w:tcPr>
            <w:cnfStyle w:val="001000000000" w:firstRow="0" w:lastRow="0" w:firstColumn="1" w:lastColumn="0" w:oddVBand="0" w:evenVBand="0" w:oddHBand="0" w:evenHBand="0" w:firstRowFirstColumn="0" w:firstRowLastColumn="0" w:lastRowFirstColumn="0" w:lastRowLastColumn="0"/>
            <w:tcW w:w="1177" w:type="pct"/>
          </w:tcPr>
          <w:p w:rsidR="00DF7032" w:rsidRPr="002E6EAD" w:rsidRDefault="00DF7032" w:rsidP="006E040F">
            <w:pPr>
              <w:rPr>
                <w:rFonts w:ascii="Arial" w:hAnsi="Arial" w:cs="Arial"/>
                <w:sz w:val="24"/>
                <w:szCs w:val="24"/>
              </w:rPr>
            </w:pPr>
            <w:r>
              <w:rPr>
                <w:rFonts w:ascii="Arial" w:hAnsi="Arial" w:cs="Arial"/>
                <w:sz w:val="24"/>
                <w:szCs w:val="24"/>
              </w:rPr>
              <w:t>Version</w:t>
            </w:r>
          </w:p>
        </w:tc>
        <w:tc>
          <w:tcPr>
            <w:tcW w:w="3823" w:type="pct"/>
          </w:tcPr>
          <w:p w:rsidR="00DF7032" w:rsidRPr="00861377" w:rsidRDefault="00DF7032" w:rsidP="006E040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1377">
              <w:rPr>
                <w:rFonts w:ascii="Arial" w:hAnsi="Arial" w:cs="Arial"/>
                <w:sz w:val="24"/>
                <w:szCs w:val="24"/>
              </w:rPr>
              <w:t>First version</w:t>
            </w:r>
          </w:p>
        </w:tc>
      </w:tr>
      <w:tr w:rsidR="001D6F67" w:rsidTr="001D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rsidR="00DF7032" w:rsidRPr="002E6EAD" w:rsidRDefault="00DF7032" w:rsidP="006E040F">
            <w:pPr>
              <w:rPr>
                <w:rFonts w:ascii="Arial" w:hAnsi="Arial" w:cs="Arial"/>
                <w:sz w:val="24"/>
                <w:szCs w:val="24"/>
              </w:rPr>
            </w:pPr>
            <w:r w:rsidRPr="002E6EAD">
              <w:rPr>
                <w:rFonts w:ascii="Arial" w:hAnsi="Arial" w:cs="Arial"/>
                <w:sz w:val="24"/>
                <w:szCs w:val="24"/>
              </w:rPr>
              <w:t>Intended Audience</w:t>
            </w:r>
          </w:p>
        </w:tc>
        <w:tc>
          <w:tcPr>
            <w:tcW w:w="3823" w:type="pct"/>
          </w:tcPr>
          <w:p w:rsidR="00DF7032" w:rsidRPr="002E6EAD" w:rsidRDefault="002E6B40" w:rsidP="006E040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w:t>
            </w:r>
            <w:r w:rsidR="00DF7032">
              <w:rPr>
                <w:rFonts w:ascii="Arial" w:hAnsi="Arial" w:cs="Arial"/>
                <w:sz w:val="24"/>
                <w:szCs w:val="24"/>
              </w:rPr>
              <w:t>linicians, commissioners and managers involved in improving care for people with</w:t>
            </w:r>
            <w:r>
              <w:rPr>
                <w:rFonts w:ascii="Arial" w:hAnsi="Arial" w:cs="Arial"/>
                <w:sz w:val="24"/>
                <w:szCs w:val="24"/>
              </w:rPr>
              <w:t xml:space="preserve"> respiratory disease.</w:t>
            </w:r>
          </w:p>
        </w:tc>
      </w:tr>
      <w:tr w:rsidR="001D6F67" w:rsidTr="001D6F67">
        <w:tc>
          <w:tcPr>
            <w:cnfStyle w:val="001000000000" w:firstRow="0" w:lastRow="0" w:firstColumn="1" w:lastColumn="0" w:oddVBand="0" w:evenVBand="0" w:oddHBand="0" w:evenHBand="0" w:firstRowFirstColumn="0" w:firstRowLastColumn="0" w:lastRowFirstColumn="0" w:lastRowLastColumn="0"/>
            <w:tcW w:w="1177" w:type="pct"/>
          </w:tcPr>
          <w:p w:rsidR="00DF7032" w:rsidRDefault="00DF7032" w:rsidP="006E040F">
            <w:pPr>
              <w:rPr>
                <w:rFonts w:ascii="Arial" w:hAnsi="Arial" w:cs="Arial"/>
                <w:sz w:val="24"/>
                <w:szCs w:val="24"/>
              </w:rPr>
            </w:pPr>
            <w:r>
              <w:rPr>
                <w:rFonts w:ascii="Arial" w:hAnsi="Arial" w:cs="Arial"/>
                <w:sz w:val="24"/>
                <w:szCs w:val="24"/>
              </w:rPr>
              <w:t>The purpose of this document</w:t>
            </w:r>
          </w:p>
        </w:tc>
        <w:tc>
          <w:tcPr>
            <w:tcW w:w="3823" w:type="pct"/>
          </w:tcPr>
          <w:p w:rsidR="002E6B40" w:rsidRPr="002E6B40" w:rsidRDefault="002E6B40" w:rsidP="002E6B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B40">
              <w:rPr>
                <w:rFonts w:ascii="Arial" w:hAnsi="Arial" w:cs="Arial"/>
                <w:sz w:val="24"/>
                <w:szCs w:val="24"/>
              </w:rPr>
              <w:t xml:space="preserve">This purpose of this report is to set out the vision to improve the health of people living in Greater Manchester (GM) with or at risk of respiratory disease over the next 5 years.  This report outlines the newly proposed GM Respiratory Improvement Framework; it’s priorities, scope and initiatives.  </w:t>
            </w:r>
          </w:p>
          <w:p w:rsidR="00DF7032" w:rsidRPr="002E6EAD" w:rsidRDefault="00DF7032" w:rsidP="006E040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p w:rsidR="005A0D6B" w:rsidRDefault="005A0D6B"/>
    <w:sdt>
      <w:sdtPr>
        <w:rPr>
          <w:rFonts w:asciiTheme="minorHAnsi" w:eastAsiaTheme="minorHAnsi" w:hAnsiTheme="minorHAnsi" w:cstheme="minorBidi"/>
          <w:color w:val="auto"/>
          <w:sz w:val="22"/>
          <w:szCs w:val="22"/>
          <w:lang w:val="en-GB"/>
        </w:rPr>
        <w:id w:val="-1389407246"/>
        <w:docPartObj>
          <w:docPartGallery w:val="Table of Contents"/>
          <w:docPartUnique/>
        </w:docPartObj>
      </w:sdtPr>
      <w:sdtEndPr>
        <w:rPr>
          <w:b/>
          <w:bCs/>
          <w:noProof/>
        </w:rPr>
      </w:sdtEndPr>
      <w:sdtContent>
        <w:p w:rsidR="00AB111D" w:rsidRPr="007D6C9B" w:rsidRDefault="00AB111D">
          <w:pPr>
            <w:pStyle w:val="TOCHeading"/>
            <w:rPr>
              <w:b/>
            </w:rPr>
          </w:pPr>
          <w:r w:rsidRPr="007D6C9B">
            <w:rPr>
              <w:b/>
            </w:rPr>
            <w:t>Contents</w:t>
          </w:r>
        </w:p>
        <w:p w:rsidR="00456418" w:rsidRDefault="00AB111D">
          <w:pPr>
            <w:pStyle w:val="TOC1"/>
            <w:tabs>
              <w:tab w:val="left" w:pos="660"/>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24622067" w:history="1">
            <w:r w:rsidR="00456418" w:rsidRPr="006E52D7">
              <w:rPr>
                <w:rStyle w:val="Hyperlink"/>
                <w:rFonts w:ascii="Arial" w:hAnsi="Arial" w:cs="Arial"/>
                <w:b/>
                <w:noProof/>
              </w:rPr>
              <w:t>1.0</w:t>
            </w:r>
            <w:r w:rsidR="00456418">
              <w:rPr>
                <w:rFonts w:eastAsiaTheme="minorEastAsia"/>
                <w:noProof/>
                <w:lang w:eastAsia="en-GB"/>
              </w:rPr>
              <w:tab/>
            </w:r>
            <w:r w:rsidR="00456418" w:rsidRPr="006E52D7">
              <w:rPr>
                <w:rStyle w:val="Hyperlink"/>
                <w:rFonts w:ascii="Arial" w:hAnsi="Arial" w:cs="Arial"/>
                <w:b/>
                <w:noProof/>
              </w:rPr>
              <w:t>BACKGROUND AND CONTEXT</w:t>
            </w:r>
            <w:r w:rsidR="00456418">
              <w:rPr>
                <w:noProof/>
                <w:webHidden/>
              </w:rPr>
              <w:tab/>
            </w:r>
            <w:r w:rsidR="00456418">
              <w:rPr>
                <w:noProof/>
                <w:webHidden/>
              </w:rPr>
              <w:fldChar w:fldCharType="begin"/>
            </w:r>
            <w:r w:rsidR="00456418">
              <w:rPr>
                <w:noProof/>
                <w:webHidden/>
              </w:rPr>
              <w:instrText xml:space="preserve"> PAGEREF _Toc24622067 \h </w:instrText>
            </w:r>
            <w:r w:rsidR="00456418">
              <w:rPr>
                <w:noProof/>
                <w:webHidden/>
              </w:rPr>
            </w:r>
            <w:r w:rsidR="00456418">
              <w:rPr>
                <w:noProof/>
                <w:webHidden/>
              </w:rPr>
              <w:fldChar w:fldCharType="separate"/>
            </w:r>
            <w:r w:rsidR="00456418">
              <w:rPr>
                <w:noProof/>
                <w:webHidden/>
              </w:rPr>
              <w:t>4</w:t>
            </w:r>
            <w:r w:rsidR="00456418">
              <w:rPr>
                <w:noProof/>
                <w:webHidden/>
              </w:rPr>
              <w:fldChar w:fldCharType="end"/>
            </w:r>
          </w:hyperlink>
        </w:p>
        <w:p w:rsidR="00456418" w:rsidRDefault="00176872">
          <w:pPr>
            <w:pStyle w:val="TOC1"/>
            <w:tabs>
              <w:tab w:val="left" w:pos="660"/>
              <w:tab w:val="right" w:leader="dot" w:pos="9016"/>
            </w:tabs>
            <w:rPr>
              <w:rFonts w:eastAsiaTheme="minorEastAsia"/>
              <w:noProof/>
              <w:lang w:eastAsia="en-GB"/>
            </w:rPr>
          </w:pPr>
          <w:hyperlink w:anchor="_Toc24622068" w:history="1">
            <w:r w:rsidR="00456418" w:rsidRPr="006E52D7">
              <w:rPr>
                <w:rStyle w:val="Hyperlink"/>
                <w:rFonts w:ascii="Arial" w:hAnsi="Arial" w:cs="Arial"/>
                <w:b/>
                <w:noProof/>
              </w:rPr>
              <w:t>2.0</w:t>
            </w:r>
            <w:r w:rsidR="00456418">
              <w:rPr>
                <w:rFonts w:eastAsiaTheme="minorEastAsia"/>
                <w:noProof/>
                <w:lang w:eastAsia="en-GB"/>
              </w:rPr>
              <w:tab/>
            </w:r>
            <w:r w:rsidR="00456418" w:rsidRPr="006E52D7">
              <w:rPr>
                <w:rStyle w:val="Hyperlink"/>
                <w:rFonts w:ascii="Arial" w:hAnsi="Arial" w:cs="Arial"/>
                <w:b/>
                <w:noProof/>
              </w:rPr>
              <w:t>FORMATION OF THE FRAMEWORK</w:t>
            </w:r>
            <w:r w:rsidR="00456418">
              <w:rPr>
                <w:noProof/>
                <w:webHidden/>
              </w:rPr>
              <w:tab/>
            </w:r>
            <w:r w:rsidR="00456418">
              <w:rPr>
                <w:noProof/>
                <w:webHidden/>
              </w:rPr>
              <w:fldChar w:fldCharType="begin"/>
            </w:r>
            <w:r w:rsidR="00456418">
              <w:rPr>
                <w:noProof/>
                <w:webHidden/>
              </w:rPr>
              <w:instrText xml:space="preserve"> PAGEREF _Toc24622068 \h </w:instrText>
            </w:r>
            <w:r w:rsidR="00456418">
              <w:rPr>
                <w:noProof/>
                <w:webHidden/>
              </w:rPr>
            </w:r>
            <w:r w:rsidR="00456418">
              <w:rPr>
                <w:noProof/>
                <w:webHidden/>
              </w:rPr>
              <w:fldChar w:fldCharType="separate"/>
            </w:r>
            <w:r w:rsidR="00456418">
              <w:rPr>
                <w:noProof/>
                <w:webHidden/>
              </w:rPr>
              <w:t>4</w:t>
            </w:r>
            <w:r w:rsidR="00456418">
              <w:rPr>
                <w:noProof/>
                <w:webHidden/>
              </w:rPr>
              <w:fldChar w:fldCharType="end"/>
            </w:r>
          </w:hyperlink>
        </w:p>
        <w:p w:rsidR="00456418" w:rsidRDefault="00176872">
          <w:pPr>
            <w:pStyle w:val="TOC2"/>
            <w:tabs>
              <w:tab w:val="left" w:pos="880"/>
              <w:tab w:val="right" w:leader="dot" w:pos="9016"/>
            </w:tabs>
            <w:rPr>
              <w:rFonts w:eastAsiaTheme="minorEastAsia"/>
              <w:noProof/>
              <w:lang w:eastAsia="en-GB"/>
            </w:rPr>
          </w:pPr>
          <w:hyperlink w:anchor="_Toc24622069" w:history="1">
            <w:r w:rsidR="00456418" w:rsidRPr="006E52D7">
              <w:rPr>
                <w:rStyle w:val="Hyperlink"/>
                <w:b/>
                <w:noProof/>
              </w:rPr>
              <w:t>2.1.</w:t>
            </w:r>
            <w:r w:rsidR="00456418">
              <w:rPr>
                <w:rFonts w:eastAsiaTheme="minorEastAsia"/>
                <w:noProof/>
                <w:lang w:eastAsia="en-GB"/>
              </w:rPr>
              <w:tab/>
            </w:r>
            <w:r w:rsidR="00456418" w:rsidRPr="006E52D7">
              <w:rPr>
                <w:rStyle w:val="Hyperlink"/>
                <w:b/>
                <w:noProof/>
              </w:rPr>
              <w:t>THE GM RESPIRATORY STEERING GROUP</w:t>
            </w:r>
            <w:r w:rsidR="00456418">
              <w:rPr>
                <w:noProof/>
                <w:webHidden/>
              </w:rPr>
              <w:tab/>
            </w:r>
            <w:r w:rsidR="00456418">
              <w:rPr>
                <w:noProof/>
                <w:webHidden/>
              </w:rPr>
              <w:fldChar w:fldCharType="begin"/>
            </w:r>
            <w:r w:rsidR="00456418">
              <w:rPr>
                <w:noProof/>
                <w:webHidden/>
              </w:rPr>
              <w:instrText xml:space="preserve"> PAGEREF _Toc24622069 \h </w:instrText>
            </w:r>
            <w:r w:rsidR="00456418">
              <w:rPr>
                <w:noProof/>
                <w:webHidden/>
              </w:rPr>
            </w:r>
            <w:r w:rsidR="00456418">
              <w:rPr>
                <w:noProof/>
                <w:webHidden/>
              </w:rPr>
              <w:fldChar w:fldCharType="separate"/>
            </w:r>
            <w:r w:rsidR="00456418">
              <w:rPr>
                <w:noProof/>
                <w:webHidden/>
              </w:rPr>
              <w:t>4</w:t>
            </w:r>
            <w:r w:rsidR="00456418">
              <w:rPr>
                <w:noProof/>
                <w:webHidden/>
              </w:rPr>
              <w:fldChar w:fldCharType="end"/>
            </w:r>
          </w:hyperlink>
        </w:p>
        <w:p w:rsidR="00456418" w:rsidRDefault="00176872">
          <w:pPr>
            <w:pStyle w:val="TOC2"/>
            <w:tabs>
              <w:tab w:val="left" w:pos="880"/>
              <w:tab w:val="right" w:leader="dot" w:pos="9016"/>
            </w:tabs>
            <w:rPr>
              <w:rFonts w:eastAsiaTheme="minorEastAsia"/>
              <w:noProof/>
              <w:lang w:eastAsia="en-GB"/>
            </w:rPr>
          </w:pPr>
          <w:hyperlink w:anchor="_Toc24622070" w:history="1">
            <w:r w:rsidR="00456418" w:rsidRPr="006E52D7">
              <w:rPr>
                <w:rStyle w:val="Hyperlink"/>
                <w:b/>
                <w:noProof/>
              </w:rPr>
              <w:t>2.2.</w:t>
            </w:r>
            <w:r w:rsidR="00456418">
              <w:rPr>
                <w:rFonts w:eastAsiaTheme="minorEastAsia"/>
                <w:noProof/>
                <w:lang w:eastAsia="en-GB"/>
              </w:rPr>
              <w:tab/>
            </w:r>
            <w:r w:rsidR="00456418" w:rsidRPr="006E52D7">
              <w:rPr>
                <w:rStyle w:val="Hyperlink"/>
                <w:b/>
                <w:noProof/>
              </w:rPr>
              <w:t>VISION AND MISSION</w:t>
            </w:r>
            <w:r w:rsidR="00456418">
              <w:rPr>
                <w:noProof/>
                <w:webHidden/>
              </w:rPr>
              <w:tab/>
            </w:r>
            <w:r w:rsidR="00456418">
              <w:rPr>
                <w:noProof/>
                <w:webHidden/>
              </w:rPr>
              <w:fldChar w:fldCharType="begin"/>
            </w:r>
            <w:r w:rsidR="00456418">
              <w:rPr>
                <w:noProof/>
                <w:webHidden/>
              </w:rPr>
              <w:instrText xml:space="preserve"> PAGEREF _Toc24622070 \h </w:instrText>
            </w:r>
            <w:r w:rsidR="00456418">
              <w:rPr>
                <w:noProof/>
                <w:webHidden/>
              </w:rPr>
            </w:r>
            <w:r w:rsidR="00456418">
              <w:rPr>
                <w:noProof/>
                <w:webHidden/>
              </w:rPr>
              <w:fldChar w:fldCharType="separate"/>
            </w:r>
            <w:r w:rsidR="00456418">
              <w:rPr>
                <w:noProof/>
                <w:webHidden/>
              </w:rPr>
              <w:t>6</w:t>
            </w:r>
            <w:r w:rsidR="00456418">
              <w:rPr>
                <w:noProof/>
                <w:webHidden/>
              </w:rPr>
              <w:fldChar w:fldCharType="end"/>
            </w:r>
          </w:hyperlink>
        </w:p>
        <w:p w:rsidR="00456418" w:rsidRDefault="00176872">
          <w:pPr>
            <w:pStyle w:val="TOC2"/>
            <w:tabs>
              <w:tab w:val="left" w:pos="880"/>
              <w:tab w:val="right" w:leader="dot" w:pos="9016"/>
            </w:tabs>
            <w:rPr>
              <w:rFonts w:eastAsiaTheme="minorEastAsia"/>
              <w:noProof/>
              <w:lang w:eastAsia="en-GB"/>
            </w:rPr>
          </w:pPr>
          <w:hyperlink w:anchor="_Toc24622071" w:history="1">
            <w:r w:rsidR="00456418" w:rsidRPr="006E52D7">
              <w:rPr>
                <w:rStyle w:val="Hyperlink"/>
                <w:b/>
                <w:noProof/>
              </w:rPr>
              <w:t>2.3.</w:t>
            </w:r>
            <w:r w:rsidR="00456418">
              <w:rPr>
                <w:rFonts w:eastAsiaTheme="minorEastAsia"/>
                <w:noProof/>
                <w:lang w:eastAsia="en-GB"/>
              </w:rPr>
              <w:tab/>
            </w:r>
            <w:r w:rsidR="00456418" w:rsidRPr="006E52D7">
              <w:rPr>
                <w:rStyle w:val="Hyperlink"/>
                <w:b/>
                <w:noProof/>
              </w:rPr>
              <w:t>PRIORITIES</w:t>
            </w:r>
            <w:r w:rsidR="00456418">
              <w:rPr>
                <w:noProof/>
                <w:webHidden/>
              </w:rPr>
              <w:tab/>
            </w:r>
            <w:r w:rsidR="00456418">
              <w:rPr>
                <w:noProof/>
                <w:webHidden/>
              </w:rPr>
              <w:fldChar w:fldCharType="begin"/>
            </w:r>
            <w:r w:rsidR="00456418">
              <w:rPr>
                <w:noProof/>
                <w:webHidden/>
              </w:rPr>
              <w:instrText xml:space="preserve"> PAGEREF _Toc24622071 \h </w:instrText>
            </w:r>
            <w:r w:rsidR="00456418">
              <w:rPr>
                <w:noProof/>
                <w:webHidden/>
              </w:rPr>
            </w:r>
            <w:r w:rsidR="00456418">
              <w:rPr>
                <w:noProof/>
                <w:webHidden/>
              </w:rPr>
              <w:fldChar w:fldCharType="separate"/>
            </w:r>
            <w:r w:rsidR="00456418">
              <w:rPr>
                <w:noProof/>
                <w:webHidden/>
              </w:rPr>
              <w:t>6</w:t>
            </w:r>
            <w:r w:rsidR="00456418">
              <w:rPr>
                <w:noProof/>
                <w:webHidden/>
              </w:rPr>
              <w:fldChar w:fldCharType="end"/>
            </w:r>
          </w:hyperlink>
        </w:p>
        <w:p w:rsidR="00456418" w:rsidRDefault="00176872">
          <w:pPr>
            <w:pStyle w:val="TOC2"/>
            <w:tabs>
              <w:tab w:val="left" w:pos="880"/>
              <w:tab w:val="right" w:leader="dot" w:pos="9016"/>
            </w:tabs>
            <w:rPr>
              <w:rFonts w:eastAsiaTheme="minorEastAsia"/>
              <w:noProof/>
              <w:lang w:eastAsia="en-GB"/>
            </w:rPr>
          </w:pPr>
          <w:hyperlink w:anchor="_Toc24622072" w:history="1">
            <w:r w:rsidR="00456418" w:rsidRPr="006E52D7">
              <w:rPr>
                <w:rStyle w:val="Hyperlink"/>
                <w:b/>
                <w:noProof/>
              </w:rPr>
              <w:t>2.4.</w:t>
            </w:r>
            <w:r w:rsidR="00456418">
              <w:rPr>
                <w:rFonts w:eastAsiaTheme="minorEastAsia"/>
                <w:noProof/>
                <w:lang w:eastAsia="en-GB"/>
              </w:rPr>
              <w:tab/>
            </w:r>
            <w:r w:rsidR="00456418" w:rsidRPr="006E52D7">
              <w:rPr>
                <w:rStyle w:val="Hyperlink"/>
                <w:b/>
                <w:noProof/>
              </w:rPr>
              <w:t>THEMES</w:t>
            </w:r>
            <w:r w:rsidR="00456418">
              <w:rPr>
                <w:noProof/>
                <w:webHidden/>
              </w:rPr>
              <w:tab/>
            </w:r>
            <w:r w:rsidR="00456418">
              <w:rPr>
                <w:noProof/>
                <w:webHidden/>
              </w:rPr>
              <w:fldChar w:fldCharType="begin"/>
            </w:r>
            <w:r w:rsidR="00456418">
              <w:rPr>
                <w:noProof/>
                <w:webHidden/>
              </w:rPr>
              <w:instrText xml:space="preserve"> PAGEREF _Toc24622072 \h </w:instrText>
            </w:r>
            <w:r w:rsidR="00456418">
              <w:rPr>
                <w:noProof/>
                <w:webHidden/>
              </w:rPr>
            </w:r>
            <w:r w:rsidR="00456418">
              <w:rPr>
                <w:noProof/>
                <w:webHidden/>
              </w:rPr>
              <w:fldChar w:fldCharType="separate"/>
            </w:r>
            <w:r w:rsidR="00456418">
              <w:rPr>
                <w:noProof/>
                <w:webHidden/>
              </w:rPr>
              <w:t>6</w:t>
            </w:r>
            <w:r w:rsidR="00456418">
              <w:rPr>
                <w:noProof/>
                <w:webHidden/>
              </w:rPr>
              <w:fldChar w:fldCharType="end"/>
            </w:r>
          </w:hyperlink>
        </w:p>
        <w:p w:rsidR="00456418" w:rsidRDefault="00176872">
          <w:pPr>
            <w:pStyle w:val="TOC2"/>
            <w:tabs>
              <w:tab w:val="left" w:pos="880"/>
              <w:tab w:val="right" w:leader="dot" w:pos="9016"/>
            </w:tabs>
            <w:rPr>
              <w:rFonts w:eastAsiaTheme="minorEastAsia"/>
              <w:noProof/>
              <w:lang w:eastAsia="en-GB"/>
            </w:rPr>
          </w:pPr>
          <w:hyperlink w:anchor="_Toc24622073" w:history="1">
            <w:r w:rsidR="00456418" w:rsidRPr="006E52D7">
              <w:rPr>
                <w:rStyle w:val="Hyperlink"/>
                <w:b/>
                <w:noProof/>
              </w:rPr>
              <w:t>2.5.</w:t>
            </w:r>
            <w:r w:rsidR="00456418">
              <w:rPr>
                <w:rFonts w:eastAsiaTheme="minorEastAsia"/>
                <w:noProof/>
                <w:lang w:eastAsia="en-GB"/>
              </w:rPr>
              <w:tab/>
            </w:r>
            <w:r w:rsidR="00456418" w:rsidRPr="006E52D7">
              <w:rPr>
                <w:rStyle w:val="Hyperlink"/>
                <w:b/>
                <w:noProof/>
              </w:rPr>
              <w:t>SCOPE (ALL AGES)</w:t>
            </w:r>
            <w:r w:rsidR="00456418">
              <w:rPr>
                <w:noProof/>
                <w:webHidden/>
              </w:rPr>
              <w:tab/>
            </w:r>
            <w:r w:rsidR="00456418">
              <w:rPr>
                <w:noProof/>
                <w:webHidden/>
              </w:rPr>
              <w:fldChar w:fldCharType="begin"/>
            </w:r>
            <w:r w:rsidR="00456418">
              <w:rPr>
                <w:noProof/>
                <w:webHidden/>
              </w:rPr>
              <w:instrText xml:space="preserve"> PAGEREF _Toc24622073 \h </w:instrText>
            </w:r>
            <w:r w:rsidR="00456418">
              <w:rPr>
                <w:noProof/>
                <w:webHidden/>
              </w:rPr>
            </w:r>
            <w:r w:rsidR="00456418">
              <w:rPr>
                <w:noProof/>
                <w:webHidden/>
              </w:rPr>
              <w:fldChar w:fldCharType="separate"/>
            </w:r>
            <w:r w:rsidR="00456418">
              <w:rPr>
                <w:noProof/>
                <w:webHidden/>
              </w:rPr>
              <w:t>6</w:t>
            </w:r>
            <w:r w:rsidR="00456418">
              <w:rPr>
                <w:noProof/>
                <w:webHidden/>
              </w:rPr>
              <w:fldChar w:fldCharType="end"/>
            </w:r>
          </w:hyperlink>
        </w:p>
        <w:p w:rsidR="00456418" w:rsidRDefault="00176872">
          <w:pPr>
            <w:pStyle w:val="TOC2"/>
            <w:tabs>
              <w:tab w:val="left" w:pos="880"/>
              <w:tab w:val="right" w:leader="dot" w:pos="9016"/>
            </w:tabs>
            <w:rPr>
              <w:rFonts w:eastAsiaTheme="minorEastAsia"/>
              <w:noProof/>
              <w:lang w:eastAsia="en-GB"/>
            </w:rPr>
          </w:pPr>
          <w:hyperlink w:anchor="_Toc24622074" w:history="1">
            <w:r w:rsidR="00456418" w:rsidRPr="006E52D7">
              <w:rPr>
                <w:rStyle w:val="Hyperlink"/>
                <w:b/>
                <w:noProof/>
              </w:rPr>
              <w:t>2.6.</w:t>
            </w:r>
            <w:r w:rsidR="00456418">
              <w:rPr>
                <w:rFonts w:eastAsiaTheme="minorEastAsia"/>
                <w:noProof/>
                <w:lang w:eastAsia="en-GB"/>
              </w:rPr>
              <w:tab/>
            </w:r>
            <w:r w:rsidR="00456418" w:rsidRPr="006E52D7">
              <w:rPr>
                <w:rStyle w:val="Hyperlink"/>
                <w:b/>
                <w:noProof/>
              </w:rPr>
              <w:t>WIDER CONSULTATION</w:t>
            </w:r>
            <w:r w:rsidR="00456418">
              <w:rPr>
                <w:noProof/>
                <w:webHidden/>
              </w:rPr>
              <w:tab/>
            </w:r>
            <w:r w:rsidR="00456418">
              <w:rPr>
                <w:noProof/>
                <w:webHidden/>
              </w:rPr>
              <w:fldChar w:fldCharType="begin"/>
            </w:r>
            <w:r w:rsidR="00456418">
              <w:rPr>
                <w:noProof/>
                <w:webHidden/>
              </w:rPr>
              <w:instrText xml:space="preserve"> PAGEREF _Toc24622074 \h </w:instrText>
            </w:r>
            <w:r w:rsidR="00456418">
              <w:rPr>
                <w:noProof/>
                <w:webHidden/>
              </w:rPr>
            </w:r>
            <w:r w:rsidR="00456418">
              <w:rPr>
                <w:noProof/>
                <w:webHidden/>
              </w:rPr>
              <w:fldChar w:fldCharType="separate"/>
            </w:r>
            <w:r w:rsidR="00456418">
              <w:rPr>
                <w:noProof/>
                <w:webHidden/>
              </w:rPr>
              <w:t>6</w:t>
            </w:r>
            <w:r w:rsidR="00456418">
              <w:rPr>
                <w:noProof/>
                <w:webHidden/>
              </w:rPr>
              <w:fldChar w:fldCharType="end"/>
            </w:r>
          </w:hyperlink>
        </w:p>
        <w:p w:rsidR="00456418" w:rsidRDefault="00176872">
          <w:pPr>
            <w:pStyle w:val="TOC1"/>
            <w:tabs>
              <w:tab w:val="left" w:pos="660"/>
              <w:tab w:val="right" w:leader="dot" w:pos="9016"/>
            </w:tabs>
            <w:rPr>
              <w:rFonts w:eastAsiaTheme="minorEastAsia"/>
              <w:noProof/>
              <w:lang w:eastAsia="en-GB"/>
            </w:rPr>
          </w:pPr>
          <w:hyperlink w:anchor="_Toc24622075" w:history="1">
            <w:r w:rsidR="00456418" w:rsidRPr="006E52D7">
              <w:rPr>
                <w:rStyle w:val="Hyperlink"/>
                <w:rFonts w:ascii="Arial" w:hAnsi="Arial" w:cs="Arial"/>
                <w:b/>
                <w:noProof/>
              </w:rPr>
              <w:t>3.0</w:t>
            </w:r>
            <w:r w:rsidR="00456418">
              <w:rPr>
                <w:rFonts w:eastAsiaTheme="minorEastAsia"/>
                <w:noProof/>
                <w:lang w:eastAsia="en-GB"/>
              </w:rPr>
              <w:tab/>
            </w:r>
            <w:r w:rsidR="00456418" w:rsidRPr="006E52D7">
              <w:rPr>
                <w:rStyle w:val="Hyperlink"/>
                <w:rFonts w:ascii="Arial" w:hAnsi="Arial" w:cs="Arial"/>
                <w:b/>
                <w:noProof/>
              </w:rPr>
              <w:t>GM RESPIRATORY IMPROVEMENT FRAMEWORK</w:t>
            </w:r>
            <w:r w:rsidR="00456418">
              <w:rPr>
                <w:noProof/>
                <w:webHidden/>
              </w:rPr>
              <w:tab/>
            </w:r>
            <w:r w:rsidR="00456418">
              <w:rPr>
                <w:noProof/>
                <w:webHidden/>
              </w:rPr>
              <w:fldChar w:fldCharType="begin"/>
            </w:r>
            <w:r w:rsidR="00456418">
              <w:rPr>
                <w:noProof/>
                <w:webHidden/>
              </w:rPr>
              <w:instrText xml:space="preserve"> PAGEREF _Toc24622075 \h </w:instrText>
            </w:r>
            <w:r w:rsidR="00456418">
              <w:rPr>
                <w:noProof/>
                <w:webHidden/>
              </w:rPr>
            </w:r>
            <w:r w:rsidR="00456418">
              <w:rPr>
                <w:noProof/>
                <w:webHidden/>
              </w:rPr>
              <w:fldChar w:fldCharType="separate"/>
            </w:r>
            <w:r w:rsidR="00456418">
              <w:rPr>
                <w:noProof/>
                <w:webHidden/>
              </w:rPr>
              <w:t>7</w:t>
            </w:r>
            <w:r w:rsidR="00456418">
              <w:rPr>
                <w:noProof/>
                <w:webHidden/>
              </w:rPr>
              <w:fldChar w:fldCharType="end"/>
            </w:r>
          </w:hyperlink>
        </w:p>
        <w:p w:rsidR="00456418" w:rsidRDefault="00176872">
          <w:pPr>
            <w:pStyle w:val="TOC1"/>
            <w:tabs>
              <w:tab w:val="left" w:pos="660"/>
              <w:tab w:val="right" w:leader="dot" w:pos="9016"/>
            </w:tabs>
            <w:rPr>
              <w:rFonts w:eastAsiaTheme="minorEastAsia"/>
              <w:noProof/>
              <w:lang w:eastAsia="en-GB"/>
            </w:rPr>
          </w:pPr>
          <w:hyperlink w:anchor="_Toc24622076" w:history="1">
            <w:r w:rsidR="00456418" w:rsidRPr="006E52D7">
              <w:rPr>
                <w:rStyle w:val="Hyperlink"/>
                <w:rFonts w:ascii="Arial" w:hAnsi="Arial" w:cs="Arial"/>
                <w:b/>
                <w:noProof/>
              </w:rPr>
              <w:t>4.0</w:t>
            </w:r>
            <w:r w:rsidR="00456418">
              <w:rPr>
                <w:rFonts w:eastAsiaTheme="minorEastAsia"/>
                <w:noProof/>
                <w:lang w:eastAsia="en-GB"/>
              </w:rPr>
              <w:tab/>
            </w:r>
            <w:r w:rsidR="00456418" w:rsidRPr="006E52D7">
              <w:rPr>
                <w:rStyle w:val="Hyperlink"/>
                <w:rFonts w:ascii="Arial" w:hAnsi="Arial" w:cs="Arial"/>
                <w:b/>
                <w:noProof/>
              </w:rPr>
              <w:t>NATIONAL AND REGIONAL LINKS</w:t>
            </w:r>
            <w:r w:rsidR="00456418">
              <w:rPr>
                <w:noProof/>
                <w:webHidden/>
              </w:rPr>
              <w:tab/>
            </w:r>
            <w:r w:rsidR="00456418">
              <w:rPr>
                <w:noProof/>
                <w:webHidden/>
              </w:rPr>
              <w:fldChar w:fldCharType="begin"/>
            </w:r>
            <w:r w:rsidR="00456418">
              <w:rPr>
                <w:noProof/>
                <w:webHidden/>
              </w:rPr>
              <w:instrText xml:space="preserve"> PAGEREF _Toc24622076 \h </w:instrText>
            </w:r>
            <w:r w:rsidR="00456418">
              <w:rPr>
                <w:noProof/>
                <w:webHidden/>
              </w:rPr>
            </w:r>
            <w:r w:rsidR="00456418">
              <w:rPr>
                <w:noProof/>
                <w:webHidden/>
              </w:rPr>
              <w:fldChar w:fldCharType="separate"/>
            </w:r>
            <w:r w:rsidR="00456418">
              <w:rPr>
                <w:noProof/>
                <w:webHidden/>
              </w:rPr>
              <w:t>13</w:t>
            </w:r>
            <w:r w:rsidR="00456418">
              <w:rPr>
                <w:noProof/>
                <w:webHidden/>
              </w:rPr>
              <w:fldChar w:fldCharType="end"/>
            </w:r>
          </w:hyperlink>
        </w:p>
        <w:p w:rsidR="00456418" w:rsidRDefault="00176872">
          <w:pPr>
            <w:pStyle w:val="TOC1"/>
            <w:tabs>
              <w:tab w:val="left" w:pos="660"/>
              <w:tab w:val="right" w:leader="dot" w:pos="9016"/>
            </w:tabs>
            <w:rPr>
              <w:rFonts w:eastAsiaTheme="minorEastAsia"/>
              <w:noProof/>
              <w:lang w:eastAsia="en-GB"/>
            </w:rPr>
          </w:pPr>
          <w:hyperlink w:anchor="_Toc24622077" w:history="1">
            <w:r w:rsidR="00456418" w:rsidRPr="006E52D7">
              <w:rPr>
                <w:rStyle w:val="Hyperlink"/>
                <w:rFonts w:ascii="Arial" w:hAnsi="Arial" w:cs="Arial"/>
                <w:b/>
                <w:noProof/>
              </w:rPr>
              <w:t>5.0</w:t>
            </w:r>
            <w:r w:rsidR="00456418">
              <w:rPr>
                <w:rFonts w:eastAsiaTheme="minorEastAsia"/>
                <w:noProof/>
                <w:lang w:eastAsia="en-GB"/>
              </w:rPr>
              <w:tab/>
            </w:r>
            <w:r w:rsidR="00456418" w:rsidRPr="006E52D7">
              <w:rPr>
                <w:rStyle w:val="Hyperlink"/>
                <w:rFonts w:ascii="Arial" w:hAnsi="Arial" w:cs="Arial"/>
                <w:b/>
                <w:noProof/>
              </w:rPr>
              <w:t>RESPIRATORY IMPROVEMENT FRAMEWORK PRIORITIES</w:t>
            </w:r>
            <w:r w:rsidR="00456418">
              <w:rPr>
                <w:noProof/>
                <w:webHidden/>
              </w:rPr>
              <w:tab/>
            </w:r>
            <w:r w:rsidR="00456418">
              <w:rPr>
                <w:noProof/>
                <w:webHidden/>
              </w:rPr>
              <w:fldChar w:fldCharType="begin"/>
            </w:r>
            <w:r w:rsidR="00456418">
              <w:rPr>
                <w:noProof/>
                <w:webHidden/>
              </w:rPr>
              <w:instrText xml:space="preserve"> PAGEREF _Toc24622077 \h </w:instrText>
            </w:r>
            <w:r w:rsidR="00456418">
              <w:rPr>
                <w:noProof/>
                <w:webHidden/>
              </w:rPr>
            </w:r>
            <w:r w:rsidR="00456418">
              <w:rPr>
                <w:noProof/>
                <w:webHidden/>
              </w:rPr>
              <w:fldChar w:fldCharType="separate"/>
            </w:r>
            <w:r w:rsidR="00456418">
              <w:rPr>
                <w:noProof/>
                <w:webHidden/>
              </w:rPr>
              <w:t>13</w:t>
            </w:r>
            <w:r w:rsidR="00456418">
              <w:rPr>
                <w:noProof/>
                <w:webHidden/>
              </w:rPr>
              <w:fldChar w:fldCharType="end"/>
            </w:r>
          </w:hyperlink>
        </w:p>
        <w:p w:rsidR="00456418" w:rsidRDefault="00176872">
          <w:pPr>
            <w:pStyle w:val="TOC2"/>
            <w:tabs>
              <w:tab w:val="left" w:pos="880"/>
              <w:tab w:val="right" w:leader="dot" w:pos="9016"/>
            </w:tabs>
            <w:rPr>
              <w:rFonts w:eastAsiaTheme="minorEastAsia"/>
              <w:noProof/>
              <w:lang w:eastAsia="en-GB"/>
            </w:rPr>
          </w:pPr>
          <w:hyperlink w:anchor="_Toc24622078" w:history="1">
            <w:r w:rsidR="00456418" w:rsidRPr="006E52D7">
              <w:rPr>
                <w:rStyle w:val="Hyperlink"/>
                <w:b/>
                <w:noProof/>
              </w:rPr>
              <w:t>5.1</w:t>
            </w:r>
            <w:r w:rsidR="00456418">
              <w:rPr>
                <w:rFonts w:eastAsiaTheme="minorEastAsia"/>
                <w:noProof/>
                <w:lang w:eastAsia="en-GB"/>
              </w:rPr>
              <w:tab/>
            </w:r>
            <w:r w:rsidR="00456418" w:rsidRPr="006E52D7">
              <w:rPr>
                <w:rStyle w:val="Hyperlink"/>
                <w:b/>
                <w:noProof/>
              </w:rPr>
              <w:t>EARLY DETECTION AND IMPROVED DIAGNOSIS</w:t>
            </w:r>
            <w:r w:rsidR="00456418">
              <w:rPr>
                <w:noProof/>
                <w:webHidden/>
              </w:rPr>
              <w:tab/>
            </w:r>
            <w:r w:rsidR="00456418">
              <w:rPr>
                <w:noProof/>
                <w:webHidden/>
              </w:rPr>
              <w:fldChar w:fldCharType="begin"/>
            </w:r>
            <w:r w:rsidR="00456418">
              <w:rPr>
                <w:noProof/>
                <w:webHidden/>
              </w:rPr>
              <w:instrText xml:space="preserve"> PAGEREF _Toc24622078 \h </w:instrText>
            </w:r>
            <w:r w:rsidR="00456418">
              <w:rPr>
                <w:noProof/>
                <w:webHidden/>
              </w:rPr>
            </w:r>
            <w:r w:rsidR="00456418">
              <w:rPr>
                <w:noProof/>
                <w:webHidden/>
              </w:rPr>
              <w:fldChar w:fldCharType="separate"/>
            </w:r>
            <w:r w:rsidR="00456418">
              <w:rPr>
                <w:noProof/>
                <w:webHidden/>
              </w:rPr>
              <w:t>13</w:t>
            </w:r>
            <w:r w:rsidR="00456418">
              <w:rPr>
                <w:noProof/>
                <w:webHidden/>
              </w:rPr>
              <w:fldChar w:fldCharType="end"/>
            </w:r>
          </w:hyperlink>
        </w:p>
        <w:p w:rsidR="00456418" w:rsidRDefault="00176872">
          <w:pPr>
            <w:pStyle w:val="TOC2"/>
            <w:tabs>
              <w:tab w:val="left" w:pos="880"/>
              <w:tab w:val="right" w:leader="dot" w:pos="9016"/>
            </w:tabs>
            <w:rPr>
              <w:rFonts w:eastAsiaTheme="minorEastAsia"/>
              <w:noProof/>
              <w:lang w:eastAsia="en-GB"/>
            </w:rPr>
          </w:pPr>
          <w:hyperlink w:anchor="_Toc24622079" w:history="1">
            <w:r w:rsidR="00456418" w:rsidRPr="006E52D7">
              <w:rPr>
                <w:rStyle w:val="Hyperlink"/>
                <w:b/>
                <w:noProof/>
              </w:rPr>
              <w:t>5.2</w:t>
            </w:r>
            <w:r w:rsidR="00456418">
              <w:rPr>
                <w:rFonts w:eastAsiaTheme="minorEastAsia"/>
                <w:noProof/>
                <w:lang w:eastAsia="en-GB"/>
              </w:rPr>
              <w:tab/>
            </w:r>
            <w:r w:rsidR="00456418" w:rsidRPr="006E52D7">
              <w:rPr>
                <w:rStyle w:val="Hyperlink"/>
                <w:rFonts w:eastAsia="Symbol" w:cs="Symbol"/>
                <w:b/>
                <w:noProof/>
                <w:lang w:eastAsia="en-GB"/>
              </w:rPr>
              <w:t>HELPING TO PREVENT INFLUENZA AND SUBSEQUENT PNUEMONIA</w:t>
            </w:r>
            <w:r w:rsidR="00456418">
              <w:rPr>
                <w:noProof/>
                <w:webHidden/>
              </w:rPr>
              <w:tab/>
            </w:r>
            <w:r w:rsidR="00456418">
              <w:rPr>
                <w:noProof/>
                <w:webHidden/>
              </w:rPr>
              <w:fldChar w:fldCharType="begin"/>
            </w:r>
            <w:r w:rsidR="00456418">
              <w:rPr>
                <w:noProof/>
                <w:webHidden/>
              </w:rPr>
              <w:instrText xml:space="preserve"> PAGEREF _Toc24622079 \h </w:instrText>
            </w:r>
            <w:r w:rsidR="00456418">
              <w:rPr>
                <w:noProof/>
                <w:webHidden/>
              </w:rPr>
            </w:r>
            <w:r w:rsidR="00456418">
              <w:rPr>
                <w:noProof/>
                <w:webHidden/>
              </w:rPr>
              <w:fldChar w:fldCharType="separate"/>
            </w:r>
            <w:r w:rsidR="00456418">
              <w:rPr>
                <w:noProof/>
                <w:webHidden/>
              </w:rPr>
              <w:t>14</w:t>
            </w:r>
            <w:r w:rsidR="00456418">
              <w:rPr>
                <w:noProof/>
                <w:webHidden/>
              </w:rPr>
              <w:fldChar w:fldCharType="end"/>
            </w:r>
          </w:hyperlink>
        </w:p>
        <w:p w:rsidR="00456418" w:rsidRDefault="00176872">
          <w:pPr>
            <w:pStyle w:val="TOC2"/>
            <w:tabs>
              <w:tab w:val="left" w:pos="880"/>
              <w:tab w:val="right" w:leader="dot" w:pos="9016"/>
            </w:tabs>
            <w:rPr>
              <w:rFonts w:eastAsiaTheme="minorEastAsia"/>
              <w:noProof/>
              <w:lang w:eastAsia="en-GB"/>
            </w:rPr>
          </w:pPr>
          <w:hyperlink w:anchor="_Toc24622080" w:history="1">
            <w:r w:rsidR="00456418" w:rsidRPr="006E52D7">
              <w:rPr>
                <w:rStyle w:val="Hyperlink"/>
                <w:b/>
                <w:noProof/>
              </w:rPr>
              <w:t>5.4</w:t>
            </w:r>
            <w:r w:rsidR="00456418">
              <w:rPr>
                <w:rFonts w:eastAsiaTheme="minorEastAsia"/>
                <w:noProof/>
                <w:lang w:eastAsia="en-GB"/>
              </w:rPr>
              <w:tab/>
            </w:r>
            <w:r w:rsidR="00456418" w:rsidRPr="006E52D7">
              <w:rPr>
                <w:rStyle w:val="Hyperlink"/>
                <w:b/>
                <w:noProof/>
              </w:rPr>
              <w:t>HELPING TO REDUCE TOBACCO ADDICTION</w:t>
            </w:r>
            <w:r w:rsidR="00456418">
              <w:rPr>
                <w:noProof/>
                <w:webHidden/>
              </w:rPr>
              <w:tab/>
            </w:r>
            <w:r w:rsidR="00456418">
              <w:rPr>
                <w:noProof/>
                <w:webHidden/>
              </w:rPr>
              <w:fldChar w:fldCharType="begin"/>
            </w:r>
            <w:r w:rsidR="00456418">
              <w:rPr>
                <w:noProof/>
                <w:webHidden/>
              </w:rPr>
              <w:instrText xml:space="preserve"> PAGEREF _Toc24622080 \h </w:instrText>
            </w:r>
            <w:r w:rsidR="00456418">
              <w:rPr>
                <w:noProof/>
                <w:webHidden/>
              </w:rPr>
            </w:r>
            <w:r w:rsidR="00456418">
              <w:rPr>
                <w:noProof/>
                <w:webHidden/>
              </w:rPr>
              <w:fldChar w:fldCharType="separate"/>
            </w:r>
            <w:r w:rsidR="00456418">
              <w:rPr>
                <w:noProof/>
                <w:webHidden/>
              </w:rPr>
              <w:t>14</w:t>
            </w:r>
            <w:r w:rsidR="00456418">
              <w:rPr>
                <w:noProof/>
                <w:webHidden/>
              </w:rPr>
              <w:fldChar w:fldCharType="end"/>
            </w:r>
          </w:hyperlink>
        </w:p>
        <w:p w:rsidR="00456418" w:rsidRDefault="00176872">
          <w:pPr>
            <w:pStyle w:val="TOC2"/>
            <w:tabs>
              <w:tab w:val="left" w:pos="880"/>
              <w:tab w:val="right" w:leader="dot" w:pos="9016"/>
            </w:tabs>
            <w:rPr>
              <w:rFonts w:eastAsiaTheme="minorEastAsia"/>
              <w:noProof/>
              <w:lang w:eastAsia="en-GB"/>
            </w:rPr>
          </w:pPr>
          <w:hyperlink w:anchor="_Toc24622081" w:history="1">
            <w:r w:rsidR="00456418" w:rsidRPr="006E52D7">
              <w:rPr>
                <w:rStyle w:val="Hyperlink"/>
                <w:b/>
                <w:noProof/>
              </w:rPr>
              <w:t>5.5</w:t>
            </w:r>
            <w:r w:rsidR="00456418">
              <w:rPr>
                <w:rFonts w:eastAsiaTheme="minorEastAsia"/>
                <w:noProof/>
                <w:lang w:eastAsia="en-GB"/>
              </w:rPr>
              <w:tab/>
            </w:r>
            <w:r w:rsidR="00456418" w:rsidRPr="006E52D7">
              <w:rPr>
                <w:rStyle w:val="Hyperlink"/>
                <w:b/>
                <w:noProof/>
              </w:rPr>
              <w:t>REDUCING AVOIDABLE PRESENTATIONS TO HOSPITAL</w:t>
            </w:r>
            <w:r w:rsidR="00456418">
              <w:rPr>
                <w:noProof/>
                <w:webHidden/>
              </w:rPr>
              <w:tab/>
            </w:r>
            <w:r w:rsidR="00456418">
              <w:rPr>
                <w:noProof/>
                <w:webHidden/>
              </w:rPr>
              <w:fldChar w:fldCharType="begin"/>
            </w:r>
            <w:r w:rsidR="00456418">
              <w:rPr>
                <w:noProof/>
                <w:webHidden/>
              </w:rPr>
              <w:instrText xml:space="preserve"> PAGEREF _Toc24622081 \h </w:instrText>
            </w:r>
            <w:r w:rsidR="00456418">
              <w:rPr>
                <w:noProof/>
                <w:webHidden/>
              </w:rPr>
            </w:r>
            <w:r w:rsidR="00456418">
              <w:rPr>
                <w:noProof/>
                <w:webHidden/>
              </w:rPr>
              <w:fldChar w:fldCharType="separate"/>
            </w:r>
            <w:r w:rsidR="00456418">
              <w:rPr>
                <w:noProof/>
                <w:webHidden/>
              </w:rPr>
              <w:t>15</w:t>
            </w:r>
            <w:r w:rsidR="00456418">
              <w:rPr>
                <w:noProof/>
                <w:webHidden/>
              </w:rPr>
              <w:fldChar w:fldCharType="end"/>
            </w:r>
          </w:hyperlink>
        </w:p>
        <w:p w:rsidR="00456418" w:rsidRDefault="00176872">
          <w:pPr>
            <w:pStyle w:val="TOC1"/>
            <w:tabs>
              <w:tab w:val="left" w:pos="660"/>
              <w:tab w:val="right" w:leader="dot" w:pos="9016"/>
            </w:tabs>
            <w:rPr>
              <w:rFonts w:eastAsiaTheme="minorEastAsia"/>
              <w:noProof/>
              <w:lang w:eastAsia="en-GB"/>
            </w:rPr>
          </w:pPr>
          <w:hyperlink w:anchor="_Toc24622082" w:history="1">
            <w:r w:rsidR="00456418" w:rsidRPr="006E52D7">
              <w:rPr>
                <w:rStyle w:val="Hyperlink"/>
                <w:rFonts w:ascii="Arial" w:hAnsi="Arial" w:cs="Arial"/>
                <w:b/>
                <w:noProof/>
              </w:rPr>
              <w:t>6.0</w:t>
            </w:r>
            <w:r w:rsidR="00456418">
              <w:rPr>
                <w:rFonts w:eastAsiaTheme="minorEastAsia"/>
                <w:noProof/>
                <w:lang w:eastAsia="en-GB"/>
              </w:rPr>
              <w:tab/>
            </w:r>
            <w:r w:rsidR="00456418" w:rsidRPr="006E52D7">
              <w:rPr>
                <w:rStyle w:val="Hyperlink"/>
                <w:rFonts w:ascii="Arial" w:hAnsi="Arial" w:cs="Arial"/>
                <w:b/>
                <w:noProof/>
              </w:rPr>
              <w:t>METRICS AND DATA</w:t>
            </w:r>
            <w:r w:rsidR="00456418">
              <w:rPr>
                <w:noProof/>
                <w:webHidden/>
              </w:rPr>
              <w:tab/>
            </w:r>
            <w:r w:rsidR="00456418">
              <w:rPr>
                <w:noProof/>
                <w:webHidden/>
              </w:rPr>
              <w:fldChar w:fldCharType="begin"/>
            </w:r>
            <w:r w:rsidR="00456418">
              <w:rPr>
                <w:noProof/>
                <w:webHidden/>
              </w:rPr>
              <w:instrText xml:space="preserve"> PAGEREF _Toc24622082 \h </w:instrText>
            </w:r>
            <w:r w:rsidR="00456418">
              <w:rPr>
                <w:noProof/>
                <w:webHidden/>
              </w:rPr>
            </w:r>
            <w:r w:rsidR="00456418">
              <w:rPr>
                <w:noProof/>
                <w:webHidden/>
              </w:rPr>
              <w:fldChar w:fldCharType="separate"/>
            </w:r>
            <w:r w:rsidR="00456418">
              <w:rPr>
                <w:noProof/>
                <w:webHidden/>
              </w:rPr>
              <w:t>16</w:t>
            </w:r>
            <w:r w:rsidR="00456418">
              <w:rPr>
                <w:noProof/>
                <w:webHidden/>
              </w:rPr>
              <w:fldChar w:fldCharType="end"/>
            </w:r>
          </w:hyperlink>
        </w:p>
        <w:p w:rsidR="00456418" w:rsidRDefault="00176872">
          <w:pPr>
            <w:pStyle w:val="TOC1"/>
            <w:tabs>
              <w:tab w:val="left" w:pos="660"/>
              <w:tab w:val="right" w:leader="dot" w:pos="9016"/>
            </w:tabs>
            <w:rPr>
              <w:rFonts w:eastAsiaTheme="minorEastAsia"/>
              <w:noProof/>
              <w:lang w:eastAsia="en-GB"/>
            </w:rPr>
          </w:pPr>
          <w:hyperlink w:anchor="_Toc24622083" w:history="1">
            <w:r w:rsidR="00456418" w:rsidRPr="006E52D7">
              <w:rPr>
                <w:rStyle w:val="Hyperlink"/>
                <w:rFonts w:ascii="Arial" w:hAnsi="Arial" w:cs="Arial"/>
                <w:b/>
                <w:noProof/>
              </w:rPr>
              <w:t>7.0</w:t>
            </w:r>
            <w:r w:rsidR="00456418">
              <w:rPr>
                <w:rFonts w:eastAsiaTheme="minorEastAsia"/>
                <w:noProof/>
                <w:lang w:eastAsia="en-GB"/>
              </w:rPr>
              <w:tab/>
            </w:r>
            <w:r w:rsidR="00456418" w:rsidRPr="006E52D7">
              <w:rPr>
                <w:rStyle w:val="Hyperlink"/>
                <w:rFonts w:ascii="Arial" w:hAnsi="Arial" w:cs="Arial"/>
                <w:b/>
                <w:noProof/>
              </w:rPr>
              <w:t>APPENDICIES</w:t>
            </w:r>
            <w:r w:rsidR="00456418">
              <w:rPr>
                <w:noProof/>
                <w:webHidden/>
              </w:rPr>
              <w:tab/>
            </w:r>
            <w:r w:rsidR="00456418">
              <w:rPr>
                <w:noProof/>
                <w:webHidden/>
              </w:rPr>
              <w:fldChar w:fldCharType="begin"/>
            </w:r>
            <w:r w:rsidR="00456418">
              <w:rPr>
                <w:noProof/>
                <w:webHidden/>
              </w:rPr>
              <w:instrText xml:space="preserve"> PAGEREF _Toc24622083 \h </w:instrText>
            </w:r>
            <w:r w:rsidR="00456418">
              <w:rPr>
                <w:noProof/>
                <w:webHidden/>
              </w:rPr>
            </w:r>
            <w:r w:rsidR="00456418">
              <w:rPr>
                <w:noProof/>
                <w:webHidden/>
              </w:rPr>
              <w:fldChar w:fldCharType="separate"/>
            </w:r>
            <w:r w:rsidR="00456418">
              <w:rPr>
                <w:noProof/>
                <w:webHidden/>
              </w:rPr>
              <w:t>17</w:t>
            </w:r>
            <w:r w:rsidR="00456418">
              <w:rPr>
                <w:noProof/>
                <w:webHidden/>
              </w:rPr>
              <w:fldChar w:fldCharType="end"/>
            </w:r>
          </w:hyperlink>
        </w:p>
        <w:p w:rsidR="00AB111D" w:rsidRDefault="00AB111D">
          <w:r>
            <w:rPr>
              <w:b/>
              <w:bCs/>
              <w:noProof/>
            </w:rPr>
            <w:fldChar w:fldCharType="end"/>
          </w:r>
        </w:p>
      </w:sdtContent>
    </w:sdt>
    <w:p w:rsidR="005C0D13" w:rsidRDefault="005C0D13"/>
    <w:p w:rsidR="005C0D13" w:rsidRDefault="005C0D13"/>
    <w:p w:rsidR="005C0D13" w:rsidRDefault="005C0D13"/>
    <w:p w:rsidR="005C0D13" w:rsidRDefault="005C0D13"/>
    <w:p w:rsidR="005C0D13" w:rsidRDefault="005C0D13"/>
    <w:p w:rsidR="005C0D13" w:rsidRDefault="005C0D13"/>
    <w:p w:rsidR="005C0D13" w:rsidRDefault="005C0D13"/>
    <w:p w:rsidR="005C0D13" w:rsidRDefault="005C0D13"/>
    <w:p w:rsidR="005C0D13" w:rsidRDefault="005C0D13"/>
    <w:p w:rsidR="005C0D13" w:rsidRDefault="005C0D13"/>
    <w:p w:rsidR="005C0D13" w:rsidRDefault="005C0D13"/>
    <w:p w:rsidR="005C0D13" w:rsidRDefault="005C0D13"/>
    <w:p w:rsidR="005C0D13" w:rsidRDefault="005C0D13"/>
    <w:p w:rsidR="005C0D13" w:rsidRDefault="005C0D13"/>
    <w:p w:rsidR="005C0D13" w:rsidRDefault="005C0D13"/>
    <w:p w:rsidR="005C0D13" w:rsidRDefault="005C0D13"/>
    <w:p w:rsidR="00C72A90" w:rsidRDefault="00C72A90" w:rsidP="009F7F93">
      <w:pPr>
        <w:pStyle w:val="Heading1"/>
        <w:numPr>
          <w:ilvl w:val="0"/>
          <w:numId w:val="18"/>
        </w:numPr>
        <w:rPr>
          <w:rFonts w:ascii="Arial" w:hAnsi="Arial" w:cs="Arial"/>
          <w:b/>
        </w:rPr>
      </w:pPr>
      <w:bookmarkStart w:id="1" w:name="_Toc24622067"/>
      <w:r>
        <w:rPr>
          <w:rFonts w:ascii="Arial" w:hAnsi="Arial" w:cs="Arial"/>
          <w:b/>
        </w:rPr>
        <w:lastRenderedPageBreak/>
        <w:t>BACKGROUND AND CONTEXT</w:t>
      </w:r>
      <w:bookmarkEnd w:id="1"/>
    </w:p>
    <w:p w:rsidR="009F7F93" w:rsidRPr="009F7F93" w:rsidRDefault="009F7F93" w:rsidP="009F7F93">
      <w:pPr>
        <w:spacing w:after="0"/>
      </w:pPr>
    </w:p>
    <w:p w:rsidR="00C72A90" w:rsidRPr="00C72A90" w:rsidRDefault="00C72A90" w:rsidP="00C72A90">
      <w:pPr>
        <w:rPr>
          <w:rFonts w:ascii="Arial" w:hAnsi="Arial" w:cs="Arial"/>
        </w:rPr>
      </w:pPr>
      <w:r w:rsidRPr="00C72A90">
        <w:rPr>
          <w:rFonts w:ascii="Arial" w:hAnsi="Arial" w:cs="Arial"/>
        </w:rPr>
        <w:t>Respiratory disease is medical term that encompasses respiratory infections (influenza, bacterial pneumonia), chronic diseases (asthma, chronic obstructive pulmonary disease (COPD)) and uncontrolled cell growth (lung cancer).  Although some diseases can be mild and self-limiting for example; the common cold, many are often life threatening.</w:t>
      </w:r>
    </w:p>
    <w:p w:rsidR="00C72A90" w:rsidRPr="00C72A90" w:rsidRDefault="00C72A90" w:rsidP="00C72A90">
      <w:pPr>
        <w:rPr>
          <w:rFonts w:ascii="Arial" w:hAnsi="Arial" w:cs="Arial"/>
        </w:rPr>
      </w:pPr>
      <w:r w:rsidRPr="00C72A90">
        <w:rPr>
          <w:rFonts w:ascii="Arial" w:hAnsi="Arial" w:cs="Arial"/>
        </w:rPr>
        <w:t>Acute respiratory infections are the most common chronic disease in children worldwide and the leading overall cause of death in developing countries.  Chronic diseases such as COPD are the 4</w:t>
      </w:r>
      <w:r w:rsidRPr="00C72A90">
        <w:rPr>
          <w:rFonts w:ascii="Arial" w:hAnsi="Arial" w:cs="Arial"/>
          <w:vertAlign w:val="superscript"/>
        </w:rPr>
        <w:t>th</w:t>
      </w:r>
      <w:r w:rsidRPr="00C72A90">
        <w:rPr>
          <w:rFonts w:ascii="Arial" w:hAnsi="Arial" w:cs="Arial"/>
        </w:rPr>
        <w:t xml:space="preserve"> leading cause of death worldwide, and lung cancer remains the leading cause of cancer death.  Given the increase in population, prevalence and the numbers at risk, respiratory disease continues to pose a growing problem for health and health and social care services.</w:t>
      </w:r>
    </w:p>
    <w:p w:rsidR="00C72A90" w:rsidRPr="00C72A90" w:rsidRDefault="00C72A90" w:rsidP="00C72A90">
      <w:pPr>
        <w:rPr>
          <w:rFonts w:ascii="Arial" w:hAnsi="Arial" w:cs="Arial"/>
        </w:rPr>
      </w:pPr>
      <w:r w:rsidRPr="00C72A90">
        <w:rPr>
          <w:rFonts w:ascii="Arial" w:hAnsi="Arial" w:cs="Arial"/>
        </w:rPr>
        <w:t>This is particularly so in GM where respiratory disease is second only to circulatory disease when it comes to unwarranted variation on total spend, bed occupancy and non-elective admissions</w:t>
      </w:r>
      <w:r w:rsidRPr="00C72A90">
        <w:rPr>
          <w:rStyle w:val="FootnoteReference"/>
          <w:rFonts w:ascii="Arial" w:hAnsi="Arial" w:cs="Arial"/>
        </w:rPr>
        <w:footnoteReference w:id="1"/>
      </w:r>
      <w:r w:rsidRPr="00C72A90">
        <w:rPr>
          <w:rFonts w:ascii="Arial" w:hAnsi="Arial" w:cs="Arial"/>
        </w:rPr>
        <w:t>.  GM has one of the highest rates in the country for emergency admissions in children with lower respiratory tract infections</w:t>
      </w:r>
      <w:r w:rsidRPr="00C72A90">
        <w:rPr>
          <w:rStyle w:val="FootnoteReference"/>
          <w:rFonts w:ascii="Arial" w:hAnsi="Arial" w:cs="Arial"/>
        </w:rPr>
        <w:footnoteReference w:id="2"/>
      </w:r>
      <w:r w:rsidRPr="00C72A90">
        <w:rPr>
          <w:rFonts w:ascii="Arial" w:hAnsi="Arial" w:cs="Arial"/>
        </w:rPr>
        <w:t xml:space="preserve">.  And as for adults with chronic obstructive disease, the picture is equally as stark.  Some areas of GM have more than twice the national average emergency admissions and almost double the national mortality rate.   Prescribing expenditure and smoking prevalence remain higher than relative peers and uptake of preventative vaccines low.  </w:t>
      </w:r>
    </w:p>
    <w:p w:rsidR="00C72A90" w:rsidRPr="00C72A90" w:rsidRDefault="00C72A90" w:rsidP="00C72A90">
      <w:pPr>
        <w:rPr>
          <w:rFonts w:ascii="Arial" w:hAnsi="Arial" w:cs="Arial"/>
        </w:rPr>
      </w:pPr>
      <w:r w:rsidRPr="00C72A90">
        <w:rPr>
          <w:rFonts w:ascii="Arial" w:hAnsi="Arial" w:cs="Arial"/>
        </w:rPr>
        <w:t xml:space="preserve">Following initial scoping work carried out by the GM HSC Partnerships (theme 3 workstream) the Strategic Clinical Network (SCN) and NHS </w:t>
      </w:r>
      <w:proofErr w:type="spellStart"/>
      <w:r w:rsidRPr="00C72A90">
        <w:rPr>
          <w:rFonts w:ascii="Arial" w:hAnsi="Arial" w:cs="Arial"/>
        </w:rPr>
        <w:t>Rightcare</w:t>
      </w:r>
      <w:proofErr w:type="spellEnd"/>
      <w:r w:rsidRPr="00C72A90">
        <w:rPr>
          <w:rFonts w:ascii="Arial" w:hAnsi="Arial" w:cs="Arial"/>
        </w:rPr>
        <w:t>, it was concluded there are many challenges with respiratory disease and despite existing initiatives:</w:t>
      </w:r>
    </w:p>
    <w:p w:rsidR="00C72A90" w:rsidRPr="00C72A90" w:rsidRDefault="00C72A90" w:rsidP="00C72A90">
      <w:pPr>
        <w:pStyle w:val="ListParagraph"/>
        <w:numPr>
          <w:ilvl w:val="0"/>
          <w:numId w:val="1"/>
        </w:numPr>
        <w:spacing w:before="0" w:after="0" w:line="240" w:lineRule="auto"/>
        <w:jc w:val="left"/>
        <w:rPr>
          <w:rFonts w:cs="Arial"/>
        </w:rPr>
      </w:pPr>
      <w:r w:rsidRPr="00C72A90">
        <w:rPr>
          <w:rFonts w:cs="Arial"/>
        </w:rPr>
        <w:t>It was unclear if the main challenges were being addressed and;</w:t>
      </w:r>
    </w:p>
    <w:p w:rsidR="00C72A90" w:rsidRPr="00C72A90" w:rsidRDefault="00C72A90" w:rsidP="00C72A90">
      <w:pPr>
        <w:pStyle w:val="ListParagraph"/>
        <w:numPr>
          <w:ilvl w:val="0"/>
          <w:numId w:val="1"/>
        </w:numPr>
        <w:spacing w:before="0" w:after="0" w:line="240" w:lineRule="auto"/>
        <w:jc w:val="left"/>
        <w:rPr>
          <w:rFonts w:cs="Arial"/>
        </w:rPr>
      </w:pPr>
      <w:r w:rsidRPr="00C72A90">
        <w:rPr>
          <w:rFonts w:cs="Arial"/>
        </w:rPr>
        <w:t xml:space="preserve">It was clear that current and planned initiatives could be co-ordinated more effectively </w:t>
      </w:r>
    </w:p>
    <w:p w:rsidR="00C72A90" w:rsidRPr="00C72A90" w:rsidRDefault="00C72A90" w:rsidP="00C72A90">
      <w:pPr>
        <w:pStyle w:val="ListParagraph"/>
        <w:spacing w:before="0" w:after="0" w:line="240" w:lineRule="auto"/>
        <w:jc w:val="left"/>
        <w:rPr>
          <w:rFonts w:cs="Arial"/>
        </w:rPr>
      </w:pPr>
    </w:p>
    <w:p w:rsidR="00C72A90" w:rsidRDefault="00C72A90" w:rsidP="00AB111D">
      <w:pPr>
        <w:spacing w:after="0"/>
        <w:rPr>
          <w:rFonts w:ascii="Arial" w:hAnsi="Arial" w:cs="Arial"/>
        </w:rPr>
      </w:pPr>
      <w:r w:rsidRPr="00C72A90">
        <w:rPr>
          <w:rFonts w:ascii="Arial" w:hAnsi="Arial" w:cs="Arial"/>
        </w:rPr>
        <w:t>In 2018, the Executive Lead for Quality in the GM H</w:t>
      </w:r>
      <w:r w:rsidR="00B666F6">
        <w:rPr>
          <w:rFonts w:ascii="Arial" w:hAnsi="Arial" w:cs="Arial"/>
        </w:rPr>
        <w:t>ealth and Social Care</w:t>
      </w:r>
      <w:r w:rsidRPr="00C72A90">
        <w:rPr>
          <w:rFonts w:ascii="Arial" w:hAnsi="Arial" w:cs="Arial"/>
        </w:rPr>
        <w:t xml:space="preserve"> Partnership </w:t>
      </w:r>
      <w:r w:rsidR="00B666F6">
        <w:rPr>
          <w:rFonts w:ascii="Arial" w:hAnsi="Arial" w:cs="Arial"/>
        </w:rPr>
        <w:t xml:space="preserve">(GM HSCP) </w:t>
      </w:r>
      <w:r w:rsidRPr="00C72A90">
        <w:rPr>
          <w:rFonts w:ascii="Arial" w:hAnsi="Arial" w:cs="Arial"/>
        </w:rPr>
        <w:t>gave the mandate to the S</w:t>
      </w:r>
      <w:r w:rsidR="00B666F6">
        <w:rPr>
          <w:rFonts w:ascii="Arial" w:hAnsi="Arial" w:cs="Arial"/>
        </w:rPr>
        <w:t>trategic Clinical Network (SC</w:t>
      </w:r>
      <w:r w:rsidR="00936133">
        <w:rPr>
          <w:rFonts w:ascii="Arial" w:hAnsi="Arial" w:cs="Arial"/>
        </w:rPr>
        <w:t>N</w:t>
      </w:r>
      <w:r w:rsidR="00B666F6">
        <w:rPr>
          <w:rFonts w:ascii="Arial" w:hAnsi="Arial" w:cs="Arial"/>
        </w:rPr>
        <w:t xml:space="preserve">) </w:t>
      </w:r>
      <w:r w:rsidRPr="00C72A90">
        <w:rPr>
          <w:rFonts w:ascii="Arial" w:hAnsi="Arial" w:cs="Arial"/>
        </w:rPr>
        <w:t>to begin work identifying what needed to be done in addition to what is already being done (or planned to be done) across GM and to outline what a GM Respiratory</w:t>
      </w:r>
      <w:r>
        <w:rPr>
          <w:rFonts w:ascii="Arial" w:hAnsi="Arial" w:cs="Arial"/>
        </w:rPr>
        <w:t xml:space="preserve"> Improvement</w:t>
      </w:r>
      <w:r w:rsidRPr="00C72A90">
        <w:rPr>
          <w:rFonts w:ascii="Arial" w:hAnsi="Arial" w:cs="Arial"/>
        </w:rPr>
        <w:t xml:space="preserve"> Framework might look like through clinical consensus.  </w:t>
      </w:r>
    </w:p>
    <w:p w:rsidR="00AB111D" w:rsidRDefault="00AB111D" w:rsidP="00AB111D">
      <w:pPr>
        <w:pStyle w:val="Heading1"/>
        <w:numPr>
          <w:ilvl w:val="0"/>
          <w:numId w:val="18"/>
        </w:numPr>
        <w:rPr>
          <w:rFonts w:ascii="Arial" w:hAnsi="Arial" w:cs="Arial"/>
          <w:b/>
        </w:rPr>
      </w:pPr>
      <w:bookmarkStart w:id="2" w:name="_Toc24622068"/>
      <w:r>
        <w:rPr>
          <w:rFonts w:ascii="Arial" w:hAnsi="Arial" w:cs="Arial"/>
          <w:b/>
        </w:rPr>
        <w:t>FORMATION OF THE FRAMEWORK</w:t>
      </w:r>
      <w:bookmarkEnd w:id="2"/>
    </w:p>
    <w:p w:rsidR="00C72A90" w:rsidRPr="00B02AD4" w:rsidRDefault="008F3AF2" w:rsidP="009F7F93">
      <w:pPr>
        <w:pStyle w:val="NUMText"/>
        <w:numPr>
          <w:ilvl w:val="0"/>
          <w:numId w:val="0"/>
        </w:numPr>
        <w:outlineLvl w:val="1"/>
        <w:rPr>
          <w:b/>
        </w:rPr>
      </w:pPr>
      <w:bookmarkStart w:id="3" w:name="_Toc24622069"/>
      <w:r>
        <w:rPr>
          <w:b/>
        </w:rPr>
        <w:t>2.1.</w:t>
      </w:r>
      <w:r>
        <w:rPr>
          <w:b/>
        </w:rPr>
        <w:tab/>
      </w:r>
      <w:r w:rsidR="00C72A90" w:rsidRPr="00B02AD4">
        <w:rPr>
          <w:b/>
        </w:rPr>
        <w:t>THE GM RESPIRATORY STEERING GROUP</w:t>
      </w:r>
      <w:bookmarkEnd w:id="3"/>
    </w:p>
    <w:p w:rsidR="00C72A90" w:rsidRPr="00F1503C" w:rsidRDefault="00C72A90" w:rsidP="00C72A90">
      <w:pPr>
        <w:rPr>
          <w:rFonts w:ascii="Arial" w:hAnsi="Arial" w:cs="Arial"/>
        </w:rPr>
      </w:pPr>
      <w:r w:rsidRPr="00F1503C">
        <w:rPr>
          <w:rFonts w:ascii="Arial" w:hAnsi="Arial" w:cs="Arial"/>
        </w:rPr>
        <w:t xml:space="preserve">In June 2018, the SCN began liaising with a wide range of respiratory stakeholders and set up a GM Respiratory Steering Group consisting of clinicians, commissioners, </w:t>
      </w:r>
      <w:r w:rsidRPr="00F1503C">
        <w:rPr>
          <w:rFonts w:ascii="Arial" w:hAnsi="Arial" w:cs="Arial"/>
          <w:i/>
        </w:rPr>
        <w:t>Taking Charge</w:t>
      </w:r>
      <w:r w:rsidRPr="00F1503C">
        <w:rPr>
          <w:rFonts w:ascii="Arial" w:hAnsi="Arial" w:cs="Arial"/>
        </w:rPr>
        <w:t xml:space="preserve"> leads, Public Health and patient/public representation</w:t>
      </w:r>
      <w:r w:rsidR="00BD56C2">
        <w:rPr>
          <w:rFonts w:ascii="Arial" w:hAnsi="Arial" w:cs="Arial"/>
        </w:rPr>
        <w:t xml:space="preserve"> (</w:t>
      </w:r>
      <w:r w:rsidR="00BD56C2" w:rsidRPr="00966B53">
        <w:rPr>
          <w:rFonts w:ascii="Arial" w:hAnsi="Arial" w:cs="Arial"/>
          <w:i/>
          <w:color w:val="000000" w:themeColor="text1"/>
        </w:rPr>
        <w:t>refer to membership in appendix 1</w:t>
      </w:r>
      <w:r w:rsidR="00BD56C2">
        <w:rPr>
          <w:rFonts w:ascii="Arial" w:hAnsi="Arial" w:cs="Arial"/>
        </w:rPr>
        <w:t>)</w:t>
      </w:r>
      <w:r w:rsidRPr="00F1503C">
        <w:rPr>
          <w:rFonts w:ascii="Arial" w:hAnsi="Arial" w:cs="Arial"/>
        </w:rPr>
        <w:t>.</w:t>
      </w:r>
    </w:p>
    <w:p w:rsidR="00C72A90" w:rsidRPr="00F1503C" w:rsidRDefault="00C72A90" w:rsidP="00C72A90">
      <w:pPr>
        <w:rPr>
          <w:rFonts w:ascii="Arial" w:hAnsi="Arial" w:cs="Arial"/>
        </w:rPr>
      </w:pPr>
      <w:r w:rsidRPr="00F1503C">
        <w:rPr>
          <w:rFonts w:ascii="Arial" w:hAnsi="Arial" w:cs="Arial"/>
        </w:rPr>
        <w:t>The aims being to:</w:t>
      </w:r>
    </w:p>
    <w:p w:rsidR="00C72A90" w:rsidRPr="00F1503C" w:rsidRDefault="00C72A90" w:rsidP="00C72A90">
      <w:pPr>
        <w:pStyle w:val="ListParagraph"/>
        <w:numPr>
          <w:ilvl w:val="0"/>
          <w:numId w:val="3"/>
        </w:numPr>
        <w:spacing w:before="0" w:after="0" w:line="240" w:lineRule="auto"/>
        <w:jc w:val="left"/>
        <w:rPr>
          <w:rFonts w:cs="Arial"/>
        </w:rPr>
      </w:pPr>
      <w:r w:rsidRPr="00F1503C">
        <w:rPr>
          <w:rFonts w:cs="Arial"/>
        </w:rPr>
        <w:t>Identify GM priorities based on the biggest impact</w:t>
      </w:r>
    </w:p>
    <w:p w:rsidR="00C72A90" w:rsidRPr="00F1503C" w:rsidRDefault="00C72A90" w:rsidP="00C72A90">
      <w:pPr>
        <w:pStyle w:val="ListParagraph"/>
        <w:numPr>
          <w:ilvl w:val="0"/>
          <w:numId w:val="3"/>
        </w:numPr>
        <w:spacing w:before="0" w:after="0" w:line="240" w:lineRule="auto"/>
        <w:jc w:val="left"/>
        <w:rPr>
          <w:rFonts w:cs="Arial"/>
        </w:rPr>
      </w:pPr>
      <w:r w:rsidRPr="00F1503C">
        <w:rPr>
          <w:rFonts w:cs="Arial"/>
        </w:rPr>
        <w:t>Review existing initiatives against the priorities</w:t>
      </w:r>
    </w:p>
    <w:p w:rsidR="00C72A90" w:rsidRPr="00F1503C" w:rsidRDefault="00C72A90" w:rsidP="00C72A90">
      <w:pPr>
        <w:pStyle w:val="ListParagraph"/>
        <w:numPr>
          <w:ilvl w:val="0"/>
          <w:numId w:val="3"/>
        </w:numPr>
        <w:spacing w:before="0" w:after="0" w:line="240" w:lineRule="auto"/>
        <w:jc w:val="left"/>
        <w:rPr>
          <w:rFonts w:cs="Arial"/>
        </w:rPr>
      </w:pPr>
      <w:r w:rsidRPr="00F1503C">
        <w:rPr>
          <w:rFonts w:cs="Arial"/>
        </w:rPr>
        <w:t>Propose (where necessary) a set of new initiatives where there are gaps/opportunities and to;</w:t>
      </w:r>
    </w:p>
    <w:p w:rsidR="00C72A90" w:rsidRPr="00F1503C" w:rsidRDefault="00C72A90" w:rsidP="00C72A90">
      <w:pPr>
        <w:pStyle w:val="ListParagraph"/>
        <w:numPr>
          <w:ilvl w:val="0"/>
          <w:numId w:val="3"/>
        </w:numPr>
        <w:spacing w:before="0" w:after="0" w:line="240" w:lineRule="auto"/>
        <w:jc w:val="left"/>
        <w:rPr>
          <w:rFonts w:cs="Arial"/>
        </w:rPr>
      </w:pPr>
      <w:r w:rsidRPr="00F1503C">
        <w:rPr>
          <w:rFonts w:cs="Arial"/>
        </w:rPr>
        <w:t>Make recommendations as how-to co-ordinate respiratory initiatives more effectively.</w:t>
      </w:r>
    </w:p>
    <w:p w:rsidR="00F1503C" w:rsidRDefault="00F1503C" w:rsidP="00F1503C">
      <w:pPr>
        <w:spacing w:after="0" w:line="240" w:lineRule="auto"/>
        <w:rPr>
          <w:rFonts w:cs="Arial"/>
        </w:rPr>
      </w:pPr>
    </w:p>
    <w:p w:rsidR="00C72A90" w:rsidRPr="00F1503C" w:rsidRDefault="00C72A90" w:rsidP="00C72A90">
      <w:pPr>
        <w:rPr>
          <w:rFonts w:ascii="Arial" w:hAnsi="Arial" w:cs="Arial"/>
        </w:rPr>
      </w:pPr>
      <w:r w:rsidRPr="00F1503C">
        <w:rPr>
          <w:rFonts w:ascii="Arial" w:hAnsi="Arial" w:cs="Arial"/>
        </w:rPr>
        <w:lastRenderedPageBreak/>
        <w:t>The following diagram outlines the governance structure used during this process.</w:t>
      </w:r>
    </w:p>
    <w:p w:rsidR="00C72A90" w:rsidRPr="00BC2FF2" w:rsidRDefault="00C72A90" w:rsidP="00C72A90">
      <w:pPr>
        <w:rPr>
          <w:rFonts w:cs="Arial"/>
          <w:i/>
        </w:rPr>
      </w:pPr>
      <w:r w:rsidRPr="00BC2FF2">
        <w:rPr>
          <w:rFonts w:cs="Arial"/>
          <w:i/>
        </w:rPr>
        <w:t>Fig. 1</w:t>
      </w:r>
      <w:r>
        <w:rPr>
          <w:rFonts w:cs="Arial"/>
          <w:i/>
        </w:rPr>
        <w:t xml:space="preserve"> Early governance structure</w:t>
      </w:r>
    </w:p>
    <w:p w:rsidR="00C72A90" w:rsidRPr="00AB08A1" w:rsidRDefault="00C72A90" w:rsidP="00C72A90">
      <w:pPr>
        <w:rPr>
          <w:rFonts w:cs="Arial"/>
          <w:sz w:val="28"/>
          <w:szCs w:val="28"/>
        </w:rPr>
      </w:pPr>
      <w:r w:rsidRPr="00AB08A1">
        <w:rPr>
          <w:rFonts w:cs="Arial"/>
          <w:noProof/>
          <w:sz w:val="28"/>
          <w:szCs w:val="28"/>
          <w:lang w:eastAsia="en-GB"/>
        </w:rPr>
        <w:drawing>
          <wp:inline distT="0" distB="0" distL="0" distR="0">
            <wp:extent cx="5858510" cy="49657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8510" cy="4965700"/>
                    </a:xfrm>
                    <a:prstGeom prst="rect">
                      <a:avLst/>
                    </a:prstGeom>
                    <a:noFill/>
                    <a:ln>
                      <a:noFill/>
                    </a:ln>
                  </pic:spPr>
                </pic:pic>
              </a:graphicData>
            </a:graphic>
          </wp:inline>
        </w:drawing>
      </w:r>
    </w:p>
    <w:p w:rsidR="008F3AF2" w:rsidRDefault="008F3AF2" w:rsidP="00C72A90">
      <w:pPr>
        <w:rPr>
          <w:rFonts w:ascii="Arial" w:hAnsi="Arial" w:cs="Arial"/>
        </w:rPr>
      </w:pPr>
    </w:p>
    <w:p w:rsidR="00C72A90" w:rsidRPr="00F1503C" w:rsidRDefault="00C72A90" w:rsidP="00C72A90">
      <w:pPr>
        <w:rPr>
          <w:rFonts w:ascii="Arial" w:hAnsi="Arial" w:cs="Arial"/>
        </w:rPr>
      </w:pPr>
      <w:r w:rsidRPr="00F1503C">
        <w:rPr>
          <w:rFonts w:ascii="Arial" w:hAnsi="Arial" w:cs="Arial"/>
        </w:rPr>
        <w:t>To ensure cohesion of parallel programmes, the SCN linked with leaders of existing initiatives and fused the planning of workstreams either via the GM Respiratory Steering Group or though supporting task and finish groups.  Examples of this include; bringing together the Make Smoking History, and CURE programme leads with local respiratory clinical leads to discuss tobacco addiction; involving population health, public health and local clinicians to discuss seasonal influenza and involving a variety of separate but inter-related workstreams such as those for Children and Young People, Cardiovascular, Frailty, Mental Health, and Cancer as part of ongoing conversations.</w:t>
      </w:r>
    </w:p>
    <w:p w:rsidR="00C72A90" w:rsidRPr="00F1503C" w:rsidRDefault="00C72A90" w:rsidP="00C72A90">
      <w:pPr>
        <w:rPr>
          <w:rFonts w:ascii="Arial" w:hAnsi="Arial" w:cs="Arial"/>
        </w:rPr>
      </w:pPr>
      <w:r w:rsidRPr="00F1503C">
        <w:rPr>
          <w:rFonts w:ascii="Arial" w:hAnsi="Arial" w:cs="Arial"/>
        </w:rPr>
        <w:t>Other partners have so far included Health Innovation Manchester, NHS England</w:t>
      </w:r>
      <w:r w:rsidR="00B666F6">
        <w:rPr>
          <w:rFonts w:ascii="Arial" w:hAnsi="Arial" w:cs="Arial"/>
        </w:rPr>
        <w:t>/Improvement</w:t>
      </w:r>
      <w:r w:rsidRPr="00F1503C">
        <w:rPr>
          <w:rFonts w:ascii="Arial" w:hAnsi="Arial" w:cs="Arial"/>
        </w:rPr>
        <w:t xml:space="preserve">, NHS </w:t>
      </w:r>
      <w:proofErr w:type="spellStart"/>
      <w:r w:rsidRPr="00F1503C">
        <w:rPr>
          <w:rFonts w:ascii="Arial" w:hAnsi="Arial" w:cs="Arial"/>
        </w:rPr>
        <w:t>Rightcare</w:t>
      </w:r>
      <w:proofErr w:type="spellEnd"/>
      <w:r w:rsidRPr="00F1503C">
        <w:rPr>
          <w:rFonts w:ascii="Arial" w:hAnsi="Arial" w:cs="Arial"/>
        </w:rPr>
        <w:t xml:space="preserve">, The British Thoracic Society and the British Lung Foundation either as part of an ongoing dialogue or as a symbiotic partnership to serve the same common ambition(s).  </w:t>
      </w:r>
    </w:p>
    <w:p w:rsidR="00C72A90" w:rsidRPr="00966B53" w:rsidRDefault="00C72A90" w:rsidP="00C72A90">
      <w:pPr>
        <w:spacing w:after="0"/>
        <w:rPr>
          <w:rFonts w:ascii="Arial" w:hAnsi="Arial" w:cs="Arial"/>
          <w:i/>
          <w:color w:val="000000" w:themeColor="text1"/>
        </w:rPr>
      </w:pPr>
      <w:r w:rsidRPr="00966B53">
        <w:rPr>
          <w:rFonts w:ascii="Arial" w:hAnsi="Arial" w:cs="Arial"/>
          <w:i/>
          <w:color w:val="000000" w:themeColor="text1"/>
        </w:rPr>
        <w:t xml:space="preserve">For full interdependencies refer to appendix </w:t>
      </w:r>
      <w:r w:rsidR="00BD56C2" w:rsidRPr="00966B53">
        <w:rPr>
          <w:rFonts w:ascii="Arial" w:hAnsi="Arial" w:cs="Arial"/>
          <w:i/>
          <w:color w:val="000000" w:themeColor="text1"/>
        </w:rPr>
        <w:t>2</w:t>
      </w:r>
      <w:r w:rsidRPr="00966B53">
        <w:rPr>
          <w:rFonts w:ascii="Arial" w:hAnsi="Arial" w:cs="Arial"/>
          <w:i/>
          <w:color w:val="000000" w:themeColor="text1"/>
        </w:rPr>
        <w:t>.</w:t>
      </w:r>
    </w:p>
    <w:p w:rsidR="00B666F6" w:rsidRPr="00F1503C" w:rsidRDefault="00B666F6" w:rsidP="00C72A90">
      <w:pPr>
        <w:spacing w:after="0"/>
        <w:rPr>
          <w:rFonts w:ascii="Arial" w:hAnsi="Arial" w:cs="Arial"/>
          <w:i/>
        </w:rPr>
      </w:pPr>
    </w:p>
    <w:p w:rsidR="00C72A90" w:rsidRDefault="00C72A90" w:rsidP="00C72A90">
      <w:pPr>
        <w:rPr>
          <w:rFonts w:ascii="Arial" w:hAnsi="Arial" w:cs="Arial"/>
        </w:rPr>
      </w:pPr>
      <w:r w:rsidRPr="008266AC">
        <w:rPr>
          <w:rFonts w:ascii="Arial" w:hAnsi="Arial" w:cs="Arial"/>
        </w:rPr>
        <w:t>Following a collective evaluation of the data, and a range of professional opinions, the GM Respiratory Steering Group agreed the following:</w:t>
      </w:r>
    </w:p>
    <w:p w:rsidR="0055033A" w:rsidRDefault="0055033A" w:rsidP="00C72A90">
      <w:pPr>
        <w:rPr>
          <w:rFonts w:ascii="Arial" w:hAnsi="Arial" w:cs="Arial"/>
        </w:rPr>
      </w:pPr>
    </w:p>
    <w:p w:rsidR="00C72A90" w:rsidRPr="007D5A2C" w:rsidRDefault="00C72A90" w:rsidP="009F7F93">
      <w:pPr>
        <w:pStyle w:val="NUMText"/>
        <w:numPr>
          <w:ilvl w:val="1"/>
          <w:numId w:val="9"/>
        </w:numPr>
        <w:outlineLvl w:val="1"/>
        <w:rPr>
          <w:b/>
        </w:rPr>
      </w:pPr>
      <w:bookmarkStart w:id="4" w:name="_Toc24622070"/>
      <w:r w:rsidRPr="007D5A2C">
        <w:rPr>
          <w:b/>
        </w:rPr>
        <w:lastRenderedPageBreak/>
        <w:t>VISION AND MISSION</w:t>
      </w:r>
      <w:bookmarkEnd w:id="4"/>
    </w:p>
    <w:p w:rsidR="00C72A90" w:rsidRPr="008266AC" w:rsidRDefault="00C72A90" w:rsidP="00C72A90">
      <w:pPr>
        <w:pStyle w:val="NUMText"/>
        <w:numPr>
          <w:ilvl w:val="0"/>
          <w:numId w:val="0"/>
        </w:numPr>
        <w:rPr>
          <w:rFonts w:cs="Arial"/>
        </w:rPr>
      </w:pPr>
      <w:r w:rsidRPr="008266AC">
        <w:rPr>
          <w:rFonts w:cs="Arial"/>
        </w:rPr>
        <w:t>Our vision is “to empower the people of Greater Manchester to improve their lung health.”</w:t>
      </w:r>
    </w:p>
    <w:p w:rsidR="00C72A90" w:rsidRPr="008266AC" w:rsidRDefault="00C72A90" w:rsidP="00C72A90">
      <w:pPr>
        <w:pStyle w:val="NUMText"/>
        <w:numPr>
          <w:ilvl w:val="0"/>
          <w:numId w:val="0"/>
        </w:numPr>
        <w:rPr>
          <w:rFonts w:cs="Arial"/>
        </w:rPr>
      </w:pPr>
      <w:r w:rsidRPr="008266AC">
        <w:rPr>
          <w:rFonts w:cs="Arial"/>
        </w:rPr>
        <w:t>We will do this by; maximising education opportunities, providing early preventative interventions, improving early detection and diagnosis and supporting those with more severe illness with timely patient and family focussed support.</w:t>
      </w:r>
    </w:p>
    <w:p w:rsidR="00C72A90" w:rsidRPr="001B086F" w:rsidRDefault="00C72A90" w:rsidP="009F7F93">
      <w:pPr>
        <w:pStyle w:val="NUMText"/>
        <w:numPr>
          <w:ilvl w:val="1"/>
          <w:numId w:val="9"/>
        </w:numPr>
        <w:outlineLvl w:val="1"/>
        <w:rPr>
          <w:b/>
        </w:rPr>
      </w:pPr>
      <w:bookmarkStart w:id="5" w:name="_Toc24622071"/>
      <w:r w:rsidRPr="001B086F">
        <w:rPr>
          <w:b/>
        </w:rPr>
        <w:t>P</w:t>
      </w:r>
      <w:r>
        <w:rPr>
          <w:b/>
        </w:rPr>
        <w:t>RIORITIES</w:t>
      </w:r>
      <w:bookmarkEnd w:id="5"/>
    </w:p>
    <w:p w:rsidR="00C72A90" w:rsidRPr="001F1295" w:rsidRDefault="00C72A90" w:rsidP="00C72A90">
      <w:pPr>
        <w:pStyle w:val="ListParagraph"/>
        <w:numPr>
          <w:ilvl w:val="0"/>
          <w:numId w:val="4"/>
        </w:numPr>
        <w:spacing w:before="0" w:after="0"/>
        <w:jc w:val="left"/>
        <w:rPr>
          <w:rFonts w:cs="Arial"/>
        </w:rPr>
      </w:pPr>
      <w:r w:rsidRPr="001F1295">
        <w:rPr>
          <w:rFonts w:cs="Arial"/>
        </w:rPr>
        <w:t>Improving early detection and diagnosis</w:t>
      </w:r>
    </w:p>
    <w:p w:rsidR="00C72A90" w:rsidRPr="001F1295" w:rsidRDefault="00C72A90" w:rsidP="00C72A90">
      <w:pPr>
        <w:pStyle w:val="ListParagraph"/>
        <w:numPr>
          <w:ilvl w:val="0"/>
          <w:numId w:val="4"/>
        </w:numPr>
        <w:spacing w:before="0" w:after="0"/>
        <w:jc w:val="left"/>
        <w:rPr>
          <w:rFonts w:cs="Arial"/>
        </w:rPr>
      </w:pPr>
      <w:r>
        <w:rPr>
          <w:rFonts w:cs="Arial"/>
        </w:rPr>
        <w:t>Helping to prevent influenza</w:t>
      </w:r>
      <w:r w:rsidRPr="001F1295">
        <w:rPr>
          <w:rFonts w:cs="Arial"/>
        </w:rPr>
        <w:t xml:space="preserve"> and subsequent pneumonia</w:t>
      </w:r>
    </w:p>
    <w:p w:rsidR="00C72A90" w:rsidRPr="001F1295" w:rsidRDefault="00C72A90" w:rsidP="00C72A90">
      <w:pPr>
        <w:pStyle w:val="ListParagraph"/>
        <w:numPr>
          <w:ilvl w:val="0"/>
          <w:numId w:val="4"/>
        </w:numPr>
        <w:spacing w:before="0" w:after="0"/>
        <w:jc w:val="left"/>
        <w:rPr>
          <w:rFonts w:cs="Arial"/>
        </w:rPr>
      </w:pPr>
      <w:r w:rsidRPr="001F1295">
        <w:rPr>
          <w:rFonts w:cs="Arial"/>
        </w:rPr>
        <w:t>Helping to reduce tobacco addiction</w:t>
      </w:r>
    </w:p>
    <w:p w:rsidR="00C72A90" w:rsidRPr="001F1295" w:rsidRDefault="00C72A90" w:rsidP="00C72A90">
      <w:pPr>
        <w:pStyle w:val="ListParagraph"/>
        <w:numPr>
          <w:ilvl w:val="0"/>
          <w:numId w:val="4"/>
        </w:numPr>
        <w:spacing w:before="0" w:after="0"/>
        <w:jc w:val="left"/>
        <w:rPr>
          <w:rFonts w:cs="Arial"/>
        </w:rPr>
      </w:pPr>
      <w:r w:rsidRPr="001F1295">
        <w:rPr>
          <w:rFonts w:cs="Arial"/>
        </w:rPr>
        <w:t>Preventing/reducing avoidable hospital presentations</w:t>
      </w:r>
    </w:p>
    <w:p w:rsidR="00C72A90" w:rsidRDefault="00C72A90" w:rsidP="009F7F93">
      <w:pPr>
        <w:pStyle w:val="NUMText"/>
        <w:numPr>
          <w:ilvl w:val="1"/>
          <w:numId w:val="9"/>
        </w:numPr>
        <w:outlineLvl w:val="1"/>
        <w:rPr>
          <w:b/>
        </w:rPr>
      </w:pPr>
      <w:bookmarkStart w:id="6" w:name="_Toc24622072"/>
      <w:r w:rsidRPr="001B086F">
        <w:rPr>
          <w:b/>
        </w:rPr>
        <w:t>T</w:t>
      </w:r>
      <w:r>
        <w:rPr>
          <w:b/>
        </w:rPr>
        <w:t>HEMES</w:t>
      </w:r>
      <w:bookmarkEnd w:id="6"/>
    </w:p>
    <w:p w:rsidR="0025284D" w:rsidRPr="008266AC" w:rsidRDefault="0025284D" w:rsidP="0025284D">
      <w:pPr>
        <w:pStyle w:val="NUMText"/>
        <w:numPr>
          <w:ilvl w:val="0"/>
          <w:numId w:val="0"/>
        </w:numPr>
      </w:pPr>
      <w:r w:rsidRPr="008266AC">
        <w:t>Themes are consistent with other clinical disciplines</w:t>
      </w:r>
    </w:p>
    <w:p w:rsidR="0025284D" w:rsidRPr="008266AC" w:rsidRDefault="0025284D" w:rsidP="0025284D">
      <w:pPr>
        <w:pStyle w:val="NUMText"/>
        <w:numPr>
          <w:ilvl w:val="0"/>
          <w:numId w:val="0"/>
        </w:numPr>
      </w:pPr>
      <w:r w:rsidRPr="008266AC">
        <w:t>Prevention; early detection and quality diagnosis; community-based support; planned care; unplanned care and end of life care</w:t>
      </w:r>
    </w:p>
    <w:p w:rsidR="00C72A90" w:rsidRPr="001B086F" w:rsidRDefault="00C72A90" w:rsidP="009F7F93">
      <w:pPr>
        <w:pStyle w:val="NUMText"/>
        <w:numPr>
          <w:ilvl w:val="1"/>
          <w:numId w:val="9"/>
        </w:numPr>
        <w:outlineLvl w:val="1"/>
        <w:rPr>
          <w:b/>
        </w:rPr>
      </w:pPr>
      <w:bookmarkStart w:id="7" w:name="_Toc24622073"/>
      <w:r w:rsidRPr="001B086F">
        <w:rPr>
          <w:b/>
        </w:rPr>
        <w:t>S</w:t>
      </w:r>
      <w:r>
        <w:rPr>
          <w:b/>
        </w:rPr>
        <w:t>COPE</w:t>
      </w:r>
      <w:r w:rsidRPr="001B086F">
        <w:rPr>
          <w:b/>
        </w:rPr>
        <w:t xml:space="preserve"> (</w:t>
      </w:r>
      <w:r>
        <w:rPr>
          <w:b/>
        </w:rPr>
        <w:t>ALL AGES</w:t>
      </w:r>
      <w:r w:rsidRPr="001B086F">
        <w:rPr>
          <w:b/>
        </w:rPr>
        <w:t>)</w:t>
      </w:r>
      <w:bookmarkEnd w:id="7"/>
    </w:p>
    <w:p w:rsidR="00C72A90" w:rsidRPr="008266AC" w:rsidRDefault="00C72A90" w:rsidP="00C72A90">
      <w:pPr>
        <w:spacing w:after="200"/>
        <w:rPr>
          <w:rFonts w:ascii="Arial" w:eastAsia="Times New Roman" w:hAnsi="Arial" w:cs="Arial"/>
        </w:rPr>
      </w:pPr>
      <w:r w:rsidRPr="008266AC">
        <w:rPr>
          <w:rFonts w:ascii="Arial" w:eastAsia="Times New Roman" w:hAnsi="Arial" w:cs="Arial"/>
        </w:rPr>
        <w:t>Influenza, pneumonia, COPD, asthma, and people with or at risk of other lung diseases affected by smoking, influenza that could benefit from improved self-management.</w:t>
      </w:r>
    </w:p>
    <w:p w:rsidR="00C72A90" w:rsidRPr="001B086F" w:rsidRDefault="00C72A90" w:rsidP="009F7F93">
      <w:pPr>
        <w:pStyle w:val="NUMText"/>
        <w:numPr>
          <w:ilvl w:val="1"/>
          <w:numId w:val="9"/>
        </w:numPr>
        <w:outlineLvl w:val="1"/>
        <w:rPr>
          <w:b/>
        </w:rPr>
      </w:pPr>
      <w:bookmarkStart w:id="8" w:name="_Toc24622074"/>
      <w:r w:rsidRPr="001B086F">
        <w:rPr>
          <w:b/>
        </w:rPr>
        <w:t>W</w:t>
      </w:r>
      <w:r>
        <w:rPr>
          <w:b/>
        </w:rPr>
        <w:t>IDER CONSULTATION</w:t>
      </w:r>
      <w:bookmarkEnd w:id="8"/>
    </w:p>
    <w:p w:rsidR="00C72A90" w:rsidRPr="008266AC" w:rsidRDefault="00C72A90" w:rsidP="00C72A90">
      <w:pPr>
        <w:rPr>
          <w:rFonts w:ascii="Arial" w:hAnsi="Arial" w:cs="Arial"/>
        </w:rPr>
      </w:pPr>
      <w:r w:rsidRPr="008266AC">
        <w:rPr>
          <w:rFonts w:ascii="Arial" w:hAnsi="Arial" w:cs="Arial"/>
        </w:rPr>
        <w:t xml:space="preserve">Assisted by several task and finish groups, the GM Respiratory Steering Group worked up a set of proposed initiatives that could address the vision and priorities.  </w:t>
      </w:r>
    </w:p>
    <w:p w:rsidR="00C72A90" w:rsidRPr="008266AC" w:rsidRDefault="00C72A90" w:rsidP="00C72A90">
      <w:pPr>
        <w:rPr>
          <w:rFonts w:ascii="Arial" w:hAnsi="Arial" w:cs="Arial"/>
        </w:rPr>
      </w:pPr>
      <w:r w:rsidRPr="008266AC">
        <w:rPr>
          <w:rFonts w:ascii="Arial" w:hAnsi="Arial" w:cs="Arial"/>
        </w:rPr>
        <w:t>These proposed initiatives, along with the priorities were then put forward for wider consultation</w:t>
      </w:r>
      <w:r w:rsidRPr="008266AC">
        <w:rPr>
          <w:rFonts w:ascii="Arial" w:hAnsi="Arial" w:cs="Arial"/>
          <w:color w:val="FF0000"/>
        </w:rPr>
        <w:t xml:space="preserve"> </w:t>
      </w:r>
      <w:r w:rsidRPr="008266AC">
        <w:rPr>
          <w:rFonts w:ascii="Arial" w:hAnsi="Arial" w:cs="Arial"/>
        </w:rPr>
        <w:t>on Friday 30</w:t>
      </w:r>
      <w:r w:rsidRPr="008266AC">
        <w:rPr>
          <w:rFonts w:ascii="Arial" w:hAnsi="Arial" w:cs="Arial"/>
          <w:vertAlign w:val="superscript"/>
        </w:rPr>
        <w:t>th</w:t>
      </w:r>
      <w:r w:rsidRPr="008266AC">
        <w:rPr>
          <w:rFonts w:ascii="Arial" w:hAnsi="Arial" w:cs="Arial"/>
        </w:rPr>
        <w:t xml:space="preserve"> November 2018 as part of a GM respiratory stakeholder event; an event attended by more than 100 people from across the system.  There was general approval of both the priorities and the initiatives.  Although, some of the newly proposed initiatives were later revised to take in to account broader stakeholder views, developments within the task and finish groups, proposals in the NHS Long Term Plan and agreed actions from the North West Respiratory Improvement Event.  </w:t>
      </w:r>
    </w:p>
    <w:p w:rsidR="00C72A90" w:rsidRDefault="00C72A90" w:rsidP="00C72A90">
      <w:pPr>
        <w:rPr>
          <w:rFonts w:cs="Arial"/>
        </w:rPr>
      </w:pPr>
      <w:r w:rsidRPr="008266AC">
        <w:rPr>
          <w:rFonts w:ascii="Arial" w:hAnsi="Arial" w:cs="Arial"/>
        </w:rPr>
        <w:t>The combination of existing initiatives and newly proposed initiatives form the GM Respiratory Improvement Framework.</w:t>
      </w:r>
      <w:r>
        <w:rPr>
          <w:rFonts w:cs="Arial"/>
        </w:rPr>
        <w:t xml:space="preserve"> </w:t>
      </w:r>
      <w:r w:rsidRPr="00B02AD4">
        <w:rPr>
          <w:rFonts w:cs="Arial"/>
        </w:rPr>
        <w:t xml:space="preserve"> </w:t>
      </w:r>
      <w:r>
        <w:rPr>
          <w:rFonts w:cs="Arial"/>
        </w:rPr>
        <w:t xml:space="preserve">   </w:t>
      </w:r>
    </w:p>
    <w:p w:rsidR="00BD56C2" w:rsidRDefault="00BD56C2" w:rsidP="00C72A90">
      <w:pPr>
        <w:rPr>
          <w:rFonts w:cs="Arial"/>
        </w:rPr>
      </w:pPr>
    </w:p>
    <w:p w:rsidR="00BD56C2" w:rsidRDefault="00BD56C2" w:rsidP="00C72A90">
      <w:pPr>
        <w:rPr>
          <w:rFonts w:cs="Arial"/>
        </w:rPr>
      </w:pPr>
    </w:p>
    <w:p w:rsidR="00BD56C2" w:rsidRDefault="00BD56C2" w:rsidP="00C72A90">
      <w:pPr>
        <w:rPr>
          <w:rFonts w:cs="Arial"/>
        </w:rPr>
      </w:pPr>
    </w:p>
    <w:p w:rsidR="00BD56C2" w:rsidRDefault="00BD56C2" w:rsidP="00C72A90">
      <w:pPr>
        <w:rPr>
          <w:rFonts w:cs="Arial"/>
        </w:rPr>
      </w:pPr>
    </w:p>
    <w:p w:rsidR="00BD56C2" w:rsidRDefault="00BD56C2" w:rsidP="00C72A90">
      <w:pPr>
        <w:rPr>
          <w:rFonts w:cs="Arial"/>
        </w:rPr>
      </w:pPr>
    </w:p>
    <w:p w:rsidR="00BD56C2" w:rsidRDefault="00BD56C2" w:rsidP="00C72A90">
      <w:pPr>
        <w:rPr>
          <w:rFonts w:cs="Arial"/>
        </w:rPr>
      </w:pPr>
    </w:p>
    <w:p w:rsidR="00BD56C2" w:rsidRDefault="00BD56C2" w:rsidP="00C72A90">
      <w:pPr>
        <w:rPr>
          <w:rFonts w:cs="Arial"/>
        </w:rPr>
      </w:pPr>
    </w:p>
    <w:p w:rsidR="00BD56C2" w:rsidRDefault="00BD56C2" w:rsidP="00C72A90">
      <w:pPr>
        <w:rPr>
          <w:rFonts w:cs="Arial"/>
        </w:rPr>
        <w:sectPr w:rsidR="00BD56C2" w:rsidSect="0023361C">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284" w:left="1440" w:header="708" w:footer="708" w:gutter="0"/>
          <w:cols w:space="708"/>
          <w:titlePg/>
          <w:docGrid w:linePitch="360"/>
        </w:sectPr>
      </w:pPr>
    </w:p>
    <w:p w:rsidR="00AB111D" w:rsidRDefault="00AB111D" w:rsidP="00AB111D">
      <w:pPr>
        <w:pStyle w:val="Heading1"/>
        <w:numPr>
          <w:ilvl w:val="0"/>
          <w:numId w:val="18"/>
        </w:numPr>
        <w:rPr>
          <w:rFonts w:ascii="Arial" w:hAnsi="Arial" w:cs="Arial"/>
          <w:b/>
        </w:rPr>
      </w:pPr>
      <w:bookmarkStart w:id="9" w:name="_Toc24622075"/>
      <w:r>
        <w:rPr>
          <w:rFonts w:ascii="Arial" w:hAnsi="Arial" w:cs="Arial"/>
          <w:b/>
        </w:rPr>
        <w:lastRenderedPageBreak/>
        <w:t>GM RESPIRATORY IMPROVEMENT FRAMEWORK</w:t>
      </w:r>
      <w:bookmarkEnd w:id="9"/>
    </w:p>
    <w:p w:rsidR="00AB111D" w:rsidRDefault="00AB111D" w:rsidP="00AB111D">
      <w:pPr>
        <w:pStyle w:val="NUMHeading"/>
        <w:numPr>
          <w:ilvl w:val="0"/>
          <w:numId w:val="0"/>
        </w:numPr>
        <w:spacing w:before="0" w:after="0"/>
        <w:outlineLvl w:val="0"/>
        <w:rPr>
          <w:rFonts w:cs="Arial"/>
          <w:b w:val="0"/>
        </w:rPr>
      </w:pPr>
    </w:p>
    <w:p w:rsidR="0022369D" w:rsidRPr="00BD56C2" w:rsidRDefault="00AB111D" w:rsidP="0022369D">
      <w:pPr>
        <w:pStyle w:val="NUMHeading"/>
        <w:numPr>
          <w:ilvl w:val="0"/>
          <w:numId w:val="0"/>
        </w:numPr>
        <w:spacing w:before="0" w:after="0"/>
        <w:rPr>
          <w:rFonts w:eastAsia="Times New Roman" w:cs="Arial"/>
          <w:i/>
          <w:color w:val="FF0000"/>
          <w:sz w:val="20"/>
          <w:szCs w:val="20"/>
        </w:rPr>
      </w:pPr>
      <w:r w:rsidRPr="006A36CE">
        <w:rPr>
          <w:rFonts w:eastAsia="Times New Roman" w:cs="Arial"/>
          <w:b w:val="0"/>
          <w:i/>
          <w:sz w:val="20"/>
          <w:szCs w:val="20"/>
        </w:rPr>
        <w:t xml:space="preserve"> </w:t>
      </w:r>
      <w:r w:rsidR="0022369D" w:rsidRPr="006A36CE">
        <w:rPr>
          <w:rFonts w:eastAsia="Times New Roman" w:cs="Arial"/>
          <w:b w:val="0"/>
          <w:i/>
          <w:sz w:val="20"/>
          <w:szCs w:val="20"/>
        </w:rPr>
        <w:t>Fig 2. G</w:t>
      </w:r>
      <w:r w:rsidR="008F3AF2">
        <w:rPr>
          <w:rFonts w:eastAsia="Times New Roman" w:cs="Arial"/>
          <w:b w:val="0"/>
          <w:i/>
          <w:sz w:val="20"/>
          <w:szCs w:val="20"/>
        </w:rPr>
        <w:t>M RESPIRATORY IMPROVEMENT FRAMEWORK ON A PAGE</w:t>
      </w:r>
    </w:p>
    <w:tbl>
      <w:tblPr>
        <w:tblW w:w="5031" w:type="pct"/>
        <w:tblLayout w:type="fixed"/>
        <w:tblLook w:val="04A0" w:firstRow="1" w:lastRow="0" w:firstColumn="1" w:lastColumn="0" w:noHBand="0" w:noVBand="1"/>
      </w:tblPr>
      <w:tblGrid>
        <w:gridCol w:w="2650"/>
        <w:gridCol w:w="418"/>
        <w:gridCol w:w="404"/>
        <w:gridCol w:w="2255"/>
        <w:gridCol w:w="421"/>
        <w:gridCol w:w="510"/>
        <w:gridCol w:w="2286"/>
        <w:gridCol w:w="421"/>
        <w:gridCol w:w="432"/>
        <w:gridCol w:w="3349"/>
        <w:gridCol w:w="418"/>
        <w:gridCol w:w="460"/>
      </w:tblGrid>
      <w:tr w:rsidR="0022369D" w:rsidRPr="0096459E" w:rsidTr="006B2A24">
        <w:trPr>
          <w:trHeight w:val="288"/>
        </w:trPr>
        <w:tc>
          <w:tcPr>
            <w:tcW w:w="5000" w:type="pct"/>
            <w:gridSpan w:val="12"/>
            <w:tcBorders>
              <w:top w:val="single" w:sz="8" w:space="0" w:color="auto"/>
              <w:left w:val="single" w:sz="8" w:space="0" w:color="auto"/>
              <w:bottom w:val="nil"/>
              <w:right w:val="single" w:sz="8" w:space="0" w:color="000000"/>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b/>
                <w:bCs/>
                <w:sz w:val="24"/>
                <w:szCs w:val="24"/>
                <w:lang w:eastAsia="en-GB"/>
              </w:rPr>
            </w:pPr>
            <w:bookmarkStart w:id="10" w:name="_Hlk13131812"/>
            <w:r w:rsidRPr="006B2A24">
              <w:rPr>
                <w:rFonts w:ascii="Arial" w:eastAsia="Times New Roman" w:hAnsi="Arial" w:cs="Arial"/>
                <w:b/>
                <w:bCs/>
                <w:sz w:val="24"/>
                <w:szCs w:val="24"/>
                <w:lang w:eastAsia="en-GB"/>
              </w:rPr>
              <w:t xml:space="preserve">GM Respiratory </w:t>
            </w:r>
            <w:r w:rsidR="000868C9" w:rsidRPr="006B2A24">
              <w:rPr>
                <w:rFonts w:ascii="Arial" w:eastAsia="Times New Roman" w:hAnsi="Arial" w:cs="Arial"/>
                <w:b/>
                <w:bCs/>
                <w:sz w:val="24"/>
                <w:szCs w:val="24"/>
                <w:lang w:eastAsia="en-GB"/>
              </w:rPr>
              <w:t xml:space="preserve">Improvement </w:t>
            </w:r>
            <w:r w:rsidRPr="006B2A24">
              <w:rPr>
                <w:rFonts w:ascii="Arial" w:eastAsia="Times New Roman" w:hAnsi="Arial" w:cs="Arial"/>
                <w:b/>
                <w:bCs/>
                <w:sz w:val="24"/>
                <w:szCs w:val="24"/>
                <w:lang w:eastAsia="en-GB"/>
              </w:rPr>
              <w:t>Framework</w:t>
            </w:r>
          </w:p>
        </w:tc>
      </w:tr>
      <w:tr w:rsidR="0022369D" w:rsidRPr="0096459E" w:rsidTr="006B2A24">
        <w:trPr>
          <w:trHeight w:val="288"/>
        </w:trPr>
        <w:tc>
          <w:tcPr>
            <w:tcW w:w="945" w:type="pct"/>
            <w:tcBorders>
              <w:top w:val="nil"/>
              <w:left w:val="single" w:sz="8" w:space="0" w:color="auto"/>
              <w:bottom w:val="nil"/>
              <w:right w:val="nil"/>
            </w:tcBorders>
            <w:shd w:val="clear" w:color="auto" w:fill="auto"/>
            <w:noWrap/>
            <w:vAlign w:val="bottom"/>
            <w:hideMark/>
          </w:tcPr>
          <w:p w:rsidR="0022369D" w:rsidRPr="0096459E" w:rsidRDefault="0022369D" w:rsidP="0023361C">
            <w:pPr>
              <w:spacing w:after="0" w:line="240" w:lineRule="auto"/>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293" w:type="pct"/>
            <w:gridSpan w:val="2"/>
            <w:tcBorders>
              <w:top w:val="nil"/>
              <w:left w:val="nil"/>
              <w:bottom w:val="nil"/>
              <w:right w:val="nil"/>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sz w:val="16"/>
                <w:szCs w:val="16"/>
                <w:lang w:eastAsia="en-GB"/>
              </w:rPr>
            </w:pPr>
            <w:r w:rsidRPr="006B2A24">
              <w:rPr>
                <w:rFonts w:ascii="Arial" w:eastAsia="Times New Roman" w:hAnsi="Arial" w:cs="Arial"/>
                <w:sz w:val="16"/>
                <w:szCs w:val="16"/>
                <w:lang w:eastAsia="en-GB"/>
              </w:rPr>
              <w:t>Focus</w:t>
            </w:r>
          </w:p>
        </w:tc>
        <w:tc>
          <w:tcPr>
            <w:tcW w:w="804"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sz w:val="16"/>
                <w:szCs w:val="16"/>
                <w:lang w:eastAsia="en-GB"/>
              </w:rPr>
            </w:pPr>
          </w:p>
        </w:tc>
        <w:tc>
          <w:tcPr>
            <w:tcW w:w="332" w:type="pct"/>
            <w:gridSpan w:val="2"/>
            <w:tcBorders>
              <w:top w:val="nil"/>
              <w:left w:val="nil"/>
              <w:bottom w:val="nil"/>
              <w:right w:val="nil"/>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sz w:val="16"/>
                <w:szCs w:val="16"/>
                <w:lang w:eastAsia="en-GB"/>
              </w:rPr>
            </w:pPr>
            <w:r w:rsidRPr="006B2A24">
              <w:rPr>
                <w:rFonts w:ascii="Arial" w:eastAsia="Times New Roman" w:hAnsi="Arial" w:cs="Arial"/>
                <w:sz w:val="16"/>
                <w:szCs w:val="16"/>
                <w:lang w:eastAsia="en-GB"/>
              </w:rPr>
              <w:t>Focus</w:t>
            </w:r>
          </w:p>
        </w:tc>
        <w:tc>
          <w:tcPr>
            <w:tcW w:w="815"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sz w:val="16"/>
                <w:szCs w:val="16"/>
                <w:lang w:eastAsia="en-GB"/>
              </w:rPr>
            </w:pPr>
          </w:p>
        </w:tc>
        <w:tc>
          <w:tcPr>
            <w:tcW w:w="304" w:type="pct"/>
            <w:gridSpan w:val="2"/>
            <w:tcBorders>
              <w:top w:val="nil"/>
              <w:left w:val="nil"/>
              <w:bottom w:val="nil"/>
              <w:right w:val="nil"/>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sz w:val="16"/>
                <w:szCs w:val="16"/>
                <w:lang w:eastAsia="en-GB"/>
              </w:rPr>
            </w:pPr>
            <w:r w:rsidRPr="006B2A24">
              <w:rPr>
                <w:rFonts w:ascii="Arial" w:eastAsia="Times New Roman" w:hAnsi="Arial" w:cs="Arial"/>
                <w:sz w:val="16"/>
                <w:szCs w:val="16"/>
                <w:lang w:eastAsia="en-GB"/>
              </w:rPr>
              <w:t>Focus</w:t>
            </w:r>
          </w:p>
        </w:tc>
        <w:tc>
          <w:tcPr>
            <w:tcW w:w="1194"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sz w:val="16"/>
                <w:szCs w:val="16"/>
                <w:lang w:eastAsia="en-GB"/>
              </w:rPr>
            </w:pPr>
          </w:p>
        </w:tc>
        <w:tc>
          <w:tcPr>
            <w:tcW w:w="313" w:type="pct"/>
            <w:gridSpan w:val="2"/>
            <w:tcBorders>
              <w:top w:val="nil"/>
              <w:left w:val="nil"/>
              <w:bottom w:val="nil"/>
              <w:right w:val="single" w:sz="8" w:space="0" w:color="000000"/>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sz w:val="16"/>
                <w:szCs w:val="16"/>
                <w:lang w:eastAsia="en-GB"/>
              </w:rPr>
            </w:pPr>
            <w:r w:rsidRPr="006B2A24">
              <w:rPr>
                <w:rFonts w:ascii="Arial" w:eastAsia="Times New Roman" w:hAnsi="Arial" w:cs="Arial"/>
                <w:sz w:val="16"/>
                <w:szCs w:val="16"/>
                <w:lang w:eastAsia="en-GB"/>
              </w:rPr>
              <w:t>Focus</w:t>
            </w:r>
          </w:p>
        </w:tc>
      </w:tr>
      <w:tr w:rsidR="0022369D" w:rsidRPr="0096459E" w:rsidTr="006B2A24">
        <w:trPr>
          <w:trHeight w:val="288"/>
        </w:trPr>
        <w:tc>
          <w:tcPr>
            <w:tcW w:w="945"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b/>
                <w:bCs/>
                <w:sz w:val="16"/>
                <w:szCs w:val="16"/>
                <w:lang w:eastAsia="en-GB"/>
              </w:rPr>
            </w:pPr>
            <w:r w:rsidRPr="006B2A24">
              <w:rPr>
                <w:rFonts w:ascii="Arial" w:eastAsia="Times New Roman" w:hAnsi="Arial" w:cs="Arial"/>
                <w:b/>
                <w:bCs/>
                <w:sz w:val="16"/>
                <w:szCs w:val="16"/>
                <w:lang w:eastAsia="en-GB"/>
              </w:rPr>
              <w:t>Early detection and improved diagnosis</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PC</w:t>
            </w:r>
          </w:p>
        </w:tc>
        <w:tc>
          <w:tcPr>
            <w:tcW w:w="144" w:type="pct"/>
            <w:tcBorders>
              <w:top w:val="single" w:sz="4" w:space="0" w:color="auto"/>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SC</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b/>
                <w:bCs/>
                <w:sz w:val="16"/>
                <w:szCs w:val="16"/>
                <w:lang w:eastAsia="en-GB"/>
              </w:rPr>
            </w:pPr>
            <w:r w:rsidRPr="006B2A24">
              <w:rPr>
                <w:rFonts w:ascii="Arial" w:eastAsia="Times New Roman" w:hAnsi="Arial" w:cs="Arial"/>
                <w:b/>
                <w:bCs/>
                <w:sz w:val="16"/>
                <w:szCs w:val="16"/>
                <w:lang w:eastAsia="en-GB"/>
              </w:rPr>
              <w:t>Influenza and pneumonia</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PC</w:t>
            </w:r>
          </w:p>
        </w:tc>
        <w:tc>
          <w:tcPr>
            <w:tcW w:w="182" w:type="pct"/>
            <w:tcBorders>
              <w:top w:val="single" w:sz="4" w:space="0" w:color="auto"/>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SC</w:t>
            </w:r>
          </w:p>
        </w:tc>
        <w:tc>
          <w:tcPr>
            <w:tcW w:w="815" w:type="pct"/>
            <w:tcBorders>
              <w:top w:val="single" w:sz="4" w:space="0" w:color="auto"/>
              <w:left w:val="nil"/>
              <w:bottom w:val="single" w:sz="4" w:space="0" w:color="auto"/>
              <w:right w:val="single" w:sz="4" w:space="0" w:color="auto"/>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b/>
                <w:bCs/>
                <w:sz w:val="16"/>
                <w:szCs w:val="16"/>
                <w:lang w:eastAsia="en-GB"/>
              </w:rPr>
            </w:pPr>
            <w:r w:rsidRPr="006B2A24">
              <w:rPr>
                <w:rFonts w:ascii="Arial" w:eastAsia="Times New Roman" w:hAnsi="Arial" w:cs="Arial"/>
                <w:b/>
                <w:bCs/>
                <w:sz w:val="16"/>
                <w:szCs w:val="16"/>
                <w:lang w:eastAsia="en-GB"/>
              </w:rPr>
              <w:t>Tobacco addiction</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PC</w:t>
            </w:r>
          </w:p>
        </w:tc>
        <w:tc>
          <w:tcPr>
            <w:tcW w:w="154" w:type="pct"/>
            <w:tcBorders>
              <w:top w:val="single" w:sz="4" w:space="0" w:color="auto"/>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SC</w:t>
            </w:r>
          </w:p>
        </w:tc>
        <w:tc>
          <w:tcPr>
            <w:tcW w:w="1194" w:type="pct"/>
            <w:tcBorders>
              <w:top w:val="single" w:sz="4" w:space="0" w:color="auto"/>
              <w:left w:val="nil"/>
              <w:bottom w:val="single" w:sz="4" w:space="0" w:color="auto"/>
              <w:right w:val="single" w:sz="4" w:space="0" w:color="auto"/>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b/>
                <w:bCs/>
                <w:sz w:val="16"/>
                <w:szCs w:val="16"/>
                <w:lang w:eastAsia="en-GB"/>
              </w:rPr>
            </w:pPr>
            <w:r w:rsidRPr="006B2A24">
              <w:rPr>
                <w:rFonts w:ascii="Arial" w:eastAsia="Times New Roman" w:hAnsi="Arial" w:cs="Arial"/>
                <w:b/>
                <w:bCs/>
                <w:sz w:val="16"/>
                <w:szCs w:val="16"/>
                <w:lang w:eastAsia="en-GB"/>
              </w:rPr>
              <w:t>Avoidable presentations to hospital</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PC</w:t>
            </w:r>
          </w:p>
        </w:tc>
        <w:tc>
          <w:tcPr>
            <w:tcW w:w="164" w:type="pct"/>
            <w:tcBorders>
              <w:top w:val="single" w:sz="4" w:space="0" w:color="auto"/>
              <w:left w:val="nil"/>
              <w:bottom w:val="single" w:sz="4" w:space="0" w:color="auto"/>
              <w:right w:val="single" w:sz="8"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SC</w:t>
            </w:r>
          </w:p>
        </w:tc>
      </w:tr>
      <w:tr w:rsidR="0022369D" w:rsidRPr="0096459E" w:rsidTr="006B2A24">
        <w:trPr>
          <w:trHeight w:val="288"/>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i/>
                <w:iCs/>
                <w:color w:val="4472C4"/>
                <w:sz w:val="16"/>
                <w:szCs w:val="16"/>
                <w:lang w:eastAsia="en-GB"/>
              </w:rPr>
            </w:pPr>
            <w:r w:rsidRPr="006B2A24">
              <w:rPr>
                <w:rFonts w:ascii="Arial" w:eastAsia="Times New Roman" w:hAnsi="Arial" w:cs="Arial"/>
                <w:i/>
                <w:iCs/>
                <w:color w:val="4472C4"/>
                <w:sz w:val="16"/>
                <w:szCs w:val="16"/>
                <w:lang w:eastAsia="en-GB"/>
              </w:rPr>
              <w:t>Newly proposed initiatives</w:t>
            </w:r>
          </w:p>
        </w:tc>
      </w:tr>
      <w:tr w:rsidR="0022369D" w:rsidRPr="0096459E" w:rsidTr="006B2A24">
        <w:trPr>
          <w:trHeight w:val="288"/>
        </w:trPr>
        <w:tc>
          <w:tcPr>
            <w:tcW w:w="945" w:type="pct"/>
            <w:tcBorders>
              <w:top w:val="nil"/>
              <w:left w:val="single" w:sz="8" w:space="0" w:color="auto"/>
              <w:bottom w:val="single" w:sz="4" w:space="0" w:color="auto"/>
              <w:right w:val="single" w:sz="4" w:space="0" w:color="auto"/>
            </w:tcBorders>
            <w:shd w:val="clear" w:color="auto" w:fill="auto"/>
            <w:noWrap/>
            <w:vAlign w:val="bottom"/>
            <w:hideMark/>
          </w:tcPr>
          <w:p w:rsidR="0022369D" w:rsidRPr="006B2A24" w:rsidRDefault="006B3CA8" w:rsidP="00EB3698">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Population p</w:t>
            </w:r>
            <w:r w:rsidR="0022369D" w:rsidRPr="006B2A24">
              <w:rPr>
                <w:rFonts w:ascii="Arial" w:eastAsia="Times New Roman" w:hAnsi="Arial" w:cs="Arial"/>
                <w:sz w:val="16"/>
                <w:szCs w:val="16"/>
                <w:lang w:eastAsia="en-GB"/>
              </w:rPr>
              <w:t>rovision of Q</w:t>
            </w:r>
            <w:r w:rsidR="00BD56C2" w:rsidRPr="006B2A24">
              <w:rPr>
                <w:rFonts w:ascii="Arial" w:eastAsia="Times New Roman" w:hAnsi="Arial" w:cs="Arial"/>
                <w:sz w:val="16"/>
                <w:szCs w:val="16"/>
                <w:lang w:eastAsia="en-GB"/>
              </w:rPr>
              <w:t xml:space="preserve">uality </w:t>
            </w:r>
            <w:r w:rsidR="0022369D" w:rsidRPr="006B2A24">
              <w:rPr>
                <w:rFonts w:ascii="Arial" w:eastAsia="Times New Roman" w:hAnsi="Arial" w:cs="Arial"/>
                <w:sz w:val="16"/>
                <w:szCs w:val="16"/>
                <w:lang w:eastAsia="en-GB"/>
              </w:rPr>
              <w:t>A</w:t>
            </w:r>
            <w:r w:rsidR="00BD56C2" w:rsidRPr="006B2A24">
              <w:rPr>
                <w:rFonts w:ascii="Arial" w:eastAsia="Times New Roman" w:hAnsi="Arial" w:cs="Arial"/>
                <w:sz w:val="16"/>
                <w:szCs w:val="16"/>
                <w:lang w:eastAsia="en-GB"/>
              </w:rPr>
              <w:t xml:space="preserve">ssured </w:t>
            </w:r>
            <w:r w:rsidR="0022369D" w:rsidRPr="006B2A24">
              <w:rPr>
                <w:rFonts w:ascii="Arial" w:eastAsia="Times New Roman" w:hAnsi="Arial" w:cs="Arial"/>
                <w:sz w:val="16"/>
                <w:szCs w:val="16"/>
                <w:lang w:eastAsia="en-GB"/>
              </w:rPr>
              <w:t>S</w:t>
            </w:r>
            <w:r w:rsidR="00BD56C2" w:rsidRPr="006B2A24">
              <w:rPr>
                <w:rFonts w:ascii="Arial" w:eastAsia="Times New Roman" w:hAnsi="Arial" w:cs="Arial"/>
                <w:sz w:val="16"/>
                <w:szCs w:val="16"/>
                <w:lang w:eastAsia="en-GB"/>
              </w:rPr>
              <w:t>pirometry</w:t>
            </w:r>
          </w:p>
        </w:tc>
        <w:tc>
          <w:tcPr>
            <w:tcW w:w="149"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44"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04" w:type="pct"/>
            <w:tcBorders>
              <w:top w:val="nil"/>
              <w:left w:val="nil"/>
              <w:bottom w:val="single" w:sz="4" w:space="0" w:color="auto"/>
              <w:right w:val="single" w:sz="4" w:space="0" w:color="auto"/>
            </w:tcBorders>
            <w:shd w:val="clear" w:color="auto" w:fill="auto"/>
            <w:noWrap/>
            <w:vAlign w:val="bottom"/>
            <w:hideMark/>
          </w:tcPr>
          <w:p w:rsidR="0022369D" w:rsidRPr="006B2A24" w:rsidRDefault="006B3CA8" w:rsidP="00EB3698">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Influenza</w:t>
            </w:r>
            <w:r w:rsidR="0022369D" w:rsidRPr="006B2A24">
              <w:rPr>
                <w:rFonts w:ascii="Arial" w:eastAsia="Times New Roman" w:hAnsi="Arial" w:cs="Arial"/>
                <w:sz w:val="16"/>
                <w:szCs w:val="16"/>
                <w:lang w:eastAsia="en-GB"/>
              </w:rPr>
              <w:t>/pneumonia vaccines in OP clinics</w:t>
            </w:r>
          </w:p>
        </w:tc>
        <w:tc>
          <w:tcPr>
            <w:tcW w:w="150"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82"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815" w:type="pct"/>
            <w:vMerge w:val="restart"/>
            <w:tcBorders>
              <w:top w:val="nil"/>
              <w:left w:val="single" w:sz="4" w:space="0" w:color="auto"/>
              <w:bottom w:val="single" w:sz="4" w:space="0" w:color="000000"/>
              <w:right w:val="single" w:sz="4" w:space="0" w:color="auto"/>
            </w:tcBorders>
            <w:shd w:val="clear" w:color="auto" w:fill="auto"/>
            <w:vAlign w:val="center"/>
            <w:hideMark/>
          </w:tcPr>
          <w:p w:rsidR="0022369D" w:rsidRPr="006B2A24" w:rsidRDefault="0022369D" w:rsidP="000868C9">
            <w:pPr>
              <w:spacing w:after="0" w:line="240" w:lineRule="auto"/>
              <w:rPr>
                <w:rFonts w:ascii="Arial" w:eastAsia="Times New Roman" w:hAnsi="Arial" w:cs="Arial"/>
                <w:color w:val="C00000"/>
                <w:sz w:val="16"/>
                <w:szCs w:val="16"/>
                <w:lang w:eastAsia="en-GB"/>
              </w:rPr>
            </w:pPr>
            <w:r w:rsidRPr="006B2A24">
              <w:rPr>
                <w:rFonts w:ascii="Arial" w:eastAsia="Times New Roman" w:hAnsi="Arial" w:cs="Arial"/>
                <w:color w:val="C00000"/>
                <w:sz w:val="16"/>
                <w:szCs w:val="16"/>
                <w:lang w:eastAsia="en-GB"/>
              </w:rPr>
              <w:t>GM approach to Primary Care (joint work with population health/Make Smoking History)</w:t>
            </w:r>
          </w:p>
        </w:tc>
        <w:tc>
          <w:tcPr>
            <w:tcW w:w="1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54" w:type="pct"/>
            <w:vMerge w:val="restart"/>
            <w:tcBorders>
              <w:top w:val="nil"/>
              <w:left w:val="single" w:sz="4" w:space="0" w:color="auto"/>
              <w:bottom w:val="single" w:sz="4" w:space="0" w:color="000000"/>
              <w:right w:val="single" w:sz="4" w:space="0" w:color="auto"/>
            </w:tcBorders>
            <w:shd w:val="clear" w:color="auto" w:fill="auto"/>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194" w:type="pct"/>
            <w:tcBorders>
              <w:top w:val="nil"/>
              <w:left w:val="nil"/>
              <w:bottom w:val="single" w:sz="4" w:space="0" w:color="auto"/>
              <w:right w:val="single" w:sz="4" w:space="0" w:color="auto"/>
            </w:tcBorders>
            <w:shd w:val="clear" w:color="auto" w:fill="auto"/>
            <w:noWrap/>
            <w:vAlign w:val="bottom"/>
            <w:hideMark/>
          </w:tcPr>
          <w:p w:rsidR="0022369D" w:rsidRPr="006B2A24" w:rsidRDefault="006B3CA8" w:rsidP="00EB3698">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Education model for those living with </w:t>
            </w:r>
            <w:r w:rsidR="00607CC3">
              <w:rPr>
                <w:rFonts w:ascii="Arial" w:eastAsia="Times New Roman" w:hAnsi="Arial" w:cs="Arial"/>
                <w:sz w:val="16"/>
                <w:szCs w:val="16"/>
                <w:lang w:eastAsia="en-GB"/>
              </w:rPr>
              <w:t>breathlessness</w:t>
            </w:r>
            <w:r w:rsidR="0022369D" w:rsidRPr="006B2A24">
              <w:rPr>
                <w:rFonts w:ascii="Arial" w:eastAsia="Times New Roman" w:hAnsi="Arial" w:cs="Arial"/>
                <w:sz w:val="16"/>
                <w:szCs w:val="16"/>
                <w:lang w:eastAsia="en-GB"/>
              </w:rPr>
              <w:t xml:space="preserve"> </w:t>
            </w:r>
            <w:r>
              <w:rPr>
                <w:rFonts w:ascii="Arial" w:eastAsia="Times New Roman" w:hAnsi="Arial" w:cs="Arial"/>
                <w:sz w:val="16"/>
                <w:szCs w:val="16"/>
                <w:lang w:eastAsia="en-GB"/>
              </w:rPr>
              <w:t>as part of best practice pathway</w:t>
            </w:r>
          </w:p>
        </w:tc>
        <w:tc>
          <w:tcPr>
            <w:tcW w:w="149"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64" w:type="pct"/>
            <w:tcBorders>
              <w:top w:val="nil"/>
              <w:left w:val="nil"/>
              <w:bottom w:val="single" w:sz="4" w:space="0" w:color="auto"/>
              <w:right w:val="single" w:sz="8"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r>
      <w:tr w:rsidR="0022369D" w:rsidRPr="0096459E" w:rsidTr="006B2A24">
        <w:trPr>
          <w:trHeight w:val="288"/>
        </w:trPr>
        <w:tc>
          <w:tcPr>
            <w:tcW w:w="945" w:type="pct"/>
            <w:tcBorders>
              <w:top w:val="nil"/>
              <w:left w:val="single" w:sz="8" w:space="0" w:color="auto"/>
              <w:bottom w:val="single" w:sz="4" w:space="0" w:color="auto"/>
              <w:right w:val="single" w:sz="4" w:space="0" w:color="auto"/>
            </w:tcBorders>
            <w:shd w:val="clear" w:color="auto" w:fill="auto"/>
            <w:noWrap/>
            <w:vAlign w:val="bottom"/>
            <w:hideMark/>
          </w:tcPr>
          <w:p w:rsidR="0022369D" w:rsidRPr="006B2A24" w:rsidRDefault="0022369D" w:rsidP="00EB3698">
            <w:pPr>
              <w:spacing w:after="0" w:line="240" w:lineRule="auto"/>
              <w:rPr>
                <w:rFonts w:ascii="Arial" w:eastAsia="Times New Roman" w:hAnsi="Arial" w:cs="Arial"/>
                <w:sz w:val="16"/>
                <w:szCs w:val="16"/>
                <w:lang w:eastAsia="en-GB"/>
              </w:rPr>
            </w:pPr>
            <w:r w:rsidRPr="006B2A24">
              <w:rPr>
                <w:rFonts w:ascii="Arial" w:eastAsia="Times New Roman" w:hAnsi="Arial" w:cs="Arial"/>
                <w:sz w:val="16"/>
                <w:szCs w:val="16"/>
                <w:lang w:eastAsia="en-GB"/>
              </w:rPr>
              <w:t xml:space="preserve">Opportunistic </w:t>
            </w:r>
            <w:r w:rsidR="00BD56C2" w:rsidRPr="006B2A24">
              <w:rPr>
                <w:rFonts w:ascii="Arial" w:eastAsia="Times New Roman" w:hAnsi="Arial" w:cs="Arial"/>
                <w:sz w:val="16"/>
                <w:szCs w:val="16"/>
                <w:lang w:eastAsia="en-GB"/>
              </w:rPr>
              <w:t>detection</w:t>
            </w:r>
            <w:r w:rsidRPr="006B2A24">
              <w:rPr>
                <w:rFonts w:ascii="Arial" w:eastAsia="Times New Roman" w:hAnsi="Arial" w:cs="Arial"/>
                <w:sz w:val="16"/>
                <w:szCs w:val="16"/>
                <w:lang w:eastAsia="en-GB"/>
              </w:rPr>
              <w:t xml:space="preserve"> (pilots)</w:t>
            </w:r>
          </w:p>
        </w:tc>
        <w:tc>
          <w:tcPr>
            <w:tcW w:w="149"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44"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804" w:type="pct"/>
            <w:tcBorders>
              <w:top w:val="nil"/>
              <w:left w:val="nil"/>
              <w:bottom w:val="single" w:sz="4" w:space="0" w:color="auto"/>
              <w:right w:val="single" w:sz="4" w:space="0" w:color="auto"/>
            </w:tcBorders>
            <w:shd w:val="clear" w:color="auto" w:fill="auto"/>
            <w:noWrap/>
            <w:vAlign w:val="bottom"/>
            <w:hideMark/>
          </w:tcPr>
          <w:p w:rsidR="0022369D" w:rsidRPr="006B2A24" w:rsidRDefault="0022369D" w:rsidP="00EB3698">
            <w:pPr>
              <w:spacing w:after="0" w:line="240" w:lineRule="auto"/>
              <w:rPr>
                <w:rFonts w:ascii="Arial" w:eastAsia="Times New Roman" w:hAnsi="Arial" w:cs="Arial"/>
                <w:sz w:val="16"/>
                <w:szCs w:val="16"/>
                <w:lang w:eastAsia="en-GB"/>
              </w:rPr>
            </w:pPr>
            <w:r w:rsidRPr="006B2A24">
              <w:rPr>
                <w:rFonts w:ascii="Arial" w:eastAsia="Times New Roman" w:hAnsi="Arial" w:cs="Arial"/>
                <w:sz w:val="16"/>
                <w:szCs w:val="16"/>
                <w:lang w:eastAsia="en-GB"/>
              </w:rPr>
              <w:t>Explore point of care testing</w:t>
            </w:r>
          </w:p>
        </w:tc>
        <w:tc>
          <w:tcPr>
            <w:tcW w:w="150"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82"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815" w:type="pct"/>
            <w:vMerge/>
            <w:tcBorders>
              <w:top w:val="nil"/>
              <w:left w:val="single" w:sz="4" w:space="0" w:color="auto"/>
              <w:bottom w:val="single" w:sz="4" w:space="0" w:color="000000"/>
              <w:right w:val="single" w:sz="4" w:space="0" w:color="auto"/>
            </w:tcBorders>
            <w:vAlign w:val="center"/>
            <w:hideMark/>
          </w:tcPr>
          <w:p w:rsidR="0022369D" w:rsidRPr="006B2A24" w:rsidRDefault="0022369D" w:rsidP="0023361C">
            <w:pPr>
              <w:spacing w:after="0" w:line="240" w:lineRule="auto"/>
              <w:rPr>
                <w:rFonts w:ascii="Arial" w:eastAsia="Times New Roman" w:hAnsi="Arial" w:cs="Arial"/>
                <w:color w:val="C00000"/>
                <w:sz w:val="16"/>
                <w:szCs w:val="16"/>
                <w:lang w:eastAsia="en-GB"/>
              </w:rPr>
            </w:pPr>
          </w:p>
        </w:tc>
        <w:tc>
          <w:tcPr>
            <w:tcW w:w="150" w:type="pct"/>
            <w:vMerge/>
            <w:tcBorders>
              <w:top w:val="nil"/>
              <w:left w:val="single" w:sz="4" w:space="0" w:color="auto"/>
              <w:bottom w:val="single" w:sz="4" w:space="0" w:color="000000"/>
              <w:right w:val="single" w:sz="4" w:space="0" w:color="auto"/>
            </w:tcBorders>
            <w:vAlign w:val="center"/>
            <w:hideMark/>
          </w:tcPr>
          <w:p w:rsidR="0022369D" w:rsidRPr="0096459E" w:rsidRDefault="0022369D" w:rsidP="0023361C">
            <w:pPr>
              <w:spacing w:after="0" w:line="240" w:lineRule="auto"/>
              <w:rPr>
                <w:rFonts w:ascii="Wingdings" w:eastAsia="Times New Roman" w:hAnsi="Wingdings" w:cs="Calibri"/>
                <w:sz w:val="16"/>
                <w:szCs w:val="16"/>
                <w:lang w:eastAsia="en-GB"/>
              </w:rPr>
            </w:pPr>
          </w:p>
        </w:tc>
        <w:tc>
          <w:tcPr>
            <w:tcW w:w="154" w:type="pct"/>
            <w:vMerge/>
            <w:tcBorders>
              <w:top w:val="nil"/>
              <w:left w:val="single" w:sz="4" w:space="0" w:color="auto"/>
              <w:bottom w:val="single" w:sz="4" w:space="0" w:color="000000"/>
              <w:right w:val="single" w:sz="4" w:space="0" w:color="auto"/>
            </w:tcBorders>
            <w:vAlign w:val="center"/>
            <w:hideMark/>
          </w:tcPr>
          <w:p w:rsidR="0022369D" w:rsidRPr="0096459E" w:rsidRDefault="0022369D" w:rsidP="0023361C">
            <w:pPr>
              <w:spacing w:after="0" w:line="240" w:lineRule="auto"/>
              <w:rPr>
                <w:rFonts w:ascii="Calibri" w:eastAsia="Times New Roman" w:hAnsi="Calibri" w:cs="Calibri"/>
                <w:sz w:val="16"/>
                <w:szCs w:val="16"/>
                <w:lang w:eastAsia="en-GB"/>
              </w:rPr>
            </w:pPr>
          </w:p>
        </w:tc>
        <w:tc>
          <w:tcPr>
            <w:tcW w:w="1194" w:type="pct"/>
            <w:tcBorders>
              <w:top w:val="nil"/>
              <w:left w:val="nil"/>
              <w:bottom w:val="single" w:sz="4" w:space="0" w:color="auto"/>
              <w:right w:val="single" w:sz="4" w:space="0" w:color="auto"/>
            </w:tcBorders>
            <w:shd w:val="clear" w:color="auto" w:fill="auto"/>
            <w:noWrap/>
            <w:vAlign w:val="bottom"/>
            <w:hideMark/>
          </w:tcPr>
          <w:p w:rsidR="0022369D" w:rsidRPr="006B2A24" w:rsidRDefault="0022369D" w:rsidP="00EB3698">
            <w:pPr>
              <w:spacing w:after="0" w:line="240" w:lineRule="auto"/>
              <w:rPr>
                <w:rFonts w:ascii="Arial" w:eastAsia="Times New Roman" w:hAnsi="Arial" w:cs="Arial"/>
                <w:sz w:val="16"/>
                <w:szCs w:val="16"/>
                <w:lang w:eastAsia="en-GB"/>
              </w:rPr>
            </w:pPr>
            <w:r w:rsidRPr="006B2A24">
              <w:rPr>
                <w:rFonts w:ascii="Arial" w:eastAsia="Times New Roman" w:hAnsi="Arial" w:cs="Arial"/>
                <w:sz w:val="16"/>
                <w:szCs w:val="16"/>
                <w:lang w:eastAsia="en-GB"/>
              </w:rPr>
              <w:t>Education sessions (pilots)</w:t>
            </w:r>
          </w:p>
        </w:tc>
        <w:tc>
          <w:tcPr>
            <w:tcW w:w="149"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64" w:type="pct"/>
            <w:tcBorders>
              <w:top w:val="nil"/>
              <w:left w:val="nil"/>
              <w:bottom w:val="single" w:sz="4" w:space="0" w:color="auto"/>
              <w:right w:val="single" w:sz="8"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r>
      <w:tr w:rsidR="0022369D" w:rsidRPr="0096459E" w:rsidTr="006B2A24">
        <w:trPr>
          <w:trHeight w:val="288"/>
        </w:trPr>
        <w:tc>
          <w:tcPr>
            <w:tcW w:w="945" w:type="pct"/>
            <w:tcBorders>
              <w:top w:val="nil"/>
              <w:left w:val="single" w:sz="8" w:space="0" w:color="auto"/>
              <w:bottom w:val="single" w:sz="4" w:space="0" w:color="auto"/>
              <w:right w:val="single" w:sz="4" w:space="0" w:color="auto"/>
            </w:tcBorders>
            <w:shd w:val="clear" w:color="auto" w:fill="auto"/>
            <w:noWrap/>
            <w:vAlign w:val="bottom"/>
            <w:hideMark/>
          </w:tcPr>
          <w:p w:rsidR="0022369D" w:rsidRPr="006B2A24" w:rsidRDefault="0022369D" w:rsidP="00EB3698">
            <w:pPr>
              <w:spacing w:after="0" w:line="240" w:lineRule="auto"/>
              <w:rPr>
                <w:rFonts w:ascii="Arial" w:eastAsia="Times New Roman" w:hAnsi="Arial" w:cs="Arial"/>
                <w:sz w:val="16"/>
                <w:szCs w:val="16"/>
                <w:lang w:eastAsia="en-GB"/>
              </w:rPr>
            </w:pPr>
            <w:r w:rsidRPr="006B2A24">
              <w:rPr>
                <w:rFonts w:ascii="Arial" w:eastAsia="Times New Roman" w:hAnsi="Arial" w:cs="Arial"/>
                <w:sz w:val="16"/>
                <w:szCs w:val="16"/>
                <w:lang w:eastAsia="en-GB"/>
              </w:rPr>
              <w:t>Case finding\cleaning registers</w:t>
            </w:r>
          </w:p>
        </w:tc>
        <w:tc>
          <w:tcPr>
            <w:tcW w:w="149"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44"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04" w:type="pct"/>
            <w:tcBorders>
              <w:top w:val="nil"/>
              <w:left w:val="nil"/>
              <w:bottom w:val="single" w:sz="4" w:space="0" w:color="auto"/>
              <w:right w:val="single" w:sz="4" w:space="0" w:color="auto"/>
            </w:tcBorders>
            <w:shd w:val="clear" w:color="auto" w:fill="auto"/>
            <w:noWrap/>
            <w:vAlign w:val="bottom"/>
            <w:hideMark/>
          </w:tcPr>
          <w:p w:rsidR="0022369D" w:rsidRPr="006B2A24" w:rsidRDefault="006B3CA8" w:rsidP="00EB3698">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Pathways to manage </w:t>
            </w:r>
            <w:r w:rsidR="0022369D" w:rsidRPr="006B2A24">
              <w:rPr>
                <w:rFonts w:ascii="Arial" w:eastAsia="Times New Roman" w:hAnsi="Arial" w:cs="Arial"/>
                <w:sz w:val="16"/>
                <w:szCs w:val="16"/>
                <w:lang w:eastAsia="en-GB"/>
              </w:rPr>
              <w:t>pneumonia</w:t>
            </w:r>
          </w:p>
        </w:tc>
        <w:tc>
          <w:tcPr>
            <w:tcW w:w="150"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82"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15" w:type="pct"/>
            <w:vMerge/>
            <w:tcBorders>
              <w:top w:val="nil"/>
              <w:left w:val="single" w:sz="4" w:space="0" w:color="auto"/>
              <w:bottom w:val="single" w:sz="4" w:space="0" w:color="000000"/>
              <w:right w:val="single" w:sz="4" w:space="0" w:color="auto"/>
            </w:tcBorders>
            <w:vAlign w:val="center"/>
            <w:hideMark/>
          </w:tcPr>
          <w:p w:rsidR="0022369D" w:rsidRPr="006B2A24" w:rsidRDefault="0022369D" w:rsidP="0023361C">
            <w:pPr>
              <w:spacing w:after="0" w:line="240" w:lineRule="auto"/>
              <w:rPr>
                <w:rFonts w:ascii="Arial" w:eastAsia="Times New Roman" w:hAnsi="Arial" w:cs="Arial"/>
                <w:color w:val="C00000"/>
                <w:sz w:val="16"/>
                <w:szCs w:val="16"/>
                <w:lang w:eastAsia="en-GB"/>
              </w:rPr>
            </w:pPr>
          </w:p>
        </w:tc>
        <w:tc>
          <w:tcPr>
            <w:tcW w:w="150" w:type="pct"/>
            <w:vMerge/>
            <w:tcBorders>
              <w:top w:val="nil"/>
              <w:left w:val="single" w:sz="4" w:space="0" w:color="auto"/>
              <w:bottom w:val="single" w:sz="4" w:space="0" w:color="000000"/>
              <w:right w:val="single" w:sz="4" w:space="0" w:color="auto"/>
            </w:tcBorders>
            <w:vAlign w:val="center"/>
            <w:hideMark/>
          </w:tcPr>
          <w:p w:rsidR="0022369D" w:rsidRPr="0096459E" w:rsidRDefault="0022369D" w:rsidP="0023361C">
            <w:pPr>
              <w:spacing w:after="0" w:line="240" w:lineRule="auto"/>
              <w:rPr>
                <w:rFonts w:ascii="Wingdings" w:eastAsia="Times New Roman" w:hAnsi="Wingdings" w:cs="Calibri"/>
                <w:sz w:val="16"/>
                <w:szCs w:val="16"/>
                <w:lang w:eastAsia="en-GB"/>
              </w:rPr>
            </w:pPr>
          </w:p>
        </w:tc>
        <w:tc>
          <w:tcPr>
            <w:tcW w:w="154" w:type="pct"/>
            <w:vMerge/>
            <w:tcBorders>
              <w:top w:val="nil"/>
              <w:left w:val="single" w:sz="4" w:space="0" w:color="auto"/>
              <w:bottom w:val="single" w:sz="4" w:space="0" w:color="000000"/>
              <w:right w:val="single" w:sz="4" w:space="0" w:color="auto"/>
            </w:tcBorders>
            <w:vAlign w:val="center"/>
            <w:hideMark/>
          </w:tcPr>
          <w:p w:rsidR="0022369D" w:rsidRPr="0096459E" w:rsidRDefault="0022369D" w:rsidP="0023361C">
            <w:pPr>
              <w:spacing w:after="0" w:line="240" w:lineRule="auto"/>
              <w:rPr>
                <w:rFonts w:ascii="Calibri" w:eastAsia="Times New Roman" w:hAnsi="Calibri" w:cs="Calibri"/>
                <w:sz w:val="16"/>
                <w:szCs w:val="16"/>
                <w:lang w:eastAsia="en-GB"/>
              </w:rPr>
            </w:pPr>
          </w:p>
        </w:tc>
        <w:tc>
          <w:tcPr>
            <w:tcW w:w="1194" w:type="pct"/>
            <w:tcBorders>
              <w:top w:val="nil"/>
              <w:left w:val="nil"/>
              <w:bottom w:val="single" w:sz="4" w:space="0" w:color="auto"/>
              <w:right w:val="single" w:sz="4" w:space="0" w:color="auto"/>
            </w:tcBorders>
            <w:shd w:val="clear" w:color="auto" w:fill="auto"/>
            <w:noWrap/>
            <w:vAlign w:val="bottom"/>
            <w:hideMark/>
          </w:tcPr>
          <w:p w:rsidR="0022369D" w:rsidRPr="006B2A24" w:rsidRDefault="006B3CA8" w:rsidP="00EB3698">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Exploration of effective patient reviews + discharge bundle</w:t>
            </w:r>
          </w:p>
        </w:tc>
        <w:tc>
          <w:tcPr>
            <w:tcW w:w="149"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64" w:type="pct"/>
            <w:tcBorders>
              <w:top w:val="nil"/>
              <w:left w:val="nil"/>
              <w:bottom w:val="single" w:sz="4" w:space="0" w:color="auto"/>
              <w:right w:val="single" w:sz="8"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r>
      <w:tr w:rsidR="0022369D" w:rsidRPr="0096459E" w:rsidTr="006B2A24">
        <w:trPr>
          <w:trHeight w:val="288"/>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i/>
                <w:iCs/>
                <w:color w:val="4472C4"/>
                <w:sz w:val="16"/>
                <w:szCs w:val="16"/>
                <w:lang w:eastAsia="en-GB"/>
              </w:rPr>
            </w:pPr>
            <w:r w:rsidRPr="006B2A24">
              <w:rPr>
                <w:rFonts w:ascii="Arial" w:eastAsia="Times New Roman" w:hAnsi="Arial" w:cs="Arial"/>
                <w:i/>
                <w:iCs/>
                <w:color w:val="4472C4"/>
                <w:sz w:val="16"/>
                <w:szCs w:val="16"/>
                <w:lang w:eastAsia="en-GB"/>
              </w:rPr>
              <w:t>Existing initiatives</w:t>
            </w:r>
          </w:p>
        </w:tc>
      </w:tr>
      <w:tr w:rsidR="0022369D" w:rsidRPr="0096459E" w:rsidTr="006B2A24">
        <w:trPr>
          <w:trHeight w:val="288"/>
        </w:trPr>
        <w:tc>
          <w:tcPr>
            <w:tcW w:w="945" w:type="pct"/>
            <w:tcBorders>
              <w:top w:val="nil"/>
              <w:left w:val="single" w:sz="8" w:space="0" w:color="auto"/>
              <w:bottom w:val="single" w:sz="4" w:space="0" w:color="auto"/>
              <w:right w:val="single" w:sz="4" w:space="0" w:color="auto"/>
            </w:tcBorders>
            <w:shd w:val="clear" w:color="auto" w:fill="auto"/>
            <w:noWrap/>
            <w:vAlign w:val="bottom"/>
            <w:hideMark/>
          </w:tcPr>
          <w:p w:rsidR="00EB3698" w:rsidRPr="006B2A24" w:rsidRDefault="00EB3698" w:rsidP="0023361C">
            <w:pPr>
              <w:spacing w:after="0" w:line="240" w:lineRule="auto"/>
              <w:ind w:firstLineChars="100" w:firstLine="160"/>
              <w:rPr>
                <w:rFonts w:ascii="Arial" w:eastAsia="Times New Roman" w:hAnsi="Arial" w:cs="Arial"/>
                <w:color w:val="7030A0"/>
                <w:sz w:val="16"/>
                <w:szCs w:val="16"/>
                <w:lang w:eastAsia="en-GB"/>
              </w:rPr>
            </w:pPr>
          </w:p>
          <w:p w:rsidR="0022369D" w:rsidRPr="006B2A24" w:rsidRDefault="0022369D" w:rsidP="00EB3698">
            <w:pPr>
              <w:spacing w:after="0" w:line="240" w:lineRule="auto"/>
              <w:rPr>
                <w:rFonts w:ascii="Arial" w:eastAsia="Times New Roman" w:hAnsi="Arial" w:cs="Arial"/>
                <w:color w:val="7030A0"/>
                <w:sz w:val="16"/>
                <w:szCs w:val="16"/>
                <w:lang w:eastAsia="en-GB"/>
              </w:rPr>
            </w:pPr>
            <w:r w:rsidRPr="006B2A24">
              <w:rPr>
                <w:rFonts w:ascii="Arial" w:eastAsia="Times New Roman" w:hAnsi="Arial" w:cs="Arial"/>
                <w:color w:val="7030A0"/>
                <w:sz w:val="16"/>
                <w:szCs w:val="16"/>
                <w:lang w:eastAsia="en-GB"/>
              </w:rPr>
              <w:t>Lung Cancer Screening</w:t>
            </w:r>
          </w:p>
        </w:tc>
        <w:tc>
          <w:tcPr>
            <w:tcW w:w="149"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44"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804" w:type="pct"/>
            <w:tcBorders>
              <w:top w:val="nil"/>
              <w:left w:val="nil"/>
              <w:bottom w:val="single" w:sz="4" w:space="0" w:color="auto"/>
              <w:right w:val="single" w:sz="4" w:space="0" w:color="auto"/>
            </w:tcBorders>
            <w:shd w:val="clear" w:color="auto" w:fill="auto"/>
            <w:noWrap/>
            <w:vAlign w:val="bottom"/>
            <w:hideMark/>
          </w:tcPr>
          <w:p w:rsidR="0022369D" w:rsidRPr="006B2A24" w:rsidRDefault="0022369D" w:rsidP="00EB3698">
            <w:pPr>
              <w:spacing w:after="0" w:line="240" w:lineRule="auto"/>
              <w:rPr>
                <w:rFonts w:ascii="Arial" w:eastAsia="Times New Roman" w:hAnsi="Arial" w:cs="Arial"/>
                <w:color w:val="44546A"/>
                <w:sz w:val="16"/>
                <w:szCs w:val="16"/>
                <w:lang w:eastAsia="en-GB"/>
              </w:rPr>
            </w:pPr>
            <w:r w:rsidRPr="006B2A24">
              <w:rPr>
                <w:rFonts w:ascii="Arial" w:eastAsia="Times New Roman" w:hAnsi="Arial" w:cs="Arial"/>
                <w:color w:val="44546A"/>
                <w:sz w:val="16"/>
                <w:szCs w:val="16"/>
                <w:lang w:eastAsia="en-GB"/>
              </w:rPr>
              <w:t>Seasonal vaccination programme</w:t>
            </w:r>
          </w:p>
        </w:tc>
        <w:tc>
          <w:tcPr>
            <w:tcW w:w="150"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82"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15" w:type="pct"/>
            <w:tcBorders>
              <w:top w:val="nil"/>
              <w:left w:val="nil"/>
              <w:bottom w:val="single" w:sz="4" w:space="0" w:color="auto"/>
              <w:right w:val="single" w:sz="4" w:space="0" w:color="auto"/>
            </w:tcBorders>
            <w:shd w:val="clear" w:color="auto" w:fill="auto"/>
            <w:noWrap/>
            <w:vAlign w:val="bottom"/>
            <w:hideMark/>
          </w:tcPr>
          <w:p w:rsidR="0022369D" w:rsidRPr="006B2A24" w:rsidRDefault="0022369D" w:rsidP="00EB3698">
            <w:pPr>
              <w:spacing w:after="0" w:line="240" w:lineRule="auto"/>
              <w:rPr>
                <w:rFonts w:ascii="Arial" w:eastAsia="Times New Roman" w:hAnsi="Arial" w:cs="Arial"/>
                <w:color w:val="7030A0"/>
                <w:sz w:val="16"/>
                <w:szCs w:val="16"/>
                <w:lang w:eastAsia="en-GB"/>
              </w:rPr>
            </w:pPr>
            <w:r w:rsidRPr="006B2A24">
              <w:rPr>
                <w:rFonts w:ascii="Arial" w:eastAsia="Times New Roman" w:hAnsi="Arial" w:cs="Arial"/>
                <w:color w:val="7030A0"/>
                <w:sz w:val="16"/>
                <w:szCs w:val="16"/>
                <w:lang w:eastAsia="en-GB"/>
              </w:rPr>
              <w:t>CURE Roll out</w:t>
            </w:r>
          </w:p>
        </w:tc>
        <w:tc>
          <w:tcPr>
            <w:tcW w:w="150"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54"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194" w:type="pct"/>
            <w:tcBorders>
              <w:top w:val="nil"/>
              <w:left w:val="nil"/>
              <w:bottom w:val="single" w:sz="4" w:space="0" w:color="auto"/>
              <w:right w:val="single" w:sz="4" w:space="0" w:color="auto"/>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color w:val="548235"/>
                <w:sz w:val="16"/>
                <w:szCs w:val="16"/>
                <w:lang w:eastAsia="en-GB"/>
              </w:rPr>
            </w:pPr>
            <w:r w:rsidRPr="006B2A24">
              <w:rPr>
                <w:rFonts w:ascii="Arial" w:eastAsia="Times New Roman" w:hAnsi="Arial" w:cs="Arial"/>
                <w:color w:val="548235"/>
                <w:sz w:val="16"/>
                <w:szCs w:val="16"/>
                <w:lang w:eastAsia="en-GB"/>
              </w:rPr>
              <w:t>CYP Preventing Avoidable Admission pilots</w:t>
            </w:r>
          </w:p>
        </w:tc>
        <w:tc>
          <w:tcPr>
            <w:tcW w:w="149"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64" w:type="pct"/>
            <w:tcBorders>
              <w:top w:val="nil"/>
              <w:left w:val="nil"/>
              <w:bottom w:val="single" w:sz="4" w:space="0" w:color="auto"/>
              <w:right w:val="single" w:sz="8"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r>
      <w:tr w:rsidR="0022369D" w:rsidRPr="0096459E" w:rsidTr="006B2A24">
        <w:trPr>
          <w:trHeight w:val="288"/>
        </w:trPr>
        <w:tc>
          <w:tcPr>
            <w:tcW w:w="945" w:type="pct"/>
            <w:tcBorders>
              <w:top w:val="nil"/>
              <w:left w:val="single" w:sz="8" w:space="0" w:color="auto"/>
              <w:bottom w:val="single" w:sz="4" w:space="0" w:color="auto"/>
              <w:right w:val="single" w:sz="4" w:space="0" w:color="auto"/>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sz w:val="16"/>
                <w:szCs w:val="16"/>
                <w:lang w:eastAsia="en-GB"/>
              </w:rPr>
            </w:pPr>
            <w:r w:rsidRPr="006B2A24">
              <w:rPr>
                <w:rFonts w:ascii="Arial" w:eastAsia="Times New Roman" w:hAnsi="Arial" w:cs="Arial"/>
                <w:sz w:val="16"/>
                <w:szCs w:val="16"/>
                <w:lang w:eastAsia="en-GB"/>
              </w:rPr>
              <w:t> </w:t>
            </w:r>
          </w:p>
        </w:tc>
        <w:tc>
          <w:tcPr>
            <w:tcW w:w="149"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44"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04"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50"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82"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15" w:type="pct"/>
            <w:tcBorders>
              <w:top w:val="nil"/>
              <w:left w:val="nil"/>
              <w:bottom w:val="single" w:sz="4" w:space="0" w:color="auto"/>
              <w:right w:val="single" w:sz="4" w:space="0" w:color="auto"/>
            </w:tcBorders>
            <w:shd w:val="clear" w:color="auto" w:fill="auto"/>
            <w:noWrap/>
            <w:vAlign w:val="bottom"/>
            <w:hideMark/>
          </w:tcPr>
          <w:p w:rsidR="0022369D" w:rsidRPr="006B2A24" w:rsidRDefault="0022369D" w:rsidP="00EB3698">
            <w:pPr>
              <w:spacing w:after="0" w:line="240" w:lineRule="auto"/>
              <w:rPr>
                <w:rFonts w:ascii="Arial" w:eastAsia="Times New Roman" w:hAnsi="Arial" w:cs="Arial"/>
                <w:color w:val="C00000"/>
                <w:sz w:val="16"/>
                <w:szCs w:val="16"/>
                <w:lang w:eastAsia="en-GB"/>
              </w:rPr>
            </w:pPr>
            <w:r w:rsidRPr="006B2A24">
              <w:rPr>
                <w:rFonts w:ascii="Arial" w:eastAsia="Times New Roman" w:hAnsi="Arial" w:cs="Arial"/>
                <w:color w:val="C00000"/>
                <w:sz w:val="16"/>
                <w:szCs w:val="16"/>
                <w:lang w:eastAsia="en-GB"/>
              </w:rPr>
              <w:t>Make Smoking History</w:t>
            </w:r>
          </w:p>
        </w:tc>
        <w:tc>
          <w:tcPr>
            <w:tcW w:w="150"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54"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194" w:type="pct"/>
            <w:tcBorders>
              <w:top w:val="nil"/>
              <w:left w:val="nil"/>
              <w:bottom w:val="single" w:sz="4" w:space="0" w:color="auto"/>
              <w:right w:val="single" w:sz="4" w:space="0" w:color="auto"/>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color w:val="548235"/>
                <w:sz w:val="16"/>
                <w:szCs w:val="16"/>
                <w:lang w:eastAsia="en-GB"/>
              </w:rPr>
            </w:pPr>
            <w:r w:rsidRPr="006B2A24">
              <w:rPr>
                <w:rFonts w:ascii="Arial" w:eastAsia="Times New Roman" w:hAnsi="Arial" w:cs="Arial"/>
                <w:color w:val="548235"/>
                <w:sz w:val="16"/>
                <w:szCs w:val="16"/>
                <w:lang w:eastAsia="en-GB"/>
              </w:rPr>
              <w:t>CYP Asthma Care Pathway Standards</w:t>
            </w:r>
          </w:p>
        </w:tc>
        <w:tc>
          <w:tcPr>
            <w:tcW w:w="149"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r w:rsidRPr="0096459E">
              <w:rPr>
                <w:rFonts w:ascii="Wingdings" w:eastAsia="Times New Roman" w:hAnsi="Wingdings" w:cs="Calibri"/>
                <w:sz w:val="16"/>
                <w:szCs w:val="16"/>
                <w:lang w:eastAsia="en-GB"/>
              </w:rPr>
              <w:t></w:t>
            </w:r>
          </w:p>
        </w:tc>
        <w:tc>
          <w:tcPr>
            <w:tcW w:w="164" w:type="pct"/>
            <w:tcBorders>
              <w:top w:val="nil"/>
              <w:left w:val="nil"/>
              <w:bottom w:val="single" w:sz="4" w:space="0" w:color="auto"/>
              <w:right w:val="single" w:sz="8"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r w:rsidRPr="0096459E">
              <w:rPr>
                <w:rFonts w:ascii="Wingdings" w:eastAsia="Times New Roman" w:hAnsi="Wingdings" w:cs="Calibri"/>
                <w:sz w:val="16"/>
                <w:szCs w:val="16"/>
                <w:lang w:eastAsia="en-GB"/>
              </w:rPr>
              <w:t></w:t>
            </w:r>
          </w:p>
        </w:tc>
      </w:tr>
      <w:tr w:rsidR="0022369D" w:rsidRPr="0096459E" w:rsidTr="006B2A24">
        <w:trPr>
          <w:trHeight w:val="288"/>
        </w:trPr>
        <w:tc>
          <w:tcPr>
            <w:tcW w:w="945" w:type="pct"/>
            <w:tcBorders>
              <w:top w:val="nil"/>
              <w:left w:val="single" w:sz="8" w:space="0" w:color="auto"/>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49"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44"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04"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50"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82"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15" w:type="pct"/>
            <w:tcBorders>
              <w:top w:val="nil"/>
              <w:left w:val="nil"/>
              <w:bottom w:val="single" w:sz="4" w:space="0" w:color="auto"/>
              <w:right w:val="single" w:sz="4" w:space="0" w:color="auto"/>
            </w:tcBorders>
            <w:shd w:val="clear" w:color="auto" w:fill="auto"/>
            <w:noWrap/>
            <w:vAlign w:val="bottom"/>
            <w:hideMark/>
          </w:tcPr>
          <w:p w:rsidR="0022369D" w:rsidRPr="006B2A24" w:rsidRDefault="0022369D" w:rsidP="00EB3698">
            <w:pPr>
              <w:spacing w:after="0" w:line="240" w:lineRule="auto"/>
              <w:rPr>
                <w:rFonts w:ascii="Arial" w:eastAsia="Times New Roman" w:hAnsi="Arial" w:cs="Arial"/>
                <w:color w:val="44546A"/>
                <w:sz w:val="16"/>
                <w:szCs w:val="16"/>
                <w:lang w:eastAsia="en-GB"/>
              </w:rPr>
            </w:pPr>
            <w:r w:rsidRPr="006B2A24">
              <w:rPr>
                <w:rFonts w:ascii="Arial" w:eastAsia="Times New Roman" w:hAnsi="Arial" w:cs="Arial"/>
                <w:color w:val="44546A"/>
                <w:sz w:val="16"/>
                <w:szCs w:val="16"/>
                <w:lang w:eastAsia="en-GB"/>
              </w:rPr>
              <w:t>Local smoking cessation services</w:t>
            </w:r>
          </w:p>
        </w:tc>
        <w:tc>
          <w:tcPr>
            <w:tcW w:w="150"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54"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194" w:type="pct"/>
            <w:tcBorders>
              <w:top w:val="nil"/>
              <w:left w:val="nil"/>
              <w:bottom w:val="single" w:sz="4" w:space="0" w:color="auto"/>
              <w:right w:val="single" w:sz="4" w:space="0" w:color="auto"/>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color w:val="548235"/>
                <w:sz w:val="16"/>
                <w:szCs w:val="16"/>
                <w:lang w:eastAsia="en-GB"/>
              </w:rPr>
            </w:pPr>
            <w:r w:rsidRPr="006B2A24">
              <w:rPr>
                <w:rFonts w:ascii="Arial" w:eastAsia="Times New Roman" w:hAnsi="Arial" w:cs="Arial"/>
                <w:color w:val="548235"/>
                <w:sz w:val="16"/>
                <w:szCs w:val="16"/>
                <w:lang w:eastAsia="en-GB"/>
              </w:rPr>
              <w:t>CYP Community Nursing Teams</w:t>
            </w:r>
          </w:p>
        </w:tc>
        <w:tc>
          <w:tcPr>
            <w:tcW w:w="149" w:type="pct"/>
            <w:tcBorders>
              <w:top w:val="nil"/>
              <w:left w:val="nil"/>
              <w:bottom w:val="single" w:sz="4"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64" w:type="pct"/>
            <w:tcBorders>
              <w:top w:val="nil"/>
              <w:left w:val="nil"/>
              <w:bottom w:val="single" w:sz="4" w:space="0" w:color="auto"/>
              <w:right w:val="single" w:sz="8"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r>
      <w:tr w:rsidR="0022369D" w:rsidRPr="0096459E" w:rsidTr="006B2A24">
        <w:trPr>
          <w:trHeight w:val="288"/>
        </w:trPr>
        <w:tc>
          <w:tcPr>
            <w:tcW w:w="945" w:type="pct"/>
            <w:tcBorders>
              <w:top w:val="nil"/>
              <w:left w:val="single" w:sz="8" w:space="0" w:color="auto"/>
              <w:bottom w:val="nil"/>
              <w:right w:val="single" w:sz="4" w:space="0" w:color="auto"/>
            </w:tcBorders>
            <w:shd w:val="clear" w:color="auto" w:fill="auto"/>
            <w:noWrap/>
            <w:vAlign w:val="bottom"/>
            <w:hideMark/>
          </w:tcPr>
          <w:p w:rsidR="0022369D" w:rsidRPr="0096459E" w:rsidRDefault="0022369D" w:rsidP="0023361C">
            <w:pPr>
              <w:spacing w:after="0" w:line="240" w:lineRule="auto"/>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49" w:type="pct"/>
            <w:tcBorders>
              <w:top w:val="nil"/>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44" w:type="pct"/>
            <w:tcBorders>
              <w:top w:val="nil"/>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04" w:type="pct"/>
            <w:tcBorders>
              <w:top w:val="nil"/>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50" w:type="pct"/>
            <w:tcBorders>
              <w:top w:val="nil"/>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82" w:type="pct"/>
            <w:tcBorders>
              <w:top w:val="nil"/>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15" w:type="pct"/>
            <w:tcBorders>
              <w:top w:val="nil"/>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ind w:firstLineChars="100" w:firstLine="160"/>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50" w:type="pct"/>
            <w:tcBorders>
              <w:top w:val="nil"/>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p>
        </w:tc>
        <w:tc>
          <w:tcPr>
            <w:tcW w:w="154" w:type="pct"/>
            <w:tcBorders>
              <w:top w:val="nil"/>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p>
        </w:tc>
        <w:tc>
          <w:tcPr>
            <w:tcW w:w="1194" w:type="pct"/>
            <w:tcBorders>
              <w:top w:val="nil"/>
              <w:left w:val="nil"/>
              <w:bottom w:val="single" w:sz="4" w:space="0" w:color="auto"/>
              <w:right w:val="single" w:sz="4" w:space="0" w:color="auto"/>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color w:val="5B9BD5"/>
                <w:sz w:val="16"/>
                <w:szCs w:val="16"/>
                <w:lang w:eastAsia="en-GB"/>
              </w:rPr>
            </w:pPr>
            <w:r w:rsidRPr="006B2A24">
              <w:rPr>
                <w:rFonts w:ascii="Arial" w:eastAsia="Times New Roman" w:hAnsi="Arial" w:cs="Arial"/>
                <w:color w:val="5B9BD5"/>
                <w:sz w:val="16"/>
                <w:szCs w:val="16"/>
                <w:lang w:eastAsia="en-GB"/>
              </w:rPr>
              <w:t>Virtual clinics</w:t>
            </w:r>
          </w:p>
        </w:tc>
        <w:tc>
          <w:tcPr>
            <w:tcW w:w="149" w:type="pct"/>
            <w:tcBorders>
              <w:top w:val="nil"/>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64" w:type="pct"/>
            <w:tcBorders>
              <w:top w:val="nil"/>
              <w:left w:val="nil"/>
              <w:bottom w:val="nil"/>
              <w:right w:val="single" w:sz="8"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r>
      <w:tr w:rsidR="0022369D" w:rsidRPr="0096459E" w:rsidTr="006B2A24">
        <w:trPr>
          <w:trHeight w:val="288"/>
        </w:trPr>
        <w:tc>
          <w:tcPr>
            <w:tcW w:w="945" w:type="pct"/>
            <w:tcBorders>
              <w:top w:val="single" w:sz="4" w:space="0" w:color="auto"/>
              <w:left w:val="single" w:sz="8" w:space="0" w:color="auto"/>
              <w:bottom w:val="nil"/>
              <w:right w:val="single" w:sz="4" w:space="0" w:color="auto"/>
            </w:tcBorders>
            <w:shd w:val="clear" w:color="auto" w:fill="auto"/>
            <w:noWrap/>
            <w:vAlign w:val="bottom"/>
            <w:hideMark/>
          </w:tcPr>
          <w:p w:rsidR="0022369D" w:rsidRPr="0096459E" w:rsidRDefault="0022369D" w:rsidP="0023361C">
            <w:pPr>
              <w:spacing w:after="0" w:line="240" w:lineRule="auto"/>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49"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44"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04"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50"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82"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15"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ind w:firstLineChars="100" w:firstLine="160"/>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50"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p>
        </w:tc>
        <w:tc>
          <w:tcPr>
            <w:tcW w:w="154"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p>
        </w:tc>
        <w:tc>
          <w:tcPr>
            <w:tcW w:w="1194" w:type="pct"/>
            <w:tcBorders>
              <w:top w:val="nil"/>
              <w:left w:val="nil"/>
              <w:bottom w:val="single" w:sz="4" w:space="0" w:color="auto"/>
              <w:right w:val="single" w:sz="4" w:space="0" w:color="auto"/>
            </w:tcBorders>
            <w:shd w:val="clear" w:color="auto" w:fill="auto"/>
            <w:noWrap/>
            <w:vAlign w:val="bottom"/>
            <w:hideMark/>
          </w:tcPr>
          <w:p w:rsidR="0022369D" w:rsidRPr="006B2A24" w:rsidRDefault="006B3CA8" w:rsidP="0023361C">
            <w:pPr>
              <w:spacing w:after="0" w:line="240" w:lineRule="auto"/>
              <w:rPr>
                <w:rFonts w:ascii="Arial" w:eastAsia="Times New Roman" w:hAnsi="Arial" w:cs="Arial"/>
                <w:color w:val="5B9BD5"/>
                <w:sz w:val="16"/>
                <w:szCs w:val="16"/>
                <w:lang w:eastAsia="en-GB"/>
              </w:rPr>
            </w:pPr>
            <w:r>
              <w:rPr>
                <w:rFonts w:ascii="Arial" w:eastAsia="Times New Roman" w:hAnsi="Arial" w:cs="Arial"/>
                <w:color w:val="5B9BD5"/>
                <w:sz w:val="16"/>
                <w:szCs w:val="16"/>
                <w:lang w:eastAsia="en-GB"/>
              </w:rPr>
              <w:t xml:space="preserve">Digital solutions e.g. </w:t>
            </w:r>
            <w:proofErr w:type="spellStart"/>
            <w:r w:rsidR="0022369D" w:rsidRPr="006B2A24">
              <w:rPr>
                <w:rFonts w:ascii="Arial" w:eastAsia="Times New Roman" w:hAnsi="Arial" w:cs="Arial"/>
                <w:color w:val="5B9BD5"/>
                <w:sz w:val="16"/>
                <w:szCs w:val="16"/>
                <w:lang w:eastAsia="en-GB"/>
              </w:rPr>
              <w:t>MyCOPD</w:t>
            </w:r>
            <w:proofErr w:type="spellEnd"/>
          </w:p>
        </w:tc>
        <w:tc>
          <w:tcPr>
            <w:tcW w:w="149"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64" w:type="pct"/>
            <w:tcBorders>
              <w:top w:val="single" w:sz="4" w:space="0" w:color="auto"/>
              <w:left w:val="nil"/>
              <w:bottom w:val="nil"/>
              <w:right w:val="single" w:sz="8"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r>
      <w:tr w:rsidR="0022369D" w:rsidRPr="0096459E" w:rsidTr="006B2A24">
        <w:trPr>
          <w:trHeight w:val="288"/>
        </w:trPr>
        <w:tc>
          <w:tcPr>
            <w:tcW w:w="945" w:type="pct"/>
            <w:tcBorders>
              <w:top w:val="single" w:sz="4" w:space="0" w:color="auto"/>
              <w:left w:val="single" w:sz="8" w:space="0" w:color="auto"/>
              <w:bottom w:val="nil"/>
              <w:right w:val="single" w:sz="4" w:space="0" w:color="auto"/>
            </w:tcBorders>
            <w:shd w:val="clear" w:color="auto" w:fill="auto"/>
            <w:noWrap/>
            <w:vAlign w:val="bottom"/>
            <w:hideMark/>
          </w:tcPr>
          <w:p w:rsidR="0022369D" w:rsidRPr="0096459E" w:rsidRDefault="0022369D" w:rsidP="0023361C">
            <w:pPr>
              <w:spacing w:after="0" w:line="240" w:lineRule="auto"/>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49"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44"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04"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50"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82"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15"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ind w:firstLineChars="100" w:firstLine="160"/>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50"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p>
        </w:tc>
        <w:tc>
          <w:tcPr>
            <w:tcW w:w="154"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rPr>
                <w:rFonts w:ascii="Wingdings" w:eastAsia="Times New Roman" w:hAnsi="Wingdings" w:cs="Calibri"/>
                <w:sz w:val="16"/>
                <w:szCs w:val="16"/>
                <w:lang w:eastAsia="en-GB"/>
              </w:rPr>
            </w:pPr>
          </w:p>
        </w:tc>
        <w:tc>
          <w:tcPr>
            <w:tcW w:w="1194" w:type="pct"/>
            <w:tcBorders>
              <w:top w:val="nil"/>
              <w:left w:val="nil"/>
              <w:bottom w:val="single" w:sz="4" w:space="0" w:color="auto"/>
              <w:right w:val="single" w:sz="4" w:space="0" w:color="auto"/>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color w:val="ED7D31"/>
                <w:sz w:val="16"/>
                <w:szCs w:val="16"/>
                <w:lang w:eastAsia="en-GB"/>
              </w:rPr>
            </w:pPr>
            <w:r w:rsidRPr="006B2A24">
              <w:rPr>
                <w:rFonts w:ascii="Arial" w:eastAsia="Times New Roman" w:hAnsi="Arial" w:cs="Arial"/>
                <w:color w:val="ED7D31"/>
                <w:sz w:val="16"/>
                <w:szCs w:val="16"/>
                <w:lang w:eastAsia="en-GB"/>
              </w:rPr>
              <w:t>Provision of oxygen</w:t>
            </w:r>
          </w:p>
        </w:tc>
        <w:tc>
          <w:tcPr>
            <w:tcW w:w="149" w:type="pct"/>
            <w:tcBorders>
              <w:top w:val="single" w:sz="4" w:space="0" w:color="auto"/>
              <w:left w:val="nil"/>
              <w:bottom w:val="nil"/>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p>
        </w:tc>
        <w:tc>
          <w:tcPr>
            <w:tcW w:w="164" w:type="pct"/>
            <w:tcBorders>
              <w:top w:val="single" w:sz="4" w:space="0" w:color="auto"/>
              <w:left w:val="nil"/>
              <w:bottom w:val="nil"/>
              <w:right w:val="single" w:sz="8"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Wingdings" w:eastAsia="Times New Roman" w:hAnsi="Wingdings" w:cs="Calibri"/>
                <w:sz w:val="16"/>
                <w:szCs w:val="16"/>
                <w:lang w:eastAsia="en-GB"/>
              </w:rPr>
              <w:t></w:t>
            </w:r>
            <w:r w:rsidRPr="0096459E">
              <w:rPr>
                <w:rFonts w:ascii="Calibri" w:eastAsia="Times New Roman" w:hAnsi="Calibri" w:cs="Calibri"/>
                <w:sz w:val="16"/>
                <w:szCs w:val="16"/>
                <w:lang w:eastAsia="en-GB"/>
              </w:rPr>
              <w:t> </w:t>
            </w:r>
          </w:p>
        </w:tc>
      </w:tr>
      <w:tr w:rsidR="0022369D" w:rsidRPr="0096459E" w:rsidTr="006B2A24">
        <w:trPr>
          <w:trHeight w:val="300"/>
        </w:trPr>
        <w:tc>
          <w:tcPr>
            <w:tcW w:w="945"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2369D" w:rsidRPr="0096459E" w:rsidRDefault="0022369D" w:rsidP="0023361C">
            <w:pPr>
              <w:spacing w:after="0" w:line="240" w:lineRule="auto"/>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49" w:type="pct"/>
            <w:tcBorders>
              <w:top w:val="single" w:sz="4" w:space="0" w:color="auto"/>
              <w:left w:val="nil"/>
              <w:bottom w:val="single" w:sz="8"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44" w:type="pct"/>
            <w:tcBorders>
              <w:top w:val="single" w:sz="4" w:space="0" w:color="auto"/>
              <w:left w:val="nil"/>
              <w:bottom w:val="single" w:sz="8"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04" w:type="pct"/>
            <w:tcBorders>
              <w:top w:val="single" w:sz="4" w:space="0" w:color="auto"/>
              <w:left w:val="nil"/>
              <w:bottom w:val="single" w:sz="8" w:space="0" w:color="auto"/>
              <w:right w:val="single" w:sz="4" w:space="0" w:color="auto"/>
            </w:tcBorders>
            <w:shd w:val="clear" w:color="auto" w:fill="auto"/>
            <w:noWrap/>
            <w:vAlign w:val="bottom"/>
            <w:hideMark/>
          </w:tcPr>
          <w:p w:rsidR="0022369D" w:rsidRPr="0096459E" w:rsidRDefault="0022369D" w:rsidP="0023361C">
            <w:pPr>
              <w:spacing w:after="0" w:line="240" w:lineRule="auto"/>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50" w:type="pct"/>
            <w:tcBorders>
              <w:top w:val="single" w:sz="4" w:space="0" w:color="auto"/>
              <w:left w:val="nil"/>
              <w:bottom w:val="single" w:sz="8"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82" w:type="pct"/>
            <w:tcBorders>
              <w:top w:val="single" w:sz="4" w:space="0" w:color="auto"/>
              <w:left w:val="nil"/>
              <w:bottom w:val="single" w:sz="8"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815" w:type="pct"/>
            <w:tcBorders>
              <w:top w:val="single" w:sz="4" w:space="0" w:color="auto"/>
              <w:left w:val="nil"/>
              <w:bottom w:val="single" w:sz="8" w:space="0" w:color="auto"/>
              <w:right w:val="single" w:sz="4" w:space="0" w:color="auto"/>
            </w:tcBorders>
            <w:shd w:val="clear" w:color="auto" w:fill="auto"/>
            <w:noWrap/>
            <w:vAlign w:val="bottom"/>
            <w:hideMark/>
          </w:tcPr>
          <w:p w:rsidR="0022369D" w:rsidRPr="0096459E" w:rsidRDefault="0022369D" w:rsidP="0023361C">
            <w:pPr>
              <w:spacing w:after="0" w:line="240" w:lineRule="auto"/>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50" w:type="pct"/>
            <w:tcBorders>
              <w:top w:val="single" w:sz="4" w:space="0" w:color="auto"/>
              <w:left w:val="nil"/>
              <w:bottom w:val="single" w:sz="8"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54" w:type="pct"/>
            <w:tcBorders>
              <w:top w:val="single" w:sz="4" w:space="0" w:color="auto"/>
              <w:left w:val="nil"/>
              <w:bottom w:val="single" w:sz="8"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c>
          <w:tcPr>
            <w:tcW w:w="1194" w:type="pct"/>
            <w:tcBorders>
              <w:top w:val="nil"/>
              <w:left w:val="nil"/>
              <w:bottom w:val="single" w:sz="4" w:space="0" w:color="auto"/>
              <w:right w:val="single" w:sz="4" w:space="0" w:color="auto"/>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color w:val="1F4E78"/>
                <w:sz w:val="16"/>
                <w:szCs w:val="16"/>
                <w:lang w:eastAsia="en-GB"/>
              </w:rPr>
            </w:pPr>
            <w:r w:rsidRPr="006B2A24">
              <w:rPr>
                <w:rFonts w:ascii="Arial" w:eastAsia="Times New Roman" w:hAnsi="Arial" w:cs="Arial"/>
                <w:color w:val="1F4E78"/>
                <w:sz w:val="16"/>
                <w:szCs w:val="16"/>
                <w:lang w:eastAsia="en-GB"/>
              </w:rPr>
              <w:t>Community pharmacy inhaler technique</w:t>
            </w:r>
          </w:p>
        </w:tc>
        <w:tc>
          <w:tcPr>
            <w:tcW w:w="149" w:type="pct"/>
            <w:tcBorders>
              <w:top w:val="single" w:sz="4" w:space="0" w:color="auto"/>
              <w:left w:val="nil"/>
              <w:bottom w:val="single" w:sz="8" w:space="0" w:color="auto"/>
              <w:right w:val="single" w:sz="4" w:space="0" w:color="auto"/>
            </w:tcBorders>
            <w:shd w:val="clear" w:color="auto" w:fill="auto"/>
            <w:noWrap/>
            <w:vAlign w:val="bottom"/>
            <w:hideMark/>
          </w:tcPr>
          <w:p w:rsidR="0022369D" w:rsidRPr="0096459E" w:rsidRDefault="0022369D" w:rsidP="0023361C">
            <w:pPr>
              <w:spacing w:after="0" w:line="240" w:lineRule="auto"/>
              <w:jc w:val="center"/>
              <w:rPr>
                <w:rFonts w:ascii="Wingdings" w:eastAsia="Times New Roman" w:hAnsi="Wingdings" w:cs="Calibri"/>
                <w:sz w:val="16"/>
                <w:szCs w:val="16"/>
                <w:lang w:eastAsia="en-GB"/>
              </w:rPr>
            </w:pPr>
            <w:r w:rsidRPr="0096459E">
              <w:rPr>
                <w:rFonts w:ascii="Wingdings" w:eastAsia="Times New Roman" w:hAnsi="Wingdings" w:cs="Calibri"/>
                <w:sz w:val="16"/>
                <w:szCs w:val="16"/>
                <w:lang w:eastAsia="en-GB"/>
              </w:rPr>
              <w:t></w:t>
            </w:r>
          </w:p>
        </w:tc>
        <w:tc>
          <w:tcPr>
            <w:tcW w:w="164" w:type="pct"/>
            <w:tcBorders>
              <w:top w:val="single" w:sz="4" w:space="0" w:color="auto"/>
              <w:left w:val="nil"/>
              <w:bottom w:val="single" w:sz="8" w:space="0" w:color="auto"/>
              <w:right w:val="single" w:sz="8" w:space="0" w:color="auto"/>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r w:rsidRPr="0096459E">
              <w:rPr>
                <w:rFonts w:ascii="Calibri" w:eastAsia="Times New Roman" w:hAnsi="Calibri" w:cs="Calibri"/>
                <w:sz w:val="16"/>
                <w:szCs w:val="16"/>
                <w:lang w:eastAsia="en-GB"/>
              </w:rPr>
              <w:t> </w:t>
            </w:r>
          </w:p>
        </w:tc>
      </w:tr>
      <w:tr w:rsidR="0022369D" w:rsidRPr="0096459E" w:rsidTr="006B2A24">
        <w:trPr>
          <w:trHeight w:val="288"/>
        </w:trPr>
        <w:tc>
          <w:tcPr>
            <w:tcW w:w="945" w:type="pct"/>
            <w:tcBorders>
              <w:top w:val="nil"/>
              <w:left w:val="nil"/>
              <w:bottom w:val="nil"/>
              <w:right w:val="nil"/>
            </w:tcBorders>
            <w:shd w:val="clear" w:color="auto" w:fill="auto"/>
            <w:noWrap/>
            <w:vAlign w:val="bottom"/>
            <w:hideMark/>
          </w:tcPr>
          <w:p w:rsidR="0022369D" w:rsidRPr="0096459E" w:rsidRDefault="0022369D" w:rsidP="0023361C">
            <w:pPr>
              <w:spacing w:after="0" w:line="240" w:lineRule="auto"/>
              <w:jc w:val="center"/>
              <w:rPr>
                <w:rFonts w:ascii="Calibri" w:eastAsia="Times New Roman" w:hAnsi="Calibri" w:cs="Calibri"/>
                <w:sz w:val="16"/>
                <w:szCs w:val="16"/>
                <w:lang w:eastAsia="en-GB"/>
              </w:rPr>
            </w:pPr>
          </w:p>
        </w:tc>
        <w:tc>
          <w:tcPr>
            <w:tcW w:w="149" w:type="pct"/>
            <w:tcBorders>
              <w:top w:val="nil"/>
              <w:left w:val="nil"/>
              <w:bottom w:val="nil"/>
              <w:right w:val="nil"/>
            </w:tcBorders>
            <w:shd w:val="clear" w:color="auto" w:fill="auto"/>
            <w:noWrap/>
            <w:vAlign w:val="bottom"/>
            <w:hideMark/>
          </w:tcPr>
          <w:p w:rsidR="0022369D" w:rsidRPr="0096459E" w:rsidRDefault="0022369D" w:rsidP="0023361C">
            <w:pPr>
              <w:spacing w:after="0" w:line="240" w:lineRule="auto"/>
              <w:rPr>
                <w:rFonts w:ascii="Times New Roman" w:eastAsia="Times New Roman" w:hAnsi="Times New Roman"/>
                <w:sz w:val="16"/>
                <w:szCs w:val="16"/>
                <w:lang w:eastAsia="en-GB"/>
              </w:rPr>
            </w:pPr>
          </w:p>
        </w:tc>
        <w:tc>
          <w:tcPr>
            <w:tcW w:w="144" w:type="pct"/>
            <w:tcBorders>
              <w:top w:val="nil"/>
              <w:left w:val="nil"/>
              <w:bottom w:val="nil"/>
              <w:right w:val="nil"/>
            </w:tcBorders>
            <w:shd w:val="clear" w:color="auto" w:fill="auto"/>
            <w:noWrap/>
            <w:vAlign w:val="bottom"/>
            <w:hideMark/>
          </w:tcPr>
          <w:p w:rsidR="0022369D" w:rsidRPr="0096459E" w:rsidRDefault="0022369D" w:rsidP="0023361C">
            <w:pPr>
              <w:spacing w:after="0" w:line="240" w:lineRule="auto"/>
              <w:jc w:val="center"/>
              <w:rPr>
                <w:rFonts w:ascii="Times New Roman" w:eastAsia="Times New Roman" w:hAnsi="Times New Roman"/>
                <w:sz w:val="16"/>
                <w:szCs w:val="16"/>
                <w:lang w:eastAsia="en-GB"/>
              </w:rPr>
            </w:pPr>
          </w:p>
        </w:tc>
        <w:tc>
          <w:tcPr>
            <w:tcW w:w="804" w:type="pct"/>
            <w:tcBorders>
              <w:top w:val="nil"/>
              <w:left w:val="nil"/>
              <w:bottom w:val="nil"/>
              <w:right w:val="nil"/>
            </w:tcBorders>
            <w:shd w:val="clear" w:color="auto" w:fill="auto"/>
            <w:noWrap/>
            <w:vAlign w:val="bottom"/>
            <w:hideMark/>
          </w:tcPr>
          <w:p w:rsidR="0022369D" w:rsidRPr="0096459E" w:rsidRDefault="0022369D" w:rsidP="0023361C">
            <w:pPr>
              <w:spacing w:after="0" w:line="240" w:lineRule="auto"/>
              <w:jc w:val="center"/>
              <w:rPr>
                <w:rFonts w:ascii="Times New Roman" w:eastAsia="Times New Roman" w:hAnsi="Times New Roman"/>
                <w:sz w:val="16"/>
                <w:szCs w:val="16"/>
                <w:lang w:eastAsia="en-GB"/>
              </w:rPr>
            </w:pPr>
          </w:p>
        </w:tc>
        <w:tc>
          <w:tcPr>
            <w:tcW w:w="150" w:type="pct"/>
            <w:tcBorders>
              <w:top w:val="nil"/>
              <w:left w:val="nil"/>
              <w:bottom w:val="nil"/>
              <w:right w:val="nil"/>
            </w:tcBorders>
            <w:shd w:val="clear" w:color="auto" w:fill="auto"/>
            <w:noWrap/>
            <w:vAlign w:val="bottom"/>
            <w:hideMark/>
          </w:tcPr>
          <w:p w:rsidR="0022369D" w:rsidRPr="0096459E" w:rsidRDefault="0022369D" w:rsidP="0023361C">
            <w:pPr>
              <w:spacing w:after="0" w:line="240" w:lineRule="auto"/>
              <w:rPr>
                <w:rFonts w:ascii="Times New Roman" w:eastAsia="Times New Roman" w:hAnsi="Times New Roman"/>
                <w:sz w:val="16"/>
                <w:szCs w:val="16"/>
                <w:lang w:eastAsia="en-GB"/>
              </w:rPr>
            </w:pPr>
          </w:p>
        </w:tc>
        <w:tc>
          <w:tcPr>
            <w:tcW w:w="182" w:type="pct"/>
            <w:tcBorders>
              <w:top w:val="nil"/>
              <w:left w:val="nil"/>
              <w:bottom w:val="nil"/>
              <w:right w:val="nil"/>
            </w:tcBorders>
            <w:shd w:val="clear" w:color="auto" w:fill="auto"/>
            <w:noWrap/>
            <w:vAlign w:val="bottom"/>
            <w:hideMark/>
          </w:tcPr>
          <w:p w:rsidR="0022369D" w:rsidRPr="0096459E" w:rsidRDefault="0022369D" w:rsidP="0023361C">
            <w:pPr>
              <w:spacing w:after="0" w:line="240" w:lineRule="auto"/>
              <w:jc w:val="center"/>
              <w:rPr>
                <w:rFonts w:ascii="Times New Roman" w:eastAsia="Times New Roman" w:hAnsi="Times New Roman"/>
                <w:sz w:val="16"/>
                <w:szCs w:val="16"/>
                <w:lang w:eastAsia="en-GB"/>
              </w:rPr>
            </w:pPr>
          </w:p>
        </w:tc>
        <w:tc>
          <w:tcPr>
            <w:tcW w:w="815" w:type="pct"/>
            <w:tcBorders>
              <w:top w:val="nil"/>
              <w:left w:val="nil"/>
              <w:bottom w:val="nil"/>
              <w:right w:val="nil"/>
            </w:tcBorders>
            <w:shd w:val="clear" w:color="auto" w:fill="auto"/>
            <w:noWrap/>
            <w:vAlign w:val="bottom"/>
            <w:hideMark/>
          </w:tcPr>
          <w:p w:rsidR="0022369D" w:rsidRPr="0096459E" w:rsidRDefault="0022369D" w:rsidP="0023361C">
            <w:pPr>
              <w:spacing w:after="0" w:line="240" w:lineRule="auto"/>
              <w:jc w:val="center"/>
              <w:rPr>
                <w:rFonts w:ascii="Times New Roman" w:eastAsia="Times New Roman" w:hAnsi="Times New Roman"/>
                <w:sz w:val="16"/>
                <w:szCs w:val="16"/>
                <w:lang w:eastAsia="en-GB"/>
              </w:rPr>
            </w:pPr>
          </w:p>
        </w:tc>
        <w:tc>
          <w:tcPr>
            <w:tcW w:w="150" w:type="pct"/>
            <w:tcBorders>
              <w:top w:val="nil"/>
              <w:left w:val="nil"/>
              <w:bottom w:val="nil"/>
              <w:right w:val="nil"/>
            </w:tcBorders>
            <w:shd w:val="clear" w:color="auto" w:fill="auto"/>
            <w:noWrap/>
            <w:vAlign w:val="bottom"/>
            <w:hideMark/>
          </w:tcPr>
          <w:p w:rsidR="0022369D" w:rsidRPr="0096459E" w:rsidRDefault="0022369D" w:rsidP="0023361C">
            <w:pPr>
              <w:spacing w:after="0" w:line="240" w:lineRule="auto"/>
              <w:rPr>
                <w:rFonts w:ascii="Times New Roman" w:eastAsia="Times New Roman" w:hAnsi="Times New Roman"/>
                <w:sz w:val="16"/>
                <w:szCs w:val="16"/>
                <w:lang w:eastAsia="en-GB"/>
              </w:rPr>
            </w:pPr>
          </w:p>
        </w:tc>
        <w:tc>
          <w:tcPr>
            <w:tcW w:w="154" w:type="pct"/>
            <w:tcBorders>
              <w:top w:val="nil"/>
              <w:left w:val="nil"/>
              <w:bottom w:val="nil"/>
              <w:right w:val="nil"/>
            </w:tcBorders>
            <w:shd w:val="clear" w:color="auto" w:fill="auto"/>
            <w:noWrap/>
            <w:vAlign w:val="bottom"/>
            <w:hideMark/>
          </w:tcPr>
          <w:p w:rsidR="0022369D" w:rsidRPr="0096459E" w:rsidRDefault="0022369D" w:rsidP="0023361C">
            <w:pPr>
              <w:spacing w:after="0" w:line="240" w:lineRule="auto"/>
              <w:jc w:val="center"/>
              <w:rPr>
                <w:rFonts w:ascii="Times New Roman" w:eastAsia="Times New Roman" w:hAnsi="Times New Roman"/>
                <w:sz w:val="16"/>
                <w:szCs w:val="16"/>
                <w:lang w:eastAsia="en-GB"/>
              </w:rPr>
            </w:pPr>
          </w:p>
        </w:tc>
        <w:tc>
          <w:tcPr>
            <w:tcW w:w="1194" w:type="pct"/>
            <w:tcBorders>
              <w:top w:val="nil"/>
              <w:left w:val="nil"/>
              <w:bottom w:val="nil"/>
              <w:right w:val="nil"/>
            </w:tcBorders>
            <w:shd w:val="clear" w:color="auto" w:fill="auto"/>
            <w:noWrap/>
            <w:vAlign w:val="bottom"/>
            <w:hideMark/>
          </w:tcPr>
          <w:p w:rsidR="0022369D" w:rsidRPr="0096459E" w:rsidRDefault="0022369D" w:rsidP="0023361C">
            <w:pPr>
              <w:spacing w:after="0" w:line="240" w:lineRule="auto"/>
              <w:jc w:val="center"/>
              <w:rPr>
                <w:rFonts w:ascii="Times New Roman" w:eastAsia="Times New Roman" w:hAnsi="Times New Roman"/>
                <w:sz w:val="16"/>
                <w:szCs w:val="16"/>
                <w:lang w:eastAsia="en-GB"/>
              </w:rPr>
            </w:pPr>
          </w:p>
        </w:tc>
        <w:tc>
          <w:tcPr>
            <w:tcW w:w="149" w:type="pct"/>
            <w:tcBorders>
              <w:top w:val="nil"/>
              <w:left w:val="nil"/>
              <w:bottom w:val="nil"/>
              <w:right w:val="nil"/>
            </w:tcBorders>
            <w:shd w:val="clear" w:color="auto" w:fill="auto"/>
            <w:noWrap/>
            <w:vAlign w:val="bottom"/>
            <w:hideMark/>
          </w:tcPr>
          <w:p w:rsidR="0022369D" w:rsidRPr="0096459E" w:rsidRDefault="0022369D" w:rsidP="0023361C">
            <w:pPr>
              <w:spacing w:after="0" w:line="240" w:lineRule="auto"/>
              <w:rPr>
                <w:rFonts w:ascii="Times New Roman" w:eastAsia="Times New Roman" w:hAnsi="Times New Roman"/>
                <w:sz w:val="16"/>
                <w:szCs w:val="16"/>
                <w:lang w:eastAsia="en-GB"/>
              </w:rPr>
            </w:pPr>
          </w:p>
        </w:tc>
        <w:tc>
          <w:tcPr>
            <w:tcW w:w="164" w:type="pct"/>
            <w:tcBorders>
              <w:top w:val="nil"/>
              <w:left w:val="nil"/>
              <w:bottom w:val="nil"/>
              <w:right w:val="nil"/>
            </w:tcBorders>
            <w:shd w:val="clear" w:color="auto" w:fill="auto"/>
            <w:noWrap/>
            <w:vAlign w:val="bottom"/>
            <w:hideMark/>
          </w:tcPr>
          <w:p w:rsidR="0022369D" w:rsidRPr="0096459E" w:rsidRDefault="0022369D" w:rsidP="0023361C">
            <w:pPr>
              <w:spacing w:after="0" w:line="240" w:lineRule="auto"/>
              <w:jc w:val="center"/>
              <w:rPr>
                <w:rFonts w:ascii="Times New Roman" w:eastAsia="Times New Roman" w:hAnsi="Times New Roman"/>
                <w:sz w:val="16"/>
                <w:szCs w:val="16"/>
                <w:lang w:eastAsia="en-GB"/>
              </w:rPr>
            </w:pPr>
          </w:p>
        </w:tc>
      </w:tr>
      <w:tr w:rsidR="0022369D" w:rsidRPr="006B2A24" w:rsidTr="006B2A24">
        <w:trPr>
          <w:trHeight w:val="288"/>
        </w:trPr>
        <w:tc>
          <w:tcPr>
            <w:tcW w:w="945"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sz w:val="16"/>
                <w:szCs w:val="16"/>
                <w:lang w:eastAsia="en-GB"/>
              </w:rPr>
            </w:pPr>
            <w:r w:rsidRPr="006B2A24">
              <w:rPr>
                <w:rFonts w:ascii="Arial" w:eastAsia="Times New Roman" w:hAnsi="Arial" w:cs="Arial"/>
                <w:sz w:val="16"/>
                <w:szCs w:val="16"/>
                <w:lang w:eastAsia="en-GB"/>
              </w:rPr>
              <w:t>PC - Primary Care</w:t>
            </w:r>
          </w:p>
        </w:tc>
        <w:tc>
          <w:tcPr>
            <w:tcW w:w="149"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sz w:val="16"/>
                <w:szCs w:val="16"/>
                <w:lang w:eastAsia="en-GB"/>
              </w:rPr>
            </w:pPr>
          </w:p>
        </w:tc>
        <w:tc>
          <w:tcPr>
            <w:tcW w:w="144"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sz w:val="16"/>
                <w:szCs w:val="16"/>
                <w:lang w:eastAsia="en-GB"/>
              </w:rPr>
            </w:pPr>
          </w:p>
        </w:tc>
        <w:tc>
          <w:tcPr>
            <w:tcW w:w="2101" w:type="pct"/>
            <w:gridSpan w:val="5"/>
            <w:tcBorders>
              <w:top w:val="nil"/>
              <w:left w:val="nil"/>
              <w:bottom w:val="nil"/>
              <w:right w:val="nil"/>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sz w:val="16"/>
                <w:szCs w:val="16"/>
                <w:lang w:eastAsia="en-GB"/>
              </w:rPr>
            </w:pPr>
            <w:r w:rsidRPr="006B2A24">
              <w:rPr>
                <w:rFonts w:ascii="Arial" w:eastAsia="Times New Roman" w:hAnsi="Arial" w:cs="Arial"/>
                <w:color w:val="7030A0"/>
                <w:sz w:val="16"/>
                <w:szCs w:val="16"/>
                <w:lang w:eastAsia="en-GB"/>
              </w:rPr>
              <w:t>Purple - cancer programmes</w:t>
            </w:r>
            <w:r w:rsidRPr="006B2A24">
              <w:rPr>
                <w:rFonts w:ascii="Arial" w:eastAsia="Times New Roman" w:hAnsi="Arial" w:cs="Arial"/>
                <w:sz w:val="16"/>
                <w:szCs w:val="16"/>
                <w:lang w:eastAsia="en-GB"/>
              </w:rPr>
              <w:t xml:space="preserve">; </w:t>
            </w:r>
            <w:r w:rsidRPr="006B2A24">
              <w:rPr>
                <w:rFonts w:ascii="Arial" w:eastAsia="Times New Roman" w:hAnsi="Arial" w:cs="Arial"/>
                <w:color w:val="FF0000"/>
                <w:sz w:val="16"/>
                <w:szCs w:val="16"/>
                <w:lang w:eastAsia="en-GB"/>
              </w:rPr>
              <w:t>Red - Make Smoking History</w:t>
            </w:r>
            <w:r w:rsidRPr="006B2A24">
              <w:rPr>
                <w:rFonts w:ascii="Arial" w:eastAsia="Times New Roman" w:hAnsi="Arial" w:cs="Arial"/>
                <w:sz w:val="16"/>
                <w:szCs w:val="16"/>
                <w:lang w:eastAsia="en-GB"/>
              </w:rPr>
              <w:t xml:space="preserve">; </w:t>
            </w:r>
            <w:r w:rsidRPr="006B2A24">
              <w:rPr>
                <w:rFonts w:ascii="Arial" w:eastAsia="Times New Roman" w:hAnsi="Arial" w:cs="Arial"/>
                <w:color w:val="70AD47"/>
                <w:sz w:val="16"/>
                <w:szCs w:val="16"/>
                <w:lang w:eastAsia="en-GB"/>
              </w:rPr>
              <w:t>Green - CYP programmes</w:t>
            </w:r>
            <w:r w:rsidRPr="006B2A24">
              <w:rPr>
                <w:rFonts w:ascii="Arial" w:eastAsia="Times New Roman" w:hAnsi="Arial" w:cs="Arial"/>
                <w:sz w:val="16"/>
                <w:szCs w:val="16"/>
                <w:lang w:eastAsia="en-GB"/>
              </w:rPr>
              <w:t xml:space="preserve">; </w:t>
            </w:r>
          </w:p>
        </w:tc>
        <w:tc>
          <w:tcPr>
            <w:tcW w:w="154"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sz w:val="16"/>
                <w:szCs w:val="16"/>
                <w:lang w:eastAsia="en-GB"/>
              </w:rPr>
            </w:pPr>
          </w:p>
        </w:tc>
        <w:tc>
          <w:tcPr>
            <w:tcW w:w="1194"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sz w:val="16"/>
                <w:szCs w:val="16"/>
                <w:lang w:eastAsia="en-GB"/>
              </w:rPr>
            </w:pPr>
          </w:p>
        </w:tc>
        <w:tc>
          <w:tcPr>
            <w:tcW w:w="149"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sz w:val="16"/>
                <w:szCs w:val="16"/>
                <w:lang w:eastAsia="en-GB"/>
              </w:rPr>
            </w:pPr>
          </w:p>
        </w:tc>
        <w:tc>
          <w:tcPr>
            <w:tcW w:w="164"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sz w:val="16"/>
                <w:szCs w:val="16"/>
                <w:lang w:eastAsia="en-GB"/>
              </w:rPr>
            </w:pPr>
          </w:p>
        </w:tc>
      </w:tr>
      <w:tr w:rsidR="0022369D" w:rsidRPr="006B2A24" w:rsidTr="006B2A24">
        <w:trPr>
          <w:trHeight w:val="288"/>
        </w:trPr>
        <w:tc>
          <w:tcPr>
            <w:tcW w:w="945"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sz w:val="16"/>
                <w:szCs w:val="16"/>
                <w:lang w:eastAsia="en-GB"/>
              </w:rPr>
            </w:pPr>
            <w:r w:rsidRPr="006B2A24">
              <w:rPr>
                <w:rFonts w:ascii="Arial" w:eastAsia="Times New Roman" w:hAnsi="Arial" w:cs="Arial"/>
                <w:sz w:val="16"/>
                <w:szCs w:val="16"/>
                <w:lang w:eastAsia="en-GB"/>
              </w:rPr>
              <w:t>SC - Secondary Care</w:t>
            </w:r>
          </w:p>
        </w:tc>
        <w:tc>
          <w:tcPr>
            <w:tcW w:w="149"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sz w:val="16"/>
                <w:szCs w:val="16"/>
                <w:lang w:eastAsia="en-GB"/>
              </w:rPr>
            </w:pPr>
          </w:p>
        </w:tc>
        <w:tc>
          <w:tcPr>
            <w:tcW w:w="144"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sz w:val="16"/>
                <w:szCs w:val="16"/>
                <w:lang w:eastAsia="en-GB"/>
              </w:rPr>
            </w:pPr>
          </w:p>
        </w:tc>
        <w:tc>
          <w:tcPr>
            <w:tcW w:w="3449" w:type="pct"/>
            <w:gridSpan w:val="7"/>
            <w:tcBorders>
              <w:top w:val="nil"/>
              <w:left w:val="nil"/>
              <w:bottom w:val="nil"/>
              <w:right w:val="nil"/>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sz w:val="16"/>
                <w:szCs w:val="16"/>
                <w:lang w:eastAsia="en-GB"/>
              </w:rPr>
            </w:pPr>
            <w:r w:rsidRPr="006B2A24">
              <w:rPr>
                <w:rFonts w:ascii="Arial" w:eastAsia="Times New Roman" w:hAnsi="Arial" w:cs="Arial"/>
                <w:color w:val="5B9BD5"/>
                <w:sz w:val="16"/>
                <w:szCs w:val="16"/>
                <w:lang w:eastAsia="en-GB"/>
              </w:rPr>
              <w:t xml:space="preserve">Light blue - </w:t>
            </w:r>
            <w:proofErr w:type="spellStart"/>
            <w:r w:rsidRPr="006B2A24">
              <w:rPr>
                <w:rFonts w:ascii="Arial" w:eastAsia="Times New Roman" w:hAnsi="Arial" w:cs="Arial"/>
                <w:color w:val="5B9BD5"/>
                <w:sz w:val="16"/>
                <w:szCs w:val="16"/>
                <w:lang w:eastAsia="en-GB"/>
              </w:rPr>
              <w:t>HinM</w:t>
            </w:r>
            <w:proofErr w:type="spellEnd"/>
            <w:r w:rsidRPr="006B2A24">
              <w:rPr>
                <w:rFonts w:ascii="Arial" w:eastAsia="Times New Roman" w:hAnsi="Arial" w:cs="Arial"/>
                <w:color w:val="5B9BD5"/>
                <w:sz w:val="16"/>
                <w:szCs w:val="16"/>
                <w:lang w:eastAsia="en-GB"/>
              </w:rPr>
              <w:t xml:space="preserve"> programme</w:t>
            </w:r>
            <w:r w:rsidRPr="006B2A24">
              <w:rPr>
                <w:rFonts w:ascii="Arial" w:eastAsia="Times New Roman" w:hAnsi="Arial" w:cs="Arial"/>
                <w:sz w:val="16"/>
                <w:szCs w:val="16"/>
                <w:lang w:eastAsia="en-GB"/>
              </w:rPr>
              <w:t xml:space="preserve">; </w:t>
            </w:r>
            <w:r w:rsidRPr="006B2A24">
              <w:rPr>
                <w:rFonts w:ascii="Arial" w:eastAsia="Times New Roman" w:hAnsi="Arial" w:cs="Arial"/>
                <w:color w:val="A5A5A5"/>
                <w:sz w:val="16"/>
                <w:szCs w:val="16"/>
                <w:lang w:eastAsia="en-GB"/>
              </w:rPr>
              <w:t>Grey locality programmes</w:t>
            </w:r>
            <w:r w:rsidRPr="006B2A24">
              <w:rPr>
                <w:rFonts w:ascii="Arial" w:eastAsia="Times New Roman" w:hAnsi="Arial" w:cs="Arial"/>
                <w:sz w:val="16"/>
                <w:szCs w:val="16"/>
                <w:lang w:eastAsia="en-GB"/>
              </w:rPr>
              <w:t xml:space="preserve">; </w:t>
            </w:r>
            <w:r w:rsidRPr="006B2A24">
              <w:rPr>
                <w:rFonts w:ascii="Arial" w:eastAsia="Times New Roman" w:hAnsi="Arial" w:cs="Arial"/>
                <w:color w:val="ED7D31"/>
                <w:sz w:val="16"/>
                <w:szCs w:val="16"/>
                <w:lang w:eastAsia="en-GB"/>
              </w:rPr>
              <w:t>Orange - Theme 3</w:t>
            </w:r>
            <w:r w:rsidRPr="006B2A24">
              <w:rPr>
                <w:rFonts w:ascii="Arial" w:eastAsia="Times New Roman" w:hAnsi="Arial" w:cs="Arial"/>
                <w:sz w:val="16"/>
                <w:szCs w:val="16"/>
                <w:lang w:eastAsia="en-GB"/>
              </w:rPr>
              <w:t xml:space="preserve">; </w:t>
            </w:r>
            <w:r w:rsidRPr="006B2A24">
              <w:rPr>
                <w:rFonts w:ascii="Arial" w:eastAsia="Times New Roman" w:hAnsi="Arial" w:cs="Arial"/>
                <w:color w:val="305496"/>
                <w:sz w:val="16"/>
                <w:szCs w:val="16"/>
                <w:lang w:eastAsia="en-GB"/>
              </w:rPr>
              <w:t>Dark blue - Theme 2</w:t>
            </w:r>
          </w:p>
        </w:tc>
        <w:tc>
          <w:tcPr>
            <w:tcW w:w="149"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rPr>
                <w:rFonts w:ascii="Arial" w:eastAsia="Times New Roman" w:hAnsi="Arial" w:cs="Arial"/>
                <w:sz w:val="16"/>
                <w:szCs w:val="16"/>
                <w:lang w:eastAsia="en-GB"/>
              </w:rPr>
            </w:pPr>
          </w:p>
        </w:tc>
        <w:tc>
          <w:tcPr>
            <w:tcW w:w="164" w:type="pct"/>
            <w:tcBorders>
              <w:top w:val="nil"/>
              <w:left w:val="nil"/>
              <w:bottom w:val="nil"/>
              <w:right w:val="nil"/>
            </w:tcBorders>
            <w:shd w:val="clear" w:color="auto" w:fill="auto"/>
            <w:noWrap/>
            <w:vAlign w:val="bottom"/>
            <w:hideMark/>
          </w:tcPr>
          <w:p w:rsidR="0022369D" w:rsidRPr="006B2A24" w:rsidRDefault="0022369D" w:rsidP="0023361C">
            <w:pPr>
              <w:spacing w:after="0" w:line="240" w:lineRule="auto"/>
              <w:jc w:val="center"/>
              <w:rPr>
                <w:rFonts w:ascii="Arial" w:eastAsia="Times New Roman" w:hAnsi="Arial" w:cs="Arial"/>
                <w:sz w:val="16"/>
                <w:szCs w:val="16"/>
                <w:lang w:eastAsia="en-GB"/>
              </w:rPr>
            </w:pPr>
          </w:p>
        </w:tc>
      </w:tr>
      <w:bookmarkEnd w:id="10"/>
    </w:tbl>
    <w:p w:rsidR="0022369D" w:rsidRPr="006B2A24" w:rsidRDefault="0022369D" w:rsidP="00C72A90">
      <w:pPr>
        <w:rPr>
          <w:rFonts w:ascii="Arial" w:hAnsi="Arial" w:cs="Arial"/>
        </w:rPr>
      </w:pPr>
    </w:p>
    <w:p w:rsidR="008F3AF2" w:rsidRDefault="008F3AF2" w:rsidP="00C72A90">
      <w:pPr>
        <w:rPr>
          <w:rFonts w:ascii="Arial" w:hAnsi="Arial" w:cs="Arial"/>
        </w:rPr>
      </w:pPr>
    </w:p>
    <w:p w:rsidR="006B3CA8" w:rsidRDefault="006B3CA8" w:rsidP="00C72A90">
      <w:pPr>
        <w:rPr>
          <w:rFonts w:ascii="Arial" w:hAnsi="Arial" w:cs="Arial"/>
        </w:rPr>
      </w:pPr>
    </w:p>
    <w:p w:rsidR="006B3CA8" w:rsidRDefault="006B3CA8" w:rsidP="00C72A90">
      <w:pPr>
        <w:rPr>
          <w:rFonts w:ascii="Arial" w:hAnsi="Arial" w:cs="Arial"/>
        </w:rPr>
      </w:pPr>
    </w:p>
    <w:p w:rsidR="006B3CA8" w:rsidRDefault="006B3CA8" w:rsidP="00C72A90">
      <w:pPr>
        <w:rPr>
          <w:rFonts w:ascii="Arial" w:hAnsi="Arial" w:cs="Arial"/>
          <w:i/>
        </w:rPr>
        <w:sectPr w:rsidR="006B3CA8" w:rsidSect="008A3E49">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9" w:footer="709" w:gutter="0"/>
          <w:cols w:space="708"/>
          <w:docGrid w:linePitch="360"/>
        </w:sectPr>
      </w:pPr>
    </w:p>
    <w:p w:rsidR="0022369D" w:rsidRDefault="008F3AF2" w:rsidP="00C72A90">
      <w:pPr>
        <w:rPr>
          <w:rFonts w:ascii="Arial" w:hAnsi="Arial" w:cs="Arial"/>
          <w:i/>
        </w:rPr>
      </w:pPr>
      <w:r w:rsidRPr="008F3AF2">
        <w:rPr>
          <w:rFonts w:ascii="Arial" w:hAnsi="Arial" w:cs="Arial"/>
          <w:i/>
        </w:rPr>
        <w:lastRenderedPageBreak/>
        <w:t>F</w:t>
      </w:r>
      <w:r>
        <w:rPr>
          <w:rFonts w:ascii="Arial" w:hAnsi="Arial" w:cs="Arial"/>
          <w:i/>
        </w:rPr>
        <w:t xml:space="preserve">IG. 3. </w:t>
      </w:r>
      <w:r w:rsidRPr="008F3AF2">
        <w:rPr>
          <w:rFonts w:ascii="Arial" w:hAnsi="Arial" w:cs="Arial"/>
          <w:i/>
        </w:rPr>
        <w:t xml:space="preserve"> F</w:t>
      </w:r>
      <w:r>
        <w:rPr>
          <w:rFonts w:ascii="Arial" w:hAnsi="Arial" w:cs="Arial"/>
          <w:i/>
        </w:rPr>
        <w:t>RAMEWORK WITHIN THE THEMES</w:t>
      </w:r>
    </w:p>
    <w:p w:rsidR="00F13A93" w:rsidRDefault="000C1304" w:rsidP="00C72A90">
      <w:pPr>
        <w:rPr>
          <w:rFonts w:ascii="Arial" w:hAnsi="Arial" w:cs="Arial"/>
          <w:i/>
        </w:rPr>
      </w:pPr>
      <w:r>
        <w:rPr>
          <w:noProof/>
        </w:rPr>
        <w:drawing>
          <wp:inline distT="0" distB="0" distL="0" distR="0">
            <wp:extent cx="7741036" cy="5291129"/>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57435" cy="5302338"/>
                    </a:xfrm>
                    <a:prstGeom prst="rect">
                      <a:avLst/>
                    </a:prstGeom>
                    <a:noFill/>
                    <a:ln>
                      <a:noFill/>
                    </a:ln>
                  </pic:spPr>
                </pic:pic>
              </a:graphicData>
            </a:graphic>
          </wp:inline>
        </w:drawing>
      </w:r>
    </w:p>
    <w:p w:rsidR="00010A77" w:rsidRPr="00143B8B" w:rsidRDefault="00010A77" w:rsidP="006B2A24">
      <w:pPr>
        <w:rPr>
          <w:rFonts w:ascii="Arial" w:hAnsi="Arial" w:cs="Arial"/>
          <w:i/>
        </w:rPr>
      </w:pPr>
      <w:r w:rsidRPr="00143B8B">
        <w:rPr>
          <w:rFonts w:ascii="Arial" w:hAnsi="Arial" w:cs="Arial"/>
          <w:i/>
        </w:rPr>
        <w:lastRenderedPageBreak/>
        <w:t xml:space="preserve">Fig </w:t>
      </w:r>
      <w:r w:rsidR="00A837D6">
        <w:rPr>
          <w:rFonts w:ascii="Arial" w:hAnsi="Arial" w:cs="Arial"/>
          <w:i/>
        </w:rPr>
        <w:t>4</w:t>
      </w:r>
      <w:r w:rsidR="00143B8B" w:rsidRPr="00143B8B">
        <w:rPr>
          <w:rFonts w:ascii="Arial" w:hAnsi="Arial" w:cs="Arial"/>
          <w:i/>
        </w:rPr>
        <w:t xml:space="preserve">. How the GM Framework aligns with the </w:t>
      </w:r>
      <w:r w:rsidR="006B3CA8">
        <w:rPr>
          <w:rFonts w:ascii="Arial" w:hAnsi="Arial" w:cs="Arial"/>
          <w:i/>
        </w:rPr>
        <w:t xml:space="preserve">NHS </w:t>
      </w:r>
      <w:r w:rsidR="00143B8B" w:rsidRPr="00143B8B">
        <w:rPr>
          <w:rFonts w:ascii="Arial" w:hAnsi="Arial" w:cs="Arial"/>
          <w:i/>
        </w:rPr>
        <w:t>L</w:t>
      </w:r>
      <w:r w:rsidR="00A837D6">
        <w:rPr>
          <w:rFonts w:ascii="Arial" w:hAnsi="Arial" w:cs="Arial"/>
          <w:i/>
        </w:rPr>
        <w:t xml:space="preserve">ong </w:t>
      </w:r>
      <w:r w:rsidR="00143B8B" w:rsidRPr="00143B8B">
        <w:rPr>
          <w:rFonts w:ascii="Arial" w:hAnsi="Arial" w:cs="Arial"/>
          <w:i/>
        </w:rPr>
        <w:t>T</w:t>
      </w:r>
      <w:r w:rsidR="00A837D6">
        <w:rPr>
          <w:rFonts w:ascii="Arial" w:hAnsi="Arial" w:cs="Arial"/>
          <w:i/>
        </w:rPr>
        <w:t xml:space="preserve">erm </w:t>
      </w:r>
      <w:r w:rsidR="00143B8B" w:rsidRPr="00143B8B">
        <w:rPr>
          <w:rFonts w:ascii="Arial" w:hAnsi="Arial" w:cs="Arial"/>
          <w:i/>
        </w:rPr>
        <w:t>P</w:t>
      </w:r>
      <w:r w:rsidR="00A837D6">
        <w:rPr>
          <w:rFonts w:ascii="Arial" w:hAnsi="Arial" w:cs="Arial"/>
          <w:i/>
        </w:rPr>
        <w:t>lan</w:t>
      </w:r>
    </w:p>
    <w:tbl>
      <w:tblPr>
        <w:tblW w:w="5000" w:type="pct"/>
        <w:tblLook w:val="04A0" w:firstRow="1" w:lastRow="0" w:firstColumn="1" w:lastColumn="0" w:noHBand="0" w:noVBand="1"/>
      </w:tblPr>
      <w:tblGrid>
        <w:gridCol w:w="2916"/>
        <w:gridCol w:w="3891"/>
        <w:gridCol w:w="7141"/>
      </w:tblGrid>
      <w:tr w:rsidR="00143B8B" w:rsidRPr="00143B8B" w:rsidTr="00143B8B">
        <w:trPr>
          <w:trHeight w:val="288"/>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3B8B" w:rsidRPr="00143B8B" w:rsidRDefault="00143B8B" w:rsidP="00143B8B">
            <w:pPr>
              <w:spacing w:after="0" w:line="240" w:lineRule="auto"/>
              <w:rPr>
                <w:rFonts w:ascii="Arial" w:eastAsia="Times New Roman" w:hAnsi="Arial" w:cs="Arial"/>
                <w:b/>
                <w:bCs/>
                <w:color w:val="000000"/>
                <w:lang w:eastAsia="en-GB"/>
              </w:rPr>
            </w:pPr>
            <w:r w:rsidRPr="00143B8B">
              <w:rPr>
                <w:rFonts w:ascii="Arial" w:eastAsia="Times New Roman" w:hAnsi="Arial" w:cs="Arial"/>
                <w:b/>
                <w:bCs/>
                <w:color w:val="000000"/>
                <w:lang w:eastAsia="en-GB"/>
              </w:rPr>
              <w:t>GM RIF Priorities</w:t>
            </w:r>
          </w:p>
        </w:tc>
        <w:tc>
          <w:tcPr>
            <w:tcW w:w="1395" w:type="pct"/>
            <w:tcBorders>
              <w:top w:val="single" w:sz="4" w:space="0" w:color="auto"/>
              <w:left w:val="nil"/>
              <w:bottom w:val="single" w:sz="4" w:space="0" w:color="auto"/>
              <w:right w:val="single" w:sz="4" w:space="0" w:color="auto"/>
            </w:tcBorders>
            <w:shd w:val="clear" w:color="auto" w:fill="auto"/>
            <w:noWrap/>
            <w:vAlign w:val="bottom"/>
            <w:hideMark/>
          </w:tcPr>
          <w:p w:rsidR="00143B8B" w:rsidRPr="00143B8B" w:rsidRDefault="00143B8B" w:rsidP="00143B8B">
            <w:pPr>
              <w:spacing w:after="0" w:line="240" w:lineRule="auto"/>
              <w:rPr>
                <w:rFonts w:ascii="Arial" w:eastAsia="Times New Roman" w:hAnsi="Arial" w:cs="Arial"/>
                <w:b/>
                <w:bCs/>
                <w:color w:val="000000"/>
                <w:lang w:eastAsia="en-GB"/>
              </w:rPr>
            </w:pPr>
            <w:r w:rsidRPr="00143B8B">
              <w:rPr>
                <w:rFonts w:ascii="Arial" w:eastAsia="Times New Roman" w:hAnsi="Arial" w:cs="Arial"/>
                <w:b/>
                <w:bCs/>
                <w:color w:val="000000"/>
                <w:lang w:eastAsia="en-GB"/>
              </w:rPr>
              <w:t>NHS LTP Priorities</w:t>
            </w:r>
          </w:p>
        </w:tc>
        <w:tc>
          <w:tcPr>
            <w:tcW w:w="2560" w:type="pct"/>
            <w:tcBorders>
              <w:top w:val="single" w:sz="4" w:space="0" w:color="auto"/>
              <w:left w:val="nil"/>
              <w:bottom w:val="single" w:sz="4" w:space="0" w:color="auto"/>
              <w:right w:val="single" w:sz="4" w:space="0" w:color="auto"/>
            </w:tcBorders>
            <w:shd w:val="clear" w:color="auto" w:fill="auto"/>
            <w:noWrap/>
            <w:vAlign w:val="bottom"/>
            <w:hideMark/>
          </w:tcPr>
          <w:p w:rsidR="00143B8B" w:rsidRPr="00143B8B" w:rsidRDefault="00143B8B" w:rsidP="00143B8B">
            <w:pPr>
              <w:spacing w:after="0" w:line="240" w:lineRule="auto"/>
              <w:rPr>
                <w:rFonts w:ascii="Arial" w:eastAsia="Times New Roman" w:hAnsi="Arial" w:cs="Arial"/>
                <w:b/>
                <w:bCs/>
                <w:color w:val="000000"/>
                <w:lang w:eastAsia="en-GB"/>
              </w:rPr>
            </w:pPr>
            <w:r w:rsidRPr="00143B8B">
              <w:rPr>
                <w:rFonts w:ascii="Arial" w:eastAsia="Times New Roman" w:hAnsi="Arial" w:cs="Arial"/>
                <w:b/>
                <w:bCs/>
                <w:color w:val="000000"/>
                <w:lang w:eastAsia="en-GB"/>
              </w:rPr>
              <w:t>GM plans</w:t>
            </w:r>
          </w:p>
        </w:tc>
      </w:tr>
      <w:tr w:rsidR="00143B8B" w:rsidRPr="00143B8B" w:rsidTr="00143B8B">
        <w:trPr>
          <w:trHeight w:val="1104"/>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143B8B" w:rsidRPr="00143B8B" w:rsidRDefault="00143B8B" w:rsidP="00143B8B">
            <w:pPr>
              <w:spacing w:after="0" w:line="240" w:lineRule="auto"/>
              <w:rPr>
                <w:rFonts w:ascii="Arial" w:eastAsia="Times New Roman" w:hAnsi="Arial" w:cs="Arial"/>
                <w:color w:val="000000"/>
                <w:lang w:eastAsia="en-GB"/>
              </w:rPr>
            </w:pPr>
            <w:r w:rsidRPr="00143B8B">
              <w:rPr>
                <w:rFonts w:ascii="Arial" w:eastAsia="Symbol" w:hAnsi="Arial" w:cs="Symbol"/>
                <w:color w:val="000000"/>
                <w:lang w:eastAsia="en-GB"/>
              </w:rPr>
              <w:t>Improving early detection and diagnosis</w:t>
            </w:r>
          </w:p>
        </w:tc>
        <w:tc>
          <w:tcPr>
            <w:tcW w:w="1395" w:type="pct"/>
            <w:tcBorders>
              <w:top w:val="nil"/>
              <w:left w:val="nil"/>
              <w:bottom w:val="single" w:sz="4" w:space="0" w:color="auto"/>
              <w:right w:val="single" w:sz="4" w:space="0" w:color="auto"/>
            </w:tcBorders>
            <w:shd w:val="clear" w:color="auto" w:fill="auto"/>
            <w:vAlign w:val="center"/>
            <w:hideMark/>
          </w:tcPr>
          <w:p w:rsidR="00143B8B" w:rsidRPr="00143B8B" w:rsidRDefault="00143B8B" w:rsidP="00143B8B">
            <w:pPr>
              <w:spacing w:after="0" w:line="240" w:lineRule="auto"/>
              <w:rPr>
                <w:rFonts w:ascii="Arial" w:eastAsia="Times New Roman" w:hAnsi="Arial" w:cs="Arial"/>
                <w:color w:val="000000"/>
                <w:lang w:eastAsia="en-GB"/>
              </w:rPr>
            </w:pPr>
            <w:r w:rsidRPr="00143B8B">
              <w:rPr>
                <w:rFonts w:ascii="Arial" w:eastAsia="Symbol" w:hAnsi="Arial" w:cs="Symbol"/>
                <w:color w:val="000000"/>
                <w:lang w:eastAsia="en-GB"/>
              </w:rPr>
              <w:t>Improving early detection and diagnosis</w:t>
            </w:r>
          </w:p>
        </w:tc>
        <w:tc>
          <w:tcPr>
            <w:tcW w:w="2560" w:type="pct"/>
            <w:tcBorders>
              <w:top w:val="nil"/>
              <w:left w:val="nil"/>
              <w:bottom w:val="single" w:sz="4" w:space="0" w:color="auto"/>
              <w:right w:val="single" w:sz="4" w:space="0" w:color="auto"/>
            </w:tcBorders>
            <w:shd w:val="clear" w:color="auto" w:fill="auto"/>
            <w:hideMark/>
          </w:tcPr>
          <w:p w:rsidR="00143B8B" w:rsidRPr="00143B8B" w:rsidRDefault="00143B8B" w:rsidP="00143B8B">
            <w:pPr>
              <w:spacing w:after="0" w:line="240" w:lineRule="auto"/>
              <w:rPr>
                <w:rFonts w:ascii="Arial" w:eastAsia="Times New Roman" w:hAnsi="Arial" w:cs="Arial"/>
                <w:color w:val="000000"/>
                <w:lang w:eastAsia="en-GB"/>
              </w:rPr>
            </w:pPr>
            <w:r w:rsidRPr="00143B8B">
              <w:rPr>
                <w:rFonts w:ascii="Arial" w:eastAsia="Times New Roman" w:hAnsi="Arial" w:cs="Arial"/>
                <w:color w:val="4472C4"/>
                <w:lang w:eastAsia="en-GB"/>
              </w:rPr>
              <w:t>*Agree strategic approach to QAS to improve diagnosis followed by implementation</w:t>
            </w:r>
            <w:r w:rsidRPr="00143B8B">
              <w:rPr>
                <w:rFonts w:ascii="Arial" w:eastAsia="Times New Roman" w:hAnsi="Arial" w:cs="Arial"/>
                <w:color w:val="4472C4"/>
                <w:lang w:eastAsia="en-GB"/>
              </w:rPr>
              <w:br/>
              <w:t>*Roll out lung health checks</w:t>
            </w:r>
            <w:r w:rsidRPr="00143B8B">
              <w:rPr>
                <w:rFonts w:ascii="Arial" w:eastAsia="Times New Roman" w:hAnsi="Arial" w:cs="Arial"/>
                <w:color w:val="000000"/>
                <w:lang w:eastAsia="en-GB"/>
              </w:rPr>
              <w:br/>
              <w:t>*Proof of concept of opportunistic testing</w:t>
            </w:r>
          </w:p>
        </w:tc>
      </w:tr>
      <w:tr w:rsidR="00143B8B" w:rsidRPr="00143B8B" w:rsidTr="00143B8B">
        <w:trPr>
          <w:trHeight w:val="1104"/>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143B8B" w:rsidRPr="00143B8B" w:rsidRDefault="00143B8B" w:rsidP="00143B8B">
            <w:pPr>
              <w:spacing w:after="0" w:line="240" w:lineRule="auto"/>
              <w:rPr>
                <w:rFonts w:ascii="Arial" w:eastAsia="Times New Roman" w:hAnsi="Arial" w:cs="Arial"/>
                <w:color w:val="000000"/>
                <w:lang w:eastAsia="en-GB"/>
              </w:rPr>
            </w:pPr>
            <w:r w:rsidRPr="00143B8B">
              <w:rPr>
                <w:rFonts w:ascii="Arial" w:eastAsia="Symbol" w:hAnsi="Arial" w:cs="Symbol"/>
                <w:color w:val="000000"/>
                <w:lang w:eastAsia="en-GB"/>
              </w:rPr>
              <w:t>Helping to prevent influenza and subsequent pneumonia</w:t>
            </w:r>
          </w:p>
        </w:tc>
        <w:tc>
          <w:tcPr>
            <w:tcW w:w="1395" w:type="pct"/>
            <w:tcBorders>
              <w:top w:val="nil"/>
              <w:left w:val="nil"/>
              <w:bottom w:val="single" w:sz="4" w:space="0" w:color="auto"/>
              <w:right w:val="single" w:sz="4" w:space="0" w:color="auto"/>
            </w:tcBorders>
            <w:shd w:val="clear" w:color="auto" w:fill="auto"/>
            <w:vAlign w:val="center"/>
            <w:hideMark/>
          </w:tcPr>
          <w:p w:rsidR="00143B8B" w:rsidRPr="00143B8B" w:rsidRDefault="00143B8B" w:rsidP="00143B8B">
            <w:pPr>
              <w:spacing w:after="0" w:line="240" w:lineRule="auto"/>
              <w:rPr>
                <w:rFonts w:ascii="Arial" w:eastAsia="Times New Roman" w:hAnsi="Arial" w:cs="Arial"/>
                <w:color w:val="000000"/>
                <w:lang w:eastAsia="en-GB"/>
              </w:rPr>
            </w:pPr>
            <w:r w:rsidRPr="00143B8B">
              <w:rPr>
                <w:rFonts w:ascii="Arial" w:eastAsia="Times New Roman" w:hAnsi="Arial" w:cs="Arial"/>
                <w:color w:val="000000"/>
                <w:lang w:eastAsia="en-GB"/>
              </w:rPr>
              <w:t>Improving the management of community acquired pneumonia</w:t>
            </w:r>
          </w:p>
        </w:tc>
        <w:tc>
          <w:tcPr>
            <w:tcW w:w="2560" w:type="pct"/>
            <w:tcBorders>
              <w:top w:val="nil"/>
              <w:left w:val="nil"/>
              <w:bottom w:val="single" w:sz="4" w:space="0" w:color="auto"/>
              <w:right w:val="single" w:sz="4" w:space="0" w:color="auto"/>
            </w:tcBorders>
            <w:shd w:val="clear" w:color="auto" w:fill="auto"/>
            <w:hideMark/>
          </w:tcPr>
          <w:p w:rsidR="00143B8B" w:rsidRPr="00143B8B" w:rsidRDefault="00143B8B" w:rsidP="00143B8B">
            <w:pPr>
              <w:spacing w:after="0" w:line="240" w:lineRule="auto"/>
              <w:rPr>
                <w:rFonts w:ascii="Arial" w:eastAsia="Times New Roman" w:hAnsi="Arial" w:cs="Arial"/>
                <w:color w:val="000000"/>
                <w:lang w:eastAsia="en-GB"/>
              </w:rPr>
            </w:pPr>
            <w:r w:rsidRPr="00143B8B">
              <w:rPr>
                <w:rFonts w:ascii="Arial" w:eastAsia="Times New Roman" w:hAnsi="Arial" w:cs="Arial"/>
                <w:color w:val="4472C4"/>
                <w:lang w:eastAsia="en-GB"/>
              </w:rPr>
              <w:t>*Unpicking challenges with pneumonia and exploring best practice pathways, risk scoring</w:t>
            </w:r>
            <w:r w:rsidRPr="00143B8B">
              <w:rPr>
                <w:rFonts w:ascii="Arial" w:eastAsia="Times New Roman" w:hAnsi="Arial" w:cs="Arial"/>
                <w:color w:val="000000"/>
                <w:lang w:eastAsia="en-GB"/>
              </w:rPr>
              <w:br/>
              <w:t>*Opportunistic influenza and Pneumonia vaccines in secondary care where previously not received</w:t>
            </w:r>
          </w:p>
        </w:tc>
      </w:tr>
      <w:tr w:rsidR="00143B8B" w:rsidRPr="00143B8B" w:rsidTr="00143B8B">
        <w:trPr>
          <w:trHeight w:val="828"/>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143B8B" w:rsidRPr="00143B8B" w:rsidRDefault="00143B8B" w:rsidP="00143B8B">
            <w:pPr>
              <w:spacing w:after="0" w:line="240" w:lineRule="auto"/>
              <w:rPr>
                <w:rFonts w:ascii="Arial" w:eastAsia="Times New Roman" w:hAnsi="Arial" w:cs="Arial"/>
                <w:color w:val="000000"/>
                <w:lang w:eastAsia="en-GB"/>
              </w:rPr>
            </w:pPr>
            <w:r w:rsidRPr="00143B8B">
              <w:rPr>
                <w:rFonts w:ascii="Arial" w:eastAsia="Symbol" w:hAnsi="Arial" w:cs="Symbol"/>
                <w:color w:val="000000"/>
                <w:lang w:eastAsia="en-GB"/>
              </w:rPr>
              <w:t>Helping to reduce tobacco addiction</w:t>
            </w:r>
          </w:p>
        </w:tc>
        <w:tc>
          <w:tcPr>
            <w:tcW w:w="1395" w:type="pct"/>
            <w:tcBorders>
              <w:top w:val="nil"/>
              <w:left w:val="nil"/>
              <w:bottom w:val="single" w:sz="4" w:space="0" w:color="auto"/>
              <w:right w:val="single" w:sz="4" w:space="0" w:color="auto"/>
            </w:tcBorders>
            <w:shd w:val="clear" w:color="auto" w:fill="auto"/>
            <w:vAlign w:val="center"/>
            <w:hideMark/>
          </w:tcPr>
          <w:p w:rsidR="00143B8B" w:rsidRPr="00143B8B" w:rsidRDefault="00143B8B" w:rsidP="00143B8B">
            <w:pPr>
              <w:spacing w:after="0" w:line="240" w:lineRule="auto"/>
              <w:rPr>
                <w:rFonts w:ascii="Arial" w:eastAsia="Times New Roman" w:hAnsi="Arial" w:cs="Arial"/>
                <w:color w:val="000000"/>
                <w:lang w:eastAsia="en-GB"/>
              </w:rPr>
            </w:pPr>
            <w:r w:rsidRPr="00143B8B">
              <w:rPr>
                <w:rFonts w:ascii="Arial" w:eastAsia="Times New Roman" w:hAnsi="Arial" w:cs="Arial"/>
                <w:color w:val="000000"/>
                <w:lang w:eastAsia="en-GB"/>
              </w:rPr>
              <w:t>Helping to reduce tobacco addiction</w:t>
            </w:r>
          </w:p>
        </w:tc>
        <w:tc>
          <w:tcPr>
            <w:tcW w:w="2560" w:type="pct"/>
            <w:tcBorders>
              <w:top w:val="nil"/>
              <w:left w:val="nil"/>
              <w:bottom w:val="single" w:sz="4" w:space="0" w:color="auto"/>
              <w:right w:val="single" w:sz="4" w:space="0" w:color="auto"/>
            </w:tcBorders>
            <w:shd w:val="clear" w:color="auto" w:fill="auto"/>
            <w:hideMark/>
          </w:tcPr>
          <w:p w:rsidR="00143B8B" w:rsidRPr="00143B8B" w:rsidRDefault="00143B8B" w:rsidP="00143B8B">
            <w:pPr>
              <w:spacing w:after="0" w:line="240" w:lineRule="auto"/>
              <w:rPr>
                <w:rFonts w:ascii="Arial" w:eastAsia="Times New Roman" w:hAnsi="Arial" w:cs="Arial"/>
                <w:color w:val="000000"/>
                <w:lang w:eastAsia="en-GB"/>
              </w:rPr>
            </w:pPr>
            <w:r w:rsidRPr="00143B8B">
              <w:rPr>
                <w:rFonts w:ascii="Arial" w:eastAsia="Times New Roman" w:hAnsi="Arial" w:cs="Arial"/>
                <w:color w:val="4472C4"/>
                <w:lang w:eastAsia="en-GB"/>
              </w:rPr>
              <w:t xml:space="preserve">*Roll out of </w:t>
            </w:r>
            <w:proofErr w:type="spellStart"/>
            <w:r w:rsidRPr="00143B8B">
              <w:rPr>
                <w:rFonts w:ascii="Arial" w:eastAsia="Times New Roman" w:hAnsi="Arial" w:cs="Arial"/>
                <w:color w:val="4472C4"/>
                <w:lang w:eastAsia="en-GB"/>
              </w:rPr>
              <w:t>Ottowa</w:t>
            </w:r>
            <w:proofErr w:type="spellEnd"/>
            <w:r w:rsidRPr="00143B8B">
              <w:rPr>
                <w:rFonts w:ascii="Arial" w:eastAsia="Times New Roman" w:hAnsi="Arial" w:cs="Arial"/>
                <w:color w:val="4472C4"/>
                <w:lang w:eastAsia="en-GB"/>
              </w:rPr>
              <w:t xml:space="preserve"> model (CURE) in secondary care</w:t>
            </w:r>
            <w:r w:rsidRPr="00143B8B">
              <w:rPr>
                <w:rFonts w:ascii="Arial" w:eastAsia="Times New Roman" w:hAnsi="Arial" w:cs="Arial"/>
                <w:color w:val="4472C4"/>
                <w:lang w:eastAsia="en-GB"/>
              </w:rPr>
              <w:br/>
              <w:t>*Develop GM primary care offer to support people to quit smoking</w:t>
            </w:r>
            <w:r w:rsidRPr="00143B8B">
              <w:rPr>
                <w:rFonts w:ascii="Arial" w:eastAsia="Times New Roman" w:hAnsi="Arial" w:cs="Arial"/>
                <w:color w:val="000000"/>
                <w:lang w:eastAsia="en-GB"/>
              </w:rPr>
              <w:br/>
              <w:t>*Support localities using training packages to standardise support</w:t>
            </w:r>
          </w:p>
        </w:tc>
      </w:tr>
      <w:tr w:rsidR="00143B8B" w:rsidRPr="00143B8B" w:rsidTr="00143B8B">
        <w:trPr>
          <w:trHeight w:val="1932"/>
        </w:trPr>
        <w:tc>
          <w:tcPr>
            <w:tcW w:w="1045" w:type="pct"/>
            <w:vMerge w:val="restart"/>
            <w:tcBorders>
              <w:top w:val="nil"/>
              <w:left w:val="single" w:sz="4" w:space="0" w:color="auto"/>
              <w:bottom w:val="single" w:sz="4" w:space="0" w:color="000000"/>
              <w:right w:val="single" w:sz="4" w:space="0" w:color="auto"/>
            </w:tcBorders>
            <w:shd w:val="clear" w:color="auto" w:fill="auto"/>
            <w:vAlign w:val="center"/>
            <w:hideMark/>
          </w:tcPr>
          <w:p w:rsidR="00143B8B" w:rsidRPr="00143B8B" w:rsidRDefault="00143B8B" w:rsidP="00143B8B">
            <w:pPr>
              <w:spacing w:after="0" w:line="240" w:lineRule="auto"/>
              <w:rPr>
                <w:rFonts w:ascii="Arial" w:eastAsia="Times New Roman" w:hAnsi="Arial" w:cs="Arial"/>
                <w:color w:val="000000"/>
                <w:lang w:eastAsia="en-GB"/>
              </w:rPr>
            </w:pPr>
            <w:r w:rsidRPr="00143B8B">
              <w:rPr>
                <w:rFonts w:ascii="Arial" w:eastAsia="Symbol" w:hAnsi="Arial" w:cs="Symbol"/>
                <w:color w:val="000000"/>
                <w:lang w:eastAsia="en-GB"/>
              </w:rPr>
              <w:t>Preventing/reducing avoidable hospital presentations</w:t>
            </w:r>
          </w:p>
        </w:tc>
        <w:tc>
          <w:tcPr>
            <w:tcW w:w="1395" w:type="pct"/>
            <w:tcBorders>
              <w:top w:val="nil"/>
              <w:left w:val="nil"/>
              <w:bottom w:val="single" w:sz="4" w:space="0" w:color="auto"/>
              <w:right w:val="single" w:sz="4" w:space="0" w:color="auto"/>
            </w:tcBorders>
            <w:shd w:val="clear" w:color="auto" w:fill="auto"/>
            <w:vAlign w:val="center"/>
            <w:hideMark/>
          </w:tcPr>
          <w:p w:rsidR="00143B8B" w:rsidRPr="00143B8B" w:rsidRDefault="00143B8B" w:rsidP="00143B8B">
            <w:pPr>
              <w:spacing w:after="0" w:line="240" w:lineRule="auto"/>
              <w:rPr>
                <w:rFonts w:ascii="Arial" w:eastAsia="Times New Roman" w:hAnsi="Arial" w:cs="Arial"/>
                <w:color w:val="000000"/>
                <w:lang w:eastAsia="en-GB"/>
              </w:rPr>
            </w:pPr>
            <w:r w:rsidRPr="00143B8B">
              <w:rPr>
                <w:rFonts w:ascii="Arial" w:eastAsia="Times New Roman" w:hAnsi="Arial" w:cs="Arial"/>
                <w:color w:val="000000"/>
                <w:lang w:eastAsia="en-GB"/>
              </w:rPr>
              <w:t>Pulmonary Rehabilitation/structured education</w:t>
            </w:r>
          </w:p>
        </w:tc>
        <w:tc>
          <w:tcPr>
            <w:tcW w:w="2560" w:type="pct"/>
            <w:tcBorders>
              <w:top w:val="nil"/>
              <w:left w:val="nil"/>
              <w:bottom w:val="single" w:sz="4" w:space="0" w:color="auto"/>
              <w:right w:val="single" w:sz="4" w:space="0" w:color="auto"/>
            </w:tcBorders>
            <w:shd w:val="clear" w:color="auto" w:fill="auto"/>
            <w:hideMark/>
          </w:tcPr>
          <w:p w:rsidR="00143B8B" w:rsidRPr="00143B8B" w:rsidRDefault="00143B8B" w:rsidP="00143B8B">
            <w:pPr>
              <w:spacing w:after="0" w:line="240" w:lineRule="auto"/>
              <w:rPr>
                <w:rFonts w:ascii="Arial" w:eastAsia="Times New Roman" w:hAnsi="Arial" w:cs="Arial"/>
                <w:color w:val="000000"/>
                <w:lang w:eastAsia="en-GB"/>
              </w:rPr>
            </w:pPr>
            <w:r w:rsidRPr="00143B8B">
              <w:rPr>
                <w:rFonts w:ascii="Arial" w:eastAsia="Times New Roman" w:hAnsi="Arial" w:cs="Arial"/>
                <w:color w:val="000000"/>
                <w:lang w:eastAsia="en-GB"/>
              </w:rPr>
              <w:t>*</w:t>
            </w:r>
            <w:r w:rsidRPr="00143B8B">
              <w:rPr>
                <w:rFonts w:ascii="Arial" w:eastAsia="Times New Roman" w:hAnsi="Arial" w:cs="Arial"/>
                <w:color w:val="4472C4"/>
                <w:lang w:eastAsia="en-GB"/>
              </w:rPr>
              <w:t>Agree GM education model</w:t>
            </w:r>
            <w:r w:rsidRPr="00143B8B">
              <w:rPr>
                <w:rFonts w:ascii="Arial" w:eastAsia="Times New Roman" w:hAnsi="Arial" w:cs="Arial"/>
                <w:color w:val="4472C4"/>
                <w:lang w:eastAsia="en-GB"/>
              </w:rPr>
              <w:br/>
              <w:t>*Gap analysis, and recommendations to improve local services for breathlessness that includes PR (but not limited to) followed by implementation</w:t>
            </w:r>
            <w:r w:rsidRPr="00143B8B">
              <w:rPr>
                <w:rFonts w:ascii="Arial" w:eastAsia="Times New Roman" w:hAnsi="Arial" w:cs="Arial"/>
                <w:color w:val="000000"/>
                <w:lang w:eastAsia="en-GB"/>
              </w:rPr>
              <w:br/>
              <w:t>*Explore early education taster sessions</w:t>
            </w:r>
            <w:r w:rsidRPr="00143B8B">
              <w:rPr>
                <w:rFonts w:ascii="Arial" w:eastAsia="Times New Roman" w:hAnsi="Arial" w:cs="Arial"/>
                <w:color w:val="000000"/>
                <w:lang w:eastAsia="en-GB"/>
              </w:rPr>
              <w:br/>
              <w:t>*Roll out of digital solutions</w:t>
            </w:r>
            <w:r w:rsidRPr="00143B8B">
              <w:rPr>
                <w:rFonts w:ascii="Arial" w:eastAsia="Times New Roman" w:hAnsi="Arial" w:cs="Arial"/>
                <w:color w:val="000000"/>
                <w:lang w:eastAsia="en-GB"/>
              </w:rPr>
              <w:br/>
            </w:r>
            <w:r w:rsidRPr="00143B8B">
              <w:rPr>
                <w:rFonts w:ascii="Arial" w:eastAsia="Times New Roman" w:hAnsi="Arial" w:cs="Arial"/>
                <w:color w:val="4472C4"/>
                <w:lang w:eastAsia="en-GB"/>
              </w:rPr>
              <w:t xml:space="preserve">*Roll out </w:t>
            </w:r>
            <w:r w:rsidR="00C7268B">
              <w:rPr>
                <w:rFonts w:ascii="Arial" w:eastAsia="Times New Roman" w:hAnsi="Arial" w:cs="Arial"/>
                <w:color w:val="4472C4"/>
                <w:lang w:eastAsia="en-GB"/>
              </w:rPr>
              <w:t xml:space="preserve">COPD </w:t>
            </w:r>
            <w:r w:rsidRPr="00143B8B">
              <w:rPr>
                <w:rFonts w:ascii="Arial" w:eastAsia="Times New Roman" w:hAnsi="Arial" w:cs="Arial"/>
                <w:color w:val="4472C4"/>
                <w:lang w:eastAsia="en-GB"/>
              </w:rPr>
              <w:t>discharge bundle</w:t>
            </w:r>
          </w:p>
        </w:tc>
      </w:tr>
      <w:tr w:rsidR="00143B8B" w:rsidRPr="00143B8B" w:rsidTr="00143B8B">
        <w:trPr>
          <w:trHeight w:val="1380"/>
        </w:trPr>
        <w:tc>
          <w:tcPr>
            <w:tcW w:w="1045" w:type="pct"/>
            <w:vMerge/>
            <w:tcBorders>
              <w:top w:val="nil"/>
              <w:left w:val="single" w:sz="4" w:space="0" w:color="auto"/>
              <w:bottom w:val="single" w:sz="4" w:space="0" w:color="000000"/>
              <w:right w:val="single" w:sz="4" w:space="0" w:color="auto"/>
            </w:tcBorders>
            <w:vAlign w:val="center"/>
            <w:hideMark/>
          </w:tcPr>
          <w:p w:rsidR="00143B8B" w:rsidRPr="00143B8B" w:rsidRDefault="00143B8B" w:rsidP="00143B8B">
            <w:pPr>
              <w:spacing w:after="0" w:line="240" w:lineRule="auto"/>
              <w:rPr>
                <w:rFonts w:ascii="Arial" w:eastAsia="Times New Roman" w:hAnsi="Arial" w:cs="Arial"/>
                <w:color w:val="000000"/>
                <w:lang w:eastAsia="en-GB"/>
              </w:rPr>
            </w:pPr>
          </w:p>
        </w:tc>
        <w:tc>
          <w:tcPr>
            <w:tcW w:w="1395" w:type="pct"/>
            <w:tcBorders>
              <w:top w:val="nil"/>
              <w:left w:val="nil"/>
              <w:bottom w:val="single" w:sz="4" w:space="0" w:color="auto"/>
              <w:right w:val="single" w:sz="4" w:space="0" w:color="auto"/>
            </w:tcBorders>
            <w:shd w:val="clear" w:color="auto" w:fill="auto"/>
            <w:vAlign w:val="center"/>
            <w:hideMark/>
          </w:tcPr>
          <w:p w:rsidR="00143B8B" w:rsidRPr="00143B8B" w:rsidRDefault="00143B8B" w:rsidP="00143B8B">
            <w:pPr>
              <w:spacing w:after="0" w:line="240" w:lineRule="auto"/>
              <w:rPr>
                <w:rFonts w:ascii="Arial" w:eastAsia="Times New Roman" w:hAnsi="Arial" w:cs="Arial"/>
                <w:color w:val="000000"/>
                <w:lang w:eastAsia="en-GB"/>
              </w:rPr>
            </w:pPr>
            <w:r w:rsidRPr="00143B8B">
              <w:rPr>
                <w:rFonts w:ascii="Arial" w:eastAsia="Times New Roman" w:hAnsi="Arial" w:cs="Arial"/>
                <w:color w:val="000000"/>
                <w:lang w:eastAsia="en-GB"/>
              </w:rPr>
              <w:t>Receiving and using the right medication</w:t>
            </w:r>
          </w:p>
        </w:tc>
        <w:tc>
          <w:tcPr>
            <w:tcW w:w="2560" w:type="pct"/>
            <w:tcBorders>
              <w:top w:val="nil"/>
              <w:left w:val="nil"/>
              <w:bottom w:val="single" w:sz="4" w:space="0" w:color="auto"/>
              <w:right w:val="single" w:sz="4" w:space="0" w:color="auto"/>
            </w:tcBorders>
            <w:shd w:val="clear" w:color="auto" w:fill="auto"/>
            <w:hideMark/>
          </w:tcPr>
          <w:p w:rsidR="00143B8B" w:rsidRPr="00143B8B" w:rsidRDefault="00143B8B" w:rsidP="00143B8B">
            <w:pPr>
              <w:spacing w:after="0" w:line="240" w:lineRule="auto"/>
              <w:rPr>
                <w:rFonts w:ascii="Arial" w:eastAsia="Times New Roman" w:hAnsi="Arial" w:cs="Arial"/>
                <w:color w:val="000000"/>
                <w:lang w:eastAsia="en-GB"/>
              </w:rPr>
            </w:pPr>
            <w:r w:rsidRPr="00143B8B">
              <w:rPr>
                <w:rFonts w:ascii="Arial" w:eastAsia="Times New Roman" w:hAnsi="Arial" w:cs="Arial"/>
                <w:color w:val="000000"/>
                <w:lang w:eastAsia="en-GB"/>
              </w:rPr>
              <w:t>*</w:t>
            </w:r>
            <w:r w:rsidRPr="00143B8B">
              <w:rPr>
                <w:rFonts w:ascii="Arial" w:eastAsia="Times New Roman" w:hAnsi="Arial" w:cs="Arial"/>
                <w:color w:val="4472C4"/>
                <w:lang w:eastAsia="en-GB"/>
              </w:rPr>
              <w:t>Evaluate alternative means to support ongoing patient reviews</w:t>
            </w:r>
            <w:r w:rsidRPr="00143B8B">
              <w:rPr>
                <w:rFonts w:ascii="Arial" w:eastAsia="Times New Roman" w:hAnsi="Arial" w:cs="Arial"/>
                <w:color w:val="000000"/>
                <w:lang w:eastAsia="en-GB"/>
              </w:rPr>
              <w:br/>
            </w:r>
            <w:r w:rsidRPr="00143B8B">
              <w:rPr>
                <w:rFonts w:ascii="Arial" w:eastAsia="Times New Roman" w:hAnsi="Arial" w:cs="Arial"/>
                <w:color w:val="4472C4"/>
                <w:lang w:eastAsia="en-GB"/>
              </w:rPr>
              <w:t>*Community pharmacy medication/inhaler advice, technique and disposal</w:t>
            </w:r>
            <w:r w:rsidRPr="00143B8B">
              <w:rPr>
                <w:rFonts w:ascii="Arial" w:eastAsia="Times New Roman" w:hAnsi="Arial" w:cs="Arial"/>
                <w:color w:val="000000"/>
                <w:lang w:eastAsia="en-GB"/>
              </w:rPr>
              <w:br/>
              <w:t>*Virtual clinics</w:t>
            </w:r>
            <w:r w:rsidRPr="00143B8B">
              <w:rPr>
                <w:rFonts w:ascii="Arial" w:eastAsia="Times New Roman" w:hAnsi="Arial" w:cs="Arial"/>
                <w:color w:val="000000"/>
                <w:lang w:eastAsia="en-GB"/>
              </w:rPr>
              <w:br/>
              <w:t xml:space="preserve">*Asthma standards/admission avoidance </w:t>
            </w:r>
            <w:r w:rsidR="00B56295">
              <w:rPr>
                <w:rFonts w:ascii="Arial" w:eastAsia="Times New Roman" w:hAnsi="Arial" w:cs="Arial"/>
                <w:color w:val="000000"/>
                <w:lang w:eastAsia="en-GB"/>
              </w:rPr>
              <w:t>care bundle</w:t>
            </w:r>
            <w:r w:rsidRPr="00143B8B">
              <w:rPr>
                <w:rFonts w:ascii="Arial" w:eastAsia="Times New Roman" w:hAnsi="Arial" w:cs="Arial"/>
                <w:color w:val="000000"/>
                <w:lang w:eastAsia="en-GB"/>
              </w:rPr>
              <w:br/>
              <w:t>*Improving specialist care (theme 3)</w:t>
            </w:r>
          </w:p>
        </w:tc>
      </w:tr>
    </w:tbl>
    <w:p w:rsidR="00143B8B" w:rsidRDefault="00143B8B" w:rsidP="006B2A24">
      <w:pPr>
        <w:rPr>
          <w:rFonts w:ascii="Arial" w:hAnsi="Arial" w:cs="Arial"/>
        </w:rPr>
      </w:pPr>
      <w:r>
        <w:rPr>
          <w:rFonts w:ascii="Arial" w:hAnsi="Arial" w:cs="Arial"/>
        </w:rPr>
        <w:t xml:space="preserve">Key: </w:t>
      </w:r>
      <w:r w:rsidRPr="00143B8B">
        <w:rPr>
          <w:rFonts w:ascii="Arial" w:hAnsi="Arial" w:cs="Arial"/>
          <w:color w:val="4472C4" w:themeColor="accent1"/>
        </w:rPr>
        <w:t xml:space="preserve">Blue text – alignment </w:t>
      </w:r>
      <w:r w:rsidR="00607CC3">
        <w:rPr>
          <w:rFonts w:ascii="Arial" w:hAnsi="Arial" w:cs="Arial"/>
          <w:color w:val="4472C4" w:themeColor="accent1"/>
        </w:rPr>
        <w:t>to</w:t>
      </w:r>
      <w:r w:rsidRPr="00143B8B">
        <w:rPr>
          <w:rFonts w:ascii="Arial" w:hAnsi="Arial" w:cs="Arial"/>
          <w:color w:val="4472C4" w:themeColor="accent1"/>
        </w:rPr>
        <w:t xml:space="preserve"> LTP</w:t>
      </w:r>
      <w:r w:rsidR="00607CC3">
        <w:rPr>
          <w:rFonts w:ascii="Arial" w:hAnsi="Arial" w:cs="Arial"/>
          <w:color w:val="4472C4" w:themeColor="accent1"/>
        </w:rPr>
        <w:t xml:space="preserve"> objectives</w:t>
      </w:r>
      <w:r>
        <w:rPr>
          <w:rFonts w:ascii="Arial" w:hAnsi="Arial" w:cs="Arial"/>
        </w:rPr>
        <w:t xml:space="preserve">, Black text </w:t>
      </w:r>
      <w:r w:rsidR="00607CC3">
        <w:rPr>
          <w:rFonts w:ascii="Arial" w:hAnsi="Arial" w:cs="Arial"/>
        </w:rPr>
        <w:t>-</w:t>
      </w:r>
      <w:r>
        <w:rPr>
          <w:rFonts w:ascii="Arial" w:hAnsi="Arial" w:cs="Arial"/>
        </w:rPr>
        <w:t xml:space="preserve"> addition</w:t>
      </w:r>
      <w:r w:rsidR="00607CC3">
        <w:rPr>
          <w:rFonts w:ascii="Arial" w:hAnsi="Arial" w:cs="Arial"/>
        </w:rPr>
        <w:t>al</w:t>
      </w:r>
      <w:r>
        <w:rPr>
          <w:rFonts w:ascii="Arial" w:hAnsi="Arial" w:cs="Arial"/>
        </w:rPr>
        <w:t xml:space="preserve"> to LTP</w:t>
      </w:r>
      <w:r w:rsidR="00607CC3">
        <w:rPr>
          <w:rFonts w:ascii="Arial" w:hAnsi="Arial" w:cs="Arial"/>
        </w:rPr>
        <w:t xml:space="preserve"> objectives</w:t>
      </w:r>
    </w:p>
    <w:p w:rsidR="00143B8B" w:rsidRDefault="00143B8B" w:rsidP="006B2A24">
      <w:pPr>
        <w:rPr>
          <w:rFonts w:ascii="Arial" w:hAnsi="Arial" w:cs="Arial"/>
        </w:rPr>
      </w:pPr>
    </w:p>
    <w:p w:rsidR="002D2994" w:rsidRDefault="002D2994" w:rsidP="006B2A24">
      <w:pPr>
        <w:rPr>
          <w:rFonts w:ascii="Arial" w:hAnsi="Arial" w:cs="Arial"/>
        </w:rPr>
      </w:pPr>
    </w:p>
    <w:p w:rsidR="00F337A0" w:rsidRDefault="00F337A0" w:rsidP="006B2A24">
      <w:pPr>
        <w:rPr>
          <w:rFonts w:ascii="Arial" w:hAnsi="Arial" w:cs="Arial"/>
        </w:rPr>
      </w:pPr>
    </w:p>
    <w:p w:rsidR="00F337A0" w:rsidRPr="001B647F" w:rsidRDefault="00F337A0" w:rsidP="006B2A24">
      <w:pPr>
        <w:rPr>
          <w:rFonts w:ascii="Arial" w:hAnsi="Arial" w:cs="Arial"/>
          <w:i/>
        </w:rPr>
      </w:pPr>
      <w:r w:rsidRPr="001B647F">
        <w:rPr>
          <w:rFonts w:ascii="Arial" w:hAnsi="Arial" w:cs="Arial"/>
          <w:i/>
        </w:rPr>
        <w:lastRenderedPageBreak/>
        <w:t xml:space="preserve">Fig. </w:t>
      </w:r>
      <w:r w:rsidR="00A837D6">
        <w:rPr>
          <w:rFonts w:ascii="Arial" w:hAnsi="Arial" w:cs="Arial"/>
          <w:i/>
        </w:rPr>
        <w:t>5</w:t>
      </w:r>
      <w:r w:rsidRPr="001B647F">
        <w:rPr>
          <w:rFonts w:ascii="Arial" w:hAnsi="Arial" w:cs="Arial"/>
          <w:i/>
        </w:rPr>
        <w:t xml:space="preserve"> How new proposals </w:t>
      </w:r>
      <w:r w:rsidR="00027EEF" w:rsidRPr="001B647F">
        <w:rPr>
          <w:rFonts w:ascii="Arial" w:hAnsi="Arial" w:cs="Arial"/>
          <w:i/>
        </w:rPr>
        <w:t>align with existing proposals</w:t>
      </w:r>
    </w:p>
    <w:p w:rsidR="00027EEF" w:rsidRDefault="00027EEF" w:rsidP="006B2A24">
      <w:pPr>
        <w:rPr>
          <w:rFonts w:ascii="Arial" w:hAnsi="Arial" w:cs="Arial"/>
        </w:rPr>
      </w:pPr>
      <w:r>
        <w:rPr>
          <w:noProof/>
        </w:rPr>
        <w:drawing>
          <wp:inline distT="0" distB="0" distL="0" distR="0">
            <wp:extent cx="7893082" cy="5158854"/>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00202" cy="5163507"/>
                    </a:xfrm>
                    <a:prstGeom prst="rect">
                      <a:avLst/>
                    </a:prstGeom>
                    <a:noFill/>
                    <a:ln>
                      <a:noFill/>
                    </a:ln>
                  </pic:spPr>
                </pic:pic>
              </a:graphicData>
            </a:graphic>
          </wp:inline>
        </w:drawing>
      </w:r>
    </w:p>
    <w:p w:rsidR="006B3CA8" w:rsidRDefault="006B3CA8" w:rsidP="006B3CA8">
      <w:pPr>
        <w:rPr>
          <w:rFonts w:ascii="Arial" w:hAnsi="Arial" w:cs="Arial"/>
        </w:rPr>
        <w:sectPr w:rsidR="006B3CA8" w:rsidSect="006B3CA8">
          <w:pgSz w:w="16838" w:h="11906" w:orient="landscape"/>
          <w:pgMar w:top="1440" w:right="1440" w:bottom="1440" w:left="1440" w:header="709" w:footer="709" w:gutter="0"/>
          <w:cols w:space="708"/>
          <w:docGrid w:linePitch="360"/>
        </w:sectPr>
      </w:pPr>
      <w:r>
        <w:rPr>
          <w:rFonts w:ascii="Arial" w:hAnsi="Arial" w:cs="Arial"/>
        </w:rPr>
        <w:t xml:space="preserve">White boxes – newly proposed initiatives; green boxes existing </w:t>
      </w:r>
    </w:p>
    <w:p w:rsidR="006B3CA8" w:rsidRPr="008266AC" w:rsidRDefault="006B3CA8" w:rsidP="006B3CA8">
      <w:pPr>
        <w:rPr>
          <w:rFonts w:ascii="Arial" w:hAnsi="Arial" w:cs="Arial"/>
        </w:rPr>
      </w:pPr>
      <w:r w:rsidRPr="008266AC">
        <w:rPr>
          <w:rFonts w:ascii="Arial" w:hAnsi="Arial" w:cs="Arial"/>
        </w:rPr>
        <w:lastRenderedPageBreak/>
        <w:t xml:space="preserve">The GM Respiratory Improvement Framework </w:t>
      </w:r>
      <w:r w:rsidR="00EB4123">
        <w:rPr>
          <w:rFonts w:ascii="Arial" w:hAnsi="Arial" w:cs="Arial"/>
        </w:rPr>
        <w:t xml:space="preserve">is a </w:t>
      </w:r>
      <w:r w:rsidR="00442261">
        <w:rPr>
          <w:rFonts w:ascii="Arial" w:hAnsi="Arial" w:cs="Arial"/>
        </w:rPr>
        <w:t xml:space="preserve">GM </w:t>
      </w:r>
      <w:r w:rsidR="00EB4123">
        <w:rPr>
          <w:rFonts w:ascii="Arial" w:hAnsi="Arial" w:cs="Arial"/>
        </w:rPr>
        <w:t xml:space="preserve">collaborative </w:t>
      </w:r>
      <w:r w:rsidR="00442261">
        <w:rPr>
          <w:rFonts w:ascii="Arial" w:hAnsi="Arial" w:cs="Arial"/>
        </w:rPr>
        <w:t xml:space="preserve">endeavour that </w:t>
      </w:r>
      <w:r w:rsidRPr="008266AC">
        <w:rPr>
          <w:rFonts w:ascii="Arial" w:hAnsi="Arial" w:cs="Arial"/>
        </w:rPr>
        <w:t>will combine innovative means to detect, diagnose, and treat people with respiratory conditions, with strategic recommendations and pathways that act as a precursor to intuitive models of care</w:t>
      </w:r>
      <w:r w:rsidRPr="008266AC">
        <w:rPr>
          <w:rFonts w:ascii="Arial" w:hAnsi="Arial" w:cs="Arial"/>
          <w:color w:val="FF0000"/>
        </w:rPr>
        <w:t>.</w:t>
      </w:r>
      <w:r w:rsidRPr="008266AC">
        <w:rPr>
          <w:rFonts w:ascii="Arial" w:hAnsi="Arial" w:cs="Arial"/>
        </w:rPr>
        <w:t xml:space="preserve">  The framework will focus on the interventions that have the most value </w:t>
      </w:r>
      <w:r w:rsidRPr="006B2A24">
        <w:rPr>
          <w:rFonts w:ascii="Arial" w:hAnsi="Arial" w:cs="Arial"/>
          <w:color w:val="000000" w:themeColor="text1"/>
        </w:rPr>
        <w:t xml:space="preserve">(refer to fig. </w:t>
      </w:r>
      <w:r w:rsidR="008F564D">
        <w:rPr>
          <w:rFonts w:ascii="Arial" w:hAnsi="Arial" w:cs="Arial"/>
          <w:color w:val="000000" w:themeColor="text1"/>
        </w:rPr>
        <w:t>7</w:t>
      </w:r>
      <w:r w:rsidRPr="006B2A24">
        <w:rPr>
          <w:rFonts w:ascii="Arial" w:hAnsi="Arial" w:cs="Arial"/>
          <w:color w:val="000000" w:themeColor="text1"/>
        </w:rPr>
        <w:t xml:space="preserve"> as an example</w:t>
      </w:r>
      <w:r w:rsidRPr="008266AC">
        <w:rPr>
          <w:rFonts w:ascii="Arial" w:hAnsi="Arial" w:cs="Arial"/>
        </w:rPr>
        <w:t xml:space="preserve">) and it will continue to work toward the ambition set out in the Taking Charge plan to have 580 fewer respiratory deaths by 2021.  </w:t>
      </w:r>
    </w:p>
    <w:p w:rsidR="006B3CA8" w:rsidRPr="00B02AD4" w:rsidRDefault="006B3CA8" w:rsidP="006B3CA8">
      <w:pPr>
        <w:spacing w:after="0"/>
        <w:rPr>
          <w:rFonts w:cs="Arial"/>
          <w:i/>
        </w:rPr>
      </w:pPr>
      <w:r w:rsidRPr="00B02AD4">
        <w:rPr>
          <w:rFonts w:cs="Arial"/>
          <w:i/>
        </w:rPr>
        <w:t xml:space="preserve">Fig. </w:t>
      </w:r>
      <w:r w:rsidR="00A837D6">
        <w:rPr>
          <w:rFonts w:cs="Arial"/>
          <w:i/>
        </w:rPr>
        <w:t>6</w:t>
      </w:r>
      <w:r w:rsidRPr="00B02AD4">
        <w:rPr>
          <w:rFonts w:cs="Arial"/>
          <w:i/>
        </w:rPr>
        <w:t xml:space="preserve"> System architecture and approach</w:t>
      </w:r>
    </w:p>
    <w:p w:rsidR="006B3CA8" w:rsidRDefault="0055033A" w:rsidP="006B3CA8">
      <w:pPr>
        <w:rPr>
          <w:rFonts w:cs="Arial"/>
          <w:color w:val="FF0000"/>
        </w:rPr>
      </w:pPr>
      <w:r>
        <w:rPr>
          <w:noProof/>
        </w:rPr>
        <w:drawing>
          <wp:inline distT="0" distB="0" distL="0" distR="0">
            <wp:extent cx="5731510" cy="3121377"/>
            <wp:effectExtent l="0" t="0" r="254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121377"/>
                    </a:xfrm>
                    <a:prstGeom prst="rect">
                      <a:avLst/>
                    </a:prstGeom>
                    <a:noFill/>
                    <a:ln>
                      <a:noFill/>
                    </a:ln>
                  </pic:spPr>
                </pic:pic>
              </a:graphicData>
            </a:graphic>
          </wp:inline>
        </w:drawing>
      </w:r>
    </w:p>
    <w:p w:rsidR="006B3CA8" w:rsidRPr="00B02AD4" w:rsidRDefault="006B3CA8" w:rsidP="006B3CA8">
      <w:pPr>
        <w:spacing w:after="0"/>
        <w:rPr>
          <w:rFonts w:cs="Arial"/>
          <w:i/>
        </w:rPr>
      </w:pPr>
      <w:r w:rsidRPr="00B02AD4">
        <w:rPr>
          <w:rFonts w:cs="Arial"/>
          <w:i/>
        </w:rPr>
        <w:t xml:space="preserve">Fig </w:t>
      </w:r>
      <w:r w:rsidR="00A837D6">
        <w:rPr>
          <w:rFonts w:cs="Arial"/>
          <w:i/>
        </w:rPr>
        <w:t>7</w:t>
      </w:r>
      <w:r w:rsidRPr="00B02AD4">
        <w:rPr>
          <w:rFonts w:cs="Arial"/>
          <w:i/>
        </w:rPr>
        <w:t>. COPD Value pyramid</w:t>
      </w:r>
    </w:p>
    <w:p w:rsidR="002B450F" w:rsidRDefault="002B450F" w:rsidP="002B450F">
      <w:r>
        <w:rPr>
          <w:noProof/>
        </w:rPr>
        <mc:AlternateContent>
          <mc:Choice Requires="wps">
            <w:drawing>
              <wp:anchor distT="0" distB="0" distL="114300" distR="114300" simplePos="0" relativeHeight="251692032" behindDoc="0" locked="0" layoutInCell="1" allowOverlap="1" wp14:anchorId="2EB6C077" wp14:editId="3402579E">
                <wp:simplePos x="0" y="0"/>
                <wp:positionH relativeFrom="column">
                  <wp:posOffset>57150</wp:posOffset>
                </wp:positionH>
                <wp:positionV relativeFrom="paragraph">
                  <wp:posOffset>3248025</wp:posOffset>
                </wp:positionV>
                <wp:extent cx="2762250" cy="180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762250" cy="180975"/>
                        </a:xfrm>
                        <a:prstGeom prst="rect">
                          <a:avLst/>
                        </a:prstGeom>
                        <a:solidFill>
                          <a:schemeClr val="lt1"/>
                        </a:solidFill>
                        <a:ln w="6350">
                          <a:noFill/>
                        </a:ln>
                      </wps:spPr>
                      <wps:txbx>
                        <w:txbxContent>
                          <w:p w:rsidR="006E040F" w:rsidRPr="007D05B8" w:rsidRDefault="006E040F" w:rsidP="002B450F">
                            <w:pPr>
                              <w:rPr>
                                <w:rFonts w:ascii="Arial" w:hAnsi="Arial" w:cs="Arial"/>
                                <w:sz w:val="12"/>
                                <w:szCs w:val="12"/>
                              </w:rPr>
                            </w:pPr>
                            <w:r w:rsidRPr="007D05B8">
                              <w:rPr>
                                <w:rFonts w:ascii="Arial" w:hAnsi="Arial" w:cs="Arial"/>
                                <w:sz w:val="12"/>
                                <w:szCs w:val="12"/>
                              </w:rPr>
                              <w:t>*Not specific to COPD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B6C077" id="_x0000_t202" coordsize="21600,21600" o:spt="202" path="m,l,21600r21600,l21600,xe">
                <v:stroke joinstyle="miter"/>
                <v:path gradientshapeok="t" o:connecttype="rect"/>
              </v:shapetype>
              <v:shape id="Text Box 4" o:spid="_x0000_s1026" type="#_x0000_t202" style="position:absolute;margin-left:4.5pt;margin-top:255.75pt;width:217.5pt;height:14.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" fillcolor="white [3201]" stroked="f" strokeweight=".5pt">
                <v:textbox>
                  <w:txbxContent>
                    <w:p w:rsidR="006E040F" w:rsidRPr="007D05B8" w:rsidRDefault="006E040F" w:rsidP="002B450F">
                      <w:pPr>
                        <w:rPr>
                          <w:rFonts w:ascii="Arial" w:hAnsi="Arial" w:cs="Arial"/>
                          <w:sz w:val="12"/>
                          <w:szCs w:val="12"/>
                        </w:rPr>
                      </w:pPr>
                      <w:r w:rsidRPr="007D05B8">
                        <w:rPr>
                          <w:rFonts w:ascii="Arial" w:hAnsi="Arial" w:cs="Arial"/>
                          <w:sz w:val="12"/>
                          <w:szCs w:val="12"/>
                        </w:rPr>
                        <w:t>*Not specific to COPD</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58E81FB0" wp14:editId="5C14943A">
                <wp:simplePos x="0" y="0"/>
                <wp:positionH relativeFrom="column">
                  <wp:posOffset>4476750</wp:posOffset>
                </wp:positionH>
                <wp:positionV relativeFrom="paragraph">
                  <wp:posOffset>714375</wp:posOffset>
                </wp:positionV>
                <wp:extent cx="609600" cy="1419225"/>
                <wp:effectExtent l="19050" t="0" r="38100" b="47625"/>
                <wp:wrapNone/>
                <wp:docPr id="2" name="Arrow: Down 2"/>
                <wp:cNvGraphicFramePr/>
                <a:graphic xmlns:a="http://schemas.openxmlformats.org/drawingml/2006/main">
                  <a:graphicData uri="http://schemas.microsoft.com/office/word/2010/wordprocessingShape">
                    <wps:wsp>
                      <wps:cNvSpPr/>
                      <wps:spPr>
                        <a:xfrm>
                          <a:off x="0" y="0"/>
                          <a:ext cx="609600" cy="14192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DB1B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352.5pt;margin-top:56.25pt;width:48pt;height:111.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" adj="16961" fillcolor="#5b9bd5 [3208]" strokecolor="#1f4d78 [1608]" strokeweight="1pt"/>
            </w:pict>
          </mc:Fallback>
        </mc:AlternateContent>
      </w:r>
      <w:r>
        <w:rPr>
          <w:noProof/>
        </w:rPr>
        <mc:AlternateContent>
          <mc:Choice Requires="wps">
            <w:drawing>
              <wp:anchor distT="0" distB="0" distL="114300" distR="114300" simplePos="0" relativeHeight="251691008" behindDoc="0" locked="0" layoutInCell="1" allowOverlap="1" wp14:anchorId="1C87677D" wp14:editId="1199E7E7">
                <wp:simplePos x="0" y="0"/>
                <wp:positionH relativeFrom="column">
                  <wp:posOffset>4105275</wp:posOffset>
                </wp:positionH>
                <wp:positionV relativeFrom="paragraph">
                  <wp:posOffset>247650</wp:posOffset>
                </wp:positionV>
                <wp:extent cx="1381125" cy="4572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381125" cy="457200"/>
                        </a:xfrm>
                        <a:prstGeom prst="rect">
                          <a:avLst/>
                        </a:prstGeom>
                        <a:solidFill>
                          <a:schemeClr val="lt1"/>
                        </a:solidFill>
                        <a:ln w="6350">
                          <a:noFill/>
                        </a:ln>
                      </wps:spPr>
                      <wps:txbx>
                        <w:txbxContent>
                          <w:p w:rsidR="006E040F" w:rsidRPr="007D05B8" w:rsidRDefault="006E040F" w:rsidP="002B450F">
                            <w:pPr>
                              <w:rPr>
                                <w:rFonts w:ascii="Arial" w:hAnsi="Arial" w:cs="Arial"/>
                                <w:b/>
                              </w:rPr>
                            </w:pPr>
                            <w:r w:rsidRPr="007D05B8">
                              <w:rPr>
                                <w:rFonts w:ascii="Arial" w:hAnsi="Arial" w:cs="Arial"/>
                                <w:b/>
                              </w:rPr>
                              <w:t>Increasing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87677D" id="Text Box 7" o:spid="_x0000_s1027" type="#_x0000_t202" style="position:absolute;margin-left:323.25pt;margin-top:19.5pt;width:108.75pt;height:3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" fillcolor="white [3201]" stroked="f" strokeweight=".5pt">
                <v:textbox>
                  <w:txbxContent>
                    <w:p w:rsidR="006E040F" w:rsidRPr="007D05B8" w:rsidRDefault="006E040F" w:rsidP="002B450F">
                      <w:pPr>
                        <w:rPr>
                          <w:rFonts w:ascii="Arial" w:hAnsi="Arial" w:cs="Arial"/>
                          <w:b/>
                        </w:rPr>
                      </w:pPr>
                      <w:r w:rsidRPr="007D05B8">
                        <w:rPr>
                          <w:rFonts w:ascii="Arial" w:hAnsi="Arial" w:cs="Arial"/>
                          <w:b/>
                        </w:rPr>
                        <w:t>Increasing Value</w:t>
                      </w:r>
                    </w:p>
                  </w:txbxContent>
                </v:textbox>
              </v:shape>
            </w:pict>
          </mc:Fallback>
        </mc:AlternateContent>
      </w:r>
      <w:r>
        <w:rPr>
          <w:noProof/>
        </w:rPr>
        <w:drawing>
          <wp:inline distT="0" distB="0" distL="0" distR="0" wp14:anchorId="586232F4" wp14:editId="4A4990A8">
            <wp:extent cx="5486400" cy="3200400"/>
            <wp:effectExtent l="19050" t="19050" r="38100" b="190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2B450F" w:rsidRDefault="002B450F" w:rsidP="002B450F">
      <w:pPr>
        <w:spacing w:after="0"/>
      </w:pPr>
    </w:p>
    <w:p w:rsidR="006B3CA8" w:rsidRPr="006F0F76" w:rsidRDefault="006B3CA8" w:rsidP="006B3CA8">
      <w:pPr>
        <w:spacing w:after="0"/>
        <w:rPr>
          <w:rFonts w:cs="Arial"/>
          <w:i/>
          <w:color w:val="444444"/>
          <w:sz w:val="16"/>
          <w:szCs w:val="16"/>
        </w:rPr>
      </w:pPr>
      <w:r w:rsidRPr="006F0F76">
        <w:rPr>
          <w:rFonts w:cs="Arial"/>
          <w:i/>
          <w:color w:val="444444"/>
          <w:sz w:val="16"/>
          <w:szCs w:val="16"/>
        </w:rPr>
        <w:t>Source: London Respiratory Network with The London School of Economics (2013 report)</w:t>
      </w:r>
      <w:r>
        <w:rPr>
          <w:rFonts w:cs="Arial"/>
          <w:i/>
          <w:color w:val="444444"/>
          <w:sz w:val="16"/>
          <w:szCs w:val="16"/>
        </w:rPr>
        <w:t xml:space="preserve"> </w:t>
      </w:r>
      <w:r w:rsidRPr="006F0F76">
        <w:rPr>
          <w:rFonts w:cs="Arial"/>
          <w:i/>
          <w:color w:val="444444"/>
          <w:sz w:val="16"/>
          <w:szCs w:val="16"/>
        </w:rPr>
        <w:t>QALY= quality-adjusted life year</w:t>
      </w:r>
    </w:p>
    <w:p w:rsidR="006B3CA8" w:rsidRPr="00C72A90" w:rsidRDefault="006B3CA8" w:rsidP="002B450F">
      <w:pPr>
        <w:spacing w:after="0"/>
        <w:rPr>
          <w:rFonts w:ascii="Arial" w:hAnsi="Arial" w:cs="Arial"/>
        </w:rPr>
      </w:pPr>
    </w:p>
    <w:p w:rsidR="006B3CA8" w:rsidRDefault="006B3CA8" w:rsidP="006B3CA8">
      <w:pPr>
        <w:rPr>
          <w:rFonts w:ascii="Arial" w:hAnsi="Arial" w:cs="Arial"/>
        </w:rPr>
      </w:pPr>
      <w:r w:rsidRPr="006B2A24">
        <w:rPr>
          <w:rFonts w:ascii="Arial" w:hAnsi="Arial" w:cs="Arial"/>
        </w:rPr>
        <w:lastRenderedPageBreak/>
        <w:t>Although the framework preceded the publication of the NHS Long Term Plan, the principles and objectives are aligned</w:t>
      </w:r>
      <w:r>
        <w:rPr>
          <w:rFonts w:ascii="Arial" w:hAnsi="Arial" w:cs="Arial"/>
        </w:rPr>
        <w:t xml:space="preserve"> (</w:t>
      </w:r>
      <w:r w:rsidRPr="002D2994">
        <w:rPr>
          <w:rFonts w:ascii="Arial" w:hAnsi="Arial" w:cs="Arial"/>
          <w:i/>
        </w:rPr>
        <w:t>refer to fig.5</w:t>
      </w:r>
      <w:r>
        <w:rPr>
          <w:rFonts w:ascii="Arial" w:hAnsi="Arial" w:cs="Arial"/>
        </w:rPr>
        <w:t>)</w:t>
      </w:r>
      <w:r w:rsidRPr="006B2A24">
        <w:rPr>
          <w:rFonts w:ascii="Arial" w:hAnsi="Arial" w:cs="Arial"/>
        </w:rPr>
        <w:t>, and the timescales have since been adjusted to compliment those set out by the national team</w:t>
      </w:r>
      <w:r>
        <w:rPr>
          <w:rFonts w:ascii="Arial" w:hAnsi="Arial" w:cs="Arial"/>
        </w:rPr>
        <w:t xml:space="preserve"> (</w:t>
      </w:r>
      <w:r w:rsidRPr="00966B53">
        <w:rPr>
          <w:rFonts w:ascii="Arial" w:hAnsi="Arial" w:cs="Arial"/>
          <w:i/>
          <w:color w:val="000000" w:themeColor="text1"/>
        </w:rPr>
        <w:t xml:space="preserve">refer to appendix </w:t>
      </w:r>
      <w:r w:rsidR="00966B53" w:rsidRPr="00966B53">
        <w:rPr>
          <w:rFonts w:ascii="Arial" w:hAnsi="Arial" w:cs="Arial"/>
          <w:i/>
          <w:color w:val="000000" w:themeColor="text1"/>
        </w:rPr>
        <w:t>3</w:t>
      </w:r>
      <w:r>
        <w:rPr>
          <w:rFonts w:ascii="Arial" w:hAnsi="Arial" w:cs="Arial"/>
        </w:rPr>
        <w:t>)</w:t>
      </w:r>
      <w:r w:rsidRPr="006B2A24">
        <w:rPr>
          <w:rFonts w:ascii="Arial" w:hAnsi="Arial" w:cs="Arial"/>
        </w:rPr>
        <w:t xml:space="preserve">. </w:t>
      </w:r>
    </w:p>
    <w:p w:rsidR="00BC7AA4" w:rsidRDefault="003C1990" w:rsidP="00F212B1">
      <w:pPr>
        <w:rPr>
          <w:rFonts w:ascii="Arial" w:hAnsi="Arial" w:cs="Arial"/>
        </w:rPr>
      </w:pPr>
      <w:r>
        <w:rPr>
          <w:rFonts w:ascii="Arial" w:hAnsi="Arial" w:cs="Arial"/>
        </w:rPr>
        <w:t>To co-ordinate delivery against the objectives</w:t>
      </w:r>
      <w:r w:rsidR="00F954B8">
        <w:rPr>
          <w:rFonts w:ascii="Arial" w:hAnsi="Arial" w:cs="Arial"/>
        </w:rPr>
        <w:t>, the framework will set out</w:t>
      </w:r>
      <w:r w:rsidR="00F212B1">
        <w:rPr>
          <w:rFonts w:ascii="Arial" w:hAnsi="Arial" w:cs="Arial"/>
        </w:rPr>
        <w:t xml:space="preserve"> </w:t>
      </w:r>
      <w:r>
        <w:rPr>
          <w:rFonts w:ascii="Arial" w:hAnsi="Arial" w:cs="Arial"/>
        </w:rPr>
        <w:t xml:space="preserve">a strategic focus </w:t>
      </w:r>
      <w:r w:rsidR="00F212B1">
        <w:rPr>
          <w:rFonts w:ascii="Arial" w:hAnsi="Arial" w:cs="Arial"/>
        </w:rPr>
        <w:t xml:space="preserve">that </w:t>
      </w:r>
      <w:r>
        <w:rPr>
          <w:rFonts w:ascii="Arial" w:hAnsi="Arial" w:cs="Arial"/>
        </w:rPr>
        <w:t>precede</w:t>
      </w:r>
      <w:r w:rsidR="00F212B1">
        <w:rPr>
          <w:rFonts w:ascii="Arial" w:hAnsi="Arial" w:cs="Arial"/>
        </w:rPr>
        <w:t>s</w:t>
      </w:r>
      <w:r>
        <w:rPr>
          <w:rFonts w:ascii="Arial" w:hAnsi="Arial" w:cs="Arial"/>
        </w:rPr>
        <w:t xml:space="preserve"> </w:t>
      </w:r>
      <w:r w:rsidR="00F212B1">
        <w:rPr>
          <w:rFonts w:ascii="Arial" w:hAnsi="Arial" w:cs="Arial"/>
        </w:rPr>
        <w:t xml:space="preserve">GM level </w:t>
      </w:r>
      <w:r>
        <w:rPr>
          <w:rFonts w:ascii="Arial" w:hAnsi="Arial" w:cs="Arial"/>
        </w:rPr>
        <w:t xml:space="preserve">planning and delivery.  This </w:t>
      </w:r>
      <w:r w:rsidR="00F212B1">
        <w:rPr>
          <w:rFonts w:ascii="Arial" w:hAnsi="Arial" w:cs="Arial"/>
        </w:rPr>
        <w:t>is</w:t>
      </w:r>
      <w:r>
        <w:rPr>
          <w:rFonts w:ascii="Arial" w:hAnsi="Arial" w:cs="Arial"/>
        </w:rPr>
        <w:t xml:space="preserve"> </w:t>
      </w:r>
      <w:r w:rsidR="00F212B1">
        <w:rPr>
          <w:rFonts w:ascii="Arial" w:hAnsi="Arial" w:cs="Arial"/>
        </w:rPr>
        <w:t xml:space="preserve">to </w:t>
      </w:r>
      <w:r>
        <w:rPr>
          <w:rFonts w:ascii="Arial" w:hAnsi="Arial" w:cs="Arial"/>
        </w:rPr>
        <w:t xml:space="preserve">enable </w:t>
      </w:r>
      <w:r w:rsidR="00F212B1">
        <w:rPr>
          <w:rFonts w:ascii="Arial" w:hAnsi="Arial" w:cs="Arial"/>
        </w:rPr>
        <w:t xml:space="preserve">the GM system to ‘prepare’ its assets and align thinking ahead of local and national targeted investment (refer to fig. 8). </w:t>
      </w:r>
      <w:r w:rsidR="00607CC3">
        <w:rPr>
          <w:rFonts w:ascii="Arial" w:hAnsi="Arial" w:cs="Arial"/>
        </w:rPr>
        <w:t xml:space="preserve">The frameworks </w:t>
      </w:r>
      <w:r w:rsidR="009A1930">
        <w:rPr>
          <w:rFonts w:ascii="Arial" w:hAnsi="Arial" w:cs="Arial"/>
        </w:rPr>
        <w:t xml:space="preserve">strategic </w:t>
      </w:r>
      <w:r w:rsidR="00607CC3">
        <w:rPr>
          <w:rFonts w:ascii="Arial" w:hAnsi="Arial" w:cs="Arial"/>
        </w:rPr>
        <w:t>work is intended to outline the vision in each priority, describe the ideal clinical models of care and offer evidence and recommendations as to how localities could meet the ideal.  The</w:t>
      </w:r>
      <w:r w:rsidR="008164F1">
        <w:rPr>
          <w:rFonts w:ascii="Arial" w:hAnsi="Arial" w:cs="Arial"/>
        </w:rPr>
        <w:t xml:space="preserve"> strategic work</w:t>
      </w:r>
      <w:r w:rsidR="00607CC3">
        <w:rPr>
          <w:rFonts w:ascii="Arial" w:hAnsi="Arial" w:cs="Arial"/>
        </w:rPr>
        <w:t xml:space="preserve"> will </w:t>
      </w:r>
      <w:r w:rsidR="009A1930">
        <w:rPr>
          <w:rFonts w:ascii="Arial" w:hAnsi="Arial" w:cs="Arial"/>
        </w:rPr>
        <w:t>also aid consistency and set out markers that aim to reduce unnecessary variation</w:t>
      </w:r>
      <w:r w:rsidR="00607CC3">
        <w:rPr>
          <w:rFonts w:ascii="Arial" w:hAnsi="Arial" w:cs="Arial"/>
        </w:rPr>
        <w:t xml:space="preserve"> against the agreed priorities</w:t>
      </w:r>
      <w:r w:rsidR="009A1930">
        <w:rPr>
          <w:rFonts w:ascii="Arial" w:hAnsi="Arial" w:cs="Arial"/>
        </w:rPr>
        <w:t xml:space="preserve">.  </w:t>
      </w:r>
    </w:p>
    <w:p w:rsidR="00BC7AA4" w:rsidRDefault="00BC7AA4" w:rsidP="00F212B1">
      <w:pPr>
        <w:rPr>
          <w:rFonts w:ascii="Arial" w:hAnsi="Arial" w:cs="Arial"/>
        </w:rPr>
      </w:pPr>
      <w:r>
        <w:rPr>
          <w:rFonts w:ascii="Arial" w:hAnsi="Arial" w:cs="Arial"/>
        </w:rPr>
        <w:t>The strategic work will:</w:t>
      </w:r>
    </w:p>
    <w:p w:rsidR="00BC7AA4" w:rsidRPr="00BC7AA4" w:rsidRDefault="00BC7AA4" w:rsidP="00BC7AA4">
      <w:pPr>
        <w:pStyle w:val="ListParagraph"/>
        <w:numPr>
          <w:ilvl w:val="0"/>
          <w:numId w:val="14"/>
        </w:numPr>
        <w:rPr>
          <w:rFonts w:cs="Arial"/>
        </w:rPr>
      </w:pPr>
      <w:r w:rsidRPr="00BC7AA4">
        <w:rPr>
          <w:rFonts w:cs="Arial"/>
        </w:rPr>
        <w:t xml:space="preserve">Describe methods of prevention in relation to respiratory disease and options for local delivery  </w:t>
      </w:r>
    </w:p>
    <w:p w:rsidR="00BC7AA4" w:rsidRPr="00BC7AA4" w:rsidRDefault="00BC7AA4" w:rsidP="00BC7AA4">
      <w:pPr>
        <w:pStyle w:val="ListParagraph"/>
        <w:numPr>
          <w:ilvl w:val="0"/>
          <w:numId w:val="14"/>
        </w:numPr>
        <w:rPr>
          <w:rFonts w:cs="Arial"/>
        </w:rPr>
      </w:pPr>
      <w:r w:rsidRPr="00BC7AA4">
        <w:rPr>
          <w:rFonts w:cs="Arial"/>
        </w:rPr>
        <w:t>Describe options to enable the early detection of respiratory diseases</w:t>
      </w:r>
    </w:p>
    <w:p w:rsidR="00BC7AA4" w:rsidRPr="00BC7AA4" w:rsidRDefault="00BC7AA4" w:rsidP="00BC7AA4">
      <w:pPr>
        <w:pStyle w:val="ListParagraph"/>
        <w:numPr>
          <w:ilvl w:val="0"/>
          <w:numId w:val="14"/>
        </w:numPr>
        <w:rPr>
          <w:rFonts w:cs="Arial"/>
        </w:rPr>
      </w:pPr>
      <w:r w:rsidRPr="00BC7AA4">
        <w:rPr>
          <w:rFonts w:cs="Arial"/>
        </w:rPr>
        <w:t>Describe a model and options for improving the diagnosis of respiratory diseases</w:t>
      </w:r>
    </w:p>
    <w:p w:rsidR="00BC7AA4" w:rsidRPr="00BC7AA4" w:rsidRDefault="00BC7AA4" w:rsidP="00BC7AA4">
      <w:pPr>
        <w:pStyle w:val="ListParagraph"/>
        <w:numPr>
          <w:ilvl w:val="0"/>
          <w:numId w:val="14"/>
        </w:numPr>
        <w:rPr>
          <w:rFonts w:cs="Arial"/>
        </w:rPr>
      </w:pPr>
      <w:r w:rsidRPr="00BC7AA4">
        <w:rPr>
          <w:rFonts w:cs="Arial"/>
        </w:rPr>
        <w:t>Describe education models and options for delivery</w:t>
      </w:r>
    </w:p>
    <w:p w:rsidR="00BC7AA4" w:rsidRPr="00BC7AA4" w:rsidRDefault="00BC7AA4" w:rsidP="00BC7AA4">
      <w:pPr>
        <w:pStyle w:val="ListParagraph"/>
        <w:numPr>
          <w:ilvl w:val="0"/>
          <w:numId w:val="14"/>
        </w:numPr>
        <w:rPr>
          <w:rFonts w:cs="Arial"/>
        </w:rPr>
      </w:pPr>
      <w:r w:rsidRPr="00BC7AA4">
        <w:rPr>
          <w:rFonts w:cs="Arial"/>
        </w:rPr>
        <w:t>Describe self</w:t>
      </w:r>
      <w:r w:rsidR="00717375">
        <w:rPr>
          <w:rFonts w:cs="Arial"/>
        </w:rPr>
        <w:t>-</w:t>
      </w:r>
      <w:r w:rsidRPr="00BC7AA4">
        <w:rPr>
          <w:rFonts w:cs="Arial"/>
        </w:rPr>
        <w:t xml:space="preserve">management models of care and options for delivery </w:t>
      </w:r>
    </w:p>
    <w:p w:rsidR="008164F1" w:rsidRPr="00AD332E" w:rsidRDefault="008164F1" w:rsidP="006B2A24">
      <w:pPr>
        <w:rPr>
          <w:rFonts w:ascii="Arial" w:hAnsi="Arial" w:cs="Arial"/>
          <w:i/>
          <w:color w:val="000000" w:themeColor="text1"/>
        </w:rPr>
      </w:pPr>
      <w:r w:rsidRPr="00AD332E">
        <w:rPr>
          <w:rFonts w:ascii="Arial" w:hAnsi="Arial" w:cs="Arial"/>
          <w:i/>
          <w:color w:val="000000" w:themeColor="text1"/>
        </w:rPr>
        <w:t xml:space="preserve">Refer to appendix </w:t>
      </w:r>
      <w:r w:rsidR="00966B53" w:rsidRPr="00AD332E">
        <w:rPr>
          <w:rFonts w:ascii="Arial" w:hAnsi="Arial" w:cs="Arial"/>
          <w:i/>
          <w:color w:val="000000" w:themeColor="text1"/>
        </w:rPr>
        <w:t>4</w:t>
      </w:r>
      <w:r w:rsidRPr="00AD332E">
        <w:rPr>
          <w:rFonts w:ascii="Arial" w:hAnsi="Arial" w:cs="Arial"/>
          <w:i/>
          <w:color w:val="000000" w:themeColor="text1"/>
        </w:rPr>
        <w:t xml:space="preserve"> as an example as to how this work will support GM level pathways.</w:t>
      </w:r>
    </w:p>
    <w:p w:rsidR="002D2994" w:rsidRPr="008164F1" w:rsidRDefault="00B02A7B" w:rsidP="006B2A24">
      <w:pPr>
        <w:rPr>
          <w:rFonts w:ascii="Arial" w:hAnsi="Arial" w:cs="Arial"/>
          <w:i/>
        </w:rPr>
      </w:pPr>
      <w:r w:rsidRPr="008164F1">
        <w:rPr>
          <w:rFonts w:ascii="Arial" w:hAnsi="Arial" w:cs="Arial"/>
          <w:i/>
        </w:rPr>
        <w:t xml:space="preserve">Fig. </w:t>
      </w:r>
      <w:r w:rsidR="00A837D6" w:rsidRPr="008164F1">
        <w:rPr>
          <w:rFonts w:ascii="Arial" w:hAnsi="Arial" w:cs="Arial"/>
          <w:i/>
        </w:rPr>
        <w:t>8</w:t>
      </w:r>
      <w:r w:rsidR="00E03A14" w:rsidRPr="008164F1">
        <w:rPr>
          <w:rFonts w:ascii="Arial" w:hAnsi="Arial" w:cs="Arial"/>
          <w:i/>
        </w:rPr>
        <w:t xml:space="preserve">. Process for </w:t>
      </w:r>
      <w:r w:rsidR="009A1930" w:rsidRPr="008164F1">
        <w:rPr>
          <w:rFonts w:ascii="Arial" w:hAnsi="Arial" w:cs="Arial"/>
          <w:i/>
        </w:rPr>
        <w:t xml:space="preserve">GM </w:t>
      </w:r>
      <w:r w:rsidR="00E03A14" w:rsidRPr="008164F1">
        <w:rPr>
          <w:rFonts w:ascii="Arial" w:hAnsi="Arial" w:cs="Arial"/>
          <w:i/>
        </w:rPr>
        <w:t>deliverables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1788"/>
        <w:gridCol w:w="2302"/>
      </w:tblGrid>
      <w:tr w:rsidR="009A1930" w:rsidTr="001D766D">
        <w:tc>
          <w:tcPr>
            <w:tcW w:w="4926" w:type="dxa"/>
          </w:tcPr>
          <w:p w:rsidR="009A1930" w:rsidRDefault="001D766D" w:rsidP="006B2A24">
            <w:pPr>
              <w:rPr>
                <w:rFonts w:ascii="Arial" w:hAnsi="Arial" w:cs="Arial"/>
              </w:rPr>
            </w:pPr>
            <w:r>
              <w:rPr>
                <w:rFonts w:ascii="Arial" w:hAnsi="Arial" w:cs="Arial"/>
                <w:noProof/>
              </w:rPr>
              <mc:AlternateContent>
                <mc:Choice Requires="wpg">
                  <w:drawing>
                    <wp:anchor distT="0" distB="0" distL="114300" distR="114300" simplePos="0" relativeHeight="251663360" behindDoc="0" locked="0" layoutInCell="1" allowOverlap="1">
                      <wp:simplePos x="0" y="0"/>
                      <wp:positionH relativeFrom="column">
                        <wp:posOffset>3054630</wp:posOffset>
                      </wp:positionH>
                      <wp:positionV relativeFrom="paragraph">
                        <wp:posOffset>492793</wp:posOffset>
                      </wp:positionV>
                      <wp:extent cx="997527" cy="1923803"/>
                      <wp:effectExtent l="19050" t="19050" r="12700" b="38735"/>
                      <wp:wrapNone/>
                      <wp:docPr id="13" name="Group 13"/>
                      <wp:cNvGraphicFramePr/>
                      <a:graphic xmlns:a="http://schemas.openxmlformats.org/drawingml/2006/main">
                        <a:graphicData uri="http://schemas.microsoft.com/office/word/2010/wordprocessingGroup">
                          <wpg:wgp>
                            <wpg:cNvGrpSpPr/>
                            <wpg:grpSpPr>
                              <a:xfrm>
                                <a:off x="0" y="0"/>
                                <a:ext cx="997527" cy="1923803"/>
                                <a:chOff x="0" y="0"/>
                                <a:chExt cx="997527" cy="1923803"/>
                              </a:xfrm>
                            </wpg:grpSpPr>
                            <wps:wsp>
                              <wps:cNvPr id="10" name="Arrow: Left 10"/>
                              <wps:cNvSpPr/>
                              <wps:spPr>
                                <a:xfrm>
                                  <a:off x="0" y="0"/>
                                  <a:ext cx="997527" cy="368135"/>
                                </a:xfrm>
                                <a:prstGeom prst="leftArrow">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Left 11"/>
                              <wps:cNvSpPr/>
                              <wps:spPr>
                                <a:xfrm>
                                  <a:off x="0" y="819397"/>
                                  <a:ext cx="997527" cy="368135"/>
                                </a:xfrm>
                                <a:prstGeom prst="leftArrow">
                                  <a:avLst/>
                                </a:prstGeom>
                                <a:solidFill>
                                  <a:schemeClr val="accent2">
                                    <a:lumMod val="40000"/>
                                    <a:lumOff val="6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rrow: Left 12"/>
                              <wps:cNvSpPr/>
                              <wps:spPr>
                                <a:xfrm>
                                  <a:off x="0" y="1555668"/>
                                  <a:ext cx="997527" cy="368135"/>
                                </a:xfrm>
                                <a:prstGeom prst="leftArrow">
                                  <a:avLst/>
                                </a:prstGeom>
                                <a:solidFill>
                                  <a:schemeClr val="accent5"/>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713E9E" id="Group 13" o:spid="_x0000_s1026" style="position:absolute;margin-left:240.5pt;margin-top:38.8pt;width:78.55pt;height:151.5pt;z-index:251663360" coordsize="9975,1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0" o:spid="_x0000_s1027" type="#_x0000_t66" style="position:absolute;width:9975;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" adj="3986" fillcolor="#70ad47 [3209]" strokecolor="#70ad47 [3209]" strokeweight="1pt"/>
                      <v:shape id="Arrow: Left 11" o:spid="_x0000_s1028" type="#_x0000_t66" style="position:absolute;top:8193;width:9975;height: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" adj="3986" fillcolor="#f7caac [1301]" strokecolor="#fbe4d5 [661]" strokeweight="1pt"/>
                      <v:shape id="Arrow: Left 12" o:spid="_x0000_s1029" type="#_x0000_t66" style="position:absolute;top:15556;width:9975;height: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" adj="3986" fillcolor="#5b9bd5 [3208]" strokecolor="#fbe4d5 [661]" strokeweight="1pt"/>
                    </v:group>
                  </w:pict>
                </mc:Fallback>
              </mc:AlternateContent>
            </w:r>
            <w:r w:rsidR="009A1930">
              <w:rPr>
                <w:rFonts w:ascii="Arial" w:hAnsi="Arial" w:cs="Arial"/>
                <w:noProof/>
              </w:rPr>
              <w:drawing>
                <wp:inline distT="0" distB="0" distL="0" distR="0" wp14:anchorId="7D22598B" wp14:editId="29D234CA">
                  <wp:extent cx="2751826" cy="2925050"/>
                  <wp:effectExtent l="0" t="0" r="24574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tc>
        <w:tc>
          <w:tcPr>
            <w:tcW w:w="1788" w:type="dxa"/>
          </w:tcPr>
          <w:p w:rsidR="009A1930" w:rsidRDefault="009A1930" w:rsidP="006B2A24">
            <w:pPr>
              <w:rPr>
                <w:rFonts w:ascii="Arial" w:hAnsi="Arial" w:cs="Arial"/>
              </w:rPr>
            </w:pPr>
          </w:p>
        </w:tc>
        <w:tc>
          <w:tcPr>
            <w:tcW w:w="2302" w:type="dxa"/>
          </w:tcPr>
          <w:p w:rsidR="009A1930" w:rsidRDefault="009A1930" w:rsidP="006B2A24">
            <w:pPr>
              <w:rPr>
                <w:rFonts w:ascii="Arial" w:hAnsi="Arial" w:cs="Arial"/>
              </w:rPr>
            </w:pPr>
          </w:p>
          <w:p w:rsidR="009A1930" w:rsidRDefault="009A1930" w:rsidP="006B2A24">
            <w:pPr>
              <w:rPr>
                <w:rFonts w:ascii="Arial" w:hAnsi="Arial" w:cs="Arial"/>
              </w:rPr>
            </w:pPr>
          </w:p>
          <w:p w:rsidR="001D766D" w:rsidRDefault="001D766D" w:rsidP="006B2A24">
            <w:pPr>
              <w:rPr>
                <w:rFonts w:ascii="Arial" w:hAnsi="Arial" w:cs="Arial"/>
                <w:i/>
                <w:sz w:val="16"/>
                <w:szCs w:val="16"/>
              </w:rPr>
            </w:pPr>
          </w:p>
          <w:p w:rsidR="009A1930" w:rsidRPr="009A1930" w:rsidRDefault="009A1930" w:rsidP="006B2A24">
            <w:pPr>
              <w:rPr>
                <w:rFonts w:ascii="Arial" w:hAnsi="Arial" w:cs="Arial"/>
                <w:i/>
                <w:sz w:val="16"/>
                <w:szCs w:val="16"/>
              </w:rPr>
            </w:pPr>
            <w:r w:rsidRPr="009A1930">
              <w:rPr>
                <w:rFonts w:ascii="Arial" w:hAnsi="Arial" w:cs="Arial"/>
                <w:i/>
                <w:sz w:val="16"/>
                <w:szCs w:val="16"/>
              </w:rPr>
              <w:t>Strategic approach</w:t>
            </w:r>
          </w:p>
          <w:p w:rsidR="009A1930" w:rsidRDefault="009A1930" w:rsidP="006B2A24">
            <w:pPr>
              <w:rPr>
                <w:rFonts w:ascii="Arial" w:hAnsi="Arial" w:cs="Arial"/>
                <w:sz w:val="16"/>
                <w:szCs w:val="16"/>
              </w:rPr>
            </w:pPr>
            <w:r w:rsidRPr="009A1930">
              <w:rPr>
                <w:rFonts w:ascii="Arial" w:hAnsi="Arial" w:cs="Arial"/>
                <w:sz w:val="16"/>
                <w:szCs w:val="16"/>
              </w:rPr>
              <w:t xml:space="preserve">SCN </w:t>
            </w:r>
            <w:r>
              <w:rPr>
                <w:rFonts w:ascii="Arial" w:hAnsi="Arial" w:cs="Arial"/>
                <w:sz w:val="16"/>
                <w:szCs w:val="16"/>
              </w:rPr>
              <w:t>(</w:t>
            </w:r>
            <w:r w:rsidRPr="009A1930">
              <w:rPr>
                <w:rFonts w:ascii="Arial" w:hAnsi="Arial" w:cs="Arial"/>
                <w:sz w:val="16"/>
                <w:szCs w:val="16"/>
              </w:rPr>
              <w:t>on behalf of GM HSCP</w:t>
            </w:r>
            <w:r>
              <w:rPr>
                <w:rFonts w:ascii="Arial" w:hAnsi="Arial" w:cs="Arial"/>
                <w:sz w:val="16"/>
                <w:szCs w:val="16"/>
              </w:rPr>
              <w:t>) + Taking Charge Leads</w:t>
            </w:r>
            <w:r w:rsidR="008164F1">
              <w:rPr>
                <w:rFonts w:ascii="Arial" w:hAnsi="Arial" w:cs="Arial"/>
                <w:sz w:val="16"/>
                <w:szCs w:val="16"/>
              </w:rPr>
              <w:t xml:space="preserve"> </w:t>
            </w:r>
            <w:r w:rsidR="00501181">
              <w:rPr>
                <w:rFonts w:ascii="Arial" w:hAnsi="Arial" w:cs="Arial"/>
                <w:sz w:val="16"/>
                <w:szCs w:val="16"/>
              </w:rPr>
              <w:t xml:space="preserve">+ </w:t>
            </w:r>
            <w:r w:rsidR="008164F1">
              <w:rPr>
                <w:rFonts w:ascii="Arial" w:hAnsi="Arial" w:cs="Arial"/>
                <w:sz w:val="16"/>
                <w:szCs w:val="16"/>
              </w:rPr>
              <w:t>other GM leads</w:t>
            </w:r>
          </w:p>
          <w:p w:rsidR="009A1930" w:rsidRDefault="009A1930" w:rsidP="006B2A24">
            <w:pPr>
              <w:rPr>
                <w:rFonts w:ascii="Arial" w:hAnsi="Arial" w:cs="Arial"/>
                <w:sz w:val="16"/>
                <w:szCs w:val="16"/>
              </w:rPr>
            </w:pPr>
          </w:p>
          <w:p w:rsidR="009A1930" w:rsidRDefault="009A1930" w:rsidP="006B2A24">
            <w:pPr>
              <w:rPr>
                <w:rFonts w:ascii="Arial" w:hAnsi="Arial" w:cs="Arial"/>
                <w:sz w:val="16"/>
                <w:szCs w:val="16"/>
              </w:rPr>
            </w:pPr>
          </w:p>
          <w:p w:rsidR="009A1930" w:rsidRDefault="009A1930" w:rsidP="006B2A24">
            <w:pPr>
              <w:rPr>
                <w:rFonts w:ascii="Arial" w:hAnsi="Arial" w:cs="Arial"/>
                <w:sz w:val="16"/>
                <w:szCs w:val="16"/>
              </w:rPr>
            </w:pPr>
          </w:p>
          <w:p w:rsidR="009A1930" w:rsidRPr="001D766D" w:rsidRDefault="009A1930" w:rsidP="006B2A24">
            <w:pPr>
              <w:rPr>
                <w:rFonts w:ascii="Arial" w:hAnsi="Arial" w:cs="Arial"/>
                <w:i/>
                <w:sz w:val="16"/>
                <w:szCs w:val="16"/>
              </w:rPr>
            </w:pPr>
            <w:r w:rsidRPr="001D766D">
              <w:rPr>
                <w:rFonts w:ascii="Arial" w:hAnsi="Arial" w:cs="Arial"/>
                <w:i/>
                <w:sz w:val="16"/>
                <w:szCs w:val="16"/>
              </w:rPr>
              <w:t>Governance</w:t>
            </w:r>
          </w:p>
          <w:p w:rsidR="009A1930" w:rsidRPr="00966B53" w:rsidRDefault="009A1930" w:rsidP="006B2A24">
            <w:pPr>
              <w:rPr>
                <w:rFonts w:ascii="Arial" w:hAnsi="Arial" w:cs="Arial"/>
                <w:i/>
                <w:color w:val="000000" w:themeColor="text1"/>
                <w:sz w:val="16"/>
                <w:szCs w:val="16"/>
              </w:rPr>
            </w:pPr>
            <w:r w:rsidRPr="00966B53">
              <w:rPr>
                <w:rFonts w:ascii="Arial" w:hAnsi="Arial" w:cs="Arial"/>
                <w:i/>
                <w:color w:val="000000" w:themeColor="text1"/>
                <w:sz w:val="16"/>
                <w:szCs w:val="16"/>
              </w:rPr>
              <w:t xml:space="preserve">Refer to </w:t>
            </w:r>
            <w:r w:rsidR="00966B53" w:rsidRPr="00966B53">
              <w:rPr>
                <w:rFonts w:ascii="Arial" w:hAnsi="Arial" w:cs="Arial"/>
                <w:i/>
                <w:color w:val="000000" w:themeColor="text1"/>
                <w:sz w:val="16"/>
                <w:szCs w:val="16"/>
              </w:rPr>
              <w:t>g</w:t>
            </w:r>
            <w:r w:rsidR="001D766D" w:rsidRPr="00966B53">
              <w:rPr>
                <w:rFonts w:ascii="Arial" w:hAnsi="Arial" w:cs="Arial"/>
                <w:i/>
                <w:color w:val="000000" w:themeColor="text1"/>
                <w:sz w:val="16"/>
                <w:szCs w:val="16"/>
              </w:rPr>
              <w:t xml:space="preserve">overning </w:t>
            </w:r>
            <w:r w:rsidR="00966B53" w:rsidRPr="00966B53">
              <w:rPr>
                <w:rFonts w:ascii="Arial" w:hAnsi="Arial" w:cs="Arial"/>
                <w:i/>
                <w:color w:val="000000" w:themeColor="text1"/>
                <w:sz w:val="16"/>
                <w:szCs w:val="16"/>
              </w:rPr>
              <w:t>groups</w:t>
            </w:r>
            <w:r w:rsidR="001D766D" w:rsidRPr="00966B53">
              <w:rPr>
                <w:rFonts w:ascii="Arial" w:hAnsi="Arial" w:cs="Arial"/>
                <w:i/>
                <w:color w:val="000000" w:themeColor="text1"/>
                <w:sz w:val="16"/>
                <w:szCs w:val="16"/>
              </w:rPr>
              <w:t xml:space="preserve"> in </w:t>
            </w:r>
            <w:r w:rsidRPr="00966B53">
              <w:rPr>
                <w:rFonts w:ascii="Arial" w:hAnsi="Arial" w:cs="Arial"/>
                <w:i/>
                <w:color w:val="000000" w:themeColor="text1"/>
                <w:sz w:val="16"/>
                <w:szCs w:val="16"/>
              </w:rPr>
              <w:t xml:space="preserve">appendix </w:t>
            </w:r>
            <w:r w:rsidR="00966B53" w:rsidRPr="00966B53">
              <w:rPr>
                <w:rFonts w:ascii="Arial" w:hAnsi="Arial" w:cs="Arial"/>
                <w:i/>
                <w:color w:val="000000" w:themeColor="text1"/>
                <w:sz w:val="16"/>
                <w:szCs w:val="16"/>
              </w:rPr>
              <w:t>2</w:t>
            </w:r>
          </w:p>
          <w:p w:rsidR="009A1930" w:rsidRDefault="009A1930" w:rsidP="006B2A24">
            <w:pPr>
              <w:rPr>
                <w:rFonts w:ascii="Arial" w:hAnsi="Arial" w:cs="Arial"/>
                <w:sz w:val="16"/>
                <w:szCs w:val="16"/>
              </w:rPr>
            </w:pPr>
          </w:p>
          <w:p w:rsidR="009A1930" w:rsidRDefault="009A1930" w:rsidP="006B2A24">
            <w:pPr>
              <w:rPr>
                <w:rFonts w:ascii="Arial" w:hAnsi="Arial" w:cs="Arial"/>
                <w:sz w:val="16"/>
                <w:szCs w:val="16"/>
              </w:rPr>
            </w:pPr>
          </w:p>
          <w:p w:rsidR="009A1930" w:rsidRDefault="009A1930" w:rsidP="006B2A24">
            <w:pPr>
              <w:rPr>
                <w:rFonts w:ascii="Arial" w:hAnsi="Arial" w:cs="Arial"/>
                <w:sz w:val="16"/>
                <w:szCs w:val="16"/>
              </w:rPr>
            </w:pPr>
          </w:p>
          <w:p w:rsidR="009A1930" w:rsidRPr="001D766D" w:rsidRDefault="009A1930" w:rsidP="006B2A24">
            <w:pPr>
              <w:rPr>
                <w:rFonts w:ascii="Arial" w:hAnsi="Arial" w:cs="Arial"/>
                <w:i/>
                <w:sz w:val="16"/>
                <w:szCs w:val="16"/>
              </w:rPr>
            </w:pPr>
            <w:r w:rsidRPr="001D766D">
              <w:rPr>
                <w:rFonts w:ascii="Arial" w:hAnsi="Arial" w:cs="Arial"/>
                <w:i/>
                <w:sz w:val="16"/>
                <w:szCs w:val="16"/>
              </w:rPr>
              <w:t>Planning and delivery</w:t>
            </w:r>
          </w:p>
          <w:p w:rsidR="009A1930" w:rsidRDefault="001D766D" w:rsidP="006B2A24">
            <w:pPr>
              <w:rPr>
                <w:rFonts w:ascii="Arial" w:hAnsi="Arial" w:cs="Arial"/>
                <w:sz w:val="16"/>
                <w:szCs w:val="16"/>
              </w:rPr>
            </w:pPr>
            <w:r>
              <w:rPr>
                <w:rFonts w:ascii="Arial" w:hAnsi="Arial" w:cs="Arial"/>
                <w:sz w:val="16"/>
                <w:szCs w:val="16"/>
              </w:rPr>
              <w:t>Localit</w:t>
            </w:r>
            <w:r w:rsidR="008164F1">
              <w:rPr>
                <w:rFonts w:ascii="Arial" w:hAnsi="Arial" w:cs="Arial"/>
                <w:sz w:val="16"/>
                <w:szCs w:val="16"/>
              </w:rPr>
              <w:t>y assets</w:t>
            </w:r>
            <w:r>
              <w:rPr>
                <w:rFonts w:ascii="Arial" w:hAnsi="Arial" w:cs="Arial"/>
                <w:sz w:val="16"/>
                <w:szCs w:val="16"/>
              </w:rPr>
              <w:t>, + GM partners and assets that include Health Innovation Manchester</w:t>
            </w:r>
            <w:r w:rsidR="00BC7AA4">
              <w:rPr>
                <w:rFonts w:ascii="Arial" w:hAnsi="Arial" w:cs="Arial"/>
                <w:sz w:val="16"/>
                <w:szCs w:val="16"/>
              </w:rPr>
              <w:t xml:space="preserve">, AQUA, </w:t>
            </w:r>
            <w:r w:rsidR="00717375">
              <w:rPr>
                <w:rFonts w:ascii="Arial" w:hAnsi="Arial" w:cs="Arial"/>
                <w:sz w:val="16"/>
                <w:szCs w:val="16"/>
              </w:rPr>
              <w:t>3</w:t>
            </w:r>
            <w:r w:rsidR="00717375" w:rsidRPr="00717375">
              <w:rPr>
                <w:rFonts w:ascii="Arial" w:hAnsi="Arial" w:cs="Arial"/>
                <w:sz w:val="16"/>
                <w:szCs w:val="16"/>
                <w:vertAlign w:val="superscript"/>
              </w:rPr>
              <w:t>rd</w:t>
            </w:r>
            <w:r w:rsidR="00717375">
              <w:rPr>
                <w:rFonts w:ascii="Arial" w:hAnsi="Arial" w:cs="Arial"/>
                <w:sz w:val="16"/>
                <w:szCs w:val="16"/>
              </w:rPr>
              <w:t xml:space="preserve"> sector etc.</w:t>
            </w:r>
          </w:p>
          <w:p w:rsidR="009A1930" w:rsidRPr="009A1930" w:rsidRDefault="009A1930" w:rsidP="006B2A24">
            <w:pPr>
              <w:rPr>
                <w:rFonts w:ascii="Arial" w:hAnsi="Arial" w:cs="Arial"/>
                <w:sz w:val="16"/>
                <w:szCs w:val="16"/>
              </w:rPr>
            </w:pPr>
          </w:p>
          <w:p w:rsidR="009A1930" w:rsidRDefault="009A1930" w:rsidP="006B2A24">
            <w:pPr>
              <w:rPr>
                <w:rFonts w:ascii="Arial" w:hAnsi="Arial" w:cs="Arial"/>
              </w:rPr>
            </w:pPr>
          </w:p>
        </w:tc>
      </w:tr>
    </w:tbl>
    <w:p w:rsidR="009A1930" w:rsidRDefault="009A1930" w:rsidP="006B2A24">
      <w:pPr>
        <w:rPr>
          <w:rFonts w:ascii="Arial" w:hAnsi="Arial" w:cs="Arial"/>
        </w:rPr>
      </w:pPr>
    </w:p>
    <w:p w:rsidR="00717375" w:rsidRDefault="00F954B8" w:rsidP="00717375">
      <w:pPr>
        <w:rPr>
          <w:rFonts w:ascii="Arial" w:hAnsi="Arial" w:cs="Arial"/>
        </w:rPr>
      </w:pPr>
      <w:r>
        <w:rPr>
          <w:rFonts w:ascii="Arial" w:hAnsi="Arial" w:cs="Arial"/>
        </w:rPr>
        <w:t xml:space="preserve">Whilst the strategic work will describe the ‘what?’, and the ‘why?’, it should be noted that it will only offer suggestion as to ‘how?’ </w:t>
      </w:r>
      <w:r w:rsidR="008164F1">
        <w:rPr>
          <w:rFonts w:ascii="Arial" w:hAnsi="Arial" w:cs="Arial"/>
        </w:rPr>
        <w:t xml:space="preserve">the ideal can be met.  Ultimately, it will be up to each locality to decide </w:t>
      </w:r>
      <w:r w:rsidR="008164F1" w:rsidRPr="008164F1">
        <w:rPr>
          <w:rFonts w:ascii="Arial" w:hAnsi="Arial" w:cs="Arial"/>
          <w:i/>
        </w:rPr>
        <w:t>how</w:t>
      </w:r>
      <w:r w:rsidR="008164F1">
        <w:rPr>
          <w:rFonts w:ascii="Arial" w:hAnsi="Arial" w:cs="Arial"/>
        </w:rPr>
        <w:t xml:space="preserve"> they can best meet the ideal service provision </w:t>
      </w:r>
      <w:r w:rsidR="00442261">
        <w:rPr>
          <w:rFonts w:ascii="Arial" w:hAnsi="Arial" w:cs="Arial"/>
        </w:rPr>
        <w:t xml:space="preserve">outlined </w:t>
      </w:r>
      <w:r w:rsidR="008164F1">
        <w:rPr>
          <w:rFonts w:ascii="Arial" w:hAnsi="Arial" w:cs="Arial"/>
        </w:rPr>
        <w:t>as it</w:t>
      </w:r>
      <w:r w:rsidR="00442261">
        <w:rPr>
          <w:rFonts w:ascii="Arial" w:hAnsi="Arial" w:cs="Arial"/>
        </w:rPr>
        <w:t>’</w:t>
      </w:r>
      <w:r w:rsidR="00717375">
        <w:rPr>
          <w:rFonts w:ascii="Arial" w:hAnsi="Arial" w:cs="Arial"/>
        </w:rPr>
        <w:t>s recognised that localities will not all be starting from the same baseline</w:t>
      </w:r>
      <w:r w:rsidR="008164F1">
        <w:rPr>
          <w:rFonts w:ascii="Arial" w:hAnsi="Arial" w:cs="Arial"/>
        </w:rPr>
        <w:t>(</w:t>
      </w:r>
      <w:r w:rsidR="00717375">
        <w:rPr>
          <w:rFonts w:ascii="Arial" w:hAnsi="Arial" w:cs="Arial"/>
        </w:rPr>
        <w:t>s</w:t>
      </w:r>
      <w:r w:rsidR="008164F1">
        <w:rPr>
          <w:rFonts w:ascii="Arial" w:hAnsi="Arial" w:cs="Arial"/>
        </w:rPr>
        <w:t>)</w:t>
      </w:r>
      <w:r w:rsidR="00717375">
        <w:rPr>
          <w:rFonts w:ascii="Arial" w:hAnsi="Arial" w:cs="Arial"/>
        </w:rPr>
        <w:t xml:space="preserve">.  </w:t>
      </w:r>
    </w:p>
    <w:p w:rsidR="0055033A" w:rsidRDefault="0055033A" w:rsidP="00717375">
      <w:pPr>
        <w:rPr>
          <w:rFonts w:ascii="Arial" w:hAnsi="Arial" w:cs="Arial"/>
        </w:rPr>
      </w:pPr>
    </w:p>
    <w:p w:rsidR="00AB111D" w:rsidRDefault="00A85070" w:rsidP="0043110A">
      <w:pPr>
        <w:pStyle w:val="Heading1"/>
        <w:numPr>
          <w:ilvl w:val="0"/>
          <w:numId w:val="18"/>
        </w:numPr>
        <w:rPr>
          <w:rFonts w:ascii="Arial" w:hAnsi="Arial" w:cs="Arial"/>
          <w:b/>
        </w:rPr>
      </w:pPr>
      <w:bookmarkStart w:id="11" w:name="_Toc24622076"/>
      <w:r>
        <w:rPr>
          <w:rFonts w:ascii="Arial" w:hAnsi="Arial" w:cs="Arial"/>
          <w:b/>
        </w:rPr>
        <w:lastRenderedPageBreak/>
        <w:t>NATIONAL AND REGIONAL LINKS</w:t>
      </w:r>
      <w:bookmarkEnd w:id="11"/>
    </w:p>
    <w:p w:rsidR="0043110A" w:rsidRPr="0043110A" w:rsidRDefault="0043110A" w:rsidP="0043110A">
      <w:pPr>
        <w:spacing w:after="0"/>
      </w:pPr>
    </w:p>
    <w:p w:rsidR="00C70545" w:rsidRDefault="00442261" w:rsidP="00C70545">
      <w:pPr>
        <w:rPr>
          <w:rFonts w:ascii="Arial" w:hAnsi="Arial" w:cs="Arial"/>
        </w:rPr>
      </w:pPr>
      <w:r w:rsidRPr="001F582F">
        <w:rPr>
          <w:rFonts w:ascii="Arial" w:hAnsi="Arial" w:cs="Arial"/>
        </w:rPr>
        <w:t xml:space="preserve">The GM </w:t>
      </w:r>
      <w:r w:rsidR="001F582F" w:rsidRPr="001F582F">
        <w:rPr>
          <w:rFonts w:ascii="Arial" w:hAnsi="Arial" w:cs="Arial"/>
        </w:rPr>
        <w:t xml:space="preserve">Respiratory </w:t>
      </w:r>
      <w:r w:rsidRPr="001F582F">
        <w:rPr>
          <w:rFonts w:ascii="Arial" w:hAnsi="Arial" w:cs="Arial"/>
        </w:rPr>
        <w:t>Improvement</w:t>
      </w:r>
      <w:r w:rsidR="001F582F" w:rsidRPr="001F582F">
        <w:rPr>
          <w:rFonts w:ascii="Arial" w:hAnsi="Arial" w:cs="Arial"/>
        </w:rPr>
        <w:t xml:space="preserve"> Framework is closely linked with regional and national operations to ensure continued delivery against the objectives and developments that emerge from the NHS Long Term Plan.</w:t>
      </w:r>
      <w:r w:rsidR="001F582F">
        <w:rPr>
          <w:rFonts w:ascii="Arial" w:hAnsi="Arial" w:cs="Arial"/>
        </w:rPr>
        <w:t xml:space="preserve">  This includes links to the national CVD-Respiratory Programme Board, and membership on the Regional Boards.  </w:t>
      </w:r>
    </w:p>
    <w:p w:rsidR="001F582F" w:rsidRDefault="001F582F" w:rsidP="00C70545">
      <w:pPr>
        <w:rPr>
          <w:rFonts w:ascii="Arial" w:hAnsi="Arial" w:cs="Arial"/>
        </w:rPr>
      </w:pPr>
      <w:r>
        <w:rPr>
          <w:rFonts w:ascii="Arial" w:hAnsi="Arial" w:cs="Arial"/>
        </w:rPr>
        <w:t xml:space="preserve">As a result, GM will be at the forefront in the key spreading of best practice nationally that includes; </w:t>
      </w:r>
      <w:r w:rsidR="00501181">
        <w:rPr>
          <w:rFonts w:ascii="Arial" w:hAnsi="Arial" w:cs="Arial"/>
        </w:rPr>
        <w:t>o</w:t>
      </w:r>
      <w:r>
        <w:rPr>
          <w:rFonts w:ascii="Arial" w:hAnsi="Arial" w:cs="Arial"/>
        </w:rPr>
        <w:t>pportunistic influenza vaccines, respiratory structured education, lung health checks and the CURE project.</w:t>
      </w:r>
    </w:p>
    <w:p w:rsidR="00C70545" w:rsidRDefault="0043110A" w:rsidP="0043110A">
      <w:pPr>
        <w:pStyle w:val="Heading1"/>
        <w:numPr>
          <w:ilvl w:val="0"/>
          <w:numId w:val="18"/>
        </w:numPr>
        <w:rPr>
          <w:rFonts w:ascii="Arial" w:hAnsi="Arial" w:cs="Arial"/>
          <w:b/>
        </w:rPr>
      </w:pPr>
      <w:bookmarkStart w:id="12" w:name="_Toc24622077"/>
      <w:r w:rsidRPr="0043110A">
        <w:rPr>
          <w:rFonts w:ascii="Arial" w:hAnsi="Arial" w:cs="Arial"/>
          <w:b/>
        </w:rPr>
        <w:t>RESPIRATORY IMPROVEMENT FRAMEWORK PRIORITIES</w:t>
      </w:r>
      <w:bookmarkEnd w:id="12"/>
    </w:p>
    <w:p w:rsidR="0043110A" w:rsidRDefault="0043110A" w:rsidP="0043110A">
      <w:pPr>
        <w:spacing w:after="0" w:line="276" w:lineRule="auto"/>
        <w:rPr>
          <w:rFonts w:ascii="Arial" w:eastAsiaTheme="minorEastAsia" w:hAnsi="Arial" w:cs="Arial"/>
          <w:color w:val="000000" w:themeColor="text1"/>
        </w:rPr>
      </w:pPr>
    </w:p>
    <w:p w:rsidR="00442261" w:rsidRDefault="00442261" w:rsidP="00442261">
      <w:pPr>
        <w:spacing w:after="200" w:line="276" w:lineRule="auto"/>
        <w:rPr>
          <w:rFonts w:ascii="Arial" w:eastAsiaTheme="minorEastAsia" w:hAnsi="Arial" w:cs="Arial"/>
          <w:color w:val="000000" w:themeColor="text1"/>
        </w:rPr>
      </w:pPr>
      <w:r w:rsidRPr="005B6465">
        <w:rPr>
          <w:rFonts w:ascii="Arial" w:eastAsiaTheme="minorEastAsia" w:hAnsi="Arial" w:cs="Arial"/>
          <w:color w:val="000000" w:themeColor="text1"/>
        </w:rPr>
        <w:t xml:space="preserve">The GM </w:t>
      </w:r>
      <w:r>
        <w:rPr>
          <w:rFonts w:ascii="Arial" w:eastAsiaTheme="minorEastAsia" w:hAnsi="Arial" w:cs="Arial"/>
          <w:color w:val="000000" w:themeColor="text1"/>
        </w:rPr>
        <w:t>R</w:t>
      </w:r>
      <w:r w:rsidRPr="005B6465">
        <w:rPr>
          <w:rFonts w:ascii="Arial" w:eastAsiaTheme="minorEastAsia" w:hAnsi="Arial" w:cs="Arial"/>
          <w:color w:val="000000" w:themeColor="text1"/>
        </w:rPr>
        <w:t xml:space="preserve">espiratory </w:t>
      </w:r>
      <w:r>
        <w:rPr>
          <w:rFonts w:ascii="Arial" w:eastAsiaTheme="minorEastAsia" w:hAnsi="Arial" w:cs="Arial"/>
          <w:color w:val="000000" w:themeColor="text1"/>
        </w:rPr>
        <w:t xml:space="preserve">Improvement Framework </w:t>
      </w:r>
      <w:r w:rsidRPr="005B6465">
        <w:rPr>
          <w:rFonts w:ascii="Arial" w:eastAsiaTheme="minorEastAsia" w:hAnsi="Arial" w:cs="Arial"/>
          <w:color w:val="000000" w:themeColor="text1"/>
        </w:rPr>
        <w:t xml:space="preserve">priorities were identified on the basis of their impact, and the detriment caused to the wider health economy.  </w:t>
      </w:r>
      <w:r w:rsidR="00501181">
        <w:rPr>
          <w:rFonts w:ascii="Arial" w:eastAsiaTheme="minorEastAsia" w:hAnsi="Arial" w:cs="Arial"/>
          <w:color w:val="000000" w:themeColor="text1"/>
        </w:rPr>
        <w:t>The rationale and objectives for each priority are as follows:</w:t>
      </w:r>
    </w:p>
    <w:p w:rsidR="00C72A90" w:rsidRPr="00442261" w:rsidRDefault="001D766D" w:rsidP="009F7F93">
      <w:pPr>
        <w:pStyle w:val="ListParagraph"/>
        <w:numPr>
          <w:ilvl w:val="1"/>
          <w:numId w:val="15"/>
        </w:numPr>
        <w:outlineLvl w:val="1"/>
        <w:rPr>
          <w:b/>
        </w:rPr>
      </w:pPr>
      <w:bookmarkStart w:id="13" w:name="_Toc24622078"/>
      <w:r w:rsidRPr="00442261">
        <w:rPr>
          <w:b/>
        </w:rPr>
        <w:t>EARLY DETECTION AND IMPROVED DIAGNOSIS</w:t>
      </w:r>
      <w:bookmarkEnd w:id="13"/>
    </w:p>
    <w:p w:rsidR="006B5CC1" w:rsidRPr="00E01AE5" w:rsidRDefault="006B5CC1" w:rsidP="006B5CC1">
      <w:pPr>
        <w:rPr>
          <w:rFonts w:ascii="Arial" w:eastAsia="Calibri" w:hAnsi="Arial" w:cs="Arial"/>
          <w:color w:val="000000" w:themeColor="text1"/>
        </w:rPr>
      </w:pPr>
      <w:r w:rsidRPr="00E01AE5">
        <w:rPr>
          <w:rFonts w:ascii="Arial" w:eastAsia="Calibri" w:hAnsi="Arial" w:cs="Arial"/>
          <w:color w:val="000000" w:themeColor="text1"/>
        </w:rPr>
        <w:t>Evidence suggests that around 25% of people on general practice COPD registers in the UK do not meet the diagnost</w:t>
      </w:r>
      <w:r>
        <w:rPr>
          <w:rFonts w:ascii="Arial" w:eastAsia="Calibri" w:hAnsi="Arial" w:cs="Arial"/>
          <w:color w:val="000000" w:themeColor="text1"/>
        </w:rPr>
        <w:t>ic criteria for COPD</w:t>
      </w:r>
      <w:r>
        <w:rPr>
          <w:rStyle w:val="FootnoteReference"/>
          <w:rFonts w:ascii="Arial" w:eastAsia="Calibri" w:hAnsi="Arial" w:cs="Arial"/>
          <w:color w:val="000000" w:themeColor="text1"/>
        </w:rPr>
        <w:footnoteReference w:id="3"/>
      </w:r>
      <w:r>
        <w:rPr>
          <w:rFonts w:ascii="Arial" w:eastAsia="Calibri" w:hAnsi="Arial" w:cs="Arial"/>
          <w:color w:val="000000" w:themeColor="text1"/>
        </w:rPr>
        <w:t xml:space="preserve">. This means 1 in 4 people on COPD registers (that’s around </w:t>
      </w:r>
      <w:r w:rsidRPr="00351E8A">
        <w:rPr>
          <w:rFonts w:ascii="Arial" w:eastAsia="Calibri" w:hAnsi="Arial" w:cs="Arial"/>
          <w:color w:val="000000" w:themeColor="text1"/>
        </w:rPr>
        <w:t xml:space="preserve">17,000 in </w:t>
      </w:r>
      <w:r>
        <w:rPr>
          <w:rFonts w:ascii="Arial" w:eastAsia="Calibri" w:hAnsi="Arial" w:cs="Arial"/>
          <w:color w:val="000000" w:themeColor="text1"/>
        </w:rPr>
        <w:t xml:space="preserve">GM) may be </w:t>
      </w:r>
      <w:r w:rsidRPr="00E01AE5">
        <w:rPr>
          <w:rFonts w:ascii="Arial" w:eastAsia="Calibri" w:hAnsi="Arial" w:cs="Arial"/>
          <w:color w:val="000000" w:themeColor="text1"/>
        </w:rPr>
        <w:t>receiving inappropriate and expensive therapies they do not need</w:t>
      </w:r>
      <w:r>
        <w:rPr>
          <w:rFonts w:ascii="Arial" w:eastAsia="Calibri" w:hAnsi="Arial" w:cs="Arial"/>
          <w:color w:val="000000" w:themeColor="text1"/>
        </w:rPr>
        <w:t xml:space="preserve">.  Much </w:t>
      </w:r>
      <w:r w:rsidRPr="00E01AE5">
        <w:rPr>
          <w:rFonts w:ascii="Arial" w:eastAsia="Calibri" w:hAnsi="Arial" w:cs="Arial"/>
          <w:color w:val="000000" w:themeColor="text1"/>
        </w:rPr>
        <w:t>of this misdiagnosis is due to spirometry failing to meet the essential quality standards.</w:t>
      </w:r>
      <w:r>
        <w:rPr>
          <w:rFonts w:ascii="Arial" w:eastAsia="Calibri" w:hAnsi="Arial" w:cs="Arial"/>
          <w:color w:val="000000" w:themeColor="text1"/>
        </w:rPr>
        <w:t xml:space="preserve">  </w:t>
      </w:r>
      <w:r w:rsidRPr="00E01AE5">
        <w:rPr>
          <w:rFonts w:ascii="Arial" w:eastAsia="Calibri" w:hAnsi="Arial" w:cs="Arial"/>
          <w:color w:val="000000" w:themeColor="text1"/>
        </w:rPr>
        <w:t xml:space="preserve">In fact, 1 in 5 people </w:t>
      </w:r>
      <w:r>
        <w:rPr>
          <w:rFonts w:ascii="Arial" w:eastAsia="Calibri" w:hAnsi="Arial" w:cs="Arial"/>
          <w:color w:val="000000" w:themeColor="text1"/>
        </w:rPr>
        <w:t xml:space="preserve">in GM have a </w:t>
      </w:r>
      <w:r w:rsidRPr="00E01AE5">
        <w:rPr>
          <w:rFonts w:ascii="Arial" w:eastAsia="Calibri" w:hAnsi="Arial" w:cs="Arial"/>
          <w:color w:val="000000" w:themeColor="text1"/>
        </w:rPr>
        <w:t>diagnos</w:t>
      </w:r>
      <w:r>
        <w:rPr>
          <w:rFonts w:ascii="Arial" w:eastAsia="Calibri" w:hAnsi="Arial" w:cs="Arial"/>
          <w:color w:val="000000" w:themeColor="text1"/>
        </w:rPr>
        <w:t>is</w:t>
      </w:r>
      <w:r w:rsidRPr="00E01AE5">
        <w:rPr>
          <w:rFonts w:ascii="Arial" w:eastAsia="Calibri" w:hAnsi="Arial" w:cs="Arial"/>
          <w:color w:val="000000" w:themeColor="text1"/>
        </w:rPr>
        <w:t xml:space="preserve"> </w:t>
      </w:r>
      <w:r>
        <w:rPr>
          <w:rFonts w:ascii="Arial" w:eastAsia="Calibri" w:hAnsi="Arial" w:cs="Arial"/>
          <w:color w:val="000000" w:themeColor="text1"/>
        </w:rPr>
        <w:t>of</w:t>
      </w:r>
      <w:r w:rsidRPr="00E01AE5">
        <w:rPr>
          <w:rFonts w:ascii="Arial" w:eastAsia="Calibri" w:hAnsi="Arial" w:cs="Arial"/>
          <w:color w:val="000000" w:themeColor="text1"/>
        </w:rPr>
        <w:t xml:space="preserve"> COPD </w:t>
      </w:r>
      <w:r>
        <w:rPr>
          <w:rFonts w:ascii="Arial" w:eastAsia="Calibri" w:hAnsi="Arial" w:cs="Arial"/>
          <w:color w:val="000000" w:themeColor="text1"/>
        </w:rPr>
        <w:t xml:space="preserve">(around </w:t>
      </w:r>
      <w:r w:rsidRPr="00BC5F83">
        <w:rPr>
          <w:rFonts w:ascii="Arial" w:eastAsia="Calibri" w:hAnsi="Arial" w:cs="Arial"/>
          <w:color w:val="000000" w:themeColor="text1"/>
        </w:rPr>
        <w:t xml:space="preserve">13,600) </w:t>
      </w:r>
      <w:r>
        <w:rPr>
          <w:rFonts w:ascii="Arial" w:eastAsia="Calibri" w:hAnsi="Arial" w:cs="Arial"/>
          <w:color w:val="000000" w:themeColor="text1"/>
        </w:rPr>
        <w:t>and</w:t>
      </w:r>
      <w:r w:rsidRPr="00E01AE5">
        <w:rPr>
          <w:rFonts w:ascii="Arial" w:eastAsia="Calibri" w:hAnsi="Arial" w:cs="Arial"/>
          <w:color w:val="000000" w:themeColor="text1"/>
        </w:rPr>
        <w:t xml:space="preserve"> not </w:t>
      </w:r>
      <w:r>
        <w:rPr>
          <w:rFonts w:ascii="Arial" w:eastAsia="Calibri" w:hAnsi="Arial" w:cs="Arial"/>
          <w:color w:val="000000" w:themeColor="text1"/>
        </w:rPr>
        <w:t xml:space="preserve">even </w:t>
      </w:r>
      <w:r w:rsidRPr="00E01AE5">
        <w:rPr>
          <w:rFonts w:ascii="Arial" w:eastAsia="Calibri" w:hAnsi="Arial" w:cs="Arial"/>
          <w:color w:val="000000" w:themeColor="text1"/>
        </w:rPr>
        <w:t>had spirometry testing</w:t>
      </w:r>
      <w:r w:rsidR="00BB52EA">
        <w:rPr>
          <w:rFonts w:ascii="Arial" w:eastAsia="Calibri" w:hAnsi="Arial" w:cs="Arial"/>
          <w:color w:val="000000" w:themeColor="text1"/>
        </w:rPr>
        <w:t>, and in many cases the spirometry provided was not quality assured.</w:t>
      </w:r>
      <w:r>
        <w:rPr>
          <w:rFonts w:ascii="Arial" w:eastAsia="Calibri" w:hAnsi="Arial" w:cs="Arial"/>
          <w:color w:val="000000" w:themeColor="text1"/>
        </w:rPr>
        <w:t xml:space="preserve"> </w:t>
      </w:r>
    </w:p>
    <w:p w:rsidR="006B5CC1" w:rsidRDefault="006B5CC1" w:rsidP="006B5CC1">
      <w:pPr>
        <w:rPr>
          <w:rFonts w:ascii="Arial" w:eastAsia="Calibri" w:hAnsi="Arial" w:cs="Arial"/>
          <w:color w:val="000000" w:themeColor="text1"/>
        </w:rPr>
      </w:pPr>
      <w:r>
        <w:rPr>
          <w:rFonts w:ascii="Arial" w:eastAsia="Calibri" w:hAnsi="Arial" w:cs="Arial"/>
          <w:color w:val="000000" w:themeColor="text1"/>
        </w:rPr>
        <w:t xml:space="preserve">Perhaps more significantly, there are thousands of people in GM who have COPD but are undiagnosed.  </w:t>
      </w:r>
      <w:r w:rsidRPr="00E01AE5">
        <w:rPr>
          <w:rFonts w:ascii="Arial" w:eastAsia="Calibri" w:hAnsi="Arial" w:cs="Arial"/>
          <w:color w:val="000000" w:themeColor="text1"/>
        </w:rPr>
        <w:t xml:space="preserve">NHS </w:t>
      </w:r>
      <w:proofErr w:type="spellStart"/>
      <w:r w:rsidRPr="00E01AE5">
        <w:rPr>
          <w:rFonts w:ascii="Arial" w:eastAsia="Calibri" w:hAnsi="Arial" w:cs="Arial"/>
          <w:color w:val="000000" w:themeColor="text1"/>
        </w:rPr>
        <w:t>RightCare</w:t>
      </w:r>
      <w:proofErr w:type="spellEnd"/>
      <w:r w:rsidRPr="00E01AE5">
        <w:rPr>
          <w:rFonts w:ascii="Arial" w:eastAsia="Calibri" w:hAnsi="Arial" w:cs="Arial"/>
          <w:color w:val="000000" w:themeColor="text1"/>
        </w:rPr>
        <w:t xml:space="preserve"> </w:t>
      </w:r>
      <w:r>
        <w:rPr>
          <w:rFonts w:ascii="Arial" w:eastAsia="Calibri" w:hAnsi="Arial" w:cs="Arial"/>
          <w:color w:val="000000" w:themeColor="text1"/>
        </w:rPr>
        <w:t xml:space="preserve">estimate this to be around </w:t>
      </w:r>
      <w:r w:rsidRPr="001D4782">
        <w:rPr>
          <w:rFonts w:ascii="Arial" w:eastAsia="Calibri" w:hAnsi="Arial" w:cs="Arial"/>
          <w:color w:val="000000" w:themeColor="text1"/>
        </w:rPr>
        <w:t>19,000</w:t>
      </w:r>
      <w:r>
        <w:rPr>
          <w:rStyle w:val="FootnoteReference"/>
          <w:rFonts w:ascii="Arial" w:eastAsia="Calibri" w:hAnsi="Arial" w:cs="Arial"/>
          <w:color w:val="000000" w:themeColor="text1"/>
        </w:rPr>
        <w:footnoteReference w:id="4"/>
      </w:r>
      <w:r w:rsidRPr="001D4782">
        <w:rPr>
          <w:rFonts w:ascii="Arial" w:eastAsia="Calibri" w:hAnsi="Arial" w:cs="Arial"/>
          <w:color w:val="000000" w:themeColor="text1"/>
        </w:rPr>
        <w:t xml:space="preserve">. </w:t>
      </w:r>
    </w:p>
    <w:p w:rsidR="006B5CC1" w:rsidRDefault="006B5CC1" w:rsidP="006B5CC1">
      <w:pPr>
        <w:rPr>
          <w:rFonts w:ascii="Arial" w:eastAsia="Calibri" w:hAnsi="Arial" w:cs="Arial"/>
          <w:color w:val="000000" w:themeColor="text1"/>
        </w:rPr>
      </w:pPr>
      <w:r>
        <w:rPr>
          <w:rFonts w:ascii="Arial" w:eastAsia="Calibri" w:hAnsi="Arial" w:cs="Arial"/>
          <w:color w:val="000000" w:themeColor="text1"/>
        </w:rPr>
        <w:t>Misdiagnosis or late diagnosis can result in unnecessary complications, disease progression, late presentation, avoidable acute admissions and premature mortality.</w:t>
      </w:r>
    </w:p>
    <w:p w:rsidR="006B5CC1" w:rsidRDefault="006B5CC1" w:rsidP="006B5CC1">
      <w:pPr>
        <w:rPr>
          <w:rFonts w:ascii="Arial" w:eastAsia="Calibri" w:hAnsi="Arial" w:cs="Arial"/>
          <w:b/>
        </w:rPr>
      </w:pPr>
      <w:r>
        <w:rPr>
          <w:rFonts w:ascii="Arial" w:eastAsia="Calibri" w:hAnsi="Arial" w:cs="Arial"/>
          <w:b/>
        </w:rPr>
        <w:t xml:space="preserve">Our </w:t>
      </w:r>
      <w:r w:rsidRPr="00CC293D">
        <w:rPr>
          <w:rFonts w:ascii="Arial" w:eastAsia="Calibri" w:hAnsi="Arial" w:cs="Arial"/>
          <w:b/>
        </w:rPr>
        <w:t xml:space="preserve">aim </w:t>
      </w:r>
      <w:r>
        <w:rPr>
          <w:rFonts w:ascii="Arial" w:eastAsia="Calibri" w:hAnsi="Arial" w:cs="Arial"/>
          <w:b/>
        </w:rPr>
        <w:t xml:space="preserve">in GM </w:t>
      </w:r>
      <w:r w:rsidRPr="00CC293D">
        <w:rPr>
          <w:rFonts w:ascii="Arial" w:eastAsia="Calibri" w:hAnsi="Arial" w:cs="Arial"/>
          <w:b/>
        </w:rPr>
        <w:t>is to improve early detection and diagnosis starting with COPD</w:t>
      </w:r>
      <w:r w:rsidR="00771259">
        <w:rPr>
          <w:rFonts w:ascii="Arial" w:eastAsia="Calibri" w:hAnsi="Arial" w:cs="Arial"/>
          <w:b/>
        </w:rPr>
        <w:t xml:space="preserve"> and asthma</w:t>
      </w:r>
      <w:r w:rsidRPr="00CC293D">
        <w:rPr>
          <w:rFonts w:ascii="Arial" w:eastAsia="Calibri" w:hAnsi="Arial" w:cs="Arial"/>
          <w:b/>
        </w:rPr>
        <w:t>.</w:t>
      </w:r>
    </w:p>
    <w:p w:rsidR="006B5CC1" w:rsidRPr="00EA759A" w:rsidRDefault="006B5CC1" w:rsidP="006B5CC1">
      <w:pPr>
        <w:rPr>
          <w:rFonts w:ascii="Arial" w:eastAsia="Calibri" w:hAnsi="Arial" w:cs="Arial"/>
        </w:rPr>
      </w:pPr>
      <w:r w:rsidRPr="00EA759A">
        <w:rPr>
          <w:rFonts w:ascii="Arial" w:eastAsia="Calibri" w:hAnsi="Arial" w:cs="Arial"/>
        </w:rPr>
        <w:t xml:space="preserve">We plan to do this using a combination of </w:t>
      </w:r>
      <w:r w:rsidR="00C70545">
        <w:rPr>
          <w:rFonts w:ascii="Arial" w:eastAsia="Calibri" w:hAnsi="Arial" w:cs="Arial"/>
        </w:rPr>
        <w:t>s</w:t>
      </w:r>
      <w:r w:rsidRPr="00EA759A">
        <w:rPr>
          <w:rFonts w:ascii="Arial" w:eastAsia="Calibri" w:hAnsi="Arial" w:cs="Arial"/>
        </w:rPr>
        <w:t>trategic</w:t>
      </w:r>
      <w:r w:rsidR="00C70545">
        <w:rPr>
          <w:rFonts w:ascii="Arial" w:eastAsia="Calibri" w:hAnsi="Arial" w:cs="Arial"/>
        </w:rPr>
        <w:t xml:space="preserve"> and innovative</w:t>
      </w:r>
      <w:r w:rsidRPr="00EA759A">
        <w:rPr>
          <w:rFonts w:ascii="Arial" w:eastAsia="Calibri" w:hAnsi="Arial" w:cs="Arial"/>
        </w:rPr>
        <w:t xml:space="preserve"> </w:t>
      </w:r>
      <w:r w:rsidR="00C70545">
        <w:rPr>
          <w:rFonts w:ascii="Arial" w:eastAsia="Calibri" w:hAnsi="Arial" w:cs="Arial"/>
        </w:rPr>
        <w:t>way</w:t>
      </w:r>
      <w:r w:rsidRPr="00EA759A">
        <w:rPr>
          <w:rFonts w:ascii="Arial" w:eastAsia="Calibri" w:hAnsi="Arial" w:cs="Arial"/>
        </w:rPr>
        <w:t xml:space="preserve"> that include:</w:t>
      </w:r>
    </w:p>
    <w:p w:rsidR="006B5CC1" w:rsidRPr="00EA759A" w:rsidRDefault="006B5CC1" w:rsidP="006B5CC1">
      <w:pPr>
        <w:pStyle w:val="ListParagraph"/>
        <w:numPr>
          <w:ilvl w:val="0"/>
          <w:numId w:val="10"/>
        </w:numPr>
        <w:spacing w:before="0" w:after="0" w:line="240" w:lineRule="auto"/>
        <w:jc w:val="left"/>
        <w:rPr>
          <w:rFonts w:cs="Arial"/>
        </w:rPr>
      </w:pPr>
      <w:r w:rsidRPr="00EA759A">
        <w:rPr>
          <w:rFonts w:cs="Arial"/>
        </w:rPr>
        <w:t xml:space="preserve">Using opportunistic means to identify patients early (e.g. </w:t>
      </w:r>
      <w:r w:rsidR="00C70545">
        <w:rPr>
          <w:rFonts w:cs="Arial"/>
        </w:rPr>
        <w:t>pre-</w:t>
      </w:r>
      <w:r w:rsidRPr="00EA759A">
        <w:rPr>
          <w:rFonts w:cs="Arial"/>
        </w:rPr>
        <w:t>spirometry</w:t>
      </w:r>
      <w:r w:rsidR="00E82847">
        <w:rPr>
          <w:rFonts w:cs="Arial"/>
        </w:rPr>
        <w:t>/risk stratification</w:t>
      </w:r>
      <w:r w:rsidRPr="00EA759A">
        <w:rPr>
          <w:rFonts w:cs="Arial"/>
        </w:rPr>
        <w:t xml:space="preserve"> in places where people who are high risk present)</w:t>
      </w:r>
    </w:p>
    <w:p w:rsidR="006B5CC1" w:rsidRPr="00EA759A" w:rsidRDefault="006B5CC1" w:rsidP="006B5CC1">
      <w:pPr>
        <w:pStyle w:val="ListParagraph"/>
        <w:numPr>
          <w:ilvl w:val="0"/>
          <w:numId w:val="10"/>
        </w:numPr>
        <w:spacing w:before="0" w:after="0" w:line="240" w:lineRule="auto"/>
        <w:jc w:val="left"/>
        <w:rPr>
          <w:rFonts w:cs="Arial"/>
        </w:rPr>
      </w:pPr>
      <w:r w:rsidRPr="00EA759A">
        <w:rPr>
          <w:rFonts w:cs="Arial"/>
        </w:rPr>
        <w:t>Testing the most effective detection and intervention pathways (e.g. comparing primary care follow ups with secondary care from screening programmes)</w:t>
      </w:r>
      <w:r>
        <w:rPr>
          <w:rFonts w:cs="Arial"/>
        </w:rPr>
        <w:t xml:space="preserve"> and;</w:t>
      </w:r>
    </w:p>
    <w:p w:rsidR="006B5CC1" w:rsidRDefault="006B5CC1" w:rsidP="006B5CC1">
      <w:pPr>
        <w:pStyle w:val="ListParagraph"/>
        <w:numPr>
          <w:ilvl w:val="0"/>
          <w:numId w:val="10"/>
        </w:numPr>
        <w:spacing w:before="0" w:after="0" w:line="240" w:lineRule="auto"/>
        <w:jc w:val="left"/>
        <w:rPr>
          <w:rFonts w:cs="Arial"/>
        </w:rPr>
      </w:pPr>
      <w:r w:rsidRPr="00EA759A">
        <w:rPr>
          <w:rFonts w:cs="Arial"/>
        </w:rPr>
        <w:t>Providing localities with options to s</w:t>
      </w:r>
      <w:r>
        <w:rPr>
          <w:rFonts w:cs="Arial"/>
        </w:rPr>
        <w:t>upport the provision of quality assured spirometry, case finding, and opportunistic detection</w:t>
      </w:r>
    </w:p>
    <w:p w:rsidR="0055033A" w:rsidRDefault="0055033A" w:rsidP="0055033A">
      <w:pPr>
        <w:spacing w:after="0" w:line="240" w:lineRule="auto"/>
        <w:rPr>
          <w:rFonts w:cs="Arial"/>
        </w:rPr>
      </w:pPr>
    </w:p>
    <w:p w:rsidR="00771259" w:rsidRPr="00771259" w:rsidRDefault="00771259" w:rsidP="00C70545">
      <w:pPr>
        <w:spacing w:after="0" w:line="240" w:lineRule="auto"/>
        <w:rPr>
          <w:rFonts w:ascii="Arial" w:hAnsi="Arial" w:cs="Arial"/>
          <w:b/>
        </w:rPr>
      </w:pPr>
      <w:r w:rsidRPr="00771259">
        <w:rPr>
          <w:rFonts w:ascii="Arial" w:hAnsi="Arial" w:cs="Arial"/>
          <w:b/>
        </w:rPr>
        <w:t>2019/20</w:t>
      </w:r>
      <w:r>
        <w:rPr>
          <w:rFonts w:ascii="Arial" w:hAnsi="Arial" w:cs="Arial"/>
          <w:b/>
        </w:rPr>
        <w:t xml:space="preserve"> and beyond</w:t>
      </w:r>
    </w:p>
    <w:p w:rsidR="004755EC" w:rsidRDefault="004755EC" w:rsidP="00C70545">
      <w:pPr>
        <w:spacing w:after="0" w:line="240" w:lineRule="auto"/>
        <w:rPr>
          <w:rFonts w:ascii="Arial" w:hAnsi="Arial" w:cs="Arial"/>
        </w:rPr>
      </w:pPr>
    </w:p>
    <w:p w:rsidR="00C70545" w:rsidRDefault="004755EC" w:rsidP="00C70545">
      <w:pPr>
        <w:spacing w:after="0" w:line="240" w:lineRule="auto"/>
        <w:rPr>
          <w:rFonts w:ascii="Arial" w:hAnsi="Arial" w:cs="Arial"/>
        </w:rPr>
      </w:pPr>
      <w:r>
        <w:rPr>
          <w:rFonts w:ascii="Arial" w:hAnsi="Arial" w:cs="Arial"/>
        </w:rPr>
        <w:lastRenderedPageBreak/>
        <w:t>T</w:t>
      </w:r>
      <w:r w:rsidR="00C70545" w:rsidRPr="00BB52EA">
        <w:rPr>
          <w:rFonts w:ascii="Arial" w:hAnsi="Arial" w:cs="Arial"/>
        </w:rPr>
        <w:t xml:space="preserve">he lung health screening programme and a number of early detection pilots are currently under way.  Recommendations for adoption </w:t>
      </w:r>
      <w:r w:rsidR="00771259">
        <w:rPr>
          <w:rFonts w:ascii="Arial" w:hAnsi="Arial" w:cs="Arial"/>
        </w:rPr>
        <w:t>and implementation will continue in to 2020/21; with any significant advantages being included</w:t>
      </w:r>
      <w:r w:rsidR="007C1A47">
        <w:rPr>
          <w:rFonts w:ascii="Arial" w:hAnsi="Arial" w:cs="Arial"/>
        </w:rPr>
        <w:t xml:space="preserve"> and described</w:t>
      </w:r>
      <w:r w:rsidR="00771259">
        <w:rPr>
          <w:rFonts w:ascii="Arial" w:hAnsi="Arial" w:cs="Arial"/>
        </w:rPr>
        <w:t xml:space="preserve"> in early detection models.</w:t>
      </w:r>
    </w:p>
    <w:p w:rsidR="00771259" w:rsidRDefault="00771259" w:rsidP="00C70545">
      <w:pPr>
        <w:spacing w:after="0" w:line="240" w:lineRule="auto"/>
        <w:rPr>
          <w:rFonts w:ascii="Arial" w:hAnsi="Arial" w:cs="Arial"/>
        </w:rPr>
      </w:pPr>
    </w:p>
    <w:p w:rsidR="00771259" w:rsidRPr="00BB52EA" w:rsidRDefault="00771259" w:rsidP="00C70545">
      <w:pPr>
        <w:spacing w:after="0" w:line="240" w:lineRule="auto"/>
        <w:rPr>
          <w:rFonts w:ascii="Arial" w:hAnsi="Arial" w:cs="Arial"/>
        </w:rPr>
      </w:pPr>
      <w:r>
        <w:rPr>
          <w:rFonts w:ascii="Arial" w:hAnsi="Arial" w:cs="Arial"/>
        </w:rPr>
        <w:t xml:space="preserve">By March 2020, it is planned commissioners will be in receipt of a desired diagnostic service model that offers quality assured spirometry and </w:t>
      </w:r>
      <w:proofErr w:type="spellStart"/>
      <w:r>
        <w:rPr>
          <w:rFonts w:ascii="Arial" w:hAnsi="Arial" w:cs="Arial"/>
        </w:rPr>
        <w:t>FeNO</w:t>
      </w:r>
      <w:proofErr w:type="spellEnd"/>
      <w:r>
        <w:rPr>
          <w:rFonts w:ascii="Arial" w:hAnsi="Arial" w:cs="Arial"/>
        </w:rPr>
        <w:t xml:space="preserve"> testing to local population</w:t>
      </w:r>
      <w:r w:rsidR="007C1A47">
        <w:rPr>
          <w:rFonts w:ascii="Arial" w:hAnsi="Arial" w:cs="Arial"/>
        </w:rPr>
        <w:t>s.</w:t>
      </w:r>
    </w:p>
    <w:p w:rsidR="00F954B8" w:rsidRPr="009213D4" w:rsidRDefault="00F954B8" w:rsidP="00F954B8">
      <w:pPr>
        <w:pStyle w:val="ListParagraph"/>
        <w:spacing w:before="0" w:after="0" w:line="240" w:lineRule="auto"/>
        <w:jc w:val="left"/>
        <w:rPr>
          <w:rFonts w:cs="Arial"/>
        </w:rPr>
      </w:pPr>
    </w:p>
    <w:p w:rsidR="001D766D" w:rsidRPr="00442261" w:rsidRDefault="00E82847" w:rsidP="009F7F93">
      <w:pPr>
        <w:pStyle w:val="ListParagraph"/>
        <w:numPr>
          <w:ilvl w:val="1"/>
          <w:numId w:val="15"/>
        </w:numPr>
        <w:outlineLvl w:val="1"/>
        <w:rPr>
          <w:b/>
        </w:rPr>
      </w:pPr>
      <w:bookmarkStart w:id="14" w:name="_Toc24622079"/>
      <w:r w:rsidRPr="00442261">
        <w:rPr>
          <w:rFonts w:eastAsia="Symbol" w:cs="Symbol"/>
          <w:b/>
          <w:lang w:eastAsia="en-GB"/>
        </w:rPr>
        <w:t>HELPING TO PREVENT INFLUENZA AND SUBSEQUENT PNUEMONIA</w:t>
      </w:r>
      <w:bookmarkEnd w:id="14"/>
    </w:p>
    <w:p w:rsidR="00E82847" w:rsidRPr="00E82847" w:rsidRDefault="00E82847" w:rsidP="00E82847">
      <w:pPr>
        <w:rPr>
          <w:rFonts w:ascii="Arial" w:hAnsi="Arial" w:cs="Arial"/>
        </w:rPr>
      </w:pPr>
      <w:r w:rsidRPr="00E82847">
        <w:rPr>
          <w:rFonts w:ascii="Arial" w:hAnsi="Arial" w:cs="Arial"/>
        </w:rPr>
        <w:t>Seasonal influenza and pneumonia have considerable impact on both health and healthcare services in winter months and result in over a quarter of annual respiratory non-elective admissions (26.78%)</w:t>
      </w:r>
      <w:r w:rsidRPr="00E82847">
        <w:rPr>
          <w:rStyle w:val="FootnoteReference"/>
          <w:rFonts w:ascii="Arial" w:hAnsi="Arial" w:cs="Arial"/>
        </w:rPr>
        <w:footnoteReference w:id="5"/>
      </w:r>
      <w:r w:rsidRPr="00E82847">
        <w:rPr>
          <w:rFonts w:ascii="Arial" w:hAnsi="Arial" w:cs="Arial"/>
        </w:rPr>
        <w:t xml:space="preserve">.  Seasonal trends in admissions show children tend to get </w:t>
      </w:r>
      <w:r w:rsidR="007C1A47">
        <w:rPr>
          <w:rFonts w:ascii="Arial" w:hAnsi="Arial" w:cs="Arial"/>
        </w:rPr>
        <w:t>in</w:t>
      </w:r>
      <w:r w:rsidRPr="00E82847">
        <w:rPr>
          <w:rFonts w:ascii="Arial" w:hAnsi="Arial" w:cs="Arial"/>
        </w:rPr>
        <w:t>flu</w:t>
      </w:r>
      <w:r w:rsidR="007C1A47">
        <w:rPr>
          <w:rFonts w:ascii="Arial" w:hAnsi="Arial" w:cs="Arial"/>
        </w:rPr>
        <w:t>enza</w:t>
      </w:r>
      <w:r w:rsidRPr="00E82847">
        <w:rPr>
          <w:rFonts w:ascii="Arial" w:hAnsi="Arial" w:cs="Arial"/>
        </w:rPr>
        <w:t xml:space="preserve"> earlier between October and December with </w:t>
      </w:r>
      <w:r w:rsidR="007C1A47">
        <w:rPr>
          <w:rFonts w:ascii="Arial" w:hAnsi="Arial" w:cs="Arial"/>
        </w:rPr>
        <w:t>in</w:t>
      </w:r>
      <w:r w:rsidRPr="00E82847">
        <w:rPr>
          <w:rFonts w:ascii="Arial" w:hAnsi="Arial" w:cs="Arial"/>
        </w:rPr>
        <w:t>flu</w:t>
      </w:r>
      <w:r w:rsidR="007C1A47">
        <w:rPr>
          <w:rFonts w:ascii="Arial" w:hAnsi="Arial" w:cs="Arial"/>
        </w:rPr>
        <w:t>enza</w:t>
      </w:r>
      <w:r w:rsidRPr="00E82847">
        <w:rPr>
          <w:rFonts w:ascii="Arial" w:hAnsi="Arial" w:cs="Arial"/>
        </w:rPr>
        <w:t xml:space="preserve"> admissions later peaking in December and January when the temperature has dropped and the virus has spread to the elderly (over 65’s).  The latter cohort often having multi-morbidity and some degree of frailty, consequently have long lengths of stay because of developing complications such as pneumonia.   </w:t>
      </w:r>
    </w:p>
    <w:p w:rsidR="00E82847" w:rsidRPr="00E82847" w:rsidRDefault="00E82847" w:rsidP="00E82847">
      <w:pPr>
        <w:rPr>
          <w:rFonts w:ascii="Arial" w:hAnsi="Arial" w:cs="Arial"/>
        </w:rPr>
      </w:pPr>
      <w:r w:rsidRPr="00E82847">
        <w:rPr>
          <w:rFonts w:ascii="Arial" w:hAnsi="Arial" w:cs="Arial"/>
        </w:rPr>
        <w:t xml:space="preserve">Yet despite our efforts to protect people through vaccination, uptake of the vaccine is reported as lower than 76% in the elderly and around 53% across other at-risk groups across GM.  </w:t>
      </w:r>
    </w:p>
    <w:p w:rsidR="009727F5" w:rsidRDefault="009727F5" w:rsidP="009727F5">
      <w:pPr>
        <w:rPr>
          <w:rFonts w:ascii="Arial" w:hAnsi="Arial" w:cs="Arial"/>
          <w:b/>
        </w:rPr>
      </w:pPr>
      <w:r w:rsidRPr="00D24A97">
        <w:rPr>
          <w:rFonts w:ascii="Arial" w:hAnsi="Arial" w:cs="Arial"/>
          <w:b/>
        </w:rPr>
        <w:t>Our aim</w:t>
      </w:r>
      <w:r>
        <w:rPr>
          <w:rFonts w:ascii="Arial" w:hAnsi="Arial" w:cs="Arial"/>
          <w:b/>
        </w:rPr>
        <w:t xml:space="preserve"> in GM is to help prevent the spread of seasonal influenza</w:t>
      </w:r>
      <w:r w:rsidRPr="00D24A97">
        <w:rPr>
          <w:rFonts w:ascii="Arial" w:hAnsi="Arial" w:cs="Arial"/>
          <w:b/>
        </w:rPr>
        <w:t xml:space="preserve"> and subsequent pneumonia by supporting population health and local clinicians.</w:t>
      </w:r>
      <w:r>
        <w:rPr>
          <w:rFonts w:ascii="Arial" w:hAnsi="Arial" w:cs="Arial"/>
          <w:b/>
        </w:rPr>
        <w:t xml:space="preserve">  </w:t>
      </w:r>
    </w:p>
    <w:p w:rsidR="009727F5" w:rsidRPr="00103EFC" w:rsidRDefault="009727F5" w:rsidP="009727F5">
      <w:pPr>
        <w:rPr>
          <w:rFonts w:ascii="Arial" w:hAnsi="Arial" w:cs="Arial"/>
          <w:b/>
        </w:rPr>
      </w:pPr>
      <w:r w:rsidRPr="00EA759A">
        <w:rPr>
          <w:rFonts w:ascii="Arial" w:eastAsia="Calibri" w:hAnsi="Arial" w:cs="Arial"/>
        </w:rPr>
        <w:t xml:space="preserve">We plan to do this using a combination of </w:t>
      </w:r>
      <w:r w:rsidR="00771259">
        <w:rPr>
          <w:rFonts w:ascii="Arial" w:eastAsia="Calibri" w:hAnsi="Arial" w:cs="Arial"/>
        </w:rPr>
        <w:t xml:space="preserve">strategic and </w:t>
      </w:r>
      <w:r w:rsidRPr="00EA759A">
        <w:rPr>
          <w:rFonts w:ascii="Arial" w:eastAsia="Calibri" w:hAnsi="Arial" w:cs="Arial"/>
        </w:rPr>
        <w:t xml:space="preserve">innovative </w:t>
      </w:r>
      <w:r w:rsidR="00771259">
        <w:rPr>
          <w:rFonts w:ascii="Arial" w:eastAsia="Calibri" w:hAnsi="Arial" w:cs="Arial"/>
        </w:rPr>
        <w:t>ways</w:t>
      </w:r>
      <w:r w:rsidRPr="00EA759A">
        <w:rPr>
          <w:rFonts w:ascii="Arial" w:eastAsia="Calibri" w:hAnsi="Arial" w:cs="Arial"/>
        </w:rPr>
        <w:t xml:space="preserve"> that include:</w:t>
      </w:r>
    </w:p>
    <w:p w:rsidR="009727F5" w:rsidRPr="00771259" w:rsidRDefault="009727F5" w:rsidP="009727F5">
      <w:pPr>
        <w:pStyle w:val="ListParagraph"/>
        <w:numPr>
          <w:ilvl w:val="0"/>
          <w:numId w:val="11"/>
        </w:numPr>
        <w:spacing w:before="0" w:after="0" w:line="240" w:lineRule="auto"/>
        <w:jc w:val="left"/>
        <w:rPr>
          <w:rFonts w:cs="Arial"/>
          <w:color w:val="000000" w:themeColor="text1"/>
        </w:rPr>
      </w:pPr>
      <w:r w:rsidRPr="00771259">
        <w:rPr>
          <w:rFonts w:cs="Arial"/>
          <w:color w:val="000000" w:themeColor="text1"/>
        </w:rPr>
        <w:t>Testing the effectiveness and practicality of offering influenza and pneumococcal vaccine to high risk groups in outpatient clinics and inpatients for those that have not already had them.</w:t>
      </w:r>
    </w:p>
    <w:p w:rsidR="009727F5" w:rsidRDefault="009727F5" w:rsidP="00771259">
      <w:pPr>
        <w:pStyle w:val="ListParagraph"/>
        <w:numPr>
          <w:ilvl w:val="0"/>
          <w:numId w:val="11"/>
        </w:numPr>
        <w:spacing w:before="0" w:after="0" w:line="240" w:lineRule="auto"/>
        <w:jc w:val="left"/>
        <w:rPr>
          <w:rFonts w:cs="Arial"/>
          <w:color w:val="000000" w:themeColor="text1"/>
        </w:rPr>
      </w:pPr>
      <w:r w:rsidRPr="00771259">
        <w:rPr>
          <w:rFonts w:cs="Arial"/>
          <w:color w:val="000000" w:themeColor="text1"/>
        </w:rPr>
        <w:t xml:space="preserve">Recommending the materials required to support local clinicians in diagnosis and treatment (e.g. pathways, </w:t>
      </w:r>
      <w:r w:rsidR="00771259" w:rsidRPr="00771259">
        <w:rPr>
          <w:rFonts w:cs="Arial"/>
          <w:color w:val="000000" w:themeColor="text1"/>
        </w:rPr>
        <w:t>and</w:t>
      </w:r>
      <w:r w:rsidRPr="00771259">
        <w:rPr>
          <w:rFonts w:cs="Arial"/>
          <w:color w:val="000000" w:themeColor="text1"/>
        </w:rPr>
        <w:t xml:space="preserve"> point of care testing)  </w:t>
      </w:r>
    </w:p>
    <w:p w:rsidR="00771259" w:rsidRDefault="00771259" w:rsidP="00771259">
      <w:pPr>
        <w:spacing w:after="0" w:line="240" w:lineRule="auto"/>
        <w:rPr>
          <w:rFonts w:cs="Arial"/>
          <w:color w:val="000000" w:themeColor="text1"/>
        </w:rPr>
      </w:pPr>
    </w:p>
    <w:p w:rsidR="00771259" w:rsidRPr="00771259" w:rsidRDefault="00771259" w:rsidP="00771259">
      <w:pPr>
        <w:spacing w:after="0" w:line="240" w:lineRule="auto"/>
        <w:rPr>
          <w:rFonts w:ascii="Arial" w:hAnsi="Arial" w:cs="Arial"/>
          <w:b/>
        </w:rPr>
      </w:pPr>
      <w:r w:rsidRPr="00771259">
        <w:rPr>
          <w:rFonts w:ascii="Arial" w:hAnsi="Arial" w:cs="Arial"/>
          <w:b/>
        </w:rPr>
        <w:t>2019/20</w:t>
      </w:r>
      <w:r>
        <w:rPr>
          <w:rFonts w:ascii="Arial" w:hAnsi="Arial" w:cs="Arial"/>
          <w:b/>
        </w:rPr>
        <w:t xml:space="preserve"> and beyond</w:t>
      </w:r>
    </w:p>
    <w:p w:rsidR="00771259" w:rsidRDefault="00771259" w:rsidP="00771259">
      <w:pPr>
        <w:spacing w:after="0" w:line="240" w:lineRule="auto"/>
        <w:rPr>
          <w:rFonts w:cs="Arial"/>
          <w:color w:val="000000" w:themeColor="text1"/>
        </w:rPr>
      </w:pPr>
    </w:p>
    <w:p w:rsidR="0023361C" w:rsidRPr="0023361C" w:rsidRDefault="00533D85" w:rsidP="00771259">
      <w:pPr>
        <w:spacing w:after="0" w:line="240" w:lineRule="auto"/>
        <w:rPr>
          <w:rFonts w:ascii="Arial" w:hAnsi="Arial" w:cs="Arial"/>
          <w:color w:val="000000" w:themeColor="text1"/>
        </w:rPr>
      </w:pPr>
      <w:r w:rsidRPr="0023361C">
        <w:rPr>
          <w:rFonts w:ascii="Arial" w:hAnsi="Arial" w:cs="Arial"/>
          <w:color w:val="000000" w:themeColor="text1"/>
        </w:rPr>
        <w:t>The GM screening and immunisation programme will continue to promote seasonal influenza vaccines through various engagement, media and local campaigns</w:t>
      </w:r>
      <w:r w:rsidR="0023361C" w:rsidRPr="0023361C">
        <w:rPr>
          <w:rFonts w:ascii="Arial" w:hAnsi="Arial" w:cs="Arial"/>
          <w:color w:val="000000" w:themeColor="text1"/>
        </w:rPr>
        <w:t xml:space="preserve"> that include targeting high risk groups such as 2 – 3-year olds</w:t>
      </w:r>
      <w:r w:rsidRPr="0023361C">
        <w:rPr>
          <w:rFonts w:ascii="Arial" w:hAnsi="Arial" w:cs="Arial"/>
          <w:color w:val="000000" w:themeColor="text1"/>
        </w:rPr>
        <w:t>.</w:t>
      </w:r>
      <w:r w:rsidR="0023361C" w:rsidRPr="0023361C">
        <w:rPr>
          <w:rFonts w:ascii="Arial" w:hAnsi="Arial" w:cs="Arial"/>
          <w:color w:val="000000" w:themeColor="text1"/>
        </w:rPr>
        <w:t xml:space="preserve">  In addition</w:t>
      </w:r>
      <w:r w:rsidR="0023361C">
        <w:rPr>
          <w:rFonts w:ascii="Arial" w:hAnsi="Arial" w:cs="Arial"/>
          <w:color w:val="000000" w:themeColor="text1"/>
        </w:rPr>
        <w:t>,</w:t>
      </w:r>
      <w:r w:rsidR="0023361C" w:rsidRPr="0023361C">
        <w:rPr>
          <w:rFonts w:ascii="Arial" w:hAnsi="Arial" w:cs="Arial"/>
          <w:color w:val="000000" w:themeColor="text1"/>
        </w:rPr>
        <w:t xml:space="preserve"> the schools programme will offer the influenza vaccine in children aged 4 to 11 years.</w:t>
      </w:r>
    </w:p>
    <w:p w:rsidR="0023361C" w:rsidRPr="0023361C" w:rsidRDefault="0023361C" w:rsidP="00771259">
      <w:pPr>
        <w:spacing w:after="0" w:line="240" w:lineRule="auto"/>
        <w:rPr>
          <w:rFonts w:ascii="Arial" w:hAnsi="Arial" w:cs="Arial"/>
          <w:color w:val="000000" w:themeColor="text1"/>
        </w:rPr>
      </w:pPr>
    </w:p>
    <w:p w:rsidR="00771259" w:rsidRPr="0023361C" w:rsidRDefault="0023361C" w:rsidP="00771259">
      <w:pPr>
        <w:spacing w:after="0" w:line="240" w:lineRule="auto"/>
        <w:rPr>
          <w:rFonts w:ascii="Arial" w:hAnsi="Arial" w:cs="Arial"/>
          <w:color w:val="000000" w:themeColor="text1"/>
        </w:rPr>
      </w:pPr>
      <w:r w:rsidRPr="0023361C">
        <w:rPr>
          <w:rFonts w:ascii="Arial" w:hAnsi="Arial" w:cs="Arial"/>
          <w:color w:val="000000" w:themeColor="text1"/>
        </w:rPr>
        <w:t xml:space="preserve">From 2019, opportunistic influenza vaccines will be offered to people with known respiratory conditions in secondary care </w:t>
      </w:r>
      <w:r w:rsidR="007C1A47">
        <w:rPr>
          <w:rFonts w:ascii="Arial" w:hAnsi="Arial" w:cs="Arial"/>
          <w:color w:val="000000" w:themeColor="text1"/>
        </w:rPr>
        <w:t xml:space="preserve">across GM </w:t>
      </w:r>
      <w:r w:rsidRPr="0023361C">
        <w:rPr>
          <w:rFonts w:ascii="Arial" w:hAnsi="Arial" w:cs="Arial"/>
          <w:color w:val="000000" w:themeColor="text1"/>
        </w:rPr>
        <w:t>where previously not provided.  In the meantime, provision of the influenza vaccine in secondary care is being explored for other high-risk cohorts to increase protection and reduce spread.</w:t>
      </w:r>
      <w:r w:rsidR="00533D85" w:rsidRPr="0023361C">
        <w:rPr>
          <w:rFonts w:ascii="Arial" w:hAnsi="Arial" w:cs="Arial"/>
          <w:color w:val="000000" w:themeColor="text1"/>
        </w:rPr>
        <w:t xml:space="preserve">  </w:t>
      </w:r>
    </w:p>
    <w:p w:rsidR="0043110A" w:rsidRPr="00442261" w:rsidRDefault="00D63851" w:rsidP="0043110A">
      <w:pPr>
        <w:pStyle w:val="ListParagraph"/>
        <w:numPr>
          <w:ilvl w:val="1"/>
          <w:numId w:val="16"/>
        </w:numPr>
        <w:outlineLvl w:val="1"/>
        <w:rPr>
          <w:b/>
        </w:rPr>
      </w:pPr>
      <w:bookmarkStart w:id="15" w:name="_Toc24622080"/>
      <w:r>
        <w:rPr>
          <w:b/>
        </w:rPr>
        <w:t>HELPING TO REDUCE TOBACCO ADDICTION</w:t>
      </w:r>
      <w:bookmarkEnd w:id="15"/>
    </w:p>
    <w:p w:rsidR="009727F5" w:rsidRPr="009727F5" w:rsidRDefault="009727F5" w:rsidP="009727F5">
      <w:pPr>
        <w:rPr>
          <w:rFonts w:ascii="Arial" w:hAnsi="Arial" w:cs="Arial"/>
        </w:rPr>
      </w:pPr>
      <w:r w:rsidRPr="009727F5">
        <w:rPr>
          <w:rFonts w:ascii="Arial" w:hAnsi="Arial" w:cs="Arial"/>
        </w:rPr>
        <w:t xml:space="preserve">Smoking is understood to be the main cause of disease such as COPD, being responsible for around 9 in every 10 cases.  To put these figures in perspective, of the 68,000 known cases of COPD in GM, around 61,200 are likely attributable to tobacco addiction and this does not include those with COPD that remain undiagnosed.  </w:t>
      </w:r>
    </w:p>
    <w:p w:rsidR="009727F5" w:rsidRPr="009727F5" w:rsidRDefault="009727F5" w:rsidP="009727F5">
      <w:pPr>
        <w:rPr>
          <w:rFonts w:ascii="Arial" w:hAnsi="Arial" w:cs="Arial"/>
        </w:rPr>
      </w:pPr>
      <w:r w:rsidRPr="009727F5">
        <w:rPr>
          <w:rFonts w:ascii="Arial" w:hAnsi="Arial" w:cs="Arial"/>
        </w:rPr>
        <w:lastRenderedPageBreak/>
        <w:t xml:space="preserve">COPD is just one of many conditions attributed to tobacco addiction (cancer and cardiovascular disease amongst others).  Estimates of smoking prevalence vary depending on source, but sources agree that although there is a reduction in prevalence over time, most areas in GM remain above the national average (QOF estimates 19.9% prevalence </w:t>
      </w:r>
      <w:proofErr w:type="gramStart"/>
      <w:r w:rsidRPr="009727F5">
        <w:rPr>
          <w:rFonts w:ascii="Arial" w:hAnsi="Arial" w:cs="Arial"/>
        </w:rPr>
        <w:t>-  2.3</w:t>
      </w:r>
      <w:proofErr w:type="gramEnd"/>
      <w:r w:rsidRPr="009727F5">
        <w:rPr>
          <w:rFonts w:ascii="Arial" w:hAnsi="Arial" w:cs="Arial"/>
        </w:rPr>
        <w:t>% higher than the national average in people aged 15 years or over).  Reducing tobacco addiction, radically reduces the risks of chronic diseases such as COPD</w:t>
      </w:r>
      <w:r w:rsidR="0023361C">
        <w:rPr>
          <w:rFonts w:ascii="Arial" w:hAnsi="Arial" w:cs="Arial"/>
        </w:rPr>
        <w:t xml:space="preserve"> and exacerbation of others that include asthma.</w:t>
      </w:r>
    </w:p>
    <w:p w:rsidR="000B52D3" w:rsidRDefault="009727F5" w:rsidP="009727F5">
      <w:pPr>
        <w:rPr>
          <w:rFonts w:ascii="Arial" w:hAnsi="Arial" w:cs="Arial"/>
          <w:b/>
          <w:color w:val="000000" w:themeColor="text1"/>
        </w:rPr>
      </w:pPr>
      <w:r w:rsidRPr="000B52D3">
        <w:rPr>
          <w:rFonts w:ascii="Arial" w:hAnsi="Arial" w:cs="Arial"/>
          <w:b/>
          <w:color w:val="000000" w:themeColor="text1"/>
        </w:rPr>
        <w:t xml:space="preserve">Our aim is to reduce tobacco addiction in GM by supporting new and existing initiatives </w:t>
      </w:r>
      <w:r w:rsidR="000B52D3">
        <w:rPr>
          <w:rFonts w:ascii="Arial" w:hAnsi="Arial" w:cs="Arial"/>
          <w:b/>
          <w:color w:val="000000" w:themeColor="text1"/>
        </w:rPr>
        <w:t xml:space="preserve">that help people stop smoking using both primary and secondary care services.  </w:t>
      </w:r>
    </w:p>
    <w:p w:rsidR="000B52D3" w:rsidRPr="00103EFC" w:rsidRDefault="000B52D3" w:rsidP="000B52D3">
      <w:pPr>
        <w:rPr>
          <w:rFonts w:ascii="Arial" w:hAnsi="Arial" w:cs="Arial"/>
          <w:b/>
        </w:rPr>
      </w:pPr>
      <w:r w:rsidRPr="00EA759A">
        <w:rPr>
          <w:rFonts w:ascii="Arial" w:eastAsia="Calibri" w:hAnsi="Arial" w:cs="Arial"/>
        </w:rPr>
        <w:t xml:space="preserve">We plan to do this using a combination of </w:t>
      </w:r>
      <w:r>
        <w:rPr>
          <w:rFonts w:ascii="Arial" w:eastAsia="Calibri" w:hAnsi="Arial" w:cs="Arial"/>
        </w:rPr>
        <w:t xml:space="preserve">strategic and </w:t>
      </w:r>
      <w:r w:rsidRPr="00EA759A">
        <w:rPr>
          <w:rFonts w:ascii="Arial" w:eastAsia="Calibri" w:hAnsi="Arial" w:cs="Arial"/>
        </w:rPr>
        <w:t xml:space="preserve">innovative </w:t>
      </w:r>
      <w:r>
        <w:rPr>
          <w:rFonts w:ascii="Arial" w:eastAsia="Calibri" w:hAnsi="Arial" w:cs="Arial"/>
        </w:rPr>
        <w:t>ways</w:t>
      </w:r>
      <w:r w:rsidRPr="00EA759A">
        <w:rPr>
          <w:rFonts w:ascii="Arial" w:eastAsia="Calibri" w:hAnsi="Arial" w:cs="Arial"/>
        </w:rPr>
        <w:t xml:space="preserve"> that include:</w:t>
      </w:r>
    </w:p>
    <w:p w:rsidR="000B52D3" w:rsidRPr="0002443D" w:rsidRDefault="000B52D3" w:rsidP="0002443D">
      <w:pPr>
        <w:pStyle w:val="ListParagraph"/>
        <w:numPr>
          <w:ilvl w:val="0"/>
          <w:numId w:val="17"/>
        </w:numPr>
        <w:rPr>
          <w:rFonts w:cs="Arial"/>
          <w:color w:val="000000" w:themeColor="text1"/>
        </w:rPr>
      </w:pPr>
      <w:r w:rsidRPr="0002443D">
        <w:rPr>
          <w:rFonts w:cs="Arial"/>
          <w:color w:val="000000" w:themeColor="text1"/>
        </w:rPr>
        <w:t xml:space="preserve">Developing and rolling out </w:t>
      </w:r>
      <w:r w:rsidR="0002443D" w:rsidRPr="0002443D">
        <w:rPr>
          <w:rFonts w:cs="Arial"/>
          <w:color w:val="000000" w:themeColor="text1"/>
        </w:rPr>
        <w:t xml:space="preserve">various </w:t>
      </w:r>
      <w:r w:rsidRPr="0002443D">
        <w:rPr>
          <w:rFonts w:cs="Arial"/>
          <w:color w:val="000000" w:themeColor="text1"/>
        </w:rPr>
        <w:t xml:space="preserve">training packages </w:t>
      </w:r>
      <w:r w:rsidR="0002443D" w:rsidRPr="0002443D">
        <w:rPr>
          <w:rFonts w:cs="Arial"/>
          <w:color w:val="000000" w:themeColor="text1"/>
        </w:rPr>
        <w:t xml:space="preserve">to support the workforce </w:t>
      </w:r>
      <w:r w:rsidRPr="0002443D">
        <w:rPr>
          <w:rFonts w:cs="Arial"/>
          <w:color w:val="000000" w:themeColor="text1"/>
        </w:rPr>
        <w:t>and promotional campaigns</w:t>
      </w:r>
      <w:r w:rsidR="0002443D" w:rsidRPr="0002443D">
        <w:rPr>
          <w:rFonts w:cs="Arial"/>
          <w:color w:val="000000" w:themeColor="text1"/>
        </w:rPr>
        <w:t xml:space="preserve"> to support people wanting to quit</w:t>
      </w:r>
      <w:r w:rsidRPr="0002443D">
        <w:rPr>
          <w:rFonts w:cs="Arial"/>
          <w:color w:val="000000" w:themeColor="text1"/>
        </w:rPr>
        <w:t>.</w:t>
      </w:r>
    </w:p>
    <w:p w:rsidR="000B52D3" w:rsidRPr="0002443D" w:rsidRDefault="000B52D3" w:rsidP="0002443D">
      <w:pPr>
        <w:pStyle w:val="ListParagraph"/>
        <w:numPr>
          <w:ilvl w:val="0"/>
          <w:numId w:val="17"/>
        </w:numPr>
        <w:rPr>
          <w:rFonts w:cs="Arial"/>
          <w:color w:val="000000" w:themeColor="text1"/>
        </w:rPr>
      </w:pPr>
      <w:r w:rsidRPr="0002443D">
        <w:rPr>
          <w:rFonts w:cs="Arial"/>
          <w:color w:val="000000" w:themeColor="text1"/>
        </w:rPr>
        <w:t>Rolling out our secondary care offer (CURE) across all GM sites and;</w:t>
      </w:r>
    </w:p>
    <w:p w:rsidR="009727F5" w:rsidRDefault="000B52D3" w:rsidP="0002443D">
      <w:pPr>
        <w:pStyle w:val="ListParagraph"/>
        <w:numPr>
          <w:ilvl w:val="0"/>
          <w:numId w:val="17"/>
        </w:numPr>
        <w:rPr>
          <w:rFonts w:cs="Arial"/>
          <w:color w:val="000000" w:themeColor="text1"/>
        </w:rPr>
      </w:pPr>
      <w:r w:rsidRPr="0002443D">
        <w:rPr>
          <w:rFonts w:cs="Arial"/>
          <w:color w:val="000000" w:themeColor="text1"/>
        </w:rPr>
        <w:t xml:space="preserve">Developing a </w:t>
      </w:r>
      <w:r w:rsidR="0002443D" w:rsidRPr="0002443D">
        <w:rPr>
          <w:rFonts w:cs="Arial"/>
          <w:color w:val="000000" w:themeColor="text1"/>
        </w:rPr>
        <w:t xml:space="preserve">GM </w:t>
      </w:r>
      <w:r w:rsidRPr="0002443D">
        <w:rPr>
          <w:rFonts w:cs="Arial"/>
          <w:color w:val="000000" w:themeColor="text1"/>
        </w:rPr>
        <w:t>primary</w:t>
      </w:r>
      <w:r w:rsidR="0002443D" w:rsidRPr="0002443D">
        <w:rPr>
          <w:rFonts w:cs="Arial"/>
          <w:color w:val="000000" w:themeColor="text1"/>
        </w:rPr>
        <w:t xml:space="preserve"> care offer</w:t>
      </w:r>
    </w:p>
    <w:p w:rsidR="0023361C" w:rsidRDefault="0023361C" w:rsidP="0023361C">
      <w:pPr>
        <w:spacing w:after="0" w:line="240" w:lineRule="auto"/>
        <w:rPr>
          <w:rFonts w:ascii="Arial" w:hAnsi="Arial" w:cs="Arial"/>
          <w:b/>
        </w:rPr>
      </w:pPr>
      <w:r w:rsidRPr="00771259">
        <w:rPr>
          <w:rFonts w:ascii="Arial" w:hAnsi="Arial" w:cs="Arial"/>
          <w:b/>
        </w:rPr>
        <w:t>2019/20</w:t>
      </w:r>
      <w:r>
        <w:rPr>
          <w:rFonts w:ascii="Arial" w:hAnsi="Arial" w:cs="Arial"/>
          <w:b/>
        </w:rPr>
        <w:t xml:space="preserve"> and beyond</w:t>
      </w:r>
    </w:p>
    <w:p w:rsidR="0002443D" w:rsidRDefault="0002443D" w:rsidP="0023361C">
      <w:pPr>
        <w:spacing w:after="0" w:line="240" w:lineRule="auto"/>
        <w:rPr>
          <w:rFonts w:ascii="Arial" w:hAnsi="Arial" w:cs="Arial"/>
          <w:b/>
        </w:rPr>
      </w:pPr>
    </w:p>
    <w:p w:rsidR="00B8411B" w:rsidRPr="00E4091D" w:rsidRDefault="00B8411B" w:rsidP="00E4091D">
      <w:pPr>
        <w:spacing w:after="0" w:line="240" w:lineRule="auto"/>
        <w:rPr>
          <w:rFonts w:ascii="Arial" w:hAnsi="Arial" w:cs="Arial"/>
        </w:rPr>
      </w:pPr>
      <w:r w:rsidRPr="00E4091D">
        <w:rPr>
          <w:rFonts w:ascii="Arial" w:hAnsi="Arial" w:cs="Arial"/>
        </w:rPr>
        <w:t xml:space="preserve">In 2017, GM launched its tobacco free GM strategy ‘Make Smoking History’ and has since extended smoke free spaces across the city region, developed e-learning training packages to aid the </w:t>
      </w:r>
      <w:r w:rsidR="00E4091D">
        <w:rPr>
          <w:rFonts w:ascii="Arial" w:hAnsi="Arial" w:cs="Arial"/>
        </w:rPr>
        <w:t xml:space="preserve">GM clinical </w:t>
      </w:r>
      <w:r w:rsidRPr="00E4091D">
        <w:rPr>
          <w:rFonts w:ascii="Arial" w:hAnsi="Arial" w:cs="Arial"/>
        </w:rPr>
        <w:t xml:space="preserve">workforce, </w:t>
      </w:r>
      <w:r w:rsidR="00E4091D">
        <w:rPr>
          <w:rFonts w:ascii="Arial" w:hAnsi="Arial" w:cs="Arial"/>
        </w:rPr>
        <w:t xml:space="preserve">and </w:t>
      </w:r>
      <w:r w:rsidR="00E4091D" w:rsidRPr="00E4091D">
        <w:rPr>
          <w:rFonts w:ascii="Arial" w:hAnsi="Arial" w:cs="Arial"/>
        </w:rPr>
        <w:t xml:space="preserve">embarked on a new </w:t>
      </w:r>
      <w:r w:rsidR="00E4091D">
        <w:rPr>
          <w:rFonts w:ascii="Arial" w:hAnsi="Arial" w:cs="Arial"/>
        </w:rPr>
        <w:t>s</w:t>
      </w:r>
      <w:r w:rsidR="00E4091D" w:rsidRPr="00E4091D">
        <w:rPr>
          <w:rFonts w:ascii="Arial" w:hAnsi="Arial" w:cs="Arial"/>
        </w:rPr>
        <w:t xml:space="preserve">moke free </w:t>
      </w:r>
      <w:r w:rsidR="00E4091D">
        <w:rPr>
          <w:rFonts w:ascii="Arial" w:hAnsi="Arial" w:cs="Arial"/>
        </w:rPr>
        <w:t>p</w:t>
      </w:r>
      <w:r w:rsidR="00E4091D" w:rsidRPr="00E4091D">
        <w:rPr>
          <w:rFonts w:ascii="Arial" w:hAnsi="Arial" w:cs="Arial"/>
        </w:rPr>
        <w:t>regnancy</w:t>
      </w:r>
      <w:r w:rsidR="00E4091D">
        <w:rPr>
          <w:rFonts w:ascii="Arial" w:hAnsi="Arial" w:cs="Arial"/>
        </w:rPr>
        <w:t xml:space="preserve"> </w:t>
      </w:r>
      <w:r w:rsidR="00E4091D" w:rsidRPr="00E4091D">
        <w:rPr>
          <w:rFonts w:ascii="Arial" w:hAnsi="Arial" w:cs="Arial"/>
        </w:rPr>
        <w:t xml:space="preserve">programme that transforms whole system support </w:t>
      </w:r>
      <w:r w:rsidR="00E4091D">
        <w:rPr>
          <w:rFonts w:ascii="Arial" w:hAnsi="Arial" w:cs="Arial"/>
        </w:rPr>
        <w:t xml:space="preserve">to help mothers </w:t>
      </w:r>
      <w:r w:rsidR="00E4091D" w:rsidRPr="00E4091D">
        <w:rPr>
          <w:rFonts w:ascii="Arial" w:hAnsi="Arial" w:cs="Arial"/>
        </w:rPr>
        <w:t xml:space="preserve">and babies </w:t>
      </w:r>
      <w:r w:rsidR="00E4091D">
        <w:rPr>
          <w:rFonts w:ascii="Arial" w:hAnsi="Arial" w:cs="Arial"/>
        </w:rPr>
        <w:t xml:space="preserve">become </w:t>
      </w:r>
      <w:r w:rsidR="00E4091D" w:rsidRPr="00E4091D">
        <w:rPr>
          <w:rFonts w:ascii="Arial" w:hAnsi="Arial" w:cs="Arial"/>
        </w:rPr>
        <w:t>smoke</w:t>
      </w:r>
      <w:r w:rsidR="00E4091D">
        <w:rPr>
          <w:rFonts w:ascii="Arial" w:hAnsi="Arial" w:cs="Arial"/>
        </w:rPr>
        <w:t xml:space="preserve"> </w:t>
      </w:r>
      <w:r w:rsidR="00E4091D" w:rsidRPr="00E4091D">
        <w:rPr>
          <w:rFonts w:ascii="Arial" w:hAnsi="Arial" w:cs="Arial"/>
        </w:rPr>
        <w:t>free</w:t>
      </w:r>
      <w:r w:rsidR="00E4091D">
        <w:rPr>
          <w:rFonts w:ascii="Arial" w:hAnsi="Arial" w:cs="Arial"/>
        </w:rPr>
        <w:t>.  Our secondary care smoking support offer (referred to as the CURE project</w:t>
      </w:r>
      <w:r w:rsidR="003E54ED">
        <w:rPr>
          <w:rFonts w:ascii="Arial" w:hAnsi="Arial" w:cs="Arial"/>
        </w:rPr>
        <w:t xml:space="preserve">) </w:t>
      </w:r>
      <w:r w:rsidR="00E4091D">
        <w:rPr>
          <w:rFonts w:ascii="Arial" w:hAnsi="Arial" w:cs="Arial"/>
        </w:rPr>
        <w:t>first commenced in Wythenshawe Hospital in October 2018</w:t>
      </w:r>
      <w:r w:rsidR="003E54ED">
        <w:rPr>
          <w:rFonts w:ascii="Arial" w:hAnsi="Arial" w:cs="Arial"/>
        </w:rPr>
        <w:t xml:space="preserve"> and it is planned</w:t>
      </w:r>
      <w:r w:rsidR="00E4091D">
        <w:rPr>
          <w:rFonts w:ascii="Arial" w:hAnsi="Arial" w:cs="Arial"/>
        </w:rPr>
        <w:t xml:space="preserve"> </w:t>
      </w:r>
      <w:r w:rsidR="003E54ED">
        <w:rPr>
          <w:rFonts w:ascii="Arial" w:hAnsi="Arial" w:cs="Arial"/>
        </w:rPr>
        <w:t xml:space="preserve">that within </w:t>
      </w:r>
      <w:r w:rsidR="00E4091D">
        <w:rPr>
          <w:rFonts w:ascii="Arial" w:hAnsi="Arial" w:cs="Arial"/>
        </w:rPr>
        <w:t xml:space="preserve">2019/20 </w:t>
      </w:r>
      <w:r w:rsidR="003E54ED">
        <w:rPr>
          <w:rFonts w:ascii="Arial" w:hAnsi="Arial" w:cs="Arial"/>
        </w:rPr>
        <w:t xml:space="preserve">it will be rolled out to a </w:t>
      </w:r>
      <w:r w:rsidR="00E4091D">
        <w:rPr>
          <w:rFonts w:ascii="Arial" w:hAnsi="Arial" w:cs="Arial"/>
        </w:rPr>
        <w:t>further 6 hospital sites</w:t>
      </w:r>
      <w:r w:rsidR="003E54ED">
        <w:rPr>
          <w:rFonts w:ascii="Arial" w:hAnsi="Arial" w:cs="Arial"/>
        </w:rPr>
        <w:t>.  T</w:t>
      </w:r>
      <w:r w:rsidR="003E54ED" w:rsidRPr="003E54ED">
        <w:rPr>
          <w:rFonts w:ascii="Arial" w:hAnsi="Arial" w:cs="Arial"/>
        </w:rPr>
        <w:t>here is a plan to roll this out to the remaining GM acute hospitals by the end of 2020, however this is reliant on GM Cancer receiving appropriate funding to support this.</w:t>
      </w:r>
      <w:r w:rsidR="003E54ED">
        <w:rPr>
          <w:rFonts w:ascii="Arial" w:hAnsi="Arial" w:cs="Arial"/>
        </w:rPr>
        <w:t xml:space="preserve">  In the meantime, clinical leadership from the SCN, CURE and the Make Smoking History Team have begun developing a GM approach to improve our primary care offer</w:t>
      </w:r>
      <w:r w:rsidR="007C1A47">
        <w:rPr>
          <w:rFonts w:ascii="Arial" w:hAnsi="Arial" w:cs="Arial"/>
        </w:rPr>
        <w:t>, this model is expected to be proposed in 2021</w:t>
      </w:r>
      <w:r w:rsidR="003E54ED">
        <w:rPr>
          <w:rFonts w:ascii="Arial" w:hAnsi="Arial" w:cs="Arial"/>
        </w:rPr>
        <w:t>.</w:t>
      </w:r>
    </w:p>
    <w:p w:rsidR="009727F5" w:rsidRPr="00442261" w:rsidRDefault="009727F5" w:rsidP="009F7F93">
      <w:pPr>
        <w:pStyle w:val="ListParagraph"/>
        <w:numPr>
          <w:ilvl w:val="1"/>
          <w:numId w:val="16"/>
        </w:numPr>
        <w:outlineLvl w:val="1"/>
        <w:rPr>
          <w:b/>
        </w:rPr>
      </w:pPr>
      <w:bookmarkStart w:id="16" w:name="_Toc24622081"/>
      <w:r w:rsidRPr="00442261">
        <w:rPr>
          <w:b/>
        </w:rPr>
        <w:t>REDUCING AVOIDABLE PRESENTATIONS TO HOSPITAL</w:t>
      </w:r>
      <w:bookmarkEnd w:id="16"/>
    </w:p>
    <w:p w:rsidR="009727F5" w:rsidRDefault="009727F5" w:rsidP="009727F5">
      <w:pPr>
        <w:rPr>
          <w:rFonts w:ascii="Arial" w:eastAsia="Calibri" w:hAnsi="Arial" w:cs="Arial"/>
        </w:rPr>
      </w:pPr>
      <w:r w:rsidRPr="006E683C">
        <w:rPr>
          <w:rFonts w:ascii="Arial" w:eastAsia="Calibri" w:hAnsi="Arial" w:cs="Arial"/>
        </w:rPr>
        <w:t xml:space="preserve">According to NHS </w:t>
      </w:r>
      <w:proofErr w:type="spellStart"/>
      <w:r w:rsidRPr="006E683C">
        <w:rPr>
          <w:rFonts w:ascii="Arial" w:eastAsia="Calibri" w:hAnsi="Arial" w:cs="Arial"/>
        </w:rPr>
        <w:t>Rightcare</w:t>
      </w:r>
      <w:proofErr w:type="spellEnd"/>
      <w:r w:rsidRPr="006E683C">
        <w:rPr>
          <w:rFonts w:ascii="Arial" w:eastAsia="Calibri" w:hAnsi="Arial" w:cs="Arial"/>
        </w:rPr>
        <w:t xml:space="preserve">, GM </w:t>
      </w:r>
      <w:r>
        <w:rPr>
          <w:rFonts w:ascii="Arial" w:eastAsia="Calibri" w:hAnsi="Arial" w:cs="Arial"/>
        </w:rPr>
        <w:t>is</w:t>
      </w:r>
      <w:r w:rsidRPr="006E683C">
        <w:rPr>
          <w:rFonts w:ascii="Arial" w:eastAsia="Calibri" w:hAnsi="Arial" w:cs="Arial"/>
        </w:rPr>
        <w:t xml:space="preserve"> currently spending over £15m</w:t>
      </w:r>
      <w:r>
        <w:rPr>
          <w:rFonts w:ascii="Arial" w:eastAsia="Calibri" w:hAnsi="Arial" w:cs="Arial"/>
        </w:rPr>
        <w:t>illion</w:t>
      </w:r>
      <w:r w:rsidRPr="006E683C">
        <w:rPr>
          <w:rFonts w:ascii="Arial" w:eastAsia="Calibri" w:hAnsi="Arial" w:cs="Arial"/>
        </w:rPr>
        <w:t xml:space="preserve"> more on non-elective admissions for Respiratory than their lowest 5 peers</w:t>
      </w:r>
      <w:r>
        <w:rPr>
          <w:rFonts w:ascii="Arial" w:eastAsia="Calibri" w:hAnsi="Arial" w:cs="Arial"/>
        </w:rPr>
        <w:t xml:space="preserve">.  Some areas of GM are among the highest in the country </w:t>
      </w:r>
      <w:r w:rsidRPr="007D0186">
        <w:rPr>
          <w:rFonts w:ascii="Arial" w:hAnsi="Arial" w:cs="Arial"/>
          <w:color w:val="000000" w:themeColor="text1"/>
        </w:rPr>
        <w:t xml:space="preserve">for </w:t>
      </w:r>
      <w:r>
        <w:rPr>
          <w:rFonts w:ascii="Arial" w:hAnsi="Arial" w:cs="Arial"/>
          <w:color w:val="000000" w:themeColor="text1"/>
        </w:rPr>
        <w:t xml:space="preserve">asthma </w:t>
      </w:r>
      <w:r w:rsidRPr="007D0186">
        <w:rPr>
          <w:rFonts w:ascii="Arial" w:hAnsi="Arial" w:cs="Arial"/>
          <w:color w:val="000000" w:themeColor="text1"/>
        </w:rPr>
        <w:t xml:space="preserve">emergency admissions in </w:t>
      </w:r>
      <w:r>
        <w:rPr>
          <w:rFonts w:ascii="Arial" w:hAnsi="Arial" w:cs="Arial"/>
          <w:color w:val="000000" w:themeColor="text1"/>
        </w:rPr>
        <w:t>those under 19 years</w:t>
      </w:r>
      <w:r>
        <w:rPr>
          <w:rStyle w:val="FootnoteReference"/>
          <w:rFonts w:ascii="Arial" w:eastAsia="Calibri" w:hAnsi="Arial" w:cs="Arial"/>
        </w:rPr>
        <w:footnoteReference w:id="6"/>
      </w:r>
      <w:r w:rsidRPr="007D0186">
        <w:rPr>
          <w:rFonts w:ascii="Arial" w:hAnsi="Arial" w:cs="Arial"/>
          <w:color w:val="000000" w:themeColor="text1"/>
        </w:rPr>
        <w:t>.</w:t>
      </w:r>
      <w:r>
        <w:rPr>
          <w:rFonts w:ascii="Arial" w:hAnsi="Arial" w:cs="Arial"/>
          <w:color w:val="000000" w:themeColor="text1"/>
        </w:rPr>
        <w:t xml:space="preserve">  N</w:t>
      </w:r>
      <w:r>
        <w:rPr>
          <w:rFonts w:ascii="Arial" w:eastAsia="Calibri" w:hAnsi="Arial" w:cs="Arial"/>
        </w:rPr>
        <w:t>on-elective admissions for COPD are equally problematic with one area having more than double the national average rate (887 per 100,000 compared with 417 across England</w:t>
      </w:r>
      <w:r>
        <w:rPr>
          <w:rStyle w:val="FootnoteReference"/>
          <w:rFonts w:ascii="Arial" w:eastAsia="Calibri" w:hAnsi="Arial" w:cs="Arial"/>
        </w:rPr>
        <w:footnoteReference w:id="7"/>
      </w:r>
      <w:r>
        <w:rPr>
          <w:rFonts w:ascii="Arial" w:eastAsia="Calibri" w:hAnsi="Arial" w:cs="Arial"/>
        </w:rPr>
        <w:t xml:space="preserve">) and almost double the mortality rate - despite having lower than average prevalence.  </w:t>
      </w:r>
    </w:p>
    <w:p w:rsidR="009727F5" w:rsidRDefault="009727F5" w:rsidP="009727F5">
      <w:pPr>
        <w:rPr>
          <w:rFonts w:ascii="Arial" w:eastAsia="Calibri" w:hAnsi="Arial" w:cs="Arial"/>
        </w:rPr>
      </w:pPr>
      <w:r>
        <w:rPr>
          <w:rFonts w:ascii="Arial" w:eastAsia="Calibri" w:hAnsi="Arial" w:cs="Arial"/>
        </w:rPr>
        <w:t>Whilst many of these presentations are necessary due to severe exacerbations, clinical intelligence suggests many frequent attenders are thought to be avoidable through effective self-management and early intervention.</w:t>
      </w:r>
    </w:p>
    <w:p w:rsidR="009727F5" w:rsidRDefault="009727F5" w:rsidP="009727F5">
      <w:pPr>
        <w:rPr>
          <w:rFonts w:ascii="Arial" w:eastAsia="Calibri" w:hAnsi="Arial" w:cs="Arial"/>
        </w:rPr>
      </w:pPr>
      <w:r>
        <w:rPr>
          <w:rFonts w:ascii="Arial" w:eastAsia="Calibri" w:hAnsi="Arial" w:cs="Arial"/>
        </w:rPr>
        <w:t xml:space="preserve">Evidence for self-management is strong especially for educational programmes (Pulmonary Rehabilitation - PR), vaccinations, smoking cessation and inhaler technique but rates of compliance are far lower than desired.  This is particularly the case with PR which is </w:t>
      </w:r>
      <w:r>
        <w:rPr>
          <w:rFonts w:ascii="Arial" w:eastAsia="Calibri" w:hAnsi="Arial" w:cs="Arial"/>
        </w:rPr>
        <w:lastRenderedPageBreak/>
        <w:t xml:space="preserve">currently aimed at moderate to severe cases of COPD and has an average attendance rate </w:t>
      </w:r>
      <w:r w:rsidRPr="00351E8A">
        <w:rPr>
          <w:rFonts w:ascii="Arial" w:eastAsia="Calibri" w:hAnsi="Arial" w:cs="Arial"/>
          <w:color w:val="000000" w:themeColor="text1"/>
        </w:rPr>
        <w:t xml:space="preserve">of 15% </w:t>
      </w:r>
      <w:r>
        <w:rPr>
          <w:rFonts w:ascii="Arial" w:eastAsia="Calibri" w:hAnsi="Arial" w:cs="Arial"/>
        </w:rPr>
        <w:t>in G</w:t>
      </w:r>
      <w:r w:rsidRPr="00D22D0A">
        <w:rPr>
          <w:rFonts w:ascii="Arial" w:eastAsia="Calibri" w:hAnsi="Arial" w:cs="Arial"/>
          <w:color w:val="000000" w:themeColor="text1"/>
        </w:rPr>
        <w:t>M</w:t>
      </w:r>
      <w:r w:rsidRPr="00D22D0A">
        <w:rPr>
          <w:rStyle w:val="FootnoteReference"/>
          <w:rFonts w:ascii="Arial" w:eastAsia="Calibri" w:hAnsi="Arial" w:cs="Arial"/>
          <w:color w:val="000000" w:themeColor="text1"/>
        </w:rPr>
        <w:footnoteReference w:id="8"/>
      </w:r>
      <w:r w:rsidRPr="00D22D0A">
        <w:rPr>
          <w:rFonts w:ascii="Arial" w:eastAsia="Calibri" w:hAnsi="Arial" w:cs="Arial"/>
          <w:color w:val="000000" w:themeColor="text1"/>
        </w:rPr>
        <w:t>.</w:t>
      </w:r>
    </w:p>
    <w:p w:rsidR="009727F5" w:rsidRPr="006B1A5D" w:rsidRDefault="009727F5" w:rsidP="009727F5">
      <w:pPr>
        <w:rPr>
          <w:rFonts w:ascii="Arial" w:eastAsiaTheme="minorEastAsia" w:hAnsi="Arial" w:cs="Arial"/>
          <w:b/>
        </w:rPr>
      </w:pPr>
      <w:r w:rsidRPr="006B1A5D">
        <w:rPr>
          <w:rFonts w:ascii="Arial" w:eastAsiaTheme="minorEastAsia" w:hAnsi="Arial" w:cs="Arial"/>
          <w:b/>
        </w:rPr>
        <w:t xml:space="preserve">Our aim is to reduce avoidable </w:t>
      </w:r>
      <w:r w:rsidR="007C1A47">
        <w:rPr>
          <w:rFonts w:ascii="Arial" w:eastAsiaTheme="minorEastAsia" w:hAnsi="Arial" w:cs="Arial"/>
          <w:b/>
        </w:rPr>
        <w:t xml:space="preserve">clinical </w:t>
      </w:r>
      <w:r w:rsidRPr="006B1A5D">
        <w:rPr>
          <w:rFonts w:ascii="Arial" w:eastAsiaTheme="minorEastAsia" w:hAnsi="Arial" w:cs="Arial"/>
          <w:b/>
        </w:rPr>
        <w:t xml:space="preserve">presentations by </w:t>
      </w:r>
      <w:r w:rsidR="007C1A47">
        <w:rPr>
          <w:rFonts w:ascii="Arial" w:eastAsiaTheme="minorEastAsia" w:hAnsi="Arial" w:cs="Arial"/>
          <w:b/>
        </w:rPr>
        <w:t>improving education and self-management support</w:t>
      </w:r>
      <w:r w:rsidRPr="006B1A5D">
        <w:rPr>
          <w:rFonts w:ascii="Arial" w:eastAsiaTheme="minorEastAsia" w:hAnsi="Arial" w:cs="Arial"/>
          <w:b/>
        </w:rPr>
        <w:t xml:space="preserve">. </w:t>
      </w:r>
    </w:p>
    <w:p w:rsidR="009727F5" w:rsidRDefault="009727F5" w:rsidP="009727F5">
      <w:pPr>
        <w:rPr>
          <w:rFonts w:ascii="Arial" w:eastAsia="Calibri" w:hAnsi="Arial" w:cs="Arial"/>
        </w:rPr>
      </w:pPr>
      <w:r w:rsidRPr="00EA759A">
        <w:rPr>
          <w:rFonts w:ascii="Arial" w:eastAsia="Calibri" w:hAnsi="Arial" w:cs="Arial"/>
        </w:rPr>
        <w:t xml:space="preserve">We plan to do this using a combination of </w:t>
      </w:r>
      <w:r w:rsidR="00963A0F">
        <w:rPr>
          <w:rFonts w:ascii="Arial" w:eastAsia="Calibri" w:hAnsi="Arial" w:cs="Arial"/>
        </w:rPr>
        <w:t xml:space="preserve">strategic and </w:t>
      </w:r>
      <w:r w:rsidRPr="00EA759A">
        <w:rPr>
          <w:rFonts w:ascii="Arial" w:eastAsia="Calibri" w:hAnsi="Arial" w:cs="Arial"/>
        </w:rPr>
        <w:t>innovative means that include:</w:t>
      </w:r>
    </w:p>
    <w:p w:rsidR="009727F5" w:rsidRPr="00185723" w:rsidRDefault="009727F5" w:rsidP="009727F5">
      <w:pPr>
        <w:pStyle w:val="ListParagraph"/>
        <w:numPr>
          <w:ilvl w:val="0"/>
          <w:numId w:val="13"/>
        </w:numPr>
        <w:spacing w:before="0" w:after="0" w:line="240" w:lineRule="auto"/>
        <w:jc w:val="left"/>
        <w:rPr>
          <w:rFonts w:eastAsiaTheme="minorEastAsia" w:cs="Arial"/>
        </w:rPr>
      </w:pPr>
      <w:r w:rsidRPr="00185723">
        <w:rPr>
          <w:rFonts w:eastAsiaTheme="minorEastAsia" w:cs="Arial"/>
        </w:rPr>
        <w:t>Mapping cradle to grave pathways of care of which to tie in all initiatives</w:t>
      </w:r>
    </w:p>
    <w:p w:rsidR="009727F5" w:rsidRPr="00185723" w:rsidRDefault="007C1A47" w:rsidP="009727F5">
      <w:pPr>
        <w:pStyle w:val="ListParagraph"/>
        <w:numPr>
          <w:ilvl w:val="0"/>
          <w:numId w:val="12"/>
        </w:numPr>
        <w:spacing w:before="0" w:after="0" w:line="240" w:lineRule="auto"/>
        <w:jc w:val="left"/>
        <w:rPr>
          <w:rFonts w:eastAsiaTheme="minorEastAsia" w:cs="Arial"/>
        </w:rPr>
      </w:pPr>
      <w:r>
        <w:rPr>
          <w:rFonts w:eastAsiaTheme="minorEastAsia" w:cs="Arial"/>
        </w:rPr>
        <w:t>Propos</w:t>
      </w:r>
      <w:r w:rsidR="009727F5" w:rsidRPr="00185723">
        <w:rPr>
          <w:rFonts w:eastAsiaTheme="minorEastAsia" w:cs="Arial"/>
        </w:rPr>
        <w:t xml:space="preserve">ing models for effective delivery (e.g. education packages, </w:t>
      </w:r>
      <w:r>
        <w:rPr>
          <w:rFonts w:eastAsiaTheme="minorEastAsia" w:cs="Arial"/>
        </w:rPr>
        <w:t xml:space="preserve">digital solutions, </w:t>
      </w:r>
      <w:r w:rsidR="0082653C">
        <w:rPr>
          <w:rFonts w:eastAsiaTheme="minorEastAsia" w:cs="Arial"/>
        </w:rPr>
        <w:t xml:space="preserve">primary care </w:t>
      </w:r>
      <w:r>
        <w:rPr>
          <w:rFonts w:eastAsiaTheme="minorEastAsia" w:cs="Arial"/>
        </w:rPr>
        <w:t xml:space="preserve">reviews </w:t>
      </w:r>
      <w:r w:rsidR="009727F5">
        <w:rPr>
          <w:rFonts w:eastAsiaTheme="minorEastAsia" w:cs="Arial"/>
        </w:rPr>
        <w:t xml:space="preserve">and </w:t>
      </w:r>
      <w:r w:rsidR="0082653C">
        <w:rPr>
          <w:rFonts w:eastAsiaTheme="minorEastAsia" w:cs="Arial"/>
        </w:rPr>
        <w:t>managing complex patients)</w:t>
      </w:r>
      <w:r w:rsidR="009727F5">
        <w:rPr>
          <w:rFonts w:eastAsiaTheme="minorEastAsia" w:cs="Arial"/>
        </w:rPr>
        <w:t xml:space="preserve"> and;</w:t>
      </w:r>
    </w:p>
    <w:p w:rsidR="009727F5" w:rsidRDefault="009727F5" w:rsidP="009727F5">
      <w:pPr>
        <w:pStyle w:val="ListParagraph"/>
        <w:numPr>
          <w:ilvl w:val="0"/>
          <w:numId w:val="12"/>
        </w:numPr>
        <w:spacing w:before="0" w:after="0" w:line="240" w:lineRule="auto"/>
        <w:jc w:val="left"/>
        <w:rPr>
          <w:rFonts w:eastAsiaTheme="minorEastAsia" w:cs="Arial"/>
        </w:rPr>
      </w:pPr>
      <w:r w:rsidRPr="00185723">
        <w:rPr>
          <w:rFonts w:eastAsiaTheme="minorEastAsia" w:cs="Arial"/>
        </w:rPr>
        <w:t xml:space="preserve">Testing the effectiveness of models of care (e.g. </w:t>
      </w:r>
      <w:r>
        <w:rPr>
          <w:rFonts w:eastAsiaTheme="minorEastAsia" w:cs="Arial"/>
        </w:rPr>
        <w:t xml:space="preserve">introductory </w:t>
      </w:r>
      <w:r w:rsidRPr="00185723">
        <w:rPr>
          <w:rFonts w:eastAsiaTheme="minorEastAsia" w:cs="Arial"/>
        </w:rPr>
        <w:t xml:space="preserve">education </w:t>
      </w:r>
      <w:r>
        <w:rPr>
          <w:rFonts w:eastAsiaTheme="minorEastAsia" w:cs="Arial"/>
        </w:rPr>
        <w:t>sessions for the newly diagnosed</w:t>
      </w:r>
      <w:r w:rsidR="0082653C">
        <w:rPr>
          <w:rFonts w:eastAsiaTheme="minorEastAsia" w:cs="Arial"/>
        </w:rPr>
        <w:t>, alternative ways to review patients in primary care</w:t>
      </w:r>
      <w:r w:rsidRPr="00185723">
        <w:rPr>
          <w:rFonts w:eastAsiaTheme="minorEastAsia" w:cs="Arial"/>
        </w:rPr>
        <w:t>)</w:t>
      </w:r>
    </w:p>
    <w:p w:rsidR="0055033A" w:rsidRDefault="0055033A" w:rsidP="00F14CFC">
      <w:pPr>
        <w:spacing w:after="0" w:line="240" w:lineRule="auto"/>
        <w:rPr>
          <w:rFonts w:ascii="Arial" w:hAnsi="Arial" w:cs="Arial"/>
          <w:b/>
        </w:rPr>
      </w:pPr>
    </w:p>
    <w:p w:rsidR="00F14CFC" w:rsidRDefault="00F14CFC" w:rsidP="00F14CFC">
      <w:pPr>
        <w:spacing w:after="0" w:line="240" w:lineRule="auto"/>
        <w:rPr>
          <w:rFonts w:ascii="Arial" w:hAnsi="Arial" w:cs="Arial"/>
          <w:b/>
        </w:rPr>
      </w:pPr>
      <w:r w:rsidRPr="00771259">
        <w:rPr>
          <w:rFonts w:ascii="Arial" w:hAnsi="Arial" w:cs="Arial"/>
          <w:b/>
        </w:rPr>
        <w:t>2019/20</w:t>
      </w:r>
      <w:r>
        <w:rPr>
          <w:rFonts w:ascii="Arial" w:hAnsi="Arial" w:cs="Arial"/>
          <w:b/>
        </w:rPr>
        <w:t xml:space="preserve"> and beyond</w:t>
      </w:r>
    </w:p>
    <w:p w:rsidR="00F14CFC" w:rsidRDefault="00F14CFC" w:rsidP="006772A3">
      <w:pPr>
        <w:spacing w:after="0"/>
      </w:pPr>
    </w:p>
    <w:p w:rsidR="00B56295" w:rsidRPr="007C0599" w:rsidRDefault="000D509B" w:rsidP="006772A3">
      <w:pPr>
        <w:spacing w:after="0"/>
        <w:rPr>
          <w:rFonts w:ascii="Arial" w:hAnsi="Arial" w:cs="Arial"/>
        </w:rPr>
      </w:pPr>
      <w:r w:rsidRPr="007C0599">
        <w:rPr>
          <w:rFonts w:ascii="Arial" w:hAnsi="Arial" w:cs="Arial"/>
        </w:rPr>
        <w:t xml:space="preserve">To reduce avoidable presentations to hospital there several workstreams have already occurred at a GM level.  Since 2018, localities have adopted elements of the preventing avoidable admissions care bundle for children and young people.  Elements include; </w:t>
      </w:r>
      <w:r w:rsidR="00774A9F" w:rsidRPr="007C0599">
        <w:rPr>
          <w:rFonts w:ascii="Arial" w:hAnsi="Arial" w:cs="Arial"/>
        </w:rPr>
        <w:t xml:space="preserve">the adoption of </w:t>
      </w:r>
      <w:r w:rsidRPr="007C0599">
        <w:rPr>
          <w:rFonts w:ascii="Arial" w:hAnsi="Arial" w:cs="Arial"/>
        </w:rPr>
        <w:t xml:space="preserve">pathways for asthma, </w:t>
      </w:r>
      <w:r w:rsidR="00774A9F" w:rsidRPr="007C0599">
        <w:rPr>
          <w:rFonts w:ascii="Arial" w:hAnsi="Arial" w:cs="Arial"/>
        </w:rPr>
        <w:t xml:space="preserve">community children’s nursing teams, rapid access clinics, GP to paediatrician phonelines, and standardising observation and assessment unit protocols.  </w:t>
      </w:r>
      <w:r w:rsidR="00B56295" w:rsidRPr="007C0599">
        <w:rPr>
          <w:rFonts w:ascii="Arial" w:hAnsi="Arial" w:cs="Arial"/>
        </w:rPr>
        <w:t xml:space="preserve">Three localities have adopted variations of the ‘virtual clinic’ model, that aim to review the management of complex patients and provide learning for both primary and secondary care clinicians.  One in seven community pharmacies now offer a review of inhaler technique and the </w:t>
      </w:r>
      <w:r w:rsidR="00EA11A1">
        <w:rPr>
          <w:rFonts w:ascii="Arial" w:hAnsi="Arial" w:cs="Arial"/>
        </w:rPr>
        <w:t>North West COPD Joint Collaborative</w:t>
      </w:r>
      <w:r w:rsidR="00B56295" w:rsidRPr="007C0599">
        <w:rPr>
          <w:rFonts w:ascii="Arial" w:hAnsi="Arial" w:cs="Arial"/>
        </w:rPr>
        <w:t xml:space="preserve"> have looked at ways localities can adopt the COPD discharge bundle more effectively.</w:t>
      </w:r>
    </w:p>
    <w:p w:rsidR="00B56295" w:rsidRPr="007C0599" w:rsidRDefault="00B56295" w:rsidP="006772A3">
      <w:pPr>
        <w:spacing w:after="0"/>
        <w:rPr>
          <w:rFonts w:ascii="Arial" w:hAnsi="Arial" w:cs="Arial"/>
        </w:rPr>
      </w:pPr>
    </w:p>
    <w:p w:rsidR="007C0599" w:rsidRPr="007C0599" w:rsidRDefault="00B56295" w:rsidP="006772A3">
      <w:pPr>
        <w:spacing w:after="0"/>
        <w:rPr>
          <w:rFonts w:ascii="Arial" w:hAnsi="Arial" w:cs="Arial"/>
        </w:rPr>
      </w:pPr>
      <w:r w:rsidRPr="007C0599">
        <w:rPr>
          <w:rFonts w:ascii="Arial" w:hAnsi="Arial" w:cs="Arial"/>
        </w:rPr>
        <w:t xml:space="preserve">With regards to education, new short early education sessions offered to those newly diagnosed with COPD in two localities.  </w:t>
      </w:r>
      <w:r w:rsidR="007C0599" w:rsidRPr="007C0599">
        <w:rPr>
          <w:rFonts w:ascii="Arial" w:hAnsi="Arial" w:cs="Arial"/>
        </w:rPr>
        <w:t>Seven out of the ten GM localities have now adopted the digital self</w:t>
      </w:r>
      <w:r w:rsidR="009F0173">
        <w:rPr>
          <w:rFonts w:ascii="Arial" w:hAnsi="Arial" w:cs="Arial"/>
        </w:rPr>
        <w:t>-</w:t>
      </w:r>
      <w:r w:rsidR="007C0599" w:rsidRPr="007C0599">
        <w:rPr>
          <w:rFonts w:ascii="Arial" w:hAnsi="Arial" w:cs="Arial"/>
        </w:rPr>
        <w:t xml:space="preserve">help tool </w:t>
      </w:r>
      <w:proofErr w:type="spellStart"/>
      <w:r w:rsidR="007C0599" w:rsidRPr="007C0599">
        <w:rPr>
          <w:rFonts w:ascii="Arial" w:hAnsi="Arial" w:cs="Arial"/>
        </w:rPr>
        <w:t>MyCOPD</w:t>
      </w:r>
      <w:proofErr w:type="spellEnd"/>
      <w:r w:rsidR="007C0599" w:rsidRPr="007C0599">
        <w:rPr>
          <w:rFonts w:ascii="Arial" w:hAnsi="Arial" w:cs="Arial"/>
        </w:rPr>
        <w:t xml:space="preserve"> for patients with higher disease severity.  We have </w:t>
      </w:r>
      <w:proofErr w:type="spellStart"/>
      <w:r w:rsidR="007C0599" w:rsidRPr="007C0599">
        <w:rPr>
          <w:rFonts w:ascii="Arial" w:hAnsi="Arial" w:cs="Arial"/>
        </w:rPr>
        <w:t>began</w:t>
      </w:r>
      <w:proofErr w:type="spellEnd"/>
      <w:r w:rsidR="007C0599" w:rsidRPr="007C0599">
        <w:rPr>
          <w:rFonts w:ascii="Arial" w:hAnsi="Arial" w:cs="Arial"/>
        </w:rPr>
        <w:t xml:space="preserve"> scoping the services offered to those living with breathlessness and by March 2020 it is planned GM commissioners will be in receipt of a gap analysis, an education model and options for delivery. </w:t>
      </w:r>
    </w:p>
    <w:p w:rsidR="007C0599" w:rsidRPr="007C0599" w:rsidRDefault="007C0599" w:rsidP="006772A3">
      <w:pPr>
        <w:spacing w:after="0"/>
        <w:rPr>
          <w:rFonts w:ascii="Arial" w:hAnsi="Arial" w:cs="Arial"/>
        </w:rPr>
      </w:pPr>
    </w:p>
    <w:p w:rsidR="00774A9F" w:rsidRPr="007C0599" w:rsidRDefault="007C0599" w:rsidP="00965683">
      <w:pPr>
        <w:spacing w:after="0"/>
        <w:rPr>
          <w:rFonts w:ascii="Arial" w:hAnsi="Arial" w:cs="Arial"/>
        </w:rPr>
      </w:pPr>
      <w:r w:rsidRPr="007C0599">
        <w:rPr>
          <w:rFonts w:ascii="Arial" w:hAnsi="Arial" w:cs="Arial"/>
        </w:rPr>
        <w:t xml:space="preserve">It is proposed that for the period 2020-21, there </w:t>
      </w:r>
      <w:r w:rsidR="009F0173">
        <w:rPr>
          <w:rFonts w:ascii="Arial" w:hAnsi="Arial" w:cs="Arial"/>
        </w:rPr>
        <w:t>be</w:t>
      </w:r>
      <w:r w:rsidRPr="007C0599">
        <w:rPr>
          <w:rFonts w:ascii="Arial" w:hAnsi="Arial" w:cs="Arial"/>
        </w:rPr>
        <w:t xml:space="preserve"> a s</w:t>
      </w:r>
      <w:r w:rsidR="009F0173">
        <w:rPr>
          <w:rFonts w:ascii="Arial" w:hAnsi="Arial" w:cs="Arial"/>
        </w:rPr>
        <w:t>pecific framework focus on avoidable presentations to hospital that e</w:t>
      </w:r>
      <w:r w:rsidR="009F0173" w:rsidRPr="009F0173">
        <w:rPr>
          <w:rFonts w:ascii="Arial" w:hAnsi="Arial" w:cs="Arial"/>
        </w:rPr>
        <w:t>xplor</w:t>
      </w:r>
      <w:r w:rsidR="009F0173">
        <w:rPr>
          <w:rFonts w:ascii="Arial" w:hAnsi="Arial" w:cs="Arial"/>
        </w:rPr>
        <w:t>es</w:t>
      </w:r>
      <w:r w:rsidR="009F0173" w:rsidRPr="009F0173">
        <w:rPr>
          <w:rFonts w:ascii="Arial" w:hAnsi="Arial" w:cs="Arial"/>
        </w:rPr>
        <w:t xml:space="preserve"> options for </w:t>
      </w:r>
      <w:r w:rsidR="009F0173">
        <w:rPr>
          <w:rFonts w:ascii="Arial" w:hAnsi="Arial" w:cs="Arial"/>
        </w:rPr>
        <w:t xml:space="preserve">wider </w:t>
      </w:r>
      <w:r w:rsidR="009F0173" w:rsidRPr="009F0173">
        <w:rPr>
          <w:rFonts w:ascii="Arial" w:hAnsi="Arial" w:cs="Arial"/>
        </w:rPr>
        <w:t>adaptation of virtual clinic</w:t>
      </w:r>
      <w:r w:rsidR="009F0173">
        <w:rPr>
          <w:rFonts w:ascii="Arial" w:hAnsi="Arial" w:cs="Arial"/>
        </w:rPr>
        <w:t xml:space="preserve"> models, </w:t>
      </w:r>
      <w:r w:rsidR="009F0173" w:rsidRPr="009F0173">
        <w:rPr>
          <w:rFonts w:ascii="Arial" w:hAnsi="Arial" w:cs="Arial"/>
        </w:rPr>
        <w:t xml:space="preserve">opportunities </w:t>
      </w:r>
      <w:r w:rsidR="009F0173">
        <w:rPr>
          <w:rFonts w:ascii="Arial" w:hAnsi="Arial" w:cs="Arial"/>
        </w:rPr>
        <w:t xml:space="preserve">for alternative ways to conduct respiratory </w:t>
      </w:r>
      <w:r w:rsidR="009F0173" w:rsidRPr="009F0173">
        <w:rPr>
          <w:rFonts w:ascii="Arial" w:hAnsi="Arial" w:cs="Arial"/>
        </w:rPr>
        <w:t>reviews</w:t>
      </w:r>
      <w:r w:rsidR="009F0173">
        <w:rPr>
          <w:rFonts w:ascii="Arial" w:hAnsi="Arial" w:cs="Arial"/>
        </w:rPr>
        <w:t xml:space="preserve">, </w:t>
      </w:r>
      <w:r w:rsidR="00965683">
        <w:rPr>
          <w:rFonts w:ascii="Arial" w:hAnsi="Arial" w:cs="Arial"/>
        </w:rPr>
        <w:t>addressing the challenges with pneumonia, exploring the concept of multi-morbidity lifestyle education programmes and continued service improvement to aid the adoption of</w:t>
      </w:r>
      <w:r w:rsidR="009F0173" w:rsidRPr="009F0173">
        <w:rPr>
          <w:rFonts w:ascii="Arial" w:hAnsi="Arial" w:cs="Arial"/>
        </w:rPr>
        <w:t xml:space="preserve"> the </w:t>
      </w:r>
      <w:r w:rsidR="00965683">
        <w:rPr>
          <w:rFonts w:ascii="Arial" w:hAnsi="Arial" w:cs="Arial"/>
        </w:rPr>
        <w:t xml:space="preserve">COPD </w:t>
      </w:r>
      <w:r w:rsidR="009F0173" w:rsidRPr="009F0173">
        <w:rPr>
          <w:rFonts w:ascii="Arial" w:hAnsi="Arial" w:cs="Arial"/>
        </w:rPr>
        <w:t>discharge bundle</w:t>
      </w:r>
      <w:r w:rsidR="00965683">
        <w:rPr>
          <w:rFonts w:ascii="Arial" w:hAnsi="Arial" w:cs="Arial"/>
        </w:rPr>
        <w:t>.</w:t>
      </w:r>
    </w:p>
    <w:p w:rsidR="00B56295" w:rsidRPr="002666AB" w:rsidRDefault="002666AB" w:rsidP="002666AB">
      <w:pPr>
        <w:pStyle w:val="Heading1"/>
        <w:rPr>
          <w:b/>
        </w:rPr>
      </w:pPr>
      <w:bookmarkStart w:id="17" w:name="_Toc24622082"/>
      <w:r w:rsidRPr="002666AB">
        <w:rPr>
          <w:rFonts w:ascii="Arial" w:hAnsi="Arial" w:cs="Arial"/>
          <w:b/>
        </w:rPr>
        <w:t>6.0</w:t>
      </w:r>
      <w:r w:rsidRPr="002666AB">
        <w:rPr>
          <w:b/>
        </w:rPr>
        <w:tab/>
      </w:r>
      <w:r>
        <w:rPr>
          <w:rFonts w:ascii="Arial" w:hAnsi="Arial" w:cs="Arial"/>
          <w:b/>
        </w:rPr>
        <w:t>M</w:t>
      </w:r>
      <w:r w:rsidRPr="0043110A">
        <w:rPr>
          <w:rFonts w:ascii="Arial" w:hAnsi="Arial" w:cs="Arial"/>
          <w:b/>
        </w:rPr>
        <w:t>E</w:t>
      </w:r>
      <w:r>
        <w:rPr>
          <w:rFonts w:ascii="Arial" w:hAnsi="Arial" w:cs="Arial"/>
          <w:b/>
        </w:rPr>
        <w:t>TRICS AND DATA</w:t>
      </w:r>
      <w:bookmarkEnd w:id="17"/>
    </w:p>
    <w:p w:rsidR="00F14CFC" w:rsidRDefault="00F14CFC" w:rsidP="002666AB">
      <w:pPr>
        <w:spacing w:after="0"/>
      </w:pPr>
    </w:p>
    <w:p w:rsidR="00FE7BA7" w:rsidRPr="000C409D" w:rsidRDefault="00FE7BA7" w:rsidP="00FE7BA7">
      <w:pPr>
        <w:spacing w:after="200" w:line="276" w:lineRule="auto"/>
        <w:rPr>
          <w:rFonts w:ascii="Arial" w:hAnsi="Arial" w:cs="Arial"/>
        </w:rPr>
      </w:pPr>
      <w:r>
        <w:rPr>
          <w:rFonts w:ascii="Arial" w:hAnsi="Arial" w:cs="Arial"/>
        </w:rPr>
        <w:t xml:space="preserve">Data will be integral to monitoring our collective success.  Some extensive baselining has already been carried out by NHS </w:t>
      </w:r>
      <w:proofErr w:type="spellStart"/>
      <w:r>
        <w:rPr>
          <w:rFonts w:ascii="Arial" w:hAnsi="Arial" w:cs="Arial"/>
        </w:rPr>
        <w:t>Rightcare</w:t>
      </w:r>
      <w:proofErr w:type="spellEnd"/>
      <w:r>
        <w:rPr>
          <w:rFonts w:ascii="Arial" w:hAnsi="Arial" w:cs="Arial"/>
        </w:rPr>
        <w:t xml:space="preserve">, Theme 3 and GMEC SCN although further baselining may be required post programme approval.  This may include, for example; mapping locality provision of services against recommended pathways and standards or other innovative ways to measure progress.  Some aspects of the programme will be difficult to measure directly such as ‘avoidable presentations to hospital’ and the exact contributing factor in admission/emergency department avoidance given these are often multifaceted.  </w:t>
      </w:r>
      <w:r>
        <w:rPr>
          <w:rFonts w:ascii="Arial" w:hAnsi="Arial" w:cs="Arial"/>
        </w:rPr>
        <w:lastRenderedPageBreak/>
        <w:t xml:space="preserve">However, general trends and supportive metrics as outlined in appendix </w:t>
      </w:r>
      <w:r w:rsidR="002666AB">
        <w:rPr>
          <w:rFonts w:ascii="Arial" w:hAnsi="Arial" w:cs="Arial"/>
        </w:rPr>
        <w:t>5</w:t>
      </w:r>
      <w:r>
        <w:rPr>
          <w:rFonts w:ascii="Arial" w:hAnsi="Arial" w:cs="Arial"/>
        </w:rPr>
        <w:t>, will prove useful indicators.</w:t>
      </w:r>
    </w:p>
    <w:p w:rsidR="00D44714" w:rsidRDefault="00F20D3C" w:rsidP="00F20D3C">
      <w:pPr>
        <w:pStyle w:val="Heading1"/>
        <w:rPr>
          <w:b/>
        </w:rPr>
      </w:pPr>
      <w:bookmarkStart w:id="18" w:name="_Toc24622083"/>
      <w:r>
        <w:rPr>
          <w:rFonts w:ascii="Arial" w:hAnsi="Arial" w:cs="Arial"/>
          <w:b/>
        </w:rPr>
        <w:t>7.0</w:t>
      </w:r>
      <w:r>
        <w:rPr>
          <w:rFonts w:ascii="Arial" w:hAnsi="Arial" w:cs="Arial"/>
          <w:b/>
        </w:rPr>
        <w:tab/>
        <w:t>APPENDICIES</w:t>
      </w:r>
      <w:bookmarkEnd w:id="18"/>
    </w:p>
    <w:p w:rsidR="00F20D3C" w:rsidRPr="00F20D3C" w:rsidRDefault="00F20D3C" w:rsidP="00F20D3C">
      <w:pPr>
        <w:spacing w:after="0"/>
      </w:pPr>
    </w:p>
    <w:p w:rsidR="00D44714" w:rsidRPr="00F20D3C" w:rsidRDefault="00D44714" w:rsidP="009727F5">
      <w:pPr>
        <w:rPr>
          <w:b/>
        </w:rPr>
      </w:pPr>
      <w:r w:rsidRPr="00F20D3C">
        <w:rPr>
          <w:b/>
        </w:rPr>
        <w:t>APPENDIX ONE – GM RESPIRATORY STEERING GROUP MEMBERSHIP</w:t>
      </w:r>
    </w:p>
    <w:tbl>
      <w:tblPr>
        <w:tblW w:w="5000" w:type="pct"/>
        <w:tblLook w:val="04A0" w:firstRow="1" w:lastRow="0" w:firstColumn="1" w:lastColumn="0" w:noHBand="0" w:noVBand="1"/>
      </w:tblPr>
      <w:tblGrid>
        <w:gridCol w:w="2585"/>
        <w:gridCol w:w="3988"/>
        <w:gridCol w:w="2453"/>
      </w:tblGrid>
      <w:tr w:rsidR="00D44714" w:rsidRPr="009C7B26" w:rsidTr="00D44714">
        <w:trPr>
          <w:trHeight w:val="288"/>
        </w:trPr>
        <w:tc>
          <w:tcPr>
            <w:tcW w:w="1432" w:type="pct"/>
            <w:tcBorders>
              <w:top w:val="nil"/>
              <w:left w:val="nil"/>
              <w:bottom w:val="nil"/>
              <w:right w:val="nil"/>
            </w:tcBorders>
            <w:shd w:val="clear" w:color="auto" w:fill="auto"/>
            <w:noWrap/>
            <w:vAlign w:val="bottom"/>
            <w:hideMark/>
          </w:tcPr>
          <w:p w:rsidR="00D44714" w:rsidRPr="009C7B26" w:rsidRDefault="00D44714" w:rsidP="00D44714">
            <w:pPr>
              <w:rPr>
                <w:rFonts w:ascii="Calibri" w:hAnsi="Calibri" w:cs="Calibri"/>
                <w:b/>
                <w:bCs/>
                <w:color w:val="000000"/>
                <w:sz w:val="16"/>
                <w:szCs w:val="16"/>
                <w:lang w:eastAsia="en-GB"/>
              </w:rPr>
            </w:pPr>
            <w:r w:rsidRPr="009C7B26">
              <w:rPr>
                <w:rFonts w:ascii="Calibri" w:hAnsi="Calibri" w:cs="Calibri"/>
                <w:b/>
                <w:bCs/>
                <w:color w:val="000000"/>
                <w:sz w:val="16"/>
                <w:szCs w:val="16"/>
                <w:lang w:eastAsia="en-GB"/>
              </w:rPr>
              <w:t>Name</w:t>
            </w:r>
          </w:p>
        </w:tc>
        <w:tc>
          <w:tcPr>
            <w:tcW w:w="2209" w:type="pct"/>
            <w:tcBorders>
              <w:top w:val="nil"/>
              <w:left w:val="nil"/>
              <w:bottom w:val="nil"/>
              <w:right w:val="nil"/>
            </w:tcBorders>
            <w:shd w:val="clear" w:color="auto" w:fill="auto"/>
            <w:noWrap/>
            <w:vAlign w:val="bottom"/>
            <w:hideMark/>
          </w:tcPr>
          <w:p w:rsidR="00D44714" w:rsidRPr="009C7B26" w:rsidRDefault="00D44714" w:rsidP="00D44714">
            <w:pPr>
              <w:rPr>
                <w:rFonts w:ascii="Calibri" w:hAnsi="Calibri" w:cs="Calibri"/>
                <w:b/>
                <w:bCs/>
                <w:color w:val="000000"/>
                <w:sz w:val="16"/>
                <w:szCs w:val="16"/>
                <w:lang w:eastAsia="en-GB"/>
              </w:rPr>
            </w:pPr>
            <w:r w:rsidRPr="009C7B26">
              <w:rPr>
                <w:rFonts w:ascii="Calibri" w:hAnsi="Calibri" w:cs="Calibri"/>
                <w:b/>
                <w:bCs/>
                <w:color w:val="000000"/>
                <w:sz w:val="16"/>
                <w:szCs w:val="16"/>
                <w:lang w:eastAsia="en-GB"/>
              </w:rPr>
              <w:t>Title</w:t>
            </w:r>
          </w:p>
        </w:tc>
        <w:tc>
          <w:tcPr>
            <w:tcW w:w="1360" w:type="pct"/>
            <w:tcBorders>
              <w:top w:val="nil"/>
              <w:left w:val="nil"/>
              <w:bottom w:val="nil"/>
              <w:right w:val="nil"/>
            </w:tcBorders>
            <w:shd w:val="clear" w:color="auto" w:fill="auto"/>
            <w:noWrap/>
            <w:vAlign w:val="bottom"/>
            <w:hideMark/>
          </w:tcPr>
          <w:p w:rsidR="00D44714" w:rsidRPr="009C7B26" w:rsidRDefault="00D44714" w:rsidP="00D44714">
            <w:pPr>
              <w:rPr>
                <w:rFonts w:ascii="Calibri" w:hAnsi="Calibri" w:cs="Calibri"/>
                <w:b/>
                <w:bCs/>
                <w:color w:val="000000"/>
                <w:sz w:val="16"/>
                <w:szCs w:val="16"/>
                <w:lang w:eastAsia="en-GB"/>
              </w:rPr>
            </w:pPr>
            <w:r w:rsidRPr="009C7B26">
              <w:rPr>
                <w:rFonts w:ascii="Calibri" w:hAnsi="Calibri" w:cs="Calibri"/>
                <w:b/>
                <w:bCs/>
                <w:color w:val="000000"/>
                <w:sz w:val="16"/>
                <w:szCs w:val="16"/>
                <w:lang w:eastAsia="en-GB"/>
              </w:rPr>
              <w:t>Organisation</w:t>
            </w:r>
          </w:p>
        </w:tc>
      </w:tr>
      <w:tr w:rsidR="00D44714" w:rsidRPr="009C7B26" w:rsidTr="00F20D3C">
        <w:trPr>
          <w:trHeight w:val="451"/>
        </w:trPr>
        <w:tc>
          <w:tcPr>
            <w:tcW w:w="1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D44714">
            <w:pPr>
              <w:rPr>
                <w:rFonts w:ascii="Calibri" w:hAnsi="Calibri" w:cs="Calibri"/>
                <w:color w:val="000000"/>
                <w:sz w:val="16"/>
                <w:szCs w:val="16"/>
                <w:lang w:eastAsia="en-GB"/>
              </w:rPr>
            </w:pPr>
            <w:r w:rsidRPr="009C7B26">
              <w:rPr>
                <w:rFonts w:ascii="Calibri" w:hAnsi="Calibri" w:cs="Calibri"/>
                <w:color w:val="000000"/>
                <w:sz w:val="16"/>
                <w:szCs w:val="16"/>
                <w:lang w:eastAsia="en-GB"/>
              </w:rPr>
              <w:t>Jennifer Hoyle (Chair)</w:t>
            </w:r>
          </w:p>
        </w:tc>
        <w:tc>
          <w:tcPr>
            <w:tcW w:w="2209" w:type="pct"/>
            <w:tcBorders>
              <w:top w:val="single" w:sz="4" w:space="0" w:color="auto"/>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Consultant and secondary care clinical lead for SCN and Theme 3</w:t>
            </w:r>
          </w:p>
        </w:tc>
        <w:tc>
          <w:tcPr>
            <w:tcW w:w="1360" w:type="pct"/>
            <w:tcBorders>
              <w:top w:val="single" w:sz="4" w:space="0" w:color="auto"/>
              <w:left w:val="nil"/>
              <w:bottom w:val="single" w:sz="4" w:space="0" w:color="auto"/>
              <w:right w:val="single" w:sz="4" w:space="0" w:color="auto"/>
            </w:tcBorders>
            <w:shd w:val="clear" w:color="auto" w:fill="auto"/>
            <w:vAlign w:val="bottom"/>
            <w:hideMark/>
          </w:tcPr>
          <w:p w:rsidR="00D44714" w:rsidRPr="009C7B26" w:rsidRDefault="00D44714" w:rsidP="00D44714">
            <w:pPr>
              <w:rPr>
                <w:rFonts w:ascii="Calibri" w:hAnsi="Calibri" w:cs="Calibri"/>
                <w:color w:val="000000"/>
                <w:sz w:val="16"/>
                <w:szCs w:val="16"/>
                <w:lang w:eastAsia="en-GB"/>
              </w:rPr>
            </w:pPr>
            <w:r w:rsidRPr="009C7B26">
              <w:rPr>
                <w:rFonts w:ascii="Calibri" w:hAnsi="Calibri" w:cs="Calibri"/>
                <w:color w:val="000000"/>
                <w:sz w:val="16"/>
                <w:szCs w:val="16"/>
                <w:lang w:eastAsia="en-GB"/>
              </w:rPr>
              <w:t>Pennine</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Murugesan Raja</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GP and primary care clinical lead for the SCN</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Oldham</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Peter Elton</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Clinical Director </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SCN</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Gareth Lord</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Programme Manager</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SCN</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Catherine Tickle</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Commissioning Manager</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Bury</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Jen Riley</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Commissioning Manager</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Bolton</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Judith Strobl</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Joint Acting Director of Public Health / Consultant in Public Health (Healthcare)</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Public Health Oldham</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Adele Graham</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Commissioning Manager</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Oldham CCG</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Sue Mason</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Respiratory Nurse Practitioner</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Pennine</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Heather Palmer</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Commissioning Manager</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Tameside</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Martina Mcloughlin</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Commissioning Manager</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Manchester</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Brooks Kenny</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Commissioning Manager</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Trafford</w:t>
            </w:r>
          </w:p>
        </w:tc>
      </w:tr>
      <w:tr w:rsidR="00D44714" w:rsidRPr="009C7B26" w:rsidTr="00D44714">
        <w:trPr>
          <w:trHeight w:val="312"/>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Amy Shaw</w:t>
            </w:r>
          </w:p>
        </w:tc>
        <w:tc>
          <w:tcPr>
            <w:tcW w:w="2209" w:type="pct"/>
            <w:tcBorders>
              <w:top w:val="nil"/>
              <w:left w:val="nil"/>
              <w:bottom w:val="single" w:sz="4" w:space="0" w:color="auto"/>
              <w:right w:val="single" w:sz="4" w:space="0" w:color="auto"/>
            </w:tcBorders>
            <w:shd w:val="clear" w:color="auto" w:fill="auto"/>
            <w:vAlign w:val="center"/>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Specialist Pulmonary Rehabilitation Physiotherapist</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Trafford</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Dr Nawar Bakerly</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Respiratory Consultant   </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Salford</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Sandra Dermott</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Respiratory Nurse, Royal Albert Infirmary</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Wigan</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Gillian </w:t>
            </w:r>
            <w:proofErr w:type="spellStart"/>
            <w:r w:rsidRPr="009C7B26">
              <w:rPr>
                <w:rFonts w:ascii="Calibri" w:hAnsi="Calibri" w:cs="Calibri"/>
                <w:color w:val="000000"/>
                <w:sz w:val="16"/>
                <w:szCs w:val="16"/>
                <w:lang w:eastAsia="en-GB"/>
              </w:rPr>
              <w:t>Greenhough</w:t>
            </w:r>
            <w:proofErr w:type="spellEnd"/>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Consultant</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Right Care</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Sonia Andrade</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SCN Network Manager</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SCN</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Christine </w:t>
            </w:r>
            <w:proofErr w:type="spellStart"/>
            <w:r w:rsidRPr="009C7B26">
              <w:rPr>
                <w:rFonts w:ascii="Calibri" w:hAnsi="Calibri" w:cs="Calibri"/>
                <w:color w:val="000000"/>
                <w:sz w:val="16"/>
                <w:szCs w:val="16"/>
                <w:lang w:eastAsia="en-GB"/>
              </w:rPr>
              <w:t>Khiroya</w:t>
            </w:r>
            <w:proofErr w:type="spellEnd"/>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Nurse Consultant, Senior Screening and Immunisation Manager, Greater Manchester  </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Theme 1</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Rachel Nobel</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Assistant Director of Strategy (Provider lead theme 3)</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MFT</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Paul Lynch</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Programme lead theme 2</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Theme 2</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Joanne Burton</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Service improvement manager</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North Care Alliance/Pennine</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rPr>
                <w:rFonts w:ascii="Calibri" w:hAnsi="Calibri" w:cs="Calibri"/>
                <w:color w:val="000000"/>
                <w:sz w:val="16"/>
                <w:szCs w:val="16"/>
                <w:lang w:eastAsia="en-GB"/>
              </w:rPr>
            </w:pPr>
            <w:r w:rsidRPr="009C7B26">
              <w:rPr>
                <w:rFonts w:ascii="Calibri" w:hAnsi="Calibri" w:cs="Calibri"/>
                <w:color w:val="000000"/>
                <w:sz w:val="16"/>
                <w:szCs w:val="16"/>
                <w:lang w:eastAsia="en-GB"/>
              </w:rPr>
              <w:t>Rebecca Towns</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Chest Consultant </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Oldham Care Organisation /Northern Care Alliance </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Roy Dudley-Southern</w:t>
            </w:r>
          </w:p>
        </w:tc>
        <w:tc>
          <w:tcPr>
            <w:tcW w:w="2209" w:type="pct"/>
            <w:tcBorders>
              <w:top w:val="nil"/>
              <w:left w:val="nil"/>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Patient Representative</w:t>
            </w:r>
          </w:p>
        </w:tc>
        <w:tc>
          <w:tcPr>
            <w:tcW w:w="1360" w:type="pct"/>
            <w:tcBorders>
              <w:top w:val="nil"/>
              <w:left w:val="nil"/>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Manchester</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Jay Hamilton</w:t>
            </w:r>
          </w:p>
        </w:tc>
        <w:tc>
          <w:tcPr>
            <w:tcW w:w="2209" w:type="pct"/>
            <w:tcBorders>
              <w:top w:val="nil"/>
              <w:left w:val="nil"/>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Programme lead </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Health Innovation Manchester</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Liz Benbow</w:t>
            </w:r>
          </w:p>
        </w:tc>
        <w:tc>
          <w:tcPr>
            <w:tcW w:w="2209" w:type="pct"/>
            <w:tcBorders>
              <w:top w:val="nil"/>
              <w:left w:val="nil"/>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Project lead</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Smoking Strategy</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Nadia </w:t>
            </w:r>
            <w:proofErr w:type="spellStart"/>
            <w:r w:rsidRPr="009C7B26">
              <w:rPr>
                <w:rFonts w:ascii="Calibri" w:hAnsi="Calibri" w:cs="Calibri"/>
                <w:color w:val="000000"/>
                <w:sz w:val="16"/>
                <w:szCs w:val="16"/>
                <w:lang w:eastAsia="en-GB"/>
              </w:rPr>
              <w:t>Baig</w:t>
            </w:r>
            <w:proofErr w:type="spellEnd"/>
          </w:p>
        </w:tc>
        <w:tc>
          <w:tcPr>
            <w:tcW w:w="2209" w:type="pct"/>
            <w:tcBorders>
              <w:top w:val="nil"/>
              <w:left w:val="nil"/>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Director of commissioning</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Oldham CCG</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Jay Mangan</w:t>
            </w:r>
          </w:p>
        </w:tc>
        <w:tc>
          <w:tcPr>
            <w:tcW w:w="2209" w:type="pct"/>
            <w:tcBorders>
              <w:top w:val="nil"/>
              <w:left w:val="nil"/>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Commissioning Manager</w:t>
            </w:r>
          </w:p>
        </w:tc>
        <w:tc>
          <w:tcPr>
            <w:tcW w:w="1360" w:type="pct"/>
            <w:tcBorders>
              <w:top w:val="nil"/>
              <w:left w:val="nil"/>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Wigan CCG</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Luci Maguire</w:t>
            </w:r>
          </w:p>
        </w:tc>
        <w:tc>
          <w:tcPr>
            <w:tcW w:w="2209" w:type="pct"/>
            <w:tcBorders>
              <w:top w:val="nil"/>
              <w:left w:val="nil"/>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Commissioning Manager</w:t>
            </w:r>
          </w:p>
        </w:tc>
        <w:tc>
          <w:tcPr>
            <w:tcW w:w="1360" w:type="pct"/>
            <w:tcBorders>
              <w:top w:val="nil"/>
              <w:left w:val="nil"/>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Oldham CCG</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center"/>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Kamal Ibrahim</w:t>
            </w:r>
          </w:p>
        </w:tc>
        <w:tc>
          <w:tcPr>
            <w:tcW w:w="2209" w:type="pct"/>
            <w:tcBorders>
              <w:top w:val="nil"/>
              <w:left w:val="nil"/>
              <w:bottom w:val="single" w:sz="4" w:space="0" w:color="auto"/>
              <w:right w:val="single" w:sz="4" w:space="0" w:color="auto"/>
            </w:tcBorders>
            <w:shd w:val="clear" w:color="auto" w:fill="auto"/>
            <w:vAlign w:val="center"/>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Consultant in Respiratory Medicine/Lead for COPD and pulmonary rehabilitation as well as pleural diseases</w:t>
            </w:r>
          </w:p>
        </w:tc>
        <w:tc>
          <w:tcPr>
            <w:tcW w:w="1360" w:type="pct"/>
            <w:tcBorders>
              <w:top w:val="nil"/>
              <w:left w:val="nil"/>
              <w:bottom w:val="single" w:sz="4" w:space="0" w:color="auto"/>
              <w:right w:val="single" w:sz="4" w:space="0" w:color="auto"/>
            </w:tcBorders>
            <w:shd w:val="clear" w:color="auto" w:fill="auto"/>
            <w:vAlign w:val="center"/>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Bolton</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Steve </w:t>
            </w:r>
            <w:proofErr w:type="spellStart"/>
            <w:r w:rsidRPr="009C7B26">
              <w:rPr>
                <w:rFonts w:ascii="Calibri" w:hAnsi="Calibri" w:cs="Calibri"/>
                <w:color w:val="000000"/>
                <w:sz w:val="16"/>
                <w:szCs w:val="16"/>
                <w:lang w:eastAsia="en-GB"/>
              </w:rPr>
              <w:t>Gaduzo</w:t>
            </w:r>
            <w:proofErr w:type="spellEnd"/>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GP</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Stockport</w:t>
            </w:r>
          </w:p>
        </w:tc>
      </w:tr>
      <w:tr w:rsidR="00870BFD"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tcPr>
          <w:p w:rsidR="00870BFD" w:rsidRPr="009C7B26" w:rsidRDefault="00870BFD" w:rsidP="00F20D3C">
            <w:pPr>
              <w:spacing w:after="0"/>
              <w:rPr>
                <w:rFonts w:ascii="Calibri" w:hAnsi="Calibri" w:cs="Calibri"/>
                <w:color w:val="000000"/>
                <w:sz w:val="16"/>
                <w:szCs w:val="16"/>
                <w:lang w:eastAsia="en-GB"/>
              </w:rPr>
            </w:pPr>
            <w:r>
              <w:rPr>
                <w:rFonts w:ascii="Calibri" w:hAnsi="Calibri" w:cs="Calibri"/>
                <w:color w:val="000000"/>
                <w:sz w:val="16"/>
                <w:szCs w:val="16"/>
                <w:lang w:eastAsia="en-GB"/>
              </w:rPr>
              <w:t>Steve Doyle</w:t>
            </w:r>
          </w:p>
        </w:tc>
        <w:tc>
          <w:tcPr>
            <w:tcW w:w="2209" w:type="pct"/>
            <w:tcBorders>
              <w:top w:val="nil"/>
              <w:left w:val="nil"/>
              <w:bottom w:val="single" w:sz="4" w:space="0" w:color="auto"/>
              <w:right w:val="single" w:sz="4" w:space="0" w:color="auto"/>
            </w:tcBorders>
            <w:shd w:val="clear" w:color="auto" w:fill="auto"/>
            <w:vAlign w:val="bottom"/>
          </w:tcPr>
          <w:p w:rsidR="00870BFD" w:rsidRPr="009C7B26" w:rsidRDefault="00870BFD" w:rsidP="00F20D3C">
            <w:pPr>
              <w:spacing w:after="0"/>
              <w:rPr>
                <w:rFonts w:ascii="Calibri" w:hAnsi="Calibri" w:cs="Calibri"/>
                <w:color w:val="000000"/>
                <w:sz w:val="16"/>
                <w:szCs w:val="16"/>
                <w:lang w:eastAsia="en-GB"/>
              </w:rPr>
            </w:pPr>
            <w:r>
              <w:rPr>
                <w:rFonts w:ascii="Calibri" w:hAnsi="Calibri" w:cs="Calibri"/>
                <w:color w:val="000000"/>
                <w:sz w:val="16"/>
                <w:szCs w:val="16"/>
                <w:lang w:eastAsia="en-GB"/>
              </w:rPr>
              <w:t>GP</w:t>
            </w:r>
          </w:p>
        </w:tc>
        <w:tc>
          <w:tcPr>
            <w:tcW w:w="1360" w:type="pct"/>
            <w:tcBorders>
              <w:top w:val="nil"/>
              <w:left w:val="nil"/>
              <w:bottom w:val="single" w:sz="4" w:space="0" w:color="auto"/>
              <w:right w:val="single" w:sz="4" w:space="0" w:color="auto"/>
            </w:tcBorders>
            <w:shd w:val="clear" w:color="auto" w:fill="auto"/>
            <w:vAlign w:val="bottom"/>
          </w:tcPr>
          <w:p w:rsidR="00870BFD" w:rsidRPr="009C7B26" w:rsidRDefault="00870BFD" w:rsidP="00F20D3C">
            <w:pPr>
              <w:spacing w:after="0"/>
              <w:rPr>
                <w:rFonts w:ascii="Calibri" w:hAnsi="Calibri" w:cs="Calibri"/>
                <w:color w:val="000000"/>
                <w:sz w:val="16"/>
                <w:szCs w:val="16"/>
                <w:lang w:eastAsia="en-GB"/>
              </w:rPr>
            </w:pPr>
            <w:r>
              <w:rPr>
                <w:rFonts w:ascii="Calibri" w:hAnsi="Calibri" w:cs="Calibri"/>
                <w:color w:val="000000"/>
                <w:sz w:val="16"/>
                <w:szCs w:val="16"/>
                <w:lang w:eastAsia="en-GB"/>
              </w:rPr>
              <w:t>Rochdale</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Alex Vincent</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Project Lead</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TU - H&amp;SCP</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Farrah </w:t>
            </w:r>
            <w:proofErr w:type="spellStart"/>
            <w:r w:rsidRPr="009C7B26">
              <w:rPr>
                <w:rFonts w:ascii="Calibri" w:hAnsi="Calibri" w:cs="Calibri"/>
                <w:color w:val="000000"/>
                <w:sz w:val="16"/>
                <w:szCs w:val="16"/>
                <w:lang w:eastAsia="en-GB"/>
              </w:rPr>
              <w:t>Ifran</w:t>
            </w:r>
            <w:proofErr w:type="spellEnd"/>
            <w:r w:rsidRPr="009C7B26">
              <w:rPr>
                <w:rFonts w:ascii="Calibri" w:hAnsi="Calibri" w:cs="Calibri"/>
                <w:color w:val="000000"/>
                <w:sz w:val="16"/>
                <w:szCs w:val="16"/>
                <w:lang w:eastAsia="en-GB"/>
              </w:rPr>
              <w:t xml:space="preserve"> Khan</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Project Lead</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Health Innovation Manchester</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Lisa Williams or Katie Merrick</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Representative</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British Lung Foundation</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Sarah Morton</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Interim Programme Director for </w:t>
            </w:r>
            <w:proofErr w:type="spellStart"/>
            <w:r w:rsidRPr="009C7B26">
              <w:rPr>
                <w:rFonts w:ascii="Calibri" w:hAnsi="Calibri" w:cs="Calibri"/>
                <w:color w:val="000000"/>
                <w:sz w:val="16"/>
                <w:szCs w:val="16"/>
                <w:lang w:eastAsia="en-GB"/>
              </w:rPr>
              <w:t>Urgen</w:t>
            </w:r>
            <w:proofErr w:type="spellEnd"/>
            <w:r w:rsidRPr="009C7B26">
              <w:rPr>
                <w:rFonts w:ascii="Calibri" w:hAnsi="Calibri" w:cs="Calibri"/>
                <w:color w:val="000000"/>
                <w:sz w:val="16"/>
                <w:szCs w:val="16"/>
                <w:lang w:eastAsia="en-GB"/>
              </w:rPr>
              <w:t xml:space="preserve"> Care</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Trafford CCG</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Christine Walters</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Theme 3 Programme Lead</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H&amp;SCP Theme 3</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lastRenderedPageBreak/>
              <w:t>Andrea Crossfield</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Programme lead for tobacco dependency</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Theme 1</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Karen O'Brien</w:t>
            </w:r>
          </w:p>
        </w:tc>
        <w:tc>
          <w:tcPr>
            <w:tcW w:w="2209" w:type="pct"/>
            <w:tcBorders>
              <w:top w:val="nil"/>
              <w:left w:val="nil"/>
              <w:bottom w:val="single" w:sz="4" w:space="0" w:color="auto"/>
              <w:right w:val="single" w:sz="4" w:space="0" w:color="auto"/>
            </w:tcBorders>
            <w:shd w:val="clear" w:color="auto" w:fill="auto"/>
            <w:vAlign w:val="center"/>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Controlled Drugs Accountable Officer</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H&amp;SCP  </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George NG Man Kwong</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Chest Consultant </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 xml:space="preserve">Oldham Care Organisation /Northern Care Alliance </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David Allen</w:t>
            </w:r>
          </w:p>
        </w:tc>
        <w:tc>
          <w:tcPr>
            <w:tcW w:w="2209" w:type="pct"/>
            <w:tcBorders>
              <w:top w:val="nil"/>
              <w:left w:val="nil"/>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Consultant</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MRI</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Kate Kinsey</w:t>
            </w:r>
          </w:p>
        </w:tc>
        <w:tc>
          <w:tcPr>
            <w:tcW w:w="2209" w:type="pct"/>
            <w:tcBorders>
              <w:top w:val="nil"/>
              <w:left w:val="nil"/>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Community Pharmacy</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H&amp;SCP</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Sam Bolton</w:t>
            </w:r>
          </w:p>
        </w:tc>
        <w:tc>
          <w:tcPr>
            <w:tcW w:w="2209" w:type="pct"/>
            <w:tcBorders>
              <w:top w:val="nil"/>
              <w:left w:val="nil"/>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Programme Manager</w:t>
            </w:r>
          </w:p>
        </w:tc>
        <w:tc>
          <w:tcPr>
            <w:tcW w:w="1360" w:type="pct"/>
            <w:tcBorders>
              <w:top w:val="nil"/>
              <w:left w:val="nil"/>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proofErr w:type="spellStart"/>
            <w:r w:rsidRPr="009C7B26">
              <w:rPr>
                <w:rFonts w:ascii="Calibri" w:hAnsi="Calibri" w:cs="Calibri"/>
                <w:color w:val="000000"/>
                <w:sz w:val="16"/>
                <w:szCs w:val="16"/>
                <w:lang w:eastAsia="en-GB"/>
              </w:rPr>
              <w:t>Childrens</w:t>
            </w:r>
            <w:proofErr w:type="spellEnd"/>
            <w:r w:rsidRPr="009C7B26">
              <w:rPr>
                <w:rFonts w:ascii="Calibri" w:hAnsi="Calibri" w:cs="Calibri"/>
                <w:color w:val="000000"/>
                <w:sz w:val="16"/>
                <w:szCs w:val="16"/>
                <w:lang w:eastAsia="en-GB"/>
              </w:rPr>
              <w:t xml:space="preserve"> and Young People</w:t>
            </w:r>
          </w:p>
        </w:tc>
      </w:tr>
      <w:tr w:rsidR="00D44714" w:rsidRPr="009C7B26" w:rsidTr="00D44714">
        <w:trPr>
          <w:trHeight w:val="288"/>
        </w:trPr>
        <w:tc>
          <w:tcPr>
            <w:tcW w:w="1432" w:type="pct"/>
            <w:tcBorders>
              <w:top w:val="nil"/>
              <w:left w:val="single" w:sz="4" w:space="0" w:color="auto"/>
              <w:bottom w:val="single" w:sz="4" w:space="0" w:color="auto"/>
              <w:right w:val="single" w:sz="4" w:space="0" w:color="auto"/>
            </w:tcBorders>
            <w:shd w:val="clear" w:color="auto" w:fill="auto"/>
            <w:noWrap/>
            <w:vAlign w:val="bottom"/>
            <w:hideMark/>
          </w:tcPr>
          <w:p w:rsidR="00D44714" w:rsidRPr="009C7B26" w:rsidRDefault="00D44714" w:rsidP="00F20D3C">
            <w:pPr>
              <w:spacing w:after="0"/>
              <w:rPr>
                <w:rFonts w:ascii="Calibri" w:hAnsi="Calibri" w:cs="Calibri"/>
                <w:color w:val="000000"/>
                <w:sz w:val="16"/>
                <w:szCs w:val="16"/>
                <w:lang w:eastAsia="en-GB"/>
              </w:rPr>
            </w:pPr>
            <w:proofErr w:type="spellStart"/>
            <w:r w:rsidRPr="009C7B26">
              <w:rPr>
                <w:rFonts w:ascii="Calibri" w:hAnsi="Calibri" w:cs="Calibri"/>
                <w:color w:val="000000"/>
                <w:sz w:val="16"/>
                <w:szCs w:val="16"/>
                <w:lang w:eastAsia="en-GB"/>
              </w:rPr>
              <w:t>Binita</w:t>
            </w:r>
            <w:proofErr w:type="spellEnd"/>
            <w:r w:rsidRPr="009C7B26">
              <w:rPr>
                <w:rFonts w:ascii="Calibri" w:hAnsi="Calibri" w:cs="Calibri"/>
                <w:color w:val="000000"/>
                <w:sz w:val="16"/>
                <w:szCs w:val="16"/>
                <w:lang w:eastAsia="en-GB"/>
              </w:rPr>
              <w:t xml:space="preserve"> Kane</w:t>
            </w:r>
          </w:p>
        </w:tc>
        <w:tc>
          <w:tcPr>
            <w:tcW w:w="2209"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Clinical Lead (Consultant)</w:t>
            </w:r>
          </w:p>
        </w:tc>
        <w:tc>
          <w:tcPr>
            <w:tcW w:w="1360" w:type="pct"/>
            <w:tcBorders>
              <w:top w:val="nil"/>
              <w:left w:val="nil"/>
              <w:bottom w:val="single" w:sz="4" w:space="0" w:color="auto"/>
              <w:right w:val="single" w:sz="4" w:space="0" w:color="auto"/>
            </w:tcBorders>
            <w:shd w:val="clear" w:color="auto" w:fill="auto"/>
            <w:vAlign w:val="bottom"/>
            <w:hideMark/>
          </w:tcPr>
          <w:p w:rsidR="00D44714" w:rsidRPr="009C7B26" w:rsidRDefault="00D44714" w:rsidP="00F20D3C">
            <w:pPr>
              <w:spacing w:after="0"/>
              <w:rPr>
                <w:rFonts w:ascii="Calibri" w:hAnsi="Calibri" w:cs="Calibri"/>
                <w:color w:val="000000"/>
                <w:sz w:val="16"/>
                <w:szCs w:val="16"/>
                <w:lang w:eastAsia="en-GB"/>
              </w:rPr>
            </w:pPr>
            <w:r w:rsidRPr="009C7B26">
              <w:rPr>
                <w:rFonts w:ascii="Calibri" w:hAnsi="Calibri" w:cs="Calibri"/>
                <w:color w:val="000000"/>
                <w:sz w:val="16"/>
                <w:szCs w:val="16"/>
                <w:lang w:eastAsia="en-GB"/>
              </w:rPr>
              <w:t>Health Innovation Manchester</w:t>
            </w:r>
          </w:p>
        </w:tc>
      </w:tr>
    </w:tbl>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D44714" w:rsidRDefault="00D44714" w:rsidP="009727F5"/>
    <w:p w:rsidR="00F20D3C" w:rsidRDefault="00F20D3C" w:rsidP="009727F5">
      <w:pPr>
        <w:rPr>
          <w:b/>
        </w:rPr>
      </w:pPr>
    </w:p>
    <w:p w:rsidR="00F20D3C" w:rsidRDefault="00F20D3C" w:rsidP="009727F5">
      <w:pPr>
        <w:rPr>
          <w:b/>
        </w:rPr>
      </w:pPr>
    </w:p>
    <w:p w:rsidR="00F20D3C" w:rsidRDefault="00F20D3C" w:rsidP="009727F5">
      <w:pPr>
        <w:rPr>
          <w:b/>
        </w:rPr>
      </w:pPr>
    </w:p>
    <w:p w:rsidR="00F20D3C" w:rsidRDefault="00F20D3C" w:rsidP="009727F5">
      <w:pPr>
        <w:rPr>
          <w:b/>
        </w:rPr>
      </w:pPr>
    </w:p>
    <w:p w:rsidR="00F20D3C" w:rsidRDefault="00F20D3C" w:rsidP="009727F5">
      <w:pPr>
        <w:rPr>
          <w:b/>
        </w:rPr>
      </w:pPr>
    </w:p>
    <w:p w:rsidR="00F20D3C" w:rsidRDefault="00F20D3C" w:rsidP="009727F5">
      <w:pPr>
        <w:rPr>
          <w:b/>
        </w:rPr>
      </w:pPr>
    </w:p>
    <w:p w:rsidR="004755EC" w:rsidRDefault="004755EC" w:rsidP="009727F5">
      <w:pPr>
        <w:rPr>
          <w:b/>
        </w:rPr>
      </w:pPr>
    </w:p>
    <w:p w:rsidR="00D44714" w:rsidRPr="00F20D3C" w:rsidRDefault="00D44714" w:rsidP="009727F5">
      <w:pPr>
        <w:rPr>
          <w:b/>
        </w:rPr>
      </w:pPr>
      <w:r w:rsidRPr="00F20D3C">
        <w:rPr>
          <w:b/>
        </w:rPr>
        <w:lastRenderedPageBreak/>
        <w:t>APPENDIX TWO – FULL INTERDEPENDENCES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269"/>
        <w:gridCol w:w="2327"/>
        <w:gridCol w:w="2229"/>
      </w:tblGrid>
      <w:tr w:rsidR="00D44714" w:rsidRPr="00520677" w:rsidTr="00D44714">
        <w:tc>
          <w:tcPr>
            <w:tcW w:w="2490" w:type="dxa"/>
            <w:shd w:val="clear" w:color="auto" w:fill="auto"/>
          </w:tcPr>
          <w:p w:rsidR="00D44714" w:rsidRPr="00B25EE1" w:rsidRDefault="00D44714" w:rsidP="00966B53">
            <w:pPr>
              <w:spacing w:after="0" w:line="240" w:lineRule="auto"/>
              <w:contextualSpacing/>
              <w:jc w:val="both"/>
              <w:rPr>
                <w:rFonts w:eastAsia="Times New Roman" w:cs="Arial"/>
                <w:b/>
                <w:color w:val="8496B0"/>
              </w:rPr>
            </w:pPr>
            <w:r w:rsidRPr="00B25EE1">
              <w:rPr>
                <w:rFonts w:eastAsia="Times New Roman" w:cs="Arial"/>
                <w:b/>
                <w:color w:val="8496B0"/>
              </w:rPr>
              <w:t>Networks</w:t>
            </w:r>
          </w:p>
        </w:tc>
        <w:tc>
          <w:tcPr>
            <w:tcW w:w="2490" w:type="dxa"/>
            <w:shd w:val="clear" w:color="auto" w:fill="auto"/>
          </w:tcPr>
          <w:p w:rsidR="00D44714" w:rsidRPr="00B25EE1" w:rsidRDefault="00D44714" w:rsidP="00966B53">
            <w:pPr>
              <w:spacing w:after="0" w:line="240" w:lineRule="auto"/>
              <w:contextualSpacing/>
              <w:rPr>
                <w:rFonts w:eastAsia="Times New Roman" w:cs="Arial"/>
                <w:b/>
                <w:color w:val="8496B0"/>
              </w:rPr>
            </w:pPr>
            <w:r w:rsidRPr="00B25EE1">
              <w:rPr>
                <w:rFonts w:eastAsia="Times New Roman" w:cs="Arial"/>
                <w:b/>
                <w:color w:val="8496B0"/>
              </w:rPr>
              <w:t>Cohorts</w:t>
            </w:r>
          </w:p>
        </w:tc>
        <w:tc>
          <w:tcPr>
            <w:tcW w:w="2491" w:type="dxa"/>
            <w:shd w:val="clear" w:color="auto" w:fill="auto"/>
          </w:tcPr>
          <w:p w:rsidR="00D44714" w:rsidRPr="00B25EE1" w:rsidRDefault="00D44714" w:rsidP="00966B53">
            <w:pPr>
              <w:spacing w:after="0" w:line="240" w:lineRule="auto"/>
              <w:contextualSpacing/>
              <w:rPr>
                <w:rFonts w:eastAsia="Times New Roman" w:cs="Arial"/>
                <w:b/>
                <w:color w:val="8496B0"/>
              </w:rPr>
            </w:pPr>
            <w:r w:rsidRPr="00B25EE1">
              <w:rPr>
                <w:rFonts w:eastAsia="Times New Roman" w:cs="Arial"/>
                <w:b/>
                <w:color w:val="8496B0"/>
              </w:rPr>
              <w:t>Supporting Bodies</w:t>
            </w:r>
          </w:p>
        </w:tc>
        <w:tc>
          <w:tcPr>
            <w:tcW w:w="2418" w:type="dxa"/>
            <w:shd w:val="clear" w:color="auto" w:fill="auto"/>
          </w:tcPr>
          <w:p w:rsidR="00D44714" w:rsidRPr="00B25EE1" w:rsidRDefault="00D44714" w:rsidP="00966B53">
            <w:pPr>
              <w:spacing w:after="0" w:line="240" w:lineRule="auto"/>
              <w:contextualSpacing/>
              <w:rPr>
                <w:rFonts w:eastAsia="Times New Roman" w:cs="Arial"/>
                <w:b/>
                <w:color w:val="8496B0"/>
              </w:rPr>
            </w:pPr>
            <w:r w:rsidRPr="00B25EE1">
              <w:rPr>
                <w:rFonts w:eastAsia="Times New Roman" w:cs="Arial"/>
                <w:b/>
                <w:color w:val="8496B0"/>
              </w:rPr>
              <w:t>Initiatives</w:t>
            </w:r>
          </w:p>
        </w:tc>
      </w:tr>
      <w:tr w:rsidR="00D44714" w:rsidRPr="00520677" w:rsidTr="00D44714">
        <w:tc>
          <w:tcPr>
            <w:tcW w:w="2490" w:type="dxa"/>
            <w:shd w:val="clear" w:color="auto" w:fill="auto"/>
          </w:tcPr>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Cancer</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Children and Young People</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Cardiovascular</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Mental Health</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Frailty</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Maternity</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Diabetes</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 xml:space="preserve">Dementia </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Palliative and End of Life Care</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General Medicine</w:t>
            </w:r>
          </w:p>
          <w:p w:rsidR="00D44714" w:rsidRPr="00B25EE1" w:rsidRDefault="00D44714" w:rsidP="00D44714">
            <w:pPr>
              <w:spacing w:after="0" w:line="240" w:lineRule="auto"/>
              <w:ind w:left="720"/>
              <w:contextualSpacing/>
              <w:rPr>
                <w:rFonts w:eastAsia="Times New Roman" w:cs="Arial"/>
              </w:rPr>
            </w:pPr>
          </w:p>
        </w:tc>
        <w:tc>
          <w:tcPr>
            <w:tcW w:w="2490" w:type="dxa"/>
            <w:shd w:val="clear" w:color="auto" w:fill="auto"/>
          </w:tcPr>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Consultants</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Specialist Nurses</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Allied Health Professionals</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Social workers</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Pharmacists</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Clinical Support Services</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General Practitioners</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Practice Nurses</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Community nurses</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Public Health</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Patient’s, Carers and the Public</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Management</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Executives and Directors</w:t>
            </w:r>
          </w:p>
        </w:tc>
        <w:tc>
          <w:tcPr>
            <w:tcW w:w="2491" w:type="dxa"/>
            <w:shd w:val="clear" w:color="auto" w:fill="auto"/>
          </w:tcPr>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 xml:space="preserve">NHS </w:t>
            </w:r>
            <w:proofErr w:type="spellStart"/>
            <w:r w:rsidRPr="00B25EE1">
              <w:rPr>
                <w:rFonts w:eastAsia="Times New Roman" w:cs="Arial"/>
              </w:rPr>
              <w:t>Rightcare</w:t>
            </w:r>
            <w:proofErr w:type="spellEnd"/>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Health Innovation Manchester</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British Thoracic Society</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British Lung Foundation</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Pharmaceutical industries</w:t>
            </w:r>
          </w:p>
          <w:p w:rsidR="00D44714" w:rsidRPr="00B25EE1" w:rsidRDefault="00D44714" w:rsidP="00D44714">
            <w:pPr>
              <w:numPr>
                <w:ilvl w:val="0"/>
                <w:numId w:val="20"/>
              </w:numPr>
              <w:spacing w:after="0" w:line="240" w:lineRule="auto"/>
              <w:contextualSpacing/>
              <w:rPr>
                <w:rFonts w:eastAsia="Times New Roman" w:cs="Arial"/>
              </w:rPr>
            </w:pPr>
            <w:r w:rsidRPr="00B25EE1">
              <w:rPr>
                <w:rFonts w:eastAsia="Times New Roman" w:cs="Arial"/>
              </w:rPr>
              <w:t>GM Transport</w:t>
            </w:r>
          </w:p>
        </w:tc>
        <w:tc>
          <w:tcPr>
            <w:tcW w:w="2418" w:type="dxa"/>
            <w:shd w:val="clear" w:color="auto" w:fill="auto"/>
          </w:tcPr>
          <w:p w:rsidR="00D44714" w:rsidRPr="00B25EE1" w:rsidRDefault="00D44714" w:rsidP="00D44714">
            <w:pPr>
              <w:numPr>
                <w:ilvl w:val="0"/>
                <w:numId w:val="21"/>
              </w:numPr>
              <w:spacing w:after="0" w:line="240" w:lineRule="auto"/>
              <w:contextualSpacing/>
              <w:rPr>
                <w:rFonts w:eastAsia="Times New Roman" w:cs="Arial"/>
              </w:rPr>
            </w:pPr>
            <w:r w:rsidRPr="00B25EE1">
              <w:rPr>
                <w:rFonts w:eastAsia="Times New Roman" w:cs="Arial"/>
              </w:rPr>
              <w:t>Screening and immunisation programmes</w:t>
            </w:r>
          </w:p>
          <w:p w:rsidR="00D44714" w:rsidRPr="00B25EE1" w:rsidRDefault="00D44714" w:rsidP="00D44714">
            <w:pPr>
              <w:numPr>
                <w:ilvl w:val="0"/>
                <w:numId w:val="21"/>
              </w:numPr>
              <w:spacing w:after="0" w:line="240" w:lineRule="auto"/>
              <w:contextualSpacing/>
              <w:rPr>
                <w:rFonts w:eastAsia="Times New Roman" w:cs="Arial"/>
              </w:rPr>
            </w:pPr>
            <w:r w:rsidRPr="00B25EE1">
              <w:rPr>
                <w:rFonts w:eastAsia="Times New Roman" w:cs="Arial"/>
              </w:rPr>
              <w:t>Make Smoking History</w:t>
            </w:r>
          </w:p>
          <w:p w:rsidR="00D44714" w:rsidRPr="00B25EE1" w:rsidRDefault="00D44714" w:rsidP="00D44714">
            <w:pPr>
              <w:numPr>
                <w:ilvl w:val="0"/>
                <w:numId w:val="21"/>
              </w:numPr>
              <w:spacing w:after="0" w:line="240" w:lineRule="auto"/>
              <w:contextualSpacing/>
              <w:rPr>
                <w:rFonts w:eastAsia="Times New Roman" w:cs="Arial"/>
              </w:rPr>
            </w:pPr>
            <w:r w:rsidRPr="00B25EE1">
              <w:rPr>
                <w:rFonts w:eastAsia="Times New Roman" w:cs="Arial"/>
              </w:rPr>
              <w:t>GM CURE Programme</w:t>
            </w:r>
          </w:p>
          <w:p w:rsidR="00D44714" w:rsidRPr="00B25EE1" w:rsidRDefault="00D44714" w:rsidP="00D44714">
            <w:pPr>
              <w:numPr>
                <w:ilvl w:val="0"/>
                <w:numId w:val="21"/>
              </w:numPr>
              <w:spacing w:after="0" w:line="240" w:lineRule="auto"/>
              <w:contextualSpacing/>
              <w:rPr>
                <w:rFonts w:eastAsia="Times New Roman" w:cs="Arial"/>
              </w:rPr>
            </w:pPr>
            <w:r w:rsidRPr="00B25EE1">
              <w:rPr>
                <w:rFonts w:eastAsia="Times New Roman" w:cs="Arial"/>
              </w:rPr>
              <w:t>GM Moving</w:t>
            </w:r>
          </w:p>
          <w:p w:rsidR="00D44714" w:rsidRPr="00B25EE1" w:rsidRDefault="00D44714" w:rsidP="00D44714">
            <w:pPr>
              <w:numPr>
                <w:ilvl w:val="0"/>
                <w:numId w:val="21"/>
              </w:numPr>
              <w:spacing w:after="0" w:line="240" w:lineRule="auto"/>
              <w:contextualSpacing/>
              <w:rPr>
                <w:rFonts w:eastAsia="Times New Roman" w:cs="Arial"/>
              </w:rPr>
            </w:pPr>
            <w:r w:rsidRPr="00B25EE1">
              <w:rPr>
                <w:rFonts w:eastAsia="Times New Roman" w:cs="Arial"/>
              </w:rPr>
              <w:t>Transport Emissions Strategy</w:t>
            </w:r>
          </w:p>
          <w:p w:rsidR="00D44714" w:rsidRPr="00B25EE1" w:rsidRDefault="00D44714" w:rsidP="00D44714">
            <w:pPr>
              <w:numPr>
                <w:ilvl w:val="0"/>
                <w:numId w:val="21"/>
              </w:numPr>
              <w:spacing w:after="0" w:line="240" w:lineRule="auto"/>
              <w:contextualSpacing/>
              <w:rPr>
                <w:rFonts w:eastAsia="Times New Roman" w:cs="Arial"/>
              </w:rPr>
            </w:pPr>
            <w:r w:rsidRPr="00B25EE1">
              <w:rPr>
                <w:rFonts w:eastAsia="Times New Roman" w:cs="Arial"/>
              </w:rPr>
              <w:t>Clean Air Strategy</w:t>
            </w:r>
          </w:p>
          <w:p w:rsidR="00D44714" w:rsidRPr="00B25EE1" w:rsidRDefault="00D44714" w:rsidP="00D44714">
            <w:pPr>
              <w:numPr>
                <w:ilvl w:val="0"/>
                <w:numId w:val="21"/>
              </w:numPr>
              <w:spacing w:after="0" w:line="240" w:lineRule="auto"/>
              <w:contextualSpacing/>
              <w:rPr>
                <w:rFonts w:eastAsia="Times New Roman" w:cs="Arial"/>
              </w:rPr>
            </w:pPr>
            <w:r w:rsidRPr="00B25EE1">
              <w:rPr>
                <w:rFonts w:eastAsia="Times New Roman" w:cs="Arial"/>
              </w:rPr>
              <w:t>IAPT for Long term conditions</w:t>
            </w:r>
          </w:p>
          <w:p w:rsidR="00D44714" w:rsidRPr="00B25EE1" w:rsidRDefault="00D44714" w:rsidP="00D44714">
            <w:pPr>
              <w:numPr>
                <w:ilvl w:val="0"/>
                <w:numId w:val="21"/>
              </w:numPr>
              <w:spacing w:after="0" w:line="240" w:lineRule="auto"/>
              <w:contextualSpacing/>
              <w:rPr>
                <w:rFonts w:eastAsia="Times New Roman" w:cs="Arial"/>
              </w:rPr>
            </w:pPr>
            <w:r w:rsidRPr="00B25EE1">
              <w:rPr>
                <w:rFonts w:eastAsia="Times New Roman" w:cs="Arial"/>
              </w:rPr>
              <w:t>Social prescribing</w:t>
            </w:r>
          </w:p>
          <w:p w:rsidR="00D44714" w:rsidRPr="00B25EE1" w:rsidRDefault="00D44714" w:rsidP="00D44714">
            <w:pPr>
              <w:numPr>
                <w:ilvl w:val="0"/>
                <w:numId w:val="21"/>
              </w:numPr>
              <w:spacing w:after="0" w:line="240" w:lineRule="auto"/>
              <w:contextualSpacing/>
              <w:rPr>
                <w:rFonts w:eastAsia="Times New Roman" w:cs="Arial"/>
              </w:rPr>
            </w:pPr>
            <w:r w:rsidRPr="00B25EE1">
              <w:rPr>
                <w:rFonts w:eastAsia="Times New Roman" w:cs="Arial"/>
              </w:rPr>
              <w:t>Health Innovations COPD Programme</w:t>
            </w:r>
          </w:p>
          <w:p w:rsidR="00D44714" w:rsidRPr="00B25EE1" w:rsidRDefault="00D44714" w:rsidP="00D44714">
            <w:pPr>
              <w:numPr>
                <w:ilvl w:val="0"/>
                <w:numId w:val="21"/>
              </w:numPr>
              <w:spacing w:after="0" w:line="240" w:lineRule="auto"/>
              <w:contextualSpacing/>
              <w:rPr>
                <w:rFonts w:eastAsia="Times New Roman" w:cs="Arial"/>
              </w:rPr>
            </w:pPr>
            <w:r w:rsidRPr="00B25EE1">
              <w:rPr>
                <w:rFonts w:eastAsia="Times New Roman" w:cs="Arial"/>
              </w:rPr>
              <w:t>Inhaler technique</w:t>
            </w:r>
          </w:p>
          <w:p w:rsidR="00D44714" w:rsidRPr="00B25EE1" w:rsidRDefault="00D44714" w:rsidP="00D44714">
            <w:pPr>
              <w:numPr>
                <w:ilvl w:val="0"/>
                <w:numId w:val="21"/>
              </w:numPr>
              <w:spacing w:after="0" w:line="240" w:lineRule="auto"/>
              <w:contextualSpacing/>
              <w:rPr>
                <w:rFonts w:eastAsia="Times New Roman" w:cs="Arial"/>
              </w:rPr>
            </w:pPr>
            <w:r w:rsidRPr="00B25EE1">
              <w:rPr>
                <w:rFonts w:eastAsia="Times New Roman" w:cs="Arial"/>
              </w:rPr>
              <w:t>Lung Cancer Screening</w:t>
            </w:r>
          </w:p>
          <w:p w:rsidR="00D44714" w:rsidRPr="00B25EE1" w:rsidRDefault="00D44714" w:rsidP="00D44714">
            <w:pPr>
              <w:numPr>
                <w:ilvl w:val="0"/>
                <w:numId w:val="21"/>
              </w:numPr>
              <w:spacing w:after="0" w:line="240" w:lineRule="auto"/>
              <w:contextualSpacing/>
              <w:rPr>
                <w:rFonts w:eastAsia="Times New Roman" w:cs="Arial"/>
              </w:rPr>
            </w:pPr>
            <w:r w:rsidRPr="00B25EE1">
              <w:rPr>
                <w:rFonts w:eastAsia="Times New Roman" w:cs="Arial"/>
              </w:rPr>
              <w:t>Frailty Charter</w:t>
            </w:r>
          </w:p>
          <w:p w:rsidR="00D44714" w:rsidRPr="00B25EE1" w:rsidRDefault="00D44714" w:rsidP="00D44714">
            <w:pPr>
              <w:numPr>
                <w:ilvl w:val="0"/>
                <w:numId w:val="21"/>
              </w:numPr>
              <w:spacing w:after="0" w:line="240" w:lineRule="auto"/>
              <w:contextualSpacing/>
              <w:rPr>
                <w:rFonts w:eastAsia="Times New Roman" w:cs="Arial"/>
              </w:rPr>
            </w:pPr>
            <w:r w:rsidRPr="00B25EE1">
              <w:rPr>
                <w:rFonts w:eastAsia="Times New Roman" w:cs="Arial"/>
              </w:rPr>
              <w:t>NHS Health Checks</w:t>
            </w:r>
          </w:p>
          <w:p w:rsidR="00D44714" w:rsidRPr="00B25EE1" w:rsidRDefault="00D44714" w:rsidP="00D44714">
            <w:pPr>
              <w:numPr>
                <w:ilvl w:val="0"/>
                <w:numId w:val="21"/>
              </w:numPr>
              <w:spacing w:after="0" w:line="240" w:lineRule="auto"/>
              <w:contextualSpacing/>
              <w:rPr>
                <w:rFonts w:eastAsia="Times New Roman" w:cs="Arial"/>
              </w:rPr>
            </w:pPr>
            <w:r w:rsidRPr="00B25EE1">
              <w:rPr>
                <w:rFonts w:eastAsia="Times New Roman" w:cs="Arial"/>
              </w:rPr>
              <w:t>LHCRE</w:t>
            </w:r>
          </w:p>
        </w:tc>
      </w:tr>
      <w:tr w:rsidR="00D44714" w:rsidRPr="00520677" w:rsidTr="00D44714">
        <w:tc>
          <w:tcPr>
            <w:tcW w:w="9889" w:type="dxa"/>
            <w:gridSpan w:val="4"/>
            <w:shd w:val="clear" w:color="auto" w:fill="auto"/>
          </w:tcPr>
          <w:p w:rsidR="00D44714" w:rsidRPr="00B25EE1" w:rsidRDefault="00D44714" w:rsidP="00D44714">
            <w:pPr>
              <w:spacing w:after="0" w:line="240" w:lineRule="auto"/>
              <w:ind w:left="720"/>
              <w:contextualSpacing/>
              <w:jc w:val="center"/>
              <w:rPr>
                <w:rFonts w:eastAsia="Times New Roman" w:cs="Arial"/>
                <w:b/>
                <w:i/>
                <w:color w:val="8496B0"/>
              </w:rPr>
            </w:pPr>
            <w:r w:rsidRPr="00B25EE1">
              <w:rPr>
                <w:rFonts w:eastAsia="Times New Roman" w:cs="Arial"/>
                <w:b/>
                <w:i/>
                <w:color w:val="8496B0"/>
              </w:rPr>
              <w:t>Organisations:</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Health and Social Care Partnership</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NHS England</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Acute hospital providers</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CCG’s / Local Care Organisations</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Community Services</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Specialist Services</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NWAS</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Social Care</w:t>
            </w:r>
          </w:p>
        </w:tc>
      </w:tr>
      <w:tr w:rsidR="00D44714" w:rsidRPr="00520677" w:rsidTr="00D44714">
        <w:tc>
          <w:tcPr>
            <w:tcW w:w="9889" w:type="dxa"/>
            <w:gridSpan w:val="4"/>
            <w:shd w:val="clear" w:color="auto" w:fill="auto"/>
          </w:tcPr>
          <w:p w:rsidR="00D44714" w:rsidRPr="00B25EE1" w:rsidRDefault="00D44714" w:rsidP="00D44714">
            <w:pPr>
              <w:spacing w:after="0" w:line="240" w:lineRule="auto"/>
              <w:ind w:left="720"/>
              <w:contextualSpacing/>
              <w:jc w:val="center"/>
              <w:rPr>
                <w:rFonts w:eastAsia="Times New Roman" w:cs="Arial"/>
                <w:b/>
                <w:i/>
                <w:color w:val="8496B0"/>
              </w:rPr>
            </w:pPr>
            <w:r w:rsidRPr="00B25EE1">
              <w:rPr>
                <w:rFonts w:eastAsia="Times New Roman" w:cs="Arial"/>
                <w:b/>
                <w:i/>
                <w:color w:val="8496B0"/>
              </w:rPr>
              <w:t>Governing Groups (as appropriate) that include:</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Health and Wellbeing Board</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Provider Federation Board</w:t>
            </w:r>
          </w:p>
          <w:p w:rsidR="00D44714" w:rsidRPr="00B25EE1" w:rsidRDefault="00966B53" w:rsidP="00D44714">
            <w:pPr>
              <w:spacing w:after="0" w:line="240" w:lineRule="auto"/>
              <w:ind w:left="720"/>
              <w:contextualSpacing/>
              <w:jc w:val="center"/>
              <w:rPr>
                <w:rFonts w:eastAsia="Times New Roman" w:cs="Arial"/>
              </w:rPr>
            </w:pPr>
            <w:r>
              <w:rPr>
                <w:rFonts w:eastAsia="Times New Roman" w:cs="Arial"/>
              </w:rPr>
              <w:t xml:space="preserve">GM </w:t>
            </w:r>
            <w:r w:rsidR="00D44714" w:rsidRPr="00B25EE1">
              <w:rPr>
                <w:rFonts w:eastAsia="Times New Roman" w:cs="Arial"/>
              </w:rPr>
              <w:t>Primary Care Board</w:t>
            </w:r>
          </w:p>
          <w:p w:rsidR="00D44714" w:rsidRPr="00B25EE1" w:rsidRDefault="00966B53" w:rsidP="00D44714">
            <w:pPr>
              <w:spacing w:after="0" w:line="240" w:lineRule="auto"/>
              <w:ind w:left="720"/>
              <w:contextualSpacing/>
              <w:jc w:val="center"/>
              <w:rPr>
                <w:rFonts w:eastAsia="Times New Roman" w:cs="Arial"/>
              </w:rPr>
            </w:pPr>
            <w:r>
              <w:rPr>
                <w:rFonts w:eastAsia="Times New Roman" w:cs="Arial"/>
              </w:rPr>
              <w:t xml:space="preserve">GM </w:t>
            </w:r>
            <w:r w:rsidR="00D44714" w:rsidRPr="00B25EE1">
              <w:rPr>
                <w:rFonts w:eastAsia="Times New Roman" w:cs="Arial"/>
              </w:rPr>
              <w:t>GP Board</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Joint Commissioning Board</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Senior Management</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Partnership Executive Board</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Children’s Health and Wellbeing Board</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Directors of Operations</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Directors of Commissioning</w:t>
            </w:r>
          </w:p>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Directors of Finance</w:t>
            </w:r>
          </w:p>
        </w:tc>
      </w:tr>
      <w:tr w:rsidR="00D44714" w:rsidRPr="00520677" w:rsidTr="00D44714">
        <w:tc>
          <w:tcPr>
            <w:tcW w:w="9889" w:type="dxa"/>
            <w:gridSpan w:val="4"/>
            <w:shd w:val="clear" w:color="auto" w:fill="auto"/>
          </w:tcPr>
          <w:p w:rsidR="00D44714" w:rsidRPr="00B25EE1" w:rsidRDefault="00D44714" w:rsidP="00D44714">
            <w:pPr>
              <w:spacing w:after="0" w:line="240" w:lineRule="auto"/>
              <w:ind w:left="720"/>
              <w:contextualSpacing/>
              <w:jc w:val="center"/>
              <w:rPr>
                <w:rFonts w:eastAsia="Times New Roman" w:cs="Arial"/>
              </w:rPr>
            </w:pPr>
            <w:r w:rsidRPr="00B25EE1">
              <w:rPr>
                <w:rFonts w:eastAsia="Times New Roman" w:cs="Arial"/>
              </w:rPr>
              <w:t>Taking Charge themes 1 – 5</w:t>
            </w:r>
          </w:p>
        </w:tc>
      </w:tr>
    </w:tbl>
    <w:p w:rsidR="00D44714" w:rsidRDefault="00D44714" w:rsidP="009727F5"/>
    <w:p w:rsidR="00966B53" w:rsidRDefault="00966B53" w:rsidP="00966B53">
      <w:pPr>
        <w:rPr>
          <w:rFonts w:ascii="Arial" w:hAnsi="Arial" w:cs="Arial"/>
          <w:b/>
        </w:rPr>
      </w:pPr>
      <w:r w:rsidRPr="002666AB">
        <w:rPr>
          <w:b/>
        </w:rPr>
        <w:lastRenderedPageBreak/>
        <w:t xml:space="preserve">APPENDIX </w:t>
      </w:r>
      <w:r w:rsidR="00CB2E16" w:rsidRPr="002666AB">
        <w:rPr>
          <w:b/>
        </w:rPr>
        <w:t>THREE</w:t>
      </w:r>
      <w:r w:rsidRPr="002666AB">
        <w:rPr>
          <w:b/>
        </w:rPr>
        <w:t xml:space="preserve"> -</w:t>
      </w:r>
      <w:r>
        <w:t xml:space="preserve"> </w:t>
      </w:r>
      <w:r w:rsidRPr="002666AB">
        <w:rPr>
          <w:rFonts w:cstheme="minorHAnsi"/>
          <w:b/>
        </w:rPr>
        <w:t>NHS ENGLAND KEY MILESTONES (NHS Long Term Plan) – May 2019</w:t>
      </w:r>
    </w:p>
    <w:p w:rsidR="00966B53" w:rsidRPr="000135E5" w:rsidRDefault="00966B53" w:rsidP="00966B53">
      <w:pPr>
        <w:rPr>
          <w:rFonts w:ascii="Arial" w:hAnsi="Arial" w:cs="Arial"/>
          <w:b/>
        </w:rPr>
      </w:pPr>
      <w:r>
        <w:rPr>
          <w:noProof/>
        </w:rPr>
        <w:drawing>
          <wp:inline distT="0" distB="0" distL="0" distR="0" wp14:anchorId="13F31A30" wp14:editId="7040538A">
            <wp:extent cx="5731510" cy="40284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l="32345" t="20502" r="17321" b="15579"/>
                    <a:stretch/>
                  </pic:blipFill>
                  <pic:spPr bwMode="auto">
                    <a:xfrm>
                      <a:off x="0" y="0"/>
                      <a:ext cx="5731510" cy="4028440"/>
                    </a:xfrm>
                    <a:prstGeom prst="rect">
                      <a:avLst/>
                    </a:prstGeom>
                    <a:ln>
                      <a:noFill/>
                    </a:ln>
                    <a:extLst>
                      <a:ext uri="{53640926-AAD7-44D8-BBD7-CCE9431645EC}">
                        <a14:shadowObscured xmlns:a14="http://schemas.microsoft.com/office/drawing/2010/main"/>
                      </a:ext>
                    </a:extLst>
                  </pic:spPr>
                </pic:pic>
              </a:graphicData>
            </a:graphic>
          </wp:inline>
        </w:drawing>
      </w:r>
    </w:p>
    <w:p w:rsidR="00D44714" w:rsidRDefault="00D44714" w:rsidP="009727F5"/>
    <w:p w:rsidR="00CB2E16" w:rsidRDefault="00CB2E16" w:rsidP="009727F5"/>
    <w:p w:rsidR="00CB2E16" w:rsidRDefault="00CB2E16" w:rsidP="009727F5"/>
    <w:p w:rsidR="00CB2E16" w:rsidRDefault="00CB2E16" w:rsidP="009727F5"/>
    <w:p w:rsidR="00CB2E16" w:rsidRDefault="00CB2E16" w:rsidP="009727F5"/>
    <w:p w:rsidR="00CB2E16" w:rsidRDefault="00CB2E16" w:rsidP="009727F5"/>
    <w:p w:rsidR="00CB2E16" w:rsidRDefault="00CB2E16" w:rsidP="009727F5"/>
    <w:p w:rsidR="00CB2E16" w:rsidRDefault="00CB2E16" w:rsidP="009727F5"/>
    <w:p w:rsidR="00CB2E16" w:rsidRDefault="00CB2E16" w:rsidP="009727F5"/>
    <w:p w:rsidR="00CB2E16" w:rsidRDefault="00CB2E16" w:rsidP="009727F5"/>
    <w:p w:rsidR="00CB2E16" w:rsidRDefault="00CB2E16" w:rsidP="009727F5"/>
    <w:p w:rsidR="00CB2E16" w:rsidRDefault="00CB2E16" w:rsidP="009727F5"/>
    <w:p w:rsidR="00CB2E16" w:rsidRDefault="00CB2E16" w:rsidP="009727F5"/>
    <w:p w:rsidR="00CB2E16" w:rsidRDefault="00CB2E16" w:rsidP="009727F5"/>
    <w:p w:rsidR="00CB2E16" w:rsidRDefault="00CB2E16" w:rsidP="009727F5"/>
    <w:p w:rsidR="00CB2E16" w:rsidRDefault="00CB2E16" w:rsidP="009727F5">
      <w:pPr>
        <w:sectPr w:rsidR="00CB2E16" w:rsidSect="006B3CA8">
          <w:pgSz w:w="11906" w:h="16838"/>
          <w:pgMar w:top="1440" w:right="1440" w:bottom="1440" w:left="1440" w:header="709" w:footer="709" w:gutter="0"/>
          <w:cols w:space="708"/>
          <w:docGrid w:linePitch="360"/>
        </w:sectPr>
      </w:pPr>
    </w:p>
    <w:p w:rsidR="00CB2E16" w:rsidRPr="002666AB" w:rsidRDefault="006350F2" w:rsidP="009727F5">
      <w:pPr>
        <w:rPr>
          <w:b/>
        </w:rPr>
      </w:pPr>
      <w:r w:rsidRPr="002666AB">
        <w:rPr>
          <w:b/>
        </w:rPr>
        <w:lastRenderedPageBreak/>
        <w:t>APPENDIX FOUR – GM COPD PATHWAY</w:t>
      </w:r>
      <w:r w:rsidR="002666AB">
        <w:rPr>
          <w:b/>
        </w:rPr>
        <w:t xml:space="preserve"> AND HOW INITIATIVES SUPPORT IT</w:t>
      </w:r>
    </w:p>
    <w:sdt>
      <w:sdtPr>
        <w:id w:val="1900479286"/>
        <w:lock w:val="contentLocked"/>
        <w:placeholder>
          <w:docPart w:val="108815ABF16B4063BC48A3AAAB581D4C"/>
        </w:placeholder>
        <w:group/>
      </w:sdtPr>
      <w:sdtEndPr/>
      <w:sdtContent>
        <w:p w:rsidR="00AD332E" w:rsidRDefault="00AD332E" w:rsidP="006E040F">
          <w:r>
            <w:rPr>
              <w:noProof/>
            </w:rPr>
            <mc:AlternateContent>
              <mc:Choice Requires="wps">
                <w:drawing>
                  <wp:anchor distT="0" distB="0" distL="114300" distR="114300" simplePos="0" relativeHeight="251687936" behindDoc="0" locked="0" layoutInCell="1" allowOverlap="1" wp14:anchorId="741109C9" wp14:editId="4CB16C50">
                    <wp:simplePos x="0" y="0"/>
                    <wp:positionH relativeFrom="column">
                      <wp:posOffset>1524000</wp:posOffset>
                    </wp:positionH>
                    <wp:positionV relativeFrom="paragraph">
                      <wp:posOffset>3264535</wp:posOffset>
                    </wp:positionV>
                    <wp:extent cx="714375" cy="1269365"/>
                    <wp:effectExtent l="0" t="38100" r="47625" b="26035"/>
                    <wp:wrapNone/>
                    <wp:docPr id="30" name="Straight Arrow Connector 30"/>
                    <wp:cNvGraphicFramePr/>
                    <a:graphic xmlns:a="http://schemas.openxmlformats.org/drawingml/2006/main">
                      <a:graphicData uri="http://schemas.microsoft.com/office/word/2010/wordprocessingShape">
                        <wps:wsp>
                          <wps:cNvCnPr/>
                          <wps:spPr>
                            <a:xfrm flipV="1">
                              <a:off x="0" y="0"/>
                              <a:ext cx="714375" cy="126936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6F58EA" id="_x0000_t32" coordsize="21600,21600" o:spt="32" o:oned="t" path="m,l21600,21600e" filled="f">
                    <v:path arrowok="t" fillok="f" o:connecttype="none"/>
                    <o:lock v:ext="edit" shapetype="t"/>
                  </v:shapetype>
                  <v:shape id="Straight Arrow Connector 30" o:spid="_x0000_s1026" type="#_x0000_t32" style="position:absolute;margin-left:120pt;margin-top:257.05pt;width:56.25pt;height:99.9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" strokecolor="red"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4D95227C" wp14:editId="6D58DEB0">
                    <wp:simplePos x="0" y="0"/>
                    <wp:positionH relativeFrom="margin">
                      <wp:posOffset>904875</wp:posOffset>
                    </wp:positionH>
                    <wp:positionV relativeFrom="paragraph">
                      <wp:posOffset>4524375</wp:posOffset>
                    </wp:positionV>
                    <wp:extent cx="1228725" cy="4857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1228725" cy="485775"/>
                            </a:xfrm>
                            <a:prstGeom prst="rect">
                              <a:avLst/>
                            </a:prstGeom>
                            <a:solidFill>
                              <a:schemeClr val="lt1"/>
                            </a:solidFill>
                            <a:ln w="6350">
                              <a:solidFill>
                                <a:prstClr val="black"/>
                              </a:solidFill>
                            </a:ln>
                          </wps:spPr>
                          <wps:txbx>
                            <w:txbxContent>
                              <w:p w:rsidR="006E040F" w:rsidRPr="000D2719" w:rsidRDefault="006E040F" w:rsidP="00AD332E">
                                <w:pPr>
                                  <w:rPr>
                                    <w:color w:val="FF0000"/>
                                    <w:sz w:val="16"/>
                                    <w:szCs w:val="16"/>
                                  </w:rPr>
                                </w:pPr>
                                <w:r>
                                  <w:rPr>
                                    <w:color w:val="FF0000"/>
                                    <w:sz w:val="16"/>
                                    <w:szCs w:val="16"/>
                                  </w:rPr>
                                  <w:t>Aided by specialist care work and virtual clinics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5227C" id="Text Box 31" o:spid="_x0000_s1028" type="#_x0000_t202" style="position:absolute;margin-left:71.25pt;margin-top:356.25pt;width:96.75pt;height:38.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" fillcolor="white [3201]" strokeweight=".5pt">
                    <v:textbox>
                      <w:txbxContent>
                        <w:p w:rsidR="006E040F" w:rsidRPr="000D2719" w:rsidRDefault="006E040F" w:rsidP="00AD332E">
                          <w:pPr>
                            <w:rPr>
                              <w:color w:val="FF0000"/>
                              <w:sz w:val="16"/>
                              <w:szCs w:val="16"/>
                            </w:rPr>
                          </w:pPr>
                          <w:r>
                            <w:rPr>
                              <w:color w:val="FF0000"/>
                              <w:sz w:val="16"/>
                              <w:szCs w:val="16"/>
                            </w:rPr>
                            <w:t>Aided by specialist care work and virtual clinics</w:t>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0563F882" wp14:editId="67413C5C">
                    <wp:simplePos x="0" y="0"/>
                    <wp:positionH relativeFrom="column">
                      <wp:posOffset>3629026</wp:posOffset>
                    </wp:positionH>
                    <wp:positionV relativeFrom="paragraph">
                      <wp:posOffset>4124324</wp:posOffset>
                    </wp:positionV>
                    <wp:extent cx="419100" cy="438150"/>
                    <wp:effectExtent l="0" t="38100" r="57150" b="19050"/>
                    <wp:wrapNone/>
                    <wp:docPr id="32" name="Straight Arrow Connector 32"/>
                    <wp:cNvGraphicFramePr/>
                    <a:graphic xmlns:a="http://schemas.openxmlformats.org/drawingml/2006/main">
                      <a:graphicData uri="http://schemas.microsoft.com/office/word/2010/wordprocessingShape">
                        <wps:wsp>
                          <wps:cNvCnPr/>
                          <wps:spPr>
                            <a:xfrm flipV="1">
                              <a:off x="0" y="0"/>
                              <a:ext cx="419100" cy="4381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96F1C" id="Straight Arrow Connector 32" o:spid="_x0000_s1026" type="#_x0000_t32" style="position:absolute;margin-left:285.75pt;margin-top:324.75pt;width:33pt;height:3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" strokecolor="red" strokeweight=".5pt">
                    <v:stroke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4CB58AE9" wp14:editId="6B9EDF4A">
                    <wp:simplePos x="0" y="0"/>
                    <wp:positionH relativeFrom="column">
                      <wp:posOffset>2857500</wp:posOffset>
                    </wp:positionH>
                    <wp:positionV relativeFrom="paragraph">
                      <wp:posOffset>4210050</wp:posOffset>
                    </wp:positionV>
                    <wp:extent cx="723900" cy="342900"/>
                    <wp:effectExtent l="38100" t="38100" r="19050" b="19050"/>
                    <wp:wrapNone/>
                    <wp:docPr id="33" name="Straight Arrow Connector 33"/>
                    <wp:cNvGraphicFramePr/>
                    <a:graphic xmlns:a="http://schemas.openxmlformats.org/drawingml/2006/main">
                      <a:graphicData uri="http://schemas.microsoft.com/office/word/2010/wordprocessingShape">
                        <wps:wsp>
                          <wps:cNvCnPr/>
                          <wps:spPr>
                            <a:xfrm flipH="1" flipV="1">
                              <a:off x="0" y="0"/>
                              <a:ext cx="723900" cy="342900"/>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E550C2" id="Straight Arrow Connector 33" o:spid="_x0000_s1026" type="#_x0000_t32" style="position:absolute;margin-left:225pt;margin-top:331.5pt;width:57pt;height:27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" strokecolor="red">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48E90122" wp14:editId="2DDD5AE1">
                    <wp:simplePos x="0" y="0"/>
                    <wp:positionH relativeFrom="margin">
                      <wp:posOffset>2971800</wp:posOffset>
                    </wp:positionH>
                    <wp:positionV relativeFrom="paragraph">
                      <wp:posOffset>4552950</wp:posOffset>
                    </wp:positionV>
                    <wp:extent cx="1228725" cy="4857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1228725" cy="485775"/>
                            </a:xfrm>
                            <a:prstGeom prst="rect">
                              <a:avLst/>
                            </a:prstGeom>
                            <a:solidFill>
                              <a:schemeClr val="lt1"/>
                            </a:solidFill>
                            <a:ln w="6350">
                              <a:solidFill>
                                <a:prstClr val="black"/>
                              </a:solidFill>
                            </a:ln>
                          </wps:spPr>
                          <wps:txbx>
                            <w:txbxContent>
                              <w:p w:rsidR="006E040F" w:rsidRPr="000D2719" w:rsidRDefault="006E040F" w:rsidP="00AD332E">
                                <w:pPr>
                                  <w:rPr>
                                    <w:color w:val="FF0000"/>
                                    <w:sz w:val="16"/>
                                    <w:szCs w:val="16"/>
                                  </w:rPr>
                                </w:pPr>
                                <w:r>
                                  <w:rPr>
                                    <w:color w:val="FF0000"/>
                                    <w:sz w:val="16"/>
                                    <w:szCs w:val="16"/>
                                  </w:rPr>
                                  <w:t>Discharge bundle; specialist care (theme 3); pneumonia pathways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90122" id="Text Box 34" o:spid="_x0000_s1029" type="#_x0000_t202" style="position:absolute;margin-left:234pt;margin-top:358.5pt;width:96.75pt;height:3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" fillcolor="white [3201]" strokeweight=".5pt">
                    <v:textbox>
                      <w:txbxContent>
                        <w:p w:rsidR="006E040F" w:rsidRPr="000D2719" w:rsidRDefault="006E040F" w:rsidP="00AD332E">
                          <w:pPr>
                            <w:rPr>
                              <w:color w:val="FF0000"/>
                              <w:sz w:val="16"/>
                              <w:szCs w:val="16"/>
                            </w:rPr>
                          </w:pPr>
                          <w:r>
                            <w:rPr>
                              <w:color w:val="FF0000"/>
                              <w:sz w:val="16"/>
                              <w:szCs w:val="16"/>
                            </w:rPr>
                            <w:t>Discharge bundle; specialist care (theme 3); pneumonia pathways</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1FF4484D" wp14:editId="79866E49">
                    <wp:simplePos x="0" y="0"/>
                    <wp:positionH relativeFrom="column">
                      <wp:posOffset>7153274</wp:posOffset>
                    </wp:positionH>
                    <wp:positionV relativeFrom="paragraph">
                      <wp:posOffset>3221355</wp:posOffset>
                    </wp:positionV>
                    <wp:extent cx="771525" cy="45719"/>
                    <wp:effectExtent l="38100" t="38100" r="28575" b="88265"/>
                    <wp:wrapNone/>
                    <wp:docPr id="35" name="Straight Arrow Connector 35"/>
                    <wp:cNvGraphicFramePr/>
                    <a:graphic xmlns:a="http://schemas.openxmlformats.org/drawingml/2006/main">
                      <a:graphicData uri="http://schemas.microsoft.com/office/word/2010/wordprocessingShape">
                        <wps:wsp>
                          <wps:cNvCnPr/>
                          <wps:spPr>
                            <a:xfrm flipH="1">
                              <a:off x="0" y="0"/>
                              <a:ext cx="771525"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2FC26" id="Straight Arrow Connector 35" o:spid="_x0000_s1026" type="#_x0000_t32" style="position:absolute;margin-left:563.25pt;margin-top:253.65pt;width:60.75pt;height:3.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" strokecolor="red"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3541EF31" wp14:editId="3D81EA44">
                    <wp:simplePos x="0" y="0"/>
                    <wp:positionH relativeFrom="margin">
                      <wp:posOffset>7924800</wp:posOffset>
                    </wp:positionH>
                    <wp:positionV relativeFrom="paragraph">
                      <wp:posOffset>2971800</wp:posOffset>
                    </wp:positionV>
                    <wp:extent cx="1228725" cy="6381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1228725" cy="638175"/>
                            </a:xfrm>
                            <a:prstGeom prst="rect">
                              <a:avLst/>
                            </a:prstGeom>
                            <a:solidFill>
                              <a:schemeClr val="lt1"/>
                            </a:solidFill>
                            <a:ln w="6350">
                              <a:solidFill>
                                <a:prstClr val="black"/>
                              </a:solidFill>
                            </a:ln>
                          </wps:spPr>
                          <wps:txbx>
                            <w:txbxContent>
                              <w:p w:rsidR="006E040F" w:rsidRPr="000D2719" w:rsidRDefault="006E040F" w:rsidP="00AD332E">
                                <w:pPr>
                                  <w:rPr>
                                    <w:color w:val="FF0000"/>
                                    <w:sz w:val="16"/>
                                    <w:szCs w:val="16"/>
                                  </w:rPr>
                                </w:pPr>
                                <w:r>
                                  <w:rPr>
                                    <w:color w:val="FF0000"/>
                                    <w:sz w:val="16"/>
                                    <w:szCs w:val="16"/>
                                  </w:rPr>
                                  <w:t>Exploring alternative reviews in primary care with community pharmacy; virtual clinics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1EF31" id="Text Box 36" o:spid="_x0000_s1030" type="#_x0000_t202" style="position:absolute;margin-left:624pt;margin-top:234pt;width:96.75pt;height:5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" fillcolor="white [3201]" strokeweight=".5pt">
                    <v:textbox>
                      <w:txbxContent>
                        <w:p w:rsidR="006E040F" w:rsidRPr="000D2719" w:rsidRDefault="006E040F" w:rsidP="00AD332E">
                          <w:pPr>
                            <w:rPr>
                              <w:color w:val="FF0000"/>
                              <w:sz w:val="16"/>
                              <w:szCs w:val="16"/>
                            </w:rPr>
                          </w:pPr>
                          <w:r>
                            <w:rPr>
                              <w:color w:val="FF0000"/>
                              <w:sz w:val="16"/>
                              <w:szCs w:val="16"/>
                            </w:rPr>
                            <w:t>Exploring alternative reviews in primary care with community pharmacy; virtual clinics</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3C0506C6" wp14:editId="27E1AC21">
                    <wp:simplePos x="0" y="0"/>
                    <wp:positionH relativeFrom="margin">
                      <wp:posOffset>7896225</wp:posOffset>
                    </wp:positionH>
                    <wp:positionV relativeFrom="paragraph">
                      <wp:posOffset>0</wp:posOffset>
                    </wp:positionV>
                    <wp:extent cx="1238250" cy="4667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1238250" cy="466725"/>
                            </a:xfrm>
                            <a:prstGeom prst="rect">
                              <a:avLst/>
                            </a:prstGeom>
                            <a:solidFill>
                              <a:schemeClr val="lt1"/>
                            </a:solidFill>
                            <a:ln w="6350">
                              <a:solidFill>
                                <a:prstClr val="black"/>
                              </a:solidFill>
                            </a:ln>
                          </wps:spPr>
                          <wps:txbx>
                            <w:txbxContent>
                              <w:p w:rsidR="006E040F" w:rsidRPr="000D2719" w:rsidRDefault="006E040F" w:rsidP="00AD332E">
                                <w:pPr>
                                  <w:rPr>
                                    <w:color w:val="FF0000"/>
                                    <w:sz w:val="16"/>
                                    <w:szCs w:val="16"/>
                                  </w:rPr>
                                </w:pPr>
                                <w:r>
                                  <w:rPr>
                                    <w:color w:val="FF0000"/>
                                    <w:sz w:val="16"/>
                                    <w:szCs w:val="16"/>
                                  </w:rPr>
                                  <w:t>Make smoking history /CURE/screening and immunisation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506C6" id="Text Box 37" o:spid="_x0000_s1031" type="#_x0000_t202" style="position:absolute;margin-left:621.75pt;margin-top:0;width:97.5pt;height:36.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" fillcolor="white [3201]" strokeweight=".5pt">
                    <v:textbox>
                      <w:txbxContent>
                        <w:p w:rsidR="006E040F" w:rsidRPr="000D2719" w:rsidRDefault="006E040F" w:rsidP="00AD332E">
                          <w:pPr>
                            <w:rPr>
                              <w:color w:val="FF0000"/>
                              <w:sz w:val="16"/>
                              <w:szCs w:val="16"/>
                            </w:rPr>
                          </w:pPr>
                          <w:r>
                            <w:rPr>
                              <w:color w:val="FF0000"/>
                              <w:sz w:val="16"/>
                              <w:szCs w:val="16"/>
                            </w:rPr>
                            <w:t>Make smoking history /CURE/screening and immunisation</w:t>
                          </w: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17952B6F" wp14:editId="50AFF2B4">
                    <wp:simplePos x="0" y="0"/>
                    <wp:positionH relativeFrom="column">
                      <wp:posOffset>7334250</wp:posOffset>
                    </wp:positionH>
                    <wp:positionV relativeFrom="paragraph">
                      <wp:posOffset>2600325</wp:posOffset>
                    </wp:positionV>
                    <wp:extent cx="561975" cy="0"/>
                    <wp:effectExtent l="38100" t="76200" r="0" b="95250"/>
                    <wp:wrapNone/>
                    <wp:docPr id="38" name="Straight Arrow Connector 38"/>
                    <wp:cNvGraphicFramePr/>
                    <a:graphic xmlns:a="http://schemas.openxmlformats.org/drawingml/2006/main">
                      <a:graphicData uri="http://schemas.microsoft.com/office/word/2010/wordprocessingShape">
                        <wps:wsp>
                          <wps:cNvCnPr/>
                          <wps:spPr>
                            <a:xfrm flipH="1">
                              <a:off x="0" y="0"/>
                              <a:ext cx="56197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20AF9" id="Straight Arrow Connector 38" o:spid="_x0000_s1026" type="#_x0000_t32" style="position:absolute;margin-left:577.5pt;margin-top:204.75pt;width:44.2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" strokecolor="red"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08FEB1C5" wp14:editId="2DF685E5">
                    <wp:simplePos x="0" y="0"/>
                    <wp:positionH relativeFrom="margin">
                      <wp:posOffset>7924800</wp:posOffset>
                    </wp:positionH>
                    <wp:positionV relativeFrom="paragraph">
                      <wp:posOffset>1876425</wp:posOffset>
                    </wp:positionV>
                    <wp:extent cx="1228725" cy="85725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1228725" cy="857250"/>
                            </a:xfrm>
                            <a:prstGeom prst="rect">
                              <a:avLst/>
                            </a:prstGeom>
                            <a:solidFill>
                              <a:schemeClr val="lt1"/>
                            </a:solidFill>
                            <a:ln w="6350">
                              <a:solidFill>
                                <a:prstClr val="black"/>
                              </a:solidFill>
                            </a:ln>
                          </wps:spPr>
                          <wps:txbx>
                            <w:txbxContent>
                              <w:p w:rsidR="006E040F" w:rsidRPr="000D2719" w:rsidRDefault="006E040F" w:rsidP="00AD332E">
                                <w:pPr>
                                  <w:rPr>
                                    <w:color w:val="FF0000"/>
                                    <w:sz w:val="16"/>
                                    <w:szCs w:val="16"/>
                                  </w:rPr>
                                </w:pPr>
                                <w:r>
                                  <w:rPr>
                                    <w:color w:val="FF0000"/>
                                    <w:sz w:val="16"/>
                                    <w:szCs w:val="16"/>
                                  </w:rPr>
                                  <w:t xml:space="preserve">Menu based education and </w:t>
                                </w:r>
                                <w:r>
                                  <w:rPr>
                                    <w:color w:val="FF0000"/>
                                    <w:sz w:val="16"/>
                                    <w:szCs w:val="16"/>
                                  </w:rPr>
                                  <w:t>self management support models including PR, digital, taster sessions, IAPT, CBT and peer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EB1C5" id="Text Box 39" o:spid="_x0000_s1032" type="#_x0000_t202" style="position:absolute;margin-left:624pt;margin-top:147.75pt;width:96.75pt;height:6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" fillcolor="white [3201]" strokeweight=".5pt">
                    <v:textbox>
                      <w:txbxContent>
                        <w:p w:rsidR="006E040F" w:rsidRPr="000D2719" w:rsidRDefault="006E040F" w:rsidP="00AD332E">
                          <w:pPr>
                            <w:rPr>
                              <w:color w:val="FF0000"/>
                              <w:sz w:val="16"/>
                              <w:szCs w:val="16"/>
                            </w:rPr>
                          </w:pPr>
                          <w:r>
                            <w:rPr>
                              <w:color w:val="FF0000"/>
                              <w:sz w:val="16"/>
                              <w:szCs w:val="16"/>
                            </w:rPr>
                            <w:t xml:space="preserve">Menu based education and </w:t>
                          </w:r>
                          <w:proofErr w:type="spellStart"/>
                          <w:r>
                            <w:rPr>
                              <w:color w:val="FF0000"/>
                              <w:sz w:val="16"/>
                              <w:szCs w:val="16"/>
                            </w:rPr>
                            <w:t>self management</w:t>
                          </w:r>
                          <w:proofErr w:type="spellEnd"/>
                          <w:r>
                            <w:rPr>
                              <w:color w:val="FF0000"/>
                              <w:sz w:val="16"/>
                              <w:szCs w:val="16"/>
                            </w:rPr>
                            <w:t xml:space="preserve"> support models including PR, digital, taster sessions, IAPT, CBT and peer support</w:t>
                          </w: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657B65ED" wp14:editId="4A0216BB">
                    <wp:simplePos x="0" y="0"/>
                    <wp:positionH relativeFrom="column">
                      <wp:posOffset>3867150</wp:posOffset>
                    </wp:positionH>
                    <wp:positionV relativeFrom="paragraph">
                      <wp:posOffset>19050</wp:posOffset>
                    </wp:positionV>
                    <wp:extent cx="4038600" cy="9525"/>
                    <wp:effectExtent l="19050" t="57150" r="0" b="85725"/>
                    <wp:wrapNone/>
                    <wp:docPr id="40" name="Straight Arrow Connector 40"/>
                    <wp:cNvGraphicFramePr/>
                    <a:graphic xmlns:a="http://schemas.openxmlformats.org/drawingml/2006/main">
                      <a:graphicData uri="http://schemas.microsoft.com/office/word/2010/wordprocessingShape">
                        <wps:wsp>
                          <wps:cNvCnPr/>
                          <wps:spPr>
                            <a:xfrm flipH="1">
                              <a:off x="0" y="0"/>
                              <a:ext cx="4038600" cy="9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EF9F3A" id="Straight Arrow Connector 40" o:spid="_x0000_s1026" type="#_x0000_t32" style="position:absolute;margin-left:304.5pt;margin-top:1.5pt;width:318pt;height:.7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" strokecolor="red"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4D2ED169" wp14:editId="18247BF1">
                    <wp:simplePos x="0" y="0"/>
                    <wp:positionH relativeFrom="margin">
                      <wp:posOffset>7896225</wp:posOffset>
                    </wp:positionH>
                    <wp:positionV relativeFrom="paragraph">
                      <wp:posOffset>485776</wp:posOffset>
                    </wp:positionV>
                    <wp:extent cx="1238250" cy="4953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1238250" cy="495300"/>
                            </a:xfrm>
                            <a:prstGeom prst="rect">
                              <a:avLst/>
                            </a:prstGeom>
                            <a:solidFill>
                              <a:schemeClr val="lt1"/>
                            </a:solidFill>
                            <a:ln w="6350">
                              <a:solidFill>
                                <a:prstClr val="black"/>
                              </a:solidFill>
                            </a:ln>
                          </wps:spPr>
                          <wps:txbx>
                            <w:txbxContent>
                              <w:p w:rsidR="006E040F" w:rsidRPr="000D2719" w:rsidRDefault="006E040F" w:rsidP="00AD332E">
                                <w:pPr>
                                  <w:rPr>
                                    <w:color w:val="FF0000"/>
                                    <w:sz w:val="16"/>
                                    <w:szCs w:val="16"/>
                                  </w:rPr>
                                </w:pPr>
                                <w:r>
                                  <w:rPr>
                                    <w:color w:val="FF0000"/>
                                    <w:sz w:val="16"/>
                                    <w:szCs w:val="16"/>
                                  </w:rPr>
                                  <w:t>Lung health screening and early detection pilots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ED169" id="Text Box 41" o:spid="_x0000_s1033" type="#_x0000_t202" style="position:absolute;margin-left:621.75pt;margin-top:38.25pt;width:97.5pt;height:3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" fillcolor="white [3201]" strokeweight=".5pt">
                    <v:textbox>
                      <w:txbxContent>
                        <w:p w:rsidR="006E040F" w:rsidRPr="000D2719" w:rsidRDefault="006E040F" w:rsidP="00AD332E">
                          <w:pPr>
                            <w:rPr>
                              <w:color w:val="FF0000"/>
                              <w:sz w:val="16"/>
                              <w:szCs w:val="16"/>
                            </w:rPr>
                          </w:pPr>
                          <w:r>
                            <w:rPr>
                              <w:color w:val="FF0000"/>
                              <w:sz w:val="16"/>
                              <w:szCs w:val="16"/>
                            </w:rPr>
                            <w:t>Lung health screening and early detection pilots</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4AB39B60" wp14:editId="675C8F02">
                    <wp:simplePos x="0" y="0"/>
                    <wp:positionH relativeFrom="column">
                      <wp:posOffset>4905375</wp:posOffset>
                    </wp:positionH>
                    <wp:positionV relativeFrom="paragraph">
                      <wp:posOffset>171450</wp:posOffset>
                    </wp:positionV>
                    <wp:extent cx="2447925" cy="714375"/>
                    <wp:effectExtent l="0" t="0" r="28575" b="28575"/>
                    <wp:wrapNone/>
                    <wp:docPr id="42" name="Oval 42"/>
                    <wp:cNvGraphicFramePr/>
                    <a:graphic xmlns:a="http://schemas.openxmlformats.org/drawingml/2006/main">
                      <a:graphicData uri="http://schemas.microsoft.com/office/word/2010/wordprocessingShape">
                        <wps:wsp>
                          <wps:cNvSpPr/>
                          <wps:spPr>
                            <a:xfrm>
                              <a:off x="0" y="0"/>
                              <a:ext cx="2447925" cy="7143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E5C47" id="Oval 42" o:spid="_x0000_s1026" style="position:absolute;margin-left:386.25pt;margin-top:13.5pt;width:192.7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" filled="f" strokecolor="red" strokeweight="1.25pt">
                    <v:stroke joinstyle="miter"/>
                  </v:oval>
                </w:pict>
              </mc:Fallback>
            </mc:AlternateContent>
          </w:r>
          <w:r>
            <w:rPr>
              <w:noProof/>
            </w:rPr>
            <mc:AlternateContent>
              <mc:Choice Requires="wps">
                <w:drawing>
                  <wp:anchor distT="0" distB="0" distL="114300" distR="114300" simplePos="0" relativeHeight="251676672" behindDoc="0" locked="0" layoutInCell="1" allowOverlap="1" wp14:anchorId="64E73776" wp14:editId="15478DC0">
                    <wp:simplePos x="0" y="0"/>
                    <wp:positionH relativeFrom="column">
                      <wp:posOffset>1524000</wp:posOffset>
                    </wp:positionH>
                    <wp:positionV relativeFrom="paragraph">
                      <wp:posOffset>0</wp:posOffset>
                    </wp:positionV>
                    <wp:extent cx="2362200" cy="142875"/>
                    <wp:effectExtent l="0" t="0" r="19050" b="28575"/>
                    <wp:wrapNone/>
                    <wp:docPr id="43" name="Oval 43"/>
                    <wp:cNvGraphicFramePr/>
                    <a:graphic xmlns:a="http://schemas.openxmlformats.org/drawingml/2006/main">
                      <a:graphicData uri="http://schemas.microsoft.com/office/word/2010/wordprocessingShape">
                        <wps:wsp>
                          <wps:cNvSpPr/>
                          <wps:spPr>
                            <a:xfrm>
                              <a:off x="0" y="0"/>
                              <a:ext cx="2362200" cy="1428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BE801" id="Oval 43" o:spid="_x0000_s1026" style="position:absolute;margin-left:120pt;margin-top:0;width:186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" filled="f" strokecolor="red" strokeweight="1.25pt">
                    <v:stroke joinstyle="miter"/>
                  </v:oval>
                </w:pict>
              </mc:Fallback>
            </mc:AlternateContent>
          </w:r>
          <w:r>
            <w:rPr>
              <w:noProof/>
            </w:rPr>
            <mc:AlternateContent>
              <mc:Choice Requires="wps">
                <w:drawing>
                  <wp:anchor distT="0" distB="0" distL="114300" distR="114300" simplePos="0" relativeHeight="251674624" behindDoc="0" locked="0" layoutInCell="1" allowOverlap="1" wp14:anchorId="7515B718" wp14:editId="5D1E0456">
                    <wp:simplePos x="0" y="0"/>
                    <wp:positionH relativeFrom="column">
                      <wp:posOffset>190500</wp:posOffset>
                    </wp:positionH>
                    <wp:positionV relativeFrom="paragraph">
                      <wp:posOffset>438150</wp:posOffset>
                    </wp:positionV>
                    <wp:extent cx="942975" cy="61912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942975" cy="619125"/>
                            </a:xfrm>
                            <a:prstGeom prst="rect">
                              <a:avLst/>
                            </a:prstGeom>
                            <a:solidFill>
                              <a:schemeClr val="lt1"/>
                            </a:solidFill>
                            <a:ln w="6350">
                              <a:solidFill>
                                <a:prstClr val="black"/>
                              </a:solidFill>
                            </a:ln>
                          </wps:spPr>
                          <wps:txbx>
                            <w:txbxContent>
                              <w:p w:rsidR="006E040F" w:rsidRPr="000D2719" w:rsidRDefault="006E040F" w:rsidP="00AD332E">
                                <w:pPr>
                                  <w:rPr>
                                    <w:color w:val="FF0000"/>
                                    <w:sz w:val="16"/>
                                    <w:szCs w:val="16"/>
                                  </w:rPr>
                                </w:pPr>
                                <w:r w:rsidRPr="000D2719">
                                  <w:rPr>
                                    <w:color w:val="FF0000"/>
                                    <w:sz w:val="16"/>
                                    <w:szCs w:val="16"/>
                                  </w:rPr>
                                  <w:t>Population provision of quality assured diagnostics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15B718" id="Text Box 44" o:spid="_x0000_s1034" type="#_x0000_t202" style="position:absolute;margin-left:15pt;margin-top:34.5pt;width:74.25pt;height:48.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" fillcolor="white [3201]" strokeweight=".5pt">
                    <v:textbox>
                      <w:txbxContent>
                        <w:p w:rsidR="006E040F" w:rsidRPr="000D2719" w:rsidRDefault="006E040F" w:rsidP="00AD332E">
                          <w:pPr>
                            <w:rPr>
                              <w:color w:val="FF0000"/>
                              <w:sz w:val="16"/>
                              <w:szCs w:val="16"/>
                            </w:rPr>
                          </w:pPr>
                          <w:r w:rsidRPr="000D2719">
                            <w:rPr>
                              <w:color w:val="FF0000"/>
                              <w:sz w:val="16"/>
                              <w:szCs w:val="16"/>
                            </w:rPr>
                            <w:t>Population provision of quality assured diagnostics</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3993161" wp14:editId="070843CA">
                    <wp:simplePos x="0" y="0"/>
                    <wp:positionH relativeFrom="column">
                      <wp:posOffset>7324725</wp:posOffset>
                    </wp:positionH>
                    <wp:positionV relativeFrom="paragraph">
                      <wp:posOffset>504825</wp:posOffset>
                    </wp:positionV>
                    <wp:extent cx="561975" cy="0"/>
                    <wp:effectExtent l="38100" t="76200" r="0" b="95250"/>
                    <wp:wrapNone/>
                    <wp:docPr id="45" name="Straight Arrow Connector 45"/>
                    <wp:cNvGraphicFramePr/>
                    <a:graphic xmlns:a="http://schemas.openxmlformats.org/drawingml/2006/main">
                      <a:graphicData uri="http://schemas.microsoft.com/office/word/2010/wordprocessingShape">
                        <wps:wsp>
                          <wps:cNvCnPr/>
                          <wps:spPr>
                            <a:xfrm flipH="1">
                              <a:off x="0" y="0"/>
                              <a:ext cx="56197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753367" id="Straight Arrow Connector 45" o:spid="_x0000_s1026" type="#_x0000_t32" style="position:absolute;margin-left:576.75pt;margin-top:39.75pt;width:44.2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" strokecolor="red"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631D3EEC" wp14:editId="7403D9D2">
                    <wp:simplePos x="0" y="0"/>
                    <wp:positionH relativeFrom="column">
                      <wp:posOffset>1152524</wp:posOffset>
                    </wp:positionH>
                    <wp:positionV relativeFrom="paragraph">
                      <wp:posOffset>828675</wp:posOffset>
                    </wp:positionV>
                    <wp:extent cx="962025" cy="9525"/>
                    <wp:effectExtent l="0" t="57150" r="28575" b="85725"/>
                    <wp:wrapNone/>
                    <wp:docPr id="46" name="Straight Arrow Connector 46"/>
                    <wp:cNvGraphicFramePr/>
                    <a:graphic xmlns:a="http://schemas.openxmlformats.org/drawingml/2006/main">
                      <a:graphicData uri="http://schemas.microsoft.com/office/word/2010/wordprocessingShape">
                        <wps:wsp>
                          <wps:cNvCnPr/>
                          <wps:spPr>
                            <a:xfrm>
                              <a:off x="0" y="0"/>
                              <a:ext cx="962025" cy="9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35F576" id="Straight Arrow Connector 46" o:spid="_x0000_s1026" type="#_x0000_t32" style="position:absolute;margin-left:90.75pt;margin-top:65.25pt;width:75.75pt;height:.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" strokecolor="red"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52C83151" wp14:editId="6518DD25">
                    <wp:simplePos x="0" y="0"/>
                    <wp:positionH relativeFrom="column">
                      <wp:posOffset>2085975</wp:posOffset>
                    </wp:positionH>
                    <wp:positionV relativeFrom="paragraph">
                      <wp:posOffset>2752726</wp:posOffset>
                    </wp:positionV>
                    <wp:extent cx="1247775" cy="590550"/>
                    <wp:effectExtent l="0" t="0" r="28575" b="19050"/>
                    <wp:wrapNone/>
                    <wp:docPr id="47" name="Oval 47"/>
                    <wp:cNvGraphicFramePr/>
                    <a:graphic xmlns:a="http://schemas.openxmlformats.org/drawingml/2006/main">
                      <a:graphicData uri="http://schemas.microsoft.com/office/word/2010/wordprocessingShape">
                        <wps:wsp>
                          <wps:cNvSpPr/>
                          <wps:spPr>
                            <a:xfrm>
                              <a:off x="0" y="0"/>
                              <a:ext cx="1247775" cy="59055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9C12C02" id="Oval 47" o:spid="_x0000_s1026" style="position:absolute;margin-left:164.25pt;margin-top:216.75pt;width:98.25pt;height:4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" filled="f" strokecolor="red" strokeweight="1.25pt">
                    <v:stroke joinstyle="miter"/>
                  </v:oval>
                </w:pict>
              </mc:Fallback>
            </mc:AlternateContent>
          </w:r>
          <w:r>
            <w:rPr>
              <w:noProof/>
            </w:rPr>
            <mc:AlternateContent>
              <mc:Choice Requires="wps">
                <w:drawing>
                  <wp:anchor distT="0" distB="0" distL="114300" distR="114300" simplePos="0" relativeHeight="251670528" behindDoc="0" locked="0" layoutInCell="1" allowOverlap="1" wp14:anchorId="05E8C3CA" wp14:editId="4DABCCB6">
                    <wp:simplePos x="0" y="0"/>
                    <wp:positionH relativeFrom="column">
                      <wp:posOffset>4905375</wp:posOffset>
                    </wp:positionH>
                    <wp:positionV relativeFrom="paragraph">
                      <wp:posOffset>2771775</wp:posOffset>
                    </wp:positionV>
                    <wp:extent cx="2362200" cy="1819275"/>
                    <wp:effectExtent l="0" t="0" r="19050" b="28575"/>
                    <wp:wrapNone/>
                    <wp:docPr id="48" name="Oval 48"/>
                    <wp:cNvGraphicFramePr/>
                    <a:graphic xmlns:a="http://schemas.openxmlformats.org/drawingml/2006/main">
                      <a:graphicData uri="http://schemas.microsoft.com/office/word/2010/wordprocessingShape">
                        <wps:wsp>
                          <wps:cNvSpPr/>
                          <wps:spPr>
                            <a:xfrm>
                              <a:off x="0" y="0"/>
                              <a:ext cx="2362200" cy="18192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8502CE" id="Oval 48" o:spid="_x0000_s1026" style="position:absolute;margin-left:386.25pt;margin-top:218.25pt;width:186pt;height:14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" filled="f" strokecolor="red" strokeweight="1.25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52D94206" wp14:editId="73C6CD33">
                    <wp:simplePos x="0" y="0"/>
                    <wp:positionH relativeFrom="column">
                      <wp:posOffset>4953000</wp:posOffset>
                    </wp:positionH>
                    <wp:positionV relativeFrom="paragraph">
                      <wp:posOffset>2466975</wp:posOffset>
                    </wp:positionV>
                    <wp:extent cx="2362200" cy="295275"/>
                    <wp:effectExtent l="0" t="0" r="19050" b="28575"/>
                    <wp:wrapNone/>
                    <wp:docPr id="49" name="Oval 49"/>
                    <wp:cNvGraphicFramePr/>
                    <a:graphic xmlns:a="http://schemas.openxmlformats.org/drawingml/2006/main">
                      <a:graphicData uri="http://schemas.microsoft.com/office/word/2010/wordprocessingShape">
                        <wps:wsp>
                          <wps:cNvSpPr/>
                          <wps:spPr>
                            <a:xfrm>
                              <a:off x="0" y="0"/>
                              <a:ext cx="2362200" cy="2952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4D096" id="Oval 49" o:spid="_x0000_s1026" style="position:absolute;margin-left:390pt;margin-top:194.25pt;width:186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" filled="f" strokecolor="red" strokeweight="1.25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2CBB0262" wp14:editId="1D572FF6">
                    <wp:simplePos x="0" y="0"/>
                    <wp:positionH relativeFrom="column">
                      <wp:posOffset>3619500</wp:posOffset>
                    </wp:positionH>
                    <wp:positionV relativeFrom="paragraph">
                      <wp:posOffset>2771774</wp:posOffset>
                    </wp:positionV>
                    <wp:extent cx="1028700" cy="1362075"/>
                    <wp:effectExtent l="0" t="0" r="19050" b="28575"/>
                    <wp:wrapNone/>
                    <wp:docPr id="50" name="Oval 50"/>
                    <wp:cNvGraphicFramePr/>
                    <a:graphic xmlns:a="http://schemas.openxmlformats.org/drawingml/2006/main">
                      <a:graphicData uri="http://schemas.microsoft.com/office/word/2010/wordprocessingShape">
                        <wps:wsp>
                          <wps:cNvSpPr/>
                          <wps:spPr>
                            <a:xfrm>
                              <a:off x="0" y="0"/>
                              <a:ext cx="1028700" cy="13620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E59D95" id="Oval 50" o:spid="_x0000_s1026" style="position:absolute;margin-left:285pt;margin-top:218.25pt;width:81pt;height:10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" filled="f" strokecolor="red" strokeweight="1.25pt">
                    <v:stroke joinstyle="miter"/>
                  </v:oval>
                </w:pict>
              </mc:Fallback>
            </mc:AlternateContent>
          </w:r>
          <w:r>
            <w:rPr>
              <w:noProof/>
            </w:rPr>
            <mc:AlternateContent>
              <mc:Choice Requires="wps">
                <w:drawing>
                  <wp:anchor distT="0" distB="0" distL="114300" distR="114300" simplePos="0" relativeHeight="251668480" behindDoc="0" locked="0" layoutInCell="1" allowOverlap="1" wp14:anchorId="34D7B959" wp14:editId="52EE6206">
                    <wp:simplePos x="0" y="0"/>
                    <wp:positionH relativeFrom="column">
                      <wp:posOffset>2095500</wp:posOffset>
                    </wp:positionH>
                    <wp:positionV relativeFrom="paragraph">
                      <wp:posOffset>3800475</wp:posOffset>
                    </wp:positionV>
                    <wp:extent cx="1247775" cy="390525"/>
                    <wp:effectExtent l="0" t="0" r="28575" b="28575"/>
                    <wp:wrapNone/>
                    <wp:docPr id="51" name="Oval 51"/>
                    <wp:cNvGraphicFramePr/>
                    <a:graphic xmlns:a="http://schemas.openxmlformats.org/drawingml/2006/main">
                      <a:graphicData uri="http://schemas.microsoft.com/office/word/2010/wordprocessingShape">
                        <wps:wsp>
                          <wps:cNvSpPr/>
                          <wps:spPr>
                            <a:xfrm>
                              <a:off x="0" y="0"/>
                              <a:ext cx="1247775" cy="39052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67421C6" id="Oval 51" o:spid="_x0000_s1026" style="position:absolute;margin-left:165pt;margin-top:299.25pt;width:98.25pt;height:30.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" filled="f" strokecolor="red" strokeweight="1.25pt">
                    <v:stroke joinstyle="miter"/>
                  </v:oval>
                </w:pict>
              </mc:Fallback>
            </mc:AlternateContent>
          </w:r>
          <w:r>
            <w:rPr>
              <w:noProof/>
            </w:rPr>
            <mc:AlternateContent>
              <mc:Choice Requires="wps">
                <w:drawing>
                  <wp:anchor distT="0" distB="0" distL="114300" distR="114300" simplePos="0" relativeHeight="251666432" behindDoc="0" locked="0" layoutInCell="1" allowOverlap="1" wp14:anchorId="1E336017" wp14:editId="33FA1904">
                    <wp:simplePos x="0" y="0"/>
                    <wp:positionH relativeFrom="column">
                      <wp:posOffset>2085975</wp:posOffset>
                    </wp:positionH>
                    <wp:positionV relativeFrom="paragraph">
                      <wp:posOffset>323850</wp:posOffset>
                    </wp:positionV>
                    <wp:extent cx="1247775" cy="1276350"/>
                    <wp:effectExtent l="0" t="0" r="28575" b="19050"/>
                    <wp:wrapNone/>
                    <wp:docPr id="52" name="Oval 52"/>
                    <wp:cNvGraphicFramePr/>
                    <a:graphic xmlns:a="http://schemas.openxmlformats.org/drawingml/2006/main">
                      <a:graphicData uri="http://schemas.microsoft.com/office/word/2010/wordprocessingShape">
                        <wps:wsp>
                          <wps:cNvSpPr/>
                          <wps:spPr>
                            <a:xfrm>
                              <a:off x="0" y="0"/>
                              <a:ext cx="1247775" cy="127635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FBF99" id="Oval 52" o:spid="_x0000_s1026" style="position:absolute;margin-left:164.25pt;margin-top:25.5pt;width:98.25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" filled="f" strokecolor="red" strokeweight="1.25pt">
                    <v:stroke joinstyle="miter"/>
                  </v:oval>
                </w:pict>
              </mc:Fallback>
            </mc:AlternateContent>
          </w:r>
          <w:r>
            <w:rPr>
              <w:noProof/>
            </w:rPr>
            <w:drawing>
              <wp:inline distT="0" distB="0" distL="0" distR="0" wp14:anchorId="1C9E6CF2" wp14:editId="04C64620">
                <wp:extent cx="7485313" cy="4843119"/>
                <wp:effectExtent l="0" t="0" r="190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1319" t="23874" r="41539" b="10394"/>
                        <a:stretch/>
                      </pic:blipFill>
                      <pic:spPr bwMode="auto">
                        <a:xfrm>
                          <a:off x="0" y="0"/>
                          <a:ext cx="7506046" cy="4856534"/>
                        </a:xfrm>
                        <a:prstGeom prst="rect">
                          <a:avLst/>
                        </a:prstGeom>
                        <a:ln>
                          <a:noFill/>
                        </a:ln>
                        <a:extLst>
                          <a:ext uri="{53640926-AAD7-44D8-BBD7-CCE9431645EC}">
                            <a14:shadowObscured xmlns:a14="http://schemas.microsoft.com/office/drawing/2010/main"/>
                          </a:ext>
                        </a:extLst>
                      </pic:spPr>
                    </pic:pic>
                  </a:graphicData>
                </a:graphic>
              </wp:inline>
            </w:drawing>
          </w:r>
        </w:p>
      </w:sdtContent>
    </w:sdt>
    <w:p w:rsidR="006350F2" w:rsidRDefault="006350F2" w:rsidP="009727F5">
      <w:pPr>
        <w:rPr>
          <w:noProof/>
        </w:rPr>
      </w:pPr>
    </w:p>
    <w:p w:rsidR="00AD332E" w:rsidRDefault="00AD332E" w:rsidP="009727F5">
      <w:pPr>
        <w:rPr>
          <w:noProof/>
        </w:rPr>
      </w:pPr>
    </w:p>
    <w:p w:rsidR="002666AB" w:rsidRDefault="002666AB" w:rsidP="009727F5">
      <w:pPr>
        <w:rPr>
          <w:noProof/>
        </w:rPr>
        <w:sectPr w:rsidR="002666AB" w:rsidSect="00CB2E16">
          <w:pgSz w:w="16838" w:h="11906" w:orient="landscape"/>
          <w:pgMar w:top="1440" w:right="1440" w:bottom="1440" w:left="1440" w:header="709" w:footer="709" w:gutter="0"/>
          <w:cols w:space="708"/>
          <w:docGrid w:linePitch="360"/>
        </w:sectPr>
      </w:pPr>
    </w:p>
    <w:p w:rsidR="006350F2" w:rsidRPr="002666AB" w:rsidRDefault="002666AB" w:rsidP="009727F5">
      <w:pPr>
        <w:rPr>
          <w:b/>
          <w:noProof/>
        </w:rPr>
      </w:pPr>
      <w:r w:rsidRPr="002666AB">
        <w:rPr>
          <w:b/>
          <w:noProof/>
        </w:rPr>
        <w:lastRenderedPageBreak/>
        <w:t>APPENDIX FIVE – METRICS TO MEASURE SUCCESS</w:t>
      </w:r>
    </w:p>
    <w:tbl>
      <w:tblPr>
        <w:tblStyle w:val="TableGrid"/>
        <w:tblW w:w="0" w:type="auto"/>
        <w:tblLook w:val="04A0" w:firstRow="1" w:lastRow="0" w:firstColumn="1" w:lastColumn="0" w:noHBand="0" w:noVBand="1"/>
      </w:tblPr>
      <w:tblGrid>
        <w:gridCol w:w="3001"/>
        <w:gridCol w:w="3006"/>
        <w:gridCol w:w="3009"/>
      </w:tblGrid>
      <w:tr w:rsidR="002666AB" w:rsidRPr="002C6BE8" w:rsidTr="006E040F">
        <w:tc>
          <w:tcPr>
            <w:tcW w:w="3320" w:type="dxa"/>
          </w:tcPr>
          <w:p w:rsidR="002666AB" w:rsidRPr="002C6BE8" w:rsidRDefault="002666AB" w:rsidP="006E040F">
            <w:pPr>
              <w:spacing w:after="200" w:line="276" w:lineRule="auto"/>
              <w:rPr>
                <w:rFonts w:ascii="Arial" w:hAnsi="Arial" w:cs="Arial"/>
                <w:b/>
                <w:sz w:val="16"/>
                <w:szCs w:val="16"/>
              </w:rPr>
            </w:pPr>
            <w:r w:rsidRPr="002C6BE8">
              <w:rPr>
                <w:rFonts w:ascii="Arial" w:hAnsi="Arial" w:cs="Arial"/>
                <w:b/>
                <w:sz w:val="16"/>
                <w:szCs w:val="16"/>
              </w:rPr>
              <w:t>Priorities and draft proposals</w:t>
            </w:r>
          </w:p>
        </w:tc>
        <w:tc>
          <w:tcPr>
            <w:tcW w:w="3321" w:type="dxa"/>
          </w:tcPr>
          <w:p w:rsidR="002666AB" w:rsidRPr="002C6BE8" w:rsidRDefault="002666AB" w:rsidP="006E040F">
            <w:pPr>
              <w:spacing w:after="200" w:line="276" w:lineRule="auto"/>
              <w:rPr>
                <w:rFonts w:ascii="Arial" w:hAnsi="Arial" w:cs="Arial"/>
                <w:b/>
                <w:sz w:val="16"/>
                <w:szCs w:val="16"/>
              </w:rPr>
            </w:pPr>
            <w:r w:rsidRPr="002C6BE8">
              <w:rPr>
                <w:rFonts w:ascii="Arial" w:hAnsi="Arial" w:cs="Arial"/>
                <w:b/>
                <w:sz w:val="16"/>
                <w:szCs w:val="16"/>
              </w:rPr>
              <w:t>Expected outcomes</w:t>
            </w:r>
          </w:p>
        </w:tc>
        <w:tc>
          <w:tcPr>
            <w:tcW w:w="3321" w:type="dxa"/>
          </w:tcPr>
          <w:p w:rsidR="002666AB" w:rsidRPr="002C6BE8" w:rsidRDefault="002666AB" w:rsidP="006E040F">
            <w:pPr>
              <w:spacing w:after="200" w:line="276" w:lineRule="auto"/>
              <w:rPr>
                <w:rFonts w:ascii="Arial" w:hAnsi="Arial" w:cs="Arial"/>
                <w:b/>
                <w:sz w:val="16"/>
                <w:szCs w:val="16"/>
              </w:rPr>
            </w:pPr>
            <w:r w:rsidRPr="002C6BE8">
              <w:rPr>
                <w:rFonts w:ascii="Arial" w:hAnsi="Arial" w:cs="Arial"/>
                <w:b/>
                <w:sz w:val="16"/>
                <w:szCs w:val="16"/>
              </w:rPr>
              <w:t>Metrics</w:t>
            </w:r>
          </w:p>
        </w:tc>
      </w:tr>
      <w:tr w:rsidR="002666AB" w:rsidRPr="002C6BE8" w:rsidTr="006E040F">
        <w:tc>
          <w:tcPr>
            <w:tcW w:w="3320" w:type="dxa"/>
          </w:tcPr>
          <w:p w:rsidR="002666AB" w:rsidRPr="002C6BE8" w:rsidRDefault="002666AB" w:rsidP="006E040F">
            <w:pPr>
              <w:spacing w:after="200" w:line="276" w:lineRule="auto"/>
              <w:rPr>
                <w:rFonts w:ascii="Arial" w:hAnsi="Arial" w:cs="Arial"/>
                <w:b/>
                <w:sz w:val="16"/>
                <w:szCs w:val="16"/>
              </w:rPr>
            </w:pPr>
            <w:r w:rsidRPr="002C6BE8">
              <w:rPr>
                <w:rFonts w:ascii="Arial" w:hAnsi="Arial" w:cs="Arial"/>
                <w:b/>
                <w:sz w:val="16"/>
                <w:szCs w:val="16"/>
              </w:rPr>
              <w:t>Early detection and improved diagnosis</w:t>
            </w:r>
          </w:p>
          <w:p w:rsidR="002666AB" w:rsidRPr="002C6BE8" w:rsidRDefault="002666AB" w:rsidP="006E040F">
            <w:pPr>
              <w:spacing w:after="200" w:line="276" w:lineRule="auto"/>
              <w:rPr>
                <w:rFonts w:ascii="Arial" w:hAnsi="Arial" w:cs="Arial"/>
                <w:sz w:val="16"/>
                <w:szCs w:val="16"/>
              </w:rPr>
            </w:pPr>
            <w:r w:rsidRPr="002C6BE8">
              <w:rPr>
                <w:rFonts w:ascii="Arial" w:hAnsi="Arial" w:cs="Arial"/>
                <w:sz w:val="16"/>
                <w:szCs w:val="16"/>
              </w:rPr>
              <w:t>Provision of QAS</w:t>
            </w:r>
          </w:p>
          <w:p w:rsidR="002666AB" w:rsidRPr="002C6BE8" w:rsidRDefault="002666AB" w:rsidP="006E040F">
            <w:pPr>
              <w:spacing w:after="200" w:line="276" w:lineRule="auto"/>
              <w:rPr>
                <w:rFonts w:ascii="Arial" w:hAnsi="Arial" w:cs="Arial"/>
                <w:sz w:val="16"/>
                <w:szCs w:val="16"/>
              </w:rPr>
            </w:pPr>
            <w:r w:rsidRPr="002C6BE8">
              <w:rPr>
                <w:rFonts w:ascii="Arial" w:hAnsi="Arial" w:cs="Arial"/>
                <w:sz w:val="16"/>
                <w:szCs w:val="16"/>
              </w:rPr>
              <w:t>Early detection through case finding, spirometry in clinics and smoking support services and through lung cancer screening</w:t>
            </w:r>
          </w:p>
        </w:tc>
        <w:tc>
          <w:tcPr>
            <w:tcW w:w="3321" w:type="dxa"/>
          </w:tcPr>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Improved diagnosis</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Increase in prevalence and those with a diagnosis using spirometry</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Increase in the numbers of clinicians accredited with spirometry, decrease in unnecessary pharma-therapies (in those misdiagnosed), increase in inhaler therapies of those newly diagnosed through early detection</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Increased smoking support rates (from newly diagnosed)</w:t>
            </w:r>
          </w:p>
        </w:tc>
        <w:tc>
          <w:tcPr>
            <w:tcW w:w="3321" w:type="dxa"/>
          </w:tcPr>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 COPD</w:t>
            </w:r>
            <w:r w:rsidR="001713CB">
              <w:rPr>
                <w:rFonts w:ascii="Arial" w:hAnsi="Arial" w:cs="Arial"/>
                <w:sz w:val="16"/>
                <w:szCs w:val="16"/>
              </w:rPr>
              <w:t>/asthma</w:t>
            </w:r>
            <w:r w:rsidRPr="002C6BE8">
              <w:rPr>
                <w:rFonts w:ascii="Arial" w:hAnsi="Arial" w:cs="Arial"/>
                <w:sz w:val="16"/>
                <w:szCs w:val="16"/>
              </w:rPr>
              <w:t xml:space="preserve"> prevalence</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 COPD diagnosed with spirometry</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Number of staff accredited for QAS / neighbourhood coverage of QAS</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Numbers newly diagnosed through lung screening or early detection pilots</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 accessing smoking support services</w:t>
            </w:r>
          </w:p>
        </w:tc>
      </w:tr>
      <w:tr w:rsidR="002666AB" w:rsidRPr="002C6BE8" w:rsidTr="006E040F">
        <w:tc>
          <w:tcPr>
            <w:tcW w:w="3320" w:type="dxa"/>
          </w:tcPr>
          <w:p w:rsidR="002666AB" w:rsidRPr="002C6BE8" w:rsidRDefault="002666AB" w:rsidP="006E040F">
            <w:pPr>
              <w:spacing w:after="200" w:line="276" w:lineRule="auto"/>
              <w:rPr>
                <w:rFonts w:ascii="Arial" w:hAnsi="Arial" w:cs="Arial"/>
                <w:b/>
                <w:sz w:val="16"/>
                <w:szCs w:val="16"/>
              </w:rPr>
            </w:pPr>
            <w:r w:rsidRPr="002C6BE8">
              <w:rPr>
                <w:rFonts w:ascii="Arial" w:hAnsi="Arial" w:cs="Arial"/>
                <w:b/>
                <w:sz w:val="16"/>
                <w:szCs w:val="16"/>
              </w:rPr>
              <w:t xml:space="preserve">Influenza and pneumonia </w:t>
            </w:r>
          </w:p>
          <w:p w:rsidR="002666AB" w:rsidRDefault="002666AB" w:rsidP="006E040F">
            <w:pPr>
              <w:spacing w:after="200" w:line="276" w:lineRule="auto"/>
              <w:rPr>
                <w:rFonts w:ascii="Arial" w:hAnsi="Arial" w:cs="Arial"/>
                <w:sz w:val="16"/>
                <w:szCs w:val="16"/>
              </w:rPr>
            </w:pPr>
            <w:r>
              <w:rPr>
                <w:rFonts w:ascii="Arial" w:hAnsi="Arial" w:cs="Arial"/>
                <w:sz w:val="16"/>
                <w:szCs w:val="16"/>
              </w:rPr>
              <w:t>Immunisation screening programme that now includes</w:t>
            </w:r>
          </w:p>
          <w:p w:rsidR="002666AB" w:rsidRPr="002C6BE8" w:rsidRDefault="002666AB" w:rsidP="006E040F">
            <w:pPr>
              <w:spacing w:after="200" w:line="276" w:lineRule="auto"/>
              <w:rPr>
                <w:rFonts w:ascii="Arial" w:hAnsi="Arial" w:cs="Arial"/>
                <w:sz w:val="16"/>
                <w:szCs w:val="16"/>
              </w:rPr>
            </w:pPr>
            <w:r w:rsidRPr="002C6BE8">
              <w:rPr>
                <w:rFonts w:ascii="Arial" w:hAnsi="Arial" w:cs="Arial"/>
                <w:sz w:val="16"/>
                <w:szCs w:val="16"/>
              </w:rPr>
              <w:t>Influenza vaccine in high risk OP clinics</w:t>
            </w:r>
            <w:r>
              <w:rPr>
                <w:rFonts w:ascii="Arial" w:hAnsi="Arial" w:cs="Arial"/>
                <w:sz w:val="16"/>
                <w:szCs w:val="16"/>
              </w:rPr>
              <w:t>, plus;</w:t>
            </w:r>
          </w:p>
          <w:p w:rsidR="002666AB" w:rsidRPr="002C6BE8" w:rsidRDefault="002666AB" w:rsidP="006E040F">
            <w:pPr>
              <w:spacing w:after="200" w:line="276" w:lineRule="auto"/>
              <w:rPr>
                <w:rFonts w:ascii="Arial" w:hAnsi="Arial" w:cs="Arial"/>
                <w:sz w:val="16"/>
                <w:szCs w:val="16"/>
              </w:rPr>
            </w:pPr>
            <w:r w:rsidRPr="002C6BE8">
              <w:rPr>
                <w:rFonts w:ascii="Arial" w:hAnsi="Arial" w:cs="Arial"/>
                <w:sz w:val="16"/>
                <w:szCs w:val="16"/>
              </w:rPr>
              <w:t xml:space="preserve">Pneumococcal </w:t>
            </w:r>
            <w:r>
              <w:rPr>
                <w:rFonts w:ascii="Arial" w:hAnsi="Arial" w:cs="Arial"/>
                <w:sz w:val="16"/>
                <w:szCs w:val="16"/>
              </w:rPr>
              <w:t>v</w:t>
            </w:r>
            <w:r w:rsidRPr="002C6BE8">
              <w:rPr>
                <w:rFonts w:ascii="Arial" w:hAnsi="Arial" w:cs="Arial"/>
                <w:sz w:val="16"/>
                <w:szCs w:val="16"/>
              </w:rPr>
              <w:t>accine in OP clinics</w:t>
            </w:r>
            <w:r>
              <w:rPr>
                <w:rFonts w:ascii="Arial" w:hAnsi="Arial" w:cs="Arial"/>
                <w:sz w:val="16"/>
                <w:szCs w:val="16"/>
              </w:rPr>
              <w:t xml:space="preserve"> + pneumonia pathways</w:t>
            </w:r>
          </w:p>
          <w:p w:rsidR="002666AB" w:rsidRPr="002C6BE8" w:rsidRDefault="002666AB" w:rsidP="006E040F">
            <w:pPr>
              <w:spacing w:line="276" w:lineRule="auto"/>
              <w:rPr>
                <w:rFonts w:ascii="Arial" w:hAnsi="Arial" w:cs="Arial"/>
                <w:b/>
                <w:sz w:val="16"/>
                <w:szCs w:val="16"/>
              </w:rPr>
            </w:pPr>
          </w:p>
        </w:tc>
        <w:tc>
          <w:tcPr>
            <w:tcW w:w="3321" w:type="dxa"/>
          </w:tcPr>
          <w:p w:rsidR="002666AB" w:rsidRPr="002C6BE8" w:rsidRDefault="002666AB" w:rsidP="006E040F">
            <w:pPr>
              <w:spacing w:line="276" w:lineRule="auto"/>
              <w:rPr>
                <w:rFonts w:ascii="Arial" w:hAnsi="Arial" w:cs="Arial"/>
                <w:sz w:val="16"/>
                <w:szCs w:val="16"/>
              </w:rPr>
            </w:pPr>
            <w:r>
              <w:rPr>
                <w:rFonts w:ascii="Arial" w:hAnsi="Arial" w:cs="Arial"/>
                <w:sz w:val="16"/>
                <w:szCs w:val="16"/>
              </w:rPr>
              <w:t>Increase in uptake of preventative vaccines; decrease in influenza and pneumonia in those more vulnerable; reduced admissions with flu and pneumonia; reduced incidence of pneumonia</w:t>
            </w:r>
          </w:p>
        </w:tc>
        <w:tc>
          <w:tcPr>
            <w:tcW w:w="3321" w:type="dxa"/>
          </w:tcPr>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 uptake of flu vaccine in high risk groups</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 uptake of pneumococcal vaccine in high risk groups</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Admissions for influenza + bed days</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Admissions for pneumonia + bed days</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Incidence of seasonal influenza</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Incidence of pneumonia</w:t>
            </w:r>
          </w:p>
        </w:tc>
      </w:tr>
      <w:tr w:rsidR="002666AB" w:rsidRPr="002C6BE8" w:rsidTr="006E040F">
        <w:tc>
          <w:tcPr>
            <w:tcW w:w="3320" w:type="dxa"/>
          </w:tcPr>
          <w:p w:rsidR="002666AB" w:rsidRPr="002C6BE8" w:rsidRDefault="002666AB" w:rsidP="006E040F">
            <w:pPr>
              <w:spacing w:line="276" w:lineRule="auto"/>
              <w:rPr>
                <w:rFonts w:ascii="Arial" w:hAnsi="Arial" w:cs="Arial"/>
                <w:b/>
                <w:sz w:val="16"/>
                <w:szCs w:val="16"/>
              </w:rPr>
            </w:pPr>
            <w:r w:rsidRPr="002C6BE8">
              <w:rPr>
                <w:rFonts w:ascii="Arial" w:hAnsi="Arial" w:cs="Arial"/>
                <w:b/>
                <w:sz w:val="16"/>
                <w:szCs w:val="16"/>
              </w:rPr>
              <w:t>Tobacco addiction</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CURE roll out</w:t>
            </w:r>
          </w:p>
          <w:p w:rsidR="002666AB" w:rsidRDefault="002666AB" w:rsidP="006E040F">
            <w:pPr>
              <w:spacing w:line="276" w:lineRule="auto"/>
              <w:rPr>
                <w:rFonts w:ascii="Arial" w:hAnsi="Arial" w:cs="Arial"/>
                <w:sz w:val="16"/>
                <w:szCs w:val="16"/>
              </w:rPr>
            </w:pPr>
            <w:r w:rsidRPr="002C6BE8">
              <w:rPr>
                <w:rFonts w:ascii="Arial" w:hAnsi="Arial" w:cs="Arial"/>
                <w:sz w:val="16"/>
                <w:szCs w:val="16"/>
              </w:rPr>
              <w:t>Primary care approach to smoking support</w:t>
            </w:r>
          </w:p>
          <w:p w:rsidR="002666AB" w:rsidRPr="002C6BE8" w:rsidRDefault="002666AB" w:rsidP="006E040F">
            <w:pPr>
              <w:spacing w:line="276" w:lineRule="auto"/>
              <w:rPr>
                <w:rFonts w:ascii="Arial" w:hAnsi="Arial" w:cs="Arial"/>
                <w:sz w:val="16"/>
                <w:szCs w:val="16"/>
              </w:rPr>
            </w:pPr>
            <w:r>
              <w:rPr>
                <w:rFonts w:ascii="Arial" w:hAnsi="Arial" w:cs="Arial"/>
                <w:sz w:val="16"/>
                <w:szCs w:val="16"/>
              </w:rPr>
              <w:t>Training / smoking in pregnancy/ smoke free spaces</w:t>
            </w:r>
          </w:p>
        </w:tc>
        <w:tc>
          <w:tcPr>
            <w:tcW w:w="3321" w:type="dxa"/>
          </w:tcPr>
          <w:p w:rsidR="002666AB" w:rsidRPr="002C6BE8" w:rsidRDefault="002666AB" w:rsidP="006E040F">
            <w:pPr>
              <w:spacing w:line="276" w:lineRule="auto"/>
              <w:rPr>
                <w:rFonts w:ascii="Arial" w:hAnsi="Arial" w:cs="Arial"/>
                <w:sz w:val="16"/>
                <w:szCs w:val="16"/>
              </w:rPr>
            </w:pPr>
            <w:r>
              <w:rPr>
                <w:rFonts w:ascii="Arial" w:hAnsi="Arial" w:cs="Arial"/>
                <w:sz w:val="16"/>
                <w:szCs w:val="16"/>
              </w:rPr>
              <w:t>Reduced prevalence in tobacco addiction; increased uptake in smoking support services; increased quit rates; reduced exacerbations and disease severity</w:t>
            </w:r>
          </w:p>
        </w:tc>
        <w:tc>
          <w:tcPr>
            <w:tcW w:w="3321" w:type="dxa"/>
          </w:tcPr>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Smoking prevalence</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Pharmaceutical cost</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 people with a smoking status</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 offered smoking support</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 accessing smoking support</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 12 week quit rates</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Map of local smoking services</w:t>
            </w:r>
          </w:p>
        </w:tc>
      </w:tr>
      <w:tr w:rsidR="002666AB" w:rsidRPr="002C6BE8" w:rsidTr="006E040F">
        <w:tc>
          <w:tcPr>
            <w:tcW w:w="3320" w:type="dxa"/>
          </w:tcPr>
          <w:p w:rsidR="002666AB" w:rsidRDefault="002666AB" w:rsidP="006E040F">
            <w:pPr>
              <w:spacing w:after="200" w:line="276" w:lineRule="auto"/>
              <w:rPr>
                <w:rFonts w:ascii="Arial" w:hAnsi="Arial" w:cs="Arial"/>
                <w:b/>
                <w:sz w:val="16"/>
                <w:szCs w:val="16"/>
              </w:rPr>
            </w:pPr>
            <w:r w:rsidRPr="002C6BE8">
              <w:rPr>
                <w:rFonts w:ascii="Arial" w:hAnsi="Arial" w:cs="Arial"/>
                <w:b/>
                <w:sz w:val="16"/>
                <w:szCs w:val="16"/>
              </w:rPr>
              <w:t>Avoidable presentations to hospital</w:t>
            </w:r>
          </w:p>
          <w:p w:rsidR="002666AB" w:rsidRPr="00B05330" w:rsidRDefault="002666AB" w:rsidP="006E040F">
            <w:pPr>
              <w:spacing w:after="200" w:line="276" w:lineRule="auto"/>
              <w:rPr>
                <w:rFonts w:ascii="Arial" w:hAnsi="Arial" w:cs="Arial"/>
                <w:sz w:val="16"/>
                <w:szCs w:val="16"/>
              </w:rPr>
            </w:pPr>
            <w:r>
              <w:rPr>
                <w:rFonts w:ascii="Arial" w:hAnsi="Arial" w:cs="Arial"/>
                <w:sz w:val="16"/>
                <w:szCs w:val="16"/>
              </w:rPr>
              <w:t>Menu based model of education</w:t>
            </w:r>
            <w:r w:rsidR="001713CB">
              <w:rPr>
                <w:rFonts w:ascii="Arial" w:hAnsi="Arial" w:cs="Arial"/>
                <w:sz w:val="16"/>
                <w:szCs w:val="16"/>
              </w:rPr>
              <w:t xml:space="preserve">, </w:t>
            </w:r>
          </w:p>
          <w:p w:rsidR="002666AB" w:rsidRPr="00B05330" w:rsidRDefault="001713CB" w:rsidP="006E040F">
            <w:pPr>
              <w:spacing w:after="200" w:line="276" w:lineRule="auto"/>
              <w:rPr>
                <w:rFonts w:ascii="Arial" w:hAnsi="Arial" w:cs="Arial"/>
                <w:sz w:val="16"/>
                <w:szCs w:val="16"/>
              </w:rPr>
            </w:pPr>
            <w:r>
              <w:rPr>
                <w:rFonts w:ascii="Arial" w:hAnsi="Arial" w:cs="Arial"/>
                <w:sz w:val="16"/>
                <w:szCs w:val="16"/>
              </w:rPr>
              <w:t>Avoidable admissions care bundle</w:t>
            </w:r>
          </w:p>
          <w:p w:rsidR="002666AB" w:rsidRPr="00B05330" w:rsidRDefault="001713CB" w:rsidP="006E040F">
            <w:pPr>
              <w:spacing w:after="200" w:line="276" w:lineRule="auto"/>
              <w:rPr>
                <w:rFonts w:ascii="Arial" w:hAnsi="Arial" w:cs="Arial"/>
                <w:sz w:val="16"/>
                <w:szCs w:val="16"/>
              </w:rPr>
            </w:pPr>
            <w:r>
              <w:rPr>
                <w:rFonts w:ascii="Arial" w:hAnsi="Arial" w:cs="Arial"/>
                <w:sz w:val="16"/>
                <w:szCs w:val="16"/>
              </w:rPr>
              <w:t>Discharge bundle</w:t>
            </w:r>
          </w:p>
          <w:p w:rsidR="002666AB" w:rsidRPr="00B05330" w:rsidRDefault="002666AB" w:rsidP="006E040F">
            <w:pPr>
              <w:spacing w:after="200" w:line="276" w:lineRule="auto"/>
              <w:rPr>
                <w:rFonts w:ascii="Arial" w:hAnsi="Arial" w:cs="Arial"/>
                <w:sz w:val="16"/>
                <w:szCs w:val="16"/>
              </w:rPr>
            </w:pPr>
            <w:r w:rsidRPr="00B05330">
              <w:rPr>
                <w:rFonts w:ascii="Arial" w:hAnsi="Arial" w:cs="Arial"/>
                <w:sz w:val="16"/>
                <w:szCs w:val="16"/>
              </w:rPr>
              <w:t>Virtual clinic</w:t>
            </w:r>
            <w:r w:rsidR="001713CB">
              <w:rPr>
                <w:rFonts w:ascii="Arial" w:hAnsi="Arial" w:cs="Arial"/>
                <w:sz w:val="16"/>
                <w:szCs w:val="16"/>
              </w:rPr>
              <w:t>s</w:t>
            </w:r>
          </w:p>
          <w:p w:rsidR="002666AB" w:rsidRPr="001713CB" w:rsidRDefault="001713CB" w:rsidP="006E040F">
            <w:pPr>
              <w:spacing w:after="200" w:line="276" w:lineRule="auto"/>
              <w:rPr>
                <w:rFonts w:ascii="Arial" w:hAnsi="Arial" w:cs="Arial"/>
                <w:sz w:val="16"/>
                <w:szCs w:val="16"/>
              </w:rPr>
            </w:pPr>
            <w:r w:rsidRPr="001713CB">
              <w:rPr>
                <w:rFonts w:ascii="Arial" w:hAnsi="Arial" w:cs="Arial"/>
                <w:sz w:val="16"/>
                <w:szCs w:val="16"/>
              </w:rPr>
              <w:t>Digital solutions</w:t>
            </w:r>
          </w:p>
          <w:p w:rsidR="001713CB" w:rsidRDefault="001713CB" w:rsidP="006E040F">
            <w:pPr>
              <w:spacing w:after="200" w:line="276" w:lineRule="auto"/>
              <w:rPr>
                <w:rFonts w:ascii="Arial" w:hAnsi="Arial" w:cs="Arial"/>
                <w:sz w:val="16"/>
                <w:szCs w:val="16"/>
              </w:rPr>
            </w:pPr>
            <w:r w:rsidRPr="001713CB">
              <w:rPr>
                <w:rFonts w:ascii="Arial" w:hAnsi="Arial" w:cs="Arial"/>
                <w:sz w:val="16"/>
                <w:szCs w:val="16"/>
              </w:rPr>
              <w:t>Pneumonia pathways</w:t>
            </w:r>
          </w:p>
          <w:p w:rsidR="001713CB" w:rsidRPr="001713CB" w:rsidRDefault="001713CB" w:rsidP="006E040F">
            <w:pPr>
              <w:spacing w:after="200" w:line="276" w:lineRule="auto"/>
              <w:rPr>
                <w:rFonts w:ascii="Arial" w:hAnsi="Arial" w:cs="Arial"/>
                <w:sz w:val="16"/>
                <w:szCs w:val="16"/>
              </w:rPr>
            </w:pPr>
            <w:r w:rsidRPr="001713CB">
              <w:rPr>
                <w:rFonts w:ascii="Arial" w:hAnsi="Arial" w:cs="Arial"/>
                <w:sz w:val="16"/>
                <w:szCs w:val="16"/>
              </w:rPr>
              <w:t>Improved specialist care</w:t>
            </w:r>
          </w:p>
        </w:tc>
        <w:tc>
          <w:tcPr>
            <w:tcW w:w="3321" w:type="dxa"/>
          </w:tcPr>
          <w:p w:rsidR="002666AB" w:rsidRPr="002C6BE8" w:rsidRDefault="002666AB" w:rsidP="006E040F">
            <w:pPr>
              <w:spacing w:after="200" w:line="276" w:lineRule="auto"/>
              <w:rPr>
                <w:rFonts w:ascii="Arial" w:hAnsi="Arial" w:cs="Arial"/>
                <w:sz w:val="16"/>
                <w:szCs w:val="16"/>
              </w:rPr>
            </w:pPr>
            <w:r>
              <w:rPr>
                <w:rFonts w:ascii="Arial" w:hAnsi="Arial" w:cs="Arial"/>
                <w:sz w:val="16"/>
                <w:szCs w:val="16"/>
              </w:rPr>
              <w:t>Reduced avoidable presentations to hospital; increased uptake in PR; increased follow up appointments following hospital discharge; increased uptake in psychological therapies; increased awareness of COPD; increased uptake to smoking cessation services; increased uptake of preventative vaccines; reduction in expensive therapies (step down meds via virtual clinic)</w:t>
            </w:r>
          </w:p>
        </w:tc>
        <w:tc>
          <w:tcPr>
            <w:tcW w:w="3321" w:type="dxa"/>
          </w:tcPr>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Admissions where COPD</w:t>
            </w:r>
            <w:r w:rsidR="001713CB">
              <w:rPr>
                <w:rFonts w:ascii="Arial" w:hAnsi="Arial" w:cs="Arial"/>
                <w:sz w:val="16"/>
                <w:szCs w:val="16"/>
              </w:rPr>
              <w:t>/Asthma</w:t>
            </w:r>
            <w:r w:rsidRPr="002C6BE8">
              <w:rPr>
                <w:rFonts w:ascii="Arial" w:hAnsi="Arial" w:cs="Arial"/>
                <w:sz w:val="16"/>
                <w:szCs w:val="16"/>
              </w:rPr>
              <w:t xml:space="preserve"> primary diagnosis</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A&amp;E attendances (respiratory)</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PR</w:t>
            </w:r>
            <w:r w:rsidR="001713CB">
              <w:rPr>
                <w:rFonts w:ascii="Arial" w:hAnsi="Arial" w:cs="Arial"/>
                <w:sz w:val="16"/>
                <w:szCs w:val="16"/>
              </w:rPr>
              <w:t>/education</w:t>
            </w:r>
            <w:r w:rsidRPr="002C6BE8">
              <w:rPr>
                <w:rFonts w:ascii="Arial" w:hAnsi="Arial" w:cs="Arial"/>
                <w:sz w:val="16"/>
                <w:szCs w:val="16"/>
              </w:rPr>
              <w:t xml:space="preserve"> referral</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PR</w:t>
            </w:r>
            <w:r w:rsidR="001713CB">
              <w:rPr>
                <w:rFonts w:ascii="Arial" w:hAnsi="Arial" w:cs="Arial"/>
                <w:sz w:val="16"/>
                <w:szCs w:val="16"/>
              </w:rPr>
              <w:t>/education</w:t>
            </w:r>
            <w:r w:rsidRPr="002C6BE8">
              <w:rPr>
                <w:rFonts w:ascii="Arial" w:hAnsi="Arial" w:cs="Arial"/>
                <w:sz w:val="16"/>
                <w:szCs w:val="16"/>
              </w:rPr>
              <w:t xml:space="preserve"> attendance</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PR</w:t>
            </w:r>
            <w:r w:rsidR="001713CB">
              <w:rPr>
                <w:rFonts w:ascii="Arial" w:hAnsi="Arial" w:cs="Arial"/>
                <w:sz w:val="16"/>
                <w:szCs w:val="16"/>
              </w:rPr>
              <w:t>/education</w:t>
            </w:r>
            <w:r w:rsidRPr="002C6BE8">
              <w:rPr>
                <w:rFonts w:ascii="Arial" w:hAnsi="Arial" w:cs="Arial"/>
                <w:sz w:val="16"/>
                <w:szCs w:val="16"/>
              </w:rPr>
              <w:t xml:space="preserve"> completion</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Pharmaceutical therapies use and cost</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Follow up appointment following hospital discharge</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Uptake of CBT</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 Annual COPD review</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 Inhaler technique reviewed</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%FEV1 checked</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 MRC checked</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Qualitative feedback on education sessions</w:t>
            </w:r>
          </w:p>
          <w:p w:rsidR="002666AB" w:rsidRPr="002C6BE8" w:rsidRDefault="002666AB" w:rsidP="006E040F">
            <w:pPr>
              <w:spacing w:line="276" w:lineRule="auto"/>
              <w:rPr>
                <w:rFonts w:ascii="Arial" w:hAnsi="Arial" w:cs="Arial"/>
                <w:sz w:val="16"/>
                <w:szCs w:val="16"/>
              </w:rPr>
            </w:pPr>
            <w:proofErr w:type="spellStart"/>
            <w:r w:rsidRPr="002C6BE8">
              <w:rPr>
                <w:rFonts w:ascii="Arial" w:hAnsi="Arial" w:cs="Arial"/>
                <w:sz w:val="16"/>
                <w:szCs w:val="16"/>
              </w:rPr>
              <w:t>MyCOPD</w:t>
            </w:r>
            <w:proofErr w:type="spellEnd"/>
            <w:r w:rsidRPr="002C6BE8">
              <w:rPr>
                <w:rFonts w:ascii="Arial" w:hAnsi="Arial" w:cs="Arial"/>
                <w:sz w:val="16"/>
                <w:szCs w:val="16"/>
              </w:rPr>
              <w:t xml:space="preserve"> license</w:t>
            </w:r>
          </w:p>
          <w:p w:rsidR="002666AB" w:rsidRPr="002C6BE8" w:rsidRDefault="002666AB" w:rsidP="006E040F">
            <w:pPr>
              <w:spacing w:line="276" w:lineRule="auto"/>
              <w:rPr>
                <w:rFonts w:ascii="Arial" w:hAnsi="Arial" w:cs="Arial"/>
                <w:sz w:val="16"/>
                <w:szCs w:val="16"/>
              </w:rPr>
            </w:pPr>
            <w:r w:rsidRPr="002C6BE8">
              <w:rPr>
                <w:rFonts w:ascii="Arial" w:hAnsi="Arial" w:cs="Arial"/>
                <w:sz w:val="16"/>
                <w:szCs w:val="16"/>
              </w:rPr>
              <w:t xml:space="preserve">Virtual clinic </w:t>
            </w:r>
            <w:r w:rsidR="001713CB">
              <w:rPr>
                <w:rFonts w:ascii="Arial" w:hAnsi="Arial" w:cs="Arial"/>
                <w:sz w:val="16"/>
                <w:szCs w:val="16"/>
              </w:rPr>
              <w:t>models adapted (</w:t>
            </w:r>
            <w:r w:rsidRPr="002C6BE8">
              <w:rPr>
                <w:rFonts w:ascii="Arial" w:hAnsi="Arial" w:cs="Arial"/>
                <w:sz w:val="16"/>
                <w:szCs w:val="16"/>
              </w:rPr>
              <w:t>coverage</w:t>
            </w:r>
            <w:r w:rsidR="001713CB">
              <w:rPr>
                <w:rFonts w:ascii="Arial" w:hAnsi="Arial" w:cs="Arial"/>
                <w:sz w:val="16"/>
                <w:szCs w:val="16"/>
              </w:rPr>
              <w:t>)</w:t>
            </w:r>
          </w:p>
        </w:tc>
      </w:tr>
    </w:tbl>
    <w:p w:rsidR="002666AB" w:rsidRDefault="002666AB" w:rsidP="009727F5">
      <w:pPr>
        <w:rPr>
          <w:noProof/>
        </w:rPr>
      </w:pPr>
    </w:p>
    <w:p w:rsidR="006350F2" w:rsidRDefault="006350F2" w:rsidP="009727F5">
      <w:pPr>
        <w:rPr>
          <w:noProof/>
        </w:rPr>
      </w:pPr>
    </w:p>
    <w:p w:rsidR="006350F2" w:rsidRDefault="006350F2" w:rsidP="009727F5"/>
    <w:sectPr w:rsidR="006350F2" w:rsidSect="002666A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872" w:rsidRDefault="00176872" w:rsidP="005A0D6B">
      <w:pPr>
        <w:spacing w:after="0" w:line="240" w:lineRule="auto"/>
      </w:pPr>
      <w:r>
        <w:separator/>
      </w:r>
    </w:p>
  </w:endnote>
  <w:endnote w:type="continuationSeparator" w:id="0">
    <w:p w:rsidR="00176872" w:rsidRDefault="00176872" w:rsidP="005A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59" w:rsidRDefault="00C34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40F" w:rsidRPr="00BF1B20" w:rsidRDefault="00176872" w:rsidP="0023361C">
    <w:pPr>
      <w:pStyle w:val="Footer"/>
      <w:tabs>
        <w:tab w:val="left" w:pos="8160"/>
      </w:tabs>
      <w:rPr>
        <w:noProof/>
      </w:rPr>
    </w:pPr>
    <w:r>
      <w:rPr>
        <w:noProof/>
        <w:lang w:eastAsia="en-GB"/>
      </w:rPr>
      <w:pict>
        <v:group id="_x0000_s2055" alt="" style="position:absolute;margin-left:-72.25pt;margin-top:39.5pt;width:595.8pt;height:32.15pt;z-index:251663360" coordorigin="-5,16187" coordsize="11916,643">
          <v:rect id="_x0000_s2056" alt="" style="position:absolute;left:-5;top:16187;width:11916;height:643;visibility:visible;mso-position-horizontal-relative:page;mso-position-vertical-relative:page;mso-width-relative:margin;v-text-anchor:middle" wrapcoords="-27 -502 -27 21600 21627 21600 21627 -502 -27 -502" fillcolor="#234a53" strokecolor="#4a7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 style="position:absolute;left:3320;top:16415;width:5276;height:193;visibility:visible;mso-position-horizontal-relative:page;mso-position-vertical-relative:page;mso-width-relative:margin;mso-height-relative:margin" wrapcoords="0 0 -61 4985 -61 18277 21048 19938 21355 19938 21600 16615 21600 3323 21170 0 0 0">
            <v:imagedata r:id="rId1" o:title=""/>
          </v:shape>
        </v:group>
      </w:pict>
    </w:r>
    <w:r w:rsidR="006E040F">
      <w:tab/>
    </w:r>
    <w:r w:rsidR="006E040F">
      <w:tab/>
    </w:r>
    <w:r w:rsidR="006E040F">
      <w:tab/>
    </w:r>
    <w:r w:rsidR="006E040F">
      <w:fldChar w:fldCharType="begin"/>
    </w:r>
    <w:r w:rsidR="006E040F">
      <w:instrText xml:space="preserve"> PAGE   \* MERGEFORMAT </w:instrText>
    </w:r>
    <w:r w:rsidR="006E040F">
      <w:fldChar w:fldCharType="separate"/>
    </w:r>
    <w:r w:rsidR="006E040F">
      <w:rPr>
        <w:noProof/>
      </w:rPr>
      <w:t>5</w:t>
    </w:r>
    <w:r w:rsidR="006E040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40F" w:rsidRPr="00BF1B20" w:rsidRDefault="006E040F" w:rsidP="0023361C">
    <w:pPr>
      <w:pStyle w:val="Footer"/>
      <w:tabs>
        <w:tab w:val="left" w:pos="8160"/>
      </w:tabs>
      <w:rPr>
        <w:noProof/>
      </w:rPr>
    </w:pPr>
    <w:r>
      <w:tab/>
    </w:r>
    <w:r>
      <w:tab/>
    </w:r>
    <w:r>
      <w:tab/>
    </w:r>
    <w:r>
      <w:fldChar w:fldCharType="begin"/>
    </w:r>
    <w:r>
      <w:instrText xml:space="preserve"> PAGE   \* MERGEFORMAT </w:instrText>
    </w:r>
    <w:r>
      <w:fldChar w:fldCharType="separate"/>
    </w:r>
    <w:r>
      <w:rPr>
        <w:noProof/>
      </w:rPr>
      <w:t>1</w:t>
    </w:r>
    <w:r>
      <w:rPr>
        <w:noProof/>
      </w:rPr>
      <w:fldChar w:fldCharType="end"/>
    </w:r>
    <w:r w:rsidR="00176872">
      <w:rPr>
        <w:noProof/>
      </w:rPr>
      <w:pict w14:anchorId="6A8BB5F7">
        <v:rect id="Rectangle 11" o:spid="_x0000_s2051" style="position:absolute;margin-left:-.25pt;margin-top:809.35pt;width:595.8pt;height:3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" fillcolor="#234a53" strokecolor="#4a7ebb">
          <w10:wrap type="through" anchorx="page" anchory="page"/>
        </v:rect>
      </w:pict>
    </w:r>
    <w:r w:rsidR="0017687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0" type="#_x0000_t75" alt="" style="position:absolute;margin-left:166pt;margin-top:820.75pt;width:263.8pt;height:9.65pt;z-index:251662336;visibility:visible;mso-wrap-edited:f;mso-width-percent:0;mso-height-percent:0;mso-position-horizontal-relative:page;mso-position-vertical-relative:page;mso-width-percent:0;mso-height-percent:0;mso-width-relative:margin;mso-height-relative:margin" wrapcoords="0 0 -61 4985 -61 18277 21048 19938 21355 19938 21600 16615 21600 3323 21170 0 0 0">
          <v:imagedata r:id="rId1" o:title=""/>
          <w10:wrap type="through"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40F" w:rsidRDefault="006E04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40F" w:rsidRDefault="006E04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40F" w:rsidRDefault="006E0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872" w:rsidRDefault="00176872" w:rsidP="005A0D6B">
      <w:pPr>
        <w:spacing w:after="0" w:line="240" w:lineRule="auto"/>
      </w:pPr>
      <w:r>
        <w:separator/>
      </w:r>
    </w:p>
  </w:footnote>
  <w:footnote w:type="continuationSeparator" w:id="0">
    <w:p w:rsidR="00176872" w:rsidRDefault="00176872" w:rsidP="005A0D6B">
      <w:pPr>
        <w:spacing w:after="0" w:line="240" w:lineRule="auto"/>
      </w:pPr>
      <w:r>
        <w:continuationSeparator/>
      </w:r>
    </w:p>
  </w:footnote>
  <w:footnote w:id="1">
    <w:p w:rsidR="006E040F" w:rsidRPr="00BA2F66" w:rsidRDefault="006E040F" w:rsidP="00C72A90">
      <w:pPr>
        <w:pStyle w:val="FootnoteText"/>
        <w:rPr>
          <w:rFonts w:ascii="Arial" w:hAnsi="Arial" w:cs="Arial"/>
        </w:rPr>
      </w:pPr>
      <w:r w:rsidRPr="00BA2F66">
        <w:rPr>
          <w:rStyle w:val="FootnoteReference"/>
          <w:rFonts w:ascii="Arial" w:hAnsi="Arial" w:cs="Arial"/>
        </w:rPr>
        <w:footnoteRef/>
      </w:r>
      <w:r w:rsidRPr="00BA2F66">
        <w:rPr>
          <w:rFonts w:ascii="Arial" w:hAnsi="Arial" w:cs="Arial"/>
        </w:rPr>
        <w:t xml:space="preserve"> NHS Right</w:t>
      </w:r>
      <w:r>
        <w:rPr>
          <w:rFonts w:ascii="Arial" w:hAnsi="Arial" w:cs="Arial"/>
        </w:rPr>
        <w:t xml:space="preserve"> C</w:t>
      </w:r>
      <w:r w:rsidRPr="00BA2F66">
        <w:rPr>
          <w:rFonts w:ascii="Arial" w:hAnsi="Arial" w:cs="Arial"/>
        </w:rPr>
        <w:t>are – North Region Right Care Respiratory Insight Pack for GM</w:t>
      </w:r>
    </w:p>
  </w:footnote>
  <w:footnote w:id="2">
    <w:p w:rsidR="006E040F" w:rsidRDefault="006E040F" w:rsidP="00C72A90">
      <w:pPr>
        <w:pStyle w:val="FootnoteText"/>
      </w:pPr>
      <w:r>
        <w:rPr>
          <w:rStyle w:val="FootnoteReference"/>
        </w:rPr>
        <w:footnoteRef/>
      </w:r>
      <w:r>
        <w:t xml:space="preserve"> </w:t>
      </w:r>
      <w:r w:rsidRPr="00E629AB">
        <w:rPr>
          <w:rFonts w:ascii="Arial" w:hAnsi="Arial" w:cs="Arial"/>
        </w:rPr>
        <w:t>PHE Fingertips</w:t>
      </w:r>
    </w:p>
  </w:footnote>
  <w:footnote w:id="3">
    <w:p w:rsidR="006E040F" w:rsidRPr="001D4782" w:rsidRDefault="006E040F" w:rsidP="006B5CC1">
      <w:pPr>
        <w:pStyle w:val="FootnoteText"/>
        <w:rPr>
          <w:rFonts w:ascii="Arial" w:hAnsi="Arial" w:cs="Arial"/>
        </w:rPr>
      </w:pPr>
      <w:r>
        <w:rPr>
          <w:rStyle w:val="FootnoteReference"/>
        </w:rPr>
        <w:footnoteRef/>
      </w:r>
      <w:r>
        <w:t xml:space="preserve"> </w:t>
      </w:r>
      <w:r w:rsidRPr="001D4782">
        <w:rPr>
          <w:rFonts w:ascii="Arial" w:hAnsi="Arial" w:cs="Arial"/>
        </w:rPr>
        <w:t>British Thoracic Society</w:t>
      </w:r>
    </w:p>
  </w:footnote>
  <w:footnote w:id="4">
    <w:p w:rsidR="006E040F" w:rsidRDefault="006E040F" w:rsidP="006B5CC1">
      <w:pPr>
        <w:pStyle w:val="FootnoteText"/>
      </w:pPr>
      <w:r w:rsidRPr="001D4782">
        <w:rPr>
          <w:rStyle w:val="FootnoteReference"/>
          <w:rFonts w:ascii="Arial" w:hAnsi="Arial" w:cs="Arial"/>
        </w:rPr>
        <w:footnoteRef/>
      </w:r>
      <w:r w:rsidRPr="001D4782">
        <w:rPr>
          <w:rFonts w:ascii="Arial" w:hAnsi="Arial" w:cs="Arial"/>
        </w:rPr>
        <w:t xml:space="preserve"> NHS </w:t>
      </w:r>
      <w:r w:rsidRPr="001D4782">
        <w:rPr>
          <w:rFonts w:ascii="Arial" w:hAnsi="Arial" w:cs="Arial"/>
        </w:rPr>
        <w:t>Rightcare GM Respiratory insight pack</w:t>
      </w:r>
    </w:p>
  </w:footnote>
  <w:footnote w:id="5">
    <w:p w:rsidR="006E040F" w:rsidRDefault="006E040F" w:rsidP="00E82847">
      <w:pPr>
        <w:pStyle w:val="FootnoteText"/>
      </w:pPr>
      <w:r>
        <w:rPr>
          <w:rStyle w:val="FootnoteReference"/>
        </w:rPr>
        <w:footnoteRef/>
      </w:r>
      <w:r>
        <w:t xml:space="preserve"> </w:t>
      </w:r>
      <w:r w:rsidRPr="00382608">
        <w:rPr>
          <w:rFonts w:ascii="Arial" w:hAnsi="Arial" w:cs="Arial"/>
          <w:bCs/>
          <w:lang w:val="en-US"/>
        </w:rPr>
        <w:t xml:space="preserve">North Region </w:t>
      </w:r>
      <w:r w:rsidRPr="00382608">
        <w:rPr>
          <w:rFonts w:ascii="Arial" w:hAnsi="Arial" w:cs="Arial"/>
          <w:bCs/>
          <w:lang w:val="en-US"/>
        </w:rPr>
        <w:t>RightCare Respiratory Insight Pack – Greater Manchester</w:t>
      </w:r>
    </w:p>
  </w:footnote>
  <w:footnote w:id="6">
    <w:p w:rsidR="006E040F" w:rsidRDefault="006E040F" w:rsidP="009727F5">
      <w:pPr>
        <w:pStyle w:val="FootnoteText"/>
      </w:pPr>
      <w:r>
        <w:rPr>
          <w:rStyle w:val="FootnoteReference"/>
        </w:rPr>
        <w:footnoteRef/>
      </w:r>
      <w:r>
        <w:t xml:space="preserve"> </w:t>
      </w:r>
      <w:r w:rsidRPr="00E629AB">
        <w:rPr>
          <w:rFonts w:ascii="Arial" w:hAnsi="Arial" w:cs="Arial"/>
        </w:rPr>
        <w:t>PHE Fingertips</w:t>
      </w:r>
    </w:p>
  </w:footnote>
  <w:footnote w:id="7">
    <w:p w:rsidR="006E040F" w:rsidRDefault="006E040F" w:rsidP="009727F5">
      <w:pPr>
        <w:pStyle w:val="FootnoteText"/>
      </w:pPr>
      <w:r>
        <w:rPr>
          <w:rStyle w:val="FootnoteReference"/>
        </w:rPr>
        <w:footnoteRef/>
      </w:r>
      <w:r>
        <w:t xml:space="preserve"> </w:t>
      </w:r>
      <w:r w:rsidRPr="00E629AB">
        <w:rPr>
          <w:rFonts w:ascii="Arial" w:hAnsi="Arial" w:cs="Arial"/>
        </w:rPr>
        <w:t>PHE Fingertips</w:t>
      </w:r>
    </w:p>
  </w:footnote>
  <w:footnote w:id="8">
    <w:p w:rsidR="006E040F" w:rsidRDefault="006E040F" w:rsidP="009727F5">
      <w:pPr>
        <w:pStyle w:val="FootnoteText"/>
      </w:pPr>
      <w:r>
        <w:rPr>
          <w:rStyle w:val="FootnoteReference"/>
        </w:rPr>
        <w:footnoteRef/>
      </w:r>
      <w:r>
        <w:t xml:space="preserve"> </w:t>
      </w:r>
      <w:r w:rsidRPr="00351E8A">
        <w:rPr>
          <w:rFonts w:ascii="Arial" w:hAnsi="Arial" w:cs="Arial"/>
        </w:rPr>
        <w:t>Overview of COPD in GM (v1)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59" w:rsidRDefault="00C34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59" w:rsidRDefault="00C34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40F" w:rsidRDefault="00176872" w:rsidP="0023361C">
    <w:pPr>
      <w:pStyle w:val="Header"/>
    </w:pPr>
    <w:r>
      <w:pict>
        <v:group id="Group 1" o:spid="_x0000_s2052" alt="" style="width:451.3pt;height:50.45pt;mso-position-horizontal-relative:char;mso-position-vertical-relative:line" coordsize="57565,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3" type="#_x0000_t75" alt="" style="position:absolute;top:207;width:19431;height:6235;visibility:visible">
            <v:imagedata r:id="rId1" o:title=""/>
            <v:path arrowok="t"/>
          </v:shape>
          <v:shape id="Picture 3" o:spid="_x0000_s2054" type="#_x0000_t75" alt="" style="position:absolute;left:34186;width:23379;height:6234;visibility:visible">
            <v:imagedata r:id="rId2" o:title=""/>
            <v:path arrowok="t"/>
          </v:shape>
          <w10:anchorlock/>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40F" w:rsidRDefault="006E04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792950"/>
      <w:docPartObj>
        <w:docPartGallery w:val="Watermarks"/>
        <w:docPartUnique/>
      </w:docPartObj>
    </w:sdtPr>
    <w:sdtEndPr/>
    <w:sdtContent>
      <w:p w:rsidR="006E040F" w:rsidRDefault="001768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40F" w:rsidRDefault="006E0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416"/>
    <w:multiLevelType w:val="multilevel"/>
    <w:tmpl w:val="7B284D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B70C5"/>
    <w:multiLevelType w:val="multilevel"/>
    <w:tmpl w:val="1ABC1E0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7465B"/>
    <w:multiLevelType w:val="hybridMultilevel"/>
    <w:tmpl w:val="C9241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271CE4"/>
    <w:multiLevelType w:val="hybridMultilevel"/>
    <w:tmpl w:val="13F2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74C0D"/>
    <w:multiLevelType w:val="multilevel"/>
    <w:tmpl w:val="C3D0991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000828"/>
    <w:multiLevelType w:val="hybridMultilevel"/>
    <w:tmpl w:val="2BEE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B423E"/>
    <w:multiLevelType w:val="hybridMultilevel"/>
    <w:tmpl w:val="FA90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B17E6"/>
    <w:multiLevelType w:val="multilevel"/>
    <w:tmpl w:val="31421ECC"/>
    <w:lvl w:ilvl="0">
      <w:start w:val="7"/>
      <w:numFmt w:val="decimal"/>
      <w:lvlText w:val="%1.0"/>
      <w:lvlJc w:val="left"/>
      <w:pPr>
        <w:ind w:left="720" w:hanging="720"/>
      </w:pPr>
      <w:rPr>
        <w:rFonts w:asciiTheme="minorHAnsi" w:eastAsiaTheme="minorHAnsi" w:hAnsiTheme="minorHAnsi" w:cstheme="minorBidi" w:hint="default"/>
        <w:b w:val="0"/>
        <w:color w:val="auto"/>
        <w:sz w:val="22"/>
      </w:rPr>
    </w:lvl>
    <w:lvl w:ilvl="1">
      <w:start w:val="1"/>
      <w:numFmt w:val="decimal"/>
      <w:lvlText w:val="%1.%2"/>
      <w:lvlJc w:val="left"/>
      <w:pPr>
        <w:ind w:left="1440" w:hanging="720"/>
      </w:pPr>
      <w:rPr>
        <w:rFonts w:asciiTheme="minorHAnsi" w:eastAsiaTheme="minorHAnsi" w:hAnsiTheme="minorHAnsi" w:cstheme="minorBidi" w:hint="default"/>
        <w:b w:val="0"/>
        <w:color w:val="auto"/>
        <w:sz w:val="22"/>
      </w:rPr>
    </w:lvl>
    <w:lvl w:ilvl="2">
      <w:start w:val="1"/>
      <w:numFmt w:val="decimal"/>
      <w:lvlText w:val="%1.%2.%3"/>
      <w:lvlJc w:val="left"/>
      <w:pPr>
        <w:ind w:left="2160" w:hanging="720"/>
      </w:pPr>
      <w:rPr>
        <w:rFonts w:asciiTheme="minorHAnsi" w:eastAsiaTheme="minorHAnsi" w:hAnsiTheme="minorHAnsi" w:cstheme="minorBidi" w:hint="default"/>
        <w:b w:val="0"/>
        <w:color w:val="auto"/>
        <w:sz w:val="22"/>
      </w:rPr>
    </w:lvl>
    <w:lvl w:ilvl="3">
      <w:start w:val="1"/>
      <w:numFmt w:val="decimal"/>
      <w:lvlText w:val="%1.%2.%3.%4"/>
      <w:lvlJc w:val="left"/>
      <w:pPr>
        <w:ind w:left="3240" w:hanging="1080"/>
      </w:pPr>
      <w:rPr>
        <w:rFonts w:asciiTheme="minorHAnsi" w:eastAsiaTheme="minorHAnsi" w:hAnsiTheme="minorHAnsi" w:cstheme="minorBidi" w:hint="default"/>
        <w:b w:val="0"/>
        <w:color w:val="auto"/>
        <w:sz w:val="22"/>
      </w:rPr>
    </w:lvl>
    <w:lvl w:ilvl="4">
      <w:start w:val="1"/>
      <w:numFmt w:val="decimal"/>
      <w:lvlText w:val="%1.%2.%3.%4.%5"/>
      <w:lvlJc w:val="left"/>
      <w:pPr>
        <w:ind w:left="4320" w:hanging="1440"/>
      </w:pPr>
      <w:rPr>
        <w:rFonts w:asciiTheme="minorHAnsi" w:eastAsiaTheme="minorHAnsi" w:hAnsiTheme="minorHAnsi" w:cstheme="minorBidi" w:hint="default"/>
        <w:b w:val="0"/>
        <w:color w:val="auto"/>
        <w:sz w:val="22"/>
      </w:rPr>
    </w:lvl>
    <w:lvl w:ilvl="5">
      <w:start w:val="1"/>
      <w:numFmt w:val="decimal"/>
      <w:lvlText w:val="%1.%2.%3.%4.%5.%6"/>
      <w:lvlJc w:val="left"/>
      <w:pPr>
        <w:ind w:left="5040" w:hanging="1440"/>
      </w:pPr>
      <w:rPr>
        <w:rFonts w:asciiTheme="minorHAnsi" w:eastAsiaTheme="minorHAnsi" w:hAnsiTheme="minorHAnsi" w:cstheme="minorBidi" w:hint="default"/>
        <w:b w:val="0"/>
        <w:color w:val="auto"/>
        <w:sz w:val="22"/>
      </w:rPr>
    </w:lvl>
    <w:lvl w:ilvl="6">
      <w:start w:val="1"/>
      <w:numFmt w:val="decimal"/>
      <w:lvlText w:val="%1.%2.%3.%4.%5.%6.%7"/>
      <w:lvlJc w:val="left"/>
      <w:pPr>
        <w:ind w:left="6120" w:hanging="1800"/>
      </w:pPr>
      <w:rPr>
        <w:rFonts w:asciiTheme="minorHAnsi" w:eastAsiaTheme="minorHAnsi" w:hAnsiTheme="minorHAnsi" w:cstheme="minorBidi" w:hint="default"/>
        <w:b w:val="0"/>
        <w:color w:val="auto"/>
        <w:sz w:val="22"/>
      </w:rPr>
    </w:lvl>
    <w:lvl w:ilvl="7">
      <w:start w:val="1"/>
      <w:numFmt w:val="decimal"/>
      <w:lvlText w:val="%1.%2.%3.%4.%5.%6.%7.%8"/>
      <w:lvlJc w:val="left"/>
      <w:pPr>
        <w:ind w:left="6840" w:hanging="1800"/>
      </w:pPr>
      <w:rPr>
        <w:rFonts w:asciiTheme="minorHAnsi" w:eastAsiaTheme="minorHAnsi" w:hAnsiTheme="minorHAnsi" w:cstheme="minorBidi" w:hint="default"/>
        <w:b w:val="0"/>
        <w:color w:val="auto"/>
        <w:sz w:val="22"/>
      </w:rPr>
    </w:lvl>
    <w:lvl w:ilvl="8">
      <w:start w:val="1"/>
      <w:numFmt w:val="decimal"/>
      <w:lvlText w:val="%1.%2.%3.%4.%5.%6.%7.%8.%9"/>
      <w:lvlJc w:val="left"/>
      <w:pPr>
        <w:ind w:left="7920" w:hanging="2160"/>
      </w:pPr>
      <w:rPr>
        <w:rFonts w:asciiTheme="minorHAnsi" w:eastAsiaTheme="minorHAnsi" w:hAnsiTheme="minorHAnsi" w:cstheme="minorBidi" w:hint="default"/>
        <w:b w:val="0"/>
        <w:color w:val="auto"/>
        <w:sz w:val="22"/>
      </w:rPr>
    </w:lvl>
  </w:abstractNum>
  <w:abstractNum w:abstractNumId="8" w15:restartNumberingAfterBreak="0">
    <w:nsid w:val="327F5C7E"/>
    <w:multiLevelType w:val="hybridMultilevel"/>
    <w:tmpl w:val="3956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F2944"/>
    <w:multiLevelType w:val="multilevel"/>
    <w:tmpl w:val="B896EB8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C859FE"/>
    <w:multiLevelType w:val="multilevel"/>
    <w:tmpl w:val="4F281DB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9951A9E"/>
    <w:multiLevelType w:val="hybridMultilevel"/>
    <w:tmpl w:val="C6FA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761A4"/>
    <w:multiLevelType w:val="hybridMultilevel"/>
    <w:tmpl w:val="381E3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C47EFA"/>
    <w:multiLevelType w:val="hybridMultilevel"/>
    <w:tmpl w:val="0434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B0359"/>
    <w:multiLevelType w:val="multilevel"/>
    <w:tmpl w:val="33AA85F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346CC4"/>
    <w:multiLevelType w:val="hybridMultilevel"/>
    <w:tmpl w:val="D32E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D516B"/>
    <w:multiLevelType w:val="multilevel"/>
    <w:tmpl w:val="8B967A98"/>
    <w:lvl w:ilvl="0">
      <w:start w:val="1"/>
      <w:numFmt w:val="decimal"/>
      <w:pStyle w:val="NUMHeading"/>
      <w:lvlText w:val="%1.0"/>
      <w:lvlJc w:val="left"/>
      <w:pPr>
        <w:tabs>
          <w:tab w:val="num" w:pos="851"/>
        </w:tabs>
        <w:ind w:left="851" w:hanging="851"/>
      </w:pPr>
      <w:rPr>
        <w:rFonts w:hint="default"/>
        <w:b/>
        <w:i w:val="0"/>
        <w:caps/>
      </w:rPr>
    </w:lvl>
    <w:lvl w:ilvl="1">
      <w:start w:val="1"/>
      <w:numFmt w:val="decimal"/>
      <w:pStyle w:val="NUMText"/>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15:restartNumberingAfterBreak="0">
    <w:nsid w:val="5E6B6886"/>
    <w:multiLevelType w:val="hybridMultilevel"/>
    <w:tmpl w:val="D9F898C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71213F"/>
    <w:multiLevelType w:val="hybridMultilevel"/>
    <w:tmpl w:val="5984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04E5C"/>
    <w:multiLevelType w:val="hybridMultilevel"/>
    <w:tmpl w:val="CA106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01904"/>
    <w:multiLevelType w:val="multilevel"/>
    <w:tmpl w:val="B280695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0507BDC"/>
    <w:multiLevelType w:val="hybridMultilevel"/>
    <w:tmpl w:val="0E7A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E3DCD"/>
    <w:multiLevelType w:val="multilevel"/>
    <w:tmpl w:val="36607938"/>
    <w:lvl w:ilvl="0">
      <w:start w:val="1"/>
      <w:numFmt w:val="decimal"/>
      <w:lvlText w:val="%1.0"/>
      <w:lvlJc w:val="left"/>
      <w:pPr>
        <w:ind w:left="720" w:hanging="720"/>
      </w:pPr>
      <w:rPr>
        <w:rFonts w:ascii="Arial" w:hAnsi="Arial" w:cs="Aria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16"/>
  </w:num>
  <w:num w:numId="3">
    <w:abstractNumId w:val="6"/>
  </w:num>
  <w:num w:numId="4">
    <w:abstractNumId w:val="21"/>
  </w:num>
  <w:num w:numId="5">
    <w:abstractNumId w:val="20"/>
  </w:num>
  <w:num w:numId="6">
    <w:abstractNumId w:val="9"/>
  </w:num>
  <w:num w:numId="7">
    <w:abstractNumId w:val="1"/>
  </w:num>
  <w:num w:numId="8">
    <w:abstractNumId w:val="10"/>
  </w:num>
  <w:num w:numId="9">
    <w:abstractNumId w:val="14"/>
  </w:num>
  <w:num w:numId="10">
    <w:abstractNumId w:val="19"/>
  </w:num>
  <w:num w:numId="11">
    <w:abstractNumId w:val="18"/>
  </w:num>
  <w:num w:numId="12">
    <w:abstractNumId w:val="13"/>
  </w:num>
  <w:num w:numId="13">
    <w:abstractNumId w:val="8"/>
  </w:num>
  <w:num w:numId="14">
    <w:abstractNumId w:val="11"/>
  </w:num>
  <w:num w:numId="15">
    <w:abstractNumId w:val="0"/>
  </w:num>
  <w:num w:numId="16">
    <w:abstractNumId w:val="4"/>
  </w:num>
  <w:num w:numId="17">
    <w:abstractNumId w:val="5"/>
  </w:num>
  <w:num w:numId="18">
    <w:abstractNumId w:val="22"/>
  </w:num>
  <w:num w:numId="19">
    <w:abstractNumId w:val="17"/>
  </w:num>
  <w:num w:numId="20">
    <w:abstractNumId w:val="2"/>
  </w:num>
  <w:num w:numId="21">
    <w:abstractNumId w:val="12"/>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6B"/>
    <w:rsid w:val="00010A77"/>
    <w:rsid w:val="00023871"/>
    <w:rsid w:val="0002443D"/>
    <w:rsid w:val="00027EEF"/>
    <w:rsid w:val="00076213"/>
    <w:rsid w:val="00080B40"/>
    <w:rsid w:val="00080DA7"/>
    <w:rsid w:val="000868C9"/>
    <w:rsid w:val="000B52D3"/>
    <w:rsid w:val="000C1304"/>
    <w:rsid w:val="000D509B"/>
    <w:rsid w:val="00143B8B"/>
    <w:rsid w:val="001713CB"/>
    <w:rsid w:val="00172292"/>
    <w:rsid w:val="00176872"/>
    <w:rsid w:val="001B647F"/>
    <w:rsid w:val="001C485A"/>
    <w:rsid w:val="001D6F67"/>
    <w:rsid w:val="001D766D"/>
    <w:rsid w:val="001F582F"/>
    <w:rsid w:val="00204B59"/>
    <w:rsid w:val="0022369D"/>
    <w:rsid w:val="0023361C"/>
    <w:rsid w:val="0025284D"/>
    <w:rsid w:val="002666AB"/>
    <w:rsid w:val="00282787"/>
    <w:rsid w:val="002B450F"/>
    <w:rsid w:val="002B59FE"/>
    <w:rsid w:val="002D2994"/>
    <w:rsid w:val="002E6B40"/>
    <w:rsid w:val="00333CA1"/>
    <w:rsid w:val="00351EBA"/>
    <w:rsid w:val="00366120"/>
    <w:rsid w:val="00372949"/>
    <w:rsid w:val="003A7498"/>
    <w:rsid w:val="003C1990"/>
    <w:rsid w:val="003E54ED"/>
    <w:rsid w:val="0043110A"/>
    <w:rsid w:val="00442261"/>
    <w:rsid w:val="004449F7"/>
    <w:rsid w:val="00446739"/>
    <w:rsid w:val="00456418"/>
    <w:rsid w:val="004755EC"/>
    <w:rsid w:val="00497D00"/>
    <w:rsid w:val="00501181"/>
    <w:rsid w:val="00533D85"/>
    <w:rsid w:val="0055033A"/>
    <w:rsid w:val="00560A18"/>
    <w:rsid w:val="005A0D6B"/>
    <w:rsid w:val="005C0D13"/>
    <w:rsid w:val="005C7F72"/>
    <w:rsid w:val="00607CC3"/>
    <w:rsid w:val="006350F2"/>
    <w:rsid w:val="0063735F"/>
    <w:rsid w:val="006772A3"/>
    <w:rsid w:val="006B2A24"/>
    <w:rsid w:val="006B3CA8"/>
    <w:rsid w:val="006B5CC1"/>
    <w:rsid w:val="006E040F"/>
    <w:rsid w:val="00706F1B"/>
    <w:rsid w:val="00717375"/>
    <w:rsid w:val="00771259"/>
    <w:rsid w:val="00774A9F"/>
    <w:rsid w:val="007B6DA5"/>
    <w:rsid w:val="007C0599"/>
    <w:rsid w:val="007C0F07"/>
    <w:rsid w:val="007C1A47"/>
    <w:rsid w:val="007D6C9B"/>
    <w:rsid w:val="007D7ADE"/>
    <w:rsid w:val="008005C3"/>
    <w:rsid w:val="008164F1"/>
    <w:rsid w:val="0082653C"/>
    <w:rsid w:val="008266AC"/>
    <w:rsid w:val="00870BFD"/>
    <w:rsid w:val="008A3E49"/>
    <w:rsid w:val="008F3AF2"/>
    <w:rsid w:val="008F564D"/>
    <w:rsid w:val="00936133"/>
    <w:rsid w:val="00963A0F"/>
    <w:rsid w:val="00965683"/>
    <w:rsid w:val="00966B53"/>
    <w:rsid w:val="009727F5"/>
    <w:rsid w:val="009A1930"/>
    <w:rsid w:val="009F0173"/>
    <w:rsid w:val="009F7F93"/>
    <w:rsid w:val="00A837D6"/>
    <w:rsid w:val="00A85070"/>
    <w:rsid w:val="00A8592C"/>
    <w:rsid w:val="00AB111D"/>
    <w:rsid w:val="00AD332E"/>
    <w:rsid w:val="00B007DB"/>
    <w:rsid w:val="00B02A7B"/>
    <w:rsid w:val="00B152FE"/>
    <w:rsid w:val="00B56295"/>
    <w:rsid w:val="00B666F6"/>
    <w:rsid w:val="00B80FD2"/>
    <w:rsid w:val="00B8411B"/>
    <w:rsid w:val="00BB52EA"/>
    <w:rsid w:val="00BC7AA4"/>
    <w:rsid w:val="00BD348D"/>
    <w:rsid w:val="00BD56C2"/>
    <w:rsid w:val="00C34559"/>
    <w:rsid w:val="00C70545"/>
    <w:rsid w:val="00C7268B"/>
    <w:rsid w:val="00C72A90"/>
    <w:rsid w:val="00CB2E16"/>
    <w:rsid w:val="00D0779E"/>
    <w:rsid w:val="00D40EFF"/>
    <w:rsid w:val="00D44714"/>
    <w:rsid w:val="00D63851"/>
    <w:rsid w:val="00D87C60"/>
    <w:rsid w:val="00DF7032"/>
    <w:rsid w:val="00E03A14"/>
    <w:rsid w:val="00E4091D"/>
    <w:rsid w:val="00E82847"/>
    <w:rsid w:val="00EA11A1"/>
    <w:rsid w:val="00EB3698"/>
    <w:rsid w:val="00EB4123"/>
    <w:rsid w:val="00F13A93"/>
    <w:rsid w:val="00F14CFC"/>
    <w:rsid w:val="00F1503C"/>
    <w:rsid w:val="00F20D3C"/>
    <w:rsid w:val="00F212B1"/>
    <w:rsid w:val="00F26261"/>
    <w:rsid w:val="00F337A0"/>
    <w:rsid w:val="00F954B8"/>
    <w:rsid w:val="00FE7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EE308C37-619F-4B89-B9FE-E13A962D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CFC"/>
  </w:style>
  <w:style w:type="paragraph" w:styleId="Heading1">
    <w:name w:val="heading 1"/>
    <w:basedOn w:val="Normal"/>
    <w:next w:val="Normal"/>
    <w:link w:val="Heading1Char"/>
    <w:uiPriority w:val="9"/>
    <w:qFormat/>
    <w:rsid w:val="009F7F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F7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D6B"/>
  </w:style>
  <w:style w:type="paragraph" w:styleId="Footer">
    <w:name w:val="footer"/>
    <w:basedOn w:val="Normal"/>
    <w:link w:val="FooterChar"/>
    <w:uiPriority w:val="99"/>
    <w:unhideWhenUsed/>
    <w:rsid w:val="005A0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D6B"/>
  </w:style>
  <w:style w:type="paragraph" w:styleId="ListParagraph">
    <w:name w:val="List Paragraph"/>
    <w:basedOn w:val="Normal"/>
    <w:link w:val="ListParagraphChar"/>
    <w:uiPriority w:val="34"/>
    <w:qFormat/>
    <w:rsid w:val="00C72A90"/>
    <w:pPr>
      <w:spacing w:before="240" w:after="240" w:line="276" w:lineRule="auto"/>
      <w:ind w:left="720"/>
      <w:contextualSpacing/>
      <w:jc w:val="both"/>
    </w:pPr>
    <w:rPr>
      <w:rFonts w:ascii="Arial" w:eastAsia="Calibri" w:hAnsi="Arial" w:cs="Times New Roman"/>
      <w:color w:val="000000"/>
    </w:rPr>
  </w:style>
  <w:style w:type="character" w:customStyle="1" w:styleId="ListParagraphChar">
    <w:name w:val="List Paragraph Char"/>
    <w:link w:val="ListParagraph"/>
    <w:uiPriority w:val="34"/>
    <w:rsid w:val="00C72A90"/>
    <w:rPr>
      <w:rFonts w:ascii="Arial" w:eastAsia="Calibri" w:hAnsi="Arial" w:cs="Times New Roman"/>
      <w:color w:val="000000"/>
    </w:rPr>
  </w:style>
  <w:style w:type="paragraph" w:styleId="FootnoteText">
    <w:name w:val="footnote text"/>
    <w:basedOn w:val="Normal"/>
    <w:link w:val="FootnoteTextChar"/>
    <w:uiPriority w:val="99"/>
    <w:semiHidden/>
    <w:unhideWhenUsed/>
    <w:rsid w:val="00C72A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72A90"/>
    <w:rPr>
      <w:rFonts w:ascii="Times New Roman" w:eastAsia="Times New Roman" w:hAnsi="Times New Roman" w:cs="Times New Roman"/>
      <w:sz w:val="20"/>
      <w:szCs w:val="20"/>
    </w:rPr>
  </w:style>
  <w:style w:type="character" w:styleId="FootnoteReference">
    <w:name w:val="footnote reference"/>
    <w:uiPriority w:val="99"/>
    <w:semiHidden/>
    <w:unhideWhenUsed/>
    <w:rsid w:val="00C72A90"/>
    <w:rPr>
      <w:vertAlign w:val="superscript"/>
    </w:rPr>
  </w:style>
  <w:style w:type="paragraph" w:customStyle="1" w:styleId="Heading">
    <w:name w:val="Heading"/>
    <w:basedOn w:val="Normal"/>
    <w:link w:val="HeadingChar"/>
    <w:qFormat/>
    <w:rsid w:val="00C72A90"/>
    <w:pPr>
      <w:keepNext/>
      <w:spacing w:before="480" w:after="240" w:line="276" w:lineRule="auto"/>
      <w:jc w:val="both"/>
    </w:pPr>
    <w:rPr>
      <w:rFonts w:ascii="Arial" w:eastAsia="Calibri" w:hAnsi="Arial" w:cs="Times New Roman"/>
      <w:b/>
      <w:caps/>
      <w:color w:val="000000"/>
    </w:rPr>
  </w:style>
  <w:style w:type="character" w:customStyle="1" w:styleId="HeadingChar">
    <w:name w:val="Heading Char"/>
    <w:link w:val="Heading"/>
    <w:rsid w:val="00C72A90"/>
    <w:rPr>
      <w:rFonts w:ascii="Arial" w:eastAsia="Calibri" w:hAnsi="Arial" w:cs="Times New Roman"/>
      <w:b/>
      <w:caps/>
      <w:color w:val="000000"/>
    </w:rPr>
  </w:style>
  <w:style w:type="paragraph" w:customStyle="1" w:styleId="NUMHeading">
    <w:name w:val="NUM Heading"/>
    <w:basedOn w:val="Heading"/>
    <w:link w:val="NUMHeadingChar"/>
    <w:qFormat/>
    <w:rsid w:val="00C72A90"/>
    <w:pPr>
      <w:numPr>
        <w:numId w:val="2"/>
      </w:numPr>
    </w:pPr>
  </w:style>
  <w:style w:type="character" w:customStyle="1" w:styleId="NUMHeadingChar">
    <w:name w:val="NUM Heading Char"/>
    <w:link w:val="NUMHeading"/>
    <w:rsid w:val="00C72A90"/>
    <w:rPr>
      <w:rFonts w:ascii="Arial" w:eastAsia="Calibri" w:hAnsi="Arial" w:cs="Times New Roman"/>
      <w:b/>
      <w:caps/>
      <w:color w:val="000000"/>
    </w:rPr>
  </w:style>
  <w:style w:type="paragraph" w:customStyle="1" w:styleId="NUMText">
    <w:name w:val="NUM Text"/>
    <w:basedOn w:val="Normal"/>
    <w:link w:val="NUMTextChar"/>
    <w:qFormat/>
    <w:rsid w:val="00C72A90"/>
    <w:pPr>
      <w:numPr>
        <w:ilvl w:val="1"/>
        <w:numId w:val="2"/>
      </w:numPr>
      <w:spacing w:before="240" w:after="240" w:line="276" w:lineRule="auto"/>
      <w:jc w:val="both"/>
    </w:pPr>
    <w:rPr>
      <w:rFonts w:ascii="Arial" w:eastAsia="Calibri" w:hAnsi="Arial" w:cs="Times New Roman"/>
      <w:color w:val="000000"/>
    </w:rPr>
  </w:style>
  <w:style w:type="character" w:customStyle="1" w:styleId="NUMTextChar">
    <w:name w:val="NUM Text Char"/>
    <w:link w:val="NUMText"/>
    <w:rsid w:val="00C72A90"/>
    <w:rPr>
      <w:rFonts w:ascii="Arial" w:eastAsia="Calibri" w:hAnsi="Arial" w:cs="Times New Roman"/>
      <w:color w:val="000000"/>
    </w:rPr>
  </w:style>
  <w:style w:type="table" w:styleId="TableGrid">
    <w:name w:val="Table Grid"/>
    <w:basedOn w:val="TableNormal"/>
    <w:uiPriority w:val="39"/>
    <w:rsid w:val="009A1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7F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F7F93"/>
    <w:pPr>
      <w:outlineLvl w:val="9"/>
    </w:pPr>
    <w:rPr>
      <w:lang w:val="en-US"/>
    </w:rPr>
  </w:style>
  <w:style w:type="paragraph" w:styleId="TOC1">
    <w:name w:val="toc 1"/>
    <w:basedOn w:val="Normal"/>
    <w:next w:val="Normal"/>
    <w:autoRedefine/>
    <w:uiPriority w:val="39"/>
    <w:unhideWhenUsed/>
    <w:rsid w:val="009F7F93"/>
    <w:pPr>
      <w:spacing w:after="100"/>
    </w:pPr>
  </w:style>
  <w:style w:type="character" w:styleId="Hyperlink">
    <w:name w:val="Hyperlink"/>
    <w:basedOn w:val="DefaultParagraphFont"/>
    <w:uiPriority w:val="99"/>
    <w:unhideWhenUsed/>
    <w:rsid w:val="009F7F93"/>
    <w:rPr>
      <w:color w:val="0563C1" w:themeColor="hyperlink"/>
      <w:u w:val="single"/>
    </w:rPr>
  </w:style>
  <w:style w:type="character" w:customStyle="1" w:styleId="Heading2Char">
    <w:name w:val="Heading 2 Char"/>
    <w:basedOn w:val="DefaultParagraphFont"/>
    <w:link w:val="Heading2"/>
    <w:uiPriority w:val="9"/>
    <w:semiHidden/>
    <w:rsid w:val="009F7F9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9F7F93"/>
    <w:pPr>
      <w:spacing w:after="100"/>
      <w:ind w:left="220"/>
    </w:pPr>
  </w:style>
  <w:style w:type="table" w:styleId="LightGrid-Accent4">
    <w:name w:val="Light Grid Accent 4"/>
    <w:basedOn w:val="TableNormal"/>
    <w:uiPriority w:val="62"/>
    <w:rsid w:val="00DF703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stTable2-Accent6">
    <w:name w:val="List Table 2 Accent 6"/>
    <w:basedOn w:val="TableNormal"/>
    <w:uiPriority w:val="47"/>
    <w:rsid w:val="002E6B4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1">
    <w:name w:val="List Table 3 Accent 1"/>
    <w:basedOn w:val="TableNormal"/>
    <w:uiPriority w:val="48"/>
    <w:rsid w:val="00F2626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UnresolvedMention">
    <w:name w:val="Unresolved Mention"/>
    <w:basedOn w:val="DefaultParagraphFont"/>
    <w:uiPriority w:val="99"/>
    <w:semiHidden/>
    <w:unhideWhenUsed/>
    <w:rsid w:val="001D6F67"/>
    <w:rPr>
      <w:color w:val="605E5C"/>
      <w:shd w:val="clear" w:color="auto" w:fill="E1DFDD"/>
    </w:rPr>
  </w:style>
  <w:style w:type="paragraph" w:styleId="NormalWeb">
    <w:name w:val="Normal (Web)"/>
    <w:basedOn w:val="Normal"/>
    <w:uiPriority w:val="99"/>
    <w:semiHidden/>
    <w:unhideWhenUsed/>
    <w:rsid w:val="0063735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35558">
      <w:bodyDiv w:val="1"/>
      <w:marLeft w:val="0"/>
      <w:marRight w:val="0"/>
      <w:marTop w:val="0"/>
      <w:marBottom w:val="0"/>
      <w:divBdr>
        <w:top w:val="none" w:sz="0" w:space="0" w:color="auto"/>
        <w:left w:val="none" w:sz="0" w:space="0" w:color="auto"/>
        <w:bottom w:val="none" w:sz="0" w:space="0" w:color="auto"/>
        <w:right w:val="none" w:sz="0" w:space="0" w:color="auto"/>
      </w:divBdr>
    </w:div>
    <w:div w:id="141481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diagramLayout" Target="diagrams/layout1.xml"/><Relationship Id="rId39" Type="http://schemas.openxmlformats.org/officeDocument/2006/relationships/theme" Target="theme/theme1.xml"/><Relationship Id="rId21" Type="http://schemas.openxmlformats.org/officeDocument/2006/relationships/footer" Target="footer6.xml"/><Relationship Id="rId34"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jpeg"/><Relationship Id="rId32" Type="http://schemas.openxmlformats.org/officeDocument/2006/relationships/diagramQuickStyle" Target="diagrams/quickStyle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jpeg"/><Relationship Id="rId28" Type="http://schemas.openxmlformats.org/officeDocument/2006/relationships/diagramColors" Target="diagrams/colors1.xml"/><Relationship Id="rId36"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image" Target="media/image8.png"/><Relationship Id="rId8" Type="http://schemas.openxmlformats.org/officeDocument/2006/relationships/hyperlink" Target="mailto:Gareth.lord@nhs.net"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37E519-43C9-4A11-A39E-BB223F0FA8D3}" type="doc">
      <dgm:prSet loTypeId="urn:microsoft.com/office/officeart/2005/8/layout/pyramid1" loCatId="pyramid" qsTypeId="urn:microsoft.com/office/officeart/2005/8/quickstyle/simple1" qsCatId="simple" csTypeId="urn:microsoft.com/office/officeart/2005/8/colors/accent5_4" csCatId="accent5" phldr="1"/>
      <dgm:spPr/>
    </dgm:pt>
    <dgm:pt modelId="{1058E7CF-8B92-4BF3-BB74-50D92714EB77}">
      <dgm:prSet phldrT="[Text]"/>
      <dgm:spPr/>
      <dgm:t>
        <a:bodyPr/>
        <a:lstStyle/>
        <a:p>
          <a:r>
            <a:rPr lang="en-GB"/>
            <a:t>Telehealth for chronic disease £92,000/QALY*</a:t>
          </a:r>
        </a:p>
      </dgm:t>
    </dgm:pt>
    <dgm:pt modelId="{3310AED1-526A-4C45-B494-D4B1ECB4FD39}" type="parTrans" cxnId="{C548E18C-D3B8-4E5A-B589-488A53B7EDAB}">
      <dgm:prSet/>
      <dgm:spPr/>
      <dgm:t>
        <a:bodyPr/>
        <a:lstStyle/>
        <a:p>
          <a:endParaRPr lang="en-GB"/>
        </a:p>
      </dgm:t>
    </dgm:pt>
    <dgm:pt modelId="{B9930C9C-0208-4CD6-B77B-6B37E1B5E4E9}" type="sibTrans" cxnId="{C548E18C-D3B8-4E5A-B589-488A53B7EDAB}">
      <dgm:prSet/>
      <dgm:spPr/>
      <dgm:t>
        <a:bodyPr/>
        <a:lstStyle/>
        <a:p>
          <a:endParaRPr lang="en-GB"/>
        </a:p>
      </dgm:t>
    </dgm:pt>
    <dgm:pt modelId="{3B6A7F77-DDA3-458E-9E9D-88439416F38A}">
      <dgm:prSet phldrT="[Text]"/>
      <dgm:spPr/>
      <dgm:t>
        <a:bodyPr/>
        <a:lstStyle/>
        <a:p>
          <a:r>
            <a:rPr lang="en-GB"/>
            <a:t>Pulmonary Rehabilitation £2,000-£8,000/QALY</a:t>
          </a:r>
        </a:p>
      </dgm:t>
    </dgm:pt>
    <dgm:pt modelId="{AD7949FA-27E5-4A38-B178-34F6F81254AF}" type="parTrans" cxnId="{54DDB798-F25F-4197-BCBB-BADA5AC14FFB}">
      <dgm:prSet/>
      <dgm:spPr/>
      <dgm:t>
        <a:bodyPr/>
        <a:lstStyle/>
        <a:p>
          <a:endParaRPr lang="en-GB"/>
        </a:p>
      </dgm:t>
    </dgm:pt>
    <dgm:pt modelId="{1E00E61E-ED2A-45F6-A534-DC940C9704DC}" type="sibTrans" cxnId="{54DDB798-F25F-4197-BCBB-BADA5AC14FFB}">
      <dgm:prSet/>
      <dgm:spPr/>
      <dgm:t>
        <a:bodyPr/>
        <a:lstStyle/>
        <a:p>
          <a:endParaRPr lang="en-GB"/>
        </a:p>
      </dgm:t>
    </dgm:pt>
    <dgm:pt modelId="{CCD9CC91-8855-40A5-9AA8-8041C5F2C498}">
      <dgm:prSet phldrT="[Text]"/>
      <dgm:spPr/>
      <dgm:t>
        <a:bodyPr/>
        <a:lstStyle/>
        <a:p>
          <a:r>
            <a:rPr lang="en-GB"/>
            <a:t>Flu vaccination £1,000/QALY in "at risk" population</a:t>
          </a:r>
        </a:p>
      </dgm:t>
    </dgm:pt>
    <dgm:pt modelId="{EC0B0919-1778-4478-A475-58DF61C49E9A}" type="parTrans" cxnId="{068EB633-EEDD-49D9-B14B-76F4E48250B5}">
      <dgm:prSet/>
      <dgm:spPr/>
      <dgm:t>
        <a:bodyPr/>
        <a:lstStyle/>
        <a:p>
          <a:endParaRPr lang="en-GB"/>
        </a:p>
      </dgm:t>
    </dgm:pt>
    <dgm:pt modelId="{6FD30C80-9C07-49DD-9546-0A2D95D5E70F}" type="sibTrans" cxnId="{068EB633-EEDD-49D9-B14B-76F4E48250B5}">
      <dgm:prSet/>
      <dgm:spPr/>
      <dgm:t>
        <a:bodyPr/>
        <a:lstStyle/>
        <a:p>
          <a:endParaRPr lang="en-GB"/>
        </a:p>
      </dgm:t>
    </dgm:pt>
    <dgm:pt modelId="{D99BB0CD-A514-4579-818F-158AAE32269A}">
      <dgm:prSet/>
      <dgm:spPr/>
      <dgm:t>
        <a:bodyPr/>
        <a:lstStyle/>
        <a:p>
          <a:r>
            <a:rPr lang="en-GB"/>
            <a:t>Tiotropium £7,000/QALY</a:t>
          </a:r>
        </a:p>
      </dgm:t>
    </dgm:pt>
    <dgm:pt modelId="{CC220471-AB64-4AA7-A8A7-2F4B17E6584D}" type="parTrans" cxnId="{4297FAFA-1F23-4611-8E55-0B54532D7695}">
      <dgm:prSet/>
      <dgm:spPr/>
      <dgm:t>
        <a:bodyPr/>
        <a:lstStyle/>
        <a:p>
          <a:endParaRPr lang="en-GB"/>
        </a:p>
      </dgm:t>
    </dgm:pt>
    <dgm:pt modelId="{8C93A003-D849-4CE0-A033-1D4CBF6785E9}" type="sibTrans" cxnId="{4297FAFA-1F23-4611-8E55-0B54532D7695}">
      <dgm:prSet/>
      <dgm:spPr/>
      <dgm:t>
        <a:bodyPr/>
        <a:lstStyle/>
        <a:p>
          <a:endParaRPr lang="en-GB"/>
        </a:p>
      </dgm:t>
    </dgm:pt>
    <dgm:pt modelId="{DCDA2FFF-2CBC-4F54-B5C1-870DDC3D3147}">
      <dgm:prSet/>
      <dgm:spPr/>
      <dgm:t>
        <a:bodyPr/>
        <a:lstStyle/>
        <a:p>
          <a:r>
            <a:rPr lang="en-GB"/>
            <a:t>LABA £8,000/QALY</a:t>
          </a:r>
        </a:p>
      </dgm:t>
    </dgm:pt>
    <dgm:pt modelId="{0BA35D77-64CD-4B63-9241-6B6BF6D5B1F0}" type="parTrans" cxnId="{2E274E8A-3A92-4ECA-BC2A-F3D79BE34247}">
      <dgm:prSet/>
      <dgm:spPr/>
      <dgm:t>
        <a:bodyPr/>
        <a:lstStyle/>
        <a:p>
          <a:endParaRPr lang="en-GB"/>
        </a:p>
      </dgm:t>
    </dgm:pt>
    <dgm:pt modelId="{1BB74E1D-B110-410D-8110-F491B44F108A}" type="sibTrans" cxnId="{2E274E8A-3A92-4ECA-BC2A-F3D79BE34247}">
      <dgm:prSet/>
      <dgm:spPr/>
      <dgm:t>
        <a:bodyPr/>
        <a:lstStyle/>
        <a:p>
          <a:endParaRPr lang="en-GB"/>
        </a:p>
      </dgm:t>
    </dgm:pt>
    <dgm:pt modelId="{8BB13232-8829-4B96-BF8F-57929191E72A}">
      <dgm:prSet/>
      <dgm:spPr/>
      <dgm:t>
        <a:bodyPr/>
        <a:lstStyle/>
        <a:p>
          <a:r>
            <a:rPr lang="en-GB"/>
            <a:t>Triple therapy £7,000-£187,000/QALY</a:t>
          </a:r>
        </a:p>
      </dgm:t>
    </dgm:pt>
    <dgm:pt modelId="{43ACFD01-F02B-40F0-AA99-51E641EA41F2}" type="parTrans" cxnId="{612A34DF-FFA6-490A-836B-19E52E521F67}">
      <dgm:prSet/>
      <dgm:spPr/>
      <dgm:t>
        <a:bodyPr/>
        <a:lstStyle/>
        <a:p>
          <a:endParaRPr lang="en-GB"/>
        </a:p>
      </dgm:t>
    </dgm:pt>
    <dgm:pt modelId="{EA7CB5D5-CA82-4BC0-B207-B6133B70720A}" type="sibTrans" cxnId="{612A34DF-FFA6-490A-836B-19E52E521F67}">
      <dgm:prSet/>
      <dgm:spPr/>
      <dgm:t>
        <a:bodyPr/>
        <a:lstStyle/>
        <a:p>
          <a:endParaRPr lang="en-GB"/>
        </a:p>
      </dgm:t>
    </dgm:pt>
    <dgm:pt modelId="{03F7A11A-5AF5-417C-95EC-1F66ACE7A31C}">
      <dgm:prSet/>
      <dgm:spPr/>
      <dgm:t>
        <a:bodyPr/>
        <a:lstStyle/>
        <a:p>
          <a:r>
            <a:rPr lang="en-GB"/>
            <a:t>Stop smoking support with pharmacotherapy £2,000/QALY</a:t>
          </a:r>
        </a:p>
      </dgm:t>
    </dgm:pt>
    <dgm:pt modelId="{2404AC23-CF50-422F-A8E1-EFEF37A5A5C2}" type="parTrans" cxnId="{0B77656E-F7FC-4F6B-BE4E-0E097FA47FF0}">
      <dgm:prSet/>
      <dgm:spPr/>
      <dgm:t>
        <a:bodyPr/>
        <a:lstStyle/>
        <a:p>
          <a:endParaRPr lang="en-GB"/>
        </a:p>
      </dgm:t>
    </dgm:pt>
    <dgm:pt modelId="{A8416CB3-CDFD-4EB7-A29F-DF47C1C26F85}" type="sibTrans" cxnId="{0B77656E-F7FC-4F6B-BE4E-0E097FA47FF0}">
      <dgm:prSet/>
      <dgm:spPr/>
      <dgm:t>
        <a:bodyPr/>
        <a:lstStyle/>
        <a:p>
          <a:endParaRPr lang="en-GB"/>
        </a:p>
      </dgm:t>
    </dgm:pt>
    <dgm:pt modelId="{013B3731-F0D7-4EA2-93FA-6F244930831E}" type="pres">
      <dgm:prSet presAssocID="{4337E519-43C9-4A11-A39E-BB223F0FA8D3}" presName="Name0" presStyleCnt="0">
        <dgm:presLayoutVars>
          <dgm:dir/>
          <dgm:animLvl val="lvl"/>
          <dgm:resizeHandles val="exact"/>
        </dgm:presLayoutVars>
      </dgm:prSet>
      <dgm:spPr/>
    </dgm:pt>
    <dgm:pt modelId="{573AFCF0-DC81-4E9B-9AE4-A86D9CD66F1A}" type="pres">
      <dgm:prSet presAssocID="{1058E7CF-8B92-4BF3-BB74-50D92714EB77}" presName="Name8" presStyleCnt="0"/>
      <dgm:spPr/>
    </dgm:pt>
    <dgm:pt modelId="{3B1BA5BB-F4A4-4C00-A36D-BF5A1BA5E1F2}" type="pres">
      <dgm:prSet presAssocID="{1058E7CF-8B92-4BF3-BB74-50D92714EB77}" presName="level" presStyleLbl="node1" presStyleIdx="0" presStyleCnt="7">
        <dgm:presLayoutVars>
          <dgm:chMax val="1"/>
          <dgm:bulletEnabled val="1"/>
        </dgm:presLayoutVars>
      </dgm:prSet>
      <dgm:spPr/>
    </dgm:pt>
    <dgm:pt modelId="{C7B28D4A-DC2D-4633-A4F1-C98D427A2B2F}" type="pres">
      <dgm:prSet presAssocID="{1058E7CF-8B92-4BF3-BB74-50D92714EB77}" presName="levelTx" presStyleLbl="revTx" presStyleIdx="0" presStyleCnt="0">
        <dgm:presLayoutVars>
          <dgm:chMax val="1"/>
          <dgm:bulletEnabled val="1"/>
        </dgm:presLayoutVars>
      </dgm:prSet>
      <dgm:spPr/>
    </dgm:pt>
    <dgm:pt modelId="{43529D0C-D95A-47E8-AC94-129C737CC2B9}" type="pres">
      <dgm:prSet presAssocID="{8BB13232-8829-4B96-BF8F-57929191E72A}" presName="Name8" presStyleCnt="0"/>
      <dgm:spPr/>
    </dgm:pt>
    <dgm:pt modelId="{97CC0DEB-1D67-40C2-A649-296C9BB0506A}" type="pres">
      <dgm:prSet presAssocID="{8BB13232-8829-4B96-BF8F-57929191E72A}" presName="level" presStyleLbl="node1" presStyleIdx="1" presStyleCnt="7">
        <dgm:presLayoutVars>
          <dgm:chMax val="1"/>
          <dgm:bulletEnabled val="1"/>
        </dgm:presLayoutVars>
      </dgm:prSet>
      <dgm:spPr/>
    </dgm:pt>
    <dgm:pt modelId="{E7886EEB-5B83-4364-A90C-51BAC0FA0642}" type="pres">
      <dgm:prSet presAssocID="{8BB13232-8829-4B96-BF8F-57929191E72A}" presName="levelTx" presStyleLbl="revTx" presStyleIdx="0" presStyleCnt="0">
        <dgm:presLayoutVars>
          <dgm:chMax val="1"/>
          <dgm:bulletEnabled val="1"/>
        </dgm:presLayoutVars>
      </dgm:prSet>
      <dgm:spPr/>
    </dgm:pt>
    <dgm:pt modelId="{698432C5-8AD8-48D7-9F70-029A8670EB4F}" type="pres">
      <dgm:prSet presAssocID="{DCDA2FFF-2CBC-4F54-B5C1-870DDC3D3147}" presName="Name8" presStyleCnt="0"/>
      <dgm:spPr/>
    </dgm:pt>
    <dgm:pt modelId="{034CDA18-086C-4B19-B9B7-2750F0835ED1}" type="pres">
      <dgm:prSet presAssocID="{DCDA2FFF-2CBC-4F54-B5C1-870DDC3D3147}" presName="level" presStyleLbl="node1" presStyleIdx="2" presStyleCnt="7">
        <dgm:presLayoutVars>
          <dgm:chMax val="1"/>
          <dgm:bulletEnabled val="1"/>
        </dgm:presLayoutVars>
      </dgm:prSet>
      <dgm:spPr/>
    </dgm:pt>
    <dgm:pt modelId="{B80BB6FD-C513-4162-99F0-A60ACAE5E1DE}" type="pres">
      <dgm:prSet presAssocID="{DCDA2FFF-2CBC-4F54-B5C1-870DDC3D3147}" presName="levelTx" presStyleLbl="revTx" presStyleIdx="0" presStyleCnt="0">
        <dgm:presLayoutVars>
          <dgm:chMax val="1"/>
          <dgm:bulletEnabled val="1"/>
        </dgm:presLayoutVars>
      </dgm:prSet>
      <dgm:spPr/>
    </dgm:pt>
    <dgm:pt modelId="{D28A00FD-693F-44B0-8D86-26D90D02C10E}" type="pres">
      <dgm:prSet presAssocID="{D99BB0CD-A514-4579-818F-158AAE32269A}" presName="Name8" presStyleCnt="0"/>
      <dgm:spPr/>
    </dgm:pt>
    <dgm:pt modelId="{EF1A69AF-2961-4A17-9674-CD08AE0DB0EF}" type="pres">
      <dgm:prSet presAssocID="{D99BB0CD-A514-4579-818F-158AAE32269A}" presName="level" presStyleLbl="node1" presStyleIdx="3" presStyleCnt="7">
        <dgm:presLayoutVars>
          <dgm:chMax val="1"/>
          <dgm:bulletEnabled val="1"/>
        </dgm:presLayoutVars>
      </dgm:prSet>
      <dgm:spPr/>
    </dgm:pt>
    <dgm:pt modelId="{F3D2E277-63C0-44DF-B701-94C60EF8C4A6}" type="pres">
      <dgm:prSet presAssocID="{D99BB0CD-A514-4579-818F-158AAE32269A}" presName="levelTx" presStyleLbl="revTx" presStyleIdx="0" presStyleCnt="0">
        <dgm:presLayoutVars>
          <dgm:chMax val="1"/>
          <dgm:bulletEnabled val="1"/>
        </dgm:presLayoutVars>
      </dgm:prSet>
      <dgm:spPr/>
    </dgm:pt>
    <dgm:pt modelId="{53A39E12-F302-4BF1-A013-7203FEA5004A}" type="pres">
      <dgm:prSet presAssocID="{3B6A7F77-DDA3-458E-9E9D-88439416F38A}" presName="Name8" presStyleCnt="0"/>
      <dgm:spPr/>
    </dgm:pt>
    <dgm:pt modelId="{09C7BEE8-E48A-4EEA-BDCD-86649A8D1E00}" type="pres">
      <dgm:prSet presAssocID="{3B6A7F77-DDA3-458E-9E9D-88439416F38A}" presName="level" presStyleLbl="node1" presStyleIdx="4" presStyleCnt="7">
        <dgm:presLayoutVars>
          <dgm:chMax val="1"/>
          <dgm:bulletEnabled val="1"/>
        </dgm:presLayoutVars>
      </dgm:prSet>
      <dgm:spPr/>
    </dgm:pt>
    <dgm:pt modelId="{DBA1D6F9-0B42-494E-8B4E-149A9449B03E}" type="pres">
      <dgm:prSet presAssocID="{3B6A7F77-DDA3-458E-9E9D-88439416F38A}" presName="levelTx" presStyleLbl="revTx" presStyleIdx="0" presStyleCnt="0">
        <dgm:presLayoutVars>
          <dgm:chMax val="1"/>
          <dgm:bulletEnabled val="1"/>
        </dgm:presLayoutVars>
      </dgm:prSet>
      <dgm:spPr/>
    </dgm:pt>
    <dgm:pt modelId="{9EC64CA8-53AF-4191-885C-690095B6E99C}" type="pres">
      <dgm:prSet presAssocID="{03F7A11A-5AF5-417C-95EC-1F66ACE7A31C}" presName="Name8" presStyleCnt="0"/>
      <dgm:spPr/>
    </dgm:pt>
    <dgm:pt modelId="{2D43D135-F495-41B5-9069-405ED7FC2AE8}" type="pres">
      <dgm:prSet presAssocID="{03F7A11A-5AF5-417C-95EC-1F66ACE7A31C}" presName="level" presStyleLbl="node1" presStyleIdx="5" presStyleCnt="7">
        <dgm:presLayoutVars>
          <dgm:chMax val="1"/>
          <dgm:bulletEnabled val="1"/>
        </dgm:presLayoutVars>
      </dgm:prSet>
      <dgm:spPr/>
    </dgm:pt>
    <dgm:pt modelId="{F39DB828-592F-4C65-9CE9-7F33DE420930}" type="pres">
      <dgm:prSet presAssocID="{03F7A11A-5AF5-417C-95EC-1F66ACE7A31C}" presName="levelTx" presStyleLbl="revTx" presStyleIdx="0" presStyleCnt="0">
        <dgm:presLayoutVars>
          <dgm:chMax val="1"/>
          <dgm:bulletEnabled val="1"/>
        </dgm:presLayoutVars>
      </dgm:prSet>
      <dgm:spPr/>
    </dgm:pt>
    <dgm:pt modelId="{110415CA-B667-4E69-95F0-13BB769FCD2B}" type="pres">
      <dgm:prSet presAssocID="{CCD9CC91-8855-40A5-9AA8-8041C5F2C498}" presName="Name8" presStyleCnt="0"/>
      <dgm:spPr/>
    </dgm:pt>
    <dgm:pt modelId="{F1D9BB87-D66B-4C30-96DC-7ECB22D87A84}" type="pres">
      <dgm:prSet presAssocID="{CCD9CC91-8855-40A5-9AA8-8041C5F2C498}" presName="level" presStyleLbl="node1" presStyleIdx="6" presStyleCnt="7">
        <dgm:presLayoutVars>
          <dgm:chMax val="1"/>
          <dgm:bulletEnabled val="1"/>
        </dgm:presLayoutVars>
      </dgm:prSet>
      <dgm:spPr/>
    </dgm:pt>
    <dgm:pt modelId="{61E2631F-9ED1-4D1A-A398-7588BC0D89CB}" type="pres">
      <dgm:prSet presAssocID="{CCD9CC91-8855-40A5-9AA8-8041C5F2C498}" presName="levelTx" presStyleLbl="revTx" presStyleIdx="0" presStyleCnt="0">
        <dgm:presLayoutVars>
          <dgm:chMax val="1"/>
          <dgm:bulletEnabled val="1"/>
        </dgm:presLayoutVars>
      </dgm:prSet>
      <dgm:spPr/>
    </dgm:pt>
  </dgm:ptLst>
  <dgm:cxnLst>
    <dgm:cxn modelId="{5DECB117-E701-4717-91B3-A29702AF6011}" type="presOf" srcId="{03F7A11A-5AF5-417C-95EC-1F66ACE7A31C}" destId="{F39DB828-592F-4C65-9CE9-7F33DE420930}" srcOrd="1" destOrd="0" presId="urn:microsoft.com/office/officeart/2005/8/layout/pyramid1"/>
    <dgm:cxn modelId="{9C65FE1D-9CDD-4728-9804-87E1F7457C90}" type="presOf" srcId="{03F7A11A-5AF5-417C-95EC-1F66ACE7A31C}" destId="{2D43D135-F495-41B5-9069-405ED7FC2AE8}" srcOrd="0" destOrd="0" presId="urn:microsoft.com/office/officeart/2005/8/layout/pyramid1"/>
    <dgm:cxn modelId="{EB1ECD20-F0F2-4F0D-8724-72B186C0D1CC}" type="presOf" srcId="{1058E7CF-8B92-4BF3-BB74-50D92714EB77}" destId="{3B1BA5BB-F4A4-4C00-A36D-BF5A1BA5E1F2}" srcOrd="0" destOrd="0" presId="urn:microsoft.com/office/officeart/2005/8/layout/pyramid1"/>
    <dgm:cxn modelId="{068EB633-EEDD-49D9-B14B-76F4E48250B5}" srcId="{4337E519-43C9-4A11-A39E-BB223F0FA8D3}" destId="{CCD9CC91-8855-40A5-9AA8-8041C5F2C498}" srcOrd="6" destOrd="0" parTransId="{EC0B0919-1778-4478-A475-58DF61C49E9A}" sibTransId="{6FD30C80-9C07-49DD-9546-0A2D95D5E70F}"/>
    <dgm:cxn modelId="{4628C647-F278-4BE1-A938-3BAD183648AD}" type="presOf" srcId="{1058E7CF-8B92-4BF3-BB74-50D92714EB77}" destId="{C7B28D4A-DC2D-4633-A4F1-C98D427A2B2F}" srcOrd="1" destOrd="0" presId="urn:microsoft.com/office/officeart/2005/8/layout/pyramid1"/>
    <dgm:cxn modelId="{ACB7DD65-7883-483C-B590-2C1C59B242B8}" type="presOf" srcId="{DCDA2FFF-2CBC-4F54-B5C1-870DDC3D3147}" destId="{034CDA18-086C-4B19-B9B7-2750F0835ED1}" srcOrd="0" destOrd="0" presId="urn:microsoft.com/office/officeart/2005/8/layout/pyramid1"/>
    <dgm:cxn modelId="{0B77656E-F7FC-4F6B-BE4E-0E097FA47FF0}" srcId="{4337E519-43C9-4A11-A39E-BB223F0FA8D3}" destId="{03F7A11A-5AF5-417C-95EC-1F66ACE7A31C}" srcOrd="5" destOrd="0" parTransId="{2404AC23-CF50-422F-A8E1-EFEF37A5A5C2}" sibTransId="{A8416CB3-CDFD-4EB7-A29F-DF47C1C26F85}"/>
    <dgm:cxn modelId="{F49A2477-9DAC-40F6-A501-7CD9A4B2693F}" type="presOf" srcId="{CCD9CC91-8855-40A5-9AA8-8041C5F2C498}" destId="{61E2631F-9ED1-4D1A-A398-7588BC0D89CB}" srcOrd="1" destOrd="0" presId="urn:microsoft.com/office/officeart/2005/8/layout/pyramid1"/>
    <dgm:cxn modelId="{8F150687-5029-47BC-BF3B-2AD24FF925FE}" type="presOf" srcId="{D99BB0CD-A514-4579-818F-158AAE32269A}" destId="{F3D2E277-63C0-44DF-B701-94C60EF8C4A6}" srcOrd="1" destOrd="0" presId="urn:microsoft.com/office/officeart/2005/8/layout/pyramid1"/>
    <dgm:cxn modelId="{2E274E8A-3A92-4ECA-BC2A-F3D79BE34247}" srcId="{4337E519-43C9-4A11-A39E-BB223F0FA8D3}" destId="{DCDA2FFF-2CBC-4F54-B5C1-870DDC3D3147}" srcOrd="2" destOrd="0" parTransId="{0BA35D77-64CD-4B63-9241-6B6BF6D5B1F0}" sibTransId="{1BB74E1D-B110-410D-8110-F491B44F108A}"/>
    <dgm:cxn modelId="{C548E18C-D3B8-4E5A-B589-488A53B7EDAB}" srcId="{4337E519-43C9-4A11-A39E-BB223F0FA8D3}" destId="{1058E7CF-8B92-4BF3-BB74-50D92714EB77}" srcOrd="0" destOrd="0" parTransId="{3310AED1-526A-4C45-B494-D4B1ECB4FD39}" sibTransId="{B9930C9C-0208-4CD6-B77B-6B37E1B5E4E9}"/>
    <dgm:cxn modelId="{54DDB798-F25F-4197-BCBB-BADA5AC14FFB}" srcId="{4337E519-43C9-4A11-A39E-BB223F0FA8D3}" destId="{3B6A7F77-DDA3-458E-9E9D-88439416F38A}" srcOrd="4" destOrd="0" parTransId="{AD7949FA-27E5-4A38-B178-34F6F81254AF}" sibTransId="{1E00E61E-ED2A-45F6-A534-DC940C9704DC}"/>
    <dgm:cxn modelId="{5ECA799C-CF37-4E07-8D3B-70779D371D3A}" type="presOf" srcId="{8BB13232-8829-4B96-BF8F-57929191E72A}" destId="{97CC0DEB-1D67-40C2-A649-296C9BB0506A}" srcOrd="0" destOrd="0" presId="urn:microsoft.com/office/officeart/2005/8/layout/pyramid1"/>
    <dgm:cxn modelId="{2B5635A0-BE22-455F-9919-AF1E6CAFB610}" type="presOf" srcId="{D99BB0CD-A514-4579-818F-158AAE32269A}" destId="{EF1A69AF-2961-4A17-9674-CD08AE0DB0EF}" srcOrd="0" destOrd="0" presId="urn:microsoft.com/office/officeart/2005/8/layout/pyramid1"/>
    <dgm:cxn modelId="{7CEA32BE-C50D-4B4C-8BEA-2FDBF649308F}" type="presOf" srcId="{CCD9CC91-8855-40A5-9AA8-8041C5F2C498}" destId="{F1D9BB87-D66B-4C30-96DC-7ECB22D87A84}" srcOrd="0" destOrd="0" presId="urn:microsoft.com/office/officeart/2005/8/layout/pyramid1"/>
    <dgm:cxn modelId="{7EE7CCC9-9DC5-4F0C-91B5-C9B2DC7B8941}" type="presOf" srcId="{3B6A7F77-DDA3-458E-9E9D-88439416F38A}" destId="{09C7BEE8-E48A-4EEA-BDCD-86649A8D1E00}" srcOrd="0" destOrd="0" presId="urn:microsoft.com/office/officeart/2005/8/layout/pyramid1"/>
    <dgm:cxn modelId="{895469D9-A941-4D01-AD41-B50798AD7532}" type="presOf" srcId="{8BB13232-8829-4B96-BF8F-57929191E72A}" destId="{E7886EEB-5B83-4364-A90C-51BAC0FA0642}" srcOrd="1" destOrd="0" presId="urn:microsoft.com/office/officeart/2005/8/layout/pyramid1"/>
    <dgm:cxn modelId="{612A34DF-FFA6-490A-836B-19E52E521F67}" srcId="{4337E519-43C9-4A11-A39E-BB223F0FA8D3}" destId="{8BB13232-8829-4B96-BF8F-57929191E72A}" srcOrd="1" destOrd="0" parTransId="{43ACFD01-F02B-40F0-AA99-51E641EA41F2}" sibTransId="{EA7CB5D5-CA82-4BC0-B207-B6133B70720A}"/>
    <dgm:cxn modelId="{BC8B3CE6-D7B5-4A1A-B5DB-5B802FD79891}" type="presOf" srcId="{3B6A7F77-DDA3-458E-9E9D-88439416F38A}" destId="{DBA1D6F9-0B42-494E-8B4E-149A9449B03E}" srcOrd="1" destOrd="0" presId="urn:microsoft.com/office/officeart/2005/8/layout/pyramid1"/>
    <dgm:cxn modelId="{752203F1-B874-4007-9696-CF543597E224}" type="presOf" srcId="{DCDA2FFF-2CBC-4F54-B5C1-870DDC3D3147}" destId="{B80BB6FD-C513-4162-99F0-A60ACAE5E1DE}" srcOrd="1" destOrd="0" presId="urn:microsoft.com/office/officeart/2005/8/layout/pyramid1"/>
    <dgm:cxn modelId="{00B1CFF3-E337-4942-ABF0-418D5709482C}" type="presOf" srcId="{4337E519-43C9-4A11-A39E-BB223F0FA8D3}" destId="{013B3731-F0D7-4EA2-93FA-6F244930831E}" srcOrd="0" destOrd="0" presId="urn:microsoft.com/office/officeart/2005/8/layout/pyramid1"/>
    <dgm:cxn modelId="{4297FAFA-1F23-4611-8E55-0B54532D7695}" srcId="{4337E519-43C9-4A11-A39E-BB223F0FA8D3}" destId="{D99BB0CD-A514-4579-818F-158AAE32269A}" srcOrd="3" destOrd="0" parTransId="{CC220471-AB64-4AA7-A8A7-2F4B17E6584D}" sibTransId="{8C93A003-D849-4CE0-A033-1D4CBF6785E9}"/>
    <dgm:cxn modelId="{EDB19E7A-B994-4E62-B595-4464CA8E240B}" type="presParOf" srcId="{013B3731-F0D7-4EA2-93FA-6F244930831E}" destId="{573AFCF0-DC81-4E9B-9AE4-A86D9CD66F1A}" srcOrd="0" destOrd="0" presId="urn:microsoft.com/office/officeart/2005/8/layout/pyramid1"/>
    <dgm:cxn modelId="{1F7084E8-51B8-4549-AA3A-7707B5D2404A}" type="presParOf" srcId="{573AFCF0-DC81-4E9B-9AE4-A86D9CD66F1A}" destId="{3B1BA5BB-F4A4-4C00-A36D-BF5A1BA5E1F2}" srcOrd="0" destOrd="0" presId="urn:microsoft.com/office/officeart/2005/8/layout/pyramid1"/>
    <dgm:cxn modelId="{3D5F80B5-5C35-45AE-BBDD-CD1BEBB63353}" type="presParOf" srcId="{573AFCF0-DC81-4E9B-9AE4-A86D9CD66F1A}" destId="{C7B28D4A-DC2D-4633-A4F1-C98D427A2B2F}" srcOrd="1" destOrd="0" presId="urn:microsoft.com/office/officeart/2005/8/layout/pyramid1"/>
    <dgm:cxn modelId="{23219EAA-410F-4E00-9F6D-44D72FACDD4C}" type="presParOf" srcId="{013B3731-F0D7-4EA2-93FA-6F244930831E}" destId="{43529D0C-D95A-47E8-AC94-129C737CC2B9}" srcOrd="1" destOrd="0" presId="urn:microsoft.com/office/officeart/2005/8/layout/pyramid1"/>
    <dgm:cxn modelId="{C158D3D4-5C24-42CB-B0A1-9C841E25BBE9}" type="presParOf" srcId="{43529D0C-D95A-47E8-AC94-129C737CC2B9}" destId="{97CC0DEB-1D67-40C2-A649-296C9BB0506A}" srcOrd="0" destOrd="0" presId="urn:microsoft.com/office/officeart/2005/8/layout/pyramid1"/>
    <dgm:cxn modelId="{A5DD5770-377B-4CD7-B5EA-0143B2B1B234}" type="presParOf" srcId="{43529D0C-D95A-47E8-AC94-129C737CC2B9}" destId="{E7886EEB-5B83-4364-A90C-51BAC0FA0642}" srcOrd="1" destOrd="0" presId="urn:microsoft.com/office/officeart/2005/8/layout/pyramid1"/>
    <dgm:cxn modelId="{8D217617-D373-4410-9CF1-1148868431B0}" type="presParOf" srcId="{013B3731-F0D7-4EA2-93FA-6F244930831E}" destId="{698432C5-8AD8-48D7-9F70-029A8670EB4F}" srcOrd="2" destOrd="0" presId="urn:microsoft.com/office/officeart/2005/8/layout/pyramid1"/>
    <dgm:cxn modelId="{D4E301BF-CCFA-4919-A473-610821C59125}" type="presParOf" srcId="{698432C5-8AD8-48D7-9F70-029A8670EB4F}" destId="{034CDA18-086C-4B19-B9B7-2750F0835ED1}" srcOrd="0" destOrd="0" presId="urn:microsoft.com/office/officeart/2005/8/layout/pyramid1"/>
    <dgm:cxn modelId="{4CEBE387-C9D8-499C-A727-31929C33B943}" type="presParOf" srcId="{698432C5-8AD8-48D7-9F70-029A8670EB4F}" destId="{B80BB6FD-C513-4162-99F0-A60ACAE5E1DE}" srcOrd="1" destOrd="0" presId="urn:microsoft.com/office/officeart/2005/8/layout/pyramid1"/>
    <dgm:cxn modelId="{430F4469-CC42-44C3-8F41-0491D7C36ABF}" type="presParOf" srcId="{013B3731-F0D7-4EA2-93FA-6F244930831E}" destId="{D28A00FD-693F-44B0-8D86-26D90D02C10E}" srcOrd="3" destOrd="0" presId="urn:microsoft.com/office/officeart/2005/8/layout/pyramid1"/>
    <dgm:cxn modelId="{F13370BA-E40A-455C-815E-D66D90CC9C28}" type="presParOf" srcId="{D28A00FD-693F-44B0-8D86-26D90D02C10E}" destId="{EF1A69AF-2961-4A17-9674-CD08AE0DB0EF}" srcOrd="0" destOrd="0" presId="urn:microsoft.com/office/officeart/2005/8/layout/pyramid1"/>
    <dgm:cxn modelId="{46528938-7194-4275-A894-CFCB01819ABD}" type="presParOf" srcId="{D28A00FD-693F-44B0-8D86-26D90D02C10E}" destId="{F3D2E277-63C0-44DF-B701-94C60EF8C4A6}" srcOrd="1" destOrd="0" presId="urn:microsoft.com/office/officeart/2005/8/layout/pyramid1"/>
    <dgm:cxn modelId="{297F0753-A732-4795-8F94-ABF3258E80A1}" type="presParOf" srcId="{013B3731-F0D7-4EA2-93FA-6F244930831E}" destId="{53A39E12-F302-4BF1-A013-7203FEA5004A}" srcOrd="4" destOrd="0" presId="urn:microsoft.com/office/officeart/2005/8/layout/pyramid1"/>
    <dgm:cxn modelId="{372B372E-5E3D-4241-BE66-A7E59B1EDE84}" type="presParOf" srcId="{53A39E12-F302-4BF1-A013-7203FEA5004A}" destId="{09C7BEE8-E48A-4EEA-BDCD-86649A8D1E00}" srcOrd="0" destOrd="0" presId="urn:microsoft.com/office/officeart/2005/8/layout/pyramid1"/>
    <dgm:cxn modelId="{22F8AC82-EF10-4453-BF9B-04F828D5D2E7}" type="presParOf" srcId="{53A39E12-F302-4BF1-A013-7203FEA5004A}" destId="{DBA1D6F9-0B42-494E-8B4E-149A9449B03E}" srcOrd="1" destOrd="0" presId="urn:microsoft.com/office/officeart/2005/8/layout/pyramid1"/>
    <dgm:cxn modelId="{AD274026-174A-4232-BC0D-945C9D59EEA2}" type="presParOf" srcId="{013B3731-F0D7-4EA2-93FA-6F244930831E}" destId="{9EC64CA8-53AF-4191-885C-690095B6E99C}" srcOrd="5" destOrd="0" presId="urn:microsoft.com/office/officeart/2005/8/layout/pyramid1"/>
    <dgm:cxn modelId="{19A604B2-BB6B-4581-B6A3-121AF209FEDC}" type="presParOf" srcId="{9EC64CA8-53AF-4191-885C-690095B6E99C}" destId="{2D43D135-F495-41B5-9069-405ED7FC2AE8}" srcOrd="0" destOrd="0" presId="urn:microsoft.com/office/officeart/2005/8/layout/pyramid1"/>
    <dgm:cxn modelId="{5AB7D100-54EB-4D19-A171-8A377E1670D2}" type="presParOf" srcId="{9EC64CA8-53AF-4191-885C-690095B6E99C}" destId="{F39DB828-592F-4C65-9CE9-7F33DE420930}" srcOrd="1" destOrd="0" presId="urn:microsoft.com/office/officeart/2005/8/layout/pyramid1"/>
    <dgm:cxn modelId="{03AEF226-02E3-4B5A-94CB-370215D0B32F}" type="presParOf" srcId="{013B3731-F0D7-4EA2-93FA-6F244930831E}" destId="{110415CA-B667-4E69-95F0-13BB769FCD2B}" srcOrd="6" destOrd="0" presId="urn:microsoft.com/office/officeart/2005/8/layout/pyramid1"/>
    <dgm:cxn modelId="{40D4260E-046A-44AB-9654-8856B8C557AA}" type="presParOf" srcId="{110415CA-B667-4E69-95F0-13BB769FCD2B}" destId="{F1D9BB87-D66B-4C30-96DC-7ECB22D87A84}" srcOrd="0" destOrd="0" presId="urn:microsoft.com/office/officeart/2005/8/layout/pyramid1"/>
    <dgm:cxn modelId="{293B198C-18C6-4086-BC4C-312F2B48FBD2}" type="presParOf" srcId="{110415CA-B667-4E69-95F0-13BB769FCD2B}" destId="{61E2631F-9ED1-4D1A-A398-7588BC0D89CB}" srcOrd="1" destOrd="0" presId="urn:microsoft.com/office/officeart/2005/8/layout/pyramid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2C5444-35BB-4B90-9653-8EBF1C015954}" type="doc">
      <dgm:prSet loTypeId="urn:microsoft.com/office/officeart/2005/8/layout/gear1" loCatId="process" qsTypeId="urn:microsoft.com/office/officeart/2005/8/quickstyle/simple1" qsCatId="simple" csTypeId="urn:microsoft.com/office/officeart/2005/8/colors/colorful5" csCatId="colorful" phldr="1"/>
      <dgm:spPr/>
    </dgm:pt>
    <dgm:pt modelId="{FC271AB0-165A-4243-9184-15A72AD17DAD}">
      <dgm:prSet phldrT="[Text]"/>
      <dgm:spPr/>
      <dgm:t>
        <a:bodyPr/>
        <a:lstStyle/>
        <a:p>
          <a:r>
            <a:rPr lang="en-GB"/>
            <a:t>Planning and delivery</a:t>
          </a:r>
        </a:p>
      </dgm:t>
    </dgm:pt>
    <dgm:pt modelId="{5723CE25-D256-4795-B612-F410135723EF}" type="parTrans" cxnId="{0342FAFB-BFE0-418A-AC83-B765212CCAB0}">
      <dgm:prSet/>
      <dgm:spPr/>
      <dgm:t>
        <a:bodyPr/>
        <a:lstStyle/>
        <a:p>
          <a:endParaRPr lang="en-GB"/>
        </a:p>
      </dgm:t>
    </dgm:pt>
    <dgm:pt modelId="{01B97EB7-726B-4079-B01A-97EC7CB125DE}" type="sibTrans" cxnId="{0342FAFB-BFE0-418A-AC83-B765212CCAB0}">
      <dgm:prSet/>
      <dgm:spPr/>
      <dgm:t>
        <a:bodyPr/>
        <a:lstStyle/>
        <a:p>
          <a:endParaRPr lang="en-GB"/>
        </a:p>
      </dgm:t>
    </dgm:pt>
    <dgm:pt modelId="{E520080B-B994-4431-BA1D-B5254F2E4BBC}">
      <dgm:prSet phldrT="[Text]"/>
      <dgm:spPr>
        <a:solidFill>
          <a:schemeClr val="accent2">
            <a:lumMod val="40000"/>
            <a:lumOff val="60000"/>
          </a:schemeClr>
        </a:solidFill>
        <a:ln>
          <a:solidFill>
            <a:schemeClr val="accent2">
              <a:lumMod val="20000"/>
              <a:lumOff val="80000"/>
            </a:schemeClr>
          </a:solidFill>
        </a:ln>
      </dgm:spPr>
      <dgm:t>
        <a:bodyPr/>
        <a:lstStyle/>
        <a:p>
          <a:r>
            <a:rPr lang="en-GB"/>
            <a:t>Governance</a:t>
          </a:r>
        </a:p>
      </dgm:t>
    </dgm:pt>
    <dgm:pt modelId="{7C099178-9616-409B-9828-67E4704D02F0}" type="parTrans" cxnId="{3F05006C-BD97-482C-B0B3-5A24361EF916}">
      <dgm:prSet/>
      <dgm:spPr/>
      <dgm:t>
        <a:bodyPr/>
        <a:lstStyle/>
        <a:p>
          <a:endParaRPr lang="en-GB"/>
        </a:p>
      </dgm:t>
    </dgm:pt>
    <dgm:pt modelId="{938ABE86-CBEC-49F2-885F-89C489564F78}" type="sibTrans" cxnId="{3F05006C-BD97-482C-B0B3-5A24361EF916}">
      <dgm:prSet/>
      <dgm:spPr/>
      <dgm:t>
        <a:bodyPr/>
        <a:lstStyle/>
        <a:p>
          <a:endParaRPr lang="en-GB"/>
        </a:p>
      </dgm:t>
    </dgm:pt>
    <dgm:pt modelId="{6D94A801-ECC8-42E1-8802-C3DF085060ED}">
      <dgm:prSet phldrT="[Text]"/>
      <dgm:spPr/>
      <dgm:t>
        <a:bodyPr/>
        <a:lstStyle/>
        <a:p>
          <a:r>
            <a:rPr lang="en-GB"/>
            <a:t>Strategic proposals</a:t>
          </a:r>
        </a:p>
      </dgm:t>
    </dgm:pt>
    <dgm:pt modelId="{547B9FCD-B01A-479D-A41E-3876388885C6}" type="parTrans" cxnId="{CEB5F367-22EE-459A-ADE6-D20F6EA5B8C5}">
      <dgm:prSet/>
      <dgm:spPr/>
      <dgm:t>
        <a:bodyPr/>
        <a:lstStyle/>
        <a:p>
          <a:endParaRPr lang="en-GB"/>
        </a:p>
      </dgm:t>
    </dgm:pt>
    <dgm:pt modelId="{D28B4E30-73EB-4B40-A98C-39F40336B90B}" type="sibTrans" cxnId="{CEB5F367-22EE-459A-ADE6-D20F6EA5B8C5}">
      <dgm:prSet/>
      <dgm:spPr/>
      <dgm:t>
        <a:bodyPr/>
        <a:lstStyle/>
        <a:p>
          <a:endParaRPr lang="en-GB"/>
        </a:p>
      </dgm:t>
    </dgm:pt>
    <dgm:pt modelId="{3D99D363-2127-4762-908D-C5F98E78A9D3}" type="pres">
      <dgm:prSet presAssocID="{DA2C5444-35BB-4B90-9653-8EBF1C015954}" presName="composite" presStyleCnt="0">
        <dgm:presLayoutVars>
          <dgm:chMax val="3"/>
          <dgm:animLvl val="lvl"/>
          <dgm:resizeHandles val="exact"/>
        </dgm:presLayoutVars>
      </dgm:prSet>
      <dgm:spPr/>
    </dgm:pt>
    <dgm:pt modelId="{7CDBD2E2-0D93-4D73-92F7-A7BE43041458}" type="pres">
      <dgm:prSet presAssocID="{FC271AB0-165A-4243-9184-15A72AD17DAD}" presName="gear1" presStyleLbl="node1" presStyleIdx="0" presStyleCnt="3">
        <dgm:presLayoutVars>
          <dgm:chMax val="1"/>
          <dgm:bulletEnabled val="1"/>
        </dgm:presLayoutVars>
      </dgm:prSet>
      <dgm:spPr/>
    </dgm:pt>
    <dgm:pt modelId="{6B132167-7BD0-4B7C-A220-724C467089C8}" type="pres">
      <dgm:prSet presAssocID="{FC271AB0-165A-4243-9184-15A72AD17DAD}" presName="gear1srcNode" presStyleLbl="node1" presStyleIdx="0" presStyleCnt="3"/>
      <dgm:spPr/>
    </dgm:pt>
    <dgm:pt modelId="{AE66B50F-DC64-43FE-B9E9-5B219D0D3EAD}" type="pres">
      <dgm:prSet presAssocID="{FC271AB0-165A-4243-9184-15A72AD17DAD}" presName="gear1dstNode" presStyleLbl="node1" presStyleIdx="0" presStyleCnt="3"/>
      <dgm:spPr/>
    </dgm:pt>
    <dgm:pt modelId="{EAC07959-5BBB-4E49-AB30-427772A5E01C}" type="pres">
      <dgm:prSet presAssocID="{E520080B-B994-4431-BA1D-B5254F2E4BBC}" presName="gear2" presStyleLbl="node1" presStyleIdx="1" presStyleCnt="3">
        <dgm:presLayoutVars>
          <dgm:chMax val="1"/>
          <dgm:bulletEnabled val="1"/>
        </dgm:presLayoutVars>
      </dgm:prSet>
      <dgm:spPr/>
    </dgm:pt>
    <dgm:pt modelId="{083E109A-05C5-4458-82EC-1709A86CFC05}" type="pres">
      <dgm:prSet presAssocID="{E520080B-B994-4431-BA1D-B5254F2E4BBC}" presName="gear2srcNode" presStyleLbl="node1" presStyleIdx="1" presStyleCnt="3"/>
      <dgm:spPr/>
    </dgm:pt>
    <dgm:pt modelId="{324EA836-79DA-4880-A016-1F0A9D76ED06}" type="pres">
      <dgm:prSet presAssocID="{E520080B-B994-4431-BA1D-B5254F2E4BBC}" presName="gear2dstNode" presStyleLbl="node1" presStyleIdx="1" presStyleCnt="3"/>
      <dgm:spPr/>
    </dgm:pt>
    <dgm:pt modelId="{DC33E49E-6858-4827-88DC-DEB74CA847E4}" type="pres">
      <dgm:prSet presAssocID="{6D94A801-ECC8-42E1-8802-C3DF085060ED}" presName="gear3" presStyleLbl="node1" presStyleIdx="2" presStyleCnt="3"/>
      <dgm:spPr/>
    </dgm:pt>
    <dgm:pt modelId="{3B8DAB18-3379-43AC-9CFD-5F57F7A4065E}" type="pres">
      <dgm:prSet presAssocID="{6D94A801-ECC8-42E1-8802-C3DF085060ED}" presName="gear3tx" presStyleLbl="node1" presStyleIdx="2" presStyleCnt="3">
        <dgm:presLayoutVars>
          <dgm:chMax val="1"/>
          <dgm:bulletEnabled val="1"/>
        </dgm:presLayoutVars>
      </dgm:prSet>
      <dgm:spPr/>
    </dgm:pt>
    <dgm:pt modelId="{C4F9BFBF-639E-4AA7-9F92-296D380AF9AB}" type="pres">
      <dgm:prSet presAssocID="{6D94A801-ECC8-42E1-8802-C3DF085060ED}" presName="gear3srcNode" presStyleLbl="node1" presStyleIdx="2" presStyleCnt="3"/>
      <dgm:spPr/>
    </dgm:pt>
    <dgm:pt modelId="{E1BFDE16-A47B-4A48-835F-54A268752078}" type="pres">
      <dgm:prSet presAssocID="{6D94A801-ECC8-42E1-8802-C3DF085060ED}" presName="gear3dstNode" presStyleLbl="node1" presStyleIdx="2" presStyleCnt="3"/>
      <dgm:spPr/>
    </dgm:pt>
    <dgm:pt modelId="{3937DAB5-2C05-47D6-B04A-C39CAF17DC66}" type="pres">
      <dgm:prSet presAssocID="{01B97EB7-726B-4079-B01A-97EC7CB125DE}" presName="connector1" presStyleLbl="sibTrans2D1" presStyleIdx="0" presStyleCnt="3"/>
      <dgm:spPr/>
    </dgm:pt>
    <dgm:pt modelId="{FAFA3E6D-C761-45CE-952D-10A4414C4CE0}" type="pres">
      <dgm:prSet presAssocID="{938ABE86-CBEC-49F2-885F-89C489564F78}" presName="connector2" presStyleLbl="sibTrans2D1" presStyleIdx="1" presStyleCnt="3"/>
      <dgm:spPr/>
    </dgm:pt>
    <dgm:pt modelId="{2CBCA720-A123-45E5-B448-2A954FEEF3D3}" type="pres">
      <dgm:prSet presAssocID="{D28B4E30-73EB-4B40-A98C-39F40336B90B}" presName="connector3" presStyleLbl="sibTrans2D1" presStyleIdx="2" presStyleCnt="3"/>
      <dgm:spPr/>
    </dgm:pt>
  </dgm:ptLst>
  <dgm:cxnLst>
    <dgm:cxn modelId="{AB94DF09-4331-4BE7-A04A-32FBAF5FED0B}" type="presOf" srcId="{FC271AB0-165A-4243-9184-15A72AD17DAD}" destId="{7CDBD2E2-0D93-4D73-92F7-A7BE43041458}" srcOrd="0" destOrd="0" presId="urn:microsoft.com/office/officeart/2005/8/layout/gear1"/>
    <dgm:cxn modelId="{1A194916-11E1-468B-B7D5-D9490C54E865}" type="presOf" srcId="{DA2C5444-35BB-4B90-9653-8EBF1C015954}" destId="{3D99D363-2127-4762-908D-C5F98E78A9D3}" srcOrd="0" destOrd="0" presId="urn:microsoft.com/office/officeart/2005/8/layout/gear1"/>
    <dgm:cxn modelId="{FA103B1D-995D-4AD4-9819-D78075789E7C}" type="presOf" srcId="{6D94A801-ECC8-42E1-8802-C3DF085060ED}" destId="{C4F9BFBF-639E-4AA7-9F92-296D380AF9AB}" srcOrd="2" destOrd="0" presId="urn:microsoft.com/office/officeart/2005/8/layout/gear1"/>
    <dgm:cxn modelId="{B03ADD2E-5CB3-4848-8973-AEA146ADBD5F}" type="presOf" srcId="{6D94A801-ECC8-42E1-8802-C3DF085060ED}" destId="{DC33E49E-6858-4827-88DC-DEB74CA847E4}" srcOrd="0" destOrd="0" presId="urn:microsoft.com/office/officeart/2005/8/layout/gear1"/>
    <dgm:cxn modelId="{B39A093F-5A67-4DD1-9DBF-AA4AD8D93C75}" type="presOf" srcId="{938ABE86-CBEC-49F2-885F-89C489564F78}" destId="{FAFA3E6D-C761-45CE-952D-10A4414C4CE0}" srcOrd="0" destOrd="0" presId="urn:microsoft.com/office/officeart/2005/8/layout/gear1"/>
    <dgm:cxn modelId="{CB73D14F-283F-4597-AE4B-3F91E4B54043}" type="presOf" srcId="{FC271AB0-165A-4243-9184-15A72AD17DAD}" destId="{6B132167-7BD0-4B7C-A220-724C467089C8}" srcOrd="1" destOrd="0" presId="urn:microsoft.com/office/officeart/2005/8/layout/gear1"/>
    <dgm:cxn modelId="{5931A460-1697-4065-9867-65E40B2C0158}" type="presOf" srcId="{E520080B-B994-4431-BA1D-B5254F2E4BBC}" destId="{083E109A-05C5-4458-82EC-1709A86CFC05}" srcOrd="1" destOrd="0" presId="urn:microsoft.com/office/officeart/2005/8/layout/gear1"/>
    <dgm:cxn modelId="{54622565-729B-4281-8F04-4EDF2888D114}" type="presOf" srcId="{6D94A801-ECC8-42E1-8802-C3DF085060ED}" destId="{E1BFDE16-A47B-4A48-835F-54A268752078}" srcOrd="3" destOrd="0" presId="urn:microsoft.com/office/officeart/2005/8/layout/gear1"/>
    <dgm:cxn modelId="{CEB5F367-22EE-459A-ADE6-D20F6EA5B8C5}" srcId="{DA2C5444-35BB-4B90-9653-8EBF1C015954}" destId="{6D94A801-ECC8-42E1-8802-C3DF085060ED}" srcOrd="2" destOrd="0" parTransId="{547B9FCD-B01A-479D-A41E-3876388885C6}" sibTransId="{D28B4E30-73EB-4B40-A98C-39F40336B90B}"/>
    <dgm:cxn modelId="{3F05006C-BD97-482C-B0B3-5A24361EF916}" srcId="{DA2C5444-35BB-4B90-9653-8EBF1C015954}" destId="{E520080B-B994-4431-BA1D-B5254F2E4BBC}" srcOrd="1" destOrd="0" parTransId="{7C099178-9616-409B-9828-67E4704D02F0}" sibTransId="{938ABE86-CBEC-49F2-885F-89C489564F78}"/>
    <dgm:cxn modelId="{AE0CCB73-BAA6-4B2E-A8D2-DEDD764E3CED}" type="presOf" srcId="{D28B4E30-73EB-4B40-A98C-39F40336B90B}" destId="{2CBCA720-A123-45E5-B448-2A954FEEF3D3}" srcOrd="0" destOrd="0" presId="urn:microsoft.com/office/officeart/2005/8/layout/gear1"/>
    <dgm:cxn modelId="{73913697-3E8A-4416-82F0-F4AA531693E3}" type="presOf" srcId="{E520080B-B994-4431-BA1D-B5254F2E4BBC}" destId="{EAC07959-5BBB-4E49-AB30-427772A5E01C}" srcOrd="0" destOrd="0" presId="urn:microsoft.com/office/officeart/2005/8/layout/gear1"/>
    <dgm:cxn modelId="{08AA4DC5-B928-42D8-91F2-62F23188918D}" type="presOf" srcId="{FC271AB0-165A-4243-9184-15A72AD17DAD}" destId="{AE66B50F-DC64-43FE-B9E9-5B219D0D3EAD}" srcOrd="2" destOrd="0" presId="urn:microsoft.com/office/officeart/2005/8/layout/gear1"/>
    <dgm:cxn modelId="{7E6A38CE-91BB-437F-BFF6-F9BF75433FAE}" type="presOf" srcId="{E520080B-B994-4431-BA1D-B5254F2E4BBC}" destId="{324EA836-79DA-4880-A016-1F0A9D76ED06}" srcOrd="2" destOrd="0" presId="urn:microsoft.com/office/officeart/2005/8/layout/gear1"/>
    <dgm:cxn modelId="{FADDE3D5-8421-4092-BC72-BC289F548965}" type="presOf" srcId="{01B97EB7-726B-4079-B01A-97EC7CB125DE}" destId="{3937DAB5-2C05-47D6-B04A-C39CAF17DC66}" srcOrd="0" destOrd="0" presId="urn:microsoft.com/office/officeart/2005/8/layout/gear1"/>
    <dgm:cxn modelId="{767FC4F0-2587-48AA-91AD-AD2E62EA4638}" type="presOf" srcId="{6D94A801-ECC8-42E1-8802-C3DF085060ED}" destId="{3B8DAB18-3379-43AC-9CFD-5F57F7A4065E}" srcOrd="1" destOrd="0" presId="urn:microsoft.com/office/officeart/2005/8/layout/gear1"/>
    <dgm:cxn modelId="{0342FAFB-BFE0-418A-AC83-B765212CCAB0}" srcId="{DA2C5444-35BB-4B90-9653-8EBF1C015954}" destId="{FC271AB0-165A-4243-9184-15A72AD17DAD}" srcOrd="0" destOrd="0" parTransId="{5723CE25-D256-4795-B612-F410135723EF}" sibTransId="{01B97EB7-726B-4079-B01A-97EC7CB125DE}"/>
    <dgm:cxn modelId="{F97174BA-B4BA-42DE-870B-B6D51B533BC7}" type="presParOf" srcId="{3D99D363-2127-4762-908D-C5F98E78A9D3}" destId="{7CDBD2E2-0D93-4D73-92F7-A7BE43041458}" srcOrd="0" destOrd="0" presId="urn:microsoft.com/office/officeart/2005/8/layout/gear1"/>
    <dgm:cxn modelId="{4D2F83DA-7C3C-4278-B186-62B81FDB7272}" type="presParOf" srcId="{3D99D363-2127-4762-908D-C5F98E78A9D3}" destId="{6B132167-7BD0-4B7C-A220-724C467089C8}" srcOrd="1" destOrd="0" presId="urn:microsoft.com/office/officeart/2005/8/layout/gear1"/>
    <dgm:cxn modelId="{10EBD4D9-9BAB-4490-A0E2-F5AB55059FE8}" type="presParOf" srcId="{3D99D363-2127-4762-908D-C5F98E78A9D3}" destId="{AE66B50F-DC64-43FE-B9E9-5B219D0D3EAD}" srcOrd="2" destOrd="0" presId="urn:microsoft.com/office/officeart/2005/8/layout/gear1"/>
    <dgm:cxn modelId="{DAB745D5-7D06-42DC-BE4F-6B4F9DDE383E}" type="presParOf" srcId="{3D99D363-2127-4762-908D-C5F98E78A9D3}" destId="{EAC07959-5BBB-4E49-AB30-427772A5E01C}" srcOrd="3" destOrd="0" presId="urn:microsoft.com/office/officeart/2005/8/layout/gear1"/>
    <dgm:cxn modelId="{73D283A4-FA8B-46E3-AB97-E4D99555ECB6}" type="presParOf" srcId="{3D99D363-2127-4762-908D-C5F98E78A9D3}" destId="{083E109A-05C5-4458-82EC-1709A86CFC05}" srcOrd="4" destOrd="0" presId="urn:microsoft.com/office/officeart/2005/8/layout/gear1"/>
    <dgm:cxn modelId="{D967FC83-6202-4F20-9F27-AEDCD93E4ED4}" type="presParOf" srcId="{3D99D363-2127-4762-908D-C5F98E78A9D3}" destId="{324EA836-79DA-4880-A016-1F0A9D76ED06}" srcOrd="5" destOrd="0" presId="urn:microsoft.com/office/officeart/2005/8/layout/gear1"/>
    <dgm:cxn modelId="{7CA54063-5731-460F-BCC2-908A72EC5BA2}" type="presParOf" srcId="{3D99D363-2127-4762-908D-C5F98E78A9D3}" destId="{DC33E49E-6858-4827-88DC-DEB74CA847E4}" srcOrd="6" destOrd="0" presId="urn:microsoft.com/office/officeart/2005/8/layout/gear1"/>
    <dgm:cxn modelId="{BA3CE2DF-DEAE-48B1-AABE-1FBC1050D34E}" type="presParOf" srcId="{3D99D363-2127-4762-908D-C5F98E78A9D3}" destId="{3B8DAB18-3379-43AC-9CFD-5F57F7A4065E}" srcOrd="7" destOrd="0" presId="urn:microsoft.com/office/officeart/2005/8/layout/gear1"/>
    <dgm:cxn modelId="{B8924A49-CC18-4D66-A2CF-EE76C4C6A8AA}" type="presParOf" srcId="{3D99D363-2127-4762-908D-C5F98E78A9D3}" destId="{C4F9BFBF-639E-4AA7-9F92-296D380AF9AB}" srcOrd="8" destOrd="0" presId="urn:microsoft.com/office/officeart/2005/8/layout/gear1"/>
    <dgm:cxn modelId="{AB0A1AA0-71CA-4F61-931B-611718362BAB}" type="presParOf" srcId="{3D99D363-2127-4762-908D-C5F98E78A9D3}" destId="{E1BFDE16-A47B-4A48-835F-54A268752078}" srcOrd="9" destOrd="0" presId="urn:microsoft.com/office/officeart/2005/8/layout/gear1"/>
    <dgm:cxn modelId="{FF76E3E0-39D5-42D8-A794-56CE8B90B964}" type="presParOf" srcId="{3D99D363-2127-4762-908D-C5F98E78A9D3}" destId="{3937DAB5-2C05-47D6-B04A-C39CAF17DC66}" srcOrd="10" destOrd="0" presId="urn:microsoft.com/office/officeart/2005/8/layout/gear1"/>
    <dgm:cxn modelId="{2E8A4679-0187-4D6A-8B14-174A3EE1BA5D}" type="presParOf" srcId="{3D99D363-2127-4762-908D-C5F98E78A9D3}" destId="{FAFA3E6D-C761-45CE-952D-10A4414C4CE0}" srcOrd="11" destOrd="0" presId="urn:microsoft.com/office/officeart/2005/8/layout/gear1"/>
    <dgm:cxn modelId="{2F9BE34D-FAA1-4079-967A-38D0E0AD0144}" type="presParOf" srcId="{3D99D363-2127-4762-908D-C5F98E78A9D3}" destId="{2CBCA720-A123-45E5-B448-2A954FEEF3D3}" srcOrd="12" destOrd="0" presId="urn:microsoft.com/office/officeart/2005/8/layout/gear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1BA5BB-F4A4-4C00-A36D-BF5A1BA5E1F2}">
      <dsp:nvSpPr>
        <dsp:cNvPr id="0" name=""/>
        <dsp:cNvSpPr/>
      </dsp:nvSpPr>
      <dsp:spPr>
        <a:xfrm>
          <a:off x="2351314" y="0"/>
          <a:ext cx="783771" cy="457200"/>
        </a:xfrm>
        <a:prstGeom prst="trapezoid">
          <a:avLst>
            <a:gd name="adj" fmla="val 85714"/>
          </a:avLst>
        </a:prstGeom>
        <a:solidFill>
          <a:schemeClr val="accent5">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Telehealth for chronic disease £92,000/QALY*</a:t>
          </a:r>
        </a:p>
      </dsp:txBody>
      <dsp:txXfrm>
        <a:off x="2351314" y="0"/>
        <a:ext cx="783771" cy="457200"/>
      </dsp:txXfrm>
    </dsp:sp>
    <dsp:sp modelId="{97CC0DEB-1D67-40C2-A649-296C9BB0506A}">
      <dsp:nvSpPr>
        <dsp:cNvPr id="0" name=""/>
        <dsp:cNvSpPr/>
      </dsp:nvSpPr>
      <dsp:spPr>
        <a:xfrm>
          <a:off x="1959428" y="457200"/>
          <a:ext cx="1567542" cy="457200"/>
        </a:xfrm>
        <a:prstGeom prst="trapezoid">
          <a:avLst>
            <a:gd name="adj" fmla="val 85714"/>
          </a:avLst>
        </a:prstGeom>
        <a:solidFill>
          <a:schemeClr val="accent5">
            <a:shade val="50000"/>
            <a:hueOff val="95502"/>
            <a:satOff val="2559"/>
            <a:lumOff val="1127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Triple therapy £7,000-£187,000/QALY</a:t>
          </a:r>
        </a:p>
      </dsp:txBody>
      <dsp:txXfrm>
        <a:off x="2233748" y="457200"/>
        <a:ext cx="1018902" cy="457200"/>
      </dsp:txXfrm>
    </dsp:sp>
    <dsp:sp modelId="{034CDA18-086C-4B19-B9B7-2750F0835ED1}">
      <dsp:nvSpPr>
        <dsp:cNvPr id="0" name=""/>
        <dsp:cNvSpPr/>
      </dsp:nvSpPr>
      <dsp:spPr>
        <a:xfrm>
          <a:off x="1567542" y="914400"/>
          <a:ext cx="2351314" cy="457200"/>
        </a:xfrm>
        <a:prstGeom prst="trapezoid">
          <a:avLst>
            <a:gd name="adj" fmla="val 85714"/>
          </a:avLst>
        </a:prstGeom>
        <a:solidFill>
          <a:schemeClr val="accent5">
            <a:shade val="50000"/>
            <a:hueOff val="191005"/>
            <a:satOff val="5117"/>
            <a:lumOff val="225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LABA £8,000/QALY</a:t>
          </a:r>
        </a:p>
      </dsp:txBody>
      <dsp:txXfrm>
        <a:off x="1979022" y="914400"/>
        <a:ext cx="1528354" cy="457200"/>
      </dsp:txXfrm>
    </dsp:sp>
    <dsp:sp modelId="{EF1A69AF-2961-4A17-9674-CD08AE0DB0EF}">
      <dsp:nvSpPr>
        <dsp:cNvPr id="0" name=""/>
        <dsp:cNvSpPr/>
      </dsp:nvSpPr>
      <dsp:spPr>
        <a:xfrm>
          <a:off x="1175657" y="1371600"/>
          <a:ext cx="3135085" cy="457200"/>
        </a:xfrm>
        <a:prstGeom prst="trapezoid">
          <a:avLst>
            <a:gd name="adj" fmla="val 85714"/>
          </a:avLst>
        </a:prstGeom>
        <a:solidFill>
          <a:schemeClr val="accent5">
            <a:shade val="50000"/>
            <a:hueOff val="286507"/>
            <a:satOff val="7676"/>
            <a:lumOff val="338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Tiotropium £7,000/QALY</a:t>
          </a:r>
        </a:p>
      </dsp:txBody>
      <dsp:txXfrm>
        <a:off x="1724297" y="1371600"/>
        <a:ext cx="2037805" cy="457200"/>
      </dsp:txXfrm>
    </dsp:sp>
    <dsp:sp modelId="{09C7BEE8-E48A-4EEA-BDCD-86649A8D1E00}">
      <dsp:nvSpPr>
        <dsp:cNvPr id="0" name=""/>
        <dsp:cNvSpPr/>
      </dsp:nvSpPr>
      <dsp:spPr>
        <a:xfrm>
          <a:off x="783771" y="1828800"/>
          <a:ext cx="3918857" cy="457200"/>
        </a:xfrm>
        <a:prstGeom prst="trapezoid">
          <a:avLst>
            <a:gd name="adj" fmla="val 85714"/>
          </a:avLst>
        </a:prstGeom>
        <a:solidFill>
          <a:schemeClr val="accent5">
            <a:shade val="50000"/>
            <a:hueOff val="286507"/>
            <a:satOff val="7676"/>
            <a:lumOff val="338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Pulmonary Rehabilitation £2,000-£8,000/QALY</a:t>
          </a:r>
        </a:p>
      </dsp:txBody>
      <dsp:txXfrm>
        <a:off x="1469571" y="1828800"/>
        <a:ext cx="2547257" cy="457200"/>
      </dsp:txXfrm>
    </dsp:sp>
    <dsp:sp modelId="{2D43D135-F495-41B5-9069-405ED7FC2AE8}">
      <dsp:nvSpPr>
        <dsp:cNvPr id="0" name=""/>
        <dsp:cNvSpPr/>
      </dsp:nvSpPr>
      <dsp:spPr>
        <a:xfrm>
          <a:off x="391885" y="2286000"/>
          <a:ext cx="4702628" cy="457200"/>
        </a:xfrm>
        <a:prstGeom prst="trapezoid">
          <a:avLst>
            <a:gd name="adj" fmla="val 85714"/>
          </a:avLst>
        </a:prstGeom>
        <a:solidFill>
          <a:schemeClr val="accent5">
            <a:shade val="50000"/>
            <a:hueOff val="191005"/>
            <a:satOff val="5117"/>
            <a:lumOff val="225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Stop smoking support with pharmacotherapy £2,000/QALY</a:t>
          </a:r>
        </a:p>
      </dsp:txBody>
      <dsp:txXfrm>
        <a:off x="1214845" y="2286000"/>
        <a:ext cx="3056708" cy="457200"/>
      </dsp:txXfrm>
    </dsp:sp>
    <dsp:sp modelId="{F1D9BB87-D66B-4C30-96DC-7ECB22D87A84}">
      <dsp:nvSpPr>
        <dsp:cNvPr id="0" name=""/>
        <dsp:cNvSpPr/>
      </dsp:nvSpPr>
      <dsp:spPr>
        <a:xfrm>
          <a:off x="0" y="2743200"/>
          <a:ext cx="5486400" cy="457200"/>
        </a:xfrm>
        <a:prstGeom prst="trapezoid">
          <a:avLst>
            <a:gd name="adj" fmla="val 85714"/>
          </a:avLst>
        </a:prstGeom>
        <a:solidFill>
          <a:schemeClr val="accent5">
            <a:shade val="50000"/>
            <a:hueOff val="95502"/>
            <a:satOff val="2559"/>
            <a:lumOff val="1127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Flu vaccination £1,000/QALY in "at risk" population</a:t>
          </a:r>
        </a:p>
      </dsp:txBody>
      <dsp:txXfrm>
        <a:off x="960119" y="2743200"/>
        <a:ext cx="3566160" cy="4572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DBD2E2-0D93-4D73-92F7-A7BE43041458}">
      <dsp:nvSpPr>
        <dsp:cNvPr id="0" name=""/>
        <dsp:cNvSpPr/>
      </dsp:nvSpPr>
      <dsp:spPr>
        <a:xfrm>
          <a:off x="1238321" y="1324933"/>
          <a:ext cx="1513504" cy="1513504"/>
        </a:xfrm>
        <a:prstGeom prst="gear9">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Planning and delivery</a:t>
          </a:r>
        </a:p>
      </dsp:txBody>
      <dsp:txXfrm>
        <a:off x="1542603" y="1679464"/>
        <a:ext cx="904940" cy="777972"/>
      </dsp:txXfrm>
    </dsp:sp>
    <dsp:sp modelId="{EAC07959-5BBB-4E49-AB30-427772A5E01C}">
      <dsp:nvSpPr>
        <dsp:cNvPr id="0" name=""/>
        <dsp:cNvSpPr/>
      </dsp:nvSpPr>
      <dsp:spPr>
        <a:xfrm>
          <a:off x="357737" y="967196"/>
          <a:ext cx="1100730" cy="1100730"/>
        </a:xfrm>
        <a:prstGeom prst="gear6">
          <a:avLst/>
        </a:prstGeom>
        <a:solidFill>
          <a:schemeClr val="accent2">
            <a:lumMod val="40000"/>
            <a:lumOff val="60000"/>
          </a:schemeClr>
        </a:solidFill>
        <a:ln w="12700" cap="flat" cmpd="sng" algn="ctr">
          <a:solidFill>
            <a:schemeClr val="accent2">
              <a:lumMod val="20000"/>
              <a:lumOff val="8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Governance</a:t>
          </a:r>
        </a:p>
      </dsp:txBody>
      <dsp:txXfrm>
        <a:off x="634849" y="1245983"/>
        <a:ext cx="546506" cy="543156"/>
      </dsp:txXfrm>
    </dsp:sp>
    <dsp:sp modelId="{DC33E49E-6858-4827-88DC-DEB74CA847E4}">
      <dsp:nvSpPr>
        <dsp:cNvPr id="0" name=""/>
        <dsp:cNvSpPr/>
      </dsp:nvSpPr>
      <dsp:spPr>
        <a:xfrm rot="20700000">
          <a:off x="974258" y="207804"/>
          <a:ext cx="1078491" cy="1078491"/>
        </a:xfrm>
        <a:prstGeom prst="gear6">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Strategic proposals</a:t>
          </a:r>
        </a:p>
      </dsp:txBody>
      <dsp:txXfrm rot="-20700000">
        <a:off x="1210803" y="444349"/>
        <a:ext cx="605401" cy="605401"/>
      </dsp:txXfrm>
    </dsp:sp>
    <dsp:sp modelId="{3937DAB5-2C05-47D6-B04A-C39CAF17DC66}">
      <dsp:nvSpPr>
        <dsp:cNvPr id="0" name=""/>
        <dsp:cNvSpPr/>
      </dsp:nvSpPr>
      <dsp:spPr>
        <a:xfrm>
          <a:off x="1106821" y="1105019"/>
          <a:ext cx="1937285" cy="1937285"/>
        </a:xfrm>
        <a:prstGeom prst="circularArrow">
          <a:avLst>
            <a:gd name="adj1" fmla="val 4687"/>
            <a:gd name="adj2" fmla="val 299029"/>
            <a:gd name="adj3" fmla="val 2467620"/>
            <a:gd name="adj4" fmla="val 15970124"/>
            <a:gd name="adj5" fmla="val 5469"/>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AFA3E6D-C761-45CE-952D-10A4414C4CE0}">
      <dsp:nvSpPr>
        <dsp:cNvPr id="0" name=""/>
        <dsp:cNvSpPr/>
      </dsp:nvSpPr>
      <dsp:spPr>
        <a:xfrm>
          <a:off x="162800" y="729836"/>
          <a:ext cx="1407558" cy="1407558"/>
        </a:xfrm>
        <a:prstGeom prst="leftCircularArrow">
          <a:avLst>
            <a:gd name="adj1" fmla="val 6452"/>
            <a:gd name="adj2" fmla="val 429999"/>
            <a:gd name="adj3" fmla="val 10489124"/>
            <a:gd name="adj4" fmla="val 14837806"/>
            <a:gd name="adj5" fmla="val 7527"/>
          </a:avLst>
        </a:prstGeom>
        <a:solidFill>
          <a:schemeClr val="accent5">
            <a:hueOff val="-3379271"/>
            <a:satOff val="-8710"/>
            <a:lumOff val="-588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BCA720-A123-45E5-B448-2A954FEEF3D3}">
      <dsp:nvSpPr>
        <dsp:cNvPr id="0" name=""/>
        <dsp:cNvSpPr/>
      </dsp:nvSpPr>
      <dsp:spPr>
        <a:xfrm>
          <a:off x="724792" y="-22234"/>
          <a:ext cx="1517632" cy="1517632"/>
        </a:xfrm>
        <a:prstGeom prst="circularArrow">
          <a:avLst>
            <a:gd name="adj1" fmla="val 5984"/>
            <a:gd name="adj2" fmla="val 394124"/>
            <a:gd name="adj3" fmla="val 13313824"/>
            <a:gd name="adj4" fmla="val 10508221"/>
            <a:gd name="adj5" fmla="val 6981"/>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8815ABF16B4063BC48A3AAAB581D4C"/>
        <w:category>
          <w:name w:val="General"/>
          <w:gallery w:val="placeholder"/>
        </w:category>
        <w:types>
          <w:type w:val="bbPlcHdr"/>
        </w:types>
        <w:behaviors>
          <w:behavior w:val="content"/>
        </w:behaviors>
        <w:guid w:val="{FDFDB937-6980-4517-9BB0-C76FAF23E770}"/>
      </w:docPartPr>
      <w:docPartBody>
        <w:p w:rsidR="00DA20DF" w:rsidRDefault="005628E3" w:rsidP="005628E3">
          <w:pPr>
            <w:pStyle w:val="108815ABF16B4063BC48A3AAAB581D4C"/>
          </w:pPr>
          <w:r w:rsidRPr="009A4C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E3"/>
    <w:rsid w:val="005628E3"/>
    <w:rsid w:val="00AB390A"/>
    <w:rsid w:val="00BE556B"/>
    <w:rsid w:val="00DA2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8E3"/>
    <w:rPr>
      <w:color w:val="808080"/>
    </w:rPr>
  </w:style>
  <w:style w:type="paragraph" w:customStyle="1" w:styleId="108815ABF16B4063BC48A3AAAB581D4C">
    <w:name w:val="108815ABF16B4063BC48A3AAAB581D4C"/>
    <w:rsid w:val="00562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45FC-C1E3-2742-BB47-12507D03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4993</Words>
  <Characters>28461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Lord</dc:creator>
  <cp:keywords/>
  <dc:description/>
  <cp:lastModifiedBy>Mark Donaghy</cp:lastModifiedBy>
  <cp:revision>2</cp:revision>
  <dcterms:created xsi:type="dcterms:W3CDTF">2019-11-28T11:26:00Z</dcterms:created>
  <dcterms:modified xsi:type="dcterms:W3CDTF">2019-11-28T11:26:00Z</dcterms:modified>
</cp:coreProperties>
</file>