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124F" w14:textId="2A0C34AE" w:rsidR="007D5652" w:rsidRPr="007D5652" w:rsidRDefault="007D5652">
      <w:pPr>
        <w:rPr>
          <w:rFonts w:ascii="Arial" w:hAnsi="Arial" w:cs="Arial"/>
          <w:b/>
          <w:bCs/>
          <w:color w:val="666666"/>
          <w:sz w:val="20"/>
          <w:szCs w:val="20"/>
          <w:lang w:val="en"/>
        </w:rPr>
      </w:pPr>
      <w:r w:rsidRPr="007D5652">
        <w:rPr>
          <w:rFonts w:ascii="Arial" w:hAnsi="Arial" w:cs="Arial"/>
          <w:b/>
          <w:bCs/>
          <w:color w:val="666666"/>
          <w:sz w:val="20"/>
          <w:szCs w:val="20"/>
          <w:lang w:val="en"/>
        </w:rPr>
        <w:t>Intersectionality</w:t>
      </w:r>
    </w:p>
    <w:p w14:paraId="22DF04DE" w14:textId="5D82E5CB" w:rsidR="007D5652" w:rsidRDefault="007D5652">
      <w:pPr>
        <w:rPr>
          <w:rFonts w:ascii="Arial" w:hAnsi="Arial" w:cs="Arial"/>
          <w:color w:val="666666"/>
          <w:sz w:val="20"/>
          <w:szCs w:val="20"/>
          <w:lang w:val="en"/>
        </w:rPr>
      </w:pPr>
      <w:r>
        <w:rPr>
          <w:rFonts w:ascii="Arial" w:hAnsi="Arial" w:cs="Arial"/>
          <w:color w:val="666666"/>
          <w:sz w:val="20"/>
          <w:szCs w:val="20"/>
          <w:lang w:val="en"/>
        </w:rPr>
        <w:t xml:space="preserve">Intersectionality is a concept for understanding how aspects of a person's identities combine to create different and multiple discrimination and privilege. </w:t>
      </w:r>
    </w:p>
    <w:p w14:paraId="5692EEB8" w14:textId="29DA6ED9" w:rsidR="007D5652" w:rsidRDefault="007D5652">
      <w:pPr>
        <w:rPr>
          <w:rFonts w:ascii="Arial" w:hAnsi="Arial" w:cs="Arial"/>
          <w:color w:val="666666"/>
          <w:sz w:val="20"/>
          <w:szCs w:val="20"/>
          <w:lang w:val="en"/>
        </w:rPr>
      </w:pPr>
      <w:r>
        <w:rPr>
          <w:rFonts w:ascii="Arial" w:hAnsi="Arial" w:cs="Arial"/>
          <w:color w:val="666666"/>
          <w:sz w:val="20"/>
          <w:szCs w:val="20"/>
          <w:lang w:val="en"/>
        </w:rPr>
        <w:t>Examples of these aspects are gender, race, sexuality, religion, disability or age.</w:t>
      </w:r>
    </w:p>
    <w:p w14:paraId="3BDB5306" w14:textId="02C6F2FC" w:rsidR="007D5652" w:rsidRDefault="007D5652">
      <w:pPr>
        <w:rPr>
          <w:rFonts w:ascii="Arial" w:hAnsi="Arial" w:cs="Arial"/>
          <w:color w:val="666666"/>
          <w:sz w:val="20"/>
          <w:szCs w:val="20"/>
          <w:lang w:val="en"/>
        </w:rPr>
      </w:pPr>
      <w:r>
        <w:rPr>
          <w:rFonts w:ascii="Arial" w:hAnsi="Arial" w:cs="Arial"/>
          <w:color w:val="666666"/>
          <w:sz w:val="20"/>
          <w:szCs w:val="20"/>
          <w:lang w:val="en"/>
        </w:rPr>
        <w:t>There are many other intersectionality identities in addition to the protected characteristics.</w:t>
      </w:r>
    </w:p>
    <w:p w14:paraId="7FC8B1FB" w14:textId="11D031DE" w:rsidR="007D5652" w:rsidRDefault="007D5652">
      <w:pPr>
        <w:rPr>
          <w:rFonts w:ascii="Arial" w:hAnsi="Arial" w:cs="Arial"/>
          <w:color w:val="666666"/>
          <w:sz w:val="20"/>
          <w:szCs w:val="20"/>
          <w:lang w:val="en"/>
        </w:rPr>
      </w:pPr>
      <w:r>
        <w:rPr>
          <w:rFonts w:ascii="Arial" w:hAnsi="Arial" w:cs="Arial"/>
          <w:color w:val="666666"/>
          <w:sz w:val="20"/>
          <w:szCs w:val="20"/>
          <w:lang w:val="en"/>
        </w:rPr>
        <w:t xml:space="preserve">Intersectionality identifies multiple factors of advantage or more commonly disadvantage &amp; may be both empowering and oppressing. </w:t>
      </w:r>
    </w:p>
    <w:p w14:paraId="5D2926C7" w14:textId="7466B490" w:rsidR="00D85C63" w:rsidRDefault="007D5652">
      <w:pPr>
        <w:rPr>
          <w:rFonts w:ascii="Arial" w:hAnsi="Arial" w:cs="Arial"/>
          <w:color w:val="666666"/>
          <w:sz w:val="20"/>
          <w:szCs w:val="20"/>
          <w:lang w:val="en"/>
        </w:rPr>
      </w:pPr>
      <w:r>
        <w:rPr>
          <w:rFonts w:ascii="Arial" w:hAnsi="Arial" w:cs="Arial"/>
          <w:color w:val="666666"/>
          <w:sz w:val="20"/>
          <w:szCs w:val="20"/>
          <w:lang w:val="en"/>
        </w:rPr>
        <w:t xml:space="preserve">For example, a trans woman who is also disabled might not face discrimination due to her separate protected characteristics but because of combination of the two or more factors. </w:t>
      </w:r>
    </w:p>
    <w:p w14:paraId="3EF7493A" w14:textId="77777777" w:rsidR="00D9430D" w:rsidRPr="00D9430D" w:rsidRDefault="00D9430D">
      <w:pPr>
        <w:rPr>
          <w:rFonts w:ascii="Arial" w:hAnsi="Arial" w:cs="Arial"/>
          <w:b/>
          <w:bCs/>
          <w:i/>
          <w:iCs/>
          <w:color w:val="666666"/>
          <w:sz w:val="20"/>
          <w:szCs w:val="20"/>
          <w:lang w:val="en"/>
        </w:rPr>
      </w:pPr>
      <w:r>
        <w:rPr>
          <w:rFonts w:ascii="Arial" w:hAnsi="Arial" w:cs="Arial"/>
          <w:color w:val="666666"/>
          <w:sz w:val="20"/>
          <w:szCs w:val="20"/>
          <w:lang w:val="en"/>
        </w:rPr>
        <w:t>Intersectionality is described by those affected as:</w:t>
      </w:r>
    </w:p>
    <w:p w14:paraId="2329F36C" w14:textId="63834B94" w:rsidR="00D9430D" w:rsidRPr="00D9430D" w:rsidRDefault="00D9430D">
      <w:pPr>
        <w:rPr>
          <w:rFonts w:ascii="Arial" w:hAnsi="Arial" w:cs="Arial"/>
          <w:b/>
          <w:bCs/>
          <w:i/>
          <w:iCs/>
          <w:color w:val="666666"/>
          <w:sz w:val="20"/>
          <w:szCs w:val="20"/>
          <w:lang w:val="en"/>
        </w:rPr>
      </w:pPr>
      <w:r w:rsidRPr="00D9430D">
        <w:rPr>
          <w:rFonts w:ascii="Arial" w:hAnsi="Arial" w:cs="Arial"/>
          <w:b/>
          <w:bCs/>
          <w:i/>
          <w:iCs/>
          <w:color w:val="666666"/>
          <w:sz w:val="20"/>
          <w:szCs w:val="20"/>
          <w:lang w:val="en"/>
        </w:rPr>
        <w:t xml:space="preserve"> “standing in the middle of the road being hit by cars from many &amp; unexpected sides”</w:t>
      </w:r>
    </w:p>
    <w:p w14:paraId="08FB0551" w14:textId="256457E2" w:rsidR="007D5652" w:rsidRDefault="007D5652">
      <w:pPr>
        <w:rPr>
          <w:rFonts w:ascii="Arial" w:hAnsi="Arial" w:cs="Arial"/>
          <w:color w:val="666666"/>
          <w:sz w:val="20"/>
          <w:szCs w:val="20"/>
          <w:lang w:val="en"/>
        </w:rPr>
      </w:pPr>
      <w:r>
        <w:rPr>
          <w:rFonts w:ascii="Arial" w:hAnsi="Arial" w:cs="Arial"/>
          <w:color w:val="666666"/>
          <w:sz w:val="20"/>
          <w:szCs w:val="20"/>
          <w:lang w:val="en"/>
        </w:rPr>
        <w:t>We often only think about the most obvious or visual characteristic while not considering the individual holistically.</w:t>
      </w:r>
    </w:p>
    <w:p w14:paraId="0C68EA4D" w14:textId="03AF68F6" w:rsidR="007D5652" w:rsidRDefault="007D5652">
      <w:pPr>
        <w:rPr>
          <w:rFonts w:ascii="Arial" w:hAnsi="Arial" w:cs="Arial"/>
          <w:color w:val="666666"/>
          <w:sz w:val="20"/>
          <w:szCs w:val="20"/>
          <w:lang w:val="en"/>
        </w:rPr>
      </w:pPr>
      <w:r>
        <w:rPr>
          <w:rFonts w:ascii="Arial" w:hAnsi="Arial" w:cs="Arial"/>
          <w:color w:val="666666"/>
          <w:sz w:val="20"/>
          <w:szCs w:val="20"/>
          <w:lang w:val="en"/>
        </w:rPr>
        <w:t xml:space="preserve">It is represented in different ways </w:t>
      </w:r>
    </w:p>
    <w:p w14:paraId="56919FA3" w14:textId="7E774C39" w:rsidR="007D5652" w:rsidRDefault="007D5652">
      <w:r w:rsidRPr="007D5652">
        <w:rPr>
          <w:noProof/>
        </w:rPr>
        <w:drawing>
          <wp:inline distT="0" distB="0" distL="0" distR="0" wp14:anchorId="6B3C0CE8" wp14:editId="5F94FE1A">
            <wp:extent cx="2062019" cy="17110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2018" cy="176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652">
        <w:rPr>
          <w:noProof/>
        </w:rPr>
        <w:drawing>
          <wp:inline distT="0" distB="0" distL="0" distR="0" wp14:anchorId="6AB6C36F" wp14:editId="725C6466">
            <wp:extent cx="2784422" cy="208847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1372" cy="211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422CA" w14:textId="36A7716E" w:rsidR="005A167A" w:rsidRDefault="005A167A"/>
    <w:p w14:paraId="74B75522" w14:textId="77777777" w:rsidR="005A167A" w:rsidRDefault="005A167A">
      <w:r>
        <w:t>You can find out more at:</w:t>
      </w:r>
    </w:p>
    <w:p w14:paraId="50B75ED4" w14:textId="3849E6E6" w:rsidR="005A167A" w:rsidRDefault="005A167A">
      <w:r>
        <w:t>equality-network.org</w:t>
      </w:r>
    </w:p>
    <w:p w14:paraId="062BCE9D" w14:textId="3B6E111D" w:rsidR="005A167A" w:rsidRDefault="005A167A">
      <w:r>
        <w:t>Diversity Matters: intersectionality &amp; Women’s representation in the USA &amp; UK. Evans. E (2016)</w:t>
      </w:r>
      <w:bookmarkStart w:id="0" w:name="_GoBack"/>
      <w:bookmarkEnd w:id="0"/>
    </w:p>
    <w:p w14:paraId="0693CB19" w14:textId="77777777" w:rsidR="005A167A" w:rsidRDefault="005A167A"/>
    <w:sectPr w:rsidR="005A1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52"/>
    <w:rsid w:val="00085672"/>
    <w:rsid w:val="00265A61"/>
    <w:rsid w:val="005A167A"/>
    <w:rsid w:val="007D5652"/>
    <w:rsid w:val="00D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15B0"/>
  <w15:chartTrackingRefBased/>
  <w15:docId w15:val="{C41C0D4A-7D14-4456-90AA-D221CB1A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Nichols</dc:creator>
  <cp:keywords/>
  <dc:description/>
  <cp:lastModifiedBy>Anthony Nichols</cp:lastModifiedBy>
  <cp:revision>3</cp:revision>
  <dcterms:created xsi:type="dcterms:W3CDTF">2021-02-04T16:24:00Z</dcterms:created>
  <dcterms:modified xsi:type="dcterms:W3CDTF">2021-02-11T13:12:00Z</dcterms:modified>
</cp:coreProperties>
</file>