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2.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3661" w:rsidRDefault="004B3661" w:rsidP="004B3661">
      <w:pPr>
        <w:pStyle w:val="Title"/>
        <w:jc w:val="right"/>
      </w:pPr>
      <w:r>
        <w:rPr>
          <w:noProof/>
          <w:lang w:eastAsia="en-GB"/>
        </w:rPr>
        <mc:AlternateContent>
          <mc:Choice Requires="wps">
            <w:drawing>
              <wp:anchor distT="0" distB="0" distL="114300" distR="114300" simplePos="0" relativeHeight="251690496" behindDoc="0" locked="0" layoutInCell="1" allowOverlap="1" wp14:anchorId="6ED6B83B" wp14:editId="3E66A512">
                <wp:simplePos x="0" y="0"/>
                <wp:positionH relativeFrom="column">
                  <wp:posOffset>4577080</wp:posOffset>
                </wp:positionH>
                <wp:positionV relativeFrom="paragraph">
                  <wp:posOffset>3834765</wp:posOffset>
                </wp:positionV>
                <wp:extent cx="1850390" cy="2447925"/>
                <wp:effectExtent l="0" t="0" r="0" b="0"/>
                <wp:wrapThrough wrapText="bothSides">
                  <wp:wrapPolygon edited="0">
                    <wp:start x="445" y="504"/>
                    <wp:lineTo x="445" y="21012"/>
                    <wp:lineTo x="20903" y="21012"/>
                    <wp:lineTo x="20903" y="504"/>
                    <wp:lineTo x="445" y="504"/>
                  </wp:wrapPolygon>
                </wp:wrapThrough>
                <wp:docPr id="4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2447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EA4" w:rsidRDefault="00E97EA4" w:rsidP="004B3661">
                            <w:pPr>
                              <w:rPr>
                                <w:rFonts w:ascii="Arial" w:hAnsi="Arial" w:cs="Arial"/>
                                <w:b/>
                                <w:bCs/>
                                <w:color w:val="FFFFFF"/>
                                <w:sz w:val="28"/>
                                <w:szCs w:val="28"/>
                              </w:rPr>
                            </w:pPr>
                            <w:r>
                              <w:rPr>
                                <w:rFonts w:ascii="Arial" w:hAnsi="Arial" w:cs="Arial"/>
                                <w:b/>
                                <w:bCs/>
                                <w:color w:val="FFFFFF"/>
                                <w:sz w:val="28"/>
                                <w:szCs w:val="28"/>
                              </w:rPr>
                              <w:t xml:space="preserve">A guidance document for use by higher level Responsible Officers of NHS England </w:t>
                            </w:r>
                          </w:p>
                          <w:p w:rsidR="00E97EA4" w:rsidRDefault="00E97EA4" w:rsidP="004B3661">
                            <w:pPr>
                              <w:rPr>
                                <w:rFonts w:ascii="Arial" w:hAnsi="Arial" w:cs="Arial"/>
                                <w:b/>
                                <w:bCs/>
                                <w:color w:val="FFFFFF"/>
                                <w:sz w:val="28"/>
                                <w:szCs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360.4pt;margin-top:301.95pt;width:145.7pt;height:192.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" filled="f" stroked="f">
                <v:textbox inset=",7.2pt,,7.2pt">
                  <w:txbxContent>
                    <w:p w:rsidR="00E97EA4" w:rsidRDefault="00E97EA4" w:rsidP="004B3661">
                      <w:pPr>
                        <w:rPr>
                          <w:rFonts w:ascii="Arial" w:hAnsi="Arial" w:cs="Arial"/>
                          <w:b/>
                          <w:bCs/>
                          <w:color w:val="FFFFFF"/>
                          <w:sz w:val="28"/>
                          <w:szCs w:val="28"/>
                        </w:rPr>
                      </w:pPr>
                      <w:r>
                        <w:rPr>
                          <w:rFonts w:ascii="Arial" w:hAnsi="Arial" w:cs="Arial"/>
                          <w:b/>
                          <w:bCs/>
                          <w:color w:val="FFFFFF"/>
                          <w:sz w:val="28"/>
                          <w:szCs w:val="28"/>
                        </w:rPr>
                        <w:t xml:space="preserve">A guidance document for use by higher level Responsible Officers of NHS England </w:t>
                      </w:r>
                    </w:p>
                    <w:p w:rsidR="00E97EA4" w:rsidRDefault="00E97EA4" w:rsidP="004B3661">
                      <w:pPr>
                        <w:rPr>
                          <w:rFonts w:ascii="Arial" w:hAnsi="Arial" w:cs="Arial"/>
                          <w:b/>
                          <w:bCs/>
                          <w:color w:val="FFFFFF"/>
                          <w:sz w:val="28"/>
                          <w:szCs w:val="28"/>
                        </w:rPr>
                      </w:pPr>
                    </w:p>
                  </w:txbxContent>
                </v:textbox>
                <w10:wrap type="through"/>
              </v:shape>
            </w:pict>
          </mc:Fallback>
        </mc:AlternateContent>
      </w:r>
      <w:r>
        <w:rPr>
          <w:noProof/>
          <w:lang w:eastAsia="en-GB"/>
        </w:rPr>
        <mc:AlternateContent>
          <mc:Choice Requires="wps">
            <w:drawing>
              <wp:anchor distT="0" distB="0" distL="114300" distR="114300" simplePos="0" relativeHeight="251689472" behindDoc="0" locked="0" layoutInCell="1" allowOverlap="1" wp14:anchorId="02D78447" wp14:editId="20FA3804">
                <wp:simplePos x="0" y="0"/>
                <wp:positionH relativeFrom="column">
                  <wp:posOffset>167005</wp:posOffset>
                </wp:positionH>
                <wp:positionV relativeFrom="paragraph">
                  <wp:posOffset>1101090</wp:posOffset>
                </wp:positionV>
                <wp:extent cx="1850390" cy="2447925"/>
                <wp:effectExtent l="0" t="0" r="0" b="0"/>
                <wp:wrapThrough wrapText="bothSides">
                  <wp:wrapPolygon edited="0">
                    <wp:start x="445" y="504"/>
                    <wp:lineTo x="445" y="21012"/>
                    <wp:lineTo x="20903" y="21012"/>
                    <wp:lineTo x="20903" y="504"/>
                    <wp:lineTo x="445" y="504"/>
                  </wp:wrapPolygon>
                </wp:wrapThrough>
                <wp:docPr id="4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2447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EA4" w:rsidRPr="000F4E2C" w:rsidRDefault="00E97EA4" w:rsidP="004B3661">
                            <w:pPr>
                              <w:rPr>
                                <w:rFonts w:ascii="Arial" w:hAnsi="Arial" w:cs="Arial"/>
                                <w:b/>
                                <w:bCs/>
                                <w:color w:val="FFFFFF"/>
                                <w:sz w:val="28"/>
                                <w:szCs w:val="28"/>
                              </w:rPr>
                            </w:pPr>
                            <w:r>
                              <w:rPr>
                                <w:rFonts w:ascii="Arial" w:hAnsi="Arial" w:cs="Arial"/>
                                <w:b/>
                                <w:bCs/>
                                <w:color w:val="FFFFFF"/>
                                <w:sz w:val="28"/>
                                <w:szCs w:val="28"/>
                              </w:rPr>
                              <w:t>Framework for managing</w:t>
                            </w:r>
                            <w:r>
                              <w:rPr>
                                <w:rFonts w:ascii="Arial" w:hAnsi="Arial" w:cs="Arial"/>
                                <w:b/>
                                <w:bCs/>
                                <w:color w:val="FFFFFF" w:themeColor="background1"/>
                                <w:sz w:val="28"/>
                                <w:szCs w:val="28"/>
                              </w:rPr>
                              <w:t xml:space="preserve"> c</w:t>
                            </w:r>
                            <w:r w:rsidRPr="006E2AA5">
                              <w:rPr>
                                <w:rFonts w:ascii="Arial" w:hAnsi="Arial" w:cs="Arial"/>
                                <w:b/>
                                <w:bCs/>
                                <w:color w:val="FFFFFF" w:themeColor="background1"/>
                                <w:sz w:val="28"/>
                                <w:szCs w:val="28"/>
                              </w:rPr>
                              <w:t xml:space="preserve">oncerns about </w:t>
                            </w:r>
                            <w:r>
                              <w:rPr>
                                <w:rFonts w:ascii="Arial" w:hAnsi="Arial" w:cs="Arial"/>
                                <w:b/>
                                <w:bCs/>
                                <w:color w:val="FFFFFF"/>
                                <w:sz w:val="28"/>
                                <w:szCs w:val="28"/>
                              </w:rPr>
                              <w:t>Responsible Officers who have a prescribed connection to a higher level Responsible Officer of NHS England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13.15pt;margin-top:86.7pt;width:145.7pt;height:192.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" filled="f" stroked="f">
                <v:textbox inset=",7.2pt,,7.2pt">
                  <w:txbxContent>
                    <w:p w:rsidR="00E97EA4" w:rsidRPr="000F4E2C" w:rsidRDefault="00E97EA4" w:rsidP="004B3661">
                      <w:pPr>
                        <w:rPr>
                          <w:rFonts w:ascii="Arial" w:hAnsi="Arial" w:cs="Arial"/>
                          <w:b/>
                          <w:bCs/>
                          <w:color w:val="FFFFFF"/>
                          <w:sz w:val="28"/>
                          <w:szCs w:val="28"/>
                        </w:rPr>
                      </w:pPr>
                      <w:r>
                        <w:rPr>
                          <w:rFonts w:ascii="Arial" w:hAnsi="Arial" w:cs="Arial"/>
                          <w:b/>
                          <w:bCs/>
                          <w:color w:val="FFFFFF"/>
                          <w:sz w:val="28"/>
                          <w:szCs w:val="28"/>
                        </w:rPr>
                        <w:t>Framework for managing</w:t>
                      </w:r>
                      <w:r>
                        <w:rPr>
                          <w:rFonts w:ascii="Arial" w:hAnsi="Arial" w:cs="Arial"/>
                          <w:b/>
                          <w:bCs/>
                          <w:color w:val="FFFFFF" w:themeColor="background1"/>
                          <w:sz w:val="28"/>
                          <w:szCs w:val="28"/>
                        </w:rPr>
                        <w:t xml:space="preserve"> c</w:t>
                      </w:r>
                      <w:r w:rsidRPr="006E2AA5">
                        <w:rPr>
                          <w:rFonts w:ascii="Arial" w:hAnsi="Arial" w:cs="Arial"/>
                          <w:b/>
                          <w:bCs/>
                          <w:color w:val="FFFFFF" w:themeColor="background1"/>
                          <w:sz w:val="28"/>
                          <w:szCs w:val="28"/>
                        </w:rPr>
                        <w:t xml:space="preserve">oncerns about </w:t>
                      </w:r>
                      <w:r>
                        <w:rPr>
                          <w:rFonts w:ascii="Arial" w:hAnsi="Arial" w:cs="Arial"/>
                          <w:b/>
                          <w:bCs/>
                          <w:color w:val="FFFFFF"/>
                          <w:sz w:val="28"/>
                          <w:szCs w:val="28"/>
                        </w:rPr>
                        <w:t>Responsible Officers who have a prescribed connection to a higher level Responsible Officer of NHS England</w:t>
                      </w:r>
                    </w:p>
                  </w:txbxContent>
                </v:textbox>
                <w10:wrap type="through"/>
              </v:shape>
            </w:pict>
          </mc:Fallback>
        </mc:AlternateContent>
      </w:r>
      <w:r w:rsidRPr="00E568D3">
        <w:tab/>
      </w:r>
      <w:r w:rsidRPr="00DD6E4F">
        <w:rPr>
          <w:i/>
          <w:noProof/>
          <w:lang w:eastAsia="en-GB"/>
        </w:rPr>
        <w:drawing>
          <wp:anchor distT="0" distB="0" distL="114300" distR="114300" simplePos="0" relativeHeight="251692544" behindDoc="0" locked="0" layoutInCell="1" allowOverlap="1" wp14:anchorId="3A43A8FA" wp14:editId="50B66027">
            <wp:simplePos x="0" y="0"/>
            <wp:positionH relativeFrom="page">
              <wp:posOffset>6200140</wp:posOffset>
            </wp:positionH>
            <wp:positionV relativeFrom="page">
              <wp:posOffset>656590</wp:posOffset>
            </wp:positionV>
            <wp:extent cx="1139825" cy="709930"/>
            <wp:effectExtent l="0" t="0" r="3175" b="0"/>
            <wp:wrapThrough wrapText="bothSides">
              <wp:wrapPolygon edited="0">
                <wp:start x="3610" y="0"/>
                <wp:lineTo x="3610" y="9274"/>
                <wp:lineTo x="0" y="12751"/>
                <wp:lineTo x="0" y="19707"/>
                <wp:lineTo x="5415" y="20866"/>
                <wp:lineTo x="9025" y="20866"/>
                <wp:lineTo x="21299" y="19707"/>
                <wp:lineTo x="21299" y="0"/>
                <wp:lineTo x="3610" y="0"/>
              </wp:wrapPolygon>
            </wp:wrapThrough>
            <wp:docPr id="14" name="Picture 23" title="NHS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9825" cy="709930"/>
                    </a:xfrm>
                    <a:prstGeom prst="rect">
                      <a:avLst/>
                    </a:prstGeom>
                    <a:noFill/>
                  </pic:spPr>
                </pic:pic>
              </a:graphicData>
            </a:graphic>
            <wp14:sizeRelH relativeFrom="page">
              <wp14:pctWidth>0</wp14:pctWidth>
            </wp14:sizeRelH>
            <wp14:sizeRelV relativeFrom="page">
              <wp14:pctHeight>0</wp14:pctHeight>
            </wp14:sizeRelV>
          </wp:anchor>
        </w:drawing>
      </w:r>
    </w:p>
    <w:p w:rsidR="004B3661" w:rsidRDefault="004B3661" w:rsidP="004B3661">
      <w:pPr>
        <w:pStyle w:val="Title"/>
        <w:rPr>
          <w:sz w:val="36"/>
          <w:szCs w:val="36"/>
        </w:rPr>
      </w:pPr>
    </w:p>
    <w:p w:rsidR="004B3661" w:rsidRDefault="004B3661" w:rsidP="004B3661">
      <w:pPr>
        <w:pStyle w:val="Title"/>
        <w:rPr>
          <w:sz w:val="36"/>
          <w:szCs w:val="36"/>
        </w:rPr>
      </w:pPr>
    </w:p>
    <w:p w:rsidR="004B3661" w:rsidRPr="004B3661" w:rsidRDefault="004B3661" w:rsidP="004B3661">
      <w:pPr>
        <w:pStyle w:val="Title"/>
        <w:jc w:val="center"/>
        <w:rPr>
          <w:rFonts w:cs="Arial"/>
          <w:sz w:val="72"/>
          <w:szCs w:val="72"/>
        </w:rPr>
      </w:pPr>
      <w:r w:rsidRPr="004B3661">
        <w:rPr>
          <w:noProof/>
          <w:sz w:val="72"/>
          <w:szCs w:val="72"/>
          <w:lang w:eastAsia="en-GB"/>
        </w:rPr>
        <w:drawing>
          <wp:anchor distT="0" distB="0" distL="114300" distR="114300" simplePos="0" relativeHeight="251691520" behindDoc="0" locked="0" layoutInCell="1" allowOverlap="1" wp14:anchorId="659D0152" wp14:editId="534881FA">
            <wp:simplePos x="0" y="0"/>
            <wp:positionH relativeFrom="page">
              <wp:posOffset>704850</wp:posOffset>
            </wp:positionH>
            <wp:positionV relativeFrom="page">
              <wp:posOffset>1790700</wp:posOffset>
            </wp:positionV>
            <wp:extent cx="6543675" cy="4953000"/>
            <wp:effectExtent l="0" t="0" r="9525" b="0"/>
            <wp:wrapThrough wrapText="bothSides">
              <wp:wrapPolygon edited="0">
                <wp:start x="0" y="0"/>
                <wp:lineTo x="0" y="21517"/>
                <wp:lineTo x="21569" y="21517"/>
                <wp:lineTo x="21569" y="0"/>
                <wp:lineTo x="0" y="0"/>
              </wp:wrapPolygon>
            </wp:wrapThrough>
            <wp:docPr id="38" name="Picture 38" title="Man in suit seated at an office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43675" cy="495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661">
        <w:rPr>
          <w:rFonts w:cs="Arial"/>
          <w:sz w:val="72"/>
          <w:szCs w:val="72"/>
        </w:rPr>
        <w:t>New appraiser training resource pack</w:t>
      </w:r>
    </w:p>
    <w:p w:rsidR="004B3661" w:rsidRDefault="004B3661" w:rsidP="004B3661">
      <w:pPr>
        <w:rPr>
          <w:lang w:val="en-GB"/>
        </w:rPr>
      </w:pPr>
    </w:p>
    <w:p w:rsidR="004B3661" w:rsidRDefault="004B3661" w:rsidP="004B3661">
      <w:pPr>
        <w:rPr>
          <w:lang w:val="en-GB"/>
        </w:rPr>
      </w:pPr>
    </w:p>
    <w:p w:rsidR="004B3661" w:rsidRDefault="004B3661" w:rsidP="004B3661">
      <w:pPr>
        <w:rPr>
          <w:lang w:val="en-GB"/>
        </w:rPr>
      </w:pPr>
    </w:p>
    <w:p w:rsidR="004B3661" w:rsidRPr="004B3661" w:rsidRDefault="004B3661" w:rsidP="004B3661">
      <w:pPr>
        <w:rPr>
          <w:lang w:val="en-GB"/>
        </w:rPr>
      </w:pPr>
    </w:p>
    <w:p w:rsidR="004B3661" w:rsidRPr="00951AB2" w:rsidRDefault="004B3661" w:rsidP="004B3661">
      <w:pPr>
        <w:jc w:val="right"/>
        <w:rPr>
          <w:rFonts w:ascii="Arial" w:hAnsi="Arial" w:cs="Arial"/>
          <w:b/>
          <w:color w:val="1F497D" w:themeColor="text2"/>
          <w:sz w:val="32"/>
          <w:szCs w:val="32"/>
        </w:rPr>
      </w:pPr>
      <w:r>
        <w:rPr>
          <w:b/>
          <w:noProof/>
          <w:color w:val="1F497D" w:themeColor="text2"/>
          <w:sz w:val="36"/>
          <w:szCs w:val="36"/>
          <w:lang w:val="en-GB" w:eastAsia="en-GB"/>
        </w:rPr>
        <w:drawing>
          <wp:inline distT="0" distB="0" distL="0" distR="0" wp14:anchorId="35083327" wp14:editId="169F40F4">
            <wp:extent cx="1223031" cy="961700"/>
            <wp:effectExtent l="0" t="0" r="0" b="0"/>
            <wp:docPr id="39" name="Picture 39" descr="The NHS Constitu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_Constitution_CMY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39498" cy="974649"/>
                    </a:xfrm>
                    <a:prstGeom prst="rect">
                      <a:avLst/>
                    </a:prstGeom>
                  </pic:spPr>
                </pic:pic>
              </a:graphicData>
            </a:graphic>
          </wp:inline>
        </w:drawing>
      </w:r>
    </w:p>
    <w:p w:rsidR="004B3661" w:rsidRDefault="004B3661" w:rsidP="004B3661">
      <w:pPr>
        <w:jc w:val="right"/>
        <w:rPr>
          <w:b/>
          <w:noProof/>
          <w:color w:val="1F497D" w:themeColor="text2"/>
          <w:sz w:val="36"/>
          <w:szCs w:val="36"/>
          <w:lang w:eastAsia="en-GB"/>
        </w:rPr>
      </w:pPr>
    </w:p>
    <w:p w:rsidR="004B3661" w:rsidRDefault="004B3661" w:rsidP="004B3661">
      <w:pPr>
        <w:widowControl/>
        <w:autoSpaceDE w:val="0"/>
        <w:autoSpaceDN w:val="0"/>
        <w:adjustRightInd w:val="0"/>
        <w:rPr>
          <w:rFonts w:ascii="Arial" w:hAnsi="Arial" w:cs="Arial"/>
          <w:b/>
          <w:bCs/>
          <w:color w:val="000000"/>
          <w:sz w:val="32"/>
          <w:szCs w:val="32"/>
          <w:lang w:val="en-GB" w:eastAsia="en-GB"/>
        </w:rPr>
      </w:pPr>
      <w:r>
        <w:rPr>
          <w:rFonts w:ascii="Arial" w:hAnsi="Arial" w:cs="Arial"/>
          <w:b/>
          <w:bCs/>
          <w:color w:val="000000"/>
          <w:sz w:val="32"/>
          <w:szCs w:val="32"/>
          <w:lang w:val="en-GB" w:eastAsia="en-GB"/>
        </w:rPr>
        <w:t>New appraiser training resource pack</w:t>
      </w:r>
    </w:p>
    <w:p w:rsidR="004B3661" w:rsidRDefault="004B3661" w:rsidP="004B3661">
      <w:pPr>
        <w:widowControl/>
        <w:autoSpaceDE w:val="0"/>
        <w:autoSpaceDN w:val="0"/>
        <w:adjustRightInd w:val="0"/>
        <w:rPr>
          <w:rFonts w:ascii="Arial" w:hAnsi="Arial" w:cs="Arial"/>
          <w:b/>
          <w:bCs/>
          <w:color w:val="000000"/>
          <w:sz w:val="32"/>
          <w:szCs w:val="32"/>
          <w:lang w:val="en-GB" w:eastAsia="en-GB"/>
        </w:rPr>
      </w:pPr>
    </w:p>
    <w:p w:rsidR="004B3661" w:rsidRPr="004B3661" w:rsidRDefault="004B3661" w:rsidP="004B3661">
      <w:pPr>
        <w:widowControl/>
        <w:autoSpaceDE w:val="0"/>
        <w:autoSpaceDN w:val="0"/>
        <w:adjustRightInd w:val="0"/>
        <w:rPr>
          <w:rFonts w:ascii="Arial" w:hAnsi="Arial" w:cs="Arial"/>
          <w:bCs/>
          <w:color w:val="000000"/>
          <w:sz w:val="24"/>
          <w:szCs w:val="24"/>
          <w:lang w:val="en-GB" w:eastAsia="en-GB"/>
        </w:rPr>
      </w:pPr>
      <w:r w:rsidRPr="004B3661">
        <w:rPr>
          <w:rFonts w:ascii="Arial" w:hAnsi="Arial" w:cs="Arial"/>
          <w:bCs/>
          <w:color w:val="000000"/>
          <w:sz w:val="24"/>
          <w:szCs w:val="24"/>
          <w:lang w:val="en-GB" w:eastAsia="en-GB"/>
        </w:rPr>
        <w:t>Gateway reference:</w:t>
      </w:r>
      <w:r>
        <w:rPr>
          <w:rFonts w:ascii="Arial" w:hAnsi="Arial" w:cs="Arial"/>
          <w:bCs/>
          <w:color w:val="000000"/>
          <w:sz w:val="24"/>
          <w:szCs w:val="24"/>
          <w:lang w:val="en-GB" w:eastAsia="en-GB"/>
        </w:rPr>
        <w:t xml:space="preserve"> 04781</w:t>
      </w:r>
    </w:p>
    <w:p w:rsidR="004B3661" w:rsidRPr="004B3661" w:rsidRDefault="004B3661" w:rsidP="004B3661">
      <w:pPr>
        <w:widowControl/>
        <w:autoSpaceDE w:val="0"/>
        <w:autoSpaceDN w:val="0"/>
        <w:adjustRightInd w:val="0"/>
        <w:rPr>
          <w:rFonts w:ascii="Arial" w:hAnsi="Arial" w:cs="Arial"/>
          <w:bCs/>
          <w:color w:val="000000"/>
          <w:sz w:val="24"/>
          <w:szCs w:val="24"/>
          <w:lang w:val="en-GB" w:eastAsia="en-GB"/>
        </w:rPr>
      </w:pPr>
    </w:p>
    <w:p w:rsidR="004B3661" w:rsidRPr="004B3661" w:rsidRDefault="004B3661" w:rsidP="004B3661">
      <w:pPr>
        <w:widowControl/>
        <w:autoSpaceDE w:val="0"/>
        <w:autoSpaceDN w:val="0"/>
        <w:adjustRightInd w:val="0"/>
        <w:rPr>
          <w:rFonts w:ascii="Arial" w:hAnsi="Arial" w:cs="Arial"/>
          <w:color w:val="000000"/>
          <w:sz w:val="24"/>
          <w:szCs w:val="24"/>
          <w:lang w:val="en-GB" w:eastAsia="en-GB"/>
        </w:rPr>
      </w:pPr>
      <w:r w:rsidRPr="004B3661">
        <w:rPr>
          <w:rFonts w:ascii="Arial" w:hAnsi="Arial" w:cs="Arial"/>
          <w:color w:val="000000"/>
          <w:sz w:val="24"/>
          <w:szCs w:val="24"/>
          <w:lang w:val="en-GB" w:eastAsia="en-GB"/>
        </w:rPr>
        <w:t>Version number: 2.0</w:t>
      </w:r>
    </w:p>
    <w:p w:rsidR="004B3661" w:rsidRPr="004B3661" w:rsidRDefault="004B3661" w:rsidP="004B3661">
      <w:pPr>
        <w:widowControl/>
        <w:autoSpaceDE w:val="0"/>
        <w:autoSpaceDN w:val="0"/>
        <w:adjustRightInd w:val="0"/>
        <w:rPr>
          <w:rFonts w:ascii="Arial" w:hAnsi="Arial" w:cs="Arial"/>
          <w:color w:val="000000"/>
          <w:sz w:val="24"/>
          <w:szCs w:val="24"/>
          <w:lang w:val="en-GB" w:eastAsia="en-GB"/>
        </w:rPr>
      </w:pPr>
    </w:p>
    <w:p w:rsidR="004B3661" w:rsidRPr="004B3661" w:rsidRDefault="004B3661" w:rsidP="004B3661">
      <w:pPr>
        <w:widowControl/>
        <w:autoSpaceDE w:val="0"/>
        <w:autoSpaceDN w:val="0"/>
        <w:adjustRightInd w:val="0"/>
        <w:rPr>
          <w:rFonts w:ascii="Arial" w:hAnsi="Arial" w:cs="Arial"/>
          <w:color w:val="000000"/>
          <w:sz w:val="24"/>
          <w:szCs w:val="24"/>
          <w:lang w:val="en-GB" w:eastAsia="en-GB"/>
        </w:rPr>
      </w:pPr>
      <w:r w:rsidRPr="004B3661">
        <w:rPr>
          <w:rFonts w:ascii="Arial" w:hAnsi="Arial" w:cs="Arial"/>
          <w:color w:val="000000"/>
          <w:sz w:val="24"/>
          <w:szCs w:val="24"/>
          <w:lang w:val="en-GB" w:eastAsia="en-GB"/>
        </w:rPr>
        <w:t>First published:</w:t>
      </w:r>
      <w:r>
        <w:rPr>
          <w:rFonts w:ascii="Arial" w:hAnsi="Arial" w:cs="Arial"/>
          <w:color w:val="000000"/>
          <w:sz w:val="24"/>
          <w:szCs w:val="24"/>
          <w:lang w:val="en-GB" w:eastAsia="en-GB"/>
        </w:rPr>
        <w:t xml:space="preserve"> March 2014</w:t>
      </w:r>
    </w:p>
    <w:p w:rsidR="004B3661" w:rsidRPr="004B3661" w:rsidRDefault="004B3661" w:rsidP="004B3661">
      <w:pPr>
        <w:widowControl/>
        <w:autoSpaceDE w:val="0"/>
        <w:autoSpaceDN w:val="0"/>
        <w:adjustRightInd w:val="0"/>
        <w:rPr>
          <w:rFonts w:ascii="Arial" w:hAnsi="Arial" w:cs="Arial"/>
          <w:color w:val="000000"/>
          <w:sz w:val="24"/>
          <w:szCs w:val="24"/>
          <w:lang w:val="en-GB" w:eastAsia="en-GB"/>
        </w:rPr>
      </w:pPr>
    </w:p>
    <w:p w:rsidR="004B3661" w:rsidRPr="004B3661" w:rsidRDefault="004B3661" w:rsidP="004B3661">
      <w:pPr>
        <w:widowControl/>
        <w:autoSpaceDE w:val="0"/>
        <w:autoSpaceDN w:val="0"/>
        <w:adjustRightInd w:val="0"/>
        <w:rPr>
          <w:rFonts w:ascii="Arial" w:hAnsi="Arial" w:cs="Arial"/>
          <w:color w:val="000000"/>
          <w:sz w:val="24"/>
          <w:szCs w:val="24"/>
          <w:lang w:val="en-GB" w:eastAsia="en-GB"/>
        </w:rPr>
      </w:pPr>
      <w:r w:rsidRPr="004B3661">
        <w:rPr>
          <w:rFonts w:ascii="Arial" w:hAnsi="Arial" w:cs="Arial"/>
          <w:color w:val="000000"/>
          <w:sz w:val="24"/>
          <w:szCs w:val="24"/>
          <w:lang w:val="en-GB" w:eastAsia="en-GB"/>
        </w:rPr>
        <w:t>Updated: February 2016</w:t>
      </w:r>
    </w:p>
    <w:p w:rsidR="004B3661" w:rsidRPr="004B3661" w:rsidRDefault="004B3661" w:rsidP="004B3661">
      <w:pPr>
        <w:widowControl/>
        <w:autoSpaceDE w:val="0"/>
        <w:autoSpaceDN w:val="0"/>
        <w:adjustRightInd w:val="0"/>
        <w:rPr>
          <w:rFonts w:ascii="Arial" w:hAnsi="Arial" w:cs="Arial"/>
          <w:color w:val="000000"/>
          <w:sz w:val="24"/>
          <w:szCs w:val="24"/>
          <w:lang w:val="en-GB" w:eastAsia="en-GB"/>
        </w:rPr>
      </w:pPr>
    </w:p>
    <w:p w:rsidR="004B3661" w:rsidRPr="004B3661" w:rsidRDefault="004B3661" w:rsidP="004B3661">
      <w:pPr>
        <w:pStyle w:val="DHBodycopy"/>
        <w:spacing w:line="360" w:lineRule="auto"/>
      </w:pPr>
      <w:r w:rsidRPr="004B3661">
        <w:rPr>
          <w:rFonts w:eastAsia="Calibri"/>
          <w:color w:val="000000"/>
          <w:lang w:eastAsia="en-GB"/>
        </w:rPr>
        <w:t>Prepared by: NHS England Medical Revalidation Team</w:t>
      </w:r>
    </w:p>
    <w:p w:rsidR="004B3661" w:rsidRPr="00E568D3" w:rsidRDefault="004B3661" w:rsidP="004B3661">
      <w:pPr>
        <w:pStyle w:val="DHBodycopy"/>
        <w:spacing w:line="360" w:lineRule="auto"/>
        <w:rPr>
          <w:rFonts w:cs="Times New Roman"/>
        </w:rPr>
      </w:pPr>
    </w:p>
    <w:p w:rsidR="009F3782" w:rsidRDefault="004B3661" w:rsidP="004B3661">
      <w:pPr>
        <w:spacing w:before="64"/>
        <w:ind w:left="112" w:right="141"/>
        <w:rPr>
          <w:rFonts w:ascii="Arial"/>
          <w:b/>
          <w:spacing w:val="-2"/>
          <w:sz w:val="28"/>
        </w:rPr>
      </w:pPr>
      <w:r>
        <w:rPr>
          <w:b/>
          <w:color w:val="FF0000"/>
        </w:rPr>
        <w:br w:type="page"/>
      </w:r>
    </w:p>
    <w:p w:rsidR="009F3782" w:rsidRDefault="00CF0980" w:rsidP="009F3782">
      <w:pPr>
        <w:spacing w:before="64"/>
        <w:ind w:left="112" w:right="141"/>
        <w:rPr>
          <w:sz w:val="28"/>
          <w:szCs w:val="28"/>
        </w:rPr>
      </w:pPr>
      <w:r>
        <w:rPr>
          <w:rFonts w:ascii="Arial"/>
          <w:b/>
          <w:spacing w:val="-2"/>
          <w:sz w:val="28"/>
        </w:rPr>
        <w:lastRenderedPageBreak/>
        <w:t>New</w:t>
      </w:r>
      <w:r>
        <w:rPr>
          <w:rFonts w:ascii="Arial"/>
          <w:b/>
          <w:spacing w:val="3"/>
          <w:sz w:val="28"/>
        </w:rPr>
        <w:t xml:space="preserve"> </w:t>
      </w:r>
      <w:r>
        <w:rPr>
          <w:rFonts w:ascii="Arial"/>
          <w:b/>
          <w:spacing w:val="-1"/>
          <w:sz w:val="28"/>
        </w:rPr>
        <w:t>appraiser</w:t>
      </w:r>
      <w:r>
        <w:rPr>
          <w:rFonts w:ascii="Arial"/>
          <w:b/>
          <w:sz w:val="28"/>
        </w:rPr>
        <w:t xml:space="preserve"> </w:t>
      </w:r>
      <w:r>
        <w:rPr>
          <w:rFonts w:ascii="Arial"/>
          <w:b/>
          <w:spacing w:val="-1"/>
          <w:sz w:val="28"/>
        </w:rPr>
        <w:t>training</w:t>
      </w:r>
      <w:r>
        <w:rPr>
          <w:rFonts w:ascii="Arial"/>
          <w:b/>
          <w:sz w:val="28"/>
        </w:rPr>
        <w:t xml:space="preserve"> </w:t>
      </w:r>
      <w:r>
        <w:rPr>
          <w:rFonts w:ascii="Arial"/>
          <w:b/>
          <w:spacing w:val="-1"/>
          <w:sz w:val="28"/>
        </w:rPr>
        <w:t>resource</w:t>
      </w:r>
      <w:r w:rsidR="009F3782">
        <w:rPr>
          <w:rFonts w:ascii="Arial"/>
          <w:b/>
          <w:spacing w:val="-2"/>
          <w:sz w:val="28"/>
        </w:rPr>
        <w:t xml:space="preserve"> pack</w:t>
      </w:r>
      <w:r w:rsidR="00A50875">
        <w:rPr>
          <w:noProof/>
          <w:lang w:val="en-GB" w:eastAsia="en-GB"/>
        </w:rPr>
        <mc:AlternateContent>
          <mc:Choice Requires="wpg">
            <w:drawing>
              <wp:anchor distT="0" distB="0" distL="114300" distR="114300" simplePos="0" relativeHeight="251648512" behindDoc="1" locked="0" layoutInCell="1" allowOverlap="1" wp14:anchorId="04CC8D00" wp14:editId="3649E9A1">
                <wp:simplePos x="0" y="0"/>
                <wp:positionH relativeFrom="page">
                  <wp:posOffset>701040</wp:posOffset>
                </wp:positionH>
                <wp:positionV relativeFrom="paragraph">
                  <wp:posOffset>331470</wp:posOffset>
                </wp:positionV>
                <wp:extent cx="6154420" cy="1270"/>
                <wp:effectExtent l="5715" t="5080" r="12065" b="12700"/>
                <wp:wrapNone/>
                <wp:docPr id="148" name="Group 137"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1270"/>
                          <a:chOff x="1104" y="522"/>
                          <a:chExt cx="9692" cy="2"/>
                        </a:xfrm>
                      </wpg:grpSpPr>
                      <wps:wsp>
                        <wps:cNvPr id="149" name="Freeform 138"/>
                        <wps:cNvSpPr>
                          <a:spLocks/>
                        </wps:cNvSpPr>
                        <wps:spPr bwMode="auto">
                          <a:xfrm>
                            <a:off x="1104" y="522"/>
                            <a:ext cx="9692" cy="2"/>
                          </a:xfrm>
                          <a:custGeom>
                            <a:avLst/>
                            <a:gdLst>
                              <a:gd name="T0" fmla="+- 0 1104 1104"/>
                              <a:gd name="T1" fmla="*/ T0 w 9692"/>
                              <a:gd name="T2" fmla="+- 0 10795 1104"/>
                              <a:gd name="T3" fmla="*/ T2 w 9692"/>
                            </a:gdLst>
                            <a:ahLst/>
                            <a:cxnLst>
                              <a:cxn ang="0">
                                <a:pos x="T1" y="0"/>
                              </a:cxn>
                              <a:cxn ang="0">
                                <a:pos x="T3" y="0"/>
                              </a:cxn>
                            </a:cxnLst>
                            <a:rect l="0" t="0" r="r" b="b"/>
                            <a:pathLst>
                              <a:path w="9692">
                                <a:moveTo>
                                  <a:pt x="0" y="0"/>
                                </a:moveTo>
                                <a:lnTo>
                                  <a:pt x="9691" y="0"/>
                                </a:lnTo>
                              </a:path>
                            </a:pathLst>
                          </a:custGeom>
                          <a:noFill/>
                          <a:ln w="4312">
                            <a:solidFill>
                              <a:srgbClr val="7F63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026" alt="&quot;&quot;" style="position:absolute;margin-left:55.2pt;margin-top:26.1pt;width:484.6pt;height:.1pt;z-index:-251667968;mso-position-horizontal-relative:page" coordorigin="1104,522" coordsize="9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">
                <v:shape id="Freeform 138" o:spid="_x0000_s1027" style="position:absolute;left:1104;top:522;width:9692;height:2;visibility:visible;mso-wrap-style:square;v-text-anchor:top" coordsize="9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8fMMA&#10;AADcAAAADwAAAGRycy9kb3ducmV2LnhtbERPTWvCQBC9C/0PyxR6042lFpO6Slso9KBCYi69TXen&#10;STA7G7KrRn+9KxS8zeN9zmI12FYcqfeNYwXTSQKCWDvTcKWg3H2N5yB8QDbYOiYFZ/KwWj6MFpgZ&#10;d+KcjkWoRAxhn6GCOoQuk9Lrmiz6ieuII/fneoshwr6SpsdTDLetfE6SV2mx4dhQY0efNel9cbAK&#10;fjdk0umPXuf5fkYfl/RQYrdV6ulxeH8DEWgId/G/+9vE+S8p3J6JF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l8fMMAAADcAAAADwAAAAAAAAAAAAAAAACYAgAAZHJzL2Rv&#10;d25yZXYueG1sUEsFBgAAAAAEAAQA9QAAAIgDAAAAAA==&#10;" path="m,l9691,e" filled="f" strokecolor="#7f63a2" strokeweight=".1198mm">
                  <v:path arrowok="t" o:connecttype="custom" o:connectlocs="0,0;9691,0" o:connectangles="0,0"/>
                </v:shape>
                <w10:wrap anchorx="page"/>
              </v:group>
            </w:pict>
          </mc:Fallback>
        </mc:AlternateContent>
      </w:r>
    </w:p>
    <w:p w:rsidR="009F3782" w:rsidRDefault="009F3782" w:rsidP="009F3782">
      <w:pPr>
        <w:spacing w:before="67"/>
        <w:ind w:left="112" w:right="141"/>
        <w:rPr>
          <w:sz w:val="28"/>
          <w:szCs w:val="28"/>
        </w:rPr>
      </w:pPr>
    </w:p>
    <w:p w:rsidR="004B2522" w:rsidRDefault="00CF0980">
      <w:pPr>
        <w:pStyle w:val="Heading1"/>
        <w:spacing w:before="54"/>
        <w:ind w:left="112" w:right="141" w:firstLine="0"/>
        <w:rPr>
          <w:b w:val="0"/>
          <w:bCs w:val="0"/>
        </w:rPr>
      </w:pPr>
      <w:r>
        <w:rPr>
          <w:spacing w:val="-1"/>
        </w:rPr>
        <w:t>Introduction</w:t>
      </w:r>
      <w:r>
        <w:t xml:space="preserve"> </w:t>
      </w:r>
      <w:r>
        <w:rPr>
          <w:spacing w:val="-2"/>
        </w:rPr>
        <w:t>for</w:t>
      </w:r>
      <w:r>
        <w:rPr>
          <w:spacing w:val="2"/>
        </w:rPr>
        <w:t xml:space="preserve"> </w:t>
      </w:r>
      <w:r>
        <w:rPr>
          <w:spacing w:val="-1"/>
        </w:rPr>
        <w:t>trainers</w:t>
      </w:r>
    </w:p>
    <w:p w:rsidR="004B2522" w:rsidRDefault="004B2522">
      <w:pPr>
        <w:spacing w:line="210" w:lineRule="exact"/>
        <w:rPr>
          <w:sz w:val="21"/>
          <w:szCs w:val="21"/>
        </w:rPr>
      </w:pPr>
    </w:p>
    <w:p w:rsidR="004B2522" w:rsidRDefault="004B2522">
      <w:pPr>
        <w:spacing w:line="280" w:lineRule="exact"/>
        <w:rPr>
          <w:sz w:val="28"/>
          <w:szCs w:val="28"/>
        </w:rPr>
      </w:pPr>
    </w:p>
    <w:p w:rsidR="004B2522" w:rsidRDefault="00CF0980" w:rsidP="00623E0A">
      <w:pPr>
        <w:pStyle w:val="BodyText"/>
        <w:spacing w:line="286" w:lineRule="auto"/>
        <w:ind w:right="141"/>
        <w:rPr>
          <w:rFonts w:cs="Arial"/>
        </w:rPr>
      </w:pPr>
      <w:r w:rsidRPr="00623E0A">
        <w:rPr>
          <w:rFonts w:cs="Arial"/>
        </w:rPr>
        <w:t>This two-day course provides a practical approach to new appraiser training and skills development.</w:t>
      </w:r>
    </w:p>
    <w:p w:rsidR="00623E0A" w:rsidRPr="00623E0A" w:rsidRDefault="00623E0A" w:rsidP="00623E0A">
      <w:pPr>
        <w:pStyle w:val="BodyText"/>
        <w:spacing w:line="286" w:lineRule="auto"/>
        <w:ind w:right="141"/>
        <w:rPr>
          <w:rFonts w:cs="Arial"/>
        </w:rPr>
      </w:pPr>
    </w:p>
    <w:p w:rsidR="00826C40" w:rsidRDefault="00826C40" w:rsidP="00623E0A">
      <w:pPr>
        <w:pStyle w:val="BodyText"/>
        <w:spacing w:line="286" w:lineRule="auto"/>
        <w:ind w:right="141"/>
        <w:rPr>
          <w:rFonts w:cs="Arial"/>
        </w:rPr>
      </w:pPr>
      <w:r w:rsidRPr="00623E0A">
        <w:rPr>
          <w:rFonts w:cs="Arial"/>
        </w:rPr>
        <w:t xml:space="preserve">It is an updated version of the original Revalidation Support Team new appraiser training but as yet has been untested. Please contact Dr Ruth Chapman at </w:t>
      </w:r>
      <w:hyperlink r:id="rId12" w:history="1">
        <w:r w:rsidR="00623E0A" w:rsidRPr="001B27D7">
          <w:rPr>
            <w:rStyle w:val="Hyperlink"/>
            <w:rFonts w:cs="Arial"/>
          </w:rPr>
          <w:t>ruth.chapman@nhs.net</w:t>
        </w:r>
      </w:hyperlink>
      <w:r w:rsidRPr="00623E0A">
        <w:rPr>
          <w:rFonts w:cs="Arial"/>
        </w:rPr>
        <w:t xml:space="preserve"> to provide any feedback for improvement </w:t>
      </w:r>
      <w:r w:rsidR="00971459">
        <w:rPr>
          <w:rFonts w:cs="Arial"/>
        </w:rPr>
        <w:t>(for example</w:t>
      </w:r>
      <w:r w:rsidRPr="00623E0A">
        <w:rPr>
          <w:rFonts w:cs="Arial"/>
        </w:rPr>
        <w:t xml:space="preserve"> on timing for the sessions) after using these resources – thank you.</w:t>
      </w:r>
    </w:p>
    <w:p w:rsidR="00623E0A" w:rsidRDefault="00623E0A" w:rsidP="00623E0A">
      <w:pPr>
        <w:pStyle w:val="BodyText"/>
        <w:spacing w:line="286" w:lineRule="auto"/>
        <w:ind w:right="141"/>
        <w:rPr>
          <w:rFonts w:cs="Arial"/>
        </w:rPr>
      </w:pPr>
    </w:p>
    <w:p w:rsidR="004B2522" w:rsidRDefault="00CF0980">
      <w:pPr>
        <w:pStyle w:val="Heading3"/>
        <w:ind w:right="141"/>
        <w:rPr>
          <w:spacing w:val="-2"/>
        </w:rPr>
      </w:pPr>
      <w:r>
        <w:rPr>
          <w:spacing w:val="-2"/>
        </w:rPr>
        <w:t>Who</w:t>
      </w:r>
      <w:r>
        <w:rPr>
          <w:spacing w:val="-4"/>
        </w:rPr>
        <w:t xml:space="preserve"> </w:t>
      </w:r>
      <w:r>
        <w:rPr>
          <w:spacing w:val="-1"/>
        </w:rPr>
        <w:t>is</w:t>
      </w:r>
      <w:r>
        <w:rPr>
          <w:spacing w:val="-4"/>
        </w:rPr>
        <w:t xml:space="preserve"> </w:t>
      </w:r>
      <w:r>
        <w:rPr>
          <w:spacing w:val="-2"/>
        </w:rPr>
        <w:t>the</w:t>
      </w:r>
      <w:r>
        <w:rPr>
          <w:spacing w:val="-7"/>
        </w:rPr>
        <w:t xml:space="preserve"> </w:t>
      </w:r>
      <w:r>
        <w:rPr>
          <w:spacing w:val="-3"/>
        </w:rPr>
        <w:t>training</w:t>
      </w:r>
      <w:r>
        <w:rPr>
          <w:spacing w:val="-4"/>
        </w:rPr>
        <w:t xml:space="preserve"> </w:t>
      </w:r>
      <w:r>
        <w:rPr>
          <w:spacing w:val="-3"/>
        </w:rPr>
        <w:t>aimed</w:t>
      </w:r>
      <w:r>
        <w:rPr>
          <w:spacing w:val="-4"/>
        </w:rPr>
        <w:t xml:space="preserve"> </w:t>
      </w:r>
      <w:r>
        <w:rPr>
          <w:spacing w:val="-2"/>
        </w:rPr>
        <w:t>at?</w:t>
      </w:r>
    </w:p>
    <w:p w:rsidR="00623E0A" w:rsidRDefault="00623E0A">
      <w:pPr>
        <w:pStyle w:val="Heading3"/>
        <w:ind w:right="141"/>
        <w:rPr>
          <w:b w:val="0"/>
          <w:bCs w:val="0"/>
        </w:rPr>
      </w:pPr>
    </w:p>
    <w:p w:rsidR="004B2522" w:rsidRDefault="00CF0980">
      <w:pPr>
        <w:pStyle w:val="BodyText"/>
        <w:spacing w:line="288" w:lineRule="auto"/>
        <w:ind w:right="141"/>
      </w:pPr>
      <w:r>
        <w:rPr>
          <w:spacing w:val="-2"/>
        </w:rPr>
        <w:t>The</w:t>
      </w:r>
      <w:r>
        <w:rPr>
          <w:spacing w:val="-4"/>
        </w:rPr>
        <w:t xml:space="preserve"> </w:t>
      </w:r>
      <w:r>
        <w:rPr>
          <w:spacing w:val="-3"/>
        </w:rPr>
        <w:t>training</w:t>
      </w:r>
      <w:r>
        <w:rPr>
          <w:spacing w:val="-2"/>
        </w:rPr>
        <w:t xml:space="preserve"> is</w:t>
      </w:r>
      <w:r>
        <w:rPr>
          <w:spacing w:val="-4"/>
        </w:rPr>
        <w:t xml:space="preserve"> </w:t>
      </w:r>
      <w:r>
        <w:rPr>
          <w:spacing w:val="-3"/>
        </w:rPr>
        <w:t>aimed</w:t>
      </w:r>
      <w:r>
        <w:rPr>
          <w:spacing w:val="-4"/>
        </w:rPr>
        <w:t xml:space="preserve"> </w:t>
      </w:r>
      <w:r>
        <w:rPr>
          <w:spacing w:val="-2"/>
        </w:rPr>
        <w:t>at</w:t>
      </w:r>
      <w:r>
        <w:rPr>
          <w:spacing w:val="-3"/>
        </w:rPr>
        <w:t xml:space="preserve"> appraisers</w:t>
      </w:r>
      <w:r>
        <w:rPr>
          <w:spacing w:val="-2"/>
        </w:rPr>
        <w:t xml:space="preserve"> </w:t>
      </w:r>
      <w:r>
        <w:rPr>
          <w:spacing w:val="-3"/>
        </w:rPr>
        <w:t>who</w:t>
      </w:r>
      <w:r>
        <w:rPr>
          <w:spacing w:val="-4"/>
        </w:rPr>
        <w:t xml:space="preserve"> </w:t>
      </w:r>
      <w:r>
        <w:rPr>
          <w:spacing w:val="-2"/>
        </w:rPr>
        <w:t>are</w:t>
      </w:r>
      <w:r>
        <w:rPr>
          <w:spacing w:val="-4"/>
        </w:rPr>
        <w:t xml:space="preserve"> </w:t>
      </w:r>
      <w:r>
        <w:rPr>
          <w:spacing w:val="-2"/>
        </w:rPr>
        <w:t>new</w:t>
      </w:r>
      <w:r>
        <w:rPr>
          <w:spacing w:val="-7"/>
        </w:rPr>
        <w:t xml:space="preserve"> </w:t>
      </w:r>
      <w:r>
        <w:rPr>
          <w:spacing w:val="-1"/>
        </w:rPr>
        <w:t>to</w:t>
      </w:r>
      <w:r>
        <w:rPr>
          <w:spacing w:val="-4"/>
        </w:rPr>
        <w:t xml:space="preserve"> </w:t>
      </w:r>
      <w:r>
        <w:rPr>
          <w:spacing w:val="-3"/>
        </w:rPr>
        <w:t>their role</w:t>
      </w:r>
      <w:r>
        <w:rPr>
          <w:spacing w:val="-4"/>
        </w:rPr>
        <w:t xml:space="preserve"> </w:t>
      </w:r>
      <w:r>
        <w:rPr>
          <w:spacing w:val="-2"/>
        </w:rPr>
        <w:t>and</w:t>
      </w:r>
      <w:r>
        <w:rPr>
          <w:spacing w:val="-4"/>
        </w:rPr>
        <w:t xml:space="preserve"> </w:t>
      </w:r>
      <w:r>
        <w:rPr>
          <w:spacing w:val="-3"/>
        </w:rPr>
        <w:t>includes</w:t>
      </w:r>
      <w:r>
        <w:rPr>
          <w:spacing w:val="-4"/>
        </w:rPr>
        <w:t xml:space="preserve"> </w:t>
      </w:r>
      <w:r>
        <w:rPr>
          <w:spacing w:val="-2"/>
        </w:rPr>
        <w:t>all</w:t>
      </w:r>
      <w:r>
        <w:rPr>
          <w:spacing w:val="-3"/>
        </w:rPr>
        <w:t xml:space="preserve"> of</w:t>
      </w:r>
      <w:r>
        <w:rPr>
          <w:spacing w:val="-1"/>
        </w:rPr>
        <w:t xml:space="preserve"> </w:t>
      </w:r>
      <w:r>
        <w:rPr>
          <w:spacing w:val="-2"/>
        </w:rPr>
        <w:t>the</w:t>
      </w:r>
      <w:r>
        <w:rPr>
          <w:spacing w:val="-4"/>
        </w:rPr>
        <w:t xml:space="preserve"> </w:t>
      </w:r>
      <w:r>
        <w:rPr>
          <w:spacing w:val="-3"/>
        </w:rPr>
        <w:t>elements</w:t>
      </w:r>
      <w:r>
        <w:rPr>
          <w:spacing w:val="-4"/>
        </w:rPr>
        <w:t xml:space="preserve"> </w:t>
      </w:r>
      <w:r>
        <w:rPr>
          <w:spacing w:val="-3"/>
        </w:rPr>
        <w:t xml:space="preserve">of </w:t>
      </w:r>
      <w:r>
        <w:rPr>
          <w:spacing w:val="-2"/>
        </w:rPr>
        <w:t>the</w:t>
      </w:r>
      <w:r>
        <w:rPr>
          <w:spacing w:val="58"/>
        </w:rPr>
        <w:t xml:space="preserve"> </w:t>
      </w:r>
      <w:r>
        <w:rPr>
          <w:spacing w:val="-3"/>
        </w:rPr>
        <w:t>NHS</w:t>
      </w:r>
      <w:r>
        <w:rPr>
          <w:spacing w:val="-6"/>
        </w:rPr>
        <w:t xml:space="preserve"> </w:t>
      </w:r>
      <w:r>
        <w:rPr>
          <w:spacing w:val="-3"/>
        </w:rPr>
        <w:t>England revalidation</w:t>
      </w:r>
      <w:r>
        <w:rPr>
          <w:spacing w:val="-4"/>
        </w:rPr>
        <w:t xml:space="preserve"> </w:t>
      </w:r>
      <w:r>
        <w:rPr>
          <w:spacing w:val="-3"/>
        </w:rPr>
        <w:t>training</w:t>
      </w:r>
      <w:r>
        <w:rPr>
          <w:spacing w:val="-4"/>
        </w:rPr>
        <w:t xml:space="preserve"> </w:t>
      </w:r>
      <w:r>
        <w:rPr>
          <w:spacing w:val="-1"/>
        </w:rPr>
        <w:t>for</w:t>
      </w:r>
      <w:r>
        <w:rPr>
          <w:spacing w:val="-3"/>
        </w:rPr>
        <w:t xml:space="preserve"> current appraisers. Having</w:t>
      </w:r>
      <w:r>
        <w:rPr>
          <w:spacing w:val="54"/>
        </w:rPr>
        <w:t xml:space="preserve"> </w:t>
      </w:r>
      <w:r>
        <w:rPr>
          <w:spacing w:val="-3"/>
        </w:rPr>
        <w:t>completed</w:t>
      </w:r>
      <w:r>
        <w:rPr>
          <w:spacing w:val="-4"/>
        </w:rPr>
        <w:t xml:space="preserve"> </w:t>
      </w:r>
      <w:r>
        <w:rPr>
          <w:spacing w:val="-2"/>
        </w:rPr>
        <w:t>the</w:t>
      </w:r>
      <w:r>
        <w:rPr>
          <w:spacing w:val="-4"/>
        </w:rPr>
        <w:t xml:space="preserve"> </w:t>
      </w:r>
      <w:r>
        <w:rPr>
          <w:spacing w:val="-3"/>
        </w:rPr>
        <w:t>training, appraisers</w:t>
      </w:r>
      <w:r>
        <w:rPr>
          <w:spacing w:val="-2"/>
        </w:rPr>
        <w:t xml:space="preserve"> </w:t>
      </w:r>
      <w:r>
        <w:rPr>
          <w:spacing w:val="-3"/>
        </w:rPr>
        <w:t>will</w:t>
      </w:r>
      <w:r>
        <w:rPr>
          <w:spacing w:val="-5"/>
        </w:rPr>
        <w:t xml:space="preserve"> </w:t>
      </w:r>
      <w:r>
        <w:rPr>
          <w:spacing w:val="-2"/>
        </w:rPr>
        <w:t>be</w:t>
      </w:r>
      <w:r>
        <w:rPr>
          <w:spacing w:val="-4"/>
        </w:rPr>
        <w:t xml:space="preserve"> </w:t>
      </w:r>
      <w:r>
        <w:rPr>
          <w:spacing w:val="-2"/>
        </w:rPr>
        <w:t>ready</w:t>
      </w:r>
      <w:r>
        <w:rPr>
          <w:spacing w:val="-6"/>
        </w:rPr>
        <w:t xml:space="preserve"> </w:t>
      </w:r>
      <w:r>
        <w:rPr>
          <w:spacing w:val="-1"/>
        </w:rPr>
        <w:t>to</w:t>
      </w:r>
      <w:r>
        <w:rPr>
          <w:spacing w:val="-4"/>
        </w:rPr>
        <w:t xml:space="preserve"> </w:t>
      </w:r>
      <w:r>
        <w:rPr>
          <w:spacing w:val="-3"/>
        </w:rPr>
        <w:t>undertake</w:t>
      </w:r>
      <w:r>
        <w:rPr>
          <w:spacing w:val="-7"/>
        </w:rPr>
        <w:t xml:space="preserve"> </w:t>
      </w:r>
      <w:r>
        <w:rPr>
          <w:spacing w:val="-3"/>
        </w:rPr>
        <w:t>medical</w:t>
      </w:r>
      <w:r>
        <w:rPr>
          <w:spacing w:val="-5"/>
        </w:rPr>
        <w:t xml:space="preserve"> </w:t>
      </w:r>
      <w:r>
        <w:rPr>
          <w:spacing w:val="-3"/>
        </w:rPr>
        <w:t>appraisals</w:t>
      </w:r>
      <w:r>
        <w:rPr>
          <w:spacing w:val="-4"/>
        </w:rPr>
        <w:t xml:space="preserve"> </w:t>
      </w:r>
      <w:r>
        <w:rPr>
          <w:spacing w:val="-1"/>
        </w:rPr>
        <w:t>for</w:t>
      </w:r>
      <w:r>
        <w:rPr>
          <w:spacing w:val="-6"/>
        </w:rPr>
        <w:t xml:space="preserve"> </w:t>
      </w:r>
      <w:r>
        <w:rPr>
          <w:spacing w:val="-3"/>
        </w:rPr>
        <w:t>revalidation.</w:t>
      </w:r>
    </w:p>
    <w:p w:rsidR="00623E0A" w:rsidRDefault="00623E0A">
      <w:pPr>
        <w:spacing w:before="3" w:line="300" w:lineRule="exact"/>
        <w:rPr>
          <w:sz w:val="30"/>
          <w:szCs w:val="30"/>
        </w:rPr>
      </w:pPr>
    </w:p>
    <w:p w:rsidR="004B2522" w:rsidRDefault="00CF0980">
      <w:pPr>
        <w:pStyle w:val="Heading3"/>
        <w:ind w:right="141"/>
        <w:rPr>
          <w:b w:val="0"/>
          <w:bCs w:val="0"/>
        </w:rPr>
      </w:pPr>
      <w:r>
        <w:rPr>
          <w:spacing w:val="-1"/>
        </w:rPr>
        <w:t>What’s</w:t>
      </w:r>
      <w:r>
        <w:rPr>
          <w:spacing w:val="-2"/>
        </w:rPr>
        <w:t xml:space="preserve"> </w:t>
      </w:r>
      <w:r>
        <w:rPr>
          <w:spacing w:val="-1"/>
        </w:rPr>
        <w:t>included</w:t>
      </w:r>
      <w:r>
        <w:rPr>
          <w:spacing w:val="-2"/>
        </w:rPr>
        <w:t xml:space="preserve"> </w:t>
      </w:r>
      <w:r>
        <w:t>in</w:t>
      </w:r>
      <w:r>
        <w:rPr>
          <w:spacing w:val="-2"/>
        </w:rPr>
        <w:t xml:space="preserve"> </w:t>
      </w:r>
      <w:r>
        <w:rPr>
          <w:spacing w:val="-1"/>
        </w:rPr>
        <w:t>the</w:t>
      </w:r>
      <w:r>
        <w:rPr>
          <w:spacing w:val="-4"/>
        </w:rPr>
        <w:t xml:space="preserve"> </w:t>
      </w:r>
      <w:r>
        <w:rPr>
          <w:spacing w:val="-1"/>
        </w:rPr>
        <w:t>resource</w:t>
      </w:r>
      <w:r>
        <w:t xml:space="preserve"> </w:t>
      </w:r>
      <w:r>
        <w:rPr>
          <w:spacing w:val="-1"/>
        </w:rPr>
        <w:t>pack</w:t>
      </w:r>
      <w:r>
        <w:rPr>
          <w:spacing w:val="-2"/>
        </w:rPr>
        <w:t xml:space="preserve"> </w:t>
      </w:r>
      <w:r>
        <w:rPr>
          <w:spacing w:val="-1"/>
        </w:rPr>
        <w:t>materials?</w:t>
      </w:r>
    </w:p>
    <w:p w:rsidR="004B2522" w:rsidRDefault="004B2522">
      <w:pPr>
        <w:spacing w:line="220" w:lineRule="exact"/>
      </w:pPr>
    </w:p>
    <w:p w:rsidR="004B2522" w:rsidRDefault="00CF0980">
      <w:pPr>
        <w:pStyle w:val="BodyText"/>
        <w:spacing w:line="286" w:lineRule="auto"/>
        <w:ind w:right="141"/>
      </w:pPr>
      <w:r>
        <w:t>The</w:t>
      </w:r>
      <w:r>
        <w:rPr>
          <w:spacing w:val="-2"/>
        </w:rPr>
        <w:t xml:space="preserve"> </w:t>
      </w:r>
      <w:r>
        <w:rPr>
          <w:spacing w:val="-1"/>
        </w:rPr>
        <w:t>resource</w:t>
      </w:r>
      <w:r>
        <w:t xml:space="preserve"> </w:t>
      </w:r>
      <w:r>
        <w:rPr>
          <w:spacing w:val="-2"/>
        </w:rPr>
        <w:t>pack</w:t>
      </w:r>
      <w:r>
        <w:rPr>
          <w:spacing w:val="3"/>
        </w:rPr>
        <w:t xml:space="preserve"> </w:t>
      </w:r>
      <w:r>
        <w:rPr>
          <w:spacing w:val="-1"/>
        </w:rPr>
        <w:t>consists</w:t>
      </w:r>
      <w:r>
        <w:rPr>
          <w:spacing w:val="1"/>
        </w:rPr>
        <w:t xml:space="preserve"> </w:t>
      </w:r>
      <w:r>
        <w:rPr>
          <w:spacing w:val="-2"/>
        </w:rPr>
        <w:t>of</w:t>
      </w:r>
      <w:r>
        <w:rPr>
          <w:spacing w:val="2"/>
        </w:rPr>
        <w:t xml:space="preserve"> </w:t>
      </w:r>
      <w:r>
        <w:rPr>
          <w:spacing w:val="-1"/>
        </w:rPr>
        <w:t>all</w:t>
      </w:r>
      <w:r>
        <w:rPr>
          <w:spacing w:val="-3"/>
        </w:rPr>
        <w:t xml:space="preserve"> </w:t>
      </w:r>
      <w:r>
        <w:t xml:space="preserve">the </w:t>
      </w:r>
      <w:r>
        <w:rPr>
          <w:spacing w:val="-1"/>
        </w:rPr>
        <w:t>elements</w:t>
      </w:r>
      <w:r>
        <w:rPr>
          <w:spacing w:val="-2"/>
        </w:rPr>
        <w:t xml:space="preserve"> you</w:t>
      </w:r>
      <w:r>
        <w:t xml:space="preserve"> </w:t>
      </w:r>
      <w:r>
        <w:rPr>
          <w:spacing w:val="-1"/>
        </w:rPr>
        <w:t>will</w:t>
      </w:r>
      <w:r>
        <w:t xml:space="preserve"> </w:t>
      </w:r>
      <w:r>
        <w:rPr>
          <w:spacing w:val="-1"/>
        </w:rPr>
        <w:t>need</w:t>
      </w:r>
      <w:r>
        <w:t xml:space="preserve"> to </w:t>
      </w:r>
      <w:r>
        <w:rPr>
          <w:spacing w:val="-2"/>
        </w:rPr>
        <w:t>deliver</w:t>
      </w:r>
      <w:r>
        <w:rPr>
          <w:spacing w:val="2"/>
        </w:rPr>
        <w:t xml:space="preserve"> </w:t>
      </w:r>
      <w:r>
        <w:t>a</w:t>
      </w:r>
      <w:r>
        <w:rPr>
          <w:spacing w:val="-2"/>
        </w:rPr>
        <w:t xml:space="preserve"> </w:t>
      </w:r>
      <w:r>
        <w:rPr>
          <w:spacing w:val="-1"/>
        </w:rPr>
        <w:t>two-day</w:t>
      </w:r>
      <w:r>
        <w:rPr>
          <w:spacing w:val="-2"/>
        </w:rPr>
        <w:t xml:space="preserve"> </w:t>
      </w:r>
      <w:r>
        <w:rPr>
          <w:spacing w:val="-1"/>
        </w:rPr>
        <w:t>training</w:t>
      </w:r>
      <w:r>
        <w:t xml:space="preserve"> </w:t>
      </w:r>
      <w:r>
        <w:rPr>
          <w:spacing w:val="-1"/>
        </w:rPr>
        <w:t>session</w:t>
      </w:r>
      <w:r>
        <w:rPr>
          <w:spacing w:val="65"/>
        </w:rPr>
        <w:t xml:space="preserve"> </w:t>
      </w:r>
      <w:r>
        <w:t>for</w:t>
      </w:r>
      <w:r>
        <w:rPr>
          <w:spacing w:val="-1"/>
        </w:rPr>
        <w:t xml:space="preserve"> new</w:t>
      </w:r>
      <w:r>
        <w:rPr>
          <w:spacing w:val="-3"/>
        </w:rPr>
        <w:t xml:space="preserve"> </w:t>
      </w:r>
      <w:r>
        <w:rPr>
          <w:spacing w:val="-1"/>
        </w:rPr>
        <w:t>appraisers, including:</w:t>
      </w:r>
    </w:p>
    <w:p w:rsidR="004B2522" w:rsidRDefault="00CF0980" w:rsidP="002D7003">
      <w:pPr>
        <w:pStyle w:val="BodyText"/>
        <w:numPr>
          <w:ilvl w:val="0"/>
          <w:numId w:val="24"/>
        </w:numPr>
        <w:tabs>
          <w:tab w:val="left" w:pos="396"/>
        </w:tabs>
        <w:spacing w:before="123"/>
      </w:pPr>
      <w:r>
        <w:rPr>
          <w:color w:val="000000"/>
          <w:spacing w:val="-1"/>
        </w:rPr>
        <w:t>this</w:t>
      </w:r>
      <w:r>
        <w:rPr>
          <w:color w:val="000000"/>
        </w:rPr>
        <w:t xml:space="preserve"> </w:t>
      </w:r>
      <w:r>
        <w:rPr>
          <w:color w:val="000000"/>
          <w:spacing w:val="-1"/>
        </w:rPr>
        <w:t>document containing</w:t>
      </w:r>
      <w:r>
        <w:rPr>
          <w:color w:val="000000"/>
        </w:rPr>
        <w:t xml:space="preserve"> </w:t>
      </w:r>
      <w:r>
        <w:rPr>
          <w:color w:val="000000"/>
          <w:spacing w:val="-1"/>
        </w:rPr>
        <w:t>each</w:t>
      </w:r>
      <w:r>
        <w:rPr>
          <w:color w:val="000000"/>
        </w:rPr>
        <w:t xml:space="preserve"> </w:t>
      </w:r>
      <w:r>
        <w:rPr>
          <w:color w:val="000000"/>
          <w:spacing w:val="-1"/>
        </w:rPr>
        <w:t xml:space="preserve">element </w:t>
      </w:r>
      <w:r>
        <w:rPr>
          <w:color w:val="000000"/>
          <w:spacing w:val="-2"/>
        </w:rPr>
        <w:t>of</w:t>
      </w:r>
      <w:r>
        <w:rPr>
          <w:color w:val="000000"/>
          <w:spacing w:val="2"/>
        </w:rPr>
        <w:t xml:space="preserve"> </w:t>
      </w:r>
      <w:r>
        <w:rPr>
          <w:color w:val="000000"/>
        </w:rPr>
        <w:t>the</w:t>
      </w:r>
      <w:r>
        <w:rPr>
          <w:color w:val="000000"/>
          <w:spacing w:val="-2"/>
        </w:rPr>
        <w:t xml:space="preserve"> day’s</w:t>
      </w:r>
      <w:r>
        <w:rPr>
          <w:color w:val="000000"/>
          <w:spacing w:val="1"/>
        </w:rPr>
        <w:t xml:space="preserve"> </w:t>
      </w:r>
      <w:r>
        <w:rPr>
          <w:color w:val="000000"/>
          <w:spacing w:val="-1"/>
        </w:rPr>
        <w:t>programme</w:t>
      </w:r>
      <w:r>
        <w:rPr>
          <w:color w:val="000000"/>
        </w:rPr>
        <w:t xml:space="preserve"> </w:t>
      </w:r>
      <w:r>
        <w:rPr>
          <w:color w:val="000000"/>
          <w:spacing w:val="-1"/>
        </w:rPr>
        <w:t>in</w:t>
      </w:r>
      <w:r>
        <w:rPr>
          <w:color w:val="000000"/>
        </w:rPr>
        <w:t xml:space="preserve"> </w:t>
      </w:r>
      <w:r>
        <w:rPr>
          <w:color w:val="000000"/>
          <w:spacing w:val="-2"/>
        </w:rPr>
        <w:t>separate</w:t>
      </w:r>
      <w:r>
        <w:rPr>
          <w:color w:val="000000"/>
        </w:rPr>
        <w:t xml:space="preserve"> </w:t>
      </w:r>
      <w:r>
        <w:rPr>
          <w:color w:val="000000"/>
          <w:spacing w:val="-1"/>
        </w:rPr>
        <w:t>sections</w:t>
      </w:r>
    </w:p>
    <w:p w:rsidR="004B2522" w:rsidRDefault="00CF0980" w:rsidP="002D7003">
      <w:pPr>
        <w:pStyle w:val="BodyText"/>
        <w:numPr>
          <w:ilvl w:val="0"/>
          <w:numId w:val="24"/>
        </w:numPr>
        <w:tabs>
          <w:tab w:val="left" w:pos="396"/>
        </w:tabs>
        <w:spacing w:before="109"/>
      </w:pPr>
      <w:r>
        <w:rPr>
          <w:color w:val="000000"/>
        </w:rPr>
        <w:t xml:space="preserve">a </w:t>
      </w:r>
      <w:r>
        <w:rPr>
          <w:color w:val="000000"/>
          <w:spacing w:val="-2"/>
        </w:rPr>
        <w:t>PowerPoint</w:t>
      </w:r>
      <w:r>
        <w:rPr>
          <w:color w:val="000000"/>
          <w:spacing w:val="2"/>
        </w:rPr>
        <w:t xml:space="preserve"> </w:t>
      </w:r>
      <w:r>
        <w:rPr>
          <w:color w:val="000000"/>
          <w:spacing w:val="-1"/>
        </w:rPr>
        <w:t>presentation</w:t>
      </w:r>
      <w:r>
        <w:rPr>
          <w:color w:val="000000"/>
        </w:rPr>
        <w:t xml:space="preserve"> </w:t>
      </w:r>
      <w:r>
        <w:rPr>
          <w:color w:val="000000"/>
          <w:spacing w:val="-1"/>
        </w:rPr>
        <w:t>containing</w:t>
      </w:r>
      <w:r>
        <w:rPr>
          <w:color w:val="000000"/>
          <w:spacing w:val="3"/>
        </w:rPr>
        <w:t xml:space="preserve"> </w:t>
      </w:r>
      <w:r>
        <w:rPr>
          <w:color w:val="000000"/>
          <w:spacing w:val="-1"/>
        </w:rPr>
        <w:t>all</w:t>
      </w:r>
      <w:r>
        <w:rPr>
          <w:color w:val="000000"/>
        </w:rPr>
        <w:t xml:space="preserve"> </w:t>
      </w:r>
      <w:r>
        <w:rPr>
          <w:color w:val="000000"/>
          <w:spacing w:val="-1"/>
        </w:rPr>
        <w:t>the</w:t>
      </w:r>
      <w:r>
        <w:rPr>
          <w:color w:val="000000"/>
        </w:rPr>
        <w:t xml:space="preserve"> </w:t>
      </w:r>
      <w:r>
        <w:rPr>
          <w:color w:val="000000"/>
          <w:spacing w:val="-1"/>
        </w:rPr>
        <w:t>visual</w:t>
      </w:r>
      <w:r>
        <w:rPr>
          <w:color w:val="000000"/>
        </w:rPr>
        <w:t xml:space="preserve"> </w:t>
      </w:r>
      <w:r>
        <w:rPr>
          <w:color w:val="000000"/>
          <w:spacing w:val="-1"/>
        </w:rPr>
        <w:t>aids</w:t>
      </w:r>
      <w:r>
        <w:rPr>
          <w:color w:val="000000"/>
          <w:spacing w:val="1"/>
        </w:rPr>
        <w:t xml:space="preserve"> </w:t>
      </w:r>
      <w:r>
        <w:rPr>
          <w:color w:val="000000"/>
          <w:spacing w:val="-1"/>
        </w:rPr>
        <w:t>required.</w:t>
      </w:r>
    </w:p>
    <w:p w:rsidR="004B2522" w:rsidRDefault="004B2522" w:rsidP="00F70AF3">
      <w:pPr>
        <w:spacing w:before="3" w:line="210" w:lineRule="exact"/>
        <w:ind w:left="142"/>
        <w:rPr>
          <w:sz w:val="21"/>
          <w:szCs w:val="21"/>
        </w:rPr>
      </w:pPr>
    </w:p>
    <w:p w:rsidR="00F70AF3" w:rsidRPr="00F70AF3" w:rsidRDefault="00F70AF3" w:rsidP="00623E0A">
      <w:pPr>
        <w:pStyle w:val="BodyText"/>
        <w:spacing w:line="286" w:lineRule="auto"/>
        <w:ind w:right="141"/>
        <w:rPr>
          <w:rFonts w:cs="Arial"/>
        </w:rPr>
      </w:pPr>
      <w:r w:rsidRPr="00F70AF3">
        <w:rPr>
          <w:rFonts w:cs="Arial"/>
        </w:rPr>
        <w:t xml:space="preserve">As </w:t>
      </w:r>
      <w:r>
        <w:rPr>
          <w:rFonts w:cs="Arial"/>
        </w:rPr>
        <w:t xml:space="preserve">the trainer you may </w:t>
      </w:r>
      <w:r w:rsidRPr="00F70AF3">
        <w:rPr>
          <w:rFonts w:cs="Arial"/>
        </w:rPr>
        <w:t>wish to use this trai</w:t>
      </w:r>
      <w:r>
        <w:rPr>
          <w:rFonts w:cs="Arial"/>
        </w:rPr>
        <w:t>n</w:t>
      </w:r>
      <w:r w:rsidR="006B7E65">
        <w:rPr>
          <w:rFonts w:cs="Arial"/>
        </w:rPr>
        <w:t xml:space="preserve">ing resource </w:t>
      </w:r>
      <w:r w:rsidRPr="00F70AF3">
        <w:rPr>
          <w:rFonts w:cs="Arial"/>
        </w:rPr>
        <w:t xml:space="preserve">as it stands or adapt it for your </w:t>
      </w:r>
      <w:r w:rsidR="00635E97">
        <w:rPr>
          <w:rFonts w:cs="Arial"/>
        </w:rPr>
        <w:t xml:space="preserve">own </w:t>
      </w:r>
      <w:r w:rsidRPr="00F70AF3">
        <w:rPr>
          <w:rFonts w:cs="Arial"/>
        </w:rPr>
        <w:t>appraiser group.</w:t>
      </w:r>
      <w:r w:rsidR="006B7E65">
        <w:rPr>
          <w:rFonts w:cs="Arial"/>
        </w:rPr>
        <w:t xml:space="preserve"> However it is important that the core elements of the training </w:t>
      </w:r>
      <w:r w:rsidR="00DF1B3E">
        <w:rPr>
          <w:rFonts w:cs="Arial"/>
        </w:rPr>
        <w:t xml:space="preserve">are </w:t>
      </w:r>
      <w:r w:rsidR="006B7E65">
        <w:rPr>
          <w:rFonts w:cs="Arial"/>
        </w:rPr>
        <w:t>incorporated into any training that you provide so that all appraisers are trained to the same standard.</w:t>
      </w:r>
    </w:p>
    <w:p w:rsidR="004B2522" w:rsidRPr="00F70AF3" w:rsidRDefault="004B2522" w:rsidP="00623E0A">
      <w:pPr>
        <w:pStyle w:val="BodyText"/>
        <w:spacing w:line="286" w:lineRule="auto"/>
        <w:ind w:right="141"/>
        <w:rPr>
          <w:rFonts w:cs="Arial"/>
        </w:rPr>
      </w:pPr>
    </w:p>
    <w:p w:rsidR="004B2522" w:rsidRPr="00F70AF3" w:rsidRDefault="00CF0980" w:rsidP="00623E0A">
      <w:pPr>
        <w:pStyle w:val="BodyText"/>
        <w:spacing w:line="286" w:lineRule="auto"/>
        <w:ind w:right="141"/>
        <w:rPr>
          <w:rFonts w:cs="Arial"/>
        </w:rPr>
      </w:pPr>
      <w:r w:rsidRPr="00F70AF3">
        <w:rPr>
          <w:rFonts w:cs="Arial"/>
        </w:rPr>
        <w:t>The</w:t>
      </w:r>
      <w:r w:rsidRPr="00F70AF3">
        <w:rPr>
          <w:rFonts w:cs="Arial"/>
          <w:spacing w:val="-4"/>
        </w:rPr>
        <w:t xml:space="preserve"> </w:t>
      </w:r>
      <w:r w:rsidRPr="00F70AF3">
        <w:rPr>
          <w:rFonts w:cs="Arial"/>
          <w:spacing w:val="-1"/>
        </w:rPr>
        <w:t>following</w:t>
      </w:r>
      <w:r w:rsidRPr="00F70AF3">
        <w:rPr>
          <w:rFonts w:cs="Arial"/>
          <w:spacing w:val="3"/>
        </w:rPr>
        <w:t xml:space="preserve"> </w:t>
      </w:r>
      <w:r w:rsidRPr="00F70AF3">
        <w:rPr>
          <w:rFonts w:cs="Arial"/>
          <w:spacing w:val="-1"/>
        </w:rPr>
        <w:t>contents</w:t>
      </w:r>
      <w:r w:rsidRPr="00F70AF3">
        <w:rPr>
          <w:rFonts w:cs="Arial"/>
          <w:spacing w:val="-2"/>
        </w:rPr>
        <w:t xml:space="preserve"> </w:t>
      </w:r>
      <w:r w:rsidRPr="00F70AF3">
        <w:rPr>
          <w:rFonts w:cs="Arial"/>
          <w:spacing w:val="-1"/>
        </w:rPr>
        <w:t>section</w:t>
      </w:r>
      <w:r w:rsidRPr="00F70AF3">
        <w:rPr>
          <w:rFonts w:cs="Arial"/>
        </w:rPr>
        <w:t xml:space="preserve"> </w:t>
      </w:r>
      <w:r w:rsidRPr="00F70AF3">
        <w:rPr>
          <w:rFonts w:cs="Arial"/>
          <w:spacing w:val="-1"/>
        </w:rPr>
        <w:t>contains</w:t>
      </w:r>
      <w:r w:rsidRPr="00F70AF3">
        <w:rPr>
          <w:rFonts w:cs="Arial"/>
          <w:spacing w:val="-2"/>
        </w:rPr>
        <w:t xml:space="preserve"> </w:t>
      </w:r>
      <w:r w:rsidRPr="00F70AF3">
        <w:rPr>
          <w:rFonts w:cs="Arial"/>
        </w:rPr>
        <w:t xml:space="preserve">the </w:t>
      </w:r>
      <w:r w:rsidRPr="00F70AF3">
        <w:rPr>
          <w:rFonts w:cs="Arial"/>
          <w:spacing w:val="-1"/>
        </w:rPr>
        <w:t>outline</w:t>
      </w:r>
      <w:r w:rsidRPr="00F70AF3">
        <w:rPr>
          <w:rFonts w:cs="Arial"/>
        </w:rPr>
        <w:t xml:space="preserve"> </w:t>
      </w:r>
      <w:r w:rsidRPr="00F70AF3">
        <w:rPr>
          <w:rFonts w:cs="Arial"/>
          <w:spacing w:val="-1"/>
        </w:rPr>
        <w:t>programme</w:t>
      </w:r>
      <w:r w:rsidRPr="00F70AF3">
        <w:rPr>
          <w:rFonts w:cs="Arial"/>
          <w:spacing w:val="-2"/>
        </w:rPr>
        <w:t xml:space="preserve"> </w:t>
      </w:r>
      <w:r w:rsidRPr="00F70AF3">
        <w:rPr>
          <w:rFonts w:cs="Arial"/>
        </w:rPr>
        <w:t>for</w:t>
      </w:r>
      <w:r w:rsidRPr="00F70AF3">
        <w:rPr>
          <w:rFonts w:cs="Arial"/>
          <w:spacing w:val="-1"/>
        </w:rPr>
        <w:t xml:space="preserve"> </w:t>
      </w:r>
      <w:r w:rsidRPr="00F70AF3">
        <w:rPr>
          <w:rFonts w:cs="Arial"/>
        </w:rPr>
        <w:t>the</w:t>
      </w:r>
      <w:r w:rsidRPr="00F70AF3">
        <w:rPr>
          <w:rFonts w:cs="Arial"/>
          <w:spacing w:val="-2"/>
        </w:rPr>
        <w:t xml:space="preserve"> day,</w:t>
      </w:r>
      <w:r w:rsidRPr="00F70AF3">
        <w:rPr>
          <w:rFonts w:cs="Arial"/>
          <w:spacing w:val="2"/>
        </w:rPr>
        <w:t xml:space="preserve"> </w:t>
      </w:r>
      <w:r w:rsidRPr="00F70AF3">
        <w:rPr>
          <w:rFonts w:cs="Arial"/>
          <w:spacing w:val="-1"/>
        </w:rPr>
        <w:t>indicating</w:t>
      </w:r>
      <w:r w:rsidRPr="00F70AF3">
        <w:rPr>
          <w:rFonts w:cs="Arial"/>
          <w:spacing w:val="3"/>
        </w:rPr>
        <w:t xml:space="preserve"> </w:t>
      </w:r>
      <w:r w:rsidRPr="00F70AF3">
        <w:rPr>
          <w:rFonts w:cs="Arial"/>
          <w:spacing w:val="-2"/>
        </w:rPr>
        <w:t>which</w:t>
      </w:r>
      <w:r w:rsidRPr="00F70AF3">
        <w:rPr>
          <w:rFonts w:cs="Arial"/>
        </w:rPr>
        <w:t xml:space="preserve"> </w:t>
      </w:r>
      <w:r w:rsidRPr="00F70AF3">
        <w:rPr>
          <w:rFonts w:cs="Arial"/>
          <w:spacing w:val="-1"/>
        </w:rPr>
        <w:t>slides</w:t>
      </w:r>
      <w:r w:rsidRPr="00F70AF3">
        <w:rPr>
          <w:rFonts w:cs="Arial"/>
          <w:spacing w:val="49"/>
        </w:rPr>
        <w:t xml:space="preserve"> </w:t>
      </w:r>
      <w:r w:rsidRPr="00F70AF3">
        <w:rPr>
          <w:rFonts w:cs="Arial"/>
          <w:spacing w:val="-1"/>
        </w:rPr>
        <w:t>are</w:t>
      </w:r>
      <w:r w:rsidRPr="00F70AF3">
        <w:rPr>
          <w:rFonts w:cs="Arial"/>
          <w:spacing w:val="-2"/>
        </w:rPr>
        <w:t xml:space="preserve"> </w:t>
      </w:r>
      <w:r w:rsidRPr="00F70AF3">
        <w:rPr>
          <w:rFonts w:cs="Arial"/>
          <w:spacing w:val="-1"/>
        </w:rPr>
        <w:t>relevant</w:t>
      </w:r>
      <w:r w:rsidRPr="00F70AF3">
        <w:rPr>
          <w:rFonts w:cs="Arial"/>
          <w:spacing w:val="2"/>
        </w:rPr>
        <w:t xml:space="preserve"> </w:t>
      </w:r>
      <w:r w:rsidRPr="00F70AF3">
        <w:rPr>
          <w:rFonts w:cs="Arial"/>
        </w:rPr>
        <w:t>to</w:t>
      </w:r>
      <w:r w:rsidRPr="00F70AF3">
        <w:rPr>
          <w:rFonts w:cs="Arial"/>
          <w:spacing w:val="-2"/>
        </w:rPr>
        <w:t xml:space="preserve"> </w:t>
      </w:r>
      <w:r w:rsidRPr="00F70AF3">
        <w:rPr>
          <w:rFonts w:cs="Arial"/>
          <w:spacing w:val="-1"/>
        </w:rPr>
        <w:t>each</w:t>
      </w:r>
      <w:r w:rsidRPr="00F70AF3">
        <w:rPr>
          <w:rFonts w:cs="Arial"/>
        </w:rPr>
        <w:t xml:space="preserve"> </w:t>
      </w:r>
      <w:r w:rsidRPr="00F70AF3">
        <w:rPr>
          <w:rFonts w:cs="Arial"/>
          <w:spacing w:val="-1"/>
        </w:rPr>
        <w:t>section. Relevant resources are also indicated.</w:t>
      </w:r>
    </w:p>
    <w:p w:rsidR="00623E0A" w:rsidRPr="00F70AF3" w:rsidRDefault="00623E0A">
      <w:pPr>
        <w:spacing w:before="4" w:line="300" w:lineRule="exact"/>
        <w:rPr>
          <w:rFonts w:ascii="Arial" w:hAnsi="Arial" w:cs="Arial"/>
        </w:rPr>
      </w:pPr>
    </w:p>
    <w:p w:rsidR="004B2522" w:rsidRPr="00F70AF3" w:rsidRDefault="00CF0980">
      <w:pPr>
        <w:ind w:left="112" w:right="141"/>
        <w:rPr>
          <w:rFonts w:ascii="Arial" w:eastAsia="Arial" w:hAnsi="Arial" w:cs="Arial"/>
        </w:rPr>
      </w:pPr>
      <w:r w:rsidRPr="00F70AF3">
        <w:rPr>
          <w:rFonts w:ascii="Arial" w:hAnsi="Arial" w:cs="Arial"/>
          <w:b/>
          <w:spacing w:val="-1"/>
        </w:rPr>
        <w:t>Training</w:t>
      </w:r>
      <w:r w:rsidRPr="00F70AF3">
        <w:rPr>
          <w:rFonts w:ascii="Arial" w:hAnsi="Arial" w:cs="Arial"/>
          <w:b/>
          <w:spacing w:val="-22"/>
        </w:rPr>
        <w:t xml:space="preserve"> </w:t>
      </w:r>
      <w:r w:rsidRPr="00F70AF3">
        <w:rPr>
          <w:rFonts w:ascii="Arial" w:hAnsi="Arial" w:cs="Arial"/>
          <w:b/>
          <w:spacing w:val="-1"/>
        </w:rPr>
        <w:t>objectives</w:t>
      </w:r>
    </w:p>
    <w:p w:rsidR="004B2522" w:rsidRPr="00F70AF3" w:rsidRDefault="00CF0980">
      <w:pPr>
        <w:pStyle w:val="BodyText"/>
        <w:spacing w:before="177"/>
        <w:ind w:right="141"/>
        <w:rPr>
          <w:rFonts w:cs="Arial"/>
        </w:rPr>
      </w:pPr>
      <w:r w:rsidRPr="00F70AF3">
        <w:rPr>
          <w:rFonts w:cs="Arial"/>
          <w:spacing w:val="-1"/>
        </w:rPr>
        <w:t>By</w:t>
      </w:r>
      <w:r w:rsidRPr="00F70AF3">
        <w:rPr>
          <w:rFonts w:cs="Arial"/>
          <w:spacing w:val="-2"/>
        </w:rPr>
        <w:t xml:space="preserve"> </w:t>
      </w:r>
      <w:r w:rsidRPr="00F70AF3">
        <w:rPr>
          <w:rFonts w:cs="Arial"/>
          <w:spacing w:val="-1"/>
        </w:rPr>
        <w:t>engaging</w:t>
      </w:r>
      <w:r w:rsidRPr="00F70AF3">
        <w:rPr>
          <w:rFonts w:cs="Arial"/>
        </w:rPr>
        <w:t xml:space="preserve"> </w:t>
      </w:r>
      <w:r w:rsidRPr="00F70AF3">
        <w:rPr>
          <w:rFonts w:cs="Arial"/>
          <w:spacing w:val="-1"/>
        </w:rPr>
        <w:t>with</w:t>
      </w:r>
      <w:r w:rsidRPr="00F70AF3">
        <w:rPr>
          <w:rFonts w:cs="Arial"/>
        </w:rPr>
        <w:t xml:space="preserve"> </w:t>
      </w:r>
      <w:r w:rsidRPr="00F70AF3">
        <w:rPr>
          <w:rFonts w:cs="Arial"/>
          <w:spacing w:val="-1"/>
        </w:rPr>
        <w:t>this</w:t>
      </w:r>
      <w:r w:rsidRPr="00F70AF3">
        <w:rPr>
          <w:rFonts w:cs="Arial"/>
          <w:spacing w:val="-2"/>
        </w:rPr>
        <w:t xml:space="preserve"> </w:t>
      </w:r>
      <w:r w:rsidRPr="00F70AF3">
        <w:rPr>
          <w:rFonts w:cs="Arial"/>
          <w:spacing w:val="-1"/>
        </w:rPr>
        <w:t>training, participants</w:t>
      </w:r>
      <w:r w:rsidRPr="00F70AF3">
        <w:rPr>
          <w:rFonts w:cs="Arial"/>
          <w:spacing w:val="1"/>
        </w:rPr>
        <w:t xml:space="preserve"> </w:t>
      </w:r>
      <w:r w:rsidRPr="00F70AF3">
        <w:rPr>
          <w:rFonts w:cs="Arial"/>
          <w:spacing w:val="-2"/>
        </w:rPr>
        <w:t>will</w:t>
      </w:r>
      <w:r w:rsidRPr="00F70AF3">
        <w:rPr>
          <w:rFonts w:cs="Arial"/>
        </w:rPr>
        <w:t xml:space="preserve"> </w:t>
      </w:r>
      <w:r w:rsidRPr="00F70AF3">
        <w:rPr>
          <w:rFonts w:cs="Arial"/>
          <w:spacing w:val="-1"/>
        </w:rPr>
        <w:t>become:</w:t>
      </w:r>
    </w:p>
    <w:p w:rsidR="004B2522" w:rsidRDefault="00CF0980" w:rsidP="002D7003">
      <w:pPr>
        <w:pStyle w:val="BodyText"/>
        <w:numPr>
          <w:ilvl w:val="0"/>
          <w:numId w:val="25"/>
        </w:numPr>
        <w:tabs>
          <w:tab w:val="left" w:pos="396"/>
        </w:tabs>
        <w:spacing w:before="51"/>
      </w:pPr>
      <w:r>
        <w:rPr>
          <w:color w:val="000000"/>
          <w:spacing w:val="-1"/>
        </w:rPr>
        <w:t>familiar</w:t>
      </w:r>
      <w:r>
        <w:rPr>
          <w:color w:val="000000"/>
          <w:spacing w:val="2"/>
        </w:rPr>
        <w:t xml:space="preserve"> </w:t>
      </w:r>
      <w:r>
        <w:rPr>
          <w:color w:val="000000"/>
          <w:spacing w:val="-1"/>
        </w:rPr>
        <w:t>with</w:t>
      </w:r>
      <w:r>
        <w:rPr>
          <w:color w:val="000000"/>
        </w:rPr>
        <w:t xml:space="preserve"> the</w:t>
      </w:r>
      <w:r>
        <w:rPr>
          <w:color w:val="000000"/>
          <w:spacing w:val="-2"/>
        </w:rPr>
        <w:t xml:space="preserve"> </w:t>
      </w:r>
      <w:r>
        <w:rPr>
          <w:color w:val="000000"/>
          <w:spacing w:val="-1"/>
        </w:rPr>
        <w:t>principles</w:t>
      </w:r>
      <w:r>
        <w:rPr>
          <w:color w:val="000000"/>
          <w:spacing w:val="1"/>
        </w:rPr>
        <w:t xml:space="preserve"> </w:t>
      </w:r>
      <w:r>
        <w:rPr>
          <w:color w:val="000000"/>
          <w:spacing w:val="-1"/>
        </w:rPr>
        <w:t>underpinning</w:t>
      </w:r>
      <w:r>
        <w:rPr>
          <w:color w:val="000000"/>
        </w:rPr>
        <w:t xml:space="preserve"> </w:t>
      </w:r>
      <w:r>
        <w:rPr>
          <w:color w:val="000000"/>
          <w:spacing w:val="-1"/>
        </w:rPr>
        <w:t>medical</w:t>
      </w:r>
      <w:r>
        <w:rPr>
          <w:color w:val="000000"/>
        </w:rPr>
        <w:t xml:space="preserve"> </w:t>
      </w:r>
      <w:r>
        <w:rPr>
          <w:color w:val="000000"/>
          <w:spacing w:val="-1"/>
        </w:rPr>
        <w:t>appraisal</w:t>
      </w:r>
      <w:r>
        <w:rPr>
          <w:color w:val="000000"/>
          <w:spacing w:val="-3"/>
        </w:rPr>
        <w:t xml:space="preserve"> </w:t>
      </w:r>
      <w:r>
        <w:rPr>
          <w:color w:val="000000"/>
        </w:rPr>
        <w:t>for</w:t>
      </w:r>
      <w:r>
        <w:rPr>
          <w:color w:val="000000"/>
          <w:spacing w:val="-1"/>
        </w:rPr>
        <w:t xml:space="preserve"> revalidation</w:t>
      </w:r>
    </w:p>
    <w:p w:rsidR="004B2522" w:rsidRDefault="00CF0980" w:rsidP="002D7003">
      <w:pPr>
        <w:pStyle w:val="BodyText"/>
        <w:numPr>
          <w:ilvl w:val="0"/>
          <w:numId w:val="25"/>
        </w:numPr>
        <w:tabs>
          <w:tab w:val="left" w:pos="396"/>
        </w:tabs>
        <w:spacing w:before="49"/>
      </w:pPr>
      <w:r>
        <w:rPr>
          <w:color w:val="000000"/>
          <w:spacing w:val="-1"/>
        </w:rPr>
        <w:t>able</w:t>
      </w:r>
      <w:r>
        <w:rPr>
          <w:color w:val="000000"/>
        </w:rPr>
        <w:t xml:space="preserve"> to </w:t>
      </w:r>
      <w:r>
        <w:rPr>
          <w:color w:val="000000"/>
          <w:spacing w:val="-1"/>
        </w:rPr>
        <w:t>apply</w:t>
      </w:r>
      <w:r>
        <w:rPr>
          <w:color w:val="000000"/>
          <w:spacing w:val="-2"/>
        </w:rPr>
        <w:t xml:space="preserve"> </w:t>
      </w:r>
      <w:r>
        <w:rPr>
          <w:color w:val="000000"/>
        </w:rPr>
        <w:t>the</w:t>
      </w:r>
      <w:r>
        <w:rPr>
          <w:color w:val="000000"/>
          <w:spacing w:val="-2"/>
        </w:rPr>
        <w:t xml:space="preserve"> </w:t>
      </w:r>
      <w:r>
        <w:rPr>
          <w:color w:val="000000"/>
          <w:spacing w:val="-1"/>
        </w:rPr>
        <w:t>principles</w:t>
      </w:r>
      <w:r>
        <w:rPr>
          <w:color w:val="000000"/>
          <w:spacing w:val="1"/>
        </w:rPr>
        <w:t xml:space="preserve"> </w:t>
      </w:r>
      <w:r>
        <w:rPr>
          <w:color w:val="000000"/>
          <w:spacing w:val="-1"/>
        </w:rPr>
        <w:t>consistently</w:t>
      </w:r>
    </w:p>
    <w:p w:rsidR="004B2522" w:rsidRDefault="00CF0980" w:rsidP="002D7003">
      <w:pPr>
        <w:pStyle w:val="BodyText"/>
        <w:numPr>
          <w:ilvl w:val="0"/>
          <w:numId w:val="25"/>
        </w:numPr>
        <w:tabs>
          <w:tab w:val="left" w:pos="396"/>
        </w:tabs>
        <w:spacing w:before="47" w:line="284" w:lineRule="auto"/>
        <w:ind w:left="709" w:right="464" w:hanging="237"/>
      </w:pPr>
      <w:r>
        <w:rPr>
          <w:color w:val="000000"/>
          <w:spacing w:val="-1"/>
        </w:rPr>
        <w:t>confident</w:t>
      </w:r>
      <w:r>
        <w:rPr>
          <w:color w:val="000000"/>
          <w:spacing w:val="2"/>
        </w:rPr>
        <w:t xml:space="preserve"> </w:t>
      </w:r>
      <w:r>
        <w:rPr>
          <w:color w:val="000000"/>
          <w:spacing w:val="-2"/>
        </w:rPr>
        <w:t>about</w:t>
      </w:r>
      <w:r>
        <w:rPr>
          <w:color w:val="000000"/>
          <w:spacing w:val="-1"/>
        </w:rPr>
        <w:t xml:space="preserve"> their </w:t>
      </w:r>
      <w:r>
        <w:rPr>
          <w:color w:val="000000"/>
          <w:spacing w:val="-2"/>
        </w:rPr>
        <w:t>own</w:t>
      </w:r>
      <w:r>
        <w:rPr>
          <w:color w:val="000000"/>
        </w:rPr>
        <w:t xml:space="preserve"> </w:t>
      </w:r>
      <w:r>
        <w:rPr>
          <w:color w:val="000000"/>
          <w:spacing w:val="-1"/>
        </w:rPr>
        <w:t>skills</w:t>
      </w:r>
      <w:r>
        <w:rPr>
          <w:color w:val="000000"/>
          <w:spacing w:val="1"/>
        </w:rPr>
        <w:t xml:space="preserve"> </w:t>
      </w:r>
      <w:r>
        <w:rPr>
          <w:color w:val="000000"/>
          <w:spacing w:val="-1"/>
        </w:rPr>
        <w:t>in</w:t>
      </w:r>
      <w:r>
        <w:rPr>
          <w:color w:val="000000"/>
        </w:rPr>
        <w:t xml:space="preserve"> </w:t>
      </w:r>
      <w:r>
        <w:rPr>
          <w:color w:val="000000"/>
          <w:spacing w:val="-1"/>
        </w:rPr>
        <w:t>delivering</w:t>
      </w:r>
      <w:r>
        <w:rPr>
          <w:color w:val="000000"/>
          <w:spacing w:val="3"/>
        </w:rPr>
        <w:t xml:space="preserve"> </w:t>
      </w:r>
      <w:r>
        <w:rPr>
          <w:color w:val="000000"/>
          <w:spacing w:val="-1"/>
        </w:rPr>
        <w:t>and</w:t>
      </w:r>
      <w:r>
        <w:rPr>
          <w:color w:val="000000"/>
          <w:spacing w:val="-2"/>
        </w:rPr>
        <w:t xml:space="preserve"> </w:t>
      </w:r>
      <w:r>
        <w:rPr>
          <w:color w:val="000000"/>
          <w:spacing w:val="-1"/>
        </w:rPr>
        <w:t>writing</w:t>
      </w:r>
      <w:r>
        <w:rPr>
          <w:color w:val="000000"/>
          <w:spacing w:val="3"/>
        </w:rPr>
        <w:t xml:space="preserve"> </w:t>
      </w:r>
      <w:r>
        <w:rPr>
          <w:color w:val="000000"/>
          <w:spacing w:val="-1"/>
        </w:rPr>
        <w:t>up</w:t>
      </w:r>
      <w:r>
        <w:rPr>
          <w:color w:val="000000"/>
        </w:rPr>
        <w:t xml:space="preserve"> </w:t>
      </w:r>
      <w:r>
        <w:rPr>
          <w:color w:val="000000"/>
          <w:spacing w:val="-1"/>
        </w:rPr>
        <w:t>an</w:t>
      </w:r>
      <w:r>
        <w:rPr>
          <w:color w:val="000000"/>
          <w:spacing w:val="-2"/>
        </w:rPr>
        <w:t xml:space="preserve"> </w:t>
      </w:r>
      <w:r>
        <w:rPr>
          <w:color w:val="000000"/>
          <w:spacing w:val="-1"/>
        </w:rPr>
        <w:t>effective</w:t>
      </w:r>
      <w:r>
        <w:rPr>
          <w:color w:val="000000"/>
        </w:rPr>
        <w:t xml:space="preserve"> </w:t>
      </w:r>
      <w:r>
        <w:rPr>
          <w:color w:val="000000"/>
          <w:spacing w:val="-1"/>
        </w:rPr>
        <w:t>medical</w:t>
      </w:r>
      <w:r>
        <w:rPr>
          <w:color w:val="000000"/>
        </w:rPr>
        <w:t xml:space="preserve"> </w:t>
      </w:r>
      <w:r>
        <w:rPr>
          <w:color w:val="000000"/>
          <w:spacing w:val="-1"/>
        </w:rPr>
        <w:t>appraisal</w:t>
      </w:r>
      <w:r>
        <w:rPr>
          <w:color w:val="000000"/>
          <w:spacing w:val="-3"/>
        </w:rPr>
        <w:t xml:space="preserve"> </w:t>
      </w:r>
      <w:r>
        <w:rPr>
          <w:color w:val="000000"/>
        </w:rPr>
        <w:t>for</w:t>
      </w:r>
      <w:r>
        <w:rPr>
          <w:color w:val="000000"/>
          <w:spacing w:val="49"/>
        </w:rPr>
        <w:t xml:space="preserve"> </w:t>
      </w:r>
      <w:r>
        <w:rPr>
          <w:color w:val="000000"/>
          <w:spacing w:val="-1"/>
        </w:rPr>
        <w:t>revalidation</w:t>
      </w:r>
      <w:r>
        <w:rPr>
          <w:color w:val="000000"/>
        </w:rPr>
        <w:t xml:space="preserve"> for</w:t>
      </w:r>
      <w:r>
        <w:rPr>
          <w:color w:val="000000"/>
          <w:spacing w:val="2"/>
        </w:rPr>
        <w:t xml:space="preserve"> </w:t>
      </w:r>
      <w:r>
        <w:rPr>
          <w:color w:val="000000"/>
        </w:rPr>
        <w:t>a</w:t>
      </w:r>
      <w:r>
        <w:rPr>
          <w:color w:val="000000"/>
          <w:spacing w:val="-2"/>
        </w:rPr>
        <w:t xml:space="preserve"> </w:t>
      </w:r>
      <w:r>
        <w:rPr>
          <w:color w:val="000000"/>
          <w:spacing w:val="-1"/>
        </w:rPr>
        <w:t>colleague.</w:t>
      </w:r>
    </w:p>
    <w:p w:rsidR="004B2522" w:rsidRDefault="004B2522">
      <w:pPr>
        <w:spacing w:before="9" w:line="300" w:lineRule="exact"/>
        <w:rPr>
          <w:sz w:val="30"/>
          <w:szCs w:val="30"/>
        </w:rPr>
      </w:pPr>
    </w:p>
    <w:p w:rsidR="004B2522" w:rsidRDefault="00CF0980">
      <w:pPr>
        <w:pStyle w:val="BodyText"/>
        <w:spacing w:line="287" w:lineRule="auto"/>
        <w:ind w:right="141"/>
      </w:pPr>
      <w:r>
        <w:rPr>
          <w:spacing w:val="-1"/>
        </w:rPr>
        <w:t>These</w:t>
      </w:r>
      <w:r>
        <w:rPr>
          <w:spacing w:val="-2"/>
        </w:rPr>
        <w:t xml:space="preserve"> </w:t>
      </w:r>
      <w:r>
        <w:rPr>
          <w:spacing w:val="-1"/>
        </w:rPr>
        <w:t>objectives</w:t>
      </w:r>
      <w:r>
        <w:rPr>
          <w:spacing w:val="1"/>
        </w:rPr>
        <w:t xml:space="preserve"> </w:t>
      </w:r>
      <w:r>
        <w:rPr>
          <w:spacing w:val="-1"/>
        </w:rPr>
        <w:t>are</w:t>
      </w:r>
      <w:r>
        <w:rPr>
          <w:spacing w:val="-2"/>
        </w:rPr>
        <w:t xml:space="preserve"> based</w:t>
      </w:r>
      <w:r>
        <w:t xml:space="preserve"> </w:t>
      </w:r>
      <w:r>
        <w:rPr>
          <w:spacing w:val="-1"/>
        </w:rPr>
        <w:t>on</w:t>
      </w:r>
      <w:r>
        <w:rPr>
          <w:spacing w:val="-2"/>
        </w:rPr>
        <w:t xml:space="preserve"> </w:t>
      </w:r>
      <w:r>
        <w:t xml:space="preserve">the </w:t>
      </w:r>
      <w:r>
        <w:rPr>
          <w:spacing w:val="-1"/>
        </w:rPr>
        <w:t>broader competencies</w:t>
      </w:r>
      <w:r>
        <w:rPr>
          <w:spacing w:val="-2"/>
        </w:rPr>
        <w:t xml:space="preserve"> </w:t>
      </w:r>
      <w:r>
        <w:rPr>
          <w:spacing w:val="-1"/>
        </w:rPr>
        <w:t>(or abilities)</w:t>
      </w:r>
      <w:r>
        <w:rPr>
          <w:spacing w:val="2"/>
        </w:rPr>
        <w:t xml:space="preserve"> </w:t>
      </w:r>
      <w:r>
        <w:rPr>
          <w:spacing w:val="-1"/>
        </w:rPr>
        <w:t>that</w:t>
      </w:r>
      <w:r>
        <w:rPr>
          <w:spacing w:val="-3"/>
        </w:rPr>
        <w:t xml:space="preserve"> </w:t>
      </w:r>
      <w:r>
        <w:t xml:space="preserve">good </w:t>
      </w:r>
      <w:r>
        <w:rPr>
          <w:spacing w:val="-1"/>
        </w:rPr>
        <w:t>appraisers</w:t>
      </w:r>
      <w:r>
        <w:rPr>
          <w:spacing w:val="-2"/>
        </w:rPr>
        <w:t xml:space="preserve"> </w:t>
      </w:r>
      <w:r>
        <w:rPr>
          <w:spacing w:val="-1"/>
        </w:rPr>
        <w:t>should</w:t>
      </w:r>
      <w:r>
        <w:rPr>
          <w:spacing w:val="55"/>
        </w:rPr>
        <w:t xml:space="preserve"> </w:t>
      </w:r>
      <w:r>
        <w:rPr>
          <w:spacing w:val="-1"/>
        </w:rPr>
        <w:t>possess.</w:t>
      </w:r>
      <w:r>
        <w:rPr>
          <w:spacing w:val="-4"/>
        </w:rPr>
        <w:t xml:space="preserve"> </w:t>
      </w:r>
      <w:r>
        <w:rPr>
          <w:spacing w:val="-1"/>
        </w:rPr>
        <w:t>These</w:t>
      </w:r>
      <w:r>
        <w:rPr>
          <w:spacing w:val="-2"/>
        </w:rPr>
        <w:t xml:space="preserve"> </w:t>
      </w:r>
      <w:r>
        <w:rPr>
          <w:spacing w:val="-1"/>
        </w:rPr>
        <w:t>competencies</w:t>
      </w:r>
      <w:r>
        <w:rPr>
          <w:spacing w:val="1"/>
        </w:rPr>
        <w:t xml:space="preserve"> </w:t>
      </w:r>
      <w:r>
        <w:rPr>
          <w:spacing w:val="-1"/>
        </w:rPr>
        <w:t>are</w:t>
      </w:r>
      <w:r>
        <w:rPr>
          <w:spacing w:val="-2"/>
        </w:rPr>
        <w:t xml:space="preserve"> </w:t>
      </w:r>
      <w:r>
        <w:rPr>
          <w:spacing w:val="-1"/>
        </w:rPr>
        <w:t>described</w:t>
      </w:r>
      <w:r>
        <w:rPr>
          <w:spacing w:val="-2"/>
        </w:rPr>
        <w:t xml:space="preserve"> </w:t>
      </w:r>
      <w:r>
        <w:rPr>
          <w:spacing w:val="-1"/>
        </w:rPr>
        <w:t>in</w:t>
      </w:r>
      <w:r>
        <w:t xml:space="preserve"> </w:t>
      </w:r>
      <w:r>
        <w:rPr>
          <w:spacing w:val="-1"/>
        </w:rPr>
        <w:t>‘Competency</w:t>
      </w:r>
      <w:r>
        <w:rPr>
          <w:spacing w:val="-4"/>
        </w:rPr>
        <w:t xml:space="preserve"> </w:t>
      </w:r>
      <w:r>
        <w:rPr>
          <w:spacing w:val="-1"/>
        </w:rPr>
        <w:t>framework</w:t>
      </w:r>
      <w:r>
        <w:rPr>
          <w:spacing w:val="-2"/>
        </w:rPr>
        <w:t xml:space="preserve"> </w:t>
      </w:r>
      <w:r>
        <w:t>for</w:t>
      </w:r>
      <w:r>
        <w:rPr>
          <w:spacing w:val="-1"/>
        </w:rPr>
        <w:t xml:space="preserve"> medical</w:t>
      </w:r>
      <w:r>
        <w:t xml:space="preserve"> </w:t>
      </w:r>
      <w:r>
        <w:rPr>
          <w:spacing w:val="-1"/>
        </w:rPr>
        <w:t>appraisers’,</w:t>
      </w:r>
      <w:r>
        <w:rPr>
          <w:spacing w:val="69"/>
        </w:rPr>
        <w:t xml:space="preserve"> </w:t>
      </w:r>
      <w:r>
        <w:rPr>
          <w:spacing w:val="-1"/>
        </w:rPr>
        <w:t>taken</w:t>
      </w:r>
      <w:r>
        <w:rPr>
          <w:spacing w:val="-2"/>
        </w:rPr>
        <w:t xml:space="preserve"> </w:t>
      </w:r>
      <w:r>
        <w:rPr>
          <w:spacing w:val="-1"/>
        </w:rPr>
        <w:t>from</w:t>
      </w:r>
      <w:r>
        <w:rPr>
          <w:spacing w:val="2"/>
        </w:rPr>
        <w:t xml:space="preserve"> </w:t>
      </w:r>
      <w:r>
        <w:rPr>
          <w:spacing w:val="-1"/>
        </w:rPr>
        <w:t>Appendix</w:t>
      </w:r>
      <w:r>
        <w:rPr>
          <w:spacing w:val="-2"/>
        </w:rPr>
        <w:t xml:space="preserve"> </w:t>
      </w:r>
      <w:r>
        <w:t xml:space="preserve">3 </w:t>
      </w:r>
      <w:r>
        <w:rPr>
          <w:spacing w:val="-1"/>
        </w:rPr>
        <w:t>in</w:t>
      </w:r>
      <w:r>
        <w:t xml:space="preserve"> </w:t>
      </w:r>
      <w:r>
        <w:rPr>
          <w:rFonts w:cs="Arial"/>
          <w:i/>
          <w:color w:val="0000FF"/>
          <w:spacing w:val="-1"/>
          <w:u w:val="single" w:color="0000FF"/>
        </w:rPr>
        <w:t>Quality</w:t>
      </w:r>
      <w:r>
        <w:rPr>
          <w:rFonts w:cs="Arial"/>
          <w:i/>
          <w:color w:val="0000FF"/>
          <w:spacing w:val="-2"/>
          <w:u w:val="single" w:color="0000FF"/>
        </w:rPr>
        <w:t xml:space="preserve"> </w:t>
      </w:r>
      <w:r>
        <w:rPr>
          <w:rFonts w:cs="Arial"/>
          <w:i/>
          <w:color w:val="0000FF"/>
          <w:spacing w:val="-1"/>
          <w:u w:val="single" w:color="0000FF"/>
        </w:rPr>
        <w:t>Assurance</w:t>
      </w:r>
      <w:r>
        <w:rPr>
          <w:rFonts w:cs="Arial"/>
          <w:i/>
          <w:color w:val="0000FF"/>
          <w:u w:val="single" w:color="0000FF"/>
        </w:rPr>
        <w:t xml:space="preserve"> </w:t>
      </w:r>
      <w:r>
        <w:rPr>
          <w:rFonts w:cs="Arial"/>
          <w:i/>
          <w:color w:val="0000FF"/>
          <w:spacing w:val="-2"/>
          <w:u w:val="single" w:color="0000FF"/>
        </w:rPr>
        <w:t>of</w:t>
      </w:r>
      <w:r>
        <w:rPr>
          <w:rFonts w:cs="Arial"/>
          <w:i/>
          <w:color w:val="0000FF"/>
          <w:spacing w:val="-1"/>
          <w:u w:val="single" w:color="0000FF"/>
        </w:rPr>
        <w:t xml:space="preserve"> Medical</w:t>
      </w:r>
      <w:r>
        <w:rPr>
          <w:rFonts w:cs="Arial"/>
          <w:i/>
          <w:color w:val="0000FF"/>
          <w:u w:val="single" w:color="0000FF"/>
        </w:rPr>
        <w:t xml:space="preserve"> </w:t>
      </w:r>
      <w:r>
        <w:rPr>
          <w:rFonts w:cs="Arial"/>
          <w:i/>
          <w:color w:val="0000FF"/>
          <w:spacing w:val="-1"/>
          <w:u w:val="single" w:color="0000FF"/>
        </w:rPr>
        <w:t>Appraisers</w:t>
      </w:r>
      <w:r>
        <w:rPr>
          <w:rFonts w:cs="Arial"/>
          <w:i/>
          <w:color w:val="0000FF"/>
          <w:spacing w:val="-2"/>
          <w:u w:val="single" w:color="0000FF"/>
        </w:rPr>
        <w:t xml:space="preserve"> </w:t>
      </w:r>
      <w:r>
        <w:rPr>
          <w:color w:val="0000FF"/>
          <w:spacing w:val="-2"/>
          <w:u w:val="single" w:color="0000FF"/>
        </w:rPr>
        <w:t>(RST,</w:t>
      </w:r>
      <w:r>
        <w:rPr>
          <w:color w:val="0000FF"/>
          <w:spacing w:val="2"/>
          <w:u w:val="single" w:color="0000FF"/>
        </w:rPr>
        <w:t xml:space="preserve"> </w:t>
      </w:r>
      <w:r>
        <w:rPr>
          <w:color w:val="0000FF"/>
          <w:spacing w:val="-2"/>
          <w:u w:val="single" w:color="0000FF"/>
        </w:rPr>
        <w:t>2013)</w:t>
      </w:r>
      <w:r>
        <w:rPr>
          <w:color w:val="0000FF"/>
          <w:spacing w:val="2"/>
          <w:u w:val="single" w:color="0000FF"/>
        </w:rPr>
        <w:t xml:space="preserve"> </w:t>
      </w:r>
      <w:r>
        <w:rPr>
          <w:color w:val="000000"/>
          <w:spacing w:val="-1"/>
        </w:rPr>
        <w:t>and</w:t>
      </w:r>
      <w:r>
        <w:rPr>
          <w:color w:val="000000"/>
          <w:spacing w:val="-2"/>
        </w:rPr>
        <w:t xml:space="preserve"> </w:t>
      </w:r>
      <w:r>
        <w:rPr>
          <w:color w:val="000000"/>
          <w:spacing w:val="-1"/>
        </w:rPr>
        <w:t>included</w:t>
      </w:r>
      <w:r>
        <w:rPr>
          <w:color w:val="000000"/>
          <w:spacing w:val="69"/>
        </w:rPr>
        <w:t xml:space="preserve"> </w:t>
      </w:r>
      <w:r>
        <w:rPr>
          <w:color w:val="000000"/>
          <w:spacing w:val="-1"/>
        </w:rPr>
        <w:t>here</w:t>
      </w:r>
      <w:r>
        <w:rPr>
          <w:color w:val="000000"/>
          <w:spacing w:val="-2"/>
        </w:rPr>
        <w:t>,</w:t>
      </w:r>
      <w:r>
        <w:rPr>
          <w:color w:val="000000"/>
          <w:spacing w:val="2"/>
        </w:rPr>
        <w:t xml:space="preserve"> </w:t>
      </w:r>
      <w:r>
        <w:rPr>
          <w:color w:val="000000"/>
          <w:spacing w:val="-1"/>
        </w:rPr>
        <w:t>as</w:t>
      </w:r>
      <w:r>
        <w:rPr>
          <w:color w:val="000000"/>
          <w:spacing w:val="-2"/>
        </w:rPr>
        <w:t xml:space="preserve"> </w:t>
      </w:r>
      <w:r>
        <w:rPr>
          <w:color w:val="000000"/>
          <w:spacing w:val="-1"/>
        </w:rPr>
        <w:t xml:space="preserve">part </w:t>
      </w:r>
      <w:r>
        <w:rPr>
          <w:color w:val="000000"/>
          <w:spacing w:val="-2"/>
        </w:rPr>
        <w:t>of</w:t>
      </w:r>
      <w:r>
        <w:rPr>
          <w:color w:val="000000"/>
          <w:spacing w:val="2"/>
        </w:rPr>
        <w:t xml:space="preserve"> </w:t>
      </w:r>
      <w:r>
        <w:rPr>
          <w:color w:val="000000"/>
        </w:rPr>
        <w:t>the</w:t>
      </w:r>
      <w:r>
        <w:rPr>
          <w:color w:val="000000"/>
          <w:spacing w:val="-2"/>
        </w:rPr>
        <w:t xml:space="preserve"> </w:t>
      </w:r>
      <w:r>
        <w:rPr>
          <w:color w:val="000000"/>
          <w:spacing w:val="-1"/>
        </w:rPr>
        <w:t>pre-course</w:t>
      </w:r>
      <w:r>
        <w:rPr>
          <w:color w:val="000000"/>
          <w:spacing w:val="-2"/>
        </w:rPr>
        <w:t xml:space="preserve"> </w:t>
      </w:r>
      <w:r>
        <w:rPr>
          <w:color w:val="000000"/>
          <w:spacing w:val="-1"/>
        </w:rPr>
        <w:t>reading.</w:t>
      </w:r>
    </w:p>
    <w:p w:rsidR="004B2522" w:rsidRDefault="004B2522">
      <w:pPr>
        <w:spacing w:line="287" w:lineRule="auto"/>
        <w:sectPr w:rsidR="004B2522">
          <w:headerReference w:type="default" r:id="rId13"/>
          <w:footerReference w:type="default" r:id="rId14"/>
          <w:type w:val="continuous"/>
          <w:pgSz w:w="11900" w:h="16840"/>
          <w:pgMar w:top="1100" w:right="1080" w:bottom="980" w:left="1020" w:header="720" w:footer="796" w:gutter="0"/>
          <w:pgNumType w:start="1"/>
          <w:cols w:space="720"/>
        </w:sectPr>
      </w:pPr>
    </w:p>
    <w:p w:rsidR="004B2522" w:rsidRDefault="004B2522">
      <w:pPr>
        <w:spacing w:before="17" w:line="60" w:lineRule="exact"/>
        <w:rPr>
          <w:sz w:val="6"/>
          <w:szCs w:val="6"/>
        </w:rPr>
      </w:pPr>
    </w:p>
    <w:tbl>
      <w:tblPr>
        <w:tblW w:w="0" w:type="auto"/>
        <w:tblInd w:w="98" w:type="dxa"/>
        <w:tblLayout w:type="fixed"/>
        <w:tblCellMar>
          <w:left w:w="0" w:type="dxa"/>
          <w:right w:w="0" w:type="dxa"/>
        </w:tblCellMar>
        <w:tblLook w:val="01E0" w:firstRow="1" w:lastRow="1" w:firstColumn="1" w:lastColumn="1" w:noHBand="0" w:noVBand="0"/>
      </w:tblPr>
      <w:tblGrid>
        <w:gridCol w:w="535"/>
        <w:gridCol w:w="8218"/>
        <w:gridCol w:w="1097"/>
      </w:tblGrid>
      <w:tr w:rsidR="004B2522" w:rsidRPr="0053535C">
        <w:trPr>
          <w:trHeight w:hRule="exact" w:val="540"/>
        </w:trPr>
        <w:tc>
          <w:tcPr>
            <w:tcW w:w="8753" w:type="dxa"/>
            <w:gridSpan w:val="2"/>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102"/>
              <w:rPr>
                <w:rFonts w:ascii="Arial" w:eastAsia="Arial" w:hAnsi="Arial" w:cs="Arial"/>
                <w:sz w:val="21"/>
                <w:szCs w:val="21"/>
              </w:rPr>
            </w:pPr>
            <w:r w:rsidRPr="0053535C">
              <w:rPr>
                <w:rFonts w:ascii="Arial"/>
                <w:b/>
                <w:spacing w:val="-1"/>
                <w:sz w:val="21"/>
              </w:rPr>
              <w:t>Contents</w:t>
            </w:r>
          </w:p>
        </w:tc>
        <w:tc>
          <w:tcPr>
            <w:tcW w:w="1097"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298"/>
              <w:rPr>
                <w:rFonts w:ascii="Arial" w:eastAsia="Arial" w:hAnsi="Arial" w:cs="Arial"/>
                <w:sz w:val="21"/>
                <w:szCs w:val="21"/>
              </w:rPr>
            </w:pPr>
            <w:r w:rsidRPr="0053535C">
              <w:rPr>
                <w:rFonts w:ascii="Arial"/>
                <w:spacing w:val="-1"/>
                <w:sz w:val="21"/>
              </w:rPr>
              <w:t>Page</w:t>
            </w:r>
          </w:p>
        </w:tc>
      </w:tr>
      <w:tr w:rsidR="004B2522" w:rsidRPr="0053535C">
        <w:trPr>
          <w:trHeight w:hRule="exact" w:val="540"/>
        </w:trPr>
        <w:tc>
          <w:tcPr>
            <w:tcW w:w="535" w:type="dxa"/>
            <w:tcBorders>
              <w:top w:val="single" w:sz="5" w:space="0" w:color="7F63A2"/>
              <w:left w:val="single" w:sz="5" w:space="0" w:color="7F63A2"/>
              <w:bottom w:val="single" w:sz="5" w:space="0" w:color="7F63A2"/>
              <w:right w:val="single" w:sz="5" w:space="0" w:color="7F63A2"/>
            </w:tcBorders>
          </w:tcPr>
          <w:p w:rsidR="004B2522" w:rsidRPr="0053535C" w:rsidRDefault="004B2522"/>
        </w:tc>
        <w:tc>
          <w:tcPr>
            <w:tcW w:w="8218"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102"/>
              <w:rPr>
                <w:rFonts w:ascii="Arial" w:eastAsia="Arial" w:hAnsi="Arial" w:cs="Arial"/>
                <w:sz w:val="21"/>
                <w:szCs w:val="21"/>
              </w:rPr>
            </w:pPr>
            <w:r w:rsidRPr="0053535C">
              <w:rPr>
                <w:rFonts w:ascii="Arial"/>
                <w:spacing w:val="-1"/>
                <w:sz w:val="21"/>
              </w:rPr>
              <w:t xml:space="preserve">Introduction </w:t>
            </w:r>
            <w:r w:rsidRPr="0053535C">
              <w:rPr>
                <w:rFonts w:ascii="Arial"/>
                <w:sz w:val="21"/>
              </w:rPr>
              <w:t>for</w:t>
            </w:r>
            <w:r w:rsidRPr="0053535C">
              <w:rPr>
                <w:rFonts w:ascii="Arial"/>
                <w:spacing w:val="-2"/>
                <w:sz w:val="21"/>
              </w:rPr>
              <w:t xml:space="preserve"> </w:t>
            </w:r>
            <w:r w:rsidRPr="0053535C">
              <w:rPr>
                <w:rFonts w:ascii="Arial"/>
                <w:spacing w:val="-1"/>
                <w:sz w:val="21"/>
              </w:rPr>
              <w:t>trainers</w:t>
            </w:r>
          </w:p>
        </w:tc>
        <w:tc>
          <w:tcPr>
            <w:tcW w:w="1097"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466" w:right="462"/>
              <w:jc w:val="center"/>
              <w:rPr>
                <w:rFonts w:ascii="Arial" w:eastAsia="Arial" w:hAnsi="Arial" w:cs="Arial"/>
                <w:sz w:val="21"/>
                <w:szCs w:val="21"/>
              </w:rPr>
            </w:pPr>
            <w:r w:rsidRPr="0053535C">
              <w:rPr>
                <w:rFonts w:ascii="Arial"/>
                <w:sz w:val="21"/>
              </w:rPr>
              <w:t>1</w:t>
            </w:r>
          </w:p>
        </w:tc>
      </w:tr>
      <w:tr w:rsidR="004B2522" w:rsidRPr="0053535C">
        <w:trPr>
          <w:trHeight w:hRule="exact" w:val="538"/>
        </w:trPr>
        <w:tc>
          <w:tcPr>
            <w:tcW w:w="535" w:type="dxa"/>
            <w:tcBorders>
              <w:top w:val="single" w:sz="5" w:space="0" w:color="7F63A2"/>
              <w:left w:val="single" w:sz="5" w:space="0" w:color="7F63A2"/>
              <w:bottom w:val="single" w:sz="5" w:space="0" w:color="7F63A2"/>
              <w:right w:val="single" w:sz="5" w:space="0" w:color="7F63A2"/>
            </w:tcBorders>
          </w:tcPr>
          <w:p w:rsidR="004B2522" w:rsidRPr="0053535C" w:rsidRDefault="004B2522"/>
        </w:tc>
        <w:tc>
          <w:tcPr>
            <w:tcW w:w="8218"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102"/>
              <w:rPr>
                <w:rFonts w:ascii="Arial" w:eastAsia="Arial" w:hAnsi="Arial" w:cs="Arial"/>
                <w:sz w:val="21"/>
                <w:szCs w:val="21"/>
              </w:rPr>
            </w:pPr>
            <w:r w:rsidRPr="0053535C">
              <w:rPr>
                <w:rFonts w:ascii="Arial"/>
                <w:spacing w:val="-1"/>
                <w:sz w:val="21"/>
              </w:rPr>
              <w:t>Suggested programme day</w:t>
            </w:r>
            <w:r w:rsidRPr="0053535C">
              <w:rPr>
                <w:rFonts w:ascii="Arial"/>
                <w:spacing w:val="-4"/>
                <w:sz w:val="21"/>
              </w:rPr>
              <w:t xml:space="preserve"> </w:t>
            </w:r>
            <w:r w:rsidRPr="0053535C">
              <w:rPr>
                <w:rFonts w:ascii="Arial"/>
                <w:sz w:val="21"/>
              </w:rPr>
              <w:t>one:</w:t>
            </w:r>
            <w:r w:rsidRPr="0053535C">
              <w:rPr>
                <w:rFonts w:ascii="Arial"/>
                <w:spacing w:val="-2"/>
                <w:sz w:val="21"/>
              </w:rPr>
              <w:t xml:space="preserve"> </w:t>
            </w:r>
            <w:r w:rsidRPr="0053535C">
              <w:rPr>
                <w:rFonts w:ascii="Arial"/>
                <w:spacing w:val="-1"/>
                <w:sz w:val="21"/>
              </w:rPr>
              <w:t>Overview</w:t>
            </w:r>
            <w:r w:rsidRPr="0053535C">
              <w:rPr>
                <w:rFonts w:ascii="Arial"/>
                <w:spacing w:val="-2"/>
                <w:sz w:val="21"/>
              </w:rPr>
              <w:t xml:space="preserve"> </w:t>
            </w:r>
            <w:r w:rsidRPr="0053535C">
              <w:rPr>
                <w:rFonts w:ascii="Arial"/>
                <w:sz w:val="21"/>
              </w:rPr>
              <w:t>for</w:t>
            </w:r>
            <w:r w:rsidRPr="0053535C">
              <w:rPr>
                <w:rFonts w:ascii="Arial"/>
                <w:spacing w:val="-2"/>
                <w:sz w:val="21"/>
              </w:rPr>
              <w:t xml:space="preserve"> </w:t>
            </w:r>
            <w:r w:rsidRPr="0053535C">
              <w:rPr>
                <w:rFonts w:ascii="Arial"/>
                <w:spacing w:val="-1"/>
                <w:sz w:val="21"/>
              </w:rPr>
              <w:t>trainers</w:t>
            </w:r>
          </w:p>
        </w:tc>
        <w:tc>
          <w:tcPr>
            <w:tcW w:w="1097"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466" w:right="462"/>
              <w:jc w:val="center"/>
              <w:rPr>
                <w:rFonts w:ascii="Arial" w:eastAsia="Arial" w:hAnsi="Arial" w:cs="Arial"/>
                <w:sz w:val="21"/>
                <w:szCs w:val="21"/>
              </w:rPr>
            </w:pPr>
            <w:r w:rsidRPr="0053535C">
              <w:rPr>
                <w:rFonts w:ascii="Arial"/>
                <w:sz w:val="21"/>
              </w:rPr>
              <w:t>3</w:t>
            </w:r>
          </w:p>
        </w:tc>
      </w:tr>
      <w:tr w:rsidR="004B2522" w:rsidRPr="0053535C">
        <w:trPr>
          <w:trHeight w:hRule="exact" w:val="540"/>
        </w:trPr>
        <w:tc>
          <w:tcPr>
            <w:tcW w:w="535"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40"/>
              <w:ind w:left="181" w:right="186"/>
              <w:jc w:val="center"/>
              <w:rPr>
                <w:rFonts w:ascii="Arial" w:eastAsia="Arial" w:hAnsi="Arial" w:cs="Arial"/>
                <w:sz w:val="21"/>
                <w:szCs w:val="21"/>
              </w:rPr>
            </w:pPr>
            <w:r w:rsidRPr="0053535C">
              <w:rPr>
                <w:rFonts w:ascii="Arial"/>
                <w:sz w:val="21"/>
              </w:rPr>
              <w:t>1</w:t>
            </w:r>
          </w:p>
        </w:tc>
        <w:tc>
          <w:tcPr>
            <w:tcW w:w="8218"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40"/>
              <w:ind w:left="102"/>
              <w:rPr>
                <w:rFonts w:ascii="Arial" w:eastAsia="Arial" w:hAnsi="Arial" w:cs="Arial"/>
                <w:sz w:val="21"/>
                <w:szCs w:val="21"/>
              </w:rPr>
            </w:pPr>
            <w:r w:rsidRPr="0053535C">
              <w:rPr>
                <w:rFonts w:ascii="Arial"/>
                <w:spacing w:val="-1"/>
                <w:sz w:val="21"/>
              </w:rPr>
              <w:t xml:space="preserve">Introduction </w:t>
            </w:r>
            <w:r w:rsidRPr="0053535C">
              <w:rPr>
                <w:rFonts w:ascii="Arial"/>
                <w:sz w:val="21"/>
              </w:rPr>
              <w:t>for</w:t>
            </w:r>
            <w:r w:rsidRPr="0053535C">
              <w:rPr>
                <w:rFonts w:ascii="Arial"/>
                <w:spacing w:val="-2"/>
                <w:sz w:val="21"/>
              </w:rPr>
              <w:t xml:space="preserve"> </w:t>
            </w:r>
            <w:r w:rsidRPr="0053535C">
              <w:rPr>
                <w:rFonts w:ascii="Arial"/>
                <w:spacing w:val="-1"/>
                <w:sz w:val="21"/>
              </w:rPr>
              <w:t>participants</w:t>
            </w:r>
          </w:p>
        </w:tc>
        <w:tc>
          <w:tcPr>
            <w:tcW w:w="1097" w:type="dxa"/>
            <w:tcBorders>
              <w:top w:val="single" w:sz="5" w:space="0" w:color="7F63A2"/>
              <w:left w:val="single" w:sz="5" w:space="0" w:color="7F63A2"/>
              <w:bottom w:val="single" w:sz="5" w:space="0" w:color="7F63A2"/>
              <w:right w:val="single" w:sz="5" w:space="0" w:color="7F63A2"/>
            </w:tcBorders>
          </w:tcPr>
          <w:p w:rsidR="004B2522" w:rsidRDefault="00E25DAA">
            <w:pPr>
              <w:pStyle w:val="TableParagraph"/>
              <w:spacing w:before="140"/>
              <w:ind w:left="466" w:right="462"/>
              <w:jc w:val="center"/>
              <w:rPr>
                <w:rFonts w:ascii="Arial" w:eastAsia="Arial" w:hAnsi="Arial" w:cs="Arial"/>
                <w:sz w:val="21"/>
                <w:szCs w:val="21"/>
              </w:rPr>
            </w:pPr>
            <w:r>
              <w:rPr>
                <w:rFonts w:ascii="Arial"/>
                <w:sz w:val="21"/>
              </w:rPr>
              <w:t>6</w:t>
            </w:r>
          </w:p>
        </w:tc>
      </w:tr>
      <w:tr w:rsidR="004B2522" w:rsidRPr="0053535C">
        <w:trPr>
          <w:trHeight w:hRule="exact" w:val="540"/>
        </w:trPr>
        <w:tc>
          <w:tcPr>
            <w:tcW w:w="535"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181" w:right="186"/>
              <w:jc w:val="center"/>
              <w:rPr>
                <w:rFonts w:ascii="Arial" w:eastAsia="Arial" w:hAnsi="Arial" w:cs="Arial"/>
                <w:sz w:val="21"/>
                <w:szCs w:val="21"/>
              </w:rPr>
            </w:pPr>
            <w:r w:rsidRPr="0053535C">
              <w:rPr>
                <w:rFonts w:ascii="Arial"/>
                <w:sz w:val="21"/>
              </w:rPr>
              <w:t>2</w:t>
            </w:r>
          </w:p>
        </w:tc>
        <w:tc>
          <w:tcPr>
            <w:tcW w:w="8218"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102"/>
              <w:rPr>
                <w:rFonts w:ascii="Arial" w:eastAsia="Arial" w:hAnsi="Arial" w:cs="Arial"/>
                <w:sz w:val="21"/>
                <w:szCs w:val="21"/>
              </w:rPr>
            </w:pPr>
            <w:r w:rsidRPr="0053535C">
              <w:rPr>
                <w:rFonts w:ascii="Arial"/>
                <w:spacing w:val="-1"/>
                <w:sz w:val="21"/>
              </w:rPr>
              <w:t>Pre-course preparation</w:t>
            </w:r>
          </w:p>
        </w:tc>
        <w:tc>
          <w:tcPr>
            <w:tcW w:w="1097" w:type="dxa"/>
            <w:tcBorders>
              <w:top w:val="single" w:sz="5" w:space="0" w:color="7F63A2"/>
              <w:left w:val="single" w:sz="5" w:space="0" w:color="7F63A2"/>
              <w:bottom w:val="single" w:sz="5" w:space="0" w:color="7F63A2"/>
              <w:right w:val="single" w:sz="5" w:space="0" w:color="7F63A2"/>
            </w:tcBorders>
          </w:tcPr>
          <w:p w:rsidR="004B2522" w:rsidRDefault="00E25DAA">
            <w:pPr>
              <w:pStyle w:val="TableParagraph"/>
              <w:spacing w:before="138"/>
              <w:ind w:left="466" w:right="462"/>
              <w:jc w:val="center"/>
              <w:rPr>
                <w:rFonts w:ascii="Arial" w:eastAsia="Arial" w:hAnsi="Arial" w:cs="Arial"/>
                <w:sz w:val="21"/>
                <w:szCs w:val="21"/>
              </w:rPr>
            </w:pPr>
            <w:r>
              <w:rPr>
                <w:rFonts w:ascii="Arial"/>
                <w:sz w:val="21"/>
              </w:rPr>
              <w:t>7</w:t>
            </w:r>
          </w:p>
        </w:tc>
      </w:tr>
      <w:tr w:rsidR="004B2522" w:rsidRPr="0053535C">
        <w:trPr>
          <w:trHeight w:hRule="exact" w:val="540"/>
        </w:trPr>
        <w:tc>
          <w:tcPr>
            <w:tcW w:w="535"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181" w:right="186"/>
              <w:jc w:val="center"/>
              <w:rPr>
                <w:rFonts w:ascii="Arial" w:eastAsia="Arial" w:hAnsi="Arial" w:cs="Arial"/>
                <w:sz w:val="21"/>
                <w:szCs w:val="21"/>
              </w:rPr>
            </w:pPr>
            <w:r w:rsidRPr="0053535C">
              <w:rPr>
                <w:rFonts w:ascii="Arial"/>
                <w:sz w:val="21"/>
              </w:rPr>
              <w:t>3</w:t>
            </w:r>
          </w:p>
        </w:tc>
        <w:tc>
          <w:tcPr>
            <w:tcW w:w="8218"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102"/>
              <w:rPr>
                <w:rFonts w:ascii="Arial" w:eastAsia="Arial" w:hAnsi="Arial" w:cs="Arial"/>
                <w:sz w:val="21"/>
                <w:szCs w:val="21"/>
              </w:rPr>
            </w:pPr>
            <w:r w:rsidRPr="0053535C">
              <w:rPr>
                <w:rFonts w:ascii="Arial"/>
                <w:sz w:val="21"/>
              </w:rPr>
              <w:t>New</w:t>
            </w:r>
            <w:r w:rsidRPr="0053535C">
              <w:rPr>
                <w:rFonts w:ascii="Arial"/>
                <w:spacing w:val="-2"/>
                <w:sz w:val="21"/>
              </w:rPr>
              <w:t xml:space="preserve"> </w:t>
            </w:r>
            <w:r w:rsidRPr="0053535C">
              <w:rPr>
                <w:rFonts w:ascii="Arial"/>
                <w:spacing w:val="-1"/>
                <w:sz w:val="21"/>
              </w:rPr>
              <w:t>appraiser</w:t>
            </w:r>
            <w:r w:rsidRPr="0053535C">
              <w:rPr>
                <w:rFonts w:ascii="Arial"/>
                <w:spacing w:val="-2"/>
                <w:sz w:val="21"/>
              </w:rPr>
              <w:t xml:space="preserve"> </w:t>
            </w:r>
            <w:r w:rsidRPr="0053535C">
              <w:rPr>
                <w:rFonts w:ascii="Arial"/>
                <w:spacing w:val="-1"/>
                <w:sz w:val="21"/>
              </w:rPr>
              <w:t>skills assessment,</w:t>
            </w:r>
            <w:r w:rsidRPr="0053535C">
              <w:rPr>
                <w:rFonts w:ascii="Arial"/>
                <w:spacing w:val="-2"/>
                <w:sz w:val="21"/>
              </w:rPr>
              <w:t xml:space="preserve"> </w:t>
            </w:r>
            <w:r w:rsidRPr="0053535C">
              <w:rPr>
                <w:rFonts w:ascii="Arial"/>
                <w:spacing w:val="-1"/>
                <w:sz w:val="21"/>
              </w:rPr>
              <w:t>observation and feedback framework</w:t>
            </w:r>
          </w:p>
        </w:tc>
        <w:tc>
          <w:tcPr>
            <w:tcW w:w="1097"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466" w:right="462"/>
              <w:jc w:val="center"/>
              <w:rPr>
                <w:rFonts w:ascii="Arial" w:eastAsia="Arial" w:hAnsi="Arial" w:cs="Arial"/>
                <w:sz w:val="21"/>
                <w:szCs w:val="21"/>
              </w:rPr>
            </w:pPr>
            <w:r w:rsidRPr="0053535C">
              <w:rPr>
                <w:rFonts w:ascii="Arial"/>
                <w:sz w:val="21"/>
              </w:rPr>
              <w:t>9</w:t>
            </w:r>
          </w:p>
        </w:tc>
      </w:tr>
      <w:tr w:rsidR="004B2522" w:rsidRPr="0053535C">
        <w:trPr>
          <w:trHeight w:hRule="exact" w:val="538"/>
        </w:trPr>
        <w:tc>
          <w:tcPr>
            <w:tcW w:w="535"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181" w:right="186"/>
              <w:jc w:val="center"/>
              <w:rPr>
                <w:rFonts w:ascii="Arial" w:eastAsia="Arial" w:hAnsi="Arial" w:cs="Arial"/>
                <w:sz w:val="21"/>
                <w:szCs w:val="21"/>
              </w:rPr>
            </w:pPr>
            <w:r w:rsidRPr="0053535C">
              <w:rPr>
                <w:rFonts w:ascii="Arial"/>
                <w:sz w:val="21"/>
              </w:rPr>
              <w:t>4</w:t>
            </w:r>
          </w:p>
        </w:tc>
        <w:tc>
          <w:tcPr>
            <w:tcW w:w="8218"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102"/>
              <w:rPr>
                <w:rFonts w:ascii="Arial" w:eastAsia="Arial" w:hAnsi="Arial" w:cs="Arial"/>
                <w:sz w:val="21"/>
                <w:szCs w:val="21"/>
              </w:rPr>
            </w:pPr>
            <w:r w:rsidRPr="0053535C">
              <w:rPr>
                <w:rFonts w:ascii="Arial"/>
                <w:spacing w:val="-1"/>
                <w:sz w:val="21"/>
              </w:rPr>
              <w:t xml:space="preserve">Programme </w:t>
            </w:r>
            <w:r w:rsidRPr="0053535C">
              <w:rPr>
                <w:rFonts w:ascii="Arial"/>
                <w:sz w:val="21"/>
              </w:rPr>
              <w:t>day</w:t>
            </w:r>
            <w:r w:rsidRPr="0053535C">
              <w:rPr>
                <w:rFonts w:ascii="Arial"/>
                <w:spacing w:val="-4"/>
                <w:sz w:val="21"/>
              </w:rPr>
              <w:t xml:space="preserve"> </w:t>
            </w:r>
            <w:r w:rsidRPr="0053535C">
              <w:rPr>
                <w:rFonts w:ascii="Arial"/>
                <w:sz w:val="21"/>
              </w:rPr>
              <w:t>one</w:t>
            </w:r>
          </w:p>
        </w:tc>
        <w:tc>
          <w:tcPr>
            <w:tcW w:w="1097" w:type="dxa"/>
            <w:tcBorders>
              <w:top w:val="single" w:sz="5" w:space="0" w:color="7F63A2"/>
              <w:left w:val="single" w:sz="5" w:space="0" w:color="7F63A2"/>
              <w:bottom w:val="single" w:sz="5" w:space="0" w:color="7F63A2"/>
              <w:right w:val="single" w:sz="5" w:space="0" w:color="7F63A2"/>
            </w:tcBorders>
          </w:tcPr>
          <w:p w:rsidR="004B2522" w:rsidRDefault="00E25DAA">
            <w:pPr>
              <w:pStyle w:val="TableParagraph"/>
              <w:spacing w:before="138"/>
              <w:ind w:left="408" w:right="402"/>
              <w:jc w:val="center"/>
              <w:rPr>
                <w:rFonts w:ascii="Arial" w:eastAsia="Arial" w:hAnsi="Arial" w:cs="Arial"/>
                <w:sz w:val="21"/>
                <w:szCs w:val="21"/>
              </w:rPr>
            </w:pPr>
            <w:r>
              <w:rPr>
                <w:rFonts w:ascii="Arial"/>
                <w:sz w:val="21"/>
              </w:rPr>
              <w:t>12</w:t>
            </w:r>
          </w:p>
        </w:tc>
      </w:tr>
      <w:tr w:rsidR="004B2522" w:rsidRPr="0053535C">
        <w:trPr>
          <w:trHeight w:hRule="exact" w:val="540"/>
        </w:trPr>
        <w:tc>
          <w:tcPr>
            <w:tcW w:w="535"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40"/>
              <w:ind w:left="181" w:right="186"/>
              <w:jc w:val="center"/>
              <w:rPr>
                <w:rFonts w:ascii="Arial" w:eastAsia="Arial" w:hAnsi="Arial" w:cs="Arial"/>
                <w:sz w:val="21"/>
                <w:szCs w:val="21"/>
              </w:rPr>
            </w:pPr>
            <w:r w:rsidRPr="0053535C">
              <w:rPr>
                <w:rFonts w:ascii="Arial"/>
                <w:sz w:val="21"/>
              </w:rPr>
              <w:t>5</w:t>
            </w:r>
          </w:p>
        </w:tc>
        <w:tc>
          <w:tcPr>
            <w:tcW w:w="8218"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40"/>
              <w:ind w:left="102"/>
              <w:rPr>
                <w:rFonts w:ascii="Arial" w:eastAsia="Arial" w:hAnsi="Arial" w:cs="Arial"/>
                <w:sz w:val="21"/>
                <w:szCs w:val="21"/>
              </w:rPr>
            </w:pPr>
            <w:r w:rsidRPr="0053535C">
              <w:rPr>
                <w:rFonts w:ascii="Arial"/>
                <w:spacing w:val="-1"/>
                <w:sz w:val="21"/>
              </w:rPr>
              <w:t>Definitions</w:t>
            </w:r>
          </w:p>
        </w:tc>
        <w:tc>
          <w:tcPr>
            <w:tcW w:w="1097"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40"/>
              <w:ind w:left="408" w:right="402"/>
              <w:jc w:val="center"/>
              <w:rPr>
                <w:rFonts w:ascii="Arial" w:eastAsia="Arial" w:hAnsi="Arial" w:cs="Arial"/>
                <w:sz w:val="21"/>
                <w:szCs w:val="21"/>
              </w:rPr>
            </w:pPr>
            <w:r w:rsidRPr="0053535C">
              <w:rPr>
                <w:rFonts w:ascii="Arial"/>
                <w:sz w:val="21"/>
              </w:rPr>
              <w:t>15</w:t>
            </w:r>
          </w:p>
        </w:tc>
      </w:tr>
      <w:tr w:rsidR="004B2522" w:rsidRPr="0053535C">
        <w:trPr>
          <w:trHeight w:hRule="exact" w:val="540"/>
        </w:trPr>
        <w:tc>
          <w:tcPr>
            <w:tcW w:w="535"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181" w:right="186"/>
              <w:jc w:val="center"/>
              <w:rPr>
                <w:rFonts w:ascii="Arial" w:eastAsia="Arial" w:hAnsi="Arial" w:cs="Arial"/>
                <w:sz w:val="21"/>
                <w:szCs w:val="21"/>
              </w:rPr>
            </w:pPr>
            <w:r w:rsidRPr="0053535C">
              <w:rPr>
                <w:rFonts w:ascii="Arial"/>
                <w:sz w:val="21"/>
              </w:rPr>
              <w:t>6</w:t>
            </w:r>
          </w:p>
        </w:tc>
        <w:tc>
          <w:tcPr>
            <w:tcW w:w="8218"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102"/>
              <w:rPr>
                <w:rFonts w:ascii="Arial" w:eastAsia="Arial" w:hAnsi="Arial" w:cs="Arial"/>
                <w:sz w:val="21"/>
                <w:szCs w:val="21"/>
              </w:rPr>
            </w:pPr>
            <w:r w:rsidRPr="0053535C">
              <w:rPr>
                <w:rFonts w:ascii="Arial"/>
                <w:spacing w:val="-1"/>
                <w:sz w:val="21"/>
              </w:rPr>
              <w:t>Competency</w:t>
            </w:r>
            <w:r w:rsidRPr="0053535C">
              <w:rPr>
                <w:rFonts w:ascii="Arial"/>
                <w:spacing w:val="-4"/>
                <w:sz w:val="21"/>
              </w:rPr>
              <w:t xml:space="preserve"> </w:t>
            </w:r>
            <w:r w:rsidRPr="0053535C">
              <w:rPr>
                <w:rFonts w:ascii="Arial"/>
                <w:spacing w:val="-1"/>
                <w:sz w:val="21"/>
              </w:rPr>
              <w:t>framework</w:t>
            </w:r>
            <w:r w:rsidRPr="0053535C">
              <w:rPr>
                <w:rFonts w:ascii="Arial"/>
                <w:spacing w:val="1"/>
                <w:sz w:val="21"/>
              </w:rPr>
              <w:t xml:space="preserve"> </w:t>
            </w:r>
            <w:r w:rsidRPr="0053535C">
              <w:rPr>
                <w:rFonts w:ascii="Arial"/>
                <w:spacing w:val="-2"/>
                <w:sz w:val="21"/>
              </w:rPr>
              <w:t xml:space="preserve">for </w:t>
            </w:r>
            <w:r w:rsidRPr="0053535C">
              <w:rPr>
                <w:rFonts w:ascii="Arial"/>
                <w:spacing w:val="-1"/>
                <w:sz w:val="21"/>
              </w:rPr>
              <w:t>medical</w:t>
            </w:r>
            <w:r w:rsidRPr="0053535C">
              <w:rPr>
                <w:rFonts w:ascii="Arial"/>
                <w:sz w:val="21"/>
              </w:rPr>
              <w:t xml:space="preserve"> </w:t>
            </w:r>
            <w:r w:rsidRPr="0053535C">
              <w:rPr>
                <w:rFonts w:ascii="Arial"/>
                <w:spacing w:val="-1"/>
                <w:sz w:val="21"/>
              </w:rPr>
              <w:t>appraisers</w:t>
            </w:r>
          </w:p>
        </w:tc>
        <w:tc>
          <w:tcPr>
            <w:tcW w:w="1097"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408" w:right="402"/>
              <w:jc w:val="center"/>
              <w:rPr>
                <w:rFonts w:ascii="Arial" w:eastAsia="Arial" w:hAnsi="Arial" w:cs="Arial"/>
                <w:sz w:val="21"/>
                <w:szCs w:val="21"/>
              </w:rPr>
            </w:pPr>
            <w:r w:rsidRPr="0053535C">
              <w:rPr>
                <w:rFonts w:ascii="Arial"/>
                <w:sz w:val="21"/>
              </w:rPr>
              <w:t>17</w:t>
            </w:r>
          </w:p>
        </w:tc>
      </w:tr>
      <w:tr w:rsidR="004B2522" w:rsidRPr="0053535C">
        <w:trPr>
          <w:trHeight w:hRule="exact" w:val="540"/>
        </w:trPr>
        <w:tc>
          <w:tcPr>
            <w:tcW w:w="535"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181" w:right="186"/>
              <w:jc w:val="center"/>
              <w:rPr>
                <w:rFonts w:ascii="Arial" w:eastAsia="Arial" w:hAnsi="Arial" w:cs="Arial"/>
                <w:sz w:val="21"/>
                <w:szCs w:val="21"/>
              </w:rPr>
            </w:pPr>
            <w:r w:rsidRPr="0053535C">
              <w:rPr>
                <w:rFonts w:ascii="Arial"/>
                <w:sz w:val="21"/>
              </w:rPr>
              <w:t>7</w:t>
            </w:r>
          </w:p>
        </w:tc>
        <w:tc>
          <w:tcPr>
            <w:tcW w:w="8218"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102"/>
              <w:rPr>
                <w:rFonts w:ascii="Arial" w:eastAsia="Arial" w:hAnsi="Arial" w:cs="Arial"/>
                <w:sz w:val="21"/>
                <w:szCs w:val="21"/>
              </w:rPr>
            </w:pPr>
            <w:r w:rsidRPr="0053535C">
              <w:rPr>
                <w:rFonts w:ascii="Arial"/>
                <w:spacing w:val="-1"/>
                <w:sz w:val="21"/>
              </w:rPr>
              <w:t>Appraiser</w:t>
            </w:r>
            <w:r w:rsidRPr="0053535C">
              <w:rPr>
                <w:rFonts w:ascii="Arial"/>
                <w:spacing w:val="-2"/>
                <w:sz w:val="21"/>
              </w:rPr>
              <w:t xml:space="preserve"> </w:t>
            </w:r>
            <w:r w:rsidRPr="0053535C">
              <w:rPr>
                <w:rFonts w:ascii="Arial"/>
                <w:spacing w:val="-1"/>
                <w:sz w:val="21"/>
              </w:rPr>
              <w:t>competency</w:t>
            </w:r>
            <w:r w:rsidRPr="0053535C">
              <w:rPr>
                <w:rFonts w:ascii="Arial"/>
                <w:spacing w:val="-4"/>
                <w:sz w:val="21"/>
              </w:rPr>
              <w:t xml:space="preserve"> </w:t>
            </w:r>
            <w:r w:rsidRPr="0053535C">
              <w:rPr>
                <w:rFonts w:ascii="Arial"/>
                <w:spacing w:val="-1"/>
                <w:sz w:val="21"/>
              </w:rPr>
              <w:t>self-assessment</w:t>
            </w:r>
            <w:r w:rsidRPr="0053535C">
              <w:rPr>
                <w:rFonts w:ascii="Arial"/>
                <w:spacing w:val="-2"/>
                <w:sz w:val="21"/>
              </w:rPr>
              <w:t xml:space="preserve"> </w:t>
            </w:r>
            <w:r w:rsidRPr="0053535C">
              <w:rPr>
                <w:rFonts w:ascii="Arial"/>
                <w:spacing w:val="-1"/>
                <w:sz w:val="21"/>
              </w:rPr>
              <w:t>tool</w:t>
            </w:r>
          </w:p>
        </w:tc>
        <w:tc>
          <w:tcPr>
            <w:tcW w:w="1097"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408" w:right="402"/>
              <w:jc w:val="center"/>
              <w:rPr>
                <w:rFonts w:ascii="Arial" w:eastAsia="Arial" w:hAnsi="Arial" w:cs="Arial"/>
                <w:sz w:val="21"/>
                <w:szCs w:val="21"/>
              </w:rPr>
            </w:pPr>
            <w:r w:rsidRPr="0053535C">
              <w:rPr>
                <w:rFonts w:ascii="Arial"/>
                <w:sz w:val="21"/>
              </w:rPr>
              <w:t>21</w:t>
            </w:r>
          </w:p>
        </w:tc>
      </w:tr>
      <w:tr w:rsidR="004B2522" w:rsidRPr="0053535C">
        <w:trPr>
          <w:trHeight w:hRule="exact" w:val="540"/>
        </w:trPr>
        <w:tc>
          <w:tcPr>
            <w:tcW w:w="535"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181" w:right="186"/>
              <w:jc w:val="center"/>
              <w:rPr>
                <w:rFonts w:ascii="Arial" w:eastAsia="Arial" w:hAnsi="Arial" w:cs="Arial"/>
                <w:sz w:val="21"/>
                <w:szCs w:val="21"/>
              </w:rPr>
            </w:pPr>
            <w:r w:rsidRPr="0053535C">
              <w:rPr>
                <w:rFonts w:ascii="Arial"/>
                <w:sz w:val="21"/>
              </w:rPr>
              <w:t>8</w:t>
            </w:r>
          </w:p>
        </w:tc>
        <w:tc>
          <w:tcPr>
            <w:tcW w:w="8218"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102"/>
              <w:rPr>
                <w:rFonts w:ascii="Arial" w:eastAsia="Arial" w:hAnsi="Arial" w:cs="Arial"/>
                <w:sz w:val="21"/>
                <w:szCs w:val="21"/>
              </w:rPr>
            </w:pPr>
            <w:r w:rsidRPr="0053535C">
              <w:rPr>
                <w:rFonts w:ascii="Arial"/>
                <w:sz w:val="21"/>
              </w:rPr>
              <w:t>Core</w:t>
            </w:r>
            <w:r w:rsidRPr="0053535C">
              <w:rPr>
                <w:rFonts w:ascii="Arial"/>
                <w:spacing w:val="-3"/>
                <w:sz w:val="21"/>
              </w:rPr>
              <w:t xml:space="preserve"> </w:t>
            </w:r>
            <w:r w:rsidRPr="0053535C">
              <w:rPr>
                <w:rFonts w:ascii="Arial"/>
                <w:spacing w:val="-1"/>
                <w:sz w:val="21"/>
              </w:rPr>
              <w:t>messages</w:t>
            </w:r>
          </w:p>
        </w:tc>
        <w:tc>
          <w:tcPr>
            <w:tcW w:w="1097"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408" w:right="402"/>
              <w:jc w:val="center"/>
              <w:rPr>
                <w:rFonts w:ascii="Arial" w:eastAsia="Arial" w:hAnsi="Arial" w:cs="Arial"/>
                <w:sz w:val="21"/>
                <w:szCs w:val="21"/>
              </w:rPr>
            </w:pPr>
            <w:r w:rsidRPr="0053535C">
              <w:rPr>
                <w:rFonts w:ascii="Arial"/>
                <w:sz w:val="21"/>
              </w:rPr>
              <w:t>23</w:t>
            </w:r>
          </w:p>
        </w:tc>
      </w:tr>
      <w:tr w:rsidR="004B2522" w:rsidRPr="0053535C">
        <w:trPr>
          <w:trHeight w:hRule="exact" w:val="538"/>
        </w:trPr>
        <w:tc>
          <w:tcPr>
            <w:tcW w:w="535"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181" w:right="186"/>
              <w:jc w:val="center"/>
              <w:rPr>
                <w:rFonts w:ascii="Arial" w:eastAsia="Arial" w:hAnsi="Arial" w:cs="Arial"/>
                <w:sz w:val="21"/>
                <w:szCs w:val="21"/>
              </w:rPr>
            </w:pPr>
            <w:r w:rsidRPr="0053535C">
              <w:rPr>
                <w:rFonts w:ascii="Arial"/>
                <w:sz w:val="21"/>
              </w:rPr>
              <w:t>9</w:t>
            </w:r>
          </w:p>
        </w:tc>
        <w:tc>
          <w:tcPr>
            <w:tcW w:w="8218"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102"/>
              <w:rPr>
                <w:rFonts w:ascii="Arial" w:eastAsia="Arial" w:hAnsi="Arial" w:cs="Arial"/>
                <w:sz w:val="21"/>
                <w:szCs w:val="21"/>
              </w:rPr>
            </w:pPr>
            <w:r w:rsidRPr="0053535C">
              <w:rPr>
                <w:rFonts w:ascii="Arial"/>
                <w:spacing w:val="-1"/>
                <w:sz w:val="21"/>
              </w:rPr>
              <w:t>MAG</w:t>
            </w:r>
            <w:r w:rsidRPr="0053535C">
              <w:rPr>
                <w:rFonts w:ascii="Arial"/>
                <w:spacing w:val="-2"/>
                <w:sz w:val="21"/>
              </w:rPr>
              <w:t xml:space="preserve"> </w:t>
            </w:r>
            <w:r w:rsidRPr="0053535C">
              <w:rPr>
                <w:rFonts w:ascii="Arial"/>
                <w:spacing w:val="-1"/>
                <w:sz w:val="21"/>
              </w:rPr>
              <w:t>Medical</w:t>
            </w:r>
            <w:r w:rsidRPr="0053535C">
              <w:rPr>
                <w:rFonts w:ascii="Arial"/>
                <w:sz w:val="21"/>
              </w:rPr>
              <w:t xml:space="preserve"> </w:t>
            </w:r>
            <w:r w:rsidRPr="0053535C">
              <w:rPr>
                <w:rFonts w:ascii="Arial"/>
                <w:spacing w:val="-1"/>
                <w:sz w:val="21"/>
              </w:rPr>
              <w:t>Appraisal</w:t>
            </w:r>
            <w:r w:rsidRPr="0053535C">
              <w:rPr>
                <w:rFonts w:ascii="Arial"/>
                <w:sz w:val="21"/>
              </w:rPr>
              <w:t xml:space="preserve"> </w:t>
            </w:r>
            <w:r w:rsidRPr="0053535C">
              <w:rPr>
                <w:rFonts w:ascii="Arial"/>
                <w:spacing w:val="-1"/>
                <w:sz w:val="21"/>
              </w:rPr>
              <w:t>Form</w:t>
            </w:r>
          </w:p>
        </w:tc>
        <w:tc>
          <w:tcPr>
            <w:tcW w:w="1097"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408" w:right="402"/>
              <w:jc w:val="center"/>
              <w:rPr>
                <w:rFonts w:ascii="Arial" w:eastAsia="Arial" w:hAnsi="Arial" w:cs="Arial"/>
                <w:sz w:val="21"/>
                <w:szCs w:val="21"/>
              </w:rPr>
            </w:pPr>
            <w:r w:rsidRPr="0053535C">
              <w:rPr>
                <w:rFonts w:ascii="Arial"/>
                <w:sz w:val="21"/>
              </w:rPr>
              <w:t>27</w:t>
            </w:r>
          </w:p>
        </w:tc>
      </w:tr>
      <w:tr w:rsidR="004B2522" w:rsidRPr="0053535C">
        <w:trPr>
          <w:trHeight w:hRule="exact" w:val="540"/>
        </w:trPr>
        <w:tc>
          <w:tcPr>
            <w:tcW w:w="535"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40"/>
              <w:ind w:left="143"/>
              <w:rPr>
                <w:rFonts w:ascii="Arial" w:eastAsia="Arial" w:hAnsi="Arial" w:cs="Arial"/>
                <w:sz w:val="21"/>
                <w:szCs w:val="21"/>
              </w:rPr>
            </w:pPr>
            <w:r w:rsidRPr="0053535C">
              <w:rPr>
                <w:rFonts w:ascii="Arial"/>
                <w:sz w:val="21"/>
              </w:rPr>
              <w:t>10</w:t>
            </w:r>
          </w:p>
        </w:tc>
        <w:tc>
          <w:tcPr>
            <w:tcW w:w="8218"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40"/>
              <w:ind w:left="102"/>
              <w:rPr>
                <w:rFonts w:ascii="Arial" w:eastAsia="Arial" w:hAnsi="Arial" w:cs="Arial"/>
                <w:sz w:val="21"/>
                <w:szCs w:val="21"/>
              </w:rPr>
            </w:pPr>
            <w:r w:rsidRPr="0053535C">
              <w:rPr>
                <w:rFonts w:ascii="Arial"/>
                <w:spacing w:val="-1"/>
                <w:sz w:val="21"/>
              </w:rPr>
              <w:t>Adding value to supporting information</w:t>
            </w:r>
          </w:p>
        </w:tc>
        <w:tc>
          <w:tcPr>
            <w:tcW w:w="1097"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40"/>
              <w:ind w:left="408" w:right="402"/>
              <w:jc w:val="center"/>
              <w:rPr>
                <w:rFonts w:ascii="Arial" w:eastAsia="Arial" w:hAnsi="Arial" w:cs="Arial"/>
                <w:sz w:val="21"/>
                <w:szCs w:val="21"/>
              </w:rPr>
            </w:pPr>
            <w:r w:rsidRPr="0053535C">
              <w:rPr>
                <w:rFonts w:ascii="Arial"/>
                <w:sz w:val="21"/>
              </w:rPr>
              <w:t>29</w:t>
            </w:r>
          </w:p>
        </w:tc>
      </w:tr>
      <w:tr w:rsidR="004B2522" w:rsidRPr="0053535C">
        <w:trPr>
          <w:trHeight w:hRule="exact" w:val="540"/>
        </w:trPr>
        <w:tc>
          <w:tcPr>
            <w:tcW w:w="535"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143"/>
              <w:rPr>
                <w:rFonts w:ascii="Arial" w:eastAsia="Arial" w:hAnsi="Arial" w:cs="Arial"/>
                <w:sz w:val="21"/>
                <w:szCs w:val="21"/>
              </w:rPr>
            </w:pPr>
            <w:r w:rsidRPr="0053535C">
              <w:rPr>
                <w:rFonts w:ascii="Arial"/>
                <w:sz w:val="21"/>
              </w:rPr>
              <w:t>11</w:t>
            </w:r>
          </w:p>
        </w:tc>
        <w:tc>
          <w:tcPr>
            <w:tcW w:w="8218"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102"/>
              <w:rPr>
                <w:rFonts w:ascii="Arial" w:eastAsia="Arial" w:hAnsi="Arial" w:cs="Arial"/>
                <w:sz w:val="21"/>
                <w:szCs w:val="21"/>
              </w:rPr>
            </w:pPr>
            <w:r w:rsidRPr="0053535C">
              <w:rPr>
                <w:rFonts w:ascii="Arial"/>
                <w:spacing w:val="-1"/>
                <w:sz w:val="21"/>
              </w:rPr>
              <w:t>Exercise:</w:t>
            </w:r>
            <w:r w:rsidRPr="0053535C">
              <w:rPr>
                <w:rFonts w:ascii="Arial"/>
                <w:spacing w:val="-2"/>
                <w:sz w:val="21"/>
              </w:rPr>
              <w:t xml:space="preserve"> </w:t>
            </w:r>
            <w:r w:rsidRPr="0053535C">
              <w:rPr>
                <w:rFonts w:ascii="Arial"/>
                <w:spacing w:val="-1"/>
                <w:sz w:val="21"/>
              </w:rPr>
              <w:t>Supporting information scenarios</w:t>
            </w:r>
          </w:p>
        </w:tc>
        <w:tc>
          <w:tcPr>
            <w:tcW w:w="1097"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408" w:right="402"/>
              <w:jc w:val="center"/>
              <w:rPr>
                <w:rFonts w:ascii="Arial" w:eastAsia="Arial" w:hAnsi="Arial" w:cs="Arial"/>
                <w:sz w:val="21"/>
                <w:szCs w:val="21"/>
              </w:rPr>
            </w:pPr>
            <w:r w:rsidRPr="0053535C">
              <w:rPr>
                <w:rFonts w:ascii="Arial"/>
                <w:sz w:val="21"/>
              </w:rPr>
              <w:t>31</w:t>
            </w:r>
          </w:p>
        </w:tc>
      </w:tr>
      <w:tr w:rsidR="004B2522" w:rsidRPr="0053535C">
        <w:trPr>
          <w:trHeight w:hRule="exact" w:val="540"/>
        </w:trPr>
        <w:tc>
          <w:tcPr>
            <w:tcW w:w="535"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143"/>
              <w:rPr>
                <w:rFonts w:ascii="Arial" w:eastAsia="Arial" w:hAnsi="Arial" w:cs="Arial"/>
                <w:sz w:val="21"/>
                <w:szCs w:val="21"/>
              </w:rPr>
            </w:pPr>
            <w:r w:rsidRPr="0053535C">
              <w:rPr>
                <w:rFonts w:ascii="Arial"/>
                <w:sz w:val="21"/>
              </w:rPr>
              <w:t>12</w:t>
            </w:r>
          </w:p>
        </w:tc>
        <w:tc>
          <w:tcPr>
            <w:tcW w:w="8218"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102"/>
              <w:rPr>
                <w:rFonts w:ascii="Arial" w:eastAsia="Arial" w:hAnsi="Arial" w:cs="Arial"/>
                <w:sz w:val="21"/>
                <w:szCs w:val="21"/>
              </w:rPr>
            </w:pPr>
            <w:r w:rsidRPr="0053535C">
              <w:rPr>
                <w:rFonts w:ascii="Arial"/>
                <w:spacing w:val="-1"/>
                <w:sz w:val="21"/>
              </w:rPr>
              <w:t>Appraisal</w:t>
            </w:r>
            <w:r w:rsidRPr="0053535C">
              <w:rPr>
                <w:rFonts w:ascii="Arial"/>
                <w:sz w:val="21"/>
              </w:rPr>
              <w:t xml:space="preserve"> </w:t>
            </w:r>
            <w:r w:rsidRPr="0053535C">
              <w:rPr>
                <w:rFonts w:ascii="Arial"/>
                <w:spacing w:val="-2"/>
                <w:sz w:val="21"/>
              </w:rPr>
              <w:t>algorithm</w:t>
            </w:r>
          </w:p>
        </w:tc>
        <w:tc>
          <w:tcPr>
            <w:tcW w:w="1097"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408" w:right="402"/>
              <w:jc w:val="center"/>
              <w:rPr>
                <w:rFonts w:ascii="Arial" w:eastAsia="Arial" w:hAnsi="Arial" w:cs="Arial"/>
                <w:sz w:val="21"/>
                <w:szCs w:val="21"/>
              </w:rPr>
            </w:pPr>
            <w:r w:rsidRPr="0053535C">
              <w:rPr>
                <w:rFonts w:ascii="Arial"/>
                <w:sz w:val="21"/>
              </w:rPr>
              <w:t>35</w:t>
            </w:r>
          </w:p>
        </w:tc>
      </w:tr>
      <w:tr w:rsidR="004B2522" w:rsidRPr="0053535C">
        <w:trPr>
          <w:trHeight w:hRule="exact" w:val="540"/>
        </w:trPr>
        <w:tc>
          <w:tcPr>
            <w:tcW w:w="535"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143"/>
              <w:rPr>
                <w:rFonts w:ascii="Arial" w:eastAsia="Arial" w:hAnsi="Arial" w:cs="Arial"/>
                <w:sz w:val="21"/>
                <w:szCs w:val="21"/>
              </w:rPr>
            </w:pPr>
            <w:r w:rsidRPr="0053535C">
              <w:rPr>
                <w:rFonts w:ascii="Arial"/>
                <w:sz w:val="21"/>
              </w:rPr>
              <w:t>13</w:t>
            </w:r>
          </w:p>
        </w:tc>
        <w:tc>
          <w:tcPr>
            <w:tcW w:w="8218"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102"/>
              <w:rPr>
                <w:rFonts w:ascii="Arial" w:eastAsia="Arial" w:hAnsi="Arial" w:cs="Arial"/>
                <w:sz w:val="21"/>
                <w:szCs w:val="21"/>
              </w:rPr>
            </w:pPr>
            <w:r w:rsidRPr="0053535C">
              <w:rPr>
                <w:rFonts w:ascii="Arial"/>
                <w:spacing w:val="-1"/>
                <w:sz w:val="21"/>
              </w:rPr>
              <w:t>Output</w:t>
            </w:r>
            <w:r w:rsidRPr="0053535C">
              <w:rPr>
                <w:rFonts w:ascii="Arial"/>
                <w:spacing w:val="-2"/>
                <w:sz w:val="21"/>
              </w:rPr>
              <w:t xml:space="preserve"> </w:t>
            </w:r>
            <w:r w:rsidRPr="0053535C">
              <w:rPr>
                <w:rFonts w:ascii="Arial"/>
                <w:spacing w:val="-1"/>
                <w:sz w:val="21"/>
              </w:rPr>
              <w:t xml:space="preserve">statements </w:t>
            </w:r>
            <w:r w:rsidRPr="0053535C">
              <w:rPr>
                <w:rFonts w:ascii="Arial"/>
                <w:spacing w:val="-2"/>
                <w:sz w:val="21"/>
              </w:rPr>
              <w:t>from</w:t>
            </w:r>
            <w:r w:rsidRPr="0053535C">
              <w:rPr>
                <w:rFonts w:ascii="Arial"/>
                <w:spacing w:val="1"/>
                <w:sz w:val="21"/>
              </w:rPr>
              <w:t xml:space="preserve"> </w:t>
            </w:r>
            <w:r w:rsidRPr="0053535C">
              <w:rPr>
                <w:rFonts w:ascii="Arial"/>
                <w:spacing w:val="-1"/>
                <w:sz w:val="21"/>
              </w:rPr>
              <w:t>appraiser</w:t>
            </w:r>
            <w:r w:rsidRPr="0053535C">
              <w:rPr>
                <w:rFonts w:ascii="Arial"/>
                <w:spacing w:val="-2"/>
                <w:sz w:val="21"/>
              </w:rPr>
              <w:t xml:space="preserve"> </w:t>
            </w:r>
            <w:r w:rsidRPr="0053535C">
              <w:rPr>
                <w:rFonts w:ascii="Arial"/>
                <w:spacing w:val="-1"/>
                <w:sz w:val="21"/>
              </w:rPr>
              <w:t>to responsible officer</w:t>
            </w:r>
          </w:p>
        </w:tc>
        <w:tc>
          <w:tcPr>
            <w:tcW w:w="1097" w:type="dxa"/>
            <w:tcBorders>
              <w:top w:val="single" w:sz="5" w:space="0" w:color="7F63A2"/>
              <w:left w:val="single" w:sz="5" w:space="0" w:color="7F63A2"/>
              <w:bottom w:val="single" w:sz="5" w:space="0" w:color="7F63A2"/>
              <w:right w:val="single" w:sz="5" w:space="0" w:color="7F63A2"/>
            </w:tcBorders>
          </w:tcPr>
          <w:p w:rsidR="004B2522" w:rsidRDefault="00E25DAA">
            <w:pPr>
              <w:pStyle w:val="TableParagraph"/>
              <w:spacing w:before="138"/>
              <w:ind w:left="408" w:right="402"/>
              <w:jc w:val="center"/>
              <w:rPr>
                <w:rFonts w:ascii="Arial" w:eastAsia="Arial" w:hAnsi="Arial" w:cs="Arial"/>
                <w:sz w:val="21"/>
                <w:szCs w:val="21"/>
              </w:rPr>
            </w:pPr>
            <w:r>
              <w:rPr>
                <w:rFonts w:ascii="Arial"/>
                <w:sz w:val="21"/>
              </w:rPr>
              <w:t>36</w:t>
            </w:r>
          </w:p>
        </w:tc>
      </w:tr>
      <w:tr w:rsidR="004B2522" w:rsidRPr="0053535C">
        <w:trPr>
          <w:trHeight w:hRule="exact" w:val="538"/>
        </w:trPr>
        <w:tc>
          <w:tcPr>
            <w:tcW w:w="535"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143"/>
              <w:rPr>
                <w:rFonts w:ascii="Arial" w:eastAsia="Arial" w:hAnsi="Arial" w:cs="Arial"/>
                <w:sz w:val="21"/>
                <w:szCs w:val="21"/>
              </w:rPr>
            </w:pPr>
            <w:r w:rsidRPr="0053535C">
              <w:rPr>
                <w:rFonts w:ascii="Arial"/>
                <w:sz w:val="21"/>
              </w:rPr>
              <w:t>14</w:t>
            </w:r>
          </w:p>
        </w:tc>
        <w:tc>
          <w:tcPr>
            <w:tcW w:w="8218"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102"/>
              <w:rPr>
                <w:rFonts w:ascii="Arial" w:eastAsia="Arial" w:hAnsi="Arial" w:cs="Arial"/>
                <w:sz w:val="21"/>
                <w:szCs w:val="21"/>
              </w:rPr>
            </w:pPr>
            <w:r w:rsidRPr="0053535C">
              <w:rPr>
                <w:rFonts w:ascii="Arial"/>
                <w:spacing w:val="-1"/>
                <w:sz w:val="21"/>
              </w:rPr>
              <w:t xml:space="preserve">Providing </w:t>
            </w:r>
            <w:r w:rsidRPr="0053535C">
              <w:rPr>
                <w:rFonts w:ascii="Arial"/>
                <w:sz w:val="21"/>
              </w:rPr>
              <w:t>a</w:t>
            </w:r>
            <w:r w:rsidRPr="0053535C">
              <w:rPr>
                <w:rFonts w:ascii="Arial"/>
                <w:spacing w:val="-1"/>
                <w:sz w:val="21"/>
              </w:rPr>
              <w:t xml:space="preserve"> professional</w:t>
            </w:r>
            <w:r w:rsidRPr="0053535C">
              <w:rPr>
                <w:rFonts w:ascii="Arial"/>
                <w:sz w:val="21"/>
              </w:rPr>
              <w:t xml:space="preserve"> </w:t>
            </w:r>
            <w:r w:rsidRPr="0053535C">
              <w:rPr>
                <w:rFonts w:ascii="Arial"/>
                <w:spacing w:val="-1"/>
                <w:sz w:val="21"/>
              </w:rPr>
              <w:t>appraisal</w:t>
            </w:r>
          </w:p>
        </w:tc>
        <w:tc>
          <w:tcPr>
            <w:tcW w:w="1097" w:type="dxa"/>
            <w:tcBorders>
              <w:top w:val="single" w:sz="5" w:space="0" w:color="7F63A2"/>
              <w:left w:val="single" w:sz="5" w:space="0" w:color="7F63A2"/>
              <w:bottom w:val="single" w:sz="5" w:space="0" w:color="7F63A2"/>
              <w:right w:val="single" w:sz="5" w:space="0" w:color="7F63A2"/>
            </w:tcBorders>
          </w:tcPr>
          <w:p w:rsidR="004B2522" w:rsidRDefault="00E25DAA">
            <w:pPr>
              <w:pStyle w:val="TableParagraph"/>
              <w:spacing w:before="138"/>
              <w:ind w:left="408" w:right="402"/>
              <w:jc w:val="center"/>
              <w:rPr>
                <w:rFonts w:ascii="Arial" w:eastAsia="Arial" w:hAnsi="Arial" w:cs="Arial"/>
                <w:sz w:val="21"/>
                <w:szCs w:val="21"/>
              </w:rPr>
            </w:pPr>
            <w:r>
              <w:rPr>
                <w:rFonts w:ascii="Arial"/>
                <w:sz w:val="21"/>
              </w:rPr>
              <w:t>40</w:t>
            </w:r>
          </w:p>
        </w:tc>
      </w:tr>
      <w:tr w:rsidR="004B2522" w:rsidRPr="0053535C">
        <w:trPr>
          <w:trHeight w:hRule="exact" w:val="540"/>
        </w:trPr>
        <w:tc>
          <w:tcPr>
            <w:tcW w:w="535"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143"/>
              <w:rPr>
                <w:rFonts w:ascii="Arial" w:eastAsia="Arial" w:hAnsi="Arial" w:cs="Arial"/>
                <w:sz w:val="21"/>
                <w:szCs w:val="21"/>
              </w:rPr>
            </w:pPr>
            <w:r w:rsidRPr="0053535C">
              <w:rPr>
                <w:rFonts w:ascii="Arial"/>
                <w:sz w:val="21"/>
              </w:rPr>
              <w:t>15</w:t>
            </w:r>
          </w:p>
        </w:tc>
        <w:tc>
          <w:tcPr>
            <w:tcW w:w="8218"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102"/>
              <w:rPr>
                <w:rFonts w:ascii="Arial" w:eastAsia="Arial" w:hAnsi="Arial" w:cs="Arial"/>
                <w:sz w:val="21"/>
                <w:szCs w:val="21"/>
              </w:rPr>
            </w:pPr>
            <w:r w:rsidRPr="0053535C">
              <w:rPr>
                <w:rFonts w:ascii="Arial"/>
                <w:spacing w:val="-1"/>
                <w:sz w:val="21"/>
              </w:rPr>
              <w:t>Communication skills</w:t>
            </w:r>
            <w:r w:rsidRPr="0053535C">
              <w:rPr>
                <w:rFonts w:ascii="Arial"/>
                <w:spacing w:val="-4"/>
                <w:sz w:val="21"/>
              </w:rPr>
              <w:t xml:space="preserve"> </w:t>
            </w:r>
            <w:r w:rsidRPr="0053535C">
              <w:rPr>
                <w:rFonts w:ascii="Arial"/>
                <w:sz w:val="21"/>
              </w:rPr>
              <w:t>for</w:t>
            </w:r>
            <w:r w:rsidRPr="0053535C">
              <w:rPr>
                <w:rFonts w:ascii="Arial"/>
                <w:spacing w:val="-2"/>
                <w:sz w:val="21"/>
              </w:rPr>
              <w:t xml:space="preserve"> </w:t>
            </w:r>
            <w:r w:rsidRPr="0053535C">
              <w:rPr>
                <w:rFonts w:ascii="Arial"/>
                <w:spacing w:val="-1"/>
                <w:sz w:val="21"/>
              </w:rPr>
              <w:t>appraisers</w:t>
            </w:r>
          </w:p>
        </w:tc>
        <w:tc>
          <w:tcPr>
            <w:tcW w:w="1097" w:type="dxa"/>
            <w:tcBorders>
              <w:top w:val="single" w:sz="5" w:space="0" w:color="7F63A2"/>
              <w:left w:val="single" w:sz="5" w:space="0" w:color="7F63A2"/>
              <w:bottom w:val="single" w:sz="5" w:space="0" w:color="7F63A2"/>
              <w:right w:val="single" w:sz="5" w:space="0" w:color="7F63A2"/>
            </w:tcBorders>
          </w:tcPr>
          <w:p w:rsidR="004B2522" w:rsidRDefault="00E25DAA">
            <w:pPr>
              <w:pStyle w:val="TableParagraph"/>
              <w:spacing w:before="138"/>
              <w:ind w:left="408" w:right="402"/>
              <w:jc w:val="center"/>
              <w:rPr>
                <w:rFonts w:ascii="Arial" w:eastAsia="Arial" w:hAnsi="Arial" w:cs="Arial"/>
                <w:sz w:val="21"/>
                <w:szCs w:val="21"/>
              </w:rPr>
            </w:pPr>
            <w:r>
              <w:rPr>
                <w:rFonts w:ascii="Arial"/>
                <w:sz w:val="21"/>
              </w:rPr>
              <w:t>45</w:t>
            </w:r>
          </w:p>
        </w:tc>
      </w:tr>
      <w:tr w:rsidR="004B2522" w:rsidRPr="0053535C">
        <w:trPr>
          <w:trHeight w:hRule="exact" w:val="540"/>
        </w:trPr>
        <w:tc>
          <w:tcPr>
            <w:tcW w:w="535"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143"/>
              <w:rPr>
                <w:rFonts w:ascii="Arial" w:eastAsia="Arial" w:hAnsi="Arial" w:cs="Arial"/>
                <w:sz w:val="21"/>
                <w:szCs w:val="21"/>
              </w:rPr>
            </w:pPr>
            <w:r w:rsidRPr="0053535C">
              <w:rPr>
                <w:rFonts w:ascii="Arial"/>
                <w:sz w:val="21"/>
              </w:rPr>
              <w:t>16</w:t>
            </w:r>
          </w:p>
        </w:tc>
        <w:tc>
          <w:tcPr>
            <w:tcW w:w="8218"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102"/>
              <w:rPr>
                <w:rFonts w:ascii="Arial" w:eastAsia="Arial" w:hAnsi="Arial" w:cs="Arial"/>
                <w:sz w:val="21"/>
                <w:szCs w:val="21"/>
              </w:rPr>
            </w:pPr>
            <w:r w:rsidRPr="0053535C">
              <w:rPr>
                <w:rFonts w:ascii="Arial"/>
                <w:spacing w:val="-2"/>
                <w:sz w:val="21"/>
              </w:rPr>
              <w:t>Stem</w:t>
            </w:r>
            <w:r w:rsidRPr="0053535C">
              <w:rPr>
                <w:rFonts w:ascii="Arial"/>
                <w:spacing w:val="1"/>
                <w:sz w:val="21"/>
              </w:rPr>
              <w:t xml:space="preserve"> </w:t>
            </w:r>
            <w:r w:rsidRPr="0053535C">
              <w:rPr>
                <w:rFonts w:ascii="Arial"/>
                <w:spacing w:val="-1"/>
                <w:sz w:val="21"/>
              </w:rPr>
              <w:t>questions for</w:t>
            </w:r>
            <w:r w:rsidRPr="0053535C">
              <w:rPr>
                <w:rFonts w:ascii="Arial"/>
                <w:spacing w:val="-2"/>
                <w:sz w:val="21"/>
              </w:rPr>
              <w:t xml:space="preserve"> </w:t>
            </w:r>
            <w:r w:rsidRPr="0053535C">
              <w:rPr>
                <w:rFonts w:ascii="Arial"/>
                <w:spacing w:val="-1"/>
                <w:sz w:val="21"/>
              </w:rPr>
              <w:t>appraisers</w:t>
            </w:r>
          </w:p>
        </w:tc>
        <w:tc>
          <w:tcPr>
            <w:tcW w:w="1097" w:type="dxa"/>
            <w:tcBorders>
              <w:top w:val="single" w:sz="5" w:space="0" w:color="7F63A2"/>
              <w:left w:val="single" w:sz="5" w:space="0" w:color="7F63A2"/>
              <w:bottom w:val="single" w:sz="5" w:space="0" w:color="7F63A2"/>
              <w:right w:val="single" w:sz="5" w:space="0" w:color="7F63A2"/>
            </w:tcBorders>
          </w:tcPr>
          <w:p w:rsidR="004B2522" w:rsidRDefault="00E25DAA">
            <w:pPr>
              <w:pStyle w:val="TableParagraph"/>
              <w:spacing w:before="138"/>
              <w:ind w:left="408" w:right="402"/>
              <w:jc w:val="center"/>
              <w:rPr>
                <w:rFonts w:ascii="Arial" w:eastAsia="Arial" w:hAnsi="Arial" w:cs="Arial"/>
                <w:sz w:val="21"/>
                <w:szCs w:val="21"/>
              </w:rPr>
            </w:pPr>
            <w:r>
              <w:rPr>
                <w:rFonts w:ascii="Arial"/>
                <w:sz w:val="21"/>
              </w:rPr>
              <w:t>47</w:t>
            </w:r>
          </w:p>
        </w:tc>
      </w:tr>
      <w:tr w:rsidR="004B2522" w:rsidRPr="0053535C">
        <w:trPr>
          <w:trHeight w:hRule="exact" w:val="540"/>
        </w:trPr>
        <w:tc>
          <w:tcPr>
            <w:tcW w:w="535"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143"/>
              <w:rPr>
                <w:rFonts w:ascii="Arial" w:eastAsia="Arial" w:hAnsi="Arial" w:cs="Arial"/>
                <w:sz w:val="21"/>
                <w:szCs w:val="21"/>
              </w:rPr>
            </w:pPr>
            <w:r w:rsidRPr="0053535C">
              <w:rPr>
                <w:rFonts w:ascii="Arial"/>
                <w:sz w:val="21"/>
              </w:rPr>
              <w:t>17</w:t>
            </w:r>
          </w:p>
        </w:tc>
        <w:tc>
          <w:tcPr>
            <w:tcW w:w="8218"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102"/>
              <w:rPr>
                <w:rFonts w:ascii="Arial" w:eastAsia="Arial" w:hAnsi="Arial" w:cs="Arial"/>
                <w:sz w:val="21"/>
                <w:szCs w:val="21"/>
              </w:rPr>
            </w:pPr>
            <w:r w:rsidRPr="0053535C">
              <w:rPr>
                <w:rFonts w:ascii="Arial"/>
                <w:spacing w:val="-1"/>
                <w:sz w:val="21"/>
              </w:rPr>
              <w:t>Feedback skills</w:t>
            </w:r>
          </w:p>
        </w:tc>
        <w:tc>
          <w:tcPr>
            <w:tcW w:w="1097" w:type="dxa"/>
            <w:tcBorders>
              <w:top w:val="single" w:sz="5" w:space="0" w:color="7F63A2"/>
              <w:left w:val="single" w:sz="5" w:space="0" w:color="7F63A2"/>
              <w:bottom w:val="single" w:sz="5" w:space="0" w:color="7F63A2"/>
              <w:right w:val="single" w:sz="5" w:space="0" w:color="7F63A2"/>
            </w:tcBorders>
          </w:tcPr>
          <w:p w:rsidR="004B2522" w:rsidRDefault="00E25DAA">
            <w:pPr>
              <w:pStyle w:val="TableParagraph"/>
              <w:spacing w:before="138"/>
              <w:ind w:left="408" w:right="402"/>
              <w:jc w:val="center"/>
              <w:rPr>
                <w:rFonts w:ascii="Arial" w:eastAsia="Arial" w:hAnsi="Arial" w:cs="Arial"/>
                <w:sz w:val="21"/>
                <w:szCs w:val="21"/>
              </w:rPr>
            </w:pPr>
            <w:r>
              <w:rPr>
                <w:rFonts w:ascii="Arial"/>
                <w:sz w:val="21"/>
              </w:rPr>
              <w:t>51</w:t>
            </w:r>
          </w:p>
        </w:tc>
      </w:tr>
      <w:tr w:rsidR="004B2522" w:rsidRPr="0053535C">
        <w:trPr>
          <w:trHeight w:hRule="exact" w:val="538"/>
        </w:trPr>
        <w:tc>
          <w:tcPr>
            <w:tcW w:w="535"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143"/>
              <w:rPr>
                <w:rFonts w:ascii="Arial" w:eastAsia="Arial" w:hAnsi="Arial" w:cs="Arial"/>
                <w:sz w:val="21"/>
                <w:szCs w:val="21"/>
              </w:rPr>
            </w:pPr>
            <w:r w:rsidRPr="0053535C">
              <w:rPr>
                <w:rFonts w:ascii="Arial"/>
                <w:sz w:val="21"/>
              </w:rPr>
              <w:t>18</w:t>
            </w:r>
          </w:p>
        </w:tc>
        <w:tc>
          <w:tcPr>
            <w:tcW w:w="8218"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102"/>
              <w:rPr>
                <w:rFonts w:ascii="Arial" w:eastAsia="Arial" w:hAnsi="Arial" w:cs="Arial"/>
                <w:sz w:val="21"/>
                <w:szCs w:val="21"/>
              </w:rPr>
            </w:pPr>
            <w:r>
              <w:rPr>
                <w:rFonts w:ascii="Arial" w:eastAsia="Arial" w:hAnsi="Arial" w:cs="Arial"/>
                <w:sz w:val="21"/>
                <w:szCs w:val="21"/>
              </w:rPr>
              <w:t>Dos</w:t>
            </w:r>
            <w:r>
              <w:rPr>
                <w:rFonts w:ascii="Arial" w:eastAsia="Arial" w:hAnsi="Arial" w:cs="Arial"/>
                <w:spacing w:val="-1"/>
                <w:sz w:val="21"/>
                <w:szCs w:val="21"/>
              </w:rPr>
              <w:t xml:space="preserve"> and don’ts </w:t>
            </w:r>
            <w:r>
              <w:rPr>
                <w:rFonts w:ascii="Arial" w:eastAsia="Arial" w:hAnsi="Arial" w:cs="Arial"/>
                <w:spacing w:val="-2"/>
                <w:sz w:val="21"/>
                <w:szCs w:val="21"/>
              </w:rPr>
              <w:t>of</w:t>
            </w:r>
            <w:r>
              <w:rPr>
                <w:rFonts w:ascii="Arial" w:eastAsia="Arial" w:hAnsi="Arial" w:cs="Arial"/>
                <w:sz w:val="21"/>
                <w:szCs w:val="21"/>
              </w:rPr>
              <w:t xml:space="preserve"> </w:t>
            </w:r>
            <w:r>
              <w:rPr>
                <w:rFonts w:ascii="Arial" w:eastAsia="Arial" w:hAnsi="Arial" w:cs="Arial"/>
                <w:spacing w:val="-1"/>
                <w:sz w:val="21"/>
                <w:szCs w:val="21"/>
              </w:rPr>
              <w:t>giving feedback</w:t>
            </w:r>
          </w:p>
        </w:tc>
        <w:tc>
          <w:tcPr>
            <w:tcW w:w="1097" w:type="dxa"/>
            <w:tcBorders>
              <w:top w:val="single" w:sz="5" w:space="0" w:color="7F63A2"/>
              <w:left w:val="single" w:sz="5" w:space="0" w:color="7F63A2"/>
              <w:bottom w:val="single" w:sz="5" w:space="0" w:color="7F63A2"/>
              <w:right w:val="single" w:sz="5" w:space="0" w:color="7F63A2"/>
            </w:tcBorders>
          </w:tcPr>
          <w:p w:rsidR="004B2522" w:rsidRDefault="00E25DAA">
            <w:pPr>
              <w:pStyle w:val="TableParagraph"/>
              <w:spacing w:before="138"/>
              <w:ind w:left="408" w:right="402"/>
              <w:jc w:val="center"/>
              <w:rPr>
                <w:rFonts w:ascii="Arial" w:eastAsia="Arial" w:hAnsi="Arial" w:cs="Arial"/>
                <w:sz w:val="21"/>
                <w:szCs w:val="21"/>
              </w:rPr>
            </w:pPr>
            <w:r>
              <w:rPr>
                <w:rFonts w:ascii="Arial"/>
                <w:sz w:val="21"/>
              </w:rPr>
              <w:t>53</w:t>
            </w:r>
          </w:p>
        </w:tc>
      </w:tr>
      <w:tr w:rsidR="004B2522" w:rsidRPr="0053535C">
        <w:trPr>
          <w:trHeight w:hRule="exact" w:val="540"/>
        </w:trPr>
        <w:tc>
          <w:tcPr>
            <w:tcW w:w="535"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40"/>
              <w:ind w:left="143"/>
              <w:rPr>
                <w:rFonts w:ascii="Arial" w:eastAsia="Arial" w:hAnsi="Arial" w:cs="Arial"/>
                <w:sz w:val="21"/>
                <w:szCs w:val="21"/>
              </w:rPr>
            </w:pPr>
            <w:r w:rsidRPr="0053535C">
              <w:rPr>
                <w:rFonts w:ascii="Arial"/>
                <w:sz w:val="21"/>
              </w:rPr>
              <w:t>19</w:t>
            </w:r>
          </w:p>
        </w:tc>
        <w:tc>
          <w:tcPr>
            <w:tcW w:w="8218"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40"/>
              <w:ind w:left="102"/>
              <w:rPr>
                <w:rFonts w:ascii="Arial" w:eastAsia="Arial" w:hAnsi="Arial" w:cs="Arial"/>
                <w:sz w:val="21"/>
                <w:szCs w:val="21"/>
              </w:rPr>
            </w:pPr>
            <w:r w:rsidRPr="0053535C">
              <w:rPr>
                <w:rFonts w:ascii="Arial"/>
                <w:spacing w:val="-1"/>
                <w:sz w:val="21"/>
              </w:rPr>
              <w:t>Giving good constructive feedback</w:t>
            </w:r>
          </w:p>
        </w:tc>
        <w:tc>
          <w:tcPr>
            <w:tcW w:w="1097" w:type="dxa"/>
            <w:tcBorders>
              <w:top w:val="single" w:sz="5" w:space="0" w:color="7F63A2"/>
              <w:left w:val="single" w:sz="5" w:space="0" w:color="7F63A2"/>
              <w:bottom w:val="single" w:sz="5" w:space="0" w:color="7F63A2"/>
              <w:right w:val="single" w:sz="5" w:space="0" w:color="7F63A2"/>
            </w:tcBorders>
          </w:tcPr>
          <w:p w:rsidR="004B2522" w:rsidRDefault="00E25DAA">
            <w:pPr>
              <w:pStyle w:val="TableParagraph"/>
              <w:spacing w:before="140"/>
              <w:ind w:left="408" w:right="402"/>
              <w:jc w:val="center"/>
              <w:rPr>
                <w:rFonts w:ascii="Arial" w:eastAsia="Arial" w:hAnsi="Arial" w:cs="Arial"/>
                <w:sz w:val="21"/>
                <w:szCs w:val="21"/>
              </w:rPr>
            </w:pPr>
            <w:r>
              <w:rPr>
                <w:rFonts w:ascii="Arial"/>
                <w:sz w:val="21"/>
              </w:rPr>
              <w:t>54</w:t>
            </w:r>
          </w:p>
        </w:tc>
      </w:tr>
      <w:tr w:rsidR="004B2522" w:rsidRPr="0053535C">
        <w:trPr>
          <w:trHeight w:hRule="exact" w:val="540"/>
        </w:trPr>
        <w:tc>
          <w:tcPr>
            <w:tcW w:w="535"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143"/>
              <w:rPr>
                <w:rFonts w:ascii="Arial" w:eastAsia="Arial" w:hAnsi="Arial" w:cs="Arial"/>
                <w:sz w:val="21"/>
                <w:szCs w:val="21"/>
              </w:rPr>
            </w:pPr>
            <w:r w:rsidRPr="0053535C">
              <w:rPr>
                <w:rFonts w:ascii="Arial"/>
                <w:sz w:val="21"/>
              </w:rPr>
              <w:t>20</w:t>
            </w:r>
          </w:p>
        </w:tc>
        <w:tc>
          <w:tcPr>
            <w:tcW w:w="8218"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102"/>
              <w:rPr>
                <w:rFonts w:ascii="Arial" w:eastAsia="Arial" w:hAnsi="Arial" w:cs="Arial"/>
                <w:sz w:val="21"/>
                <w:szCs w:val="21"/>
              </w:rPr>
            </w:pPr>
            <w:r w:rsidRPr="0053535C">
              <w:rPr>
                <w:rFonts w:ascii="Arial"/>
                <w:spacing w:val="-1"/>
                <w:sz w:val="21"/>
              </w:rPr>
              <w:t>Exercise:</w:t>
            </w:r>
            <w:r w:rsidRPr="0053535C">
              <w:rPr>
                <w:rFonts w:ascii="Arial"/>
                <w:spacing w:val="-2"/>
                <w:sz w:val="21"/>
              </w:rPr>
              <w:t xml:space="preserve"> </w:t>
            </w:r>
            <w:r w:rsidRPr="0053535C">
              <w:rPr>
                <w:rFonts w:ascii="Arial"/>
                <w:spacing w:val="-1"/>
                <w:sz w:val="21"/>
              </w:rPr>
              <w:t>Giving feedback</w:t>
            </w:r>
          </w:p>
        </w:tc>
        <w:tc>
          <w:tcPr>
            <w:tcW w:w="1097" w:type="dxa"/>
            <w:tcBorders>
              <w:top w:val="single" w:sz="5" w:space="0" w:color="7F63A2"/>
              <w:left w:val="single" w:sz="5" w:space="0" w:color="7F63A2"/>
              <w:bottom w:val="single" w:sz="5" w:space="0" w:color="7F63A2"/>
              <w:right w:val="single" w:sz="5" w:space="0" w:color="7F63A2"/>
            </w:tcBorders>
          </w:tcPr>
          <w:p w:rsidR="004B2522" w:rsidRDefault="00E25DAA">
            <w:pPr>
              <w:pStyle w:val="TableParagraph"/>
              <w:spacing w:before="138"/>
              <w:ind w:left="408" w:right="402"/>
              <w:jc w:val="center"/>
              <w:rPr>
                <w:rFonts w:ascii="Arial" w:eastAsia="Arial" w:hAnsi="Arial" w:cs="Arial"/>
                <w:sz w:val="21"/>
                <w:szCs w:val="21"/>
              </w:rPr>
            </w:pPr>
            <w:r>
              <w:rPr>
                <w:rFonts w:ascii="Arial"/>
                <w:sz w:val="21"/>
              </w:rPr>
              <w:t>55</w:t>
            </w:r>
          </w:p>
        </w:tc>
      </w:tr>
      <w:tr w:rsidR="004B2522" w:rsidRPr="0053535C">
        <w:trPr>
          <w:trHeight w:hRule="exact" w:val="540"/>
        </w:trPr>
        <w:tc>
          <w:tcPr>
            <w:tcW w:w="535"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143"/>
              <w:rPr>
                <w:rFonts w:ascii="Arial" w:eastAsia="Arial" w:hAnsi="Arial" w:cs="Arial"/>
                <w:sz w:val="21"/>
                <w:szCs w:val="21"/>
              </w:rPr>
            </w:pPr>
            <w:r w:rsidRPr="0053535C">
              <w:rPr>
                <w:rFonts w:ascii="Arial"/>
                <w:sz w:val="21"/>
              </w:rPr>
              <w:t>21</w:t>
            </w:r>
          </w:p>
        </w:tc>
        <w:tc>
          <w:tcPr>
            <w:tcW w:w="8218"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102"/>
              <w:rPr>
                <w:rFonts w:ascii="Arial" w:eastAsia="Arial" w:hAnsi="Arial" w:cs="Arial"/>
                <w:sz w:val="21"/>
                <w:szCs w:val="21"/>
              </w:rPr>
            </w:pPr>
            <w:r w:rsidRPr="0053535C">
              <w:rPr>
                <w:rFonts w:ascii="Arial"/>
                <w:spacing w:val="-1"/>
                <w:sz w:val="21"/>
              </w:rPr>
              <w:t xml:space="preserve">Preparing </w:t>
            </w:r>
            <w:r w:rsidRPr="0053535C">
              <w:rPr>
                <w:rFonts w:ascii="Arial"/>
                <w:sz w:val="21"/>
              </w:rPr>
              <w:t>for</w:t>
            </w:r>
            <w:r w:rsidRPr="0053535C">
              <w:rPr>
                <w:rFonts w:ascii="Arial"/>
                <w:spacing w:val="-2"/>
                <w:sz w:val="21"/>
              </w:rPr>
              <w:t xml:space="preserve"> </w:t>
            </w:r>
            <w:r w:rsidRPr="0053535C">
              <w:rPr>
                <w:rFonts w:ascii="Arial"/>
                <w:spacing w:val="-1"/>
                <w:sz w:val="21"/>
              </w:rPr>
              <w:t>appraisal</w:t>
            </w:r>
          </w:p>
        </w:tc>
        <w:tc>
          <w:tcPr>
            <w:tcW w:w="1097" w:type="dxa"/>
            <w:tcBorders>
              <w:top w:val="single" w:sz="5" w:space="0" w:color="7F63A2"/>
              <w:left w:val="single" w:sz="5" w:space="0" w:color="7F63A2"/>
              <w:bottom w:val="single" w:sz="5" w:space="0" w:color="7F63A2"/>
              <w:right w:val="single" w:sz="5" w:space="0" w:color="7F63A2"/>
            </w:tcBorders>
          </w:tcPr>
          <w:p w:rsidR="004B2522" w:rsidRDefault="00E25DAA">
            <w:pPr>
              <w:pStyle w:val="TableParagraph"/>
              <w:spacing w:before="138"/>
              <w:ind w:left="408" w:right="402"/>
              <w:jc w:val="center"/>
              <w:rPr>
                <w:rFonts w:ascii="Arial" w:eastAsia="Arial" w:hAnsi="Arial" w:cs="Arial"/>
                <w:sz w:val="21"/>
                <w:szCs w:val="21"/>
              </w:rPr>
            </w:pPr>
            <w:r>
              <w:rPr>
                <w:rFonts w:ascii="Arial"/>
                <w:sz w:val="21"/>
              </w:rPr>
              <w:t>56</w:t>
            </w:r>
          </w:p>
        </w:tc>
      </w:tr>
      <w:tr w:rsidR="004B2522" w:rsidRPr="0053535C">
        <w:trPr>
          <w:trHeight w:hRule="exact" w:val="540"/>
        </w:trPr>
        <w:tc>
          <w:tcPr>
            <w:tcW w:w="535"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143"/>
              <w:rPr>
                <w:rFonts w:ascii="Arial" w:eastAsia="Arial" w:hAnsi="Arial" w:cs="Arial"/>
                <w:sz w:val="21"/>
                <w:szCs w:val="21"/>
              </w:rPr>
            </w:pPr>
            <w:r w:rsidRPr="0053535C">
              <w:rPr>
                <w:rFonts w:ascii="Arial"/>
                <w:sz w:val="21"/>
              </w:rPr>
              <w:t>22</w:t>
            </w:r>
          </w:p>
        </w:tc>
        <w:tc>
          <w:tcPr>
            <w:tcW w:w="8218"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102"/>
              <w:rPr>
                <w:rFonts w:ascii="Arial" w:eastAsia="Arial" w:hAnsi="Arial" w:cs="Arial"/>
                <w:sz w:val="21"/>
                <w:szCs w:val="21"/>
              </w:rPr>
            </w:pPr>
            <w:r w:rsidRPr="0053535C">
              <w:rPr>
                <w:rFonts w:ascii="Arial"/>
                <w:spacing w:val="-1"/>
                <w:sz w:val="21"/>
              </w:rPr>
              <w:t>Appraisal</w:t>
            </w:r>
            <w:r w:rsidRPr="0053535C">
              <w:rPr>
                <w:rFonts w:ascii="Arial"/>
                <w:sz w:val="21"/>
              </w:rPr>
              <w:t xml:space="preserve"> </w:t>
            </w:r>
            <w:r w:rsidRPr="0053535C">
              <w:rPr>
                <w:rFonts w:ascii="Arial"/>
                <w:spacing w:val="-1"/>
                <w:sz w:val="21"/>
              </w:rPr>
              <w:t>preparation example template</w:t>
            </w:r>
          </w:p>
        </w:tc>
        <w:tc>
          <w:tcPr>
            <w:tcW w:w="1097" w:type="dxa"/>
            <w:tcBorders>
              <w:top w:val="single" w:sz="5" w:space="0" w:color="7F63A2"/>
              <w:left w:val="single" w:sz="5" w:space="0" w:color="7F63A2"/>
              <w:bottom w:val="single" w:sz="5" w:space="0" w:color="7F63A2"/>
              <w:right w:val="single" w:sz="5" w:space="0" w:color="7F63A2"/>
            </w:tcBorders>
          </w:tcPr>
          <w:p w:rsidR="004B2522" w:rsidRDefault="00E25DAA">
            <w:pPr>
              <w:pStyle w:val="TableParagraph"/>
              <w:spacing w:before="138"/>
              <w:ind w:left="408" w:right="402"/>
              <w:jc w:val="center"/>
              <w:rPr>
                <w:rFonts w:ascii="Arial" w:eastAsia="Arial" w:hAnsi="Arial" w:cs="Arial"/>
                <w:sz w:val="21"/>
                <w:szCs w:val="21"/>
              </w:rPr>
            </w:pPr>
            <w:r>
              <w:rPr>
                <w:rFonts w:ascii="Arial"/>
                <w:sz w:val="21"/>
              </w:rPr>
              <w:t>61</w:t>
            </w:r>
          </w:p>
        </w:tc>
      </w:tr>
      <w:tr w:rsidR="004B2522" w:rsidRPr="0053535C">
        <w:trPr>
          <w:trHeight w:hRule="exact" w:val="538"/>
        </w:trPr>
        <w:tc>
          <w:tcPr>
            <w:tcW w:w="535"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143"/>
              <w:rPr>
                <w:rFonts w:ascii="Arial" w:eastAsia="Arial" w:hAnsi="Arial" w:cs="Arial"/>
                <w:sz w:val="21"/>
                <w:szCs w:val="21"/>
              </w:rPr>
            </w:pPr>
            <w:r w:rsidRPr="0053535C">
              <w:rPr>
                <w:rFonts w:ascii="Arial"/>
                <w:sz w:val="21"/>
              </w:rPr>
              <w:t>23</w:t>
            </w:r>
          </w:p>
        </w:tc>
        <w:tc>
          <w:tcPr>
            <w:tcW w:w="8218" w:type="dxa"/>
            <w:tcBorders>
              <w:top w:val="single" w:sz="5" w:space="0" w:color="7F63A2"/>
              <w:left w:val="single" w:sz="5" w:space="0" w:color="7F63A2"/>
              <w:bottom w:val="single" w:sz="5" w:space="0" w:color="7F63A2"/>
              <w:right w:val="single" w:sz="5" w:space="0" w:color="7F63A2"/>
            </w:tcBorders>
          </w:tcPr>
          <w:p w:rsidR="004B2522" w:rsidRDefault="00CF0980">
            <w:pPr>
              <w:pStyle w:val="TableParagraph"/>
              <w:spacing w:before="138"/>
              <w:ind w:left="102"/>
              <w:rPr>
                <w:rFonts w:ascii="Arial" w:eastAsia="Arial" w:hAnsi="Arial" w:cs="Arial"/>
                <w:sz w:val="21"/>
                <w:szCs w:val="21"/>
              </w:rPr>
            </w:pPr>
            <w:r w:rsidRPr="0053535C">
              <w:rPr>
                <w:rFonts w:ascii="Arial"/>
                <w:spacing w:val="-2"/>
                <w:sz w:val="21"/>
              </w:rPr>
              <w:t>Homework</w:t>
            </w:r>
            <w:r w:rsidRPr="0053535C">
              <w:rPr>
                <w:rFonts w:ascii="Arial"/>
                <w:spacing w:val="1"/>
                <w:sz w:val="21"/>
              </w:rPr>
              <w:t xml:space="preserve"> </w:t>
            </w:r>
            <w:r w:rsidRPr="0053535C">
              <w:rPr>
                <w:rFonts w:ascii="Arial"/>
                <w:spacing w:val="-1"/>
                <w:sz w:val="21"/>
              </w:rPr>
              <w:t>for</w:t>
            </w:r>
            <w:r w:rsidRPr="0053535C">
              <w:rPr>
                <w:rFonts w:ascii="Arial"/>
                <w:spacing w:val="-2"/>
                <w:sz w:val="21"/>
              </w:rPr>
              <w:t xml:space="preserve"> </w:t>
            </w:r>
            <w:r w:rsidRPr="0053535C">
              <w:rPr>
                <w:rFonts w:ascii="Arial"/>
                <w:sz w:val="21"/>
              </w:rPr>
              <w:t>day</w:t>
            </w:r>
            <w:r w:rsidRPr="0053535C">
              <w:rPr>
                <w:rFonts w:ascii="Arial"/>
                <w:spacing w:val="-4"/>
                <w:sz w:val="21"/>
              </w:rPr>
              <w:t xml:space="preserve"> </w:t>
            </w:r>
            <w:r w:rsidRPr="0053535C">
              <w:rPr>
                <w:rFonts w:ascii="Arial"/>
                <w:sz w:val="21"/>
              </w:rPr>
              <w:t>one</w:t>
            </w:r>
          </w:p>
        </w:tc>
        <w:tc>
          <w:tcPr>
            <w:tcW w:w="1097" w:type="dxa"/>
            <w:tcBorders>
              <w:top w:val="single" w:sz="5" w:space="0" w:color="7F63A2"/>
              <w:left w:val="single" w:sz="5" w:space="0" w:color="7F63A2"/>
              <w:bottom w:val="single" w:sz="5" w:space="0" w:color="7F63A2"/>
              <w:right w:val="single" w:sz="5" w:space="0" w:color="7F63A2"/>
            </w:tcBorders>
          </w:tcPr>
          <w:p w:rsidR="004B2522" w:rsidRDefault="00E25DAA">
            <w:pPr>
              <w:pStyle w:val="TableParagraph"/>
              <w:spacing w:before="138"/>
              <w:ind w:left="408" w:right="402"/>
              <w:jc w:val="center"/>
              <w:rPr>
                <w:rFonts w:ascii="Arial" w:eastAsia="Arial" w:hAnsi="Arial" w:cs="Arial"/>
                <w:sz w:val="21"/>
                <w:szCs w:val="21"/>
              </w:rPr>
            </w:pPr>
            <w:r>
              <w:rPr>
                <w:rFonts w:ascii="Arial"/>
                <w:sz w:val="21"/>
              </w:rPr>
              <w:t>62</w:t>
            </w:r>
          </w:p>
        </w:tc>
      </w:tr>
    </w:tbl>
    <w:p w:rsidR="004B2522" w:rsidRDefault="004B2522">
      <w:pPr>
        <w:jc w:val="center"/>
        <w:rPr>
          <w:rFonts w:ascii="Arial" w:eastAsia="Arial" w:hAnsi="Arial" w:cs="Arial"/>
          <w:sz w:val="21"/>
          <w:szCs w:val="21"/>
        </w:rPr>
        <w:sectPr w:rsidR="004B2522">
          <w:pgSz w:w="11900" w:h="16840"/>
          <w:pgMar w:top="1360" w:right="920" w:bottom="980" w:left="920" w:header="0" w:footer="796" w:gutter="0"/>
          <w:cols w:space="720"/>
        </w:sectPr>
      </w:pPr>
    </w:p>
    <w:p w:rsidR="004B2522" w:rsidRDefault="00CF0980">
      <w:pPr>
        <w:pStyle w:val="Heading1"/>
        <w:spacing w:before="41"/>
        <w:ind w:left="212" w:right="328" w:firstLine="0"/>
        <w:rPr>
          <w:b w:val="0"/>
          <w:bCs w:val="0"/>
        </w:rPr>
      </w:pPr>
      <w:r>
        <w:rPr>
          <w:spacing w:val="-1"/>
        </w:rPr>
        <w:lastRenderedPageBreak/>
        <w:t>Suggested</w:t>
      </w:r>
      <w:r>
        <w:t xml:space="preserve"> </w:t>
      </w:r>
      <w:r>
        <w:rPr>
          <w:spacing w:val="-1"/>
        </w:rPr>
        <w:t>programme</w:t>
      </w:r>
      <w:r>
        <w:rPr>
          <w:spacing w:val="1"/>
        </w:rPr>
        <w:t xml:space="preserve"> </w:t>
      </w:r>
      <w:r>
        <w:t>day</w:t>
      </w:r>
      <w:r>
        <w:rPr>
          <w:spacing w:val="-6"/>
        </w:rPr>
        <w:t xml:space="preserve"> </w:t>
      </w:r>
      <w:r>
        <w:rPr>
          <w:spacing w:val="-1"/>
        </w:rPr>
        <w:t>one: Overview</w:t>
      </w:r>
      <w:r>
        <w:rPr>
          <w:spacing w:val="6"/>
        </w:rPr>
        <w:t xml:space="preserve"> </w:t>
      </w:r>
      <w:r>
        <w:rPr>
          <w:spacing w:val="-2"/>
        </w:rPr>
        <w:t>for</w:t>
      </w:r>
      <w:r>
        <w:t xml:space="preserve"> </w:t>
      </w:r>
      <w:r>
        <w:rPr>
          <w:spacing w:val="-1"/>
        </w:rPr>
        <w:t>trainers</w:t>
      </w:r>
    </w:p>
    <w:p w:rsidR="004B2522" w:rsidRDefault="00CF0980">
      <w:pPr>
        <w:pStyle w:val="BodyText"/>
        <w:spacing w:before="250" w:line="275" w:lineRule="auto"/>
        <w:ind w:left="212" w:right="328"/>
      </w:pPr>
      <w:r>
        <w:rPr>
          <w:spacing w:val="-1"/>
        </w:rPr>
        <w:t>Please</w:t>
      </w:r>
      <w:r>
        <w:t xml:space="preserve"> </w:t>
      </w:r>
      <w:r>
        <w:rPr>
          <w:spacing w:val="-1"/>
        </w:rPr>
        <w:t>see</w:t>
      </w:r>
      <w:r>
        <w:t xml:space="preserve"> </w:t>
      </w:r>
      <w:r>
        <w:rPr>
          <w:spacing w:val="-1"/>
        </w:rPr>
        <w:t>below</w:t>
      </w:r>
      <w:r>
        <w:rPr>
          <w:spacing w:val="-3"/>
        </w:rPr>
        <w:t xml:space="preserve"> </w:t>
      </w:r>
      <w:r>
        <w:t>for</w:t>
      </w:r>
      <w:r>
        <w:rPr>
          <w:spacing w:val="-1"/>
        </w:rPr>
        <w:t xml:space="preserve"> an</w:t>
      </w:r>
      <w:r>
        <w:rPr>
          <w:spacing w:val="-2"/>
        </w:rPr>
        <w:t xml:space="preserve"> </w:t>
      </w:r>
      <w:r>
        <w:rPr>
          <w:spacing w:val="-1"/>
        </w:rPr>
        <w:t>overview</w:t>
      </w:r>
      <w:r>
        <w:rPr>
          <w:spacing w:val="-3"/>
        </w:rPr>
        <w:t xml:space="preserve"> </w:t>
      </w:r>
      <w:r>
        <w:rPr>
          <w:spacing w:val="-1"/>
        </w:rPr>
        <w:t>of</w:t>
      </w:r>
      <w:r>
        <w:rPr>
          <w:spacing w:val="2"/>
        </w:rPr>
        <w:t xml:space="preserve"> </w:t>
      </w:r>
      <w:r>
        <w:t>the</w:t>
      </w:r>
      <w:r>
        <w:rPr>
          <w:spacing w:val="-2"/>
        </w:rPr>
        <w:t xml:space="preserve"> </w:t>
      </w:r>
      <w:r>
        <w:rPr>
          <w:spacing w:val="-1"/>
        </w:rPr>
        <w:t>day</w:t>
      </w:r>
      <w:r>
        <w:rPr>
          <w:spacing w:val="-2"/>
        </w:rPr>
        <w:t xml:space="preserve"> </w:t>
      </w:r>
      <w:r>
        <w:rPr>
          <w:spacing w:val="-1"/>
        </w:rPr>
        <w:t>one</w:t>
      </w:r>
      <w:r>
        <w:rPr>
          <w:spacing w:val="-2"/>
        </w:rPr>
        <w:t xml:space="preserve"> </w:t>
      </w:r>
      <w:r>
        <w:rPr>
          <w:spacing w:val="-1"/>
        </w:rPr>
        <w:t>programme,</w:t>
      </w:r>
      <w:r>
        <w:rPr>
          <w:spacing w:val="2"/>
        </w:rPr>
        <w:t xml:space="preserve"> </w:t>
      </w:r>
      <w:r>
        <w:rPr>
          <w:spacing w:val="-1"/>
        </w:rPr>
        <w:t>including</w:t>
      </w:r>
      <w:r>
        <w:t xml:space="preserve"> </w:t>
      </w:r>
      <w:r>
        <w:rPr>
          <w:spacing w:val="-2"/>
        </w:rPr>
        <w:t>which</w:t>
      </w:r>
      <w:r>
        <w:t xml:space="preserve"> </w:t>
      </w:r>
      <w:r>
        <w:rPr>
          <w:spacing w:val="-2"/>
        </w:rPr>
        <w:t>PowerPoint</w:t>
      </w:r>
      <w:r>
        <w:rPr>
          <w:spacing w:val="2"/>
        </w:rPr>
        <w:t xml:space="preserve"> </w:t>
      </w:r>
      <w:r>
        <w:rPr>
          <w:spacing w:val="-1"/>
        </w:rPr>
        <w:t>slides</w:t>
      </w:r>
      <w:r>
        <w:rPr>
          <w:spacing w:val="69"/>
        </w:rPr>
        <w:t xml:space="preserve"> </w:t>
      </w:r>
      <w:r>
        <w:rPr>
          <w:spacing w:val="-1"/>
        </w:rPr>
        <w:t>and</w:t>
      </w:r>
      <w:r>
        <w:t xml:space="preserve"> </w:t>
      </w:r>
      <w:r>
        <w:rPr>
          <w:spacing w:val="-1"/>
        </w:rPr>
        <w:t>resources</w:t>
      </w:r>
      <w:r>
        <w:rPr>
          <w:spacing w:val="-2"/>
        </w:rPr>
        <w:t xml:space="preserve"> </w:t>
      </w:r>
      <w:r>
        <w:rPr>
          <w:spacing w:val="-1"/>
        </w:rPr>
        <w:t>in</w:t>
      </w:r>
      <w:r>
        <w:t xml:space="preserve"> </w:t>
      </w:r>
      <w:r>
        <w:rPr>
          <w:spacing w:val="-1"/>
        </w:rPr>
        <w:t>this</w:t>
      </w:r>
      <w:r>
        <w:rPr>
          <w:spacing w:val="-2"/>
        </w:rPr>
        <w:t xml:space="preserve"> book</w:t>
      </w:r>
      <w:r>
        <w:rPr>
          <w:spacing w:val="1"/>
        </w:rPr>
        <w:t xml:space="preserve"> </w:t>
      </w:r>
      <w:r>
        <w:rPr>
          <w:spacing w:val="-1"/>
        </w:rPr>
        <w:t>correspond</w:t>
      </w:r>
      <w:r>
        <w:rPr>
          <w:spacing w:val="-2"/>
        </w:rPr>
        <w:t xml:space="preserve"> </w:t>
      </w:r>
      <w:r>
        <w:t>to</w:t>
      </w:r>
      <w:r>
        <w:rPr>
          <w:spacing w:val="-2"/>
        </w:rPr>
        <w:t xml:space="preserve"> which</w:t>
      </w:r>
      <w:r>
        <w:t xml:space="preserve"> </w:t>
      </w:r>
      <w:r>
        <w:rPr>
          <w:spacing w:val="-1"/>
        </w:rPr>
        <w:t>session.</w:t>
      </w:r>
    </w:p>
    <w:p w:rsidR="004B2522" w:rsidRDefault="004B2522">
      <w:pPr>
        <w:spacing w:before="2"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794"/>
        <w:gridCol w:w="6769"/>
        <w:gridCol w:w="1701"/>
      </w:tblGrid>
      <w:tr w:rsidR="007B20AA" w:rsidRPr="0053535C" w:rsidTr="00412571">
        <w:trPr>
          <w:trHeight w:hRule="exact" w:val="466"/>
        </w:trPr>
        <w:tc>
          <w:tcPr>
            <w:tcW w:w="794" w:type="dxa"/>
            <w:tcBorders>
              <w:top w:val="single" w:sz="5" w:space="0" w:color="7F63A2"/>
              <w:left w:val="single" w:sz="5" w:space="0" w:color="7F63A2"/>
              <w:bottom w:val="single" w:sz="5" w:space="0" w:color="7F63A2"/>
              <w:right w:val="single" w:sz="5" w:space="0" w:color="7F63A2"/>
            </w:tcBorders>
          </w:tcPr>
          <w:p w:rsidR="007B20AA" w:rsidRDefault="007B20AA">
            <w:pPr>
              <w:pStyle w:val="TableParagraph"/>
              <w:spacing w:before="95"/>
              <w:ind w:left="133"/>
              <w:rPr>
                <w:rFonts w:ascii="Arial" w:eastAsia="Arial" w:hAnsi="Arial" w:cs="Arial"/>
              </w:rPr>
            </w:pPr>
            <w:r w:rsidRPr="0053535C">
              <w:rPr>
                <w:rFonts w:ascii="Arial"/>
                <w:b/>
                <w:spacing w:val="-1"/>
              </w:rPr>
              <w:t>Time</w:t>
            </w:r>
          </w:p>
        </w:tc>
        <w:tc>
          <w:tcPr>
            <w:tcW w:w="6769" w:type="dxa"/>
            <w:tcBorders>
              <w:top w:val="single" w:sz="5" w:space="0" w:color="7F63A2"/>
              <w:left w:val="single" w:sz="5" w:space="0" w:color="7F63A2"/>
              <w:bottom w:val="single" w:sz="5" w:space="0" w:color="7F63A2"/>
              <w:right w:val="single" w:sz="5" w:space="0" w:color="7F63A2"/>
            </w:tcBorders>
          </w:tcPr>
          <w:p w:rsidR="007B20AA" w:rsidRDefault="007B20AA">
            <w:pPr>
              <w:pStyle w:val="TableParagraph"/>
              <w:spacing w:before="95"/>
              <w:jc w:val="center"/>
              <w:rPr>
                <w:rFonts w:ascii="Arial" w:eastAsia="Arial" w:hAnsi="Arial" w:cs="Arial"/>
              </w:rPr>
            </w:pPr>
            <w:r w:rsidRPr="0053535C">
              <w:rPr>
                <w:rFonts w:ascii="Arial"/>
                <w:b/>
                <w:spacing w:val="-1"/>
              </w:rPr>
              <w:t>Activity</w:t>
            </w:r>
          </w:p>
        </w:tc>
        <w:tc>
          <w:tcPr>
            <w:tcW w:w="1701" w:type="dxa"/>
            <w:tcBorders>
              <w:top w:val="single" w:sz="5" w:space="0" w:color="7F63A2"/>
              <w:left w:val="single" w:sz="5" w:space="0" w:color="7F63A2"/>
              <w:bottom w:val="single" w:sz="5" w:space="0" w:color="7F63A2"/>
              <w:right w:val="single" w:sz="5" w:space="0" w:color="7F63A2"/>
            </w:tcBorders>
          </w:tcPr>
          <w:p w:rsidR="007B20AA" w:rsidRDefault="007B20AA">
            <w:pPr>
              <w:pStyle w:val="TableParagraph"/>
              <w:spacing w:before="95"/>
              <w:ind w:left="154"/>
              <w:rPr>
                <w:rFonts w:ascii="Arial" w:eastAsia="Arial" w:hAnsi="Arial" w:cs="Arial"/>
              </w:rPr>
            </w:pPr>
            <w:r w:rsidRPr="0053535C">
              <w:rPr>
                <w:rFonts w:ascii="Arial"/>
                <w:b/>
                <w:spacing w:val="-1"/>
              </w:rPr>
              <w:t>PowerPoint</w:t>
            </w:r>
          </w:p>
        </w:tc>
      </w:tr>
      <w:tr w:rsidR="007B20AA" w:rsidRPr="0053535C" w:rsidTr="00412571">
        <w:trPr>
          <w:trHeight w:hRule="exact" w:val="463"/>
        </w:trPr>
        <w:tc>
          <w:tcPr>
            <w:tcW w:w="794" w:type="dxa"/>
            <w:tcBorders>
              <w:top w:val="single" w:sz="5" w:space="0" w:color="7F63A2"/>
              <w:left w:val="single" w:sz="5" w:space="0" w:color="7F63A2"/>
              <w:bottom w:val="single" w:sz="5" w:space="0" w:color="7F63A2"/>
              <w:right w:val="single" w:sz="5" w:space="0" w:color="7F63A2"/>
            </w:tcBorders>
          </w:tcPr>
          <w:p w:rsidR="007B20AA" w:rsidRDefault="007B20AA">
            <w:pPr>
              <w:pStyle w:val="TableParagraph"/>
              <w:spacing w:before="116"/>
              <w:ind w:left="116"/>
              <w:rPr>
                <w:rFonts w:ascii="Arial" w:eastAsia="Arial" w:hAnsi="Arial" w:cs="Arial"/>
              </w:rPr>
            </w:pPr>
            <w:r w:rsidRPr="0053535C">
              <w:rPr>
                <w:rFonts w:ascii="Arial"/>
                <w:spacing w:val="-1"/>
              </w:rPr>
              <w:t>08:45</w:t>
            </w:r>
          </w:p>
        </w:tc>
        <w:tc>
          <w:tcPr>
            <w:tcW w:w="6769" w:type="dxa"/>
            <w:tcBorders>
              <w:top w:val="single" w:sz="5" w:space="0" w:color="7F63A2"/>
              <w:left w:val="single" w:sz="5" w:space="0" w:color="7F63A2"/>
              <w:bottom w:val="single" w:sz="5" w:space="0" w:color="7F63A2"/>
              <w:right w:val="single" w:sz="5" w:space="0" w:color="7F63A2"/>
            </w:tcBorders>
          </w:tcPr>
          <w:p w:rsidR="007B20AA" w:rsidRDefault="007B20AA">
            <w:pPr>
              <w:pStyle w:val="TableParagraph"/>
              <w:spacing w:before="116"/>
              <w:ind w:left="102"/>
              <w:rPr>
                <w:rFonts w:ascii="Arial" w:eastAsia="Arial" w:hAnsi="Arial" w:cs="Arial"/>
              </w:rPr>
            </w:pPr>
            <w:r w:rsidRPr="0053535C">
              <w:rPr>
                <w:rFonts w:ascii="Arial"/>
                <w:i/>
                <w:spacing w:val="-1"/>
              </w:rPr>
              <w:t>Registration</w:t>
            </w:r>
            <w:r w:rsidRPr="0053535C">
              <w:rPr>
                <w:rFonts w:ascii="Arial"/>
                <w:i/>
              </w:rPr>
              <w:t xml:space="preserve"> </w:t>
            </w:r>
            <w:r w:rsidRPr="0053535C">
              <w:rPr>
                <w:rFonts w:ascii="Arial"/>
                <w:i/>
                <w:spacing w:val="-1"/>
              </w:rPr>
              <w:t>and</w:t>
            </w:r>
            <w:r w:rsidRPr="0053535C">
              <w:rPr>
                <w:rFonts w:ascii="Arial"/>
                <w:i/>
                <w:spacing w:val="-2"/>
              </w:rPr>
              <w:t xml:space="preserve"> </w:t>
            </w:r>
            <w:r w:rsidRPr="0053535C">
              <w:rPr>
                <w:rFonts w:ascii="Arial"/>
                <w:i/>
                <w:spacing w:val="-1"/>
              </w:rPr>
              <w:t>coffee</w:t>
            </w:r>
          </w:p>
        </w:tc>
        <w:tc>
          <w:tcPr>
            <w:tcW w:w="1701" w:type="dxa"/>
            <w:tcBorders>
              <w:top w:val="single" w:sz="5" w:space="0" w:color="7F63A2"/>
              <w:left w:val="single" w:sz="5" w:space="0" w:color="7F63A2"/>
              <w:bottom w:val="single" w:sz="5" w:space="0" w:color="7F63A2"/>
              <w:right w:val="single" w:sz="5" w:space="0" w:color="7F63A2"/>
            </w:tcBorders>
          </w:tcPr>
          <w:p w:rsidR="007B20AA" w:rsidRPr="0053535C" w:rsidRDefault="007B20AA"/>
        </w:tc>
      </w:tr>
      <w:tr w:rsidR="007B20AA" w:rsidRPr="0053535C" w:rsidTr="00412571">
        <w:trPr>
          <w:trHeight w:hRule="exact" w:val="1382"/>
        </w:trPr>
        <w:tc>
          <w:tcPr>
            <w:tcW w:w="794" w:type="dxa"/>
            <w:tcBorders>
              <w:top w:val="single" w:sz="5" w:space="0" w:color="7F63A2"/>
              <w:left w:val="single" w:sz="5" w:space="0" w:color="7F63A2"/>
              <w:bottom w:val="single" w:sz="5" w:space="0" w:color="7F63A2"/>
              <w:right w:val="single" w:sz="5" w:space="0" w:color="7F63A2"/>
            </w:tcBorders>
          </w:tcPr>
          <w:p w:rsidR="007B20AA" w:rsidRDefault="007B20AA">
            <w:pPr>
              <w:pStyle w:val="TableParagraph"/>
              <w:spacing w:before="116"/>
              <w:ind w:left="116"/>
              <w:rPr>
                <w:rFonts w:ascii="Arial" w:eastAsia="Arial" w:hAnsi="Arial" w:cs="Arial"/>
              </w:rPr>
            </w:pPr>
            <w:r w:rsidRPr="0053535C">
              <w:rPr>
                <w:rFonts w:ascii="Arial"/>
                <w:spacing w:val="-1"/>
              </w:rPr>
              <w:t>09:00</w:t>
            </w:r>
          </w:p>
        </w:tc>
        <w:tc>
          <w:tcPr>
            <w:tcW w:w="6769" w:type="dxa"/>
            <w:tcBorders>
              <w:top w:val="single" w:sz="5" w:space="0" w:color="7F63A2"/>
              <w:left w:val="single" w:sz="5" w:space="0" w:color="7F63A2"/>
              <w:bottom w:val="single" w:sz="5" w:space="0" w:color="7F63A2"/>
              <w:right w:val="single" w:sz="5" w:space="0" w:color="7F63A2"/>
            </w:tcBorders>
          </w:tcPr>
          <w:p w:rsidR="007B20AA" w:rsidRDefault="007B20AA">
            <w:pPr>
              <w:pStyle w:val="TableParagraph"/>
              <w:spacing w:before="114"/>
              <w:ind w:left="102"/>
              <w:rPr>
                <w:rFonts w:ascii="Arial" w:eastAsia="Arial" w:hAnsi="Arial" w:cs="Arial"/>
              </w:rPr>
            </w:pPr>
            <w:r w:rsidRPr="0053535C">
              <w:rPr>
                <w:rFonts w:ascii="Arial"/>
                <w:b/>
                <w:spacing w:val="-1"/>
              </w:rPr>
              <w:t>Welcome</w:t>
            </w:r>
            <w:r w:rsidRPr="0053535C">
              <w:rPr>
                <w:rFonts w:ascii="Arial"/>
                <w:b/>
              </w:rPr>
              <w:t xml:space="preserve"> </w:t>
            </w:r>
            <w:r w:rsidRPr="0053535C">
              <w:rPr>
                <w:rFonts w:ascii="Arial"/>
                <w:b/>
                <w:spacing w:val="-1"/>
              </w:rPr>
              <w:t>and</w:t>
            </w:r>
            <w:r w:rsidRPr="0053535C">
              <w:rPr>
                <w:rFonts w:ascii="Arial"/>
                <w:b/>
                <w:spacing w:val="-2"/>
              </w:rPr>
              <w:t xml:space="preserve"> </w:t>
            </w:r>
            <w:r w:rsidRPr="0053535C">
              <w:rPr>
                <w:rFonts w:ascii="Arial"/>
                <w:b/>
                <w:spacing w:val="-1"/>
              </w:rPr>
              <w:t>introductions</w:t>
            </w:r>
          </w:p>
          <w:p w:rsidR="007B20AA" w:rsidRPr="00555A2A" w:rsidRDefault="001668A4" w:rsidP="002D7003">
            <w:pPr>
              <w:pStyle w:val="ColorfulList-Accent11"/>
              <w:numPr>
                <w:ilvl w:val="0"/>
                <w:numId w:val="20"/>
              </w:numPr>
              <w:tabs>
                <w:tab w:val="left" w:pos="386"/>
              </w:tabs>
              <w:spacing w:before="64"/>
              <w:rPr>
                <w:rFonts w:ascii="Arial" w:eastAsia="Arial" w:hAnsi="Arial" w:cs="Arial"/>
              </w:rPr>
            </w:pPr>
            <w:r>
              <w:rPr>
                <w:rFonts w:ascii="Arial"/>
                <w:color w:val="000000"/>
                <w:spacing w:val="-1"/>
              </w:rPr>
              <w:t>H</w:t>
            </w:r>
            <w:r w:rsidR="007B20AA" w:rsidRPr="0053535C">
              <w:rPr>
                <w:rFonts w:ascii="Arial"/>
                <w:color w:val="000000"/>
                <w:spacing w:val="-1"/>
              </w:rPr>
              <w:t>ousekeeping</w:t>
            </w:r>
            <w:r w:rsidR="007B20AA" w:rsidRPr="0053535C">
              <w:rPr>
                <w:rFonts w:ascii="Arial"/>
                <w:color w:val="000000"/>
              </w:rPr>
              <w:t xml:space="preserve"> </w:t>
            </w:r>
            <w:r w:rsidR="007B20AA" w:rsidRPr="0053535C">
              <w:rPr>
                <w:rFonts w:ascii="Arial"/>
                <w:color w:val="000000"/>
                <w:spacing w:val="-1"/>
              </w:rPr>
              <w:t>and</w:t>
            </w:r>
            <w:r w:rsidR="007B20AA" w:rsidRPr="0053535C">
              <w:rPr>
                <w:rFonts w:ascii="Arial"/>
                <w:color w:val="000000"/>
                <w:spacing w:val="-2"/>
              </w:rPr>
              <w:t xml:space="preserve"> </w:t>
            </w:r>
            <w:r w:rsidR="007B20AA" w:rsidRPr="0053535C">
              <w:rPr>
                <w:rFonts w:ascii="Arial"/>
                <w:color w:val="000000"/>
                <w:spacing w:val="-1"/>
              </w:rPr>
              <w:t>ground</w:t>
            </w:r>
            <w:r w:rsidR="007B20AA" w:rsidRPr="0053535C">
              <w:rPr>
                <w:rFonts w:ascii="Arial"/>
                <w:color w:val="000000"/>
              </w:rPr>
              <w:t xml:space="preserve"> </w:t>
            </w:r>
            <w:r w:rsidR="007B20AA" w:rsidRPr="0053535C">
              <w:rPr>
                <w:rFonts w:ascii="Arial"/>
                <w:color w:val="000000"/>
                <w:spacing w:val="-1"/>
              </w:rPr>
              <w:t>rules, ice breaker</w:t>
            </w:r>
            <w:r>
              <w:rPr>
                <w:rFonts w:ascii="Arial"/>
                <w:color w:val="000000"/>
                <w:spacing w:val="-1"/>
              </w:rPr>
              <w:t>,</w:t>
            </w:r>
            <w:r w:rsidR="007C277B">
              <w:rPr>
                <w:rFonts w:ascii="Arial"/>
                <w:color w:val="000000"/>
                <w:spacing w:val="-1"/>
              </w:rPr>
              <w:t xml:space="preserve"> </w:t>
            </w:r>
            <w:r w:rsidR="007B20AA" w:rsidRPr="007C277B">
              <w:rPr>
                <w:rFonts w:ascii="Arial"/>
                <w:color w:val="000000"/>
                <w:spacing w:val="-1"/>
              </w:rPr>
              <w:t>introductions</w:t>
            </w:r>
            <w:r w:rsidR="007B20AA" w:rsidRPr="007C277B">
              <w:rPr>
                <w:rFonts w:ascii="Arial"/>
                <w:color w:val="000000"/>
                <w:spacing w:val="-2"/>
              </w:rPr>
              <w:t xml:space="preserve"> </w:t>
            </w:r>
            <w:r w:rsidR="007B20AA" w:rsidRPr="00555A2A">
              <w:rPr>
                <w:rFonts w:ascii="Arial"/>
                <w:color w:val="000000"/>
                <w:spacing w:val="-1"/>
              </w:rPr>
              <w:t>and</w:t>
            </w:r>
            <w:r w:rsidR="007B20AA" w:rsidRPr="00555A2A">
              <w:rPr>
                <w:rFonts w:ascii="Arial"/>
                <w:color w:val="000000"/>
              </w:rPr>
              <w:t xml:space="preserve"> </w:t>
            </w:r>
            <w:r w:rsidR="007B20AA" w:rsidRPr="00555A2A">
              <w:rPr>
                <w:rFonts w:ascii="Arial"/>
                <w:color w:val="000000"/>
                <w:spacing w:val="-2"/>
              </w:rPr>
              <w:t>objectives</w:t>
            </w:r>
          </w:p>
          <w:p w:rsidR="007B20AA" w:rsidRDefault="001668A4" w:rsidP="002D7003">
            <w:pPr>
              <w:pStyle w:val="ColorfulList-Accent11"/>
              <w:numPr>
                <w:ilvl w:val="0"/>
                <w:numId w:val="20"/>
              </w:numPr>
              <w:tabs>
                <w:tab w:val="left" w:pos="386"/>
              </w:tabs>
              <w:spacing w:before="59"/>
              <w:rPr>
                <w:rFonts w:ascii="Arial" w:eastAsia="Arial" w:hAnsi="Arial" w:cs="Arial"/>
              </w:rPr>
            </w:pPr>
            <w:r>
              <w:rPr>
                <w:rFonts w:ascii="Arial"/>
                <w:color w:val="000000"/>
                <w:spacing w:val="-1"/>
              </w:rPr>
              <w:t>W</w:t>
            </w:r>
            <w:r w:rsidR="007B20AA" w:rsidRPr="0053535C">
              <w:rPr>
                <w:rFonts w:ascii="Arial"/>
                <w:color w:val="000000"/>
                <w:spacing w:val="-1"/>
              </w:rPr>
              <w:t>hat do</w:t>
            </w:r>
            <w:r w:rsidR="007B20AA" w:rsidRPr="0053535C">
              <w:rPr>
                <w:rFonts w:ascii="Arial"/>
                <w:color w:val="000000"/>
              </w:rPr>
              <w:t xml:space="preserve"> </w:t>
            </w:r>
            <w:r w:rsidR="007B20AA" w:rsidRPr="0053535C">
              <w:rPr>
                <w:rFonts w:ascii="Arial"/>
                <w:color w:val="000000"/>
                <w:spacing w:val="-2"/>
              </w:rPr>
              <w:t>you</w:t>
            </w:r>
            <w:r w:rsidR="007B20AA" w:rsidRPr="0053535C">
              <w:rPr>
                <w:rFonts w:ascii="Arial"/>
                <w:color w:val="000000"/>
              </w:rPr>
              <w:t xml:space="preserve"> </w:t>
            </w:r>
            <w:r w:rsidR="007B20AA" w:rsidRPr="0053535C">
              <w:rPr>
                <w:rFonts w:ascii="Arial"/>
                <w:color w:val="000000"/>
                <w:spacing w:val="-1"/>
              </w:rPr>
              <w:t>hope</w:t>
            </w:r>
            <w:r w:rsidR="007B20AA" w:rsidRPr="0053535C">
              <w:rPr>
                <w:rFonts w:ascii="Arial"/>
                <w:color w:val="000000"/>
                <w:spacing w:val="-2"/>
              </w:rPr>
              <w:t xml:space="preserve"> </w:t>
            </w:r>
            <w:r w:rsidR="007B20AA" w:rsidRPr="0053535C">
              <w:rPr>
                <w:rFonts w:ascii="Arial"/>
                <w:color w:val="000000"/>
              </w:rPr>
              <w:t>to</w:t>
            </w:r>
            <w:r w:rsidR="007B20AA" w:rsidRPr="0053535C">
              <w:rPr>
                <w:rFonts w:ascii="Arial"/>
                <w:color w:val="000000"/>
                <w:spacing w:val="-4"/>
              </w:rPr>
              <w:t xml:space="preserve"> </w:t>
            </w:r>
            <w:r w:rsidR="007B20AA" w:rsidRPr="0053535C">
              <w:rPr>
                <w:rFonts w:ascii="Arial"/>
                <w:color w:val="000000"/>
              </w:rPr>
              <w:t>get</w:t>
            </w:r>
            <w:r w:rsidR="007B20AA" w:rsidRPr="0053535C">
              <w:rPr>
                <w:rFonts w:ascii="Arial"/>
                <w:color w:val="000000"/>
                <w:spacing w:val="-1"/>
              </w:rPr>
              <w:t xml:space="preserve"> out </w:t>
            </w:r>
            <w:r w:rsidR="007B20AA" w:rsidRPr="0053535C">
              <w:rPr>
                <w:rFonts w:ascii="Arial"/>
                <w:color w:val="000000"/>
                <w:spacing w:val="-2"/>
              </w:rPr>
              <w:t>of</w:t>
            </w:r>
            <w:r w:rsidR="007B20AA" w:rsidRPr="0053535C">
              <w:rPr>
                <w:rFonts w:ascii="Arial"/>
                <w:color w:val="000000"/>
                <w:spacing w:val="2"/>
              </w:rPr>
              <w:t xml:space="preserve"> </w:t>
            </w:r>
            <w:r w:rsidR="007B20AA" w:rsidRPr="0053535C">
              <w:rPr>
                <w:rFonts w:ascii="Arial"/>
                <w:color w:val="000000"/>
                <w:spacing w:val="-1"/>
              </w:rPr>
              <w:t>today?</w:t>
            </w:r>
          </w:p>
        </w:tc>
        <w:tc>
          <w:tcPr>
            <w:tcW w:w="1701" w:type="dxa"/>
            <w:tcBorders>
              <w:top w:val="single" w:sz="5" w:space="0" w:color="7F63A2"/>
              <w:left w:val="single" w:sz="5" w:space="0" w:color="7F63A2"/>
              <w:bottom w:val="single" w:sz="5" w:space="0" w:color="7F63A2"/>
              <w:right w:val="single" w:sz="5" w:space="0" w:color="7F63A2"/>
            </w:tcBorders>
          </w:tcPr>
          <w:p w:rsidR="007B20AA" w:rsidRPr="0053535C" w:rsidRDefault="007B20AA">
            <w:pPr>
              <w:pStyle w:val="TableParagraph"/>
              <w:spacing w:before="6" w:line="110" w:lineRule="exact"/>
              <w:rPr>
                <w:sz w:val="11"/>
                <w:szCs w:val="11"/>
              </w:rPr>
            </w:pPr>
          </w:p>
          <w:p w:rsidR="007B20AA" w:rsidRPr="0053535C" w:rsidRDefault="007B20AA">
            <w:pPr>
              <w:pStyle w:val="TableParagraph"/>
              <w:spacing w:line="220" w:lineRule="exact"/>
            </w:pPr>
          </w:p>
          <w:p w:rsidR="007B20AA" w:rsidRPr="0053535C" w:rsidRDefault="007B20AA">
            <w:pPr>
              <w:pStyle w:val="TableParagraph"/>
              <w:spacing w:line="220" w:lineRule="exact"/>
            </w:pPr>
          </w:p>
          <w:p w:rsidR="007B20AA" w:rsidRDefault="007B20AA" w:rsidP="007F5411">
            <w:pPr>
              <w:pStyle w:val="TableParagraph"/>
              <w:rPr>
                <w:rFonts w:ascii="Arial" w:eastAsia="Arial" w:hAnsi="Arial" w:cs="Arial"/>
              </w:rPr>
            </w:pPr>
            <w:r>
              <w:rPr>
                <w:rFonts w:ascii="Arial"/>
                <w:spacing w:val="-1"/>
              </w:rPr>
              <w:t xml:space="preserve">   </w:t>
            </w:r>
            <w:r w:rsidRPr="0053535C">
              <w:rPr>
                <w:rFonts w:ascii="Arial"/>
                <w:spacing w:val="-1"/>
              </w:rPr>
              <w:t>Slides</w:t>
            </w:r>
            <w:r w:rsidRPr="0053535C">
              <w:rPr>
                <w:rFonts w:ascii="Arial"/>
                <w:spacing w:val="1"/>
              </w:rPr>
              <w:t xml:space="preserve"> </w:t>
            </w:r>
            <w:r w:rsidRPr="0053535C">
              <w:rPr>
                <w:rFonts w:ascii="Arial"/>
                <w:spacing w:val="-1"/>
              </w:rPr>
              <w:t>1-5</w:t>
            </w:r>
          </w:p>
        </w:tc>
      </w:tr>
      <w:tr w:rsidR="007B20AA" w:rsidRPr="0053535C" w:rsidTr="00412571">
        <w:trPr>
          <w:trHeight w:hRule="exact" w:val="1977"/>
        </w:trPr>
        <w:tc>
          <w:tcPr>
            <w:tcW w:w="794" w:type="dxa"/>
            <w:tcBorders>
              <w:top w:val="single" w:sz="5" w:space="0" w:color="7F63A2"/>
              <w:left w:val="single" w:sz="5" w:space="0" w:color="7F63A2"/>
              <w:bottom w:val="single" w:sz="5" w:space="0" w:color="7F63A2"/>
              <w:right w:val="single" w:sz="5" w:space="0" w:color="7F63A2"/>
            </w:tcBorders>
          </w:tcPr>
          <w:p w:rsidR="007B20AA" w:rsidRDefault="007B20AA">
            <w:pPr>
              <w:pStyle w:val="TableParagraph"/>
              <w:spacing w:before="116"/>
              <w:ind w:left="116"/>
              <w:rPr>
                <w:rFonts w:ascii="Arial" w:eastAsia="Arial" w:hAnsi="Arial" w:cs="Arial"/>
              </w:rPr>
            </w:pPr>
            <w:r w:rsidRPr="0053535C">
              <w:rPr>
                <w:rFonts w:ascii="Arial"/>
                <w:spacing w:val="-1"/>
              </w:rPr>
              <w:t>09:15</w:t>
            </w:r>
          </w:p>
        </w:tc>
        <w:tc>
          <w:tcPr>
            <w:tcW w:w="6769" w:type="dxa"/>
            <w:tcBorders>
              <w:top w:val="single" w:sz="5" w:space="0" w:color="7F63A2"/>
              <w:left w:val="single" w:sz="5" w:space="0" w:color="7F63A2"/>
              <w:bottom w:val="single" w:sz="5" w:space="0" w:color="7F63A2"/>
              <w:right w:val="single" w:sz="5" w:space="0" w:color="7F63A2"/>
            </w:tcBorders>
          </w:tcPr>
          <w:p w:rsidR="007B20AA" w:rsidRDefault="007B20AA">
            <w:pPr>
              <w:pStyle w:val="TableParagraph"/>
              <w:spacing w:before="114"/>
              <w:ind w:left="102"/>
              <w:rPr>
                <w:rFonts w:ascii="Arial" w:eastAsia="Arial" w:hAnsi="Arial" w:cs="Arial"/>
              </w:rPr>
            </w:pPr>
            <w:r w:rsidRPr="0053535C">
              <w:rPr>
                <w:rFonts w:ascii="Arial"/>
                <w:b/>
                <w:spacing w:val="-1"/>
              </w:rPr>
              <w:t>Knowledge</w:t>
            </w:r>
            <w:r w:rsidRPr="0053535C">
              <w:rPr>
                <w:rFonts w:ascii="Arial"/>
                <w:b/>
                <w:spacing w:val="-2"/>
              </w:rPr>
              <w:t xml:space="preserve"> </w:t>
            </w:r>
            <w:r w:rsidRPr="0053535C">
              <w:rPr>
                <w:rFonts w:ascii="Arial"/>
                <w:b/>
                <w:spacing w:val="-1"/>
              </w:rPr>
              <w:t>and</w:t>
            </w:r>
            <w:r w:rsidRPr="0053535C">
              <w:rPr>
                <w:rFonts w:ascii="Arial"/>
                <w:b/>
              </w:rPr>
              <w:t xml:space="preserve"> </w:t>
            </w:r>
            <w:r w:rsidRPr="0053535C">
              <w:rPr>
                <w:rFonts w:ascii="Arial"/>
                <w:b/>
                <w:spacing w:val="-1"/>
              </w:rPr>
              <w:t>understanding:</w:t>
            </w:r>
            <w:r w:rsidRPr="0053535C">
              <w:rPr>
                <w:rFonts w:ascii="Arial"/>
                <w:b/>
                <w:spacing w:val="-6"/>
              </w:rPr>
              <w:t xml:space="preserve"> </w:t>
            </w:r>
            <w:r w:rsidRPr="0053535C">
              <w:rPr>
                <w:rFonts w:ascii="Arial"/>
                <w:b/>
              </w:rPr>
              <w:t>what</w:t>
            </w:r>
            <w:r w:rsidRPr="0053535C">
              <w:rPr>
                <w:rFonts w:ascii="Arial"/>
                <w:b/>
                <w:spacing w:val="-1"/>
              </w:rPr>
              <w:t xml:space="preserve"> </w:t>
            </w:r>
            <w:r w:rsidRPr="0053535C">
              <w:rPr>
                <w:rFonts w:ascii="Arial"/>
                <w:b/>
              </w:rPr>
              <w:t>is</w:t>
            </w:r>
            <w:r w:rsidRPr="0053535C">
              <w:rPr>
                <w:rFonts w:ascii="Arial"/>
                <w:b/>
                <w:spacing w:val="-2"/>
              </w:rPr>
              <w:t xml:space="preserve"> appraisal</w:t>
            </w:r>
            <w:r w:rsidRPr="0053535C">
              <w:rPr>
                <w:rFonts w:ascii="Arial"/>
                <w:b/>
                <w:spacing w:val="2"/>
              </w:rPr>
              <w:t xml:space="preserve"> </w:t>
            </w:r>
            <w:r w:rsidRPr="0053535C">
              <w:rPr>
                <w:rFonts w:ascii="Arial"/>
                <w:b/>
                <w:spacing w:val="-1"/>
              </w:rPr>
              <w:t>and</w:t>
            </w:r>
            <w:r w:rsidRPr="0053535C">
              <w:rPr>
                <w:rFonts w:ascii="Arial"/>
                <w:b/>
                <w:spacing w:val="41"/>
              </w:rPr>
              <w:t xml:space="preserve"> </w:t>
            </w:r>
            <w:r w:rsidRPr="0053535C">
              <w:rPr>
                <w:rFonts w:ascii="Arial"/>
                <w:b/>
                <w:spacing w:val="-1"/>
              </w:rPr>
              <w:t>what makes</w:t>
            </w:r>
            <w:r w:rsidRPr="0053535C">
              <w:rPr>
                <w:rFonts w:ascii="Arial"/>
                <w:b/>
                <w:spacing w:val="-2"/>
              </w:rPr>
              <w:t xml:space="preserve"> </w:t>
            </w:r>
            <w:r w:rsidRPr="0053535C">
              <w:rPr>
                <w:rFonts w:ascii="Arial"/>
                <w:b/>
              </w:rPr>
              <w:t xml:space="preserve">a </w:t>
            </w:r>
            <w:r w:rsidRPr="0053535C">
              <w:rPr>
                <w:rFonts w:ascii="Arial"/>
                <w:b/>
                <w:spacing w:val="-1"/>
              </w:rPr>
              <w:t>good</w:t>
            </w:r>
            <w:r w:rsidRPr="0053535C">
              <w:rPr>
                <w:rFonts w:ascii="Arial"/>
                <w:b/>
                <w:spacing w:val="-2"/>
              </w:rPr>
              <w:t xml:space="preserve"> </w:t>
            </w:r>
            <w:r w:rsidRPr="0053535C">
              <w:rPr>
                <w:rFonts w:ascii="Arial"/>
                <w:b/>
                <w:spacing w:val="-1"/>
              </w:rPr>
              <w:t>appraiser?</w:t>
            </w:r>
          </w:p>
          <w:p w:rsidR="007B20AA" w:rsidRDefault="001668A4" w:rsidP="002D7003">
            <w:pPr>
              <w:pStyle w:val="ColorfulList-Accent11"/>
              <w:numPr>
                <w:ilvl w:val="0"/>
                <w:numId w:val="21"/>
              </w:numPr>
              <w:tabs>
                <w:tab w:val="left" w:pos="386"/>
              </w:tabs>
              <w:spacing w:before="64"/>
              <w:rPr>
                <w:rFonts w:ascii="Arial" w:eastAsia="Arial" w:hAnsi="Arial" w:cs="Arial"/>
              </w:rPr>
            </w:pPr>
            <w:r>
              <w:rPr>
                <w:rFonts w:ascii="Arial"/>
                <w:color w:val="000000"/>
                <w:spacing w:val="-1"/>
              </w:rPr>
              <w:t>P</w:t>
            </w:r>
            <w:r w:rsidR="007B20AA" w:rsidRPr="0053535C">
              <w:rPr>
                <w:rFonts w:ascii="Arial"/>
                <w:color w:val="000000"/>
                <w:spacing w:val="-1"/>
              </w:rPr>
              <w:t>revious</w:t>
            </w:r>
            <w:r w:rsidR="007B20AA" w:rsidRPr="0053535C">
              <w:rPr>
                <w:rFonts w:ascii="Arial"/>
                <w:color w:val="000000"/>
                <w:spacing w:val="1"/>
              </w:rPr>
              <w:t xml:space="preserve"> </w:t>
            </w:r>
            <w:r w:rsidR="007B20AA" w:rsidRPr="0053535C">
              <w:rPr>
                <w:rFonts w:ascii="Arial"/>
                <w:color w:val="000000"/>
                <w:spacing w:val="-1"/>
              </w:rPr>
              <w:t>experiences</w:t>
            </w:r>
            <w:r w:rsidR="007B20AA" w:rsidRPr="0053535C">
              <w:rPr>
                <w:rFonts w:ascii="Arial"/>
                <w:color w:val="000000"/>
                <w:spacing w:val="1"/>
              </w:rPr>
              <w:t xml:space="preserve"> </w:t>
            </w:r>
            <w:r w:rsidR="007B20AA" w:rsidRPr="0053535C">
              <w:rPr>
                <w:rFonts w:ascii="Arial"/>
                <w:color w:val="000000"/>
                <w:spacing w:val="-2"/>
              </w:rPr>
              <w:t>of</w:t>
            </w:r>
            <w:r w:rsidR="007B20AA" w:rsidRPr="0053535C">
              <w:rPr>
                <w:rFonts w:ascii="Arial"/>
                <w:color w:val="000000"/>
                <w:spacing w:val="2"/>
              </w:rPr>
              <w:t xml:space="preserve"> </w:t>
            </w:r>
            <w:r w:rsidR="007B20AA" w:rsidRPr="0053535C">
              <w:rPr>
                <w:rFonts w:ascii="Arial"/>
                <w:color w:val="000000"/>
                <w:spacing w:val="-1"/>
              </w:rPr>
              <w:t>appraisal</w:t>
            </w:r>
            <w:r w:rsidR="007B20AA" w:rsidRPr="0053535C">
              <w:rPr>
                <w:rFonts w:ascii="Arial"/>
                <w:color w:val="000000"/>
              </w:rPr>
              <w:t xml:space="preserve"> </w:t>
            </w:r>
            <w:r w:rsidR="007B20AA" w:rsidRPr="0053535C">
              <w:rPr>
                <w:rFonts w:ascii="Arial"/>
                <w:color w:val="000000"/>
                <w:spacing w:val="-1"/>
              </w:rPr>
              <w:t>and</w:t>
            </w:r>
            <w:r w:rsidR="007B20AA" w:rsidRPr="0053535C">
              <w:rPr>
                <w:rFonts w:ascii="Arial"/>
                <w:color w:val="000000"/>
                <w:spacing w:val="-2"/>
              </w:rPr>
              <w:t xml:space="preserve"> </w:t>
            </w:r>
            <w:r w:rsidR="007B20AA" w:rsidRPr="0053535C">
              <w:rPr>
                <w:rFonts w:ascii="Arial"/>
                <w:color w:val="000000"/>
                <w:spacing w:val="-1"/>
              </w:rPr>
              <w:t>revalidation</w:t>
            </w:r>
          </w:p>
          <w:p w:rsidR="007B20AA" w:rsidRPr="00CF0980" w:rsidRDefault="001668A4" w:rsidP="002D7003">
            <w:pPr>
              <w:pStyle w:val="ColorfulList-Accent11"/>
              <w:numPr>
                <w:ilvl w:val="0"/>
                <w:numId w:val="21"/>
              </w:numPr>
              <w:tabs>
                <w:tab w:val="left" w:pos="386"/>
              </w:tabs>
              <w:spacing w:before="59"/>
              <w:rPr>
                <w:rFonts w:ascii="Arial" w:eastAsia="Arial" w:hAnsi="Arial" w:cs="Arial"/>
              </w:rPr>
            </w:pPr>
            <w:r>
              <w:rPr>
                <w:rFonts w:ascii="Arial"/>
                <w:color w:val="000000"/>
                <w:spacing w:val="-1"/>
              </w:rPr>
              <w:t>Q</w:t>
            </w:r>
            <w:r w:rsidR="007B20AA" w:rsidRPr="0053535C">
              <w:rPr>
                <w:rFonts w:ascii="Arial"/>
                <w:color w:val="000000"/>
                <w:spacing w:val="-1"/>
              </w:rPr>
              <w:t>ualities</w:t>
            </w:r>
            <w:r w:rsidR="007B20AA" w:rsidRPr="0053535C">
              <w:rPr>
                <w:rFonts w:ascii="Arial"/>
                <w:color w:val="000000"/>
                <w:spacing w:val="1"/>
              </w:rPr>
              <w:t xml:space="preserve"> </w:t>
            </w:r>
            <w:r w:rsidR="007B20AA" w:rsidRPr="0053535C">
              <w:rPr>
                <w:rFonts w:ascii="Arial"/>
                <w:color w:val="000000"/>
                <w:spacing w:val="-2"/>
              </w:rPr>
              <w:t>of</w:t>
            </w:r>
            <w:r w:rsidR="007B20AA" w:rsidRPr="0053535C">
              <w:rPr>
                <w:rFonts w:ascii="Arial"/>
                <w:color w:val="000000"/>
                <w:spacing w:val="2"/>
              </w:rPr>
              <w:t xml:space="preserve"> </w:t>
            </w:r>
            <w:r w:rsidR="007B20AA" w:rsidRPr="0053535C">
              <w:rPr>
                <w:rFonts w:ascii="Arial"/>
                <w:color w:val="000000"/>
              </w:rPr>
              <w:t>a</w:t>
            </w:r>
            <w:r w:rsidR="007B20AA" w:rsidRPr="0053535C">
              <w:rPr>
                <w:rFonts w:ascii="Arial"/>
                <w:color w:val="000000"/>
                <w:spacing w:val="-4"/>
              </w:rPr>
              <w:t xml:space="preserve"> </w:t>
            </w:r>
            <w:r w:rsidR="007B20AA" w:rsidRPr="0053535C">
              <w:rPr>
                <w:rFonts w:ascii="Arial"/>
                <w:color w:val="000000"/>
              </w:rPr>
              <w:t xml:space="preserve">good </w:t>
            </w:r>
            <w:r w:rsidR="007B20AA" w:rsidRPr="0053535C">
              <w:rPr>
                <w:rFonts w:ascii="Arial"/>
                <w:color w:val="000000"/>
                <w:spacing w:val="-2"/>
              </w:rPr>
              <w:t>appraiser</w:t>
            </w:r>
            <w:r w:rsidR="007B20AA">
              <w:rPr>
                <w:rFonts w:ascii="Arial"/>
                <w:color w:val="000000"/>
                <w:spacing w:val="-2"/>
              </w:rPr>
              <w:t xml:space="preserve"> - </w:t>
            </w:r>
            <w:r w:rsidR="007B20AA" w:rsidRPr="008A03DE">
              <w:rPr>
                <w:rFonts w:ascii="Arial"/>
                <w:b/>
                <w:color w:val="000000"/>
                <w:spacing w:val="-2"/>
              </w:rPr>
              <w:t>exercise</w:t>
            </w:r>
          </w:p>
          <w:p w:rsidR="007B20AA" w:rsidRPr="009E3D24" w:rsidRDefault="001668A4" w:rsidP="002D7003">
            <w:pPr>
              <w:pStyle w:val="ColorfulList-Accent11"/>
              <w:numPr>
                <w:ilvl w:val="0"/>
                <w:numId w:val="21"/>
              </w:numPr>
              <w:tabs>
                <w:tab w:val="left" w:pos="386"/>
              </w:tabs>
              <w:spacing w:before="59"/>
              <w:ind w:right="394"/>
              <w:rPr>
                <w:rFonts w:ascii="Arial" w:eastAsia="Arial" w:hAnsi="Arial" w:cs="Arial"/>
              </w:rPr>
            </w:pPr>
            <w:r>
              <w:rPr>
                <w:rFonts w:ascii="Arial" w:eastAsia="Arial" w:hAnsi="Arial" w:cs="Arial"/>
                <w:color w:val="000000"/>
                <w:spacing w:val="-1"/>
              </w:rPr>
              <w:t>T</w:t>
            </w:r>
            <w:r w:rsidR="007B20AA">
              <w:rPr>
                <w:rFonts w:ascii="Arial" w:eastAsia="Arial" w:hAnsi="Arial" w:cs="Arial"/>
                <w:color w:val="000000"/>
                <w:spacing w:val="-1"/>
              </w:rPr>
              <w:t>he</w:t>
            </w:r>
            <w:r w:rsidR="007B20AA">
              <w:rPr>
                <w:rFonts w:ascii="Arial" w:eastAsia="Arial" w:hAnsi="Arial" w:cs="Arial"/>
                <w:color w:val="000000"/>
              </w:rPr>
              <w:t xml:space="preserve"> </w:t>
            </w:r>
            <w:r w:rsidR="007B20AA">
              <w:rPr>
                <w:rFonts w:ascii="Arial" w:eastAsia="Arial" w:hAnsi="Arial" w:cs="Arial"/>
                <w:color w:val="000000"/>
                <w:spacing w:val="-1"/>
              </w:rPr>
              <w:t>‘Competency</w:t>
            </w:r>
            <w:r w:rsidR="007B20AA">
              <w:rPr>
                <w:rFonts w:ascii="Arial" w:eastAsia="Arial" w:hAnsi="Arial" w:cs="Arial"/>
                <w:color w:val="000000"/>
                <w:spacing w:val="-2"/>
              </w:rPr>
              <w:t xml:space="preserve"> </w:t>
            </w:r>
            <w:r w:rsidR="007B20AA">
              <w:rPr>
                <w:rFonts w:ascii="Arial" w:eastAsia="Arial" w:hAnsi="Arial" w:cs="Arial"/>
                <w:color w:val="000000"/>
                <w:spacing w:val="-1"/>
              </w:rPr>
              <w:t>framework</w:t>
            </w:r>
            <w:r w:rsidR="007B20AA">
              <w:rPr>
                <w:rFonts w:ascii="Arial" w:eastAsia="Arial" w:hAnsi="Arial" w:cs="Arial"/>
                <w:color w:val="000000"/>
                <w:spacing w:val="-2"/>
              </w:rPr>
              <w:t xml:space="preserve"> </w:t>
            </w:r>
            <w:r w:rsidR="007B20AA">
              <w:rPr>
                <w:rFonts w:ascii="Arial" w:eastAsia="Arial" w:hAnsi="Arial" w:cs="Arial"/>
                <w:color w:val="000000"/>
              </w:rPr>
              <w:t>for</w:t>
            </w:r>
            <w:r w:rsidR="007B20AA">
              <w:rPr>
                <w:rFonts w:ascii="Arial" w:eastAsia="Arial" w:hAnsi="Arial" w:cs="Arial"/>
                <w:color w:val="000000"/>
                <w:spacing w:val="-1"/>
              </w:rPr>
              <w:t xml:space="preserve"> medical</w:t>
            </w:r>
            <w:r w:rsidR="007B20AA">
              <w:rPr>
                <w:rFonts w:ascii="Arial" w:eastAsia="Arial" w:hAnsi="Arial" w:cs="Arial"/>
                <w:color w:val="000000"/>
                <w:spacing w:val="25"/>
              </w:rPr>
              <w:t xml:space="preserve"> </w:t>
            </w:r>
            <w:r w:rsidR="007B20AA">
              <w:rPr>
                <w:rFonts w:ascii="Arial" w:eastAsia="Arial" w:hAnsi="Arial" w:cs="Arial"/>
                <w:color w:val="000000"/>
                <w:spacing w:val="-1"/>
              </w:rPr>
              <w:t>appraisers’</w:t>
            </w:r>
          </w:p>
          <w:p w:rsidR="007B20AA" w:rsidRDefault="001668A4" w:rsidP="002D7003">
            <w:pPr>
              <w:pStyle w:val="ColorfulList-Accent11"/>
              <w:numPr>
                <w:ilvl w:val="0"/>
                <w:numId w:val="21"/>
              </w:numPr>
              <w:tabs>
                <w:tab w:val="left" w:pos="386"/>
              </w:tabs>
              <w:spacing w:before="59"/>
              <w:ind w:right="394"/>
              <w:rPr>
                <w:rFonts w:ascii="Arial" w:eastAsia="Arial" w:hAnsi="Arial" w:cs="Arial"/>
              </w:rPr>
            </w:pPr>
            <w:r>
              <w:rPr>
                <w:rFonts w:ascii="Arial" w:eastAsia="Arial" w:hAnsi="Arial" w:cs="Arial"/>
                <w:color w:val="000000"/>
                <w:spacing w:val="-1"/>
              </w:rPr>
              <w:t>R</w:t>
            </w:r>
            <w:r w:rsidR="007B20AA">
              <w:rPr>
                <w:rFonts w:ascii="Arial" w:eastAsia="Arial" w:hAnsi="Arial" w:cs="Arial"/>
                <w:color w:val="000000"/>
                <w:spacing w:val="-1"/>
              </w:rPr>
              <w:t>eference to professional judgment and reflection</w:t>
            </w:r>
          </w:p>
        </w:tc>
        <w:tc>
          <w:tcPr>
            <w:tcW w:w="1701" w:type="dxa"/>
            <w:tcBorders>
              <w:top w:val="single" w:sz="5" w:space="0" w:color="7F63A2"/>
              <w:left w:val="single" w:sz="5" w:space="0" w:color="7F63A2"/>
              <w:bottom w:val="single" w:sz="5" w:space="0" w:color="7F63A2"/>
              <w:right w:val="single" w:sz="5" w:space="0" w:color="7F63A2"/>
            </w:tcBorders>
          </w:tcPr>
          <w:p w:rsidR="007B20AA" w:rsidRPr="0053535C" w:rsidRDefault="007B20AA">
            <w:pPr>
              <w:pStyle w:val="TableParagraph"/>
              <w:spacing w:line="220" w:lineRule="exact"/>
            </w:pPr>
          </w:p>
          <w:p w:rsidR="007B20AA" w:rsidRPr="0053535C" w:rsidRDefault="007B20AA">
            <w:pPr>
              <w:pStyle w:val="TableParagraph"/>
              <w:spacing w:line="220" w:lineRule="exact"/>
            </w:pPr>
          </w:p>
          <w:p w:rsidR="007B20AA" w:rsidRPr="0053535C" w:rsidRDefault="007B20AA">
            <w:pPr>
              <w:pStyle w:val="TableParagraph"/>
              <w:spacing w:line="220" w:lineRule="exact"/>
            </w:pPr>
          </w:p>
          <w:p w:rsidR="007B20AA" w:rsidRDefault="007B20AA" w:rsidP="00CF0980">
            <w:pPr>
              <w:pStyle w:val="TableParagraph"/>
              <w:ind w:left="207"/>
              <w:rPr>
                <w:rFonts w:ascii="Arial" w:eastAsia="Arial" w:hAnsi="Arial" w:cs="Arial"/>
              </w:rPr>
            </w:pPr>
            <w:r w:rsidRPr="0053535C">
              <w:rPr>
                <w:rFonts w:ascii="Arial"/>
                <w:spacing w:val="-1"/>
              </w:rPr>
              <w:t>Slide</w:t>
            </w:r>
            <w:r w:rsidRPr="0053535C">
              <w:rPr>
                <w:rFonts w:ascii="Arial"/>
                <w:spacing w:val="1"/>
              </w:rPr>
              <w:t xml:space="preserve"> </w:t>
            </w:r>
            <w:r w:rsidR="00635E97">
              <w:rPr>
                <w:rFonts w:ascii="Arial"/>
                <w:spacing w:val="-1"/>
              </w:rPr>
              <w:t>6</w:t>
            </w:r>
            <w:r w:rsidRPr="0053535C">
              <w:rPr>
                <w:rFonts w:ascii="Arial"/>
                <w:spacing w:val="-1"/>
              </w:rPr>
              <w:t xml:space="preserve"> onwards</w:t>
            </w:r>
          </w:p>
        </w:tc>
      </w:tr>
      <w:tr w:rsidR="007B20AA" w:rsidRPr="0053535C" w:rsidTr="00412571">
        <w:trPr>
          <w:trHeight w:hRule="exact" w:val="2559"/>
        </w:trPr>
        <w:tc>
          <w:tcPr>
            <w:tcW w:w="794" w:type="dxa"/>
            <w:tcBorders>
              <w:top w:val="single" w:sz="5" w:space="0" w:color="7F63A2"/>
              <w:left w:val="single" w:sz="5" w:space="0" w:color="7F63A2"/>
              <w:bottom w:val="single" w:sz="5" w:space="0" w:color="7F63A2"/>
              <w:right w:val="single" w:sz="5" w:space="0" w:color="7F63A2"/>
            </w:tcBorders>
          </w:tcPr>
          <w:p w:rsidR="007B20AA" w:rsidRDefault="007B20AA">
            <w:pPr>
              <w:pStyle w:val="TableParagraph"/>
              <w:spacing w:before="116"/>
              <w:ind w:left="116"/>
              <w:rPr>
                <w:rFonts w:ascii="Arial" w:eastAsia="Arial" w:hAnsi="Arial" w:cs="Arial"/>
              </w:rPr>
            </w:pPr>
            <w:r w:rsidRPr="0053535C">
              <w:rPr>
                <w:rFonts w:ascii="Arial"/>
                <w:spacing w:val="-1"/>
              </w:rPr>
              <w:t>10:15</w:t>
            </w:r>
          </w:p>
        </w:tc>
        <w:tc>
          <w:tcPr>
            <w:tcW w:w="6769" w:type="dxa"/>
            <w:tcBorders>
              <w:top w:val="single" w:sz="5" w:space="0" w:color="7F63A2"/>
              <w:left w:val="single" w:sz="5" w:space="0" w:color="7F63A2"/>
              <w:bottom w:val="single" w:sz="5" w:space="0" w:color="7F63A2"/>
              <w:right w:val="single" w:sz="5" w:space="0" w:color="7F63A2"/>
            </w:tcBorders>
          </w:tcPr>
          <w:p w:rsidR="007B20AA" w:rsidRDefault="007B20AA">
            <w:pPr>
              <w:pStyle w:val="TableParagraph"/>
              <w:spacing w:before="114"/>
              <w:ind w:left="102"/>
              <w:rPr>
                <w:rFonts w:ascii="Arial" w:eastAsia="Arial" w:hAnsi="Arial" w:cs="Arial"/>
              </w:rPr>
            </w:pPr>
            <w:r w:rsidRPr="0053535C">
              <w:rPr>
                <w:rFonts w:ascii="Arial"/>
                <w:b/>
                <w:spacing w:val="-1"/>
              </w:rPr>
              <w:t>Knowledge</w:t>
            </w:r>
            <w:r w:rsidRPr="0053535C">
              <w:rPr>
                <w:rFonts w:ascii="Arial"/>
                <w:b/>
                <w:spacing w:val="-2"/>
              </w:rPr>
              <w:t xml:space="preserve"> </w:t>
            </w:r>
            <w:r w:rsidRPr="0053535C">
              <w:rPr>
                <w:rFonts w:ascii="Arial"/>
                <w:b/>
                <w:spacing w:val="-1"/>
              </w:rPr>
              <w:t>and</w:t>
            </w:r>
            <w:r w:rsidRPr="0053535C">
              <w:rPr>
                <w:rFonts w:ascii="Arial"/>
                <w:b/>
              </w:rPr>
              <w:t xml:space="preserve"> </w:t>
            </w:r>
            <w:r w:rsidRPr="0053535C">
              <w:rPr>
                <w:rFonts w:ascii="Arial"/>
                <w:b/>
                <w:spacing w:val="-1"/>
              </w:rPr>
              <w:t>understanding: core</w:t>
            </w:r>
            <w:r w:rsidRPr="0053535C">
              <w:rPr>
                <w:rFonts w:ascii="Arial"/>
                <w:b/>
                <w:spacing w:val="-2"/>
              </w:rPr>
              <w:t xml:space="preserve"> </w:t>
            </w:r>
            <w:r w:rsidRPr="0053535C">
              <w:rPr>
                <w:rFonts w:ascii="Arial"/>
                <w:b/>
                <w:spacing w:val="-1"/>
              </w:rPr>
              <w:t>messages</w:t>
            </w:r>
            <w:r w:rsidRPr="0053535C">
              <w:rPr>
                <w:rFonts w:ascii="Arial"/>
                <w:b/>
              </w:rPr>
              <w:t xml:space="preserve"> </w:t>
            </w:r>
            <w:r w:rsidRPr="0053535C">
              <w:rPr>
                <w:rFonts w:ascii="Arial"/>
                <w:b/>
                <w:spacing w:val="-1"/>
              </w:rPr>
              <w:t>and</w:t>
            </w:r>
          </w:p>
          <w:p w:rsidR="007B20AA" w:rsidRDefault="007B20AA">
            <w:pPr>
              <w:pStyle w:val="TableParagraph"/>
              <w:spacing w:before="1"/>
              <w:ind w:left="102"/>
              <w:rPr>
                <w:rFonts w:ascii="Arial" w:eastAsia="Arial" w:hAnsi="Arial" w:cs="Arial"/>
              </w:rPr>
            </w:pPr>
            <w:r w:rsidRPr="0053535C">
              <w:rPr>
                <w:rFonts w:ascii="Arial"/>
                <w:b/>
                <w:i/>
                <w:spacing w:val="-1"/>
              </w:rPr>
              <w:t>Medical</w:t>
            </w:r>
            <w:r w:rsidRPr="0053535C">
              <w:rPr>
                <w:rFonts w:ascii="Arial"/>
                <w:b/>
                <w:i/>
                <w:spacing w:val="2"/>
              </w:rPr>
              <w:t xml:space="preserve"> </w:t>
            </w:r>
            <w:r w:rsidRPr="0053535C">
              <w:rPr>
                <w:rFonts w:ascii="Arial"/>
                <w:b/>
                <w:i/>
                <w:spacing w:val="-1"/>
              </w:rPr>
              <w:t>Appraisal Guide</w:t>
            </w:r>
          </w:p>
          <w:p w:rsidR="007B20AA" w:rsidRPr="00412571" w:rsidRDefault="001668A4" w:rsidP="002D7003">
            <w:pPr>
              <w:numPr>
                <w:ilvl w:val="0"/>
                <w:numId w:val="22"/>
              </w:numPr>
              <w:tabs>
                <w:tab w:val="left" w:pos="386"/>
              </w:tabs>
              <w:spacing w:before="64"/>
              <w:rPr>
                <w:rFonts w:ascii="Arial"/>
                <w:color w:val="000000"/>
                <w:spacing w:val="-1"/>
              </w:rPr>
            </w:pPr>
            <w:r w:rsidRPr="00412571">
              <w:rPr>
                <w:rFonts w:ascii="Arial"/>
                <w:color w:val="000000"/>
                <w:spacing w:val="-1"/>
              </w:rPr>
              <w:t>T</w:t>
            </w:r>
            <w:r w:rsidR="007B20AA" w:rsidRPr="00412571">
              <w:rPr>
                <w:rFonts w:ascii="Arial"/>
                <w:color w:val="000000"/>
                <w:spacing w:val="-1"/>
              </w:rPr>
              <w:t xml:space="preserve">he </w:t>
            </w:r>
            <w:r w:rsidR="007B20AA" w:rsidRPr="0053535C">
              <w:rPr>
                <w:rFonts w:ascii="Arial"/>
                <w:color w:val="000000"/>
                <w:spacing w:val="-1"/>
              </w:rPr>
              <w:t>nature</w:t>
            </w:r>
            <w:r w:rsidR="007B20AA" w:rsidRPr="00412571">
              <w:rPr>
                <w:rFonts w:ascii="Arial"/>
                <w:color w:val="000000"/>
                <w:spacing w:val="-1"/>
              </w:rPr>
              <w:t xml:space="preserve"> </w:t>
            </w:r>
            <w:r w:rsidR="007B20AA" w:rsidRPr="0053535C">
              <w:rPr>
                <w:rFonts w:ascii="Arial"/>
                <w:color w:val="000000"/>
                <w:spacing w:val="-1"/>
              </w:rPr>
              <w:t>and</w:t>
            </w:r>
            <w:r w:rsidR="007B20AA" w:rsidRPr="00412571">
              <w:rPr>
                <w:rFonts w:ascii="Arial"/>
                <w:color w:val="000000"/>
                <w:spacing w:val="-1"/>
              </w:rPr>
              <w:t xml:space="preserve"> </w:t>
            </w:r>
            <w:r w:rsidR="007B20AA" w:rsidRPr="0053535C">
              <w:rPr>
                <w:rFonts w:ascii="Arial"/>
                <w:color w:val="000000"/>
                <w:spacing w:val="-1"/>
              </w:rPr>
              <w:t>purpose</w:t>
            </w:r>
            <w:r w:rsidR="007B20AA" w:rsidRPr="00412571">
              <w:rPr>
                <w:rFonts w:ascii="Arial"/>
                <w:color w:val="000000"/>
                <w:spacing w:val="-1"/>
              </w:rPr>
              <w:t xml:space="preserve"> of </w:t>
            </w:r>
            <w:r w:rsidR="007B20AA" w:rsidRPr="0053535C">
              <w:rPr>
                <w:rFonts w:ascii="Arial"/>
                <w:color w:val="000000"/>
                <w:spacing w:val="-1"/>
              </w:rPr>
              <w:t>medical</w:t>
            </w:r>
            <w:r w:rsidR="007B20AA" w:rsidRPr="00412571">
              <w:rPr>
                <w:rFonts w:ascii="Arial"/>
                <w:color w:val="000000"/>
                <w:spacing w:val="-1"/>
              </w:rPr>
              <w:t xml:space="preserve"> </w:t>
            </w:r>
            <w:r w:rsidR="007B20AA" w:rsidRPr="0053535C">
              <w:rPr>
                <w:rFonts w:ascii="Arial"/>
                <w:color w:val="000000"/>
                <w:spacing w:val="-1"/>
              </w:rPr>
              <w:t>appraisal</w:t>
            </w:r>
            <w:r w:rsidR="007B20AA" w:rsidRPr="00412571">
              <w:rPr>
                <w:rFonts w:ascii="Arial"/>
                <w:color w:val="000000"/>
                <w:spacing w:val="-1"/>
              </w:rPr>
              <w:t xml:space="preserve"> </w:t>
            </w:r>
            <w:r w:rsidR="007B20AA" w:rsidRPr="0053535C">
              <w:rPr>
                <w:rFonts w:ascii="Arial"/>
                <w:color w:val="000000"/>
                <w:spacing w:val="-1"/>
              </w:rPr>
              <w:t>and</w:t>
            </w:r>
            <w:r w:rsidR="007B20AA" w:rsidRPr="00412571">
              <w:rPr>
                <w:rFonts w:ascii="Arial"/>
                <w:color w:val="000000"/>
                <w:spacing w:val="-1"/>
              </w:rPr>
              <w:t xml:space="preserve"> </w:t>
            </w:r>
            <w:r w:rsidRPr="0053535C">
              <w:rPr>
                <w:rFonts w:ascii="Arial"/>
                <w:color w:val="000000"/>
                <w:spacing w:val="-1"/>
              </w:rPr>
              <w:t>revalidation</w:t>
            </w:r>
            <w:r w:rsidRPr="00412571">
              <w:rPr>
                <w:rFonts w:ascii="Arial"/>
                <w:color w:val="000000"/>
                <w:spacing w:val="-1"/>
              </w:rPr>
              <w:t xml:space="preserve"> </w:t>
            </w:r>
            <w:r w:rsidRPr="00412571">
              <w:rPr>
                <w:rFonts w:ascii="Arial"/>
                <w:color w:val="000000"/>
                <w:spacing w:val="-1"/>
              </w:rPr>
              <w:t>–</w:t>
            </w:r>
            <w:r w:rsidR="007B20AA" w:rsidRPr="00412571">
              <w:rPr>
                <w:rFonts w:ascii="Arial"/>
                <w:color w:val="000000"/>
                <w:spacing w:val="-1"/>
              </w:rPr>
              <w:t xml:space="preserve"> </w:t>
            </w:r>
            <w:r w:rsidR="007B20AA" w:rsidRPr="00412571">
              <w:rPr>
                <w:rFonts w:ascii="Arial"/>
                <w:b/>
                <w:color w:val="000000"/>
                <w:spacing w:val="-1"/>
              </w:rPr>
              <w:t>exercise</w:t>
            </w:r>
            <w:r w:rsidR="007B20AA" w:rsidRPr="00412571">
              <w:rPr>
                <w:rFonts w:ascii="Arial"/>
                <w:color w:val="000000"/>
                <w:spacing w:val="-1"/>
              </w:rPr>
              <w:t xml:space="preserve"> what do doctors fear?</w:t>
            </w:r>
          </w:p>
          <w:p w:rsidR="007B20AA" w:rsidRPr="00412571" w:rsidRDefault="001668A4" w:rsidP="002D7003">
            <w:pPr>
              <w:numPr>
                <w:ilvl w:val="0"/>
                <w:numId w:val="22"/>
              </w:numPr>
              <w:tabs>
                <w:tab w:val="left" w:pos="386"/>
              </w:tabs>
              <w:spacing w:before="64"/>
              <w:rPr>
                <w:rFonts w:ascii="Arial"/>
                <w:color w:val="000000"/>
                <w:spacing w:val="-1"/>
              </w:rPr>
            </w:pPr>
            <w:r>
              <w:rPr>
                <w:rFonts w:ascii="Arial"/>
                <w:color w:val="000000"/>
                <w:spacing w:val="-1"/>
              </w:rPr>
              <w:t>T</w:t>
            </w:r>
            <w:r w:rsidR="007B20AA" w:rsidRPr="0053535C">
              <w:rPr>
                <w:rFonts w:ascii="Arial"/>
                <w:color w:val="000000"/>
                <w:spacing w:val="-1"/>
              </w:rPr>
              <w:t>he responsible officer role</w:t>
            </w:r>
          </w:p>
          <w:p w:rsidR="007B20AA" w:rsidRPr="00412571" w:rsidRDefault="001668A4" w:rsidP="002D7003">
            <w:pPr>
              <w:numPr>
                <w:ilvl w:val="0"/>
                <w:numId w:val="22"/>
              </w:numPr>
              <w:tabs>
                <w:tab w:val="left" w:pos="386"/>
              </w:tabs>
              <w:spacing w:before="64"/>
              <w:rPr>
                <w:rFonts w:ascii="Arial"/>
                <w:color w:val="000000"/>
                <w:spacing w:val="-1"/>
              </w:rPr>
            </w:pPr>
            <w:r w:rsidRPr="00412571">
              <w:rPr>
                <w:rFonts w:ascii="Arial"/>
                <w:color w:val="000000"/>
                <w:spacing w:val="-1"/>
              </w:rPr>
              <w:t>T</w:t>
            </w:r>
            <w:r w:rsidR="007B20AA" w:rsidRPr="00412571">
              <w:rPr>
                <w:rFonts w:ascii="Arial"/>
                <w:color w:val="000000"/>
                <w:spacing w:val="-1"/>
              </w:rPr>
              <w:t>he Medical Appraisal Guide Model Appraisal Form*</w:t>
            </w:r>
          </w:p>
          <w:p w:rsidR="007B20AA" w:rsidRPr="00412571" w:rsidRDefault="001668A4" w:rsidP="002D7003">
            <w:pPr>
              <w:numPr>
                <w:ilvl w:val="0"/>
                <w:numId w:val="22"/>
              </w:numPr>
              <w:tabs>
                <w:tab w:val="left" w:pos="386"/>
              </w:tabs>
              <w:spacing w:before="64"/>
              <w:rPr>
                <w:rFonts w:ascii="Arial"/>
                <w:color w:val="000000"/>
                <w:spacing w:val="-1"/>
              </w:rPr>
            </w:pPr>
            <w:r>
              <w:rPr>
                <w:rFonts w:ascii="Arial"/>
                <w:color w:val="000000"/>
                <w:spacing w:val="-1"/>
              </w:rPr>
              <w:t>T</w:t>
            </w:r>
            <w:r w:rsidR="007B20AA" w:rsidRPr="0053535C">
              <w:rPr>
                <w:rFonts w:ascii="Arial"/>
                <w:color w:val="000000"/>
                <w:spacing w:val="-1"/>
              </w:rPr>
              <w:t xml:space="preserve">he 4 Domains </w:t>
            </w:r>
          </w:p>
          <w:p w:rsidR="007B20AA" w:rsidRDefault="001668A4" w:rsidP="002D7003">
            <w:pPr>
              <w:numPr>
                <w:ilvl w:val="0"/>
                <w:numId w:val="22"/>
              </w:numPr>
              <w:tabs>
                <w:tab w:val="left" w:pos="386"/>
              </w:tabs>
              <w:spacing w:before="64"/>
              <w:rPr>
                <w:rFonts w:ascii="Arial" w:eastAsia="Arial" w:hAnsi="Arial" w:cs="Arial"/>
              </w:rPr>
            </w:pPr>
            <w:r w:rsidRPr="00412571">
              <w:rPr>
                <w:rFonts w:ascii="Arial"/>
                <w:color w:val="000000"/>
                <w:spacing w:val="-1"/>
              </w:rPr>
              <w:t>K</w:t>
            </w:r>
            <w:r w:rsidR="007B20AA" w:rsidRPr="00412571">
              <w:rPr>
                <w:rFonts w:ascii="Arial"/>
                <w:color w:val="000000"/>
                <w:spacing w:val="-1"/>
              </w:rPr>
              <w:t xml:space="preserve">ey </w:t>
            </w:r>
            <w:r w:rsidR="007B20AA" w:rsidRPr="0053535C">
              <w:rPr>
                <w:rFonts w:ascii="Arial"/>
                <w:color w:val="000000"/>
                <w:spacing w:val="-1"/>
              </w:rPr>
              <w:t>messages</w:t>
            </w:r>
            <w:r w:rsidR="007B20AA" w:rsidRPr="00412571">
              <w:rPr>
                <w:rFonts w:ascii="Arial"/>
                <w:color w:val="000000"/>
                <w:spacing w:val="-1"/>
              </w:rPr>
              <w:t xml:space="preserve"> for </w:t>
            </w:r>
            <w:r w:rsidR="007B20AA" w:rsidRPr="0053535C">
              <w:rPr>
                <w:rFonts w:ascii="Arial"/>
                <w:color w:val="000000"/>
                <w:spacing w:val="-1"/>
              </w:rPr>
              <w:t>new</w:t>
            </w:r>
            <w:r w:rsidR="007B20AA" w:rsidRPr="00412571">
              <w:rPr>
                <w:rFonts w:ascii="Arial"/>
                <w:color w:val="000000"/>
                <w:spacing w:val="-1"/>
              </w:rPr>
              <w:t xml:space="preserve"> </w:t>
            </w:r>
            <w:r w:rsidR="007B20AA" w:rsidRPr="0053535C">
              <w:rPr>
                <w:rFonts w:ascii="Arial"/>
                <w:color w:val="000000"/>
                <w:spacing w:val="-1"/>
              </w:rPr>
              <w:t>appraisers</w:t>
            </w:r>
          </w:p>
        </w:tc>
        <w:tc>
          <w:tcPr>
            <w:tcW w:w="1701" w:type="dxa"/>
            <w:tcBorders>
              <w:top w:val="single" w:sz="5" w:space="0" w:color="7F63A2"/>
              <w:left w:val="single" w:sz="5" w:space="0" w:color="7F63A2"/>
              <w:bottom w:val="single" w:sz="5" w:space="0" w:color="7F63A2"/>
              <w:right w:val="single" w:sz="5" w:space="0" w:color="7F63A2"/>
            </w:tcBorders>
          </w:tcPr>
          <w:p w:rsidR="007B20AA" w:rsidRPr="0053535C" w:rsidRDefault="007B20AA">
            <w:pPr>
              <w:pStyle w:val="TableParagraph"/>
              <w:spacing w:before="9" w:line="140" w:lineRule="exact"/>
              <w:rPr>
                <w:sz w:val="14"/>
                <w:szCs w:val="14"/>
              </w:rPr>
            </w:pPr>
          </w:p>
          <w:p w:rsidR="007B20AA" w:rsidRPr="0053535C" w:rsidRDefault="007B20AA">
            <w:pPr>
              <w:pStyle w:val="TableParagraph"/>
              <w:spacing w:line="220" w:lineRule="exact"/>
            </w:pPr>
          </w:p>
          <w:p w:rsidR="007B20AA" w:rsidRPr="0053535C" w:rsidRDefault="007B20AA">
            <w:pPr>
              <w:pStyle w:val="TableParagraph"/>
              <w:spacing w:line="220" w:lineRule="exact"/>
            </w:pPr>
          </w:p>
          <w:p w:rsidR="007B20AA" w:rsidRPr="0053535C" w:rsidRDefault="007B20AA">
            <w:pPr>
              <w:pStyle w:val="TableParagraph"/>
              <w:spacing w:line="220" w:lineRule="exact"/>
            </w:pPr>
          </w:p>
          <w:p w:rsidR="007B20AA" w:rsidRPr="0053535C" w:rsidRDefault="007B20AA">
            <w:pPr>
              <w:pStyle w:val="TableParagraph"/>
              <w:spacing w:line="220" w:lineRule="exact"/>
            </w:pPr>
          </w:p>
          <w:p w:rsidR="007B20AA" w:rsidRPr="0053535C" w:rsidRDefault="007B20AA">
            <w:pPr>
              <w:pStyle w:val="TableParagraph"/>
              <w:spacing w:line="220" w:lineRule="exact"/>
            </w:pPr>
          </w:p>
          <w:p w:rsidR="007B20AA" w:rsidRDefault="007B20AA" w:rsidP="00971459">
            <w:pPr>
              <w:pStyle w:val="TableParagraph"/>
              <w:ind w:left="147"/>
              <w:rPr>
                <w:rFonts w:ascii="Arial" w:eastAsia="Arial" w:hAnsi="Arial" w:cs="Arial"/>
              </w:rPr>
            </w:pPr>
            <w:r w:rsidRPr="0053535C">
              <w:rPr>
                <w:rFonts w:ascii="Arial"/>
                <w:spacing w:val="-1"/>
              </w:rPr>
              <w:t xml:space="preserve">Slides up to </w:t>
            </w:r>
            <w:r>
              <w:rPr>
                <w:rFonts w:ascii="Arial"/>
                <w:spacing w:val="-1"/>
              </w:rPr>
              <w:t xml:space="preserve">  </w:t>
            </w:r>
            <w:r w:rsidR="00971459">
              <w:rPr>
                <w:rFonts w:ascii="Arial"/>
                <w:spacing w:val="-1"/>
              </w:rPr>
              <w:t>39</w:t>
            </w:r>
          </w:p>
        </w:tc>
      </w:tr>
      <w:tr w:rsidR="007B20AA" w:rsidRPr="0053535C" w:rsidTr="00412571">
        <w:trPr>
          <w:trHeight w:hRule="exact" w:val="502"/>
        </w:trPr>
        <w:tc>
          <w:tcPr>
            <w:tcW w:w="794" w:type="dxa"/>
            <w:tcBorders>
              <w:top w:val="single" w:sz="5" w:space="0" w:color="7F63A2"/>
              <w:left w:val="single" w:sz="5" w:space="0" w:color="7F63A2"/>
              <w:bottom w:val="single" w:sz="5" w:space="0" w:color="7F63A2"/>
              <w:right w:val="single" w:sz="5" w:space="0" w:color="7F63A2"/>
            </w:tcBorders>
          </w:tcPr>
          <w:p w:rsidR="007B20AA" w:rsidRDefault="007B20AA">
            <w:pPr>
              <w:pStyle w:val="TableParagraph"/>
              <w:spacing w:before="116"/>
              <w:ind w:left="116"/>
              <w:rPr>
                <w:rFonts w:ascii="Arial" w:eastAsia="Arial" w:hAnsi="Arial" w:cs="Arial"/>
              </w:rPr>
            </w:pPr>
            <w:r w:rsidRPr="0053535C">
              <w:rPr>
                <w:rFonts w:ascii="Arial"/>
                <w:spacing w:val="-1"/>
              </w:rPr>
              <w:t>11:15</w:t>
            </w:r>
          </w:p>
        </w:tc>
        <w:tc>
          <w:tcPr>
            <w:tcW w:w="6769" w:type="dxa"/>
            <w:tcBorders>
              <w:top w:val="single" w:sz="5" w:space="0" w:color="7F63A2"/>
              <w:left w:val="single" w:sz="5" w:space="0" w:color="7F63A2"/>
              <w:bottom w:val="single" w:sz="5" w:space="0" w:color="7F63A2"/>
              <w:right w:val="single" w:sz="5" w:space="0" w:color="7F63A2"/>
            </w:tcBorders>
          </w:tcPr>
          <w:p w:rsidR="007B20AA" w:rsidRPr="00412571" w:rsidRDefault="009F4816">
            <w:pPr>
              <w:pStyle w:val="TableParagraph"/>
              <w:spacing w:before="116"/>
              <w:ind w:left="102"/>
              <w:rPr>
                <w:rFonts w:ascii="Arial" w:eastAsia="Arial" w:hAnsi="Arial" w:cs="Arial"/>
                <w:i/>
              </w:rPr>
            </w:pPr>
            <w:r w:rsidRPr="00412571">
              <w:rPr>
                <w:rFonts w:ascii="Arial"/>
                <w:i/>
                <w:spacing w:val="-1"/>
              </w:rPr>
              <w:t>Tea/c</w:t>
            </w:r>
            <w:r w:rsidR="007B20AA" w:rsidRPr="00412571">
              <w:rPr>
                <w:rFonts w:ascii="Arial"/>
                <w:i/>
                <w:spacing w:val="-1"/>
              </w:rPr>
              <w:t>offee</w:t>
            </w:r>
          </w:p>
        </w:tc>
        <w:tc>
          <w:tcPr>
            <w:tcW w:w="1701" w:type="dxa"/>
            <w:tcBorders>
              <w:top w:val="single" w:sz="5" w:space="0" w:color="7F63A2"/>
              <w:left w:val="single" w:sz="5" w:space="0" w:color="7F63A2"/>
              <w:bottom w:val="single" w:sz="5" w:space="0" w:color="7F63A2"/>
              <w:right w:val="single" w:sz="5" w:space="0" w:color="7F63A2"/>
            </w:tcBorders>
          </w:tcPr>
          <w:p w:rsidR="007B20AA" w:rsidRDefault="007B20AA" w:rsidP="00971459">
            <w:pPr>
              <w:pStyle w:val="TableParagraph"/>
              <w:spacing w:before="116"/>
              <w:rPr>
                <w:rFonts w:ascii="Arial" w:eastAsia="Arial" w:hAnsi="Arial" w:cs="Arial"/>
              </w:rPr>
            </w:pPr>
            <w:r>
              <w:rPr>
                <w:rFonts w:ascii="Arial"/>
                <w:spacing w:val="-1"/>
              </w:rPr>
              <w:t xml:space="preserve">  </w:t>
            </w:r>
            <w:r w:rsidRPr="0053535C">
              <w:rPr>
                <w:rFonts w:ascii="Arial"/>
                <w:spacing w:val="-1"/>
              </w:rPr>
              <w:t>Slide</w:t>
            </w:r>
            <w:r w:rsidRPr="0053535C">
              <w:rPr>
                <w:rFonts w:ascii="Arial"/>
              </w:rPr>
              <w:t xml:space="preserve"> </w:t>
            </w:r>
            <w:r w:rsidR="00971459">
              <w:rPr>
                <w:rFonts w:ascii="Arial"/>
                <w:spacing w:val="-1"/>
              </w:rPr>
              <w:t>40</w:t>
            </w:r>
          </w:p>
        </w:tc>
      </w:tr>
      <w:tr w:rsidR="007B20AA" w:rsidRPr="0053535C" w:rsidTr="00412571">
        <w:trPr>
          <w:trHeight w:hRule="exact" w:val="696"/>
        </w:trPr>
        <w:tc>
          <w:tcPr>
            <w:tcW w:w="794" w:type="dxa"/>
            <w:tcBorders>
              <w:top w:val="single" w:sz="5" w:space="0" w:color="7F63A2"/>
              <w:left w:val="single" w:sz="5" w:space="0" w:color="7F63A2"/>
              <w:bottom w:val="single" w:sz="5" w:space="0" w:color="7F63A2"/>
              <w:right w:val="single" w:sz="5" w:space="0" w:color="7F63A2"/>
            </w:tcBorders>
          </w:tcPr>
          <w:p w:rsidR="007B20AA" w:rsidRDefault="007B20AA">
            <w:pPr>
              <w:pStyle w:val="TableParagraph"/>
              <w:spacing w:before="116"/>
              <w:ind w:left="116"/>
              <w:rPr>
                <w:rFonts w:ascii="Arial" w:eastAsia="Arial" w:hAnsi="Arial" w:cs="Arial"/>
              </w:rPr>
            </w:pPr>
            <w:r w:rsidRPr="0053535C">
              <w:rPr>
                <w:rFonts w:ascii="Arial"/>
                <w:spacing w:val="-1"/>
              </w:rPr>
              <w:t>11:30</w:t>
            </w:r>
          </w:p>
        </w:tc>
        <w:tc>
          <w:tcPr>
            <w:tcW w:w="6769" w:type="dxa"/>
            <w:tcBorders>
              <w:top w:val="single" w:sz="5" w:space="0" w:color="7F63A2"/>
              <w:left w:val="single" w:sz="5" w:space="0" w:color="7F63A2"/>
              <w:bottom w:val="single" w:sz="5" w:space="0" w:color="7F63A2"/>
              <w:right w:val="single" w:sz="5" w:space="0" w:color="7F63A2"/>
            </w:tcBorders>
          </w:tcPr>
          <w:p w:rsidR="007B20AA" w:rsidRDefault="007B20AA">
            <w:pPr>
              <w:pStyle w:val="TableParagraph"/>
              <w:spacing w:before="54"/>
              <w:ind w:left="102"/>
              <w:rPr>
                <w:rFonts w:ascii="Arial" w:eastAsia="Arial" w:hAnsi="Arial" w:cs="Arial"/>
              </w:rPr>
            </w:pPr>
            <w:r w:rsidRPr="0053535C">
              <w:rPr>
                <w:rFonts w:ascii="Arial"/>
                <w:b/>
                <w:spacing w:val="-1"/>
              </w:rPr>
              <w:t>Supporting</w:t>
            </w:r>
            <w:r w:rsidRPr="0053535C">
              <w:rPr>
                <w:rFonts w:ascii="Arial"/>
                <w:b/>
                <w:spacing w:val="-2"/>
              </w:rPr>
              <w:t xml:space="preserve"> </w:t>
            </w:r>
            <w:r w:rsidRPr="0053535C">
              <w:rPr>
                <w:rFonts w:ascii="Arial"/>
                <w:b/>
                <w:spacing w:val="-1"/>
              </w:rPr>
              <w:t>information</w:t>
            </w:r>
          </w:p>
          <w:p w:rsidR="007B20AA" w:rsidRPr="009E3D24" w:rsidRDefault="001668A4" w:rsidP="002D7003">
            <w:pPr>
              <w:numPr>
                <w:ilvl w:val="0"/>
                <w:numId w:val="22"/>
              </w:numPr>
              <w:tabs>
                <w:tab w:val="left" w:pos="386"/>
              </w:tabs>
              <w:spacing w:before="64"/>
              <w:rPr>
                <w:rFonts w:ascii="Arial" w:eastAsia="Arial" w:hAnsi="Arial" w:cs="Arial"/>
              </w:rPr>
            </w:pPr>
            <w:r w:rsidRPr="00412571">
              <w:rPr>
                <w:rFonts w:ascii="Arial"/>
                <w:color w:val="000000"/>
                <w:spacing w:val="-1"/>
              </w:rPr>
              <w:t>T</w:t>
            </w:r>
            <w:r w:rsidR="007B20AA" w:rsidRPr="00412571">
              <w:rPr>
                <w:rFonts w:ascii="Arial"/>
                <w:color w:val="000000"/>
                <w:spacing w:val="-1"/>
              </w:rPr>
              <w:t xml:space="preserve">he types and what is </w:t>
            </w:r>
            <w:r w:rsidR="007B20AA" w:rsidRPr="00412571">
              <w:rPr>
                <w:rFonts w:ascii="Arial"/>
                <w:color w:val="000000"/>
                <w:spacing w:val="-1"/>
              </w:rPr>
              <w:t>‘</w:t>
            </w:r>
            <w:r w:rsidR="007B20AA" w:rsidRPr="00412571">
              <w:rPr>
                <w:rFonts w:ascii="Arial"/>
                <w:color w:val="000000"/>
                <w:spacing w:val="-1"/>
              </w:rPr>
              <w:t>appropriate</w:t>
            </w:r>
            <w:r w:rsidR="007B20AA" w:rsidRPr="00412571">
              <w:rPr>
                <w:rFonts w:ascii="Arial"/>
                <w:color w:val="000000"/>
                <w:spacing w:val="-1"/>
              </w:rPr>
              <w:t>’</w:t>
            </w:r>
            <w:r w:rsidR="007B20AA" w:rsidRPr="00412571">
              <w:rPr>
                <w:rFonts w:ascii="Arial"/>
                <w:color w:val="000000"/>
                <w:spacing w:val="-1"/>
              </w:rPr>
              <w:t>?</w:t>
            </w:r>
          </w:p>
          <w:p w:rsidR="007B20AA" w:rsidRPr="009E3D24" w:rsidRDefault="007B20AA" w:rsidP="002D7003">
            <w:pPr>
              <w:pStyle w:val="ColorfulList-Accent11"/>
              <w:numPr>
                <w:ilvl w:val="0"/>
                <w:numId w:val="14"/>
              </w:numPr>
              <w:tabs>
                <w:tab w:val="left" w:pos="386"/>
              </w:tabs>
              <w:spacing w:before="64"/>
              <w:ind w:hanging="283"/>
              <w:rPr>
                <w:rFonts w:ascii="Arial" w:eastAsia="Arial" w:hAnsi="Arial" w:cs="Arial"/>
              </w:rPr>
            </w:pPr>
          </w:p>
          <w:p w:rsidR="007B20AA" w:rsidRDefault="007B20AA" w:rsidP="002D7003">
            <w:pPr>
              <w:pStyle w:val="ColorfulList-Accent11"/>
              <w:numPr>
                <w:ilvl w:val="0"/>
                <w:numId w:val="14"/>
              </w:numPr>
              <w:tabs>
                <w:tab w:val="left" w:pos="386"/>
              </w:tabs>
              <w:spacing w:before="64"/>
              <w:ind w:hanging="283"/>
              <w:rPr>
                <w:rFonts w:ascii="Arial" w:eastAsia="Arial" w:hAnsi="Arial" w:cs="Arial"/>
              </w:rPr>
            </w:pPr>
          </w:p>
        </w:tc>
        <w:tc>
          <w:tcPr>
            <w:tcW w:w="1701" w:type="dxa"/>
            <w:tcBorders>
              <w:top w:val="single" w:sz="5" w:space="0" w:color="7F63A2"/>
              <w:left w:val="single" w:sz="5" w:space="0" w:color="7F63A2"/>
              <w:bottom w:val="single" w:sz="5" w:space="0" w:color="7F63A2"/>
              <w:right w:val="single" w:sz="5" w:space="0" w:color="7F63A2"/>
            </w:tcBorders>
          </w:tcPr>
          <w:p w:rsidR="007B20AA" w:rsidRPr="0053535C" w:rsidRDefault="007B20AA">
            <w:pPr>
              <w:pStyle w:val="TableParagraph"/>
              <w:spacing w:before="5" w:line="210" w:lineRule="exact"/>
              <w:rPr>
                <w:sz w:val="21"/>
                <w:szCs w:val="21"/>
              </w:rPr>
            </w:pPr>
          </w:p>
          <w:p w:rsidR="007B20AA" w:rsidRDefault="00623E0A" w:rsidP="00971459">
            <w:pPr>
              <w:pStyle w:val="TableParagraph"/>
              <w:rPr>
                <w:rFonts w:ascii="Arial" w:eastAsia="Arial" w:hAnsi="Arial" w:cs="Arial"/>
              </w:rPr>
            </w:pPr>
            <w:r>
              <w:rPr>
                <w:rFonts w:ascii="Arial"/>
                <w:spacing w:val="-1"/>
              </w:rPr>
              <w:t xml:space="preserve">  </w:t>
            </w:r>
            <w:r w:rsidR="007B20AA" w:rsidRPr="0053535C">
              <w:rPr>
                <w:rFonts w:ascii="Arial"/>
                <w:spacing w:val="-1"/>
              </w:rPr>
              <w:t>Slides</w:t>
            </w:r>
            <w:r w:rsidR="007B20AA" w:rsidRPr="0053535C">
              <w:rPr>
                <w:rFonts w:ascii="Arial"/>
                <w:spacing w:val="1"/>
              </w:rPr>
              <w:t xml:space="preserve"> </w:t>
            </w:r>
            <w:r w:rsidR="00971459">
              <w:rPr>
                <w:rFonts w:ascii="Arial"/>
                <w:spacing w:val="-1"/>
              </w:rPr>
              <w:t>42-50</w:t>
            </w:r>
          </w:p>
        </w:tc>
      </w:tr>
      <w:tr w:rsidR="007B20AA" w:rsidRPr="0053535C" w:rsidTr="00412571">
        <w:trPr>
          <w:trHeight w:hRule="exact" w:val="2187"/>
        </w:trPr>
        <w:tc>
          <w:tcPr>
            <w:tcW w:w="794" w:type="dxa"/>
            <w:tcBorders>
              <w:top w:val="single" w:sz="5" w:space="0" w:color="7F63A2"/>
              <w:left w:val="single" w:sz="5" w:space="0" w:color="7F63A2"/>
              <w:bottom w:val="single" w:sz="5" w:space="0" w:color="7F63A2"/>
              <w:right w:val="single" w:sz="5" w:space="0" w:color="7F63A2"/>
            </w:tcBorders>
          </w:tcPr>
          <w:p w:rsidR="007B20AA" w:rsidRDefault="007B20AA">
            <w:pPr>
              <w:pStyle w:val="TableParagraph"/>
              <w:spacing w:before="116"/>
              <w:ind w:left="116"/>
              <w:rPr>
                <w:rFonts w:ascii="Arial" w:eastAsia="Arial" w:hAnsi="Arial" w:cs="Arial"/>
              </w:rPr>
            </w:pPr>
          </w:p>
        </w:tc>
        <w:tc>
          <w:tcPr>
            <w:tcW w:w="6769" w:type="dxa"/>
            <w:tcBorders>
              <w:top w:val="single" w:sz="5" w:space="0" w:color="7F63A2"/>
              <w:left w:val="single" w:sz="5" w:space="0" w:color="7F63A2"/>
              <w:bottom w:val="single" w:sz="5" w:space="0" w:color="7F63A2"/>
              <w:right w:val="single" w:sz="5" w:space="0" w:color="7F63A2"/>
            </w:tcBorders>
          </w:tcPr>
          <w:p w:rsidR="007B20AA" w:rsidRPr="007F5411" w:rsidRDefault="007B20AA">
            <w:pPr>
              <w:pStyle w:val="TableParagraph"/>
              <w:spacing w:before="54"/>
              <w:ind w:left="102"/>
              <w:rPr>
                <w:rFonts w:ascii="Arial" w:eastAsia="Arial" w:hAnsi="Arial" w:cs="Arial"/>
                <w:b/>
              </w:rPr>
            </w:pPr>
            <w:r w:rsidRPr="007F5411">
              <w:rPr>
                <w:rFonts w:ascii="Arial" w:eastAsia="Arial" w:hAnsi="Arial" w:cs="Arial"/>
                <w:b/>
              </w:rPr>
              <w:t>Supporting information exercises:</w:t>
            </w:r>
          </w:p>
          <w:p w:rsidR="007B20AA" w:rsidRPr="00412571" w:rsidRDefault="007B20AA" w:rsidP="002D7003">
            <w:pPr>
              <w:numPr>
                <w:ilvl w:val="0"/>
                <w:numId w:val="22"/>
              </w:numPr>
              <w:tabs>
                <w:tab w:val="left" w:pos="386"/>
              </w:tabs>
              <w:spacing w:before="64"/>
              <w:rPr>
                <w:rFonts w:ascii="Arial"/>
                <w:color w:val="000000"/>
                <w:spacing w:val="-1"/>
              </w:rPr>
            </w:pPr>
            <w:r w:rsidRPr="00412571">
              <w:rPr>
                <w:rFonts w:ascii="Arial"/>
                <w:color w:val="000000"/>
                <w:spacing w:val="-1"/>
              </w:rPr>
              <w:t>Affirming  the quality of your own practice</w:t>
            </w:r>
          </w:p>
          <w:p w:rsidR="007B20AA" w:rsidRPr="00412571" w:rsidRDefault="007B20AA" w:rsidP="002D7003">
            <w:pPr>
              <w:numPr>
                <w:ilvl w:val="0"/>
                <w:numId w:val="22"/>
              </w:numPr>
              <w:tabs>
                <w:tab w:val="left" w:pos="386"/>
              </w:tabs>
              <w:spacing w:before="64"/>
              <w:rPr>
                <w:rFonts w:ascii="Arial"/>
                <w:color w:val="000000"/>
                <w:spacing w:val="-1"/>
              </w:rPr>
            </w:pPr>
            <w:r w:rsidRPr="00412571">
              <w:rPr>
                <w:rFonts w:ascii="Arial"/>
                <w:color w:val="000000"/>
                <w:spacing w:val="-1"/>
              </w:rPr>
              <w:t>What concerns might you have reviewing a doctor</w:t>
            </w:r>
            <w:r w:rsidRPr="00412571">
              <w:rPr>
                <w:rFonts w:ascii="Arial"/>
                <w:color w:val="000000"/>
                <w:spacing w:val="-1"/>
              </w:rPr>
              <w:t>’</w:t>
            </w:r>
            <w:r w:rsidRPr="00412571">
              <w:rPr>
                <w:rFonts w:ascii="Arial"/>
                <w:color w:val="000000"/>
                <w:spacing w:val="-1"/>
              </w:rPr>
              <w:t>s evidence?</w:t>
            </w:r>
          </w:p>
          <w:p w:rsidR="007B20AA" w:rsidRPr="00412571" w:rsidRDefault="007B20AA" w:rsidP="002D7003">
            <w:pPr>
              <w:numPr>
                <w:ilvl w:val="0"/>
                <w:numId w:val="22"/>
              </w:numPr>
              <w:tabs>
                <w:tab w:val="left" w:pos="386"/>
              </w:tabs>
              <w:spacing w:before="64"/>
              <w:rPr>
                <w:rFonts w:ascii="Arial"/>
                <w:color w:val="000000"/>
                <w:spacing w:val="-1"/>
              </w:rPr>
            </w:pPr>
            <w:r w:rsidRPr="00412571">
              <w:rPr>
                <w:rFonts w:ascii="Arial"/>
                <w:color w:val="000000"/>
                <w:spacing w:val="-1"/>
              </w:rPr>
              <w:t>How can we encourage doctors and DBs to produce good quality SI?</w:t>
            </w:r>
          </w:p>
          <w:p w:rsidR="007B20AA" w:rsidRPr="00412571" w:rsidRDefault="007B20AA" w:rsidP="002D7003">
            <w:pPr>
              <w:numPr>
                <w:ilvl w:val="0"/>
                <w:numId w:val="22"/>
              </w:numPr>
              <w:tabs>
                <w:tab w:val="left" w:pos="386"/>
              </w:tabs>
              <w:spacing w:before="64"/>
              <w:rPr>
                <w:rFonts w:ascii="Arial"/>
                <w:color w:val="000000"/>
                <w:spacing w:val="-1"/>
              </w:rPr>
            </w:pPr>
            <w:r w:rsidRPr="00412571">
              <w:rPr>
                <w:rFonts w:ascii="Arial"/>
                <w:color w:val="000000"/>
                <w:spacing w:val="-1"/>
              </w:rPr>
              <w:t xml:space="preserve">SI scenario discussion   </w:t>
            </w:r>
          </w:p>
          <w:p w:rsidR="007B20AA" w:rsidRDefault="007B20AA">
            <w:pPr>
              <w:pStyle w:val="TableParagraph"/>
              <w:spacing w:before="54"/>
              <w:ind w:left="102"/>
              <w:rPr>
                <w:rFonts w:ascii="Arial" w:eastAsia="Arial" w:hAnsi="Arial" w:cs="Arial"/>
              </w:rPr>
            </w:pPr>
          </w:p>
        </w:tc>
        <w:tc>
          <w:tcPr>
            <w:tcW w:w="1701" w:type="dxa"/>
            <w:tcBorders>
              <w:top w:val="single" w:sz="5" w:space="0" w:color="7F63A2"/>
              <w:left w:val="single" w:sz="5" w:space="0" w:color="7F63A2"/>
              <w:bottom w:val="single" w:sz="5" w:space="0" w:color="7F63A2"/>
              <w:right w:val="single" w:sz="5" w:space="0" w:color="7F63A2"/>
            </w:tcBorders>
          </w:tcPr>
          <w:p w:rsidR="00623E0A" w:rsidRDefault="00623E0A" w:rsidP="00623E0A">
            <w:pPr>
              <w:pStyle w:val="TableParagraph"/>
              <w:spacing w:before="184"/>
              <w:rPr>
                <w:rFonts w:ascii="Arial" w:eastAsia="Arial" w:hAnsi="Arial" w:cs="Arial"/>
              </w:rPr>
            </w:pPr>
            <w:r>
              <w:rPr>
                <w:rFonts w:ascii="Arial" w:eastAsia="Arial" w:hAnsi="Arial" w:cs="Arial"/>
              </w:rPr>
              <w:t xml:space="preserve">  </w:t>
            </w:r>
            <w:r w:rsidR="007B20AA" w:rsidRPr="007C277B">
              <w:rPr>
                <w:rFonts w:ascii="Arial" w:eastAsia="Arial" w:hAnsi="Arial" w:cs="Arial"/>
              </w:rPr>
              <w:t xml:space="preserve">Slide </w:t>
            </w:r>
            <w:r w:rsidR="00971459">
              <w:rPr>
                <w:rFonts w:ascii="Arial" w:eastAsia="Arial" w:hAnsi="Arial" w:cs="Arial"/>
              </w:rPr>
              <w:t>42</w:t>
            </w:r>
          </w:p>
          <w:p w:rsidR="007B20AA" w:rsidRDefault="007B20AA" w:rsidP="00412571">
            <w:pPr>
              <w:pStyle w:val="TableParagraph"/>
              <w:spacing w:before="184"/>
              <w:ind w:left="142"/>
              <w:rPr>
                <w:rFonts w:ascii="Arial" w:eastAsia="Arial" w:hAnsi="Arial" w:cs="Arial"/>
              </w:rPr>
            </w:pPr>
            <w:r>
              <w:rPr>
                <w:rFonts w:ascii="Arial" w:eastAsia="Arial" w:hAnsi="Arial" w:cs="Arial"/>
              </w:rPr>
              <w:t xml:space="preserve">Slide </w:t>
            </w:r>
            <w:r w:rsidR="00971459">
              <w:rPr>
                <w:rFonts w:ascii="Arial" w:eastAsia="Arial" w:hAnsi="Arial" w:cs="Arial"/>
              </w:rPr>
              <w:t>47</w:t>
            </w:r>
          </w:p>
          <w:p w:rsidR="00623E0A" w:rsidRDefault="007B20AA" w:rsidP="00412571">
            <w:pPr>
              <w:pStyle w:val="TableParagraph"/>
              <w:spacing w:before="184"/>
              <w:ind w:left="142"/>
              <w:rPr>
                <w:rFonts w:ascii="Arial" w:eastAsia="Arial" w:hAnsi="Arial" w:cs="Arial"/>
              </w:rPr>
            </w:pPr>
            <w:r>
              <w:rPr>
                <w:rFonts w:ascii="Arial" w:eastAsia="Arial" w:hAnsi="Arial" w:cs="Arial"/>
              </w:rPr>
              <w:t xml:space="preserve">Slide </w:t>
            </w:r>
            <w:r w:rsidR="00971459">
              <w:rPr>
                <w:rFonts w:ascii="Arial" w:eastAsia="Arial" w:hAnsi="Arial" w:cs="Arial"/>
              </w:rPr>
              <w:t>50</w:t>
            </w:r>
          </w:p>
          <w:p w:rsidR="007B20AA" w:rsidRDefault="007B20AA" w:rsidP="00971459">
            <w:pPr>
              <w:pStyle w:val="TableParagraph"/>
              <w:spacing w:before="184"/>
              <w:ind w:left="142"/>
              <w:rPr>
                <w:rFonts w:ascii="Arial" w:eastAsia="Arial" w:hAnsi="Arial" w:cs="Arial"/>
              </w:rPr>
            </w:pPr>
            <w:r>
              <w:rPr>
                <w:rFonts w:ascii="Arial" w:eastAsia="Arial" w:hAnsi="Arial" w:cs="Arial"/>
              </w:rPr>
              <w:t xml:space="preserve">Slide </w:t>
            </w:r>
            <w:r w:rsidR="00971459">
              <w:rPr>
                <w:rFonts w:ascii="Arial" w:eastAsia="Arial" w:hAnsi="Arial" w:cs="Arial"/>
              </w:rPr>
              <w:t>70</w:t>
            </w:r>
          </w:p>
        </w:tc>
      </w:tr>
      <w:tr w:rsidR="007B20AA" w:rsidRPr="0053535C" w:rsidTr="00412571">
        <w:trPr>
          <w:trHeight w:hRule="exact" w:val="574"/>
        </w:trPr>
        <w:tc>
          <w:tcPr>
            <w:tcW w:w="794" w:type="dxa"/>
            <w:tcBorders>
              <w:top w:val="single" w:sz="5" w:space="0" w:color="7F63A2"/>
              <w:left w:val="single" w:sz="5" w:space="0" w:color="7F63A2"/>
              <w:bottom w:val="single" w:sz="5" w:space="0" w:color="7F63A2"/>
              <w:right w:val="single" w:sz="5" w:space="0" w:color="7F63A2"/>
            </w:tcBorders>
          </w:tcPr>
          <w:p w:rsidR="007B20AA" w:rsidRDefault="007B20AA">
            <w:pPr>
              <w:pStyle w:val="TableParagraph"/>
              <w:spacing w:before="116"/>
              <w:ind w:left="116"/>
              <w:rPr>
                <w:rFonts w:ascii="Arial" w:eastAsia="Arial" w:hAnsi="Arial" w:cs="Arial"/>
              </w:rPr>
            </w:pPr>
          </w:p>
        </w:tc>
        <w:tc>
          <w:tcPr>
            <w:tcW w:w="6769" w:type="dxa"/>
            <w:tcBorders>
              <w:top w:val="single" w:sz="5" w:space="0" w:color="7F63A2"/>
              <w:left w:val="single" w:sz="5" w:space="0" w:color="7F63A2"/>
              <w:bottom w:val="single" w:sz="5" w:space="0" w:color="7F63A2"/>
              <w:right w:val="single" w:sz="5" w:space="0" w:color="7F63A2"/>
            </w:tcBorders>
          </w:tcPr>
          <w:p w:rsidR="007B20AA" w:rsidRDefault="007B20AA">
            <w:pPr>
              <w:pStyle w:val="TableParagraph"/>
              <w:spacing w:before="116"/>
              <w:ind w:left="102"/>
              <w:rPr>
                <w:rFonts w:ascii="Arial" w:eastAsia="Arial" w:hAnsi="Arial" w:cs="Arial"/>
              </w:rPr>
            </w:pPr>
            <w:r w:rsidRPr="0053535C">
              <w:rPr>
                <w:rFonts w:ascii="Arial"/>
                <w:spacing w:val="-1"/>
              </w:rPr>
              <w:t>Appraiser output statements</w:t>
            </w:r>
          </w:p>
        </w:tc>
        <w:tc>
          <w:tcPr>
            <w:tcW w:w="1701" w:type="dxa"/>
            <w:tcBorders>
              <w:top w:val="single" w:sz="5" w:space="0" w:color="7F63A2"/>
              <w:left w:val="single" w:sz="5" w:space="0" w:color="7F63A2"/>
              <w:bottom w:val="single" w:sz="5" w:space="0" w:color="7F63A2"/>
              <w:right w:val="single" w:sz="5" w:space="0" w:color="7F63A2"/>
            </w:tcBorders>
          </w:tcPr>
          <w:p w:rsidR="007B20AA" w:rsidRDefault="007B20AA" w:rsidP="00971459">
            <w:pPr>
              <w:pStyle w:val="TableParagraph"/>
              <w:spacing w:before="116"/>
              <w:rPr>
                <w:rFonts w:ascii="Arial" w:eastAsia="Arial" w:hAnsi="Arial" w:cs="Arial"/>
              </w:rPr>
            </w:pPr>
            <w:r>
              <w:rPr>
                <w:rFonts w:ascii="Arial"/>
                <w:spacing w:val="-1"/>
              </w:rPr>
              <w:t xml:space="preserve">  </w:t>
            </w:r>
            <w:r w:rsidRPr="0053535C">
              <w:rPr>
                <w:rFonts w:ascii="Arial"/>
                <w:spacing w:val="-1"/>
              </w:rPr>
              <w:t>Slide</w:t>
            </w:r>
            <w:r w:rsidRPr="0053535C">
              <w:rPr>
                <w:rFonts w:ascii="Arial"/>
              </w:rPr>
              <w:t xml:space="preserve">s </w:t>
            </w:r>
            <w:r w:rsidR="00971459">
              <w:rPr>
                <w:rFonts w:ascii="Arial"/>
              </w:rPr>
              <w:t>71-76</w:t>
            </w:r>
          </w:p>
        </w:tc>
      </w:tr>
      <w:tr w:rsidR="007B20AA" w:rsidRPr="0053535C" w:rsidTr="00412571">
        <w:trPr>
          <w:trHeight w:hRule="exact" w:val="504"/>
        </w:trPr>
        <w:tc>
          <w:tcPr>
            <w:tcW w:w="794" w:type="dxa"/>
            <w:tcBorders>
              <w:top w:val="single" w:sz="5" w:space="0" w:color="7F63A2"/>
              <w:left w:val="single" w:sz="5" w:space="0" w:color="7F63A2"/>
              <w:bottom w:val="single" w:sz="5" w:space="0" w:color="7F63A2"/>
              <w:right w:val="single" w:sz="5" w:space="0" w:color="7F63A2"/>
            </w:tcBorders>
          </w:tcPr>
          <w:p w:rsidR="007B20AA" w:rsidRPr="0053535C" w:rsidRDefault="007B20AA">
            <w:pPr>
              <w:pStyle w:val="TableParagraph"/>
              <w:spacing w:before="116"/>
              <w:ind w:left="116"/>
              <w:rPr>
                <w:rFonts w:ascii="Arial"/>
                <w:spacing w:val="-1"/>
              </w:rPr>
            </w:pPr>
            <w:r w:rsidRPr="0053535C">
              <w:rPr>
                <w:rFonts w:ascii="Arial"/>
                <w:spacing w:val="-1"/>
              </w:rPr>
              <w:t>12:45</w:t>
            </w:r>
          </w:p>
        </w:tc>
        <w:tc>
          <w:tcPr>
            <w:tcW w:w="6769" w:type="dxa"/>
            <w:tcBorders>
              <w:top w:val="single" w:sz="5" w:space="0" w:color="7F63A2"/>
              <w:left w:val="single" w:sz="5" w:space="0" w:color="7F63A2"/>
              <w:bottom w:val="single" w:sz="5" w:space="0" w:color="7F63A2"/>
              <w:right w:val="single" w:sz="5" w:space="0" w:color="7F63A2"/>
            </w:tcBorders>
          </w:tcPr>
          <w:p w:rsidR="007B20AA" w:rsidRPr="00412571" w:rsidRDefault="007B20AA">
            <w:pPr>
              <w:pStyle w:val="TableParagraph"/>
              <w:spacing w:before="116"/>
              <w:ind w:left="102"/>
              <w:rPr>
                <w:rFonts w:ascii="Arial"/>
                <w:i/>
                <w:spacing w:val="-1"/>
              </w:rPr>
            </w:pPr>
            <w:r w:rsidRPr="00412571">
              <w:rPr>
                <w:rFonts w:ascii="Arial"/>
                <w:i/>
                <w:spacing w:val="-1"/>
              </w:rPr>
              <w:t>Lunch</w:t>
            </w:r>
          </w:p>
        </w:tc>
        <w:tc>
          <w:tcPr>
            <w:tcW w:w="1701" w:type="dxa"/>
            <w:tcBorders>
              <w:top w:val="single" w:sz="5" w:space="0" w:color="7F63A2"/>
              <w:left w:val="single" w:sz="5" w:space="0" w:color="7F63A2"/>
              <w:bottom w:val="single" w:sz="5" w:space="0" w:color="7F63A2"/>
              <w:right w:val="single" w:sz="5" w:space="0" w:color="7F63A2"/>
            </w:tcBorders>
          </w:tcPr>
          <w:p w:rsidR="007B20AA" w:rsidRPr="0053535C" w:rsidRDefault="007B20AA" w:rsidP="00971459">
            <w:pPr>
              <w:pStyle w:val="TableParagraph"/>
              <w:spacing w:before="116"/>
              <w:rPr>
                <w:rFonts w:ascii="Arial"/>
                <w:spacing w:val="-1"/>
              </w:rPr>
            </w:pPr>
            <w:r>
              <w:rPr>
                <w:rFonts w:ascii="Arial"/>
                <w:spacing w:val="-1"/>
              </w:rPr>
              <w:t xml:space="preserve">  </w:t>
            </w:r>
            <w:r w:rsidRPr="0053535C">
              <w:rPr>
                <w:rFonts w:ascii="Arial"/>
                <w:spacing w:val="-1"/>
              </w:rPr>
              <w:t xml:space="preserve">Slide </w:t>
            </w:r>
            <w:r w:rsidR="00971459">
              <w:rPr>
                <w:rFonts w:ascii="Arial"/>
                <w:spacing w:val="-1"/>
              </w:rPr>
              <w:t>79</w:t>
            </w:r>
          </w:p>
        </w:tc>
      </w:tr>
    </w:tbl>
    <w:p w:rsidR="004B2522" w:rsidRDefault="004B2522">
      <w:pPr>
        <w:spacing w:before="17" w:line="220" w:lineRule="exact"/>
      </w:pPr>
    </w:p>
    <w:p w:rsidR="004B2522" w:rsidRDefault="00CF0980">
      <w:pPr>
        <w:pStyle w:val="BodyText"/>
        <w:spacing w:before="64"/>
        <w:ind w:left="779" w:right="328"/>
      </w:pPr>
      <w:r>
        <w:t>*</w:t>
      </w:r>
      <w:r>
        <w:rPr>
          <w:spacing w:val="1"/>
        </w:rPr>
        <w:t xml:space="preserve"> slides on MAG </w:t>
      </w:r>
      <w:r>
        <w:rPr>
          <w:spacing w:val="-1"/>
        </w:rPr>
        <w:t>may</w:t>
      </w:r>
      <w:r>
        <w:rPr>
          <w:spacing w:val="-2"/>
        </w:rPr>
        <w:t xml:space="preserve"> </w:t>
      </w:r>
      <w:r>
        <w:rPr>
          <w:spacing w:val="-1"/>
        </w:rPr>
        <w:t>be</w:t>
      </w:r>
      <w:r>
        <w:t xml:space="preserve"> </w:t>
      </w:r>
      <w:r>
        <w:rPr>
          <w:spacing w:val="-1"/>
        </w:rPr>
        <w:t>omitted/substituted</w:t>
      </w:r>
      <w:r>
        <w:t xml:space="preserve"> </w:t>
      </w:r>
      <w:r>
        <w:rPr>
          <w:spacing w:val="-2"/>
        </w:rPr>
        <w:t>if</w:t>
      </w:r>
      <w:r>
        <w:rPr>
          <w:spacing w:val="2"/>
        </w:rPr>
        <w:t xml:space="preserve"> </w:t>
      </w:r>
      <w:r>
        <w:t>the</w:t>
      </w:r>
      <w:r>
        <w:rPr>
          <w:spacing w:val="-2"/>
        </w:rPr>
        <w:t xml:space="preserve"> </w:t>
      </w:r>
      <w:r>
        <w:rPr>
          <w:spacing w:val="-1"/>
        </w:rPr>
        <w:t>organisation</w:t>
      </w:r>
      <w:r>
        <w:t xml:space="preserve"> </w:t>
      </w:r>
      <w:r>
        <w:rPr>
          <w:spacing w:val="-1"/>
        </w:rPr>
        <w:t>is</w:t>
      </w:r>
      <w:r>
        <w:rPr>
          <w:spacing w:val="-2"/>
        </w:rPr>
        <w:t xml:space="preserve"> </w:t>
      </w:r>
      <w:r>
        <w:rPr>
          <w:spacing w:val="-1"/>
        </w:rPr>
        <w:t>using</w:t>
      </w:r>
      <w:r>
        <w:t xml:space="preserve"> a </w:t>
      </w:r>
      <w:r>
        <w:rPr>
          <w:spacing w:val="-1"/>
        </w:rPr>
        <w:t>different electronic</w:t>
      </w:r>
      <w:r>
        <w:rPr>
          <w:spacing w:val="1"/>
        </w:rPr>
        <w:t xml:space="preserve"> </w:t>
      </w:r>
      <w:r>
        <w:rPr>
          <w:spacing w:val="-1"/>
        </w:rPr>
        <w:t>tool</w:t>
      </w:r>
    </w:p>
    <w:p w:rsidR="004B2522" w:rsidRDefault="004B2522">
      <w:pPr>
        <w:sectPr w:rsidR="004B2522">
          <w:pgSz w:w="11900" w:h="16840"/>
          <w:pgMar w:top="1580" w:right="1120" w:bottom="980" w:left="920" w:header="0" w:footer="796" w:gutter="0"/>
          <w:cols w:space="720"/>
        </w:sectPr>
      </w:pPr>
    </w:p>
    <w:p w:rsidR="004B2522" w:rsidRDefault="004B2522">
      <w:pPr>
        <w:spacing w:before="17" w:line="60" w:lineRule="exact"/>
        <w:rPr>
          <w:sz w:val="6"/>
          <w:szCs w:val="6"/>
        </w:rPr>
      </w:pPr>
    </w:p>
    <w:tbl>
      <w:tblPr>
        <w:tblW w:w="0" w:type="auto"/>
        <w:tblInd w:w="98" w:type="dxa"/>
        <w:tblLayout w:type="fixed"/>
        <w:tblCellMar>
          <w:left w:w="0" w:type="dxa"/>
          <w:right w:w="0" w:type="dxa"/>
        </w:tblCellMar>
        <w:tblLook w:val="01E0" w:firstRow="1" w:lastRow="1" w:firstColumn="1" w:lastColumn="1" w:noHBand="0" w:noVBand="0"/>
      </w:tblPr>
      <w:tblGrid>
        <w:gridCol w:w="794"/>
        <w:gridCol w:w="6769"/>
        <w:gridCol w:w="1701"/>
      </w:tblGrid>
      <w:tr w:rsidR="007B20AA" w:rsidRPr="0053535C" w:rsidTr="00412571">
        <w:trPr>
          <w:trHeight w:hRule="exact" w:val="1214"/>
        </w:trPr>
        <w:tc>
          <w:tcPr>
            <w:tcW w:w="794" w:type="dxa"/>
            <w:tcBorders>
              <w:top w:val="single" w:sz="5" w:space="0" w:color="7F63A2"/>
              <w:left w:val="single" w:sz="5" w:space="0" w:color="7F63A2"/>
              <w:bottom w:val="single" w:sz="5" w:space="0" w:color="7F63A2"/>
              <w:right w:val="single" w:sz="5" w:space="0" w:color="7F63A2"/>
            </w:tcBorders>
          </w:tcPr>
          <w:p w:rsidR="007B20AA" w:rsidRDefault="007B20AA">
            <w:pPr>
              <w:pStyle w:val="TableParagraph"/>
              <w:spacing w:before="116"/>
              <w:ind w:left="116"/>
              <w:rPr>
                <w:rFonts w:ascii="Arial" w:eastAsia="Arial" w:hAnsi="Arial" w:cs="Arial"/>
              </w:rPr>
            </w:pPr>
            <w:r w:rsidRPr="0053535C">
              <w:rPr>
                <w:rFonts w:ascii="Arial"/>
                <w:spacing w:val="-1"/>
              </w:rPr>
              <w:t>13:30</w:t>
            </w:r>
          </w:p>
        </w:tc>
        <w:tc>
          <w:tcPr>
            <w:tcW w:w="6769" w:type="dxa"/>
            <w:tcBorders>
              <w:top w:val="single" w:sz="5" w:space="0" w:color="7F63A2"/>
              <w:left w:val="single" w:sz="5" w:space="0" w:color="7F63A2"/>
              <w:bottom w:val="single" w:sz="5" w:space="0" w:color="7F63A2"/>
              <w:right w:val="single" w:sz="5" w:space="0" w:color="7F63A2"/>
            </w:tcBorders>
          </w:tcPr>
          <w:p w:rsidR="007B20AA" w:rsidRPr="0053535C" w:rsidRDefault="007B20AA">
            <w:pPr>
              <w:pStyle w:val="TableParagraph"/>
              <w:spacing w:before="54"/>
              <w:ind w:left="102"/>
              <w:rPr>
                <w:rFonts w:ascii="Arial"/>
                <w:b/>
                <w:spacing w:val="-1"/>
              </w:rPr>
            </w:pPr>
            <w:r w:rsidRPr="0053535C">
              <w:rPr>
                <w:rFonts w:ascii="Arial"/>
                <w:b/>
                <w:spacing w:val="-1"/>
              </w:rPr>
              <w:t>Professional responsibility:</w:t>
            </w:r>
            <w:r w:rsidRPr="0053535C">
              <w:rPr>
                <w:rFonts w:ascii="Arial"/>
                <w:b/>
                <w:spacing w:val="2"/>
              </w:rPr>
              <w:t xml:space="preserve"> </w:t>
            </w:r>
            <w:r w:rsidRPr="0053535C">
              <w:rPr>
                <w:rFonts w:ascii="Arial"/>
                <w:b/>
                <w:spacing w:val="-1"/>
              </w:rPr>
              <w:t>providing</w:t>
            </w:r>
            <w:r w:rsidRPr="0053535C">
              <w:rPr>
                <w:rFonts w:ascii="Arial"/>
                <w:b/>
              </w:rPr>
              <w:t xml:space="preserve"> a</w:t>
            </w:r>
            <w:r w:rsidRPr="0053535C">
              <w:rPr>
                <w:rFonts w:ascii="Arial"/>
                <w:b/>
                <w:spacing w:val="-2"/>
              </w:rPr>
              <w:t xml:space="preserve"> </w:t>
            </w:r>
            <w:r w:rsidRPr="0053535C">
              <w:rPr>
                <w:rFonts w:ascii="Arial"/>
                <w:b/>
                <w:spacing w:val="-1"/>
              </w:rPr>
              <w:t>professional</w:t>
            </w:r>
            <w:r w:rsidRPr="0053535C">
              <w:rPr>
                <w:rFonts w:ascii="Arial"/>
                <w:b/>
                <w:spacing w:val="23"/>
              </w:rPr>
              <w:t xml:space="preserve"> </w:t>
            </w:r>
            <w:r w:rsidRPr="0053535C">
              <w:rPr>
                <w:rFonts w:ascii="Arial"/>
                <w:b/>
                <w:spacing w:val="-1"/>
              </w:rPr>
              <w:t>appraisal</w:t>
            </w:r>
          </w:p>
          <w:p w:rsidR="007B20AA" w:rsidRDefault="001668A4" w:rsidP="002D7003">
            <w:pPr>
              <w:pStyle w:val="TableParagraph"/>
              <w:numPr>
                <w:ilvl w:val="0"/>
                <w:numId w:val="27"/>
              </w:numPr>
              <w:spacing w:before="54"/>
              <w:rPr>
                <w:rFonts w:ascii="Arial" w:eastAsia="Arial" w:hAnsi="Arial" w:cs="Arial"/>
              </w:rPr>
            </w:pPr>
            <w:r>
              <w:rPr>
                <w:rFonts w:ascii="Arial" w:eastAsia="Arial" w:hAnsi="Arial" w:cs="Arial"/>
              </w:rPr>
              <w:t>O</w:t>
            </w:r>
            <w:r w:rsidR="007B20AA">
              <w:rPr>
                <w:rFonts w:ascii="Arial" w:eastAsia="Arial" w:hAnsi="Arial" w:cs="Arial"/>
              </w:rPr>
              <w:t>rganising an appraisal, the introduction, discussion, concerns and stopping an appraisal</w:t>
            </w:r>
          </w:p>
          <w:p w:rsidR="007B20AA" w:rsidRDefault="007B20AA">
            <w:pPr>
              <w:pStyle w:val="TableParagraph"/>
              <w:spacing w:before="54"/>
              <w:ind w:left="102"/>
              <w:rPr>
                <w:rFonts w:ascii="Arial" w:eastAsia="Arial" w:hAnsi="Arial" w:cs="Arial"/>
              </w:rPr>
            </w:pPr>
          </w:p>
        </w:tc>
        <w:tc>
          <w:tcPr>
            <w:tcW w:w="1701" w:type="dxa"/>
            <w:tcBorders>
              <w:top w:val="single" w:sz="5" w:space="0" w:color="7F63A2"/>
              <w:left w:val="single" w:sz="5" w:space="0" w:color="7F63A2"/>
              <w:bottom w:val="single" w:sz="5" w:space="0" w:color="7F63A2"/>
              <w:right w:val="single" w:sz="5" w:space="0" w:color="7F63A2"/>
            </w:tcBorders>
          </w:tcPr>
          <w:p w:rsidR="007B20AA" w:rsidRDefault="007B20AA" w:rsidP="00971459">
            <w:pPr>
              <w:pStyle w:val="TableParagraph"/>
              <w:spacing w:before="184"/>
              <w:ind w:left="147"/>
              <w:rPr>
                <w:rFonts w:ascii="Arial" w:eastAsia="Arial" w:hAnsi="Arial" w:cs="Arial"/>
              </w:rPr>
            </w:pPr>
            <w:r w:rsidRPr="0053535C">
              <w:rPr>
                <w:rFonts w:ascii="Arial"/>
                <w:spacing w:val="-1"/>
              </w:rPr>
              <w:t>Slides</w:t>
            </w:r>
            <w:r w:rsidRPr="0053535C">
              <w:rPr>
                <w:rFonts w:ascii="Arial"/>
                <w:spacing w:val="1"/>
              </w:rPr>
              <w:t xml:space="preserve"> </w:t>
            </w:r>
            <w:r w:rsidR="00971459">
              <w:rPr>
                <w:rFonts w:ascii="Arial"/>
                <w:spacing w:val="1"/>
              </w:rPr>
              <w:t>80-87</w:t>
            </w:r>
          </w:p>
        </w:tc>
      </w:tr>
      <w:tr w:rsidR="007B20AA" w:rsidRPr="0053535C" w:rsidTr="00412571">
        <w:trPr>
          <w:trHeight w:hRule="exact" w:val="948"/>
        </w:trPr>
        <w:tc>
          <w:tcPr>
            <w:tcW w:w="794" w:type="dxa"/>
            <w:tcBorders>
              <w:top w:val="single" w:sz="5" w:space="0" w:color="7F63A2"/>
              <w:left w:val="single" w:sz="5" w:space="0" w:color="7F63A2"/>
              <w:bottom w:val="single" w:sz="5" w:space="0" w:color="7F63A2"/>
              <w:right w:val="single" w:sz="5" w:space="0" w:color="7F63A2"/>
            </w:tcBorders>
          </w:tcPr>
          <w:p w:rsidR="007B20AA" w:rsidRDefault="007B20AA" w:rsidP="00095B0B">
            <w:pPr>
              <w:pStyle w:val="TableParagraph"/>
              <w:spacing w:before="116"/>
              <w:ind w:left="116"/>
              <w:rPr>
                <w:rFonts w:ascii="Arial" w:eastAsia="Arial" w:hAnsi="Arial" w:cs="Arial"/>
              </w:rPr>
            </w:pPr>
            <w:r>
              <w:rPr>
                <w:rFonts w:ascii="Arial"/>
                <w:spacing w:val="-1"/>
              </w:rPr>
              <w:t>14</w:t>
            </w:r>
            <w:r w:rsidRPr="0053535C">
              <w:rPr>
                <w:rFonts w:ascii="Arial"/>
                <w:spacing w:val="-1"/>
              </w:rPr>
              <w:t>:</w:t>
            </w:r>
            <w:r>
              <w:rPr>
                <w:rFonts w:ascii="Arial"/>
                <w:spacing w:val="-1"/>
              </w:rPr>
              <w:t>00</w:t>
            </w:r>
          </w:p>
        </w:tc>
        <w:tc>
          <w:tcPr>
            <w:tcW w:w="6769" w:type="dxa"/>
            <w:tcBorders>
              <w:top w:val="single" w:sz="5" w:space="0" w:color="7F63A2"/>
              <w:left w:val="single" w:sz="5" w:space="0" w:color="7F63A2"/>
              <w:bottom w:val="single" w:sz="5" w:space="0" w:color="7F63A2"/>
              <w:right w:val="single" w:sz="5" w:space="0" w:color="7F63A2"/>
            </w:tcBorders>
          </w:tcPr>
          <w:p w:rsidR="007B20AA" w:rsidRDefault="007B20AA" w:rsidP="008A03DE">
            <w:pPr>
              <w:pStyle w:val="TableParagraph"/>
              <w:spacing w:before="54"/>
              <w:ind w:left="102" w:right="394"/>
              <w:rPr>
                <w:rFonts w:ascii="Arial"/>
                <w:b/>
                <w:spacing w:val="-1"/>
              </w:rPr>
            </w:pPr>
            <w:r w:rsidRPr="0053535C">
              <w:rPr>
                <w:rFonts w:ascii="Arial"/>
                <w:b/>
                <w:spacing w:val="-1"/>
              </w:rPr>
              <w:t>Communication</w:t>
            </w:r>
            <w:r w:rsidRPr="0053535C">
              <w:rPr>
                <w:rFonts w:ascii="Arial"/>
                <w:b/>
                <w:spacing w:val="-2"/>
              </w:rPr>
              <w:t xml:space="preserve"> </w:t>
            </w:r>
            <w:r w:rsidRPr="0053535C">
              <w:rPr>
                <w:rFonts w:ascii="Arial"/>
                <w:b/>
                <w:spacing w:val="-1"/>
              </w:rPr>
              <w:t>skills:</w:t>
            </w:r>
            <w:r w:rsidRPr="0053535C">
              <w:rPr>
                <w:rFonts w:ascii="Arial"/>
                <w:b/>
                <w:spacing w:val="-3"/>
              </w:rPr>
              <w:t xml:space="preserve"> </w:t>
            </w:r>
            <w:r w:rsidRPr="0053535C">
              <w:rPr>
                <w:rFonts w:ascii="Arial"/>
                <w:b/>
                <w:spacing w:val="-1"/>
              </w:rPr>
              <w:t>listening</w:t>
            </w:r>
            <w:r w:rsidRPr="0053535C">
              <w:rPr>
                <w:rFonts w:ascii="Arial"/>
                <w:b/>
                <w:spacing w:val="-2"/>
              </w:rPr>
              <w:t xml:space="preserve"> </w:t>
            </w:r>
            <w:r w:rsidRPr="0053535C">
              <w:rPr>
                <w:rFonts w:ascii="Arial"/>
                <w:b/>
                <w:spacing w:val="-1"/>
              </w:rPr>
              <w:t>and</w:t>
            </w:r>
            <w:r w:rsidRPr="0053535C">
              <w:rPr>
                <w:rFonts w:ascii="Arial"/>
                <w:b/>
              </w:rPr>
              <w:t xml:space="preserve"> </w:t>
            </w:r>
            <w:r w:rsidRPr="0053535C">
              <w:rPr>
                <w:rFonts w:ascii="Arial"/>
                <w:b/>
                <w:spacing w:val="-2"/>
              </w:rPr>
              <w:t>questioning</w:t>
            </w:r>
            <w:r w:rsidRPr="0053535C">
              <w:rPr>
                <w:rFonts w:ascii="Arial"/>
                <w:b/>
                <w:spacing w:val="49"/>
              </w:rPr>
              <w:t xml:space="preserve"> </w:t>
            </w:r>
            <w:r w:rsidRPr="0053535C">
              <w:rPr>
                <w:rFonts w:ascii="Arial"/>
                <w:b/>
                <w:spacing w:val="-1"/>
              </w:rPr>
              <w:t>skills</w:t>
            </w:r>
          </w:p>
          <w:p w:rsidR="007B20AA" w:rsidRPr="00B21BC5" w:rsidRDefault="001668A4" w:rsidP="002D7003">
            <w:pPr>
              <w:pStyle w:val="TableParagraph"/>
              <w:numPr>
                <w:ilvl w:val="0"/>
                <w:numId w:val="26"/>
              </w:numPr>
              <w:spacing w:before="54"/>
              <w:ind w:right="394"/>
              <w:rPr>
                <w:rFonts w:ascii="Arial" w:eastAsia="Arial" w:hAnsi="Arial" w:cs="Arial"/>
              </w:rPr>
            </w:pPr>
            <w:r>
              <w:rPr>
                <w:rFonts w:ascii="Arial"/>
                <w:spacing w:val="-1"/>
              </w:rPr>
              <w:t>W</w:t>
            </w:r>
            <w:r w:rsidR="007B20AA" w:rsidRPr="008A03DE">
              <w:rPr>
                <w:rFonts w:ascii="Arial"/>
                <w:spacing w:val="-1"/>
              </w:rPr>
              <w:t>hat skills might be used? -</w:t>
            </w:r>
            <w:r w:rsidR="007B20AA">
              <w:rPr>
                <w:rFonts w:ascii="Arial"/>
                <w:b/>
                <w:spacing w:val="-1"/>
              </w:rPr>
              <w:t xml:space="preserve"> exercise</w:t>
            </w:r>
          </w:p>
        </w:tc>
        <w:tc>
          <w:tcPr>
            <w:tcW w:w="1701" w:type="dxa"/>
            <w:tcBorders>
              <w:top w:val="single" w:sz="5" w:space="0" w:color="7F63A2"/>
              <w:left w:val="single" w:sz="5" w:space="0" w:color="7F63A2"/>
              <w:bottom w:val="single" w:sz="5" w:space="0" w:color="7F63A2"/>
              <w:right w:val="single" w:sz="5" w:space="0" w:color="7F63A2"/>
            </w:tcBorders>
          </w:tcPr>
          <w:p w:rsidR="007B20AA" w:rsidRPr="0053535C" w:rsidRDefault="007B20AA">
            <w:pPr>
              <w:pStyle w:val="TableParagraph"/>
              <w:spacing w:before="10" w:line="110" w:lineRule="exact"/>
              <w:rPr>
                <w:sz w:val="11"/>
                <w:szCs w:val="11"/>
              </w:rPr>
            </w:pPr>
          </w:p>
          <w:p w:rsidR="007B20AA" w:rsidRPr="0053535C" w:rsidRDefault="007B20AA">
            <w:pPr>
              <w:pStyle w:val="TableParagraph"/>
              <w:spacing w:line="220" w:lineRule="exact"/>
            </w:pPr>
          </w:p>
          <w:p w:rsidR="007B20AA" w:rsidRDefault="007B20AA" w:rsidP="00971459">
            <w:pPr>
              <w:pStyle w:val="TableParagraph"/>
              <w:ind w:left="147"/>
              <w:rPr>
                <w:rFonts w:ascii="Arial" w:eastAsia="Arial" w:hAnsi="Arial" w:cs="Arial"/>
              </w:rPr>
            </w:pPr>
            <w:r w:rsidRPr="0053535C">
              <w:rPr>
                <w:rFonts w:ascii="Arial"/>
                <w:spacing w:val="-1"/>
              </w:rPr>
              <w:t>Slides</w:t>
            </w:r>
            <w:r w:rsidRPr="0053535C">
              <w:rPr>
                <w:rFonts w:ascii="Arial"/>
                <w:spacing w:val="1"/>
              </w:rPr>
              <w:t xml:space="preserve"> </w:t>
            </w:r>
            <w:r w:rsidR="00971459">
              <w:rPr>
                <w:rFonts w:ascii="Arial"/>
                <w:spacing w:val="-1"/>
              </w:rPr>
              <w:t>88-93</w:t>
            </w:r>
          </w:p>
        </w:tc>
      </w:tr>
      <w:tr w:rsidR="007B20AA" w:rsidRPr="0053535C" w:rsidTr="00412571">
        <w:trPr>
          <w:trHeight w:hRule="exact" w:val="696"/>
        </w:trPr>
        <w:tc>
          <w:tcPr>
            <w:tcW w:w="794" w:type="dxa"/>
            <w:tcBorders>
              <w:top w:val="single" w:sz="5" w:space="0" w:color="7F63A2"/>
              <w:left w:val="single" w:sz="5" w:space="0" w:color="7F63A2"/>
              <w:bottom w:val="single" w:sz="5" w:space="0" w:color="7F63A2"/>
              <w:right w:val="single" w:sz="5" w:space="0" w:color="7F63A2"/>
            </w:tcBorders>
          </w:tcPr>
          <w:p w:rsidR="007B20AA" w:rsidRDefault="007B20AA">
            <w:pPr>
              <w:pStyle w:val="TableParagraph"/>
              <w:spacing w:before="119"/>
              <w:ind w:left="116"/>
              <w:rPr>
                <w:rFonts w:ascii="Arial" w:eastAsia="Arial" w:hAnsi="Arial" w:cs="Arial"/>
              </w:rPr>
            </w:pPr>
            <w:r>
              <w:rPr>
                <w:rFonts w:ascii="Arial"/>
                <w:spacing w:val="-1"/>
              </w:rPr>
              <w:t>14:3</w:t>
            </w:r>
            <w:r w:rsidRPr="0053535C">
              <w:rPr>
                <w:rFonts w:ascii="Arial"/>
                <w:spacing w:val="-1"/>
              </w:rPr>
              <w:t>0</w:t>
            </w:r>
          </w:p>
        </w:tc>
        <w:tc>
          <w:tcPr>
            <w:tcW w:w="6769" w:type="dxa"/>
            <w:tcBorders>
              <w:top w:val="single" w:sz="5" w:space="0" w:color="7F63A2"/>
              <w:left w:val="single" w:sz="5" w:space="0" w:color="7F63A2"/>
              <w:bottom w:val="single" w:sz="5" w:space="0" w:color="7F63A2"/>
              <w:right w:val="single" w:sz="5" w:space="0" w:color="7F63A2"/>
            </w:tcBorders>
          </w:tcPr>
          <w:p w:rsidR="007B20AA" w:rsidRDefault="007B20AA">
            <w:pPr>
              <w:pStyle w:val="TableParagraph"/>
              <w:spacing w:before="56"/>
              <w:ind w:left="102"/>
              <w:rPr>
                <w:rFonts w:ascii="Arial" w:eastAsia="Arial" w:hAnsi="Arial" w:cs="Arial"/>
              </w:rPr>
            </w:pPr>
            <w:r w:rsidRPr="0053535C">
              <w:rPr>
                <w:rFonts w:ascii="Arial"/>
                <w:b/>
                <w:spacing w:val="-1"/>
              </w:rPr>
              <w:t>Communication</w:t>
            </w:r>
            <w:r w:rsidRPr="0053535C">
              <w:rPr>
                <w:rFonts w:ascii="Arial"/>
                <w:b/>
                <w:spacing w:val="-2"/>
              </w:rPr>
              <w:t xml:space="preserve"> </w:t>
            </w:r>
            <w:r w:rsidRPr="0053535C">
              <w:rPr>
                <w:rFonts w:ascii="Arial"/>
                <w:b/>
                <w:spacing w:val="-1"/>
              </w:rPr>
              <w:t>skills:</w:t>
            </w:r>
            <w:r w:rsidRPr="0053535C">
              <w:rPr>
                <w:rFonts w:ascii="Arial"/>
                <w:b/>
                <w:spacing w:val="-3"/>
              </w:rPr>
              <w:t xml:space="preserve"> </w:t>
            </w:r>
            <w:r w:rsidRPr="0053535C">
              <w:rPr>
                <w:rFonts w:ascii="Arial"/>
                <w:b/>
                <w:spacing w:val="-1"/>
              </w:rPr>
              <w:t>giving</w:t>
            </w:r>
            <w:r w:rsidRPr="0053535C">
              <w:rPr>
                <w:rFonts w:ascii="Arial"/>
                <w:b/>
              </w:rPr>
              <w:t xml:space="preserve"> </w:t>
            </w:r>
            <w:r w:rsidRPr="0053535C">
              <w:rPr>
                <w:rFonts w:ascii="Arial"/>
                <w:b/>
                <w:spacing w:val="-1"/>
              </w:rPr>
              <w:t>feedback</w:t>
            </w:r>
          </w:p>
          <w:p w:rsidR="007B20AA" w:rsidRPr="0053535C" w:rsidRDefault="001668A4" w:rsidP="002D7003">
            <w:pPr>
              <w:numPr>
                <w:ilvl w:val="0"/>
                <w:numId w:val="26"/>
              </w:numPr>
              <w:tabs>
                <w:tab w:val="left" w:pos="386"/>
              </w:tabs>
              <w:spacing w:before="61"/>
              <w:rPr>
                <w:rFonts w:ascii="Arial" w:eastAsia="Arial" w:hAnsi="Arial" w:cs="Arial"/>
              </w:rPr>
            </w:pPr>
            <w:r>
              <w:rPr>
                <w:rFonts w:ascii="Arial"/>
                <w:color w:val="000000"/>
                <w:spacing w:val="-1"/>
              </w:rPr>
              <w:t>R</w:t>
            </w:r>
            <w:r w:rsidR="007B20AA" w:rsidRPr="0053535C">
              <w:rPr>
                <w:rFonts w:ascii="Arial"/>
                <w:color w:val="000000"/>
                <w:spacing w:val="-1"/>
              </w:rPr>
              <w:t>esources</w:t>
            </w:r>
            <w:r w:rsidR="007B20AA" w:rsidRPr="0053535C">
              <w:rPr>
                <w:rFonts w:ascii="Arial"/>
                <w:color w:val="000000"/>
                <w:spacing w:val="-4"/>
              </w:rPr>
              <w:t xml:space="preserve"> </w:t>
            </w:r>
            <w:r w:rsidR="007B20AA" w:rsidRPr="0053535C">
              <w:rPr>
                <w:rFonts w:ascii="Arial"/>
                <w:color w:val="000000"/>
              </w:rPr>
              <w:t>for</w:t>
            </w:r>
            <w:r w:rsidR="007B20AA" w:rsidRPr="0053535C">
              <w:rPr>
                <w:rFonts w:ascii="Arial"/>
                <w:color w:val="000000"/>
                <w:spacing w:val="-3"/>
              </w:rPr>
              <w:t xml:space="preserve"> </w:t>
            </w:r>
            <w:r w:rsidR="007B20AA" w:rsidRPr="0053535C">
              <w:rPr>
                <w:rFonts w:ascii="Arial"/>
                <w:color w:val="000000"/>
                <w:spacing w:val="-1"/>
              </w:rPr>
              <w:t>giving</w:t>
            </w:r>
            <w:r w:rsidR="007B20AA" w:rsidRPr="0053535C">
              <w:rPr>
                <w:rFonts w:ascii="Arial"/>
                <w:color w:val="000000"/>
              </w:rPr>
              <w:t xml:space="preserve"> </w:t>
            </w:r>
            <w:r w:rsidR="007B20AA" w:rsidRPr="0053535C">
              <w:rPr>
                <w:rFonts w:ascii="Arial"/>
                <w:color w:val="000000"/>
                <w:spacing w:val="-1"/>
              </w:rPr>
              <w:t>feedback</w:t>
            </w:r>
          </w:p>
        </w:tc>
        <w:tc>
          <w:tcPr>
            <w:tcW w:w="1701" w:type="dxa"/>
            <w:tcBorders>
              <w:top w:val="single" w:sz="5" w:space="0" w:color="7F63A2"/>
              <w:left w:val="single" w:sz="5" w:space="0" w:color="7F63A2"/>
              <w:bottom w:val="single" w:sz="5" w:space="0" w:color="7F63A2"/>
              <w:right w:val="single" w:sz="5" w:space="0" w:color="7F63A2"/>
            </w:tcBorders>
          </w:tcPr>
          <w:p w:rsidR="007B20AA" w:rsidRPr="0053535C" w:rsidRDefault="007B20AA">
            <w:pPr>
              <w:pStyle w:val="TableParagraph"/>
              <w:spacing w:before="5" w:line="210" w:lineRule="exact"/>
              <w:rPr>
                <w:sz w:val="21"/>
                <w:szCs w:val="21"/>
              </w:rPr>
            </w:pPr>
          </w:p>
          <w:p w:rsidR="007B20AA" w:rsidRDefault="007B20AA" w:rsidP="00971459">
            <w:pPr>
              <w:pStyle w:val="TableParagraph"/>
              <w:ind w:left="147"/>
              <w:rPr>
                <w:rFonts w:ascii="Arial" w:eastAsia="Arial" w:hAnsi="Arial" w:cs="Arial"/>
              </w:rPr>
            </w:pPr>
            <w:r w:rsidRPr="0053535C">
              <w:rPr>
                <w:rFonts w:ascii="Arial"/>
                <w:spacing w:val="-1"/>
              </w:rPr>
              <w:t>Slides</w:t>
            </w:r>
            <w:r w:rsidRPr="0053535C">
              <w:rPr>
                <w:rFonts w:ascii="Arial"/>
                <w:spacing w:val="1"/>
              </w:rPr>
              <w:t xml:space="preserve"> </w:t>
            </w:r>
            <w:r w:rsidR="00971459">
              <w:rPr>
                <w:rFonts w:ascii="Arial"/>
                <w:spacing w:val="-1"/>
              </w:rPr>
              <w:t>94-96</w:t>
            </w:r>
          </w:p>
        </w:tc>
      </w:tr>
      <w:tr w:rsidR="007B20AA" w:rsidRPr="0053535C" w:rsidTr="00971459">
        <w:trPr>
          <w:trHeight w:hRule="exact" w:val="696"/>
        </w:trPr>
        <w:tc>
          <w:tcPr>
            <w:tcW w:w="794" w:type="dxa"/>
            <w:tcBorders>
              <w:top w:val="single" w:sz="5" w:space="0" w:color="7F63A2"/>
              <w:left w:val="single" w:sz="5" w:space="0" w:color="7F63A2"/>
              <w:bottom w:val="single" w:sz="5" w:space="0" w:color="7F63A2"/>
              <w:right w:val="single" w:sz="5" w:space="0" w:color="7F63A2"/>
            </w:tcBorders>
          </w:tcPr>
          <w:p w:rsidR="007B20AA" w:rsidRDefault="007B20AA">
            <w:pPr>
              <w:pStyle w:val="TableParagraph"/>
              <w:spacing w:before="119"/>
              <w:ind w:left="116"/>
              <w:rPr>
                <w:rFonts w:ascii="Arial"/>
                <w:spacing w:val="-1"/>
              </w:rPr>
            </w:pPr>
            <w:r>
              <w:rPr>
                <w:rFonts w:ascii="Arial"/>
                <w:spacing w:val="-1"/>
              </w:rPr>
              <w:t>15:00</w:t>
            </w:r>
          </w:p>
        </w:tc>
        <w:tc>
          <w:tcPr>
            <w:tcW w:w="6769" w:type="dxa"/>
            <w:tcBorders>
              <w:top w:val="single" w:sz="5" w:space="0" w:color="7F63A2"/>
              <w:left w:val="single" w:sz="5" w:space="0" w:color="7F63A2"/>
              <w:bottom w:val="single" w:sz="5" w:space="0" w:color="7F63A2"/>
              <w:right w:val="single" w:sz="5" w:space="0" w:color="7F63A2"/>
            </w:tcBorders>
          </w:tcPr>
          <w:p w:rsidR="007B20AA" w:rsidRPr="00412571" w:rsidRDefault="007B20AA">
            <w:pPr>
              <w:pStyle w:val="TableParagraph"/>
              <w:spacing w:before="56"/>
              <w:ind w:left="102"/>
              <w:rPr>
                <w:rFonts w:ascii="Arial"/>
                <w:i/>
                <w:spacing w:val="-1"/>
              </w:rPr>
            </w:pPr>
            <w:r w:rsidRPr="00412571">
              <w:rPr>
                <w:rFonts w:ascii="Arial"/>
                <w:i/>
                <w:spacing w:val="-1"/>
              </w:rPr>
              <w:t>Tea</w:t>
            </w:r>
            <w:r w:rsidR="009F4816" w:rsidRPr="00412571">
              <w:rPr>
                <w:rFonts w:ascii="Arial"/>
                <w:i/>
                <w:spacing w:val="-1"/>
              </w:rPr>
              <w:t>/coffee</w:t>
            </w:r>
          </w:p>
        </w:tc>
        <w:tc>
          <w:tcPr>
            <w:tcW w:w="1701" w:type="dxa"/>
            <w:tcBorders>
              <w:top w:val="single" w:sz="5" w:space="0" w:color="7F63A2"/>
              <w:left w:val="single" w:sz="5" w:space="0" w:color="7F63A2"/>
              <w:bottom w:val="single" w:sz="5" w:space="0" w:color="7F63A2"/>
              <w:right w:val="single" w:sz="5" w:space="0" w:color="7F63A2"/>
            </w:tcBorders>
          </w:tcPr>
          <w:p w:rsidR="00971459" w:rsidRDefault="00971459" w:rsidP="00971459">
            <w:pPr>
              <w:pStyle w:val="TableParagraph"/>
              <w:spacing w:before="5" w:line="210" w:lineRule="exact"/>
              <w:jc w:val="center"/>
              <w:rPr>
                <w:rFonts w:ascii="Arial" w:hAnsi="Arial" w:cs="Arial"/>
              </w:rPr>
            </w:pPr>
          </w:p>
          <w:p w:rsidR="007B20AA" w:rsidRPr="00635E97" w:rsidRDefault="00635E97" w:rsidP="00971459">
            <w:pPr>
              <w:pStyle w:val="TableParagraph"/>
              <w:spacing w:before="5" w:line="210" w:lineRule="exact"/>
              <w:jc w:val="center"/>
              <w:rPr>
                <w:rFonts w:ascii="Arial" w:hAnsi="Arial" w:cs="Arial"/>
              </w:rPr>
            </w:pPr>
            <w:r w:rsidRPr="00635E97">
              <w:rPr>
                <w:rFonts w:ascii="Arial" w:hAnsi="Arial" w:cs="Arial"/>
              </w:rPr>
              <w:t xml:space="preserve">Slide </w:t>
            </w:r>
            <w:r w:rsidR="00971459">
              <w:rPr>
                <w:rFonts w:ascii="Arial" w:hAnsi="Arial" w:cs="Arial"/>
              </w:rPr>
              <w:t>97</w:t>
            </w:r>
          </w:p>
        </w:tc>
      </w:tr>
      <w:tr w:rsidR="007B20AA" w:rsidRPr="0053535C" w:rsidTr="00412571">
        <w:trPr>
          <w:trHeight w:hRule="exact" w:val="1322"/>
        </w:trPr>
        <w:tc>
          <w:tcPr>
            <w:tcW w:w="794" w:type="dxa"/>
            <w:tcBorders>
              <w:top w:val="single" w:sz="5" w:space="0" w:color="7F63A2"/>
              <w:left w:val="single" w:sz="5" w:space="0" w:color="7F63A2"/>
              <w:bottom w:val="single" w:sz="5" w:space="0" w:color="7F63A2"/>
              <w:right w:val="single" w:sz="5" w:space="0" w:color="7F63A2"/>
            </w:tcBorders>
          </w:tcPr>
          <w:p w:rsidR="007B20AA" w:rsidRDefault="007B20AA" w:rsidP="00095B0B">
            <w:pPr>
              <w:pStyle w:val="TableParagraph"/>
              <w:spacing w:before="119"/>
              <w:ind w:left="116"/>
              <w:rPr>
                <w:rFonts w:ascii="Arial" w:eastAsia="Arial" w:hAnsi="Arial" w:cs="Arial"/>
              </w:rPr>
            </w:pPr>
            <w:r>
              <w:rPr>
                <w:rFonts w:ascii="Arial"/>
                <w:spacing w:val="-1"/>
              </w:rPr>
              <w:t>15:15</w:t>
            </w:r>
          </w:p>
        </w:tc>
        <w:tc>
          <w:tcPr>
            <w:tcW w:w="6769" w:type="dxa"/>
            <w:tcBorders>
              <w:top w:val="single" w:sz="5" w:space="0" w:color="7F63A2"/>
              <w:left w:val="single" w:sz="5" w:space="0" w:color="7F63A2"/>
              <w:bottom w:val="single" w:sz="5" w:space="0" w:color="7F63A2"/>
              <w:right w:val="single" w:sz="5" w:space="0" w:color="7F63A2"/>
            </w:tcBorders>
          </w:tcPr>
          <w:p w:rsidR="007B20AA" w:rsidRDefault="007B20AA">
            <w:pPr>
              <w:pStyle w:val="TableParagraph"/>
              <w:spacing w:before="56"/>
              <w:ind w:left="102"/>
              <w:rPr>
                <w:rFonts w:ascii="Arial" w:eastAsia="Arial" w:hAnsi="Arial" w:cs="Arial"/>
              </w:rPr>
            </w:pPr>
            <w:r w:rsidRPr="0053535C">
              <w:rPr>
                <w:rFonts w:ascii="Arial"/>
                <w:b/>
                <w:spacing w:val="-1"/>
              </w:rPr>
              <w:t>Communication</w:t>
            </w:r>
            <w:r w:rsidRPr="0053535C">
              <w:rPr>
                <w:rFonts w:ascii="Arial"/>
                <w:b/>
                <w:spacing w:val="-2"/>
              </w:rPr>
              <w:t xml:space="preserve"> </w:t>
            </w:r>
            <w:r w:rsidRPr="0053535C">
              <w:rPr>
                <w:rFonts w:ascii="Arial"/>
                <w:b/>
                <w:spacing w:val="-1"/>
              </w:rPr>
              <w:t>skills:</w:t>
            </w:r>
            <w:r w:rsidRPr="0053535C">
              <w:rPr>
                <w:rFonts w:ascii="Arial"/>
                <w:b/>
                <w:spacing w:val="-3"/>
              </w:rPr>
              <w:t xml:space="preserve"> </w:t>
            </w:r>
            <w:r w:rsidRPr="0053535C">
              <w:rPr>
                <w:rFonts w:ascii="Arial"/>
                <w:b/>
                <w:spacing w:val="-1"/>
              </w:rPr>
              <w:t>giving</w:t>
            </w:r>
            <w:r w:rsidRPr="0053535C">
              <w:rPr>
                <w:rFonts w:ascii="Arial"/>
                <w:b/>
              </w:rPr>
              <w:t xml:space="preserve"> </w:t>
            </w:r>
            <w:r w:rsidRPr="0053535C">
              <w:rPr>
                <w:rFonts w:ascii="Arial"/>
                <w:b/>
                <w:spacing w:val="-1"/>
              </w:rPr>
              <w:t>feedback</w:t>
            </w:r>
            <w:r w:rsidRPr="0053535C">
              <w:rPr>
                <w:rFonts w:ascii="Arial"/>
                <w:b/>
                <w:spacing w:val="-2"/>
              </w:rPr>
              <w:t xml:space="preserve"> exercise</w:t>
            </w:r>
          </w:p>
          <w:p w:rsidR="007B20AA" w:rsidRPr="0053535C" w:rsidRDefault="001668A4" w:rsidP="002D7003">
            <w:pPr>
              <w:numPr>
                <w:ilvl w:val="0"/>
                <w:numId w:val="26"/>
              </w:numPr>
              <w:tabs>
                <w:tab w:val="left" w:pos="386"/>
              </w:tabs>
              <w:spacing w:before="61"/>
              <w:rPr>
                <w:rFonts w:ascii="Arial" w:eastAsia="Arial" w:hAnsi="Arial" w:cs="Arial"/>
              </w:rPr>
            </w:pPr>
            <w:r>
              <w:rPr>
                <w:rFonts w:ascii="Arial"/>
                <w:color w:val="000000"/>
                <w:spacing w:val="-1"/>
              </w:rPr>
              <w:t>A</w:t>
            </w:r>
            <w:r w:rsidR="007B20AA" w:rsidRPr="0053535C">
              <w:rPr>
                <w:rFonts w:ascii="Arial"/>
                <w:color w:val="000000"/>
                <w:spacing w:val="-1"/>
              </w:rPr>
              <w:t>ssigning</w:t>
            </w:r>
            <w:r w:rsidR="007B20AA" w:rsidRPr="0053535C">
              <w:rPr>
                <w:rFonts w:ascii="Arial"/>
                <w:color w:val="000000"/>
              </w:rPr>
              <w:t xml:space="preserve"> </w:t>
            </w:r>
            <w:r w:rsidR="007B20AA" w:rsidRPr="0053535C">
              <w:rPr>
                <w:rFonts w:ascii="Arial"/>
                <w:color w:val="000000"/>
                <w:spacing w:val="-1"/>
              </w:rPr>
              <w:t>trios</w:t>
            </w:r>
            <w:r w:rsidR="007B20AA" w:rsidRPr="0053535C">
              <w:rPr>
                <w:rFonts w:ascii="Arial"/>
                <w:color w:val="000000"/>
                <w:spacing w:val="-2"/>
              </w:rPr>
              <w:t xml:space="preserve"> </w:t>
            </w:r>
            <w:r w:rsidR="007B20AA" w:rsidRPr="0053535C">
              <w:rPr>
                <w:rFonts w:ascii="Arial"/>
                <w:color w:val="000000"/>
                <w:spacing w:val="-1"/>
              </w:rPr>
              <w:t>and</w:t>
            </w:r>
            <w:r w:rsidR="007B20AA" w:rsidRPr="0053535C">
              <w:rPr>
                <w:rFonts w:ascii="Arial"/>
                <w:color w:val="000000"/>
                <w:spacing w:val="-2"/>
              </w:rPr>
              <w:t xml:space="preserve"> </w:t>
            </w:r>
            <w:r w:rsidR="007B20AA" w:rsidRPr="0053535C">
              <w:rPr>
                <w:rFonts w:ascii="Arial"/>
                <w:color w:val="000000"/>
                <w:spacing w:val="-1"/>
              </w:rPr>
              <w:t>rooms</w:t>
            </w:r>
          </w:p>
          <w:p w:rsidR="007B20AA" w:rsidRPr="0053535C" w:rsidRDefault="001668A4" w:rsidP="002D7003">
            <w:pPr>
              <w:numPr>
                <w:ilvl w:val="0"/>
                <w:numId w:val="26"/>
              </w:numPr>
              <w:tabs>
                <w:tab w:val="left" w:pos="386"/>
              </w:tabs>
              <w:spacing w:before="59"/>
              <w:rPr>
                <w:rFonts w:ascii="Arial" w:eastAsia="Arial" w:hAnsi="Arial" w:cs="Arial"/>
              </w:rPr>
            </w:pPr>
            <w:r>
              <w:rPr>
                <w:rFonts w:ascii="Arial"/>
                <w:color w:val="000000"/>
                <w:spacing w:val="-1"/>
              </w:rPr>
              <w:t>T</w:t>
            </w:r>
            <w:r w:rsidR="007B20AA" w:rsidRPr="0053535C">
              <w:rPr>
                <w:rFonts w:ascii="Arial"/>
                <w:color w:val="000000"/>
                <w:spacing w:val="-1"/>
              </w:rPr>
              <w:t>hree</w:t>
            </w:r>
            <w:r w:rsidR="007B20AA" w:rsidRPr="0053535C">
              <w:rPr>
                <w:rFonts w:ascii="Arial"/>
                <w:color w:val="000000"/>
                <w:spacing w:val="-2"/>
              </w:rPr>
              <w:t xml:space="preserve"> </w:t>
            </w:r>
            <w:r w:rsidR="007B20AA" w:rsidRPr="0053535C">
              <w:rPr>
                <w:rFonts w:ascii="Arial"/>
                <w:color w:val="000000"/>
                <w:spacing w:val="-1"/>
              </w:rPr>
              <w:t>cycles</w:t>
            </w:r>
            <w:r w:rsidR="007B20AA" w:rsidRPr="0053535C">
              <w:rPr>
                <w:rFonts w:ascii="Arial"/>
                <w:color w:val="000000"/>
                <w:spacing w:val="1"/>
              </w:rPr>
              <w:t xml:space="preserve"> </w:t>
            </w:r>
            <w:r w:rsidR="007B20AA" w:rsidRPr="0053535C">
              <w:rPr>
                <w:rFonts w:ascii="Arial"/>
                <w:color w:val="000000"/>
                <w:spacing w:val="-2"/>
              </w:rPr>
              <w:t>of</w:t>
            </w:r>
            <w:r w:rsidR="007B20AA" w:rsidRPr="0053535C">
              <w:rPr>
                <w:rFonts w:ascii="Arial"/>
                <w:color w:val="000000"/>
                <w:spacing w:val="4"/>
              </w:rPr>
              <w:t xml:space="preserve"> </w:t>
            </w:r>
            <w:r w:rsidR="007B20AA" w:rsidRPr="0053535C">
              <w:rPr>
                <w:rFonts w:ascii="Arial"/>
                <w:color w:val="000000"/>
                <w:spacing w:val="-2"/>
              </w:rPr>
              <w:t>brief</w:t>
            </w:r>
            <w:r w:rsidR="007B20AA" w:rsidRPr="0053535C">
              <w:rPr>
                <w:rFonts w:ascii="Arial"/>
                <w:color w:val="000000"/>
                <w:spacing w:val="-1"/>
              </w:rPr>
              <w:t xml:space="preserve"> feedback</w:t>
            </w:r>
            <w:r w:rsidR="007B20AA" w:rsidRPr="0053535C">
              <w:rPr>
                <w:rFonts w:ascii="Arial"/>
                <w:color w:val="000000"/>
                <w:spacing w:val="1"/>
              </w:rPr>
              <w:t xml:space="preserve"> </w:t>
            </w:r>
            <w:r w:rsidR="007B20AA" w:rsidRPr="0053535C">
              <w:rPr>
                <w:rFonts w:ascii="Arial"/>
                <w:color w:val="000000"/>
                <w:spacing w:val="-1"/>
              </w:rPr>
              <w:t>exercise</w:t>
            </w:r>
          </w:p>
          <w:p w:rsidR="007B20AA" w:rsidRPr="0053535C" w:rsidRDefault="001668A4" w:rsidP="002D7003">
            <w:pPr>
              <w:numPr>
                <w:ilvl w:val="0"/>
                <w:numId w:val="26"/>
              </w:numPr>
              <w:tabs>
                <w:tab w:val="left" w:pos="386"/>
              </w:tabs>
              <w:spacing w:before="61"/>
              <w:rPr>
                <w:rFonts w:ascii="Arial" w:eastAsia="Arial" w:hAnsi="Arial" w:cs="Arial"/>
              </w:rPr>
            </w:pPr>
            <w:r>
              <w:rPr>
                <w:rFonts w:ascii="Arial"/>
                <w:color w:val="000000"/>
                <w:spacing w:val="-1"/>
              </w:rPr>
              <w:t>A</w:t>
            </w:r>
            <w:r w:rsidR="007B20AA" w:rsidRPr="0053535C">
              <w:rPr>
                <w:rFonts w:ascii="Arial"/>
                <w:color w:val="000000"/>
                <w:spacing w:val="-1"/>
              </w:rPr>
              <w:t>ssessment sheet</w:t>
            </w:r>
            <w:r w:rsidR="007B20AA" w:rsidRPr="0053535C">
              <w:rPr>
                <w:rFonts w:ascii="Arial"/>
                <w:color w:val="000000"/>
                <w:spacing w:val="-3"/>
              </w:rPr>
              <w:t xml:space="preserve"> </w:t>
            </w:r>
            <w:r w:rsidR="007B20AA" w:rsidRPr="0053535C">
              <w:rPr>
                <w:rFonts w:ascii="Arial"/>
                <w:color w:val="000000"/>
              </w:rPr>
              <w:t>for</w:t>
            </w:r>
            <w:r w:rsidR="007B20AA" w:rsidRPr="0053535C">
              <w:rPr>
                <w:rFonts w:ascii="Arial"/>
                <w:color w:val="000000"/>
                <w:spacing w:val="2"/>
              </w:rPr>
              <w:t xml:space="preserve"> </w:t>
            </w:r>
            <w:r>
              <w:rPr>
                <w:rFonts w:ascii="Arial"/>
                <w:color w:val="000000"/>
                <w:spacing w:val="-1"/>
              </w:rPr>
              <w:t>observers</w:t>
            </w:r>
          </w:p>
        </w:tc>
        <w:tc>
          <w:tcPr>
            <w:tcW w:w="1701" w:type="dxa"/>
            <w:tcBorders>
              <w:top w:val="single" w:sz="5" w:space="0" w:color="7F63A2"/>
              <w:left w:val="single" w:sz="5" w:space="0" w:color="7F63A2"/>
              <w:bottom w:val="single" w:sz="5" w:space="0" w:color="7F63A2"/>
              <w:right w:val="single" w:sz="5" w:space="0" w:color="7F63A2"/>
            </w:tcBorders>
          </w:tcPr>
          <w:p w:rsidR="007B20AA" w:rsidRPr="0053535C" w:rsidRDefault="007B20AA">
            <w:pPr>
              <w:pStyle w:val="TableParagraph"/>
              <w:spacing w:line="220" w:lineRule="exact"/>
            </w:pPr>
          </w:p>
          <w:p w:rsidR="007B20AA" w:rsidRPr="0053535C" w:rsidRDefault="007B20AA">
            <w:pPr>
              <w:pStyle w:val="TableParagraph"/>
              <w:spacing w:before="7" w:line="300" w:lineRule="exact"/>
              <w:rPr>
                <w:sz w:val="30"/>
                <w:szCs w:val="30"/>
              </w:rPr>
            </w:pPr>
          </w:p>
          <w:p w:rsidR="007B20AA" w:rsidRDefault="007B20AA" w:rsidP="00971459">
            <w:pPr>
              <w:pStyle w:val="TableParagraph"/>
              <w:ind w:left="361"/>
              <w:rPr>
                <w:rFonts w:ascii="Arial" w:eastAsia="Arial" w:hAnsi="Arial" w:cs="Arial"/>
              </w:rPr>
            </w:pPr>
            <w:r w:rsidRPr="0053535C">
              <w:rPr>
                <w:rFonts w:ascii="Arial"/>
                <w:spacing w:val="-1"/>
              </w:rPr>
              <w:t>Slide</w:t>
            </w:r>
            <w:r w:rsidRPr="0053535C">
              <w:rPr>
                <w:rFonts w:ascii="Arial"/>
              </w:rPr>
              <w:t xml:space="preserve"> </w:t>
            </w:r>
            <w:r w:rsidR="00971459">
              <w:rPr>
                <w:rFonts w:ascii="Arial"/>
                <w:spacing w:val="-1"/>
              </w:rPr>
              <w:t>98</w:t>
            </w:r>
          </w:p>
        </w:tc>
      </w:tr>
      <w:tr w:rsidR="007B20AA" w:rsidRPr="0053535C" w:rsidTr="00412571">
        <w:trPr>
          <w:trHeight w:hRule="exact" w:val="463"/>
        </w:trPr>
        <w:tc>
          <w:tcPr>
            <w:tcW w:w="794" w:type="dxa"/>
            <w:tcBorders>
              <w:top w:val="single" w:sz="5" w:space="0" w:color="7F63A2"/>
              <w:left w:val="single" w:sz="5" w:space="0" w:color="7F63A2"/>
              <w:bottom w:val="single" w:sz="5" w:space="0" w:color="7F63A2"/>
              <w:right w:val="single" w:sz="5" w:space="0" w:color="7F63A2"/>
            </w:tcBorders>
          </w:tcPr>
          <w:p w:rsidR="007B20AA" w:rsidRDefault="007B20AA" w:rsidP="00095B0B">
            <w:pPr>
              <w:pStyle w:val="TableParagraph"/>
              <w:spacing w:before="97"/>
              <w:ind w:left="116"/>
              <w:rPr>
                <w:rFonts w:ascii="Arial" w:eastAsia="Arial" w:hAnsi="Arial" w:cs="Arial"/>
              </w:rPr>
            </w:pPr>
            <w:r>
              <w:rPr>
                <w:rFonts w:ascii="Arial"/>
                <w:spacing w:val="-1"/>
              </w:rPr>
              <w:t>16:15</w:t>
            </w:r>
          </w:p>
        </w:tc>
        <w:tc>
          <w:tcPr>
            <w:tcW w:w="6769" w:type="dxa"/>
            <w:tcBorders>
              <w:top w:val="single" w:sz="5" w:space="0" w:color="7F63A2"/>
              <w:left w:val="single" w:sz="5" w:space="0" w:color="7F63A2"/>
              <w:bottom w:val="single" w:sz="5" w:space="0" w:color="7F63A2"/>
              <w:right w:val="single" w:sz="5" w:space="0" w:color="7F63A2"/>
            </w:tcBorders>
          </w:tcPr>
          <w:p w:rsidR="007B20AA" w:rsidRDefault="007B20AA">
            <w:pPr>
              <w:pStyle w:val="TableParagraph"/>
              <w:spacing w:before="95"/>
              <w:ind w:left="102"/>
              <w:rPr>
                <w:rFonts w:ascii="Arial" w:eastAsia="Arial" w:hAnsi="Arial" w:cs="Arial"/>
              </w:rPr>
            </w:pPr>
            <w:r w:rsidRPr="0053535C">
              <w:rPr>
                <w:rFonts w:ascii="Arial"/>
                <w:b/>
                <w:spacing w:val="-1"/>
              </w:rPr>
              <w:t>Communication</w:t>
            </w:r>
            <w:r w:rsidRPr="0053535C">
              <w:rPr>
                <w:rFonts w:ascii="Arial"/>
                <w:b/>
                <w:spacing w:val="-2"/>
              </w:rPr>
              <w:t xml:space="preserve"> </w:t>
            </w:r>
            <w:r w:rsidRPr="0053535C">
              <w:rPr>
                <w:rFonts w:ascii="Arial"/>
                <w:b/>
                <w:spacing w:val="-1"/>
              </w:rPr>
              <w:t>skills:</w:t>
            </w:r>
            <w:r w:rsidRPr="0053535C">
              <w:rPr>
                <w:rFonts w:ascii="Arial"/>
                <w:b/>
                <w:spacing w:val="-3"/>
              </w:rPr>
              <w:t xml:space="preserve"> </w:t>
            </w:r>
            <w:r w:rsidRPr="0053535C">
              <w:rPr>
                <w:rFonts w:ascii="Arial"/>
                <w:b/>
                <w:spacing w:val="-1"/>
              </w:rPr>
              <w:t>giving</w:t>
            </w:r>
            <w:r w:rsidRPr="0053535C">
              <w:rPr>
                <w:rFonts w:ascii="Arial"/>
                <w:b/>
              </w:rPr>
              <w:t xml:space="preserve"> </w:t>
            </w:r>
            <w:r w:rsidRPr="0053535C">
              <w:rPr>
                <w:rFonts w:ascii="Arial"/>
                <w:b/>
                <w:spacing w:val="-1"/>
              </w:rPr>
              <w:t>feedback</w:t>
            </w:r>
            <w:r w:rsidRPr="0053535C">
              <w:rPr>
                <w:rFonts w:ascii="Arial"/>
                <w:b/>
                <w:spacing w:val="-2"/>
              </w:rPr>
              <w:t xml:space="preserve"> </w:t>
            </w:r>
            <w:r w:rsidRPr="0053535C">
              <w:rPr>
                <w:rFonts w:ascii="Arial"/>
                <w:b/>
                <w:spacing w:val="-1"/>
              </w:rPr>
              <w:t>plenary</w:t>
            </w:r>
          </w:p>
        </w:tc>
        <w:tc>
          <w:tcPr>
            <w:tcW w:w="1701" w:type="dxa"/>
            <w:tcBorders>
              <w:top w:val="single" w:sz="5" w:space="0" w:color="7F63A2"/>
              <w:left w:val="single" w:sz="5" w:space="0" w:color="7F63A2"/>
              <w:bottom w:val="single" w:sz="5" w:space="0" w:color="7F63A2"/>
              <w:right w:val="single" w:sz="5" w:space="0" w:color="7F63A2"/>
            </w:tcBorders>
          </w:tcPr>
          <w:p w:rsidR="007B20AA" w:rsidRDefault="007B20AA" w:rsidP="00971459">
            <w:pPr>
              <w:pStyle w:val="TableParagraph"/>
              <w:spacing w:before="97"/>
              <w:ind w:left="361"/>
              <w:rPr>
                <w:rFonts w:ascii="Arial" w:eastAsia="Arial" w:hAnsi="Arial" w:cs="Arial"/>
              </w:rPr>
            </w:pPr>
            <w:r w:rsidRPr="0053535C">
              <w:rPr>
                <w:rFonts w:ascii="Arial"/>
                <w:spacing w:val="-1"/>
              </w:rPr>
              <w:t>Slide</w:t>
            </w:r>
            <w:r w:rsidRPr="0053535C">
              <w:rPr>
                <w:rFonts w:ascii="Arial"/>
              </w:rPr>
              <w:t xml:space="preserve"> </w:t>
            </w:r>
            <w:r w:rsidR="00971459">
              <w:rPr>
                <w:rFonts w:ascii="Arial"/>
                <w:spacing w:val="-1"/>
              </w:rPr>
              <w:t>99</w:t>
            </w:r>
          </w:p>
        </w:tc>
      </w:tr>
      <w:tr w:rsidR="007B20AA" w:rsidRPr="0053535C" w:rsidTr="00412571">
        <w:trPr>
          <w:trHeight w:hRule="exact" w:val="837"/>
        </w:trPr>
        <w:tc>
          <w:tcPr>
            <w:tcW w:w="794" w:type="dxa"/>
            <w:tcBorders>
              <w:top w:val="single" w:sz="5" w:space="0" w:color="7F63A2"/>
              <w:left w:val="single" w:sz="5" w:space="0" w:color="7F63A2"/>
              <w:bottom w:val="single" w:sz="5" w:space="0" w:color="7F63A2"/>
              <w:right w:val="single" w:sz="5" w:space="0" w:color="7F63A2"/>
            </w:tcBorders>
          </w:tcPr>
          <w:p w:rsidR="007B20AA" w:rsidRDefault="007B20AA">
            <w:pPr>
              <w:pStyle w:val="TableParagraph"/>
              <w:spacing w:before="116"/>
              <w:ind w:left="116"/>
              <w:rPr>
                <w:rFonts w:ascii="Arial" w:eastAsia="Arial" w:hAnsi="Arial" w:cs="Arial"/>
              </w:rPr>
            </w:pPr>
            <w:r w:rsidRPr="0053535C">
              <w:rPr>
                <w:rFonts w:ascii="Arial"/>
                <w:spacing w:val="-1"/>
              </w:rPr>
              <w:t>17:00</w:t>
            </w:r>
          </w:p>
        </w:tc>
        <w:tc>
          <w:tcPr>
            <w:tcW w:w="6769" w:type="dxa"/>
            <w:tcBorders>
              <w:top w:val="single" w:sz="5" w:space="0" w:color="7F63A2"/>
              <w:left w:val="single" w:sz="5" w:space="0" w:color="7F63A2"/>
              <w:bottom w:val="single" w:sz="5" w:space="0" w:color="7F63A2"/>
              <w:right w:val="single" w:sz="5" w:space="0" w:color="7F63A2"/>
            </w:tcBorders>
          </w:tcPr>
          <w:p w:rsidR="007B20AA" w:rsidRPr="00412571" w:rsidRDefault="00635E97" w:rsidP="00635E97">
            <w:pPr>
              <w:pStyle w:val="TableParagraph"/>
              <w:spacing w:before="116"/>
              <w:ind w:left="102"/>
              <w:rPr>
                <w:rFonts w:ascii="Arial"/>
                <w:i/>
                <w:spacing w:val="-1"/>
              </w:rPr>
            </w:pPr>
            <w:r w:rsidRPr="00412571">
              <w:rPr>
                <w:rFonts w:ascii="Arial"/>
                <w:i/>
                <w:spacing w:val="-1"/>
              </w:rPr>
              <w:t>Preparation for day 2 and c</w:t>
            </w:r>
            <w:r w:rsidR="007B20AA" w:rsidRPr="00412571">
              <w:rPr>
                <w:rFonts w:ascii="Arial"/>
                <w:i/>
                <w:spacing w:val="-1"/>
              </w:rPr>
              <w:t>lose</w:t>
            </w:r>
          </w:p>
          <w:p w:rsidR="00635E97" w:rsidRDefault="00635E97" w:rsidP="00635E97">
            <w:pPr>
              <w:pStyle w:val="TableParagraph"/>
              <w:spacing w:before="116"/>
              <w:ind w:left="102"/>
              <w:rPr>
                <w:rFonts w:ascii="Arial"/>
                <w:spacing w:val="-1"/>
              </w:rPr>
            </w:pPr>
          </w:p>
          <w:p w:rsidR="00635E97" w:rsidRDefault="00635E97" w:rsidP="00635E97">
            <w:pPr>
              <w:pStyle w:val="TableParagraph"/>
              <w:spacing w:before="116"/>
              <w:ind w:left="102"/>
              <w:rPr>
                <w:rFonts w:ascii="Arial" w:eastAsia="Arial" w:hAnsi="Arial" w:cs="Arial"/>
              </w:rPr>
            </w:pPr>
          </w:p>
        </w:tc>
        <w:tc>
          <w:tcPr>
            <w:tcW w:w="1701" w:type="dxa"/>
            <w:tcBorders>
              <w:top w:val="single" w:sz="5" w:space="0" w:color="7F63A2"/>
              <w:left w:val="single" w:sz="5" w:space="0" w:color="7F63A2"/>
              <w:bottom w:val="single" w:sz="5" w:space="0" w:color="7F63A2"/>
              <w:right w:val="single" w:sz="5" w:space="0" w:color="7F63A2"/>
            </w:tcBorders>
          </w:tcPr>
          <w:p w:rsidR="007B20AA" w:rsidRDefault="007B20AA" w:rsidP="00971459">
            <w:pPr>
              <w:pStyle w:val="TableParagraph"/>
              <w:spacing w:before="116"/>
              <w:ind w:left="361"/>
              <w:rPr>
                <w:rFonts w:ascii="Arial" w:eastAsia="Arial" w:hAnsi="Arial" w:cs="Arial"/>
              </w:rPr>
            </w:pPr>
            <w:r>
              <w:rPr>
                <w:rFonts w:ascii="Arial"/>
                <w:spacing w:val="-1"/>
              </w:rPr>
              <w:t xml:space="preserve">Slide </w:t>
            </w:r>
            <w:r w:rsidR="00971459">
              <w:rPr>
                <w:rFonts w:ascii="Arial"/>
                <w:spacing w:val="-1"/>
              </w:rPr>
              <w:t>100-102</w:t>
            </w:r>
          </w:p>
        </w:tc>
      </w:tr>
    </w:tbl>
    <w:p w:rsidR="004B2522" w:rsidRDefault="004B2522"/>
    <w:p w:rsidR="00203D56" w:rsidRDefault="00203D56"/>
    <w:p w:rsidR="00203D56" w:rsidRDefault="00203D56"/>
    <w:p w:rsidR="00203D56" w:rsidRDefault="00203D56"/>
    <w:p w:rsidR="00203D56" w:rsidRDefault="00203D56"/>
    <w:p w:rsidR="00203D56" w:rsidRDefault="00203D56"/>
    <w:p w:rsidR="00203D56" w:rsidRDefault="00203D56"/>
    <w:p w:rsidR="00203D56" w:rsidRDefault="00203D56"/>
    <w:p w:rsidR="00203D56" w:rsidRDefault="00203D56"/>
    <w:p w:rsidR="00203D56" w:rsidRDefault="00203D56"/>
    <w:p w:rsidR="00203D56" w:rsidRDefault="00203D56"/>
    <w:p w:rsidR="00203D56" w:rsidRDefault="00203D56"/>
    <w:p w:rsidR="00203D56" w:rsidRDefault="00203D56"/>
    <w:p w:rsidR="00203D56" w:rsidRDefault="00203D56"/>
    <w:p w:rsidR="00203D56" w:rsidRDefault="00203D56"/>
    <w:p w:rsidR="00203D56" w:rsidRDefault="00203D56">
      <w:pPr>
        <w:sectPr w:rsidR="00203D56">
          <w:pgSz w:w="11900" w:h="16840"/>
          <w:pgMar w:top="1360" w:right="1120" w:bottom="980" w:left="920" w:header="0" w:footer="796" w:gutter="0"/>
          <w:cols w:space="720"/>
        </w:sectPr>
      </w:pPr>
    </w:p>
    <w:p w:rsidR="007B20AA" w:rsidRDefault="007B20AA" w:rsidP="007B20AA">
      <w:pPr>
        <w:pStyle w:val="Heading1"/>
        <w:spacing w:before="41"/>
        <w:ind w:left="212" w:right="328" w:firstLine="0"/>
        <w:rPr>
          <w:b w:val="0"/>
          <w:bCs w:val="0"/>
        </w:rPr>
      </w:pPr>
      <w:r>
        <w:rPr>
          <w:spacing w:val="-1"/>
        </w:rPr>
        <w:lastRenderedPageBreak/>
        <w:t>Suggested</w:t>
      </w:r>
      <w:r>
        <w:t xml:space="preserve"> </w:t>
      </w:r>
      <w:r>
        <w:rPr>
          <w:spacing w:val="-1"/>
        </w:rPr>
        <w:t>programme</w:t>
      </w:r>
      <w:r>
        <w:rPr>
          <w:spacing w:val="1"/>
        </w:rPr>
        <w:t xml:space="preserve"> </w:t>
      </w:r>
      <w:r>
        <w:t>day</w:t>
      </w:r>
      <w:r>
        <w:rPr>
          <w:spacing w:val="-6"/>
        </w:rPr>
        <w:t xml:space="preserve"> </w:t>
      </w:r>
      <w:r>
        <w:rPr>
          <w:spacing w:val="-1"/>
        </w:rPr>
        <w:t>two: Overview</w:t>
      </w:r>
      <w:r>
        <w:rPr>
          <w:spacing w:val="6"/>
        </w:rPr>
        <w:t xml:space="preserve"> </w:t>
      </w:r>
      <w:r>
        <w:rPr>
          <w:spacing w:val="-2"/>
        </w:rPr>
        <w:t>for</w:t>
      </w:r>
      <w:r>
        <w:t xml:space="preserve"> </w:t>
      </w:r>
      <w:r>
        <w:rPr>
          <w:spacing w:val="-1"/>
        </w:rPr>
        <w:t>trainers</w:t>
      </w:r>
    </w:p>
    <w:p w:rsidR="00203D56" w:rsidRPr="007B20AA" w:rsidRDefault="00203D56" w:rsidP="00203D56">
      <w:pPr>
        <w:widowControl/>
        <w:spacing w:line="288" w:lineRule="auto"/>
        <w:rPr>
          <w:rFonts w:ascii="Arial" w:eastAsia="Times New Roman" w:hAnsi="Arial"/>
          <w:szCs w:val="24"/>
          <w:lang w:val="en-GB"/>
        </w:rPr>
      </w:pPr>
    </w:p>
    <w:tbl>
      <w:tblPr>
        <w:tblW w:w="9464"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Look w:val="00A0" w:firstRow="1" w:lastRow="0" w:firstColumn="1" w:lastColumn="0" w:noHBand="0" w:noVBand="0"/>
      </w:tblPr>
      <w:tblGrid>
        <w:gridCol w:w="794"/>
        <w:gridCol w:w="6969"/>
        <w:gridCol w:w="1701"/>
      </w:tblGrid>
      <w:tr w:rsidR="007B20AA" w:rsidRPr="00203D56" w:rsidTr="00DF1B3E">
        <w:trPr>
          <w:trHeight w:val="454"/>
        </w:trPr>
        <w:tc>
          <w:tcPr>
            <w:tcW w:w="794" w:type="dxa"/>
            <w:vAlign w:val="center"/>
          </w:tcPr>
          <w:p w:rsidR="007B20AA" w:rsidRPr="00203D56" w:rsidRDefault="007B20AA" w:rsidP="00203D56">
            <w:pPr>
              <w:widowControl/>
              <w:jc w:val="center"/>
              <w:rPr>
                <w:rFonts w:ascii="Arial" w:eastAsia="Times New Roman" w:hAnsi="Arial"/>
                <w:b/>
                <w:lang w:val="en-GB"/>
              </w:rPr>
            </w:pPr>
            <w:r w:rsidRPr="00203D56">
              <w:rPr>
                <w:rFonts w:ascii="Arial" w:eastAsia="Times New Roman" w:hAnsi="Arial"/>
                <w:b/>
                <w:lang w:val="en-GB"/>
              </w:rPr>
              <w:t>Time</w:t>
            </w:r>
          </w:p>
        </w:tc>
        <w:tc>
          <w:tcPr>
            <w:tcW w:w="6969" w:type="dxa"/>
            <w:vAlign w:val="center"/>
          </w:tcPr>
          <w:p w:rsidR="007B20AA" w:rsidRPr="00203D56" w:rsidRDefault="007B20AA" w:rsidP="00203D56">
            <w:pPr>
              <w:widowControl/>
              <w:jc w:val="center"/>
              <w:rPr>
                <w:rFonts w:ascii="Arial" w:eastAsia="Times New Roman" w:hAnsi="Arial"/>
                <w:b/>
                <w:lang w:val="en-GB"/>
              </w:rPr>
            </w:pPr>
            <w:r w:rsidRPr="00203D56">
              <w:rPr>
                <w:rFonts w:ascii="Arial" w:eastAsia="Times New Roman" w:hAnsi="Arial"/>
                <w:b/>
                <w:lang w:val="en-GB"/>
              </w:rPr>
              <w:t>Activity</w:t>
            </w:r>
          </w:p>
        </w:tc>
        <w:tc>
          <w:tcPr>
            <w:tcW w:w="1701" w:type="dxa"/>
            <w:vAlign w:val="center"/>
          </w:tcPr>
          <w:p w:rsidR="007B20AA" w:rsidRPr="00203D56" w:rsidRDefault="007B20AA" w:rsidP="00203D56">
            <w:pPr>
              <w:widowControl/>
              <w:jc w:val="center"/>
              <w:rPr>
                <w:rFonts w:ascii="Arial" w:eastAsia="Times New Roman" w:hAnsi="Arial"/>
                <w:b/>
                <w:lang w:val="en-GB"/>
              </w:rPr>
            </w:pPr>
            <w:r w:rsidRPr="00203D56">
              <w:rPr>
                <w:rFonts w:ascii="Arial" w:eastAsia="Times New Roman" w:hAnsi="Arial"/>
                <w:b/>
                <w:lang w:val="en-GB"/>
              </w:rPr>
              <w:t>PowerPoint</w:t>
            </w:r>
          </w:p>
        </w:tc>
      </w:tr>
      <w:tr w:rsidR="007B20AA" w:rsidRPr="00203D56" w:rsidTr="00DF1B3E">
        <w:trPr>
          <w:trHeight w:val="454"/>
        </w:trPr>
        <w:tc>
          <w:tcPr>
            <w:tcW w:w="794" w:type="dxa"/>
          </w:tcPr>
          <w:p w:rsidR="007B20AA" w:rsidRPr="00203D56" w:rsidRDefault="007B20AA" w:rsidP="00203D56">
            <w:pPr>
              <w:widowControl/>
              <w:spacing w:before="120"/>
              <w:jc w:val="center"/>
              <w:rPr>
                <w:rFonts w:ascii="Arial" w:eastAsia="Times New Roman" w:hAnsi="Arial"/>
                <w:lang w:val="en-GB"/>
              </w:rPr>
            </w:pPr>
            <w:r w:rsidRPr="00203D56">
              <w:rPr>
                <w:rFonts w:ascii="Arial" w:eastAsia="Times New Roman" w:hAnsi="Arial"/>
                <w:lang w:val="en-GB"/>
              </w:rPr>
              <w:t>08:45</w:t>
            </w:r>
          </w:p>
        </w:tc>
        <w:tc>
          <w:tcPr>
            <w:tcW w:w="6969" w:type="dxa"/>
          </w:tcPr>
          <w:p w:rsidR="007B20AA" w:rsidRPr="00203D56" w:rsidRDefault="007B20AA" w:rsidP="00203D56">
            <w:pPr>
              <w:widowControl/>
              <w:spacing w:before="120"/>
              <w:rPr>
                <w:rFonts w:ascii="Arial" w:eastAsia="Times New Roman" w:hAnsi="Arial"/>
                <w:i/>
                <w:lang w:val="en-GB"/>
              </w:rPr>
            </w:pPr>
            <w:r w:rsidRPr="00203D56">
              <w:rPr>
                <w:rFonts w:ascii="Arial" w:eastAsia="Times New Roman" w:hAnsi="Arial"/>
                <w:i/>
                <w:lang w:val="en-GB"/>
              </w:rPr>
              <w:t>Registration and coffee</w:t>
            </w:r>
          </w:p>
        </w:tc>
        <w:tc>
          <w:tcPr>
            <w:tcW w:w="1701" w:type="dxa"/>
            <w:vAlign w:val="center"/>
          </w:tcPr>
          <w:p w:rsidR="007B20AA" w:rsidRPr="00203D56" w:rsidRDefault="007B20AA" w:rsidP="00203D56">
            <w:pPr>
              <w:widowControl/>
              <w:spacing w:before="120"/>
              <w:jc w:val="center"/>
              <w:rPr>
                <w:rFonts w:ascii="Arial" w:eastAsia="Times New Roman" w:hAnsi="Arial"/>
                <w:lang w:val="en-GB"/>
              </w:rPr>
            </w:pPr>
          </w:p>
        </w:tc>
      </w:tr>
      <w:tr w:rsidR="007B20AA" w:rsidRPr="00203D56" w:rsidTr="00850E95">
        <w:trPr>
          <w:trHeight w:val="655"/>
        </w:trPr>
        <w:tc>
          <w:tcPr>
            <w:tcW w:w="794" w:type="dxa"/>
          </w:tcPr>
          <w:p w:rsidR="007B20AA" w:rsidRPr="00203D56" w:rsidRDefault="007B20AA" w:rsidP="00203D56">
            <w:pPr>
              <w:widowControl/>
              <w:spacing w:before="120"/>
              <w:jc w:val="center"/>
              <w:rPr>
                <w:rFonts w:ascii="Arial" w:eastAsia="Times New Roman" w:hAnsi="Arial"/>
                <w:lang w:val="en-GB"/>
              </w:rPr>
            </w:pPr>
            <w:r w:rsidRPr="00203D56">
              <w:rPr>
                <w:rFonts w:ascii="Arial" w:eastAsia="Times New Roman" w:hAnsi="Arial"/>
                <w:lang w:val="en-GB"/>
              </w:rPr>
              <w:t>09:00</w:t>
            </w:r>
          </w:p>
        </w:tc>
        <w:tc>
          <w:tcPr>
            <w:tcW w:w="6969" w:type="dxa"/>
          </w:tcPr>
          <w:p w:rsidR="007B20AA" w:rsidRPr="00203D56" w:rsidRDefault="007B20AA" w:rsidP="00850E95">
            <w:pPr>
              <w:widowControl/>
              <w:spacing w:before="120" w:after="60"/>
              <w:rPr>
                <w:rFonts w:ascii="Arial" w:eastAsia="Times New Roman" w:hAnsi="Arial"/>
                <w:lang w:val="en-GB"/>
              </w:rPr>
            </w:pPr>
            <w:r w:rsidRPr="00203D56">
              <w:rPr>
                <w:rFonts w:ascii="Arial" w:eastAsia="Times New Roman" w:hAnsi="Arial" w:cs="Arial"/>
                <w:b/>
                <w:lang w:val="en-GB"/>
              </w:rPr>
              <w:t>Welcome and</w:t>
            </w:r>
            <w:r w:rsidRPr="00203D56">
              <w:rPr>
                <w:rFonts w:ascii="Arial" w:eastAsia="Times New Roman" w:hAnsi="Arial" w:cs="Arial"/>
                <w:lang w:val="en-GB"/>
              </w:rPr>
              <w:t xml:space="preserve"> </w:t>
            </w:r>
            <w:r w:rsidR="008136C9">
              <w:rPr>
                <w:rFonts w:ascii="Arial" w:eastAsia="Times New Roman" w:hAnsi="Arial" w:cs="Arial"/>
                <w:b/>
                <w:lang w:val="en-GB"/>
              </w:rPr>
              <w:t>reconnection</w:t>
            </w:r>
          </w:p>
        </w:tc>
        <w:tc>
          <w:tcPr>
            <w:tcW w:w="1701" w:type="dxa"/>
            <w:vAlign w:val="center"/>
          </w:tcPr>
          <w:p w:rsidR="007B20AA" w:rsidRPr="00203D56" w:rsidRDefault="00696CD1" w:rsidP="00971459">
            <w:pPr>
              <w:widowControl/>
              <w:jc w:val="center"/>
              <w:rPr>
                <w:rFonts w:ascii="Arial" w:eastAsia="Times New Roman" w:hAnsi="Arial"/>
                <w:lang w:val="en-GB"/>
              </w:rPr>
            </w:pPr>
            <w:r>
              <w:rPr>
                <w:rFonts w:ascii="Arial" w:eastAsia="Times New Roman" w:hAnsi="Arial"/>
                <w:lang w:val="en-GB"/>
              </w:rPr>
              <w:t xml:space="preserve">Slides </w:t>
            </w:r>
            <w:r w:rsidR="00971459">
              <w:rPr>
                <w:rFonts w:ascii="Arial" w:eastAsia="Times New Roman" w:hAnsi="Arial"/>
                <w:lang w:val="en-GB"/>
              </w:rPr>
              <w:t>103-105</w:t>
            </w:r>
          </w:p>
        </w:tc>
      </w:tr>
      <w:tr w:rsidR="007B20AA" w:rsidRPr="00203D56" w:rsidTr="00DF1B3E">
        <w:trPr>
          <w:trHeight w:val="454"/>
        </w:trPr>
        <w:tc>
          <w:tcPr>
            <w:tcW w:w="794" w:type="dxa"/>
          </w:tcPr>
          <w:p w:rsidR="007B20AA" w:rsidRPr="00203D56" w:rsidRDefault="008136C9" w:rsidP="00203D56">
            <w:pPr>
              <w:widowControl/>
              <w:spacing w:before="120"/>
              <w:jc w:val="center"/>
              <w:rPr>
                <w:rFonts w:ascii="Arial" w:eastAsia="Times New Roman" w:hAnsi="Arial"/>
                <w:lang w:val="en-GB"/>
              </w:rPr>
            </w:pPr>
            <w:r>
              <w:rPr>
                <w:rFonts w:ascii="Arial" w:eastAsia="Times New Roman" w:hAnsi="Arial"/>
                <w:lang w:val="en-GB"/>
              </w:rPr>
              <w:t>09:2</w:t>
            </w:r>
            <w:r w:rsidR="007B20AA" w:rsidRPr="00203D56">
              <w:rPr>
                <w:rFonts w:ascii="Arial" w:eastAsia="Times New Roman" w:hAnsi="Arial"/>
                <w:lang w:val="en-GB"/>
              </w:rPr>
              <w:t>0</w:t>
            </w:r>
          </w:p>
        </w:tc>
        <w:tc>
          <w:tcPr>
            <w:tcW w:w="6969" w:type="dxa"/>
            <w:vAlign w:val="center"/>
          </w:tcPr>
          <w:p w:rsidR="007B20AA" w:rsidRPr="00203D56" w:rsidRDefault="008136C9" w:rsidP="008136C9">
            <w:pPr>
              <w:widowControl/>
              <w:spacing w:before="120" w:after="120"/>
              <w:rPr>
                <w:rFonts w:ascii="Arial" w:eastAsia="Times New Roman" w:hAnsi="Arial"/>
                <w:b/>
                <w:lang w:val="en-GB"/>
              </w:rPr>
            </w:pPr>
            <w:r>
              <w:rPr>
                <w:rFonts w:ascii="Arial" w:eastAsia="Times New Roman" w:hAnsi="Arial"/>
                <w:b/>
                <w:lang w:val="en-GB"/>
              </w:rPr>
              <w:t>Preparation and o</w:t>
            </w:r>
            <w:r w:rsidR="00DD1BDB">
              <w:rPr>
                <w:rFonts w:ascii="Arial" w:eastAsia="Times New Roman" w:hAnsi="Arial"/>
                <w:b/>
                <w:lang w:val="en-GB"/>
              </w:rPr>
              <w:t xml:space="preserve">rganisation for an appraisal </w:t>
            </w:r>
          </w:p>
        </w:tc>
        <w:tc>
          <w:tcPr>
            <w:tcW w:w="1701" w:type="dxa"/>
            <w:vAlign w:val="center"/>
          </w:tcPr>
          <w:p w:rsidR="007B20AA" w:rsidRPr="00203D56" w:rsidRDefault="007B20AA" w:rsidP="00971459">
            <w:pPr>
              <w:widowControl/>
              <w:jc w:val="center"/>
              <w:rPr>
                <w:rFonts w:ascii="Arial" w:eastAsia="Times New Roman" w:hAnsi="Arial"/>
                <w:lang w:val="en-GB"/>
              </w:rPr>
            </w:pPr>
            <w:r w:rsidRPr="00203D56">
              <w:rPr>
                <w:rFonts w:ascii="Arial" w:eastAsia="Times New Roman" w:hAnsi="Arial"/>
                <w:lang w:val="en-GB"/>
              </w:rPr>
              <w:t xml:space="preserve">Slide </w:t>
            </w:r>
            <w:r w:rsidR="00971459">
              <w:rPr>
                <w:rFonts w:ascii="Arial" w:eastAsia="Times New Roman" w:hAnsi="Arial"/>
                <w:lang w:val="en-GB"/>
              </w:rPr>
              <w:t>97-120</w:t>
            </w:r>
          </w:p>
        </w:tc>
      </w:tr>
      <w:tr w:rsidR="005F3164" w:rsidRPr="00203D56" w:rsidTr="00DF1B3E">
        <w:trPr>
          <w:trHeight w:val="454"/>
        </w:trPr>
        <w:tc>
          <w:tcPr>
            <w:tcW w:w="794" w:type="dxa"/>
          </w:tcPr>
          <w:p w:rsidR="005F3164" w:rsidRDefault="005F3164" w:rsidP="005F3164">
            <w:pPr>
              <w:widowControl/>
              <w:spacing w:before="120"/>
              <w:rPr>
                <w:rFonts w:ascii="Arial" w:eastAsia="Times New Roman" w:hAnsi="Arial"/>
                <w:lang w:val="en-GB"/>
              </w:rPr>
            </w:pPr>
            <w:r>
              <w:rPr>
                <w:rFonts w:ascii="Arial" w:eastAsia="Times New Roman" w:hAnsi="Arial"/>
                <w:lang w:val="en-GB"/>
              </w:rPr>
              <w:t>10:10</w:t>
            </w:r>
          </w:p>
        </w:tc>
        <w:tc>
          <w:tcPr>
            <w:tcW w:w="6969" w:type="dxa"/>
            <w:vAlign w:val="center"/>
          </w:tcPr>
          <w:p w:rsidR="005F3164" w:rsidRDefault="005F3164" w:rsidP="005F3164">
            <w:pPr>
              <w:pStyle w:val="TableParagraph"/>
              <w:spacing w:before="54"/>
              <w:ind w:left="102"/>
              <w:rPr>
                <w:rFonts w:ascii="Arial"/>
                <w:b/>
                <w:spacing w:val="-1"/>
              </w:rPr>
            </w:pPr>
            <w:r>
              <w:rPr>
                <w:rFonts w:ascii="Arial"/>
                <w:b/>
                <w:spacing w:val="-1"/>
              </w:rPr>
              <w:t xml:space="preserve">The appraisal summary </w:t>
            </w:r>
          </w:p>
          <w:p w:rsidR="005F3164" w:rsidRPr="005F3164" w:rsidRDefault="001668A4" w:rsidP="002D7003">
            <w:pPr>
              <w:pStyle w:val="TableParagraph"/>
              <w:numPr>
                <w:ilvl w:val="0"/>
                <w:numId w:val="56"/>
              </w:numPr>
              <w:spacing w:before="54"/>
              <w:rPr>
                <w:rFonts w:ascii="Arial"/>
                <w:spacing w:val="-1"/>
              </w:rPr>
            </w:pPr>
            <w:r>
              <w:rPr>
                <w:rFonts w:ascii="Arial"/>
                <w:b/>
                <w:spacing w:val="-1"/>
              </w:rPr>
              <w:t>E</w:t>
            </w:r>
            <w:r w:rsidR="005F3164">
              <w:rPr>
                <w:rFonts w:ascii="Arial"/>
                <w:b/>
                <w:spacing w:val="-1"/>
              </w:rPr>
              <w:t xml:space="preserve">xercise </w:t>
            </w:r>
            <w:r w:rsidR="005F3164" w:rsidRPr="005F3164">
              <w:rPr>
                <w:rFonts w:ascii="Arial"/>
                <w:spacing w:val="-1"/>
              </w:rPr>
              <w:t>–</w:t>
            </w:r>
            <w:r w:rsidR="005F3164" w:rsidRPr="005F3164">
              <w:rPr>
                <w:rFonts w:ascii="Arial"/>
                <w:spacing w:val="-1"/>
              </w:rPr>
              <w:t xml:space="preserve"> QA of a summary</w:t>
            </w:r>
          </w:p>
          <w:p w:rsidR="005F3164" w:rsidRPr="005F3164" w:rsidRDefault="001668A4" w:rsidP="002D7003">
            <w:pPr>
              <w:pStyle w:val="TableParagraph"/>
              <w:numPr>
                <w:ilvl w:val="0"/>
                <w:numId w:val="56"/>
              </w:numPr>
              <w:spacing w:before="54"/>
              <w:rPr>
                <w:rFonts w:ascii="Arial"/>
                <w:spacing w:val="-1"/>
              </w:rPr>
            </w:pPr>
            <w:r>
              <w:rPr>
                <w:rFonts w:ascii="Arial"/>
                <w:spacing w:val="-1"/>
              </w:rPr>
              <w:t>T</w:t>
            </w:r>
            <w:r w:rsidR="005F3164" w:rsidRPr="005F3164">
              <w:rPr>
                <w:rFonts w:ascii="Arial"/>
                <w:spacing w:val="-1"/>
              </w:rPr>
              <w:t>he appraiser statements</w:t>
            </w:r>
          </w:p>
          <w:p w:rsidR="005F3164" w:rsidRDefault="005F3164" w:rsidP="008136C9">
            <w:pPr>
              <w:widowControl/>
              <w:spacing w:before="120" w:after="120"/>
              <w:rPr>
                <w:rFonts w:ascii="Arial" w:eastAsia="Times New Roman" w:hAnsi="Arial"/>
                <w:b/>
                <w:lang w:val="en-GB"/>
              </w:rPr>
            </w:pPr>
          </w:p>
        </w:tc>
        <w:tc>
          <w:tcPr>
            <w:tcW w:w="1701" w:type="dxa"/>
            <w:vAlign w:val="center"/>
          </w:tcPr>
          <w:p w:rsidR="005F3164" w:rsidRPr="00203D56" w:rsidRDefault="00696CD1" w:rsidP="00971459">
            <w:pPr>
              <w:widowControl/>
              <w:jc w:val="center"/>
              <w:rPr>
                <w:rFonts w:ascii="Arial" w:eastAsia="Times New Roman" w:hAnsi="Arial"/>
                <w:lang w:val="en-GB"/>
              </w:rPr>
            </w:pPr>
            <w:r>
              <w:rPr>
                <w:rFonts w:ascii="Arial" w:eastAsia="Times New Roman" w:hAnsi="Arial"/>
                <w:lang w:val="en-GB"/>
              </w:rPr>
              <w:t xml:space="preserve">Slides </w:t>
            </w:r>
            <w:r w:rsidR="00971459">
              <w:rPr>
                <w:rFonts w:ascii="Arial" w:eastAsia="Times New Roman" w:hAnsi="Arial"/>
                <w:lang w:val="en-GB"/>
              </w:rPr>
              <w:t>121-126</w:t>
            </w:r>
          </w:p>
        </w:tc>
      </w:tr>
      <w:tr w:rsidR="007B20AA" w:rsidRPr="00203D56" w:rsidTr="00DF1B3E">
        <w:trPr>
          <w:trHeight w:val="454"/>
        </w:trPr>
        <w:tc>
          <w:tcPr>
            <w:tcW w:w="794" w:type="dxa"/>
          </w:tcPr>
          <w:p w:rsidR="007B20AA" w:rsidRPr="00203D56" w:rsidRDefault="007B20AA" w:rsidP="00203D56">
            <w:pPr>
              <w:widowControl/>
              <w:spacing w:before="120"/>
              <w:jc w:val="center"/>
              <w:rPr>
                <w:rFonts w:ascii="Arial" w:eastAsia="Times New Roman" w:hAnsi="Arial"/>
                <w:lang w:val="en-GB"/>
              </w:rPr>
            </w:pPr>
            <w:r w:rsidRPr="00203D56">
              <w:rPr>
                <w:rFonts w:ascii="Arial" w:eastAsia="Times New Roman" w:hAnsi="Arial"/>
                <w:lang w:val="en-GB"/>
              </w:rPr>
              <w:t>10:15</w:t>
            </w:r>
          </w:p>
        </w:tc>
        <w:tc>
          <w:tcPr>
            <w:tcW w:w="6969" w:type="dxa"/>
            <w:vAlign w:val="center"/>
          </w:tcPr>
          <w:p w:rsidR="007B20AA" w:rsidRPr="00203D56" w:rsidRDefault="007B20AA" w:rsidP="00203D56">
            <w:pPr>
              <w:widowControl/>
              <w:spacing w:before="120" w:after="120"/>
              <w:rPr>
                <w:rFonts w:ascii="Arial" w:eastAsia="Times New Roman" w:hAnsi="Arial"/>
                <w:lang w:val="en-GB"/>
              </w:rPr>
            </w:pPr>
            <w:r w:rsidRPr="00203D56">
              <w:rPr>
                <w:rFonts w:ascii="Arial" w:eastAsia="Times New Roman" w:hAnsi="Arial"/>
                <w:b/>
                <w:lang w:val="en-GB"/>
              </w:rPr>
              <w:t>Communication skills: c</w:t>
            </w:r>
            <w:r w:rsidR="008136C9">
              <w:rPr>
                <w:rFonts w:ascii="Arial" w:eastAsia="Times New Roman" w:hAnsi="Arial"/>
                <w:b/>
                <w:lang w:val="en-GB"/>
              </w:rPr>
              <w:t xml:space="preserve">onducting an appraisal </w:t>
            </w:r>
            <w:r w:rsidR="008136C9">
              <w:rPr>
                <w:rFonts w:ascii="Arial" w:eastAsia="Times New Roman" w:hAnsi="Arial"/>
                <w:b/>
                <w:lang w:val="en-GB"/>
              </w:rPr>
              <w:br/>
              <w:t>(cycle 1</w:t>
            </w:r>
            <w:r w:rsidRPr="00203D56">
              <w:rPr>
                <w:rFonts w:ascii="Arial" w:eastAsia="Times New Roman" w:hAnsi="Arial"/>
                <w:b/>
                <w:lang w:val="en-GB"/>
              </w:rPr>
              <w:t>)</w:t>
            </w:r>
          </w:p>
        </w:tc>
        <w:tc>
          <w:tcPr>
            <w:tcW w:w="1701" w:type="dxa"/>
            <w:vAlign w:val="center"/>
          </w:tcPr>
          <w:p w:rsidR="007B20AA" w:rsidRPr="00203D56" w:rsidRDefault="00696CD1" w:rsidP="00971459">
            <w:pPr>
              <w:widowControl/>
              <w:jc w:val="center"/>
              <w:rPr>
                <w:rFonts w:ascii="Arial" w:eastAsia="Times New Roman" w:hAnsi="Arial"/>
                <w:lang w:val="en-GB"/>
              </w:rPr>
            </w:pPr>
            <w:r>
              <w:rPr>
                <w:rFonts w:ascii="Arial" w:eastAsia="Times New Roman" w:hAnsi="Arial"/>
                <w:lang w:val="en-GB"/>
              </w:rPr>
              <w:t xml:space="preserve">Slide </w:t>
            </w:r>
            <w:r w:rsidR="00971459">
              <w:rPr>
                <w:rFonts w:ascii="Arial" w:eastAsia="Times New Roman" w:hAnsi="Arial"/>
                <w:lang w:val="en-GB"/>
              </w:rPr>
              <w:t>127-128</w:t>
            </w:r>
          </w:p>
        </w:tc>
      </w:tr>
      <w:tr w:rsidR="007B20AA" w:rsidRPr="00203D56" w:rsidTr="00DF1B3E">
        <w:trPr>
          <w:trHeight w:val="454"/>
        </w:trPr>
        <w:tc>
          <w:tcPr>
            <w:tcW w:w="794" w:type="dxa"/>
          </w:tcPr>
          <w:p w:rsidR="007B20AA" w:rsidRPr="00203D56" w:rsidRDefault="007B20AA" w:rsidP="00203D56">
            <w:pPr>
              <w:widowControl/>
              <w:spacing w:before="120"/>
              <w:jc w:val="center"/>
              <w:rPr>
                <w:rFonts w:ascii="Arial" w:eastAsia="Times New Roman" w:hAnsi="Arial"/>
                <w:lang w:val="en-GB"/>
              </w:rPr>
            </w:pPr>
            <w:r w:rsidRPr="00203D56">
              <w:rPr>
                <w:rFonts w:ascii="Arial" w:eastAsia="Times New Roman" w:hAnsi="Arial"/>
                <w:lang w:val="en-GB"/>
              </w:rPr>
              <w:t>11:00</w:t>
            </w:r>
          </w:p>
        </w:tc>
        <w:tc>
          <w:tcPr>
            <w:tcW w:w="6969" w:type="dxa"/>
            <w:vAlign w:val="center"/>
          </w:tcPr>
          <w:p w:rsidR="007B20AA" w:rsidRPr="00203D56" w:rsidRDefault="008D1F1F" w:rsidP="00203D56">
            <w:pPr>
              <w:widowControl/>
              <w:rPr>
                <w:rFonts w:ascii="Arial" w:eastAsia="Times New Roman" w:hAnsi="Arial"/>
                <w:lang w:val="en-GB"/>
              </w:rPr>
            </w:pPr>
            <w:r>
              <w:rPr>
                <w:rFonts w:ascii="Arial" w:eastAsia="Times New Roman" w:hAnsi="Arial"/>
                <w:lang w:val="en-GB"/>
              </w:rPr>
              <w:t>Tea/c</w:t>
            </w:r>
            <w:r w:rsidR="007B20AA" w:rsidRPr="00203D56">
              <w:rPr>
                <w:rFonts w:ascii="Arial" w:eastAsia="Times New Roman" w:hAnsi="Arial"/>
                <w:lang w:val="en-GB"/>
              </w:rPr>
              <w:t>offee</w:t>
            </w:r>
            <w:r>
              <w:rPr>
                <w:rFonts w:ascii="Arial" w:eastAsia="Times New Roman" w:hAnsi="Arial"/>
                <w:lang w:val="en-GB"/>
              </w:rPr>
              <w:t xml:space="preserve"> take to seats</w:t>
            </w:r>
          </w:p>
        </w:tc>
        <w:tc>
          <w:tcPr>
            <w:tcW w:w="1701" w:type="dxa"/>
            <w:vAlign w:val="center"/>
          </w:tcPr>
          <w:p w:rsidR="007B20AA" w:rsidRPr="00203D56" w:rsidRDefault="008D1F1F" w:rsidP="00971459">
            <w:pPr>
              <w:widowControl/>
              <w:jc w:val="center"/>
              <w:rPr>
                <w:rFonts w:ascii="Arial" w:eastAsia="Times New Roman" w:hAnsi="Arial"/>
                <w:lang w:val="en-GB"/>
              </w:rPr>
            </w:pPr>
            <w:r>
              <w:rPr>
                <w:rFonts w:ascii="Arial" w:eastAsia="Times New Roman" w:hAnsi="Arial"/>
                <w:lang w:val="en-GB"/>
              </w:rPr>
              <w:t xml:space="preserve">Slide </w:t>
            </w:r>
            <w:r w:rsidR="00971459">
              <w:rPr>
                <w:rFonts w:ascii="Arial" w:eastAsia="Times New Roman" w:hAnsi="Arial"/>
                <w:lang w:val="en-GB"/>
              </w:rPr>
              <w:t>129</w:t>
            </w:r>
          </w:p>
        </w:tc>
      </w:tr>
      <w:tr w:rsidR="007B20AA" w:rsidRPr="00203D56" w:rsidTr="00DF1B3E">
        <w:trPr>
          <w:trHeight w:val="454"/>
        </w:trPr>
        <w:tc>
          <w:tcPr>
            <w:tcW w:w="794" w:type="dxa"/>
          </w:tcPr>
          <w:p w:rsidR="007B20AA" w:rsidRPr="00203D56" w:rsidRDefault="007B20AA" w:rsidP="00203D56">
            <w:pPr>
              <w:widowControl/>
              <w:spacing w:before="120"/>
              <w:jc w:val="center"/>
              <w:rPr>
                <w:rFonts w:ascii="Arial" w:eastAsia="Times New Roman" w:hAnsi="Arial"/>
                <w:lang w:val="en-GB"/>
              </w:rPr>
            </w:pPr>
            <w:r w:rsidRPr="00203D56">
              <w:rPr>
                <w:rFonts w:ascii="Arial" w:eastAsia="Times New Roman" w:hAnsi="Arial"/>
                <w:lang w:val="en-GB"/>
              </w:rPr>
              <w:t>11:15</w:t>
            </w:r>
          </w:p>
        </w:tc>
        <w:tc>
          <w:tcPr>
            <w:tcW w:w="6969" w:type="dxa"/>
            <w:vAlign w:val="center"/>
          </w:tcPr>
          <w:p w:rsidR="007B20AA" w:rsidRPr="00203D56" w:rsidRDefault="007B20AA" w:rsidP="00203D56">
            <w:pPr>
              <w:widowControl/>
              <w:spacing w:before="120" w:after="120"/>
              <w:rPr>
                <w:rFonts w:ascii="Arial" w:eastAsia="Times New Roman" w:hAnsi="Arial"/>
                <w:lang w:val="en-GB"/>
              </w:rPr>
            </w:pPr>
            <w:r w:rsidRPr="00203D56">
              <w:rPr>
                <w:rFonts w:ascii="Arial" w:eastAsia="Times New Roman" w:hAnsi="Arial"/>
                <w:b/>
                <w:lang w:val="en-GB"/>
              </w:rPr>
              <w:t>Communication skills: c</w:t>
            </w:r>
            <w:r w:rsidR="00DD1BDB">
              <w:rPr>
                <w:rFonts w:ascii="Arial" w:eastAsia="Times New Roman" w:hAnsi="Arial"/>
                <w:b/>
                <w:lang w:val="en-GB"/>
              </w:rPr>
              <w:t xml:space="preserve">onducting an appraisal </w:t>
            </w:r>
            <w:r w:rsidR="00DD1BDB">
              <w:rPr>
                <w:rFonts w:ascii="Arial" w:eastAsia="Times New Roman" w:hAnsi="Arial"/>
                <w:b/>
                <w:lang w:val="en-GB"/>
              </w:rPr>
              <w:br/>
              <w:t>(cycle 2</w:t>
            </w:r>
            <w:r w:rsidRPr="00203D56">
              <w:rPr>
                <w:rFonts w:ascii="Arial" w:eastAsia="Times New Roman" w:hAnsi="Arial"/>
                <w:b/>
                <w:lang w:val="en-GB"/>
              </w:rPr>
              <w:t>)</w:t>
            </w:r>
          </w:p>
        </w:tc>
        <w:tc>
          <w:tcPr>
            <w:tcW w:w="1701" w:type="dxa"/>
            <w:vAlign w:val="center"/>
          </w:tcPr>
          <w:p w:rsidR="007B20AA" w:rsidRPr="00203D56" w:rsidRDefault="00771339" w:rsidP="00971459">
            <w:pPr>
              <w:widowControl/>
              <w:jc w:val="center"/>
              <w:rPr>
                <w:rFonts w:ascii="Arial" w:eastAsia="Times New Roman" w:hAnsi="Arial"/>
                <w:lang w:val="en-GB"/>
              </w:rPr>
            </w:pPr>
            <w:r>
              <w:rPr>
                <w:rFonts w:ascii="Arial" w:eastAsia="Times New Roman" w:hAnsi="Arial"/>
                <w:lang w:val="en-GB"/>
              </w:rPr>
              <w:t xml:space="preserve">Slide </w:t>
            </w:r>
            <w:r w:rsidR="00971459">
              <w:rPr>
                <w:rFonts w:ascii="Arial" w:eastAsia="Times New Roman" w:hAnsi="Arial"/>
                <w:lang w:val="en-GB"/>
              </w:rPr>
              <w:t>130</w:t>
            </w:r>
          </w:p>
        </w:tc>
      </w:tr>
      <w:tr w:rsidR="007B20AA" w:rsidRPr="00203D56" w:rsidTr="00DF1B3E">
        <w:trPr>
          <w:trHeight w:val="454"/>
        </w:trPr>
        <w:tc>
          <w:tcPr>
            <w:tcW w:w="794" w:type="dxa"/>
          </w:tcPr>
          <w:p w:rsidR="007B20AA" w:rsidRPr="00203D56" w:rsidRDefault="007B20AA" w:rsidP="00203D56">
            <w:pPr>
              <w:widowControl/>
              <w:spacing w:before="120"/>
              <w:jc w:val="center"/>
              <w:rPr>
                <w:rFonts w:ascii="Arial" w:eastAsia="Times New Roman" w:hAnsi="Arial"/>
                <w:lang w:val="en-GB"/>
              </w:rPr>
            </w:pPr>
            <w:r w:rsidRPr="00203D56">
              <w:rPr>
                <w:rFonts w:ascii="Arial" w:eastAsia="Times New Roman" w:hAnsi="Arial"/>
                <w:lang w:val="en-GB"/>
              </w:rPr>
              <w:t>12:00</w:t>
            </w:r>
          </w:p>
        </w:tc>
        <w:tc>
          <w:tcPr>
            <w:tcW w:w="6969" w:type="dxa"/>
            <w:vAlign w:val="center"/>
          </w:tcPr>
          <w:p w:rsidR="007B20AA" w:rsidRPr="00203D56" w:rsidRDefault="007B20AA" w:rsidP="00203D56">
            <w:pPr>
              <w:widowControl/>
              <w:rPr>
                <w:rFonts w:ascii="Arial" w:eastAsia="Times New Roman" w:hAnsi="Arial"/>
                <w:lang w:val="en-GB"/>
              </w:rPr>
            </w:pPr>
            <w:r w:rsidRPr="00203D56">
              <w:rPr>
                <w:rFonts w:ascii="Arial" w:eastAsia="Times New Roman" w:hAnsi="Arial"/>
                <w:lang w:val="en-GB"/>
              </w:rPr>
              <w:t>Lunch</w:t>
            </w:r>
          </w:p>
        </w:tc>
        <w:tc>
          <w:tcPr>
            <w:tcW w:w="1701" w:type="dxa"/>
            <w:vAlign w:val="center"/>
          </w:tcPr>
          <w:p w:rsidR="007B20AA" w:rsidRPr="00203D56" w:rsidRDefault="008D1F1F" w:rsidP="00971459">
            <w:pPr>
              <w:widowControl/>
              <w:jc w:val="center"/>
              <w:rPr>
                <w:rFonts w:ascii="Arial" w:eastAsia="Times New Roman" w:hAnsi="Arial"/>
                <w:lang w:val="en-GB"/>
              </w:rPr>
            </w:pPr>
            <w:r>
              <w:rPr>
                <w:rFonts w:ascii="Arial" w:eastAsia="Times New Roman" w:hAnsi="Arial"/>
                <w:lang w:val="en-GB"/>
              </w:rPr>
              <w:t xml:space="preserve">Slide </w:t>
            </w:r>
            <w:r w:rsidR="00971459">
              <w:rPr>
                <w:rFonts w:ascii="Arial" w:eastAsia="Times New Roman" w:hAnsi="Arial"/>
                <w:lang w:val="en-GB"/>
              </w:rPr>
              <w:t>131</w:t>
            </w:r>
          </w:p>
        </w:tc>
      </w:tr>
      <w:tr w:rsidR="00DD1BDB" w:rsidRPr="00203D56" w:rsidTr="00DF1B3E">
        <w:trPr>
          <w:trHeight w:val="454"/>
        </w:trPr>
        <w:tc>
          <w:tcPr>
            <w:tcW w:w="794" w:type="dxa"/>
          </w:tcPr>
          <w:p w:rsidR="00DD1BDB" w:rsidRPr="00203D56" w:rsidRDefault="00DD1BDB" w:rsidP="00203D56">
            <w:pPr>
              <w:widowControl/>
              <w:spacing w:before="120"/>
              <w:jc w:val="center"/>
              <w:rPr>
                <w:rFonts w:ascii="Arial" w:eastAsia="Times New Roman" w:hAnsi="Arial"/>
                <w:lang w:val="en-GB"/>
              </w:rPr>
            </w:pPr>
            <w:r>
              <w:rPr>
                <w:rFonts w:ascii="Arial" w:eastAsia="Times New Roman" w:hAnsi="Arial"/>
                <w:lang w:val="en-GB"/>
              </w:rPr>
              <w:t>12:45</w:t>
            </w:r>
          </w:p>
        </w:tc>
        <w:tc>
          <w:tcPr>
            <w:tcW w:w="6969" w:type="dxa"/>
            <w:vAlign w:val="center"/>
          </w:tcPr>
          <w:p w:rsidR="00DD1BDB" w:rsidRPr="00203D56" w:rsidRDefault="00DD1BDB" w:rsidP="00203D56">
            <w:pPr>
              <w:widowControl/>
              <w:rPr>
                <w:rFonts w:ascii="Arial" w:eastAsia="Times New Roman" w:hAnsi="Arial"/>
                <w:lang w:val="en-GB"/>
              </w:rPr>
            </w:pPr>
            <w:r w:rsidRPr="00203D56">
              <w:rPr>
                <w:rFonts w:ascii="Arial" w:eastAsia="Times New Roman" w:hAnsi="Arial"/>
                <w:b/>
                <w:lang w:val="en-GB"/>
              </w:rPr>
              <w:t xml:space="preserve">Communication skills: conducting an appraisal </w:t>
            </w:r>
            <w:r w:rsidRPr="00203D56">
              <w:rPr>
                <w:rFonts w:ascii="Arial" w:eastAsia="Times New Roman" w:hAnsi="Arial"/>
                <w:b/>
                <w:lang w:val="en-GB"/>
              </w:rPr>
              <w:br/>
              <w:t>(cycle 3)</w:t>
            </w:r>
          </w:p>
        </w:tc>
        <w:tc>
          <w:tcPr>
            <w:tcW w:w="1701" w:type="dxa"/>
            <w:vAlign w:val="center"/>
          </w:tcPr>
          <w:p w:rsidR="00DD1BDB" w:rsidRPr="00203D56" w:rsidRDefault="008D1F1F" w:rsidP="00971459">
            <w:pPr>
              <w:widowControl/>
              <w:jc w:val="center"/>
              <w:rPr>
                <w:rFonts w:ascii="Arial" w:eastAsia="Times New Roman" w:hAnsi="Arial"/>
                <w:lang w:val="en-GB"/>
              </w:rPr>
            </w:pPr>
            <w:r>
              <w:rPr>
                <w:rFonts w:ascii="Arial" w:eastAsia="Times New Roman" w:hAnsi="Arial"/>
                <w:lang w:val="en-GB"/>
              </w:rPr>
              <w:t xml:space="preserve">Slide </w:t>
            </w:r>
            <w:r w:rsidR="00971459">
              <w:rPr>
                <w:rFonts w:ascii="Arial" w:eastAsia="Times New Roman" w:hAnsi="Arial"/>
                <w:lang w:val="en-GB"/>
              </w:rPr>
              <w:t>132</w:t>
            </w:r>
          </w:p>
        </w:tc>
      </w:tr>
      <w:tr w:rsidR="007B20AA" w:rsidRPr="00203D56" w:rsidTr="00DF1B3E">
        <w:trPr>
          <w:trHeight w:val="454"/>
        </w:trPr>
        <w:tc>
          <w:tcPr>
            <w:tcW w:w="794" w:type="dxa"/>
          </w:tcPr>
          <w:p w:rsidR="007B20AA" w:rsidRPr="00203D56" w:rsidRDefault="00DD1BDB" w:rsidP="00203D56">
            <w:pPr>
              <w:widowControl/>
              <w:spacing w:before="120"/>
              <w:jc w:val="center"/>
              <w:rPr>
                <w:rFonts w:ascii="Arial" w:eastAsia="Times New Roman" w:hAnsi="Arial"/>
                <w:lang w:val="en-GB"/>
              </w:rPr>
            </w:pPr>
            <w:r>
              <w:rPr>
                <w:rFonts w:ascii="Arial" w:eastAsia="Times New Roman" w:hAnsi="Arial"/>
                <w:lang w:val="en-GB"/>
              </w:rPr>
              <w:t>13:30</w:t>
            </w:r>
          </w:p>
        </w:tc>
        <w:tc>
          <w:tcPr>
            <w:tcW w:w="6969" w:type="dxa"/>
          </w:tcPr>
          <w:p w:rsidR="007B20AA" w:rsidRPr="00203D56" w:rsidRDefault="007B20AA" w:rsidP="00203D56">
            <w:pPr>
              <w:widowControl/>
              <w:spacing w:before="120" w:after="120"/>
              <w:rPr>
                <w:rFonts w:ascii="Arial" w:eastAsia="Times New Roman" w:hAnsi="Arial"/>
                <w:lang w:val="en-GB"/>
              </w:rPr>
            </w:pPr>
            <w:r w:rsidRPr="00203D56">
              <w:rPr>
                <w:rFonts w:ascii="Arial" w:eastAsia="Times New Roman" w:hAnsi="Arial"/>
                <w:b/>
                <w:lang w:val="en-GB"/>
              </w:rPr>
              <w:t>Communication skills: conducting an appraisal: plenary</w:t>
            </w:r>
          </w:p>
        </w:tc>
        <w:tc>
          <w:tcPr>
            <w:tcW w:w="1701" w:type="dxa"/>
            <w:vAlign w:val="center"/>
          </w:tcPr>
          <w:p w:rsidR="007B20AA" w:rsidRPr="00203D56" w:rsidRDefault="008D1F1F" w:rsidP="00971459">
            <w:pPr>
              <w:widowControl/>
              <w:jc w:val="center"/>
              <w:rPr>
                <w:rFonts w:ascii="Arial" w:eastAsia="Times New Roman" w:hAnsi="Arial"/>
                <w:lang w:val="en-GB"/>
              </w:rPr>
            </w:pPr>
            <w:r>
              <w:rPr>
                <w:rFonts w:ascii="Arial" w:eastAsia="Times New Roman" w:hAnsi="Arial"/>
                <w:lang w:val="en-GB"/>
              </w:rPr>
              <w:t xml:space="preserve">Slide </w:t>
            </w:r>
            <w:r w:rsidR="00971459">
              <w:rPr>
                <w:rFonts w:ascii="Arial" w:eastAsia="Times New Roman" w:hAnsi="Arial"/>
                <w:lang w:val="en-GB"/>
              </w:rPr>
              <w:t>133</w:t>
            </w:r>
          </w:p>
        </w:tc>
      </w:tr>
      <w:tr w:rsidR="007B20AA" w:rsidRPr="00203D56" w:rsidTr="00DF1B3E">
        <w:trPr>
          <w:trHeight w:val="454"/>
        </w:trPr>
        <w:tc>
          <w:tcPr>
            <w:tcW w:w="794" w:type="dxa"/>
          </w:tcPr>
          <w:p w:rsidR="007B20AA" w:rsidRPr="00203D56" w:rsidRDefault="00DD1BDB" w:rsidP="00DD1BDB">
            <w:pPr>
              <w:widowControl/>
              <w:spacing w:before="120"/>
              <w:jc w:val="center"/>
              <w:rPr>
                <w:rFonts w:ascii="Arial" w:eastAsia="Times New Roman" w:hAnsi="Arial"/>
                <w:lang w:val="en-GB"/>
              </w:rPr>
            </w:pPr>
            <w:r>
              <w:rPr>
                <w:rFonts w:ascii="Arial" w:eastAsia="Times New Roman" w:hAnsi="Arial"/>
                <w:lang w:val="en-GB"/>
              </w:rPr>
              <w:t>13:45</w:t>
            </w:r>
          </w:p>
        </w:tc>
        <w:tc>
          <w:tcPr>
            <w:tcW w:w="6969" w:type="dxa"/>
          </w:tcPr>
          <w:p w:rsidR="007B20AA" w:rsidRDefault="007B20AA" w:rsidP="00203D56">
            <w:pPr>
              <w:widowControl/>
              <w:spacing w:before="120" w:after="120"/>
              <w:rPr>
                <w:rFonts w:ascii="Arial" w:eastAsia="Times New Roman" w:hAnsi="Arial"/>
                <w:b/>
                <w:lang w:val="en-GB"/>
              </w:rPr>
            </w:pPr>
            <w:r w:rsidRPr="00203D56">
              <w:rPr>
                <w:rFonts w:ascii="Arial" w:eastAsia="Times New Roman" w:hAnsi="Arial"/>
                <w:b/>
                <w:lang w:val="en-GB"/>
              </w:rPr>
              <w:t>Professional judgement: the personal development plan (PDP)</w:t>
            </w:r>
          </w:p>
          <w:p w:rsidR="008D1F1F" w:rsidRPr="008D1F1F" w:rsidRDefault="001668A4" w:rsidP="002D7003">
            <w:pPr>
              <w:widowControl/>
              <w:numPr>
                <w:ilvl w:val="0"/>
                <w:numId w:val="57"/>
              </w:numPr>
              <w:spacing w:before="120" w:after="120"/>
              <w:rPr>
                <w:rFonts w:ascii="Arial" w:eastAsia="Times New Roman" w:hAnsi="Arial"/>
                <w:lang w:val="en-GB"/>
              </w:rPr>
            </w:pPr>
            <w:r>
              <w:rPr>
                <w:rFonts w:ascii="Arial" w:eastAsia="Times New Roman" w:hAnsi="Arial"/>
                <w:b/>
                <w:lang w:val="en-GB"/>
              </w:rPr>
              <w:t>E</w:t>
            </w:r>
            <w:r w:rsidR="008D1F1F">
              <w:rPr>
                <w:rFonts w:ascii="Arial" w:eastAsia="Times New Roman" w:hAnsi="Arial"/>
                <w:b/>
                <w:lang w:val="en-GB"/>
              </w:rPr>
              <w:t xml:space="preserve">xercise </w:t>
            </w:r>
            <w:r w:rsidR="008D1F1F">
              <w:rPr>
                <w:rFonts w:ascii="Arial" w:eastAsia="Times New Roman" w:hAnsi="Arial"/>
                <w:lang w:val="en-GB"/>
              </w:rPr>
              <w:t>– write a PDP item</w:t>
            </w:r>
          </w:p>
          <w:p w:rsidR="008D1F1F" w:rsidRPr="00203D56" w:rsidRDefault="008D1F1F" w:rsidP="00203D56">
            <w:pPr>
              <w:widowControl/>
              <w:spacing w:before="120" w:after="120"/>
              <w:rPr>
                <w:rFonts w:ascii="Arial" w:eastAsia="Times New Roman" w:hAnsi="Arial"/>
                <w:b/>
                <w:lang w:val="en-GB"/>
              </w:rPr>
            </w:pPr>
          </w:p>
        </w:tc>
        <w:tc>
          <w:tcPr>
            <w:tcW w:w="1701" w:type="dxa"/>
            <w:vAlign w:val="center"/>
          </w:tcPr>
          <w:p w:rsidR="007B20AA" w:rsidRPr="00203D56" w:rsidRDefault="008D1F1F" w:rsidP="00971459">
            <w:pPr>
              <w:widowControl/>
              <w:jc w:val="center"/>
              <w:rPr>
                <w:rFonts w:ascii="Arial" w:eastAsia="Times New Roman" w:hAnsi="Arial"/>
                <w:lang w:val="en-GB"/>
              </w:rPr>
            </w:pPr>
            <w:r>
              <w:rPr>
                <w:rFonts w:ascii="Arial" w:eastAsia="Times New Roman" w:hAnsi="Arial"/>
                <w:lang w:val="en-GB"/>
              </w:rPr>
              <w:t xml:space="preserve">Slides </w:t>
            </w:r>
            <w:r w:rsidR="00971459">
              <w:rPr>
                <w:rFonts w:ascii="Arial" w:eastAsia="Times New Roman" w:hAnsi="Arial"/>
                <w:lang w:val="en-GB"/>
              </w:rPr>
              <w:t>134-141</w:t>
            </w:r>
          </w:p>
        </w:tc>
      </w:tr>
      <w:tr w:rsidR="007B20AA" w:rsidRPr="00203D56" w:rsidTr="00DF1B3E">
        <w:trPr>
          <w:trHeight w:val="454"/>
        </w:trPr>
        <w:tc>
          <w:tcPr>
            <w:tcW w:w="794" w:type="dxa"/>
          </w:tcPr>
          <w:p w:rsidR="007B20AA" w:rsidRPr="00203D56" w:rsidRDefault="007B20AA" w:rsidP="00203D56">
            <w:pPr>
              <w:widowControl/>
              <w:spacing w:before="120"/>
              <w:jc w:val="center"/>
              <w:rPr>
                <w:rFonts w:ascii="Arial" w:eastAsia="Times New Roman" w:hAnsi="Arial"/>
                <w:lang w:val="en-GB"/>
              </w:rPr>
            </w:pPr>
            <w:r w:rsidRPr="00203D56">
              <w:rPr>
                <w:rFonts w:ascii="Arial" w:eastAsia="Times New Roman" w:hAnsi="Arial"/>
                <w:lang w:val="en-GB"/>
              </w:rPr>
              <w:t>14:15</w:t>
            </w:r>
          </w:p>
        </w:tc>
        <w:tc>
          <w:tcPr>
            <w:tcW w:w="6969" w:type="dxa"/>
          </w:tcPr>
          <w:p w:rsidR="007B20AA" w:rsidRPr="008D1F1F" w:rsidRDefault="008D1F1F" w:rsidP="00203D56">
            <w:pPr>
              <w:widowControl/>
              <w:spacing w:before="120"/>
              <w:rPr>
                <w:rFonts w:ascii="Arial" w:eastAsia="Times New Roman" w:hAnsi="Arial"/>
                <w:lang w:val="en-GB"/>
              </w:rPr>
            </w:pPr>
            <w:r w:rsidRPr="008D1F1F">
              <w:rPr>
                <w:rFonts w:ascii="Arial" w:eastAsia="Times New Roman" w:hAnsi="Arial"/>
                <w:lang w:val="en-GB"/>
              </w:rPr>
              <w:t>Tea/coffee</w:t>
            </w:r>
          </w:p>
        </w:tc>
        <w:tc>
          <w:tcPr>
            <w:tcW w:w="1701" w:type="dxa"/>
            <w:vAlign w:val="center"/>
          </w:tcPr>
          <w:p w:rsidR="007B20AA" w:rsidRPr="00203D56" w:rsidRDefault="008D1F1F" w:rsidP="00971459">
            <w:pPr>
              <w:widowControl/>
              <w:jc w:val="center"/>
              <w:rPr>
                <w:rFonts w:ascii="Arial" w:eastAsia="Times New Roman" w:hAnsi="Arial"/>
                <w:lang w:val="en-GB"/>
              </w:rPr>
            </w:pPr>
            <w:r>
              <w:rPr>
                <w:rFonts w:ascii="Arial" w:eastAsia="Times New Roman" w:hAnsi="Arial"/>
                <w:lang w:val="en-GB"/>
              </w:rPr>
              <w:t xml:space="preserve">Slide </w:t>
            </w:r>
            <w:r w:rsidR="00971459">
              <w:rPr>
                <w:rFonts w:ascii="Arial" w:eastAsia="Times New Roman" w:hAnsi="Arial"/>
                <w:lang w:val="en-GB"/>
              </w:rPr>
              <w:t>142</w:t>
            </w:r>
          </w:p>
        </w:tc>
      </w:tr>
      <w:tr w:rsidR="007B20AA" w:rsidRPr="00203D56" w:rsidTr="00DF1B3E">
        <w:trPr>
          <w:trHeight w:val="454"/>
        </w:trPr>
        <w:tc>
          <w:tcPr>
            <w:tcW w:w="794" w:type="dxa"/>
          </w:tcPr>
          <w:p w:rsidR="007B20AA" w:rsidRPr="00203D56" w:rsidRDefault="007B20AA" w:rsidP="00203D56">
            <w:pPr>
              <w:widowControl/>
              <w:spacing w:before="120"/>
              <w:jc w:val="center"/>
              <w:rPr>
                <w:rFonts w:ascii="Arial" w:eastAsia="Times New Roman" w:hAnsi="Arial"/>
                <w:lang w:val="en-GB"/>
              </w:rPr>
            </w:pPr>
            <w:r w:rsidRPr="00203D56">
              <w:rPr>
                <w:rFonts w:ascii="Arial" w:eastAsia="Times New Roman" w:hAnsi="Arial"/>
                <w:lang w:val="en-GB"/>
              </w:rPr>
              <w:t>14:30</w:t>
            </w:r>
          </w:p>
        </w:tc>
        <w:tc>
          <w:tcPr>
            <w:tcW w:w="6969" w:type="dxa"/>
            <w:vAlign w:val="center"/>
          </w:tcPr>
          <w:p w:rsidR="007B20AA" w:rsidRPr="00203D56" w:rsidRDefault="007B20AA" w:rsidP="00203D56">
            <w:pPr>
              <w:widowControl/>
              <w:spacing w:before="120" w:after="60"/>
              <w:rPr>
                <w:rFonts w:ascii="Arial" w:eastAsia="Times New Roman" w:hAnsi="Arial"/>
                <w:b/>
                <w:lang w:val="en-GB"/>
              </w:rPr>
            </w:pPr>
            <w:r w:rsidRPr="00203D56">
              <w:rPr>
                <w:rFonts w:ascii="Arial" w:eastAsia="Times New Roman" w:hAnsi="Arial"/>
                <w:b/>
                <w:lang w:val="en-GB"/>
              </w:rPr>
              <w:t>Communication skills: dealing with difficult appraisals</w:t>
            </w:r>
          </w:p>
          <w:p w:rsidR="007B20AA" w:rsidRPr="00203D56" w:rsidRDefault="001668A4" w:rsidP="002D7003">
            <w:pPr>
              <w:widowControl/>
              <w:numPr>
                <w:ilvl w:val="0"/>
                <w:numId w:val="57"/>
              </w:numPr>
              <w:spacing w:after="60" w:line="288" w:lineRule="auto"/>
              <w:rPr>
                <w:rFonts w:ascii="Arial" w:eastAsia="Times New Roman" w:hAnsi="Arial"/>
                <w:lang w:val="en-GB"/>
              </w:rPr>
            </w:pPr>
            <w:r>
              <w:rPr>
                <w:rFonts w:ascii="Arial" w:eastAsia="Times New Roman" w:hAnsi="Arial"/>
                <w:lang w:val="en-GB"/>
              </w:rPr>
              <w:t>W</w:t>
            </w:r>
            <w:r w:rsidR="007B20AA" w:rsidRPr="00203D56">
              <w:rPr>
                <w:rFonts w:ascii="Arial" w:eastAsia="Times New Roman" w:hAnsi="Arial"/>
                <w:lang w:val="en-GB"/>
              </w:rPr>
              <w:t>hat makes a difficult appraisal?</w:t>
            </w:r>
          </w:p>
          <w:p w:rsidR="007B20AA" w:rsidRPr="00203D56" w:rsidRDefault="001668A4" w:rsidP="002D7003">
            <w:pPr>
              <w:widowControl/>
              <w:numPr>
                <w:ilvl w:val="0"/>
                <w:numId w:val="57"/>
              </w:numPr>
              <w:spacing w:after="60" w:line="288" w:lineRule="auto"/>
              <w:rPr>
                <w:rFonts w:ascii="Arial" w:eastAsia="Times New Roman" w:hAnsi="Arial"/>
                <w:lang w:val="en-GB"/>
              </w:rPr>
            </w:pPr>
            <w:r>
              <w:rPr>
                <w:rFonts w:ascii="Arial" w:eastAsia="Times New Roman" w:hAnsi="Arial"/>
                <w:lang w:val="en-GB"/>
              </w:rPr>
              <w:t>W</w:t>
            </w:r>
            <w:r w:rsidR="007B20AA" w:rsidRPr="00203D56">
              <w:rPr>
                <w:rFonts w:ascii="Arial" w:eastAsia="Times New Roman" w:hAnsi="Arial"/>
                <w:lang w:val="en-GB"/>
              </w:rPr>
              <w:t>hat are the pitfalls for you as an individual?</w:t>
            </w:r>
          </w:p>
          <w:p w:rsidR="007B20AA" w:rsidRDefault="001668A4" w:rsidP="002D7003">
            <w:pPr>
              <w:widowControl/>
              <w:numPr>
                <w:ilvl w:val="0"/>
                <w:numId w:val="57"/>
              </w:numPr>
              <w:spacing w:after="120" w:line="288" w:lineRule="auto"/>
              <w:rPr>
                <w:rFonts w:ascii="Arial" w:eastAsia="Times New Roman" w:hAnsi="Arial"/>
                <w:lang w:val="en-GB"/>
              </w:rPr>
            </w:pPr>
            <w:r>
              <w:rPr>
                <w:rFonts w:ascii="Arial" w:eastAsia="Times New Roman" w:hAnsi="Arial"/>
                <w:lang w:val="en-GB"/>
              </w:rPr>
              <w:t>W</w:t>
            </w:r>
            <w:r w:rsidR="007B20AA" w:rsidRPr="00203D56">
              <w:rPr>
                <w:rFonts w:ascii="Arial" w:eastAsia="Times New Roman" w:hAnsi="Arial"/>
                <w:lang w:val="en-GB"/>
              </w:rPr>
              <w:t>hen the going really gets tough…suspending the appraisal.</w:t>
            </w:r>
          </w:p>
          <w:p w:rsidR="008D1F1F" w:rsidRPr="00203D56" w:rsidRDefault="001668A4" w:rsidP="002D7003">
            <w:pPr>
              <w:widowControl/>
              <w:numPr>
                <w:ilvl w:val="0"/>
                <w:numId w:val="57"/>
              </w:numPr>
              <w:spacing w:after="120" w:line="288" w:lineRule="auto"/>
              <w:rPr>
                <w:rFonts w:ascii="Arial" w:eastAsia="Times New Roman" w:hAnsi="Arial"/>
                <w:lang w:val="en-GB"/>
              </w:rPr>
            </w:pPr>
            <w:r>
              <w:rPr>
                <w:rFonts w:ascii="Arial" w:eastAsia="Times New Roman" w:hAnsi="Arial"/>
                <w:b/>
                <w:lang w:val="en-GB"/>
              </w:rPr>
              <w:t>E</w:t>
            </w:r>
            <w:r w:rsidR="008D1F1F" w:rsidRPr="008D1F1F">
              <w:rPr>
                <w:rFonts w:ascii="Arial" w:eastAsia="Times New Roman" w:hAnsi="Arial"/>
                <w:b/>
                <w:lang w:val="en-GB"/>
              </w:rPr>
              <w:t>xercise</w:t>
            </w:r>
            <w:r w:rsidR="008D1F1F">
              <w:rPr>
                <w:rFonts w:ascii="Arial" w:eastAsia="Times New Roman" w:hAnsi="Arial"/>
                <w:lang w:val="en-GB"/>
              </w:rPr>
              <w:t xml:space="preserve"> – role play (if time)</w:t>
            </w:r>
          </w:p>
        </w:tc>
        <w:tc>
          <w:tcPr>
            <w:tcW w:w="1701" w:type="dxa"/>
            <w:vAlign w:val="center"/>
          </w:tcPr>
          <w:p w:rsidR="007B20AA" w:rsidRDefault="008D1F1F" w:rsidP="00203D56">
            <w:pPr>
              <w:widowControl/>
              <w:jc w:val="center"/>
              <w:rPr>
                <w:rFonts w:ascii="Arial" w:eastAsia="Times New Roman" w:hAnsi="Arial"/>
                <w:lang w:val="en-GB"/>
              </w:rPr>
            </w:pPr>
            <w:r>
              <w:rPr>
                <w:rFonts w:ascii="Arial" w:eastAsia="Times New Roman" w:hAnsi="Arial"/>
                <w:lang w:val="en-GB"/>
              </w:rPr>
              <w:t xml:space="preserve">Slides </w:t>
            </w:r>
            <w:r w:rsidR="00971459">
              <w:rPr>
                <w:rFonts w:ascii="Arial" w:eastAsia="Times New Roman" w:hAnsi="Arial"/>
                <w:lang w:val="en-GB"/>
              </w:rPr>
              <w:t>143-</w:t>
            </w:r>
            <w:r w:rsidR="00A50875">
              <w:rPr>
                <w:rFonts w:ascii="Arial" w:eastAsia="Times New Roman" w:hAnsi="Arial"/>
                <w:lang w:val="en-GB"/>
              </w:rPr>
              <w:t>154</w:t>
            </w:r>
          </w:p>
          <w:p w:rsidR="008D1F1F" w:rsidRDefault="008D1F1F" w:rsidP="00203D56">
            <w:pPr>
              <w:widowControl/>
              <w:jc w:val="center"/>
              <w:rPr>
                <w:rFonts w:ascii="Arial" w:eastAsia="Times New Roman" w:hAnsi="Arial"/>
                <w:lang w:val="en-GB"/>
              </w:rPr>
            </w:pPr>
          </w:p>
          <w:p w:rsidR="008D1F1F" w:rsidRDefault="008D1F1F" w:rsidP="00203D56">
            <w:pPr>
              <w:widowControl/>
              <w:jc w:val="center"/>
              <w:rPr>
                <w:rFonts w:ascii="Arial" w:eastAsia="Times New Roman" w:hAnsi="Arial"/>
                <w:lang w:val="en-GB"/>
              </w:rPr>
            </w:pPr>
          </w:p>
          <w:p w:rsidR="008D1F1F" w:rsidRDefault="008D1F1F" w:rsidP="00203D56">
            <w:pPr>
              <w:widowControl/>
              <w:jc w:val="center"/>
              <w:rPr>
                <w:rFonts w:ascii="Arial" w:eastAsia="Times New Roman" w:hAnsi="Arial"/>
                <w:lang w:val="en-GB"/>
              </w:rPr>
            </w:pPr>
          </w:p>
          <w:p w:rsidR="008D1F1F" w:rsidRDefault="008D1F1F" w:rsidP="00203D56">
            <w:pPr>
              <w:widowControl/>
              <w:jc w:val="center"/>
              <w:rPr>
                <w:rFonts w:ascii="Arial" w:eastAsia="Times New Roman" w:hAnsi="Arial"/>
                <w:lang w:val="en-GB"/>
              </w:rPr>
            </w:pPr>
          </w:p>
          <w:p w:rsidR="008D1F1F" w:rsidRDefault="008D1F1F" w:rsidP="00203D56">
            <w:pPr>
              <w:widowControl/>
              <w:jc w:val="center"/>
              <w:rPr>
                <w:rFonts w:ascii="Arial" w:eastAsia="Times New Roman" w:hAnsi="Arial"/>
                <w:lang w:val="en-GB"/>
              </w:rPr>
            </w:pPr>
          </w:p>
          <w:p w:rsidR="008D1F1F" w:rsidRPr="00203D56" w:rsidRDefault="008D1F1F" w:rsidP="00A50875">
            <w:pPr>
              <w:widowControl/>
              <w:jc w:val="center"/>
              <w:rPr>
                <w:rFonts w:ascii="Arial" w:eastAsia="Times New Roman" w:hAnsi="Arial"/>
                <w:lang w:val="en-GB"/>
              </w:rPr>
            </w:pPr>
            <w:r>
              <w:rPr>
                <w:rFonts w:ascii="Arial" w:eastAsia="Times New Roman" w:hAnsi="Arial"/>
                <w:lang w:val="en-GB"/>
              </w:rPr>
              <w:t xml:space="preserve">Slide </w:t>
            </w:r>
            <w:r w:rsidR="00A50875">
              <w:rPr>
                <w:rFonts w:ascii="Arial" w:eastAsia="Times New Roman" w:hAnsi="Arial"/>
                <w:lang w:val="en-GB"/>
              </w:rPr>
              <w:t>155</w:t>
            </w:r>
          </w:p>
        </w:tc>
      </w:tr>
      <w:tr w:rsidR="007B20AA" w:rsidRPr="00203D56" w:rsidTr="00DF1B3E">
        <w:trPr>
          <w:trHeight w:val="454"/>
        </w:trPr>
        <w:tc>
          <w:tcPr>
            <w:tcW w:w="794" w:type="dxa"/>
          </w:tcPr>
          <w:p w:rsidR="007B20AA" w:rsidRPr="00203D56" w:rsidRDefault="007B20AA" w:rsidP="00203D56">
            <w:pPr>
              <w:widowControl/>
              <w:spacing w:before="120"/>
              <w:jc w:val="center"/>
              <w:rPr>
                <w:rFonts w:ascii="Arial" w:eastAsia="Times New Roman" w:hAnsi="Arial"/>
                <w:lang w:val="en-GB"/>
              </w:rPr>
            </w:pPr>
            <w:r w:rsidRPr="00203D56">
              <w:rPr>
                <w:rFonts w:ascii="Arial" w:eastAsia="Times New Roman" w:hAnsi="Arial"/>
                <w:lang w:val="en-GB"/>
              </w:rPr>
              <w:t>15:30</w:t>
            </w:r>
          </w:p>
        </w:tc>
        <w:tc>
          <w:tcPr>
            <w:tcW w:w="6969" w:type="dxa"/>
          </w:tcPr>
          <w:p w:rsidR="007B20AA" w:rsidRPr="00203D56" w:rsidRDefault="007B20AA" w:rsidP="00203D56">
            <w:pPr>
              <w:widowControl/>
              <w:spacing w:before="120" w:after="120"/>
              <w:rPr>
                <w:rFonts w:ascii="Arial" w:eastAsia="Times New Roman" w:hAnsi="Arial"/>
                <w:b/>
                <w:lang w:val="en-GB"/>
              </w:rPr>
            </w:pPr>
            <w:r w:rsidRPr="00203D56">
              <w:rPr>
                <w:rFonts w:ascii="Arial" w:eastAsia="Times New Roman" w:hAnsi="Arial"/>
                <w:b/>
                <w:lang w:val="en-GB"/>
              </w:rPr>
              <w:t>Knowledge and understanding: local processes and specialty specific issues</w:t>
            </w:r>
          </w:p>
        </w:tc>
        <w:tc>
          <w:tcPr>
            <w:tcW w:w="1701" w:type="dxa"/>
            <w:vAlign w:val="center"/>
          </w:tcPr>
          <w:p w:rsidR="007B20AA" w:rsidRPr="00203D56" w:rsidRDefault="008D1F1F" w:rsidP="00A50875">
            <w:pPr>
              <w:widowControl/>
              <w:jc w:val="center"/>
              <w:rPr>
                <w:rFonts w:ascii="Arial" w:eastAsia="Times New Roman" w:hAnsi="Arial"/>
                <w:lang w:val="en-GB"/>
              </w:rPr>
            </w:pPr>
            <w:r>
              <w:rPr>
                <w:rFonts w:ascii="Arial" w:eastAsia="Times New Roman" w:hAnsi="Arial"/>
                <w:lang w:val="en-GB"/>
              </w:rPr>
              <w:t xml:space="preserve">Slide </w:t>
            </w:r>
            <w:r w:rsidR="00A50875">
              <w:rPr>
                <w:rFonts w:ascii="Arial" w:eastAsia="Times New Roman" w:hAnsi="Arial"/>
                <w:lang w:val="en-GB"/>
              </w:rPr>
              <w:t>156</w:t>
            </w:r>
          </w:p>
        </w:tc>
      </w:tr>
      <w:tr w:rsidR="007B20AA" w:rsidRPr="00203D56" w:rsidTr="00DF1B3E">
        <w:trPr>
          <w:trHeight w:val="454"/>
        </w:trPr>
        <w:tc>
          <w:tcPr>
            <w:tcW w:w="794" w:type="dxa"/>
          </w:tcPr>
          <w:p w:rsidR="007B20AA" w:rsidRPr="00203D56" w:rsidRDefault="007B20AA" w:rsidP="00203D56">
            <w:pPr>
              <w:widowControl/>
              <w:spacing w:before="120"/>
              <w:jc w:val="center"/>
              <w:rPr>
                <w:rFonts w:ascii="Arial" w:eastAsia="Times New Roman" w:hAnsi="Arial"/>
                <w:lang w:val="en-GB"/>
              </w:rPr>
            </w:pPr>
            <w:r w:rsidRPr="00203D56">
              <w:rPr>
                <w:rFonts w:ascii="Arial" w:eastAsia="Times New Roman" w:hAnsi="Arial"/>
                <w:lang w:val="en-GB"/>
              </w:rPr>
              <w:t>16:30</w:t>
            </w:r>
          </w:p>
        </w:tc>
        <w:tc>
          <w:tcPr>
            <w:tcW w:w="6969" w:type="dxa"/>
          </w:tcPr>
          <w:p w:rsidR="007B20AA" w:rsidRPr="00203D56" w:rsidRDefault="007B20AA" w:rsidP="00203D56">
            <w:pPr>
              <w:widowControl/>
              <w:spacing w:before="120" w:after="60"/>
              <w:rPr>
                <w:rFonts w:ascii="Arial" w:eastAsia="Times New Roman" w:hAnsi="Arial"/>
                <w:b/>
                <w:lang w:val="en-GB"/>
              </w:rPr>
            </w:pPr>
            <w:r w:rsidRPr="00203D56">
              <w:rPr>
                <w:rFonts w:ascii="Arial" w:eastAsia="Times New Roman" w:hAnsi="Arial"/>
                <w:b/>
                <w:lang w:val="en-GB"/>
              </w:rPr>
              <w:t>Conclusions: moving on as a newly trained appraiser</w:t>
            </w:r>
          </w:p>
          <w:p w:rsidR="007B20AA" w:rsidRPr="00203D56" w:rsidRDefault="001668A4" w:rsidP="002D7003">
            <w:pPr>
              <w:widowControl/>
              <w:numPr>
                <w:ilvl w:val="0"/>
                <w:numId w:val="58"/>
              </w:numPr>
              <w:spacing w:after="60" w:line="288" w:lineRule="auto"/>
              <w:rPr>
                <w:rFonts w:ascii="Arial" w:eastAsia="Times New Roman" w:hAnsi="Arial"/>
                <w:lang w:val="en-GB"/>
              </w:rPr>
            </w:pPr>
            <w:r>
              <w:rPr>
                <w:rFonts w:ascii="Arial" w:eastAsia="Times New Roman" w:hAnsi="Arial"/>
                <w:lang w:val="en-GB"/>
              </w:rPr>
              <w:t>F</w:t>
            </w:r>
            <w:r w:rsidR="007B20AA" w:rsidRPr="00203D56">
              <w:rPr>
                <w:rFonts w:ascii="Arial" w:eastAsia="Times New Roman" w:hAnsi="Arial"/>
                <w:lang w:val="en-GB"/>
              </w:rPr>
              <w:t>eedback</w:t>
            </w:r>
          </w:p>
          <w:p w:rsidR="007B20AA" w:rsidRPr="00203D56" w:rsidRDefault="007B20AA" w:rsidP="002D7003">
            <w:pPr>
              <w:widowControl/>
              <w:numPr>
                <w:ilvl w:val="0"/>
                <w:numId w:val="58"/>
              </w:numPr>
              <w:spacing w:after="60" w:line="288" w:lineRule="auto"/>
              <w:rPr>
                <w:rFonts w:ascii="Arial" w:eastAsia="Times New Roman" w:hAnsi="Arial"/>
                <w:b/>
                <w:lang w:val="en-GB"/>
              </w:rPr>
            </w:pPr>
            <w:r w:rsidRPr="00203D56">
              <w:rPr>
                <w:rFonts w:ascii="Arial" w:eastAsia="Times New Roman" w:hAnsi="Arial"/>
                <w:lang w:val="en-GB"/>
              </w:rPr>
              <w:t>Q &amp; A session</w:t>
            </w:r>
          </w:p>
          <w:p w:rsidR="007B20AA" w:rsidRPr="00203D56" w:rsidRDefault="001668A4" w:rsidP="002D7003">
            <w:pPr>
              <w:widowControl/>
              <w:numPr>
                <w:ilvl w:val="0"/>
                <w:numId w:val="58"/>
              </w:numPr>
              <w:spacing w:after="120" w:line="288" w:lineRule="auto"/>
              <w:rPr>
                <w:rFonts w:ascii="Arial" w:eastAsia="Times New Roman" w:hAnsi="Arial"/>
                <w:b/>
                <w:lang w:val="en-GB"/>
              </w:rPr>
            </w:pPr>
            <w:r>
              <w:rPr>
                <w:rFonts w:ascii="Arial" w:eastAsia="Times New Roman" w:hAnsi="Arial"/>
                <w:lang w:val="en-GB"/>
              </w:rPr>
              <w:t>E</w:t>
            </w:r>
            <w:r w:rsidR="007B20AA" w:rsidRPr="00203D56">
              <w:rPr>
                <w:rFonts w:ascii="Arial" w:eastAsia="Times New Roman" w:hAnsi="Arial"/>
                <w:lang w:val="en-GB"/>
              </w:rPr>
              <w:t>valuation</w:t>
            </w:r>
          </w:p>
        </w:tc>
        <w:tc>
          <w:tcPr>
            <w:tcW w:w="1701" w:type="dxa"/>
            <w:vAlign w:val="center"/>
          </w:tcPr>
          <w:p w:rsidR="007B20AA" w:rsidRPr="00203D56" w:rsidRDefault="008D1F1F" w:rsidP="00A50875">
            <w:pPr>
              <w:widowControl/>
              <w:jc w:val="center"/>
              <w:rPr>
                <w:rFonts w:ascii="Arial" w:eastAsia="Times New Roman" w:hAnsi="Arial"/>
                <w:lang w:val="en-GB"/>
              </w:rPr>
            </w:pPr>
            <w:r>
              <w:rPr>
                <w:rFonts w:ascii="Arial" w:eastAsia="Times New Roman" w:hAnsi="Arial"/>
                <w:lang w:val="en-GB"/>
              </w:rPr>
              <w:t xml:space="preserve">Slides </w:t>
            </w:r>
            <w:r w:rsidR="00A50875">
              <w:rPr>
                <w:rFonts w:ascii="Arial" w:eastAsia="Times New Roman" w:hAnsi="Arial"/>
                <w:lang w:val="en-GB"/>
              </w:rPr>
              <w:t>157-159</w:t>
            </w:r>
          </w:p>
        </w:tc>
      </w:tr>
      <w:tr w:rsidR="007B20AA" w:rsidRPr="00203D56" w:rsidTr="00DF1B3E">
        <w:trPr>
          <w:trHeight w:val="454"/>
        </w:trPr>
        <w:tc>
          <w:tcPr>
            <w:tcW w:w="794" w:type="dxa"/>
          </w:tcPr>
          <w:p w:rsidR="007B20AA" w:rsidRPr="00203D56" w:rsidRDefault="007B20AA" w:rsidP="00203D56">
            <w:pPr>
              <w:widowControl/>
              <w:spacing w:before="120"/>
              <w:jc w:val="center"/>
              <w:rPr>
                <w:rFonts w:ascii="Arial" w:eastAsia="Times New Roman" w:hAnsi="Arial"/>
                <w:lang w:val="en-GB"/>
              </w:rPr>
            </w:pPr>
            <w:r w:rsidRPr="00203D56">
              <w:rPr>
                <w:rFonts w:ascii="Arial" w:eastAsia="Times New Roman" w:hAnsi="Arial"/>
                <w:lang w:val="en-GB"/>
              </w:rPr>
              <w:t>17:00</w:t>
            </w:r>
          </w:p>
        </w:tc>
        <w:tc>
          <w:tcPr>
            <w:tcW w:w="6969" w:type="dxa"/>
          </w:tcPr>
          <w:p w:rsidR="007B20AA" w:rsidRPr="00203D56" w:rsidRDefault="007B20AA" w:rsidP="00203D56">
            <w:pPr>
              <w:widowControl/>
              <w:spacing w:before="120"/>
              <w:rPr>
                <w:rFonts w:ascii="Arial" w:eastAsia="Times New Roman" w:hAnsi="Arial"/>
                <w:lang w:val="en-GB"/>
              </w:rPr>
            </w:pPr>
            <w:r w:rsidRPr="00203D56">
              <w:rPr>
                <w:rFonts w:ascii="Arial" w:eastAsia="Times New Roman" w:hAnsi="Arial"/>
                <w:lang w:val="en-GB"/>
              </w:rPr>
              <w:t>Close (Websites and resources for new appraisers)</w:t>
            </w:r>
          </w:p>
        </w:tc>
        <w:tc>
          <w:tcPr>
            <w:tcW w:w="1701" w:type="dxa"/>
            <w:vAlign w:val="center"/>
          </w:tcPr>
          <w:p w:rsidR="007B20AA" w:rsidRPr="00203D56" w:rsidRDefault="00555487" w:rsidP="00A50875">
            <w:pPr>
              <w:widowControl/>
              <w:jc w:val="center"/>
              <w:rPr>
                <w:rFonts w:ascii="Arial" w:eastAsia="Times New Roman" w:hAnsi="Arial"/>
                <w:lang w:val="en-GB"/>
              </w:rPr>
            </w:pPr>
            <w:r>
              <w:rPr>
                <w:rFonts w:ascii="Arial" w:eastAsia="Times New Roman" w:hAnsi="Arial"/>
                <w:lang w:val="en-GB"/>
              </w:rPr>
              <w:t xml:space="preserve">Slide </w:t>
            </w:r>
            <w:r w:rsidR="00A50875">
              <w:rPr>
                <w:rFonts w:ascii="Arial" w:eastAsia="Times New Roman" w:hAnsi="Arial"/>
                <w:lang w:val="en-GB"/>
              </w:rPr>
              <w:t>159</w:t>
            </w:r>
          </w:p>
        </w:tc>
      </w:tr>
    </w:tbl>
    <w:p w:rsidR="004B2522" w:rsidRDefault="00CF0980">
      <w:pPr>
        <w:pStyle w:val="Heading1"/>
        <w:tabs>
          <w:tab w:val="left" w:pos="679"/>
        </w:tabs>
        <w:ind w:left="112" w:firstLine="0"/>
        <w:rPr>
          <w:b w:val="0"/>
          <w:bCs w:val="0"/>
        </w:rPr>
      </w:pPr>
      <w:r>
        <w:rPr>
          <w:spacing w:val="-1"/>
        </w:rPr>
        <w:lastRenderedPageBreak/>
        <w:t>1.</w:t>
      </w:r>
      <w:r>
        <w:rPr>
          <w:spacing w:val="-1"/>
        </w:rPr>
        <w:tab/>
        <w:t>Introduction</w:t>
      </w:r>
      <w:r>
        <w:t xml:space="preserve"> </w:t>
      </w:r>
      <w:r>
        <w:rPr>
          <w:spacing w:val="-2"/>
        </w:rPr>
        <w:t>for</w:t>
      </w:r>
      <w:r>
        <w:rPr>
          <w:spacing w:val="2"/>
        </w:rPr>
        <w:t xml:space="preserve"> </w:t>
      </w:r>
      <w:r>
        <w:rPr>
          <w:spacing w:val="-1"/>
        </w:rPr>
        <w:t>participants</w:t>
      </w:r>
    </w:p>
    <w:p w:rsidR="004B2522" w:rsidRDefault="004B2522">
      <w:pPr>
        <w:spacing w:before="9" w:line="230" w:lineRule="exact"/>
        <w:rPr>
          <w:sz w:val="23"/>
          <w:szCs w:val="23"/>
        </w:rPr>
      </w:pPr>
    </w:p>
    <w:p w:rsidR="004B2522" w:rsidRDefault="004B2522">
      <w:pPr>
        <w:spacing w:line="280" w:lineRule="exact"/>
        <w:rPr>
          <w:sz w:val="28"/>
          <w:szCs w:val="28"/>
        </w:rPr>
      </w:pPr>
    </w:p>
    <w:p w:rsidR="004B2522" w:rsidRDefault="00CF0980">
      <w:pPr>
        <w:pStyle w:val="BodyText"/>
        <w:spacing w:line="289" w:lineRule="auto"/>
        <w:ind w:right="263"/>
      </w:pPr>
      <w:r>
        <w:rPr>
          <w:spacing w:val="-2"/>
        </w:rPr>
        <w:t>This</w:t>
      </w:r>
      <w:r>
        <w:rPr>
          <w:spacing w:val="-4"/>
        </w:rPr>
        <w:t xml:space="preserve"> </w:t>
      </w:r>
      <w:r>
        <w:rPr>
          <w:spacing w:val="-3"/>
        </w:rPr>
        <w:t>two-day</w:t>
      </w:r>
      <w:r>
        <w:rPr>
          <w:spacing w:val="-6"/>
        </w:rPr>
        <w:t xml:space="preserve"> </w:t>
      </w:r>
      <w:r>
        <w:rPr>
          <w:spacing w:val="-3"/>
        </w:rPr>
        <w:t>course</w:t>
      </w:r>
      <w:r>
        <w:rPr>
          <w:spacing w:val="-4"/>
        </w:rPr>
        <w:t xml:space="preserve"> </w:t>
      </w:r>
      <w:r>
        <w:rPr>
          <w:spacing w:val="-3"/>
        </w:rPr>
        <w:t>provides</w:t>
      </w:r>
      <w:r>
        <w:rPr>
          <w:spacing w:val="-4"/>
        </w:rPr>
        <w:t xml:space="preserve"> </w:t>
      </w:r>
      <w:r>
        <w:t>a</w:t>
      </w:r>
      <w:r>
        <w:rPr>
          <w:spacing w:val="-4"/>
        </w:rPr>
        <w:t xml:space="preserve"> </w:t>
      </w:r>
      <w:r>
        <w:rPr>
          <w:spacing w:val="-3"/>
        </w:rPr>
        <w:t>practical</w:t>
      </w:r>
      <w:r>
        <w:rPr>
          <w:spacing w:val="-5"/>
        </w:rPr>
        <w:t xml:space="preserve"> </w:t>
      </w:r>
      <w:r>
        <w:rPr>
          <w:spacing w:val="-3"/>
        </w:rPr>
        <w:t>approach</w:t>
      </w:r>
      <w:r>
        <w:rPr>
          <w:spacing w:val="-2"/>
        </w:rPr>
        <w:t xml:space="preserve"> </w:t>
      </w:r>
      <w:r>
        <w:rPr>
          <w:spacing w:val="-1"/>
        </w:rPr>
        <w:t>to</w:t>
      </w:r>
      <w:r>
        <w:rPr>
          <w:spacing w:val="-4"/>
        </w:rPr>
        <w:t xml:space="preserve"> </w:t>
      </w:r>
      <w:r>
        <w:rPr>
          <w:spacing w:val="-2"/>
        </w:rPr>
        <w:t>new</w:t>
      </w:r>
      <w:r>
        <w:rPr>
          <w:spacing w:val="-7"/>
        </w:rPr>
        <w:t xml:space="preserve"> </w:t>
      </w:r>
      <w:r>
        <w:rPr>
          <w:spacing w:val="-3"/>
        </w:rPr>
        <w:t>appraiser training</w:t>
      </w:r>
      <w:r>
        <w:rPr>
          <w:spacing w:val="-2"/>
        </w:rPr>
        <w:t xml:space="preserve"> and</w:t>
      </w:r>
      <w:r>
        <w:rPr>
          <w:spacing w:val="-4"/>
        </w:rPr>
        <w:t xml:space="preserve"> </w:t>
      </w:r>
      <w:r>
        <w:rPr>
          <w:spacing w:val="-3"/>
        </w:rPr>
        <w:t>skills</w:t>
      </w:r>
      <w:r>
        <w:rPr>
          <w:spacing w:val="-4"/>
        </w:rPr>
        <w:t xml:space="preserve"> </w:t>
      </w:r>
      <w:r>
        <w:rPr>
          <w:spacing w:val="-3"/>
        </w:rPr>
        <w:t>development</w:t>
      </w:r>
      <w:r>
        <w:rPr>
          <w:spacing w:val="72"/>
        </w:rPr>
        <w:t xml:space="preserve"> </w:t>
      </w:r>
      <w:r>
        <w:rPr>
          <w:spacing w:val="-2"/>
        </w:rPr>
        <w:t>that</w:t>
      </w:r>
      <w:r>
        <w:rPr>
          <w:spacing w:val="-3"/>
        </w:rPr>
        <w:t xml:space="preserve"> we</w:t>
      </w:r>
      <w:r>
        <w:rPr>
          <w:spacing w:val="-4"/>
        </w:rPr>
        <w:t xml:space="preserve"> </w:t>
      </w:r>
      <w:r>
        <w:rPr>
          <w:spacing w:val="-3"/>
        </w:rPr>
        <w:t>hope</w:t>
      </w:r>
      <w:r>
        <w:rPr>
          <w:spacing w:val="-2"/>
        </w:rPr>
        <w:t xml:space="preserve"> </w:t>
      </w:r>
      <w:r>
        <w:rPr>
          <w:spacing w:val="-3"/>
        </w:rPr>
        <w:t>you</w:t>
      </w:r>
      <w:r>
        <w:rPr>
          <w:spacing w:val="-2"/>
        </w:rPr>
        <w:t xml:space="preserve"> will</w:t>
      </w:r>
      <w:r>
        <w:rPr>
          <w:spacing w:val="-5"/>
        </w:rPr>
        <w:t xml:space="preserve"> </w:t>
      </w:r>
      <w:r>
        <w:rPr>
          <w:spacing w:val="-2"/>
        </w:rPr>
        <w:t>find</w:t>
      </w:r>
      <w:r>
        <w:rPr>
          <w:spacing w:val="-4"/>
        </w:rPr>
        <w:t xml:space="preserve"> </w:t>
      </w:r>
      <w:r>
        <w:rPr>
          <w:spacing w:val="-3"/>
        </w:rPr>
        <w:t>beneficial, enjoyable</w:t>
      </w:r>
      <w:r>
        <w:rPr>
          <w:spacing w:val="-4"/>
        </w:rPr>
        <w:t xml:space="preserve"> </w:t>
      </w:r>
      <w:r>
        <w:rPr>
          <w:spacing w:val="-2"/>
        </w:rPr>
        <w:t xml:space="preserve">and </w:t>
      </w:r>
      <w:r>
        <w:rPr>
          <w:spacing w:val="-3"/>
        </w:rPr>
        <w:t>suited</w:t>
      </w:r>
      <w:r>
        <w:rPr>
          <w:spacing w:val="-4"/>
        </w:rPr>
        <w:t xml:space="preserve"> </w:t>
      </w:r>
      <w:r>
        <w:rPr>
          <w:spacing w:val="-1"/>
        </w:rPr>
        <w:t>to</w:t>
      </w:r>
      <w:r>
        <w:rPr>
          <w:spacing w:val="-4"/>
        </w:rPr>
        <w:t xml:space="preserve"> </w:t>
      </w:r>
      <w:r>
        <w:rPr>
          <w:spacing w:val="-3"/>
        </w:rPr>
        <w:t>your training</w:t>
      </w:r>
      <w:r>
        <w:rPr>
          <w:spacing w:val="-2"/>
        </w:rPr>
        <w:t xml:space="preserve"> </w:t>
      </w:r>
      <w:r>
        <w:rPr>
          <w:spacing w:val="-3"/>
        </w:rPr>
        <w:t>needs.</w:t>
      </w:r>
    </w:p>
    <w:p w:rsidR="004B2522" w:rsidRDefault="004B2522">
      <w:pPr>
        <w:spacing w:before="4" w:line="300" w:lineRule="exact"/>
        <w:rPr>
          <w:sz w:val="30"/>
          <w:szCs w:val="30"/>
        </w:rPr>
      </w:pPr>
    </w:p>
    <w:p w:rsidR="004B2522" w:rsidRDefault="00CF0980">
      <w:pPr>
        <w:pStyle w:val="BodyText"/>
        <w:spacing w:line="288" w:lineRule="auto"/>
        <w:ind w:right="263"/>
      </w:pPr>
      <w:r>
        <w:rPr>
          <w:spacing w:val="-1"/>
        </w:rPr>
        <w:t>It</w:t>
      </w:r>
      <w:r>
        <w:rPr>
          <w:spacing w:val="-4"/>
        </w:rPr>
        <w:t xml:space="preserve"> </w:t>
      </w:r>
      <w:r>
        <w:rPr>
          <w:spacing w:val="-3"/>
        </w:rPr>
        <w:t>includes</w:t>
      </w:r>
      <w:r>
        <w:rPr>
          <w:spacing w:val="-4"/>
        </w:rPr>
        <w:t xml:space="preserve"> </w:t>
      </w:r>
      <w:r>
        <w:rPr>
          <w:spacing w:val="-3"/>
        </w:rPr>
        <w:t>all</w:t>
      </w:r>
      <w:r>
        <w:rPr>
          <w:spacing w:val="-5"/>
        </w:rPr>
        <w:t xml:space="preserve"> </w:t>
      </w:r>
      <w:r>
        <w:rPr>
          <w:spacing w:val="-2"/>
        </w:rPr>
        <w:t>of</w:t>
      </w:r>
      <w:r>
        <w:rPr>
          <w:spacing w:val="-1"/>
        </w:rPr>
        <w:t xml:space="preserve"> </w:t>
      </w:r>
      <w:r>
        <w:rPr>
          <w:spacing w:val="-2"/>
        </w:rPr>
        <w:t>the</w:t>
      </w:r>
      <w:r>
        <w:rPr>
          <w:spacing w:val="-4"/>
        </w:rPr>
        <w:t xml:space="preserve"> </w:t>
      </w:r>
      <w:r>
        <w:rPr>
          <w:spacing w:val="-3"/>
        </w:rPr>
        <w:t>elements</w:t>
      </w:r>
      <w:r>
        <w:rPr>
          <w:spacing w:val="-4"/>
        </w:rPr>
        <w:t xml:space="preserve"> </w:t>
      </w:r>
      <w:r>
        <w:rPr>
          <w:spacing w:val="-3"/>
        </w:rPr>
        <w:t>of</w:t>
      </w:r>
      <w:r>
        <w:rPr>
          <w:spacing w:val="-1"/>
        </w:rPr>
        <w:t xml:space="preserve"> </w:t>
      </w:r>
      <w:r>
        <w:rPr>
          <w:spacing w:val="-2"/>
        </w:rPr>
        <w:t>the</w:t>
      </w:r>
      <w:r>
        <w:rPr>
          <w:spacing w:val="-4"/>
        </w:rPr>
        <w:t xml:space="preserve"> </w:t>
      </w:r>
      <w:r>
        <w:rPr>
          <w:spacing w:val="-3"/>
        </w:rPr>
        <w:t>NHS</w:t>
      </w:r>
      <w:r>
        <w:rPr>
          <w:spacing w:val="-5"/>
        </w:rPr>
        <w:t xml:space="preserve"> </w:t>
      </w:r>
      <w:r w:rsidR="0053535C">
        <w:rPr>
          <w:spacing w:val="-3"/>
        </w:rPr>
        <w:t>England</w:t>
      </w:r>
      <w:r>
        <w:rPr>
          <w:spacing w:val="-4"/>
        </w:rPr>
        <w:t xml:space="preserve"> </w:t>
      </w:r>
      <w:r>
        <w:rPr>
          <w:spacing w:val="-3"/>
        </w:rPr>
        <w:t>revalidation</w:t>
      </w:r>
      <w:r>
        <w:rPr>
          <w:spacing w:val="-4"/>
        </w:rPr>
        <w:t xml:space="preserve"> </w:t>
      </w:r>
      <w:r>
        <w:rPr>
          <w:spacing w:val="-3"/>
        </w:rPr>
        <w:t>training</w:t>
      </w:r>
      <w:r>
        <w:rPr>
          <w:spacing w:val="-2"/>
        </w:rPr>
        <w:t xml:space="preserve"> </w:t>
      </w:r>
      <w:r>
        <w:rPr>
          <w:spacing w:val="-1"/>
        </w:rPr>
        <w:t>for</w:t>
      </w:r>
      <w:r>
        <w:rPr>
          <w:spacing w:val="56"/>
        </w:rPr>
        <w:t xml:space="preserve"> </w:t>
      </w:r>
      <w:r>
        <w:rPr>
          <w:spacing w:val="-3"/>
        </w:rPr>
        <w:t xml:space="preserve">current appraisers, </w:t>
      </w:r>
      <w:r>
        <w:rPr>
          <w:spacing w:val="-2"/>
        </w:rPr>
        <w:t>the</w:t>
      </w:r>
      <w:r>
        <w:rPr>
          <w:spacing w:val="-4"/>
        </w:rPr>
        <w:t xml:space="preserve"> </w:t>
      </w:r>
      <w:r>
        <w:rPr>
          <w:spacing w:val="-3"/>
        </w:rPr>
        <w:t>intention</w:t>
      </w:r>
      <w:r>
        <w:rPr>
          <w:spacing w:val="-4"/>
        </w:rPr>
        <w:t xml:space="preserve"> </w:t>
      </w:r>
      <w:r>
        <w:rPr>
          <w:spacing w:val="-3"/>
        </w:rPr>
        <w:t>being</w:t>
      </w:r>
      <w:r>
        <w:rPr>
          <w:spacing w:val="-2"/>
        </w:rPr>
        <w:t xml:space="preserve"> that</w:t>
      </w:r>
      <w:r>
        <w:rPr>
          <w:spacing w:val="-3"/>
        </w:rPr>
        <w:t xml:space="preserve"> having</w:t>
      </w:r>
      <w:r>
        <w:rPr>
          <w:spacing w:val="-2"/>
        </w:rPr>
        <w:t xml:space="preserve"> </w:t>
      </w:r>
      <w:r>
        <w:rPr>
          <w:spacing w:val="-3"/>
        </w:rPr>
        <w:t>completed</w:t>
      </w:r>
      <w:r>
        <w:rPr>
          <w:spacing w:val="-4"/>
        </w:rPr>
        <w:t xml:space="preserve"> </w:t>
      </w:r>
      <w:r>
        <w:rPr>
          <w:spacing w:val="-2"/>
        </w:rPr>
        <w:t>the</w:t>
      </w:r>
      <w:r>
        <w:rPr>
          <w:spacing w:val="-4"/>
        </w:rPr>
        <w:t xml:space="preserve"> </w:t>
      </w:r>
      <w:r>
        <w:rPr>
          <w:spacing w:val="-3"/>
        </w:rPr>
        <w:t>training</w:t>
      </w:r>
      <w:r>
        <w:rPr>
          <w:spacing w:val="-2"/>
        </w:rPr>
        <w:t xml:space="preserve"> </w:t>
      </w:r>
      <w:r>
        <w:rPr>
          <w:spacing w:val="-3"/>
        </w:rPr>
        <w:t>you</w:t>
      </w:r>
      <w:r>
        <w:rPr>
          <w:spacing w:val="-2"/>
        </w:rPr>
        <w:t xml:space="preserve"> </w:t>
      </w:r>
      <w:r>
        <w:rPr>
          <w:spacing w:val="-3"/>
        </w:rPr>
        <w:t>will</w:t>
      </w:r>
      <w:r>
        <w:rPr>
          <w:spacing w:val="-5"/>
        </w:rPr>
        <w:t xml:space="preserve"> </w:t>
      </w:r>
      <w:r>
        <w:rPr>
          <w:spacing w:val="-2"/>
        </w:rPr>
        <w:t>be</w:t>
      </w:r>
      <w:r>
        <w:rPr>
          <w:spacing w:val="-4"/>
        </w:rPr>
        <w:t xml:space="preserve"> </w:t>
      </w:r>
      <w:r>
        <w:rPr>
          <w:spacing w:val="-3"/>
        </w:rPr>
        <w:t>ready</w:t>
      </w:r>
      <w:r>
        <w:rPr>
          <w:spacing w:val="-6"/>
        </w:rPr>
        <w:t xml:space="preserve"> </w:t>
      </w:r>
      <w:r>
        <w:rPr>
          <w:spacing w:val="-1"/>
        </w:rPr>
        <w:t>to</w:t>
      </w:r>
      <w:r w:rsidR="00412571">
        <w:rPr>
          <w:spacing w:val="62"/>
        </w:rPr>
        <w:t xml:space="preserve"> </w:t>
      </w:r>
      <w:r>
        <w:rPr>
          <w:spacing w:val="-3"/>
        </w:rPr>
        <w:t>undertake</w:t>
      </w:r>
      <w:r>
        <w:rPr>
          <w:spacing w:val="-7"/>
        </w:rPr>
        <w:t xml:space="preserve"> </w:t>
      </w:r>
      <w:r>
        <w:rPr>
          <w:spacing w:val="-3"/>
        </w:rPr>
        <w:t>medical</w:t>
      </w:r>
      <w:r>
        <w:rPr>
          <w:spacing w:val="-5"/>
        </w:rPr>
        <w:t xml:space="preserve"> </w:t>
      </w:r>
      <w:r>
        <w:rPr>
          <w:spacing w:val="-3"/>
        </w:rPr>
        <w:t>appraisals</w:t>
      </w:r>
      <w:r>
        <w:rPr>
          <w:spacing w:val="-4"/>
        </w:rPr>
        <w:t xml:space="preserve"> </w:t>
      </w:r>
      <w:r>
        <w:rPr>
          <w:spacing w:val="-1"/>
        </w:rPr>
        <w:t>for</w:t>
      </w:r>
      <w:r>
        <w:rPr>
          <w:spacing w:val="-6"/>
        </w:rPr>
        <w:t xml:space="preserve"> </w:t>
      </w:r>
      <w:r>
        <w:rPr>
          <w:spacing w:val="-3"/>
        </w:rPr>
        <w:t>revalidation.</w:t>
      </w:r>
    </w:p>
    <w:p w:rsidR="004B2522" w:rsidRDefault="004B2522">
      <w:pPr>
        <w:spacing w:before="3" w:line="300" w:lineRule="exact"/>
        <w:rPr>
          <w:sz w:val="30"/>
          <w:szCs w:val="30"/>
        </w:rPr>
      </w:pPr>
    </w:p>
    <w:p w:rsidR="004B2522" w:rsidRDefault="00CF0980">
      <w:pPr>
        <w:pStyle w:val="Heading2"/>
        <w:rPr>
          <w:b w:val="0"/>
          <w:bCs w:val="0"/>
        </w:rPr>
      </w:pPr>
      <w:r>
        <w:rPr>
          <w:spacing w:val="-1"/>
        </w:rPr>
        <w:t>Objectives</w:t>
      </w:r>
    </w:p>
    <w:p w:rsidR="004B2522" w:rsidRDefault="00CF0980">
      <w:pPr>
        <w:pStyle w:val="BodyText"/>
        <w:spacing w:before="177"/>
      </w:pPr>
      <w:r>
        <w:rPr>
          <w:spacing w:val="-1"/>
        </w:rPr>
        <w:t>By</w:t>
      </w:r>
      <w:r>
        <w:rPr>
          <w:spacing w:val="-2"/>
        </w:rPr>
        <w:t xml:space="preserve"> </w:t>
      </w:r>
      <w:r>
        <w:rPr>
          <w:spacing w:val="-1"/>
        </w:rPr>
        <w:t>engaging</w:t>
      </w:r>
      <w:r>
        <w:t xml:space="preserve"> </w:t>
      </w:r>
      <w:r>
        <w:rPr>
          <w:spacing w:val="-1"/>
        </w:rPr>
        <w:t>with</w:t>
      </w:r>
      <w:r>
        <w:t xml:space="preserve"> </w:t>
      </w:r>
      <w:r>
        <w:rPr>
          <w:spacing w:val="-1"/>
        </w:rPr>
        <w:t>this</w:t>
      </w:r>
      <w:r>
        <w:rPr>
          <w:spacing w:val="-2"/>
        </w:rPr>
        <w:t xml:space="preserve"> </w:t>
      </w:r>
      <w:r>
        <w:rPr>
          <w:spacing w:val="-1"/>
        </w:rPr>
        <w:t xml:space="preserve">training, </w:t>
      </w:r>
      <w:r>
        <w:rPr>
          <w:spacing w:val="-2"/>
        </w:rPr>
        <w:t>you</w:t>
      </w:r>
      <w:r>
        <w:t xml:space="preserve"> </w:t>
      </w:r>
      <w:r>
        <w:rPr>
          <w:spacing w:val="-1"/>
        </w:rPr>
        <w:t>will</w:t>
      </w:r>
      <w:r>
        <w:t xml:space="preserve"> </w:t>
      </w:r>
      <w:r>
        <w:rPr>
          <w:spacing w:val="-1"/>
        </w:rPr>
        <w:t>become:</w:t>
      </w:r>
    </w:p>
    <w:p w:rsidR="004B2522" w:rsidRDefault="00CF0980" w:rsidP="002D7003">
      <w:pPr>
        <w:pStyle w:val="BodyText"/>
        <w:numPr>
          <w:ilvl w:val="0"/>
          <w:numId w:val="28"/>
        </w:numPr>
        <w:tabs>
          <w:tab w:val="left" w:pos="396"/>
        </w:tabs>
        <w:spacing w:before="49"/>
        <w:ind w:left="709" w:hanging="237"/>
      </w:pPr>
      <w:r>
        <w:rPr>
          <w:color w:val="000000"/>
          <w:spacing w:val="-1"/>
        </w:rPr>
        <w:t>familiar</w:t>
      </w:r>
      <w:r>
        <w:rPr>
          <w:color w:val="000000"/>
          <w:spacing w:val="2"/>
        </w:rPr>
        <w:t xml:space="preserve"> </w:t>
      </w:r>
      <w:r>
        <w:rPr>
          <w:color w:val="000000"/>
          <w:spacing w:val="-1"/>
        </w:rPr>
        <w:t>with</w:t>
      </w:r>
      <w:r>
        <w:rPr>
          <w:color w:val="000000"/>
        </w:rPr>
        <w:t xml:space="preserve"> the</w:t>
      </w:r>
      <w:r>
        <w:rPr>
          <w:color w:val="000000"/>
          <w:spacing w:val="-2"/>
        </w:rPr>
        <w:t xml:space="preserve"> </w:t>
      </w:r>
      <w:r>
        <w:rPr>
          <w:color w:val="000000"/>
          <w:spacing w:val="-1"/>
        </w:rPr>
        <w:t>principles</w:t>
      </w:r>
      <w:r>
        <w:rPr>
          <w:color w:val="000000"/>
          <w:spacing w:val="1"/>
        </w:rPr>
        <w:t xml:space="preserve"> </w:t>
      </w:r>
      <w:r>
        <w:rPr>
          <w:color w:val="000000"/>
          <w:spacing w:val="-1"/>
        </w:rPr>
        <w:t>underpinning</w:t>
      </w:r>
      <w:r>
        <w:rPr>
          <w:color w:val="000000"/>
        </w:rPr>
        <w:t xml:space="preserve"> </w:t>
      </w:r>
      <w:r>
        <w:rPr>
          <w:color w:val="000000"/>
          <w:spacing w:val="-1"/>
        </w:rPr>
        <w:t>medical</w:t>
      </w:r>
      <w:r>
        <w:rPr>
          <w:color w:val="000000"/>
        </w:rPr>
        <w:t xml:space="preserve"> </w:t>
      </w:r>
      <w:r>
        <w:rPr>
          <w:color w:val="000000"/>
          <w:spacing w:val="-1"/>
        </w:rPr>
        <w:t>appraisal</w:t>
      </w:r>
      <w:r>
        <w:rPr>
          <w:color w:val="000000"/>
          <w:spacing w:val="-3"/>
        </w:rPr>
        <w:t xml:space="preserve"> </w:t>
      </w:r>
      <w:r>
        <w:rPr>
          <w:color w:val="000000"/>
        </w:rPr>
        <w:t>for</w:t>
      </w:r>
      <w:r>
        <w:rPr>
          <w:color w:val="000000"/>
          <w:spacing w:val="-1"/>
        </w:rPr>
        <w:t xml:space="preserve"> revalidation</w:t>
      </w:r>
    </w:p>
    <w:p w:rsidR="004B2522" w:rsidRDefault="00CF0980" w:rsidP="002D7003">
      <w:pPr>
        <w:pStyle w:val="BodyText"/>
        <w:numPr>
          <w:ilvl w:val="0"/>
          <w:numId w:val="28"/>
        </w:numPr>
        <w:tabs>
          <w:tab w:val="left" w:pos="396"/>
        </w:tabs>
        <w:spacing w:before="49"/>
        <w:ind w:left="709" w:hanging="237"/>
      </w:pPr>
      <w:r>
        <w:rPr>
          <w:color w:val="000000"/>
          <w:spacing w:val="-1"/>
        </w:rPr>
        <w:t>able</w:t>
      </w:r>
      <w:r>
        <w:rPr>
          <w:color w:val="000000"/>
        </w:rPr>
        <w:t xml:space="preserve"> to </w:t>
      </w:r>
      <w:r>
        <w:rPr>
          <w:color w:val="000000"/>
          <w:spacing w:val="-1"/>
        </w:rPr>
        <w:t>apply</w:t>
      </w:r>
      <w:r>
        <w:rPr>
          <w:color w:val="000000"/>
          <w:spacing w:val="-2"/>
        </w:rPr>
        <w:t xml:space="preserve"> </w:t>
      </w:r>
      <w:r>
        <w:rPr>
          <w:color w:val="000000"/>
        </w:rPr>
        <w:t>the</w:t>
      </w:r>
      <w:r>
        <w:rPr>
          <w:color w:val="000000"/>
          <w:spacing w:val="-2"/>
        </w:rPr>
        <w:t xml:space="preserve"> </w:t>
      </w:r>
      <w:r>
        <w:rPr>
          <w:color w:val="000000"/>
          <w:spacing w:val="-1"/>
        </w:rPr>
        <w:t>principles</w:t>
      </w:r>
      <w:r>
        <w:rPr>
          <w:color w:val="000000"/>
          <w:spacing w:val="1"/>
        </w:rPr>
        <w:t xml:space="preserve"> </w:t>
      </w:r>
      <w:r>
        <w:rPr>
          <w:color w:val="000000"/>
          <w:spacing w:val="-1"/>
        </w:rPr>
        <w:t>consistently</w:t>
      </w:r>
    </w:p>
    <w:p w:rsidR="004B2522" w:rsidRDefault="00CF0980" w:rsidP="002D7003">
      <w:pPr>
        <w:pStyle w:val="BodyText"/>
        <w:numPr>
          <w:ilvl w:val="0"/>
          <w:numId w:val="28"/>
        </w:numPr>
        <w:tabs>
          <w:tab w:val="left" w:pos="396"/>
        </w:tabs>
        <w:spacing w:before="47" w:line="284" w:lineRule="auto"/>
        <w:ind w:left="709" w:right="484" w:hanging="237"/>
      </w:pPr>
      <w:r>
        <w:rPr>
          <w:color w:val="000000"/>
          <w:spacing w:val="-1"/>
        </w:rPr>
        <w:t>confident</w:t>
      </w:r>
      <w:r>
        <w:rPr>
          <w:color w:val="000000"/>
          <w:spacing w:val="2"/>
        </w:rPr>
        <w:t xml:space="preserve"> </w:t>
      </w:r>
      <w:r>
        <w:rPr>
          <w:color w:val="000000"/>
          <w:spacing w:val="-2"/>
        </w:rPr>
        <w:t>about</w:t>
      </w:r>
      <w:r>
        <w:rPr>
          <w:color w:val="000000"/>
          <w:spacing w:val="-1"/>
        </w:rPr>
        <w:t xml:space="preserve"> </w:t>
      </w:r>
      <w:r>
        <w:rPr>
          <w:color w:val="000000"/>
          <w:spacing w:val="-2"/>
        </w:rPr>
        <w:t>your</w:t>
      </w:r>
      <w:r>
        <w:rPr>
          <w:color w:val="000000"/>
          <w:spacing w:val="2"/>
        </w:rPr>
        <w:t xml:space="preserve"> </w:t>
      </w:r>
      <w:r>
        <w:rPr>
          <w:color w:val="000000"/>
          <w:spacing w:val="-2"/>
        </w:rPr>
        <w:t>own</w:t>
      </w:r>
      <w:r>
        <w:rPr>
          <w:color w:val="000000"/>
        </w:rPr>
        <w:t xml:space="preserve"> </w:t>
      </w:r>
      <w:r>
        <w:rPr>
          <w:color w:val="000000"/>
          <w:spacing w:val="-1"/>
        </w:rPr>
        <w:t>skills</w:t>
      </w:r>
      <w:r>
        <w:rPr>
          <w:color w:val="000000"/>
          <w:spacing w:val="1"/>
        </w:rPr>
        <w:t xml:space="preserve"> </w:t>
      </w:r>
      <w:r>
        <w:rPr>
          <w:color w:val="000000"/>
          <w:spacing w:val="-1"/>
        </w:rPr>
        <w:t>in</w:t>
      </w:r>
      <w:r>
        <w:rPr>
          <w:color w:val="000000"/>
        </w:rPr>
        <w:t xml:space="preserve"> </w:t>
      </w:r>
      <w:r>
        <w:rPr>
          <w:color w:val="000000"/>
          <w:spacing w:val="-1"/>
        </w:rPr>
        <w:t>delivering</w:t>
      </w:r>
      <w:r>
        <w:rPr>
          <w:color w:val="000000"/>
          <w:spacing w:val="3"/>
        </w:rPr>
        <w:t xml:space="preserve"> </w:t>
      </w:r>
      <w:r>
        <w:rPr>
          <w:color w:val="000000"/>
          <w:spacing w:val="-1"/>
        </w:rPr>
        <w:t>and</w:t>
      </w:r>
      <w:r>
        <w:rPr>
          <w:color w:val="000000"/>
          <w:spacing w:val="-2"/>
        </w:rPr>
        <w:t xml:space="preserve"> </w:t>
      </w:r>
      <w:r>
        <w:rPr>
          <w:color w:val="000000"/>
          <w:spacing w:val="-1"/>
        </w:rPr>
        <w:t>writing</w:t>
      </w:r>
      <w:r>
        <w:rPr>
          <w:color w:val="000000"/>
          <w:spacing w:val="3"/>
        </w:rPr>
        <w:t xml:space="preserve"> </w:t>
      </w:r>
      <w:r>
        <w:rPr>
          <w:color w:val="000000"/>
          <w:spacing w:val="-1"/>
        </w:rPr>
        <w:t>up</w:t>
      </w:r>
      <w:r>
        <w:rPr>
          <w:color w:val="000000"/>
        </w:rPr>
        <w:t xml:space="preserve"> </w:t>
      </w:r>
      <w:r>
        <w:rPr>
          <w:color w:val="000000"/>
          <w:spacing w:val="-1"/>
        </w:rPr>
        <w:t>an</w:t>
      </w:r>
      <w:r>
        <w:rPr>
          <w:color w:val="000000"/>
          <w:spacing w:val="-2"/>
        </w:rPr>
        <w:t xml:space="preserve"> </w:t>
      </w:r>
      <w:r>
        <w:rPr>
          <w:color w:val="000000"/>
          <w:spacing w:val="-1"/>
        </w:rPr>
        <w:t>effective</w:t>
      </w:r>
      <w:r>
        <w:rPr>
          <w:color w:val="000000"/>
        </w:rPr>
        <w:t xml:space="preserve"> </w:t>
      </w:r>
      <w:r>
        <w:rPr>
          <w:color w:val="000000"/>
          <w:spacing w:val="-1"/>
        </w:rPr>
        <w:t>medical</w:t>
      </w:r>
      <w:r>
        <w:rPr>
          <w:color w:val="000000"/>
        </w:rPr>
        <w:t xml:space="preserve"> </w:t>
      </w:r>
      <w:r>
        <w:rPr>
          <w:color w:val="000000"/>
          <w:spacing w:val="-1"/>
        </w:rPr>
        <w:t>appraisal</w:t>
      </w:r>
      <w:r>
        <w:rPr>
          <w:color w:val="000000"/>
          <w:spacing w:val="-3"/>
        </w:rPr>
        <w:t xml:space="preserve"> </w:t>
      </w:r>
      <w:r>
        <w:rPr>
          <w:color w:val="000000"/>
        </w:rPr>
        <w:t>for</w:t>
      </w:r>
      <w:r>
        <w:rPr>
          <w:color w:val="000000"/>
          <w:spacing w:val="49"/>
        </w:rPr>
        <w:t xml:space="preserve"> </w:t>
      </w:r>
      <w:r>
        <w:rPr>
          <w:color w:val="000000"/>
          <w:spacing w:val="-1"/>
        </w:rPr>
        <w:t>revalidation</w:t>
      </w:r>
      <w:r>
        <w:rPr>
          <w:color w:val="000000"/>
        </w:rPr>
        <w:t xml:space="preserve"> for</w:t>
      </w:r>
      <w:r>
        <w:rPr>
          <w:color w:val="000000"/>
          <w:spacing w:val="2"/>
        </w:rPr>
        <w:t xml:space="preserve"> </w:t>
      </w:r>
      <w:r>
        <w:rPr>
          <w:color w:val="000000"/>
        </w:rPr>
        <w:t>a</w:t>
      </w:r>
      <w:r>
        <w:rPr>
          <w:color w:val="000000"/>
          <w:spacing w:val="-2"/>
        </w:rPr>
        <w:t xml:space="preserve"> </w:t>
      </w:r>
      <w:r>
        <w:rPr>
          <w:color w:val="000000"/>
          <w:spacing w:val="-1"/>
        </w:rPr>
        <w:t>colleague.</w:t>
      </w:r>
    </w:p>
    <w:p w:rsidR="004B2522" w:rsidRDefault="004B2522">
      <w:pPr>
        <w:spacing w:before="9" w:line="300" w:lineRule="exact"/>
        <w:rPr>
          <w:sz w:val="30"/>
          <w:szCs w:val="30"/>
        </w:rPr>
      </w:pPr>
    </w:p>
    <w:p w:rsidR="004B2522" w:rsidRDefault="00CF0980">
      <w:pPr>
        <w:pStyle w:val="BodyText"/>
        <w:spacing w:line="288" w:lineRule="auto"/>
        <w:ind w:right="128"/>
        <w:jc w:val="both"/>
      </w:pPr>
      <w:r>
        <w:rPr>
          <w:spacing w:val="-1"/>
        </w:rPr>
        <w:t>These</w:t>
      </w:r>
      <w:r>
        <w:rPr>
          <w:spacing w:val="-3"/>
        </w:rPr>
        <w:t xml:space="preserve"> </w:t>
      </w:r>
      <w:r>
        <w:rPr>
          <w:spacing w:val="-1"/>
        </w:rPr>
        <w:t>competencies</w:t>
      </w:r>
      <w:r>
        <w:rPr>
          <w:spacing w:val="-2"/>
        </w:rPr>
        <w:t xml:space="preserve"> </w:t>
      </w:r>
      <w:r>
        <w:rPr>
          <w:spacing w:val="-1"/>
        </w:rPr>
        <w:t>are</w:t>
      </w:r>
      <w:r>
        <w:rPr>
          <w:spacing w:val="-2"/>
        </w:rPr>
        <w:t xml:space="preserve"> </w:t>
      </w:r>
      <w:r>
        <w:rPr>
          <w:spacing w:val="-1"/>
        </w:rPr>
        <w:t>described</w:t>
      </w:r>
      <w:r>
        <w:rPr>
          <w:spacing w:val="-2"/>
        </w:rPr>
        <w:t xml:space="preserve"> </w:t>
      </w:r>
      <w:r>
        <w:rPr>
          <w:spacing w:val="-1"/>
        </w:rPr>
        <w:t>in</w:t>
      </w:r>
      <w:r>
        <w:t xml:space="preserve"> </w:t>
      </w:r>
      <w:r>
        <w:rPr>
          <w:spacing w:val="-1"/>
        </w:rPr>
        <w:t>‘Competency</w:t>
      </w:r>
      <w:r>
        <w:rPr>
          <w:spacing w:val="-2"/>
        </w:rPr>
        <w:t xml:space="preserve"> </w:t>
      </w:r>
      <w:r>
        <w:rPr>
          <w:spacing w:val="-1"/>
        </w:rPr>
        <w:t>framework</w:t>
      </w:r>
      <w:r>
        <w:rPr>
          <w:spacing w:val="-2"/>
        </w:rPr>
        <w:t xml:space="preserve"> </w:t>
      </w:r>
      <w:r>
        <w:t>for</w:t>
      </w:r>
      <w:r>
        <w:rPr>
          <w:spacing w:val="-1"/>
        </w:rPr>
        <w:t xml:space="preserve"> medical</w:t>
      </w:r>
      <w:r>
        <w:t xml:space="preserve"> </w:t>
      </w:r>
      <w:r>
        <w:rPr>
          <w:spacing w:val="-1"/>
        </w:rPr>
        <w:t>appraisers’, taken</w:t>
      </w:r>
      <w:r>
        <w:rPr>
          <w:spacing w:val="-2"/>
        </w:rPr>
        <w:t xml:space="preserve"> </w:t>
      </w:r>
      <w:r>
        <w:rPr>
          <w:spacing w:val="-1"/>
        </w:rPr>
        <w:t>from</w:t>
      </w:r>
      <w:r>
        <w:rPr>
          <w:spacing w:val="71"/>
        </w:rPr>
        <w:t xml:space="preserve"> </w:t>
      </w:r>
      <w:r>
        <w:rPr>
          <w:spacing w:val="-1"/>
        </w:rPr>
        <w:t>Appendix</w:t>
      </w:r>
      <w:r>
        <w:rPr>
          <w:spacing w:val="-2"/>
        </w:rPr>
        <w:t xml:space="preserve"> </w:t>
      </w:r>
      <w:r>
        <w:t xml:space="preserve">3 </w:t>
      </w:r>
      <w:r>
        <w:rPr>
          <w:spacing w:val="-1"/>
        </w:rPr>
        <w:t>in</w:t>
      </w:r>
      <w:r>
        <w:t xml:space="preserve"> </w:t>
      </w:r>
      <w:r>
        <w:rPr>
          <w:rFonts w:cs="Arial"/>
          <w:i/>
          <w:color w:val="0000FF"/>
          <w:spacing w:val="-1"/>
          <w:u w:val="single" w:color="0000FF"/>
        </w:rPr>
        <w:t>Quality</w:t>
      </w:r>
      <w:r>
        <w:rPr>
          <w:rFonts w:cs="Arial"/>
          <w:i/>
          <w:color w:val="0000FF"/>
          <w:spacing w:val="-4"/>
          <w:u w:val="single" w:color="0000FF"/>
        </w:rPr>
        <w:t xml:space="preserve"> </w:t>
      </w:r>
      <w:r>
        <w:rPr>
          <w:rFonts w:cs="Arial"/>
          <w:i/>
          <w:color w:val="0000FF"/>
          <w:spacing w:val="-1"/>
          <w:u w:val="single" w:color="0000FF"/>
        </w:rPr>
        <w:t>Assurance</w:t>
      </w:r>
      <w:r>
        <w:rPr>
          <w:rFonts w:cs="Arial"/>
          <w:i/>
          <w:color w:val="0000FF"/>
          <w:u w:val="single" w:color="0000FF"/>
        </w:rPr>
        <w:t xml:space="preserve"> </w:t>
      </w:r>
      <w:r>
        <w:rPr>
          <w:rFonts w:cs="Arial"/>
          <w:i/>
          <w:color w:val="0000FF"/>
          <w:spacing w:val="-2"/>
          <w:u w:val="single" w:color="0000FF"/>
        </w:rPr>
        <w:t>of</w:t>
      </w:r>
      <w:r>
        <w:rPr>
          <w:rFonts w:cs="Arial"/>
          <w:i/>
          <w:color w:val="0000FF"/>
          <w:spacing w:val="2"/>
          <w:u w:val="single" w:color="0000FF"/>
        </w:rPr>
        <w:t xml:space="preserve"> </w:t>
      </w:r>
      <w:r>
        <w:rPr>
          <w:rFonts w:cs="Arial"/>
          <w:i/>
          <w:color w:val="0000FF"/>
          <w:spacing w:val="-1"/>
          <w:u w:val="single" w:color="0000FF"/>
        </w:rPr>
        <w:t>Medical</w:t>
      </w:r>
      <w:r>
        <w:rPr>
          <w:rFonts w:cs="Arial"/>
          <w:i/>
          <w:color w:val="0000FF"/>
          <w:u w:val="single" w:color="0000FF"/>
        </w:rPr>
        <w:t xml:space="preserve"> </w:t>
      </w:r>
      <w:r>
        <w:rPr>
          <w:rFonts w:cs="Arial"/>
          <w:i/>
          <w:color w:val="0000FF"/>
          <w:spacing w:val="-1"/>
          <w:u w:val="single" w:color="0000FF"/>
        </w:rPr>
        <w:t>Appraisers</w:t>
      </w:r>
      <w:r>
        <w:rPr>
          <w:rFonts w:cs="Arial"/>
          <w:i/>
          <w:color w:val="0000FF"/>
          <w:spacing w:val="-2"/>
          <w:u w:val="single" w:color="0000FF"/>
        </w:rPr>
        <w:t xml:space="preserve"> </w:t>
      </w:r>
      <w:r>
        <w:rPr>
          <w:color w:val="0000FF"/>
          <w:spacing w:val="-1"/>
          <w:u w:val="single" w:color="0000FF"/>
        </w:rPr>
        <w:t xml:space="preserve">(RST, 2013) </w:t>
      </w:r>
      <w:r>
        <w:rPr>
          <w:color w:val="000000"/>
          <w:spacing w:val="-2"/>
        </w:rPr>
        <w:t>and</w:t>
      </w:r>
      <w:r>
        <w:rPr>
          <w:color w:val="000000"/>
        </w:rPr>
        <w:t xml:space="preserve"> </w:t>
      </w:r>
      <w:r>
        <w:rPr>
          <w:color w:val="000000"/>
          <w:spacing w:val="-1"/>
        </w:rPr>
        <w:t>included</w:t>
      </w:r>
      <w:r>
        <w:rPr>
          <w:color w:val="000000"/>
        </w:rPr>
        <w:t xml:space="preserve"> </w:t>
      </w:r>
      <w:r>
        <w:rPr>
          <w:color w:val="000000"/>
          <w:spacing w:val="-1"/>
        </w:rPr>
        <w:t>here,</w:t>
      </w:r>
      <w:r>
        <w:rPr>
          <w:color w:val="000000"/>
          <w:spacing w:val="2"/>
        </w:rPr>
        <w:t xml:space="preserve"> </w:t>
      </w:r>
      <w:r>
        <w:rPr>
          <w:color w:val="000000"/>
          <w:spacing w:val="-1"/>
        </w:rPr>
        <w:t>as</w:t>
      </w:r>
      <w:r>
        <w:rPr>
          <w:color w:val="000000"/>
          <w:spacing w:val="-2"/>
        </w:rPr>
        <w:t xml:space="preserve"> </w:t>
      </w:r>
      <w:r>
        <w:rPr>
          <w:color w:val="000000"/>
          <w:spacing w:val="-1"/>
        </w:rPr>
        <w:t>part</w:t>
      </w:r>
      <w:r>
        <w:rPr>
          <w:color w:val="000000"/>
          <w:spacing w:val="2"/>
        </w:rPr>
        <w:t xml:space="preserve"> </w:t>
      </w:r>
      <w:r>
        <w:rPr>
          <w:color w:val="000000"/>
          <w:spacing w:val="-2"/>
        </w:rPr>
        <w:t>of</w:t>
      </w:r>
      <w:r>
        <w:rPr>
          <w:color w:val="000000"/>
          <w:spacing w:val="-1"/>
        </w:rPr>
        <w:t xml:space="preserve"> </w:t>
      </w:r>
      <w:r>
        <w:rPr>
          <w:color w:val="000000"/>
        </w:rPr>
        <w:t>the</w:t>
      </w:r>
      <w:r>
        <w:rPr>
          <w:color w:val="000000"/>
          <w:spacing w:val="-2"/>
        </w:rPr>
        <w:t xml:space="preserve"> </w:t>
      </w:r>
      <w:r>
        <w:rPr>
          <w:color w:val="000000"/>
          <w:spacing w:val="-1"/>
        </w:rPr>
        <w:t>pre-course</w:t>
      </w:r>
      <w:r>
        <w:rPr>
          <w:color w:val="000000"/>
          <w:spacing w:val="-2"/>
        </w:rPr>
        <w:t xml:space="preserve"> </w:t>
      </w:r>
      <w:r>
        <w:rPr>
          <w:color w:val="000000"/>
          <w:spacing w:val="-1"/>
        </w:rPr>
        <w:t>reading.</w:t>
      </w:r>
    </w:p>
    <w:p w:rsidR="004B2522" w:rsidRDefault="004B2522">
      <w:pPr>
        <w:spacing w:before="3" w:line="300" w:lineRule="exact"/>
        <w:rPr>
          <w:sz w:val="30"/>
          <w:szCs w:val="30"/>
        </w:rPr>
      </w:pPr>
    </w:p>
    <w:p w:rsidR="004B2522" w:rsidRDefault="00CF0980">
      <w:pPr>
        <w:pStyle w:val="Heading2"/>
        <w:rPr>
          <w:b w:val="0"/>
          <w:bCs w:val="0"/>
        </w:rPr>
      </w:pPr>
      <w:r>
        <w:rPr>
          <w:spacing w:val="-1"/>
        </w:rPr>
        <w:t>Assessment</w:t>
      </w:r>
      <w:r>
        <w:rPr>
          <w:spacing w:val="-25"/>
        </w:rPr>
        <w:t xml:space="preserve"> </w:t>
      </w:r>
      <w:r>
        <w:t>process</w:t>
      </w:r>
    </w:p>
    <w:p w:rsidR="004B2522" w:rsidRDefault="00CF0980">
      <w:pPr>
        <w:pStyle w:val="BodyText"/>
        <w:spacing w:before="177"/>
      </w:pPr>
      <w:r>
        <w:t>The</w:t>
      </w:r>
      <w:r>
        <w:rPr>
          <w:spacing w:val="-2"/>
        </w:rPr>
        <w:t xml:space="preserve"> </w:t>
      </w:r>
      <w:r>
        <w:rPr>
          <w:spacing w:val="-1"/>
        </w:rPr>
        <w:t>role</w:t>
      </w:r>
      <w:r>
        <w:t xml:space="preserve"> </w:t>
      </w:r>
      <w:r>
        <w:rPr>
          <w:spacing w:val="-2"/>
        </w:rPr>
        <w:t>of</w:t>
      </w:r>
      <w:r>
        <w:rPr>
          <w:spacing w:val="-1"/>
        </w:rPr>
        <w:t xml:space="preserve"> </w:t>
      </w:r>
      <w:r>
        <w:t xml:space="preserve">the </w:t>
      </w:r>
      <w:r>
        <w:rPr>
          <w:spacing w:val="-1"/>
        </w:rPr>
        <w:t>appraiser is</w:t>
      </w:r>
      <w:r>
        <w:rPr>
          <w:spacing w:val="1"/>
        </w:rPr>
        <w:t xml:space="preserve"> </w:t>
      </w:r>
      <w:r>
        <w:rPr>
          <w:spacing w:val="-1"/>
        </w:rPr>
        <w:t>becoming</w:t>
      </w:r>
      <w:r>
        <w:t xml:space="preserve"> </w:t>
      </w:r>
      <w:r>
        <w:rPr>
          <w:spacing w:val="-1"/>
        </w:rPr>
        <w:t>increasingly</w:t>
      </w:r>
      <w:r>
        <w:rPr>
          <w:spacing w:val="-2"/>
        </w:rPr>
        <w:t xml:space="preserve"> </w:t>
      </w:r>
      <w:r>
        <w:rPr>
          <w:spacing w:val="-1"/>
        </w:rPr>
        <w:t>important</w:t>
      </w:r>
      <w:r>
        <w:rPr>
          <w:spacing w:val="2"/>
        </w:rPr>
        <w:t xml:space="preserve"> </w:t>
      </w:r>
      <w:r>
        <w:rPr>
          <w:spacing w:val="-1"/>
        </w:rPr>
        <w:t>and</w:t>
      </w:r>
      <w:r>
        <w:rPr>
          <w:spacing w:val="-2"/>
        </w:rPr>
        <w:t xml:space="preserve"> </w:t>
      </w:r>
      <w:r>
        <w:rPr>
          <w:spacing w:val="-1"/>
        </w:rPr>
        <w:t>is</w:t>
      </w:r>
      <w:r>
        <w:rPr>
          <w:spacing w:val="1"/>
        </w:rPr>
        <w:t xml:space="preserve"> </w:t>
      </w:r>
      <w:r>
        <w:rPr>
          <w:spacing w:val="-1"/>
        </w:rPr>
        <w:t>integral</w:t>
      </w:r>
      <w:r>
        <w:t xml:space="preserve"> to</w:t>
      </w:r>
      <w:r>
        <w:rPr>
          <w:spacing w:val="-2"/>
        </w:rPr>
        <w:t xml:space="preserve"> </w:t>
      </w:r>
      <w:r>
        <w:rPr>
          <w:spacing w:val="-1"/>
        </w:rPr>
        <w:t>revalidation.</w:t>
      </w:r>
    </w:p>
    <w:p w:rsidR="004B2522" w:rsidRDefault="00CF0980">
      <w:pPr>
        <w:pStyle w:val="BodyText"/>
        <w:spacing w:before="52" w:line="287" w:lineRule="auto"/>
        <w:ind w:right="180"/>
      </w:pPr>
      <w:r>
        <w:rPr>
          <w:spacing w:val="-1"/>
        </w:rPr>
        <w:t>Your</w:t>
      </w:r>
      <w:r>
        <w:rPr>
          <w:spacing w:val="2"/>
        </w:rPr>
        <w:t xml:space="preserve"> </w:t>
      </w:r>
      <w:r>
        <w:rPr>
          <w:spacing w:val="-1"/>
        </w:rPr>
        <w:t>ability</w:t>
      </w:r>
      <w:r>
        <w:rPr>
          <w:spacing w:val="-2"/>
        </w:rPr>
        <w:t xml:space="preserve"> </w:t>
      </w:r>
      <w:r>
        <w:t xml:space="preserve">to </w:t>
      </w:r>
      <w:r>
        <w:rPr>
          <w:spacing w:val="-1"/>
        </w:rPr>
        <w:t>demonstrate</w:t>
      </w:r>
      <w:r>
        <w:rPr>
          <w:spacing w:val="-2"/>
        </w:rPr>
        <w:t xml:space="preserve"> </w:t>
      </w:r>
      <w:r>
        <w:t xml:space="preserve">the </w:t>
      </w:r>
      <w:r>
        <w:rPr>
          <w:spacing w:val="-1"/>
        </w:rPr>
        <w:t>core</w:t>
      </w:r>
      <w:r>
        <w:t xml:space="preserve"> </w:t>
      </w:r>
      <w:r>
        <w:rPr>
          <w:spacing w:val="-1"/>
        </w:rPr>
        <w:t>appraiser competencies</w:t>
      </w:r>
      <w:r>
        <w:rPr>
          <w:spacing w:val="-2"/>
        </w:rPr>
        <w:t xml:space="preserve"> </w:t>
      </w:r>
      <w:r>
        <w:rPr>
          <w:spacing w:val="-1"/>
        </w:rPr>
        <w:t>will</w:t>
      </w:r>
      <w:r>
        <w:t xml:space="preserve"> </w:t>
      </w:r>
      <w:r>
        <w:rPr>
          <w:spacing w:val="-1"/>
        </w:rPr>
        <w:t>be</w:t>
      </w:r>
      <w:r>
        <w:t xml:space="preserve"> </w:t>
      </w:r>
      <w:r>
        <w:rPr>
          <w:spacing w:val="-1"/>
        </w:rPr>
        <w:t>assessed,</w:t>
      </w:r>
      <w:r>
        <w:rPr>
          <w:spacing w:val="2"/>
        </w:rPr>
        <w:t xml:space="preserve"> </w:t>
      </w:r>
      <w:r>
        <w:rPr>
          <w:spacing w:val="-1"/>
        </w:rPr>
        <w:t>and</w:t>
      </w:r>
      <w:r>
        <w:rPr>
          <w:spacing w:val="-2"/>
        </w:rPr>
        <w:t xml:space="preserve"> </w:t>
      </w:r>
      <w:r>
        <w:rPr>
          <w:spacing w:val="-1"/>
        </w:rPr>
        <w:t xml:space="preserve">at </w:t>
      </w:r>
      <w:r>
        <w:t>the</w:t>
      </w:r>
      <w:r>
        <w:rPr>
          <w:spacing w:val="-2"/>
        </w:rPr>
        <w:t xml:space="preserve"> </w:t>
      </w:r>
      <w:r>
        <w:rPr>
          <w:spacing w:val="-1"/>
        </w:rPr>
        <w:t>end</w:t>
      </w:r>
      <w:r>
        <w:rPr>
          <w:spacing w:val="-2"/>
        </w:rPr>
        <w:t xml:space="preserve"> of</w:t>
      </w:r>
      <w:r>
        <w:rPr>
          <w:spacing w:val="43"/>
        </w:rPr>
        <w:t xml:space="preserve"> </w:t>
      </w:r>
      <w:r>
        <w:t xml:space="preserve">the </w:t>
      </w:r>
      <w:r>
        <w:rPr>
          <w:spacing w:val="-1"/>
        </w:rPr>
        <w:t>course</w:t>
      </w:r>
      <w:r>
        <w:rPr>
          <w:spacing w:val="-2"/>
        </w:rPr>
        <w:t xml:space="preserve"> </w:t>
      </w:r>
      <w:r>
        <w:rPr>
          <w:spacing w:val="-1"/>
        </w:rPr>
        <w:t>there</w:t>
      </w:r>
      <w:r>
        <w:t xml:space="preserve"> </w:t>
      </w:r>
      <w:r>
        <w:rPr>
          <w:spacing w:val="-2"/>
        </w:rPr>
        <w:t>will</w:t>
      </w:r>
      <w:r>
        <w:t xml:space="preserve"> </w:t>
      </w:r>
      <w:r>
        <w:rPr>
          <w:spacing w:val="-1"/>
        </w:rPr>
        <w:t>be</w:t>
      </w:r>
      <w:r>
        <w:t xml:space="preserve"> </w:t>
      </w:r>
      <w:r>
        <w:rPr>
          <w:spacing w:val="-1"/>
        </w:rPr>
        <w:t>written</w:t>
      </w:r>
      <w:r>
        <w:rPr>
          <w:spacing w:val="-2"/>
        </w:rPr>
        <w:t xml:space="preserve"> </w:t>
      </w:r>
      <w:r>
        <w:rPr>
          <w:spacing w:val="-1"/>
        </w:rPr>
        <w:t>feedback</w:t>
      </w:r>
      <w:r>
        <w:rPr>
          <w:spacing w:val="1"/>
        </w:rPr>
        <w:t xml:space="preserve"> </w:t>
      </w:r>
      <w:r>
        <w:rPr>
          <w:spacing w:val="-1"/>
        </w:rPr>
        <w:t>on</w:t>
      </w:r>
      <w:r>
        <w:rPr>
          <w:spacing w:val="-2"/>
        </w:rPr>
        <w:t xml:space="preserve"> your</w:t>
      </w:r>
      <w:r>
        <w:rPr>
          <w:spacing w:val="2"/>
        </w:rPr>
        <w:t xml:space="preserve"> </w:t>
      </w:r>
      <w:r>
        <w:rPr>
          <w:spacing w:val="-1"/>
        </w:rPr>
        <w:t>performance. You</w:t>
      </w:r>
      <w:r>
        <w:t xml:space="preserve"> </w:t>
      </w:r>
      <w:r>
        <w:rPr>
          <w:spacing w:val="-2"/>
        </w:rPr>
        <w:t>will</w:t>
      </w:r>
      <w:r>
        <w:t xml:space="preserve"> </w:t>
      </w:r>
      <w:r>
        <w:rPr>
          <w:spacing w:val="-1"/>
        </w:rPr>
        <w:t>be</w:t>
      </w:r>
      <w:r>
        <w:t xml:space="preserve"> </w:t>
      </w:r>
      <w:r>
        <w:rPr>
          <w:spacing w:val="-1"/>
        </w:rPr>
        <w:t>trained</w:t>
      </w:r>
      <w:r>
        <w:t xml:space="preserve"> to</w:t>
      </w:r>
      <w:r>
        <w:rPr>
          <w:spacing w:val="-4"/>
        </w:rPr>
        <w:t xml:space="preserve"> </w:t>
      </w:r>
      <w:r>
        <w:rPr>
          <w:spacing w:val="-1"/>
        </w:rPr>
        <w:t>give</w:t>
      </w:r>
      <w:r>
        <w:rPr>
          <w:spacing w:val="-2"/>
        </w:rPr>
        <w:t xml:space="preserve"> </w:t>
      </w:r>
      <w:r>
        <w:rPr>
          <w:spacing w:val="-1"/>
        </w:rPr>
        <w:t>feedback</w:t>
      </w:r>
      <w:r>
        <w:rPr>
          <w:spacing w:val="65"/>
        </w:rPr>
        <w:t xml:space="preserve"> </w:t>
      </w:r>
      <w:r>
        <w:rPr>
          <w:spacing w:val="-1"/>
        </w:rPr>
        <w:t>as</w:t>
      </w:r>
      <w:r>
        <w:rPr>
          <w:spacing w:val="1"/>
        </w:rPr>
        <w:t xml:space="preserve"> </w:t>
      </w:r>
      <w:r>
        <w:rPr>
          <w:spacing w:val="-1"/>
        </w:rPr>
        <w:t>an</w:t>
      </w:r>
      <w:r>
        <w:t xml:space="preserve"> </w:t>
      </w:r>
      <w:r>
        <w:rPr>
          <w:spacing w:val="-1"/>
        </w:rPr>
        <w:t>appraiser and</w:t>
      </w:r>
      <w:r>
        <w:rPr>
          <w:spacing w:val="-2"/>
        </w:rPr>
        <w:t xml:space="preserve"> </w:t>
      </w:r>
      <w:r>
        <w:rPr>
          <w:spacing w:val="-1"/>
        </w:rPr>
        <w:t>there</w:t>
      </w:r>
      <w:r>
        <w:t xml:space="preserve"> </w:t>
      </w:r>
      <w:r>
        <w:rPr>
          <w:spacing w:val="-1"/>
        </w:rPr>
        <w:t>will</w:t>
      </w:r>
      <w:r>
        <w:t xml:space="preserve"> </w:t>
      </w:r>
      <w:r>
        <w:rPr>
          <w:spacing w:val="-1"/>
        </w:rPr>
        <w:t>be</w:t>
      </w:r>
      <w:r>
        <w:t xml:space="preserve"> </w:t>
      </w:r>
      <w:r>
        <w:rPr>
          <w:spacing w:val="-1"/>
        </w:rPr>
        <w:t>opportunity</w:t>
      </w:r>
      <w:r>
        <w:rPr>
          <w:spacing w:val="-2"/>
        </w:rPr>
        <w:t xml:space="preserve"> </w:t>
      </w:r>
      <w:r>
        <w:t>to</w:t>
      </w:r>
      <w:r>
        <w:rPr>
          <w:spacing w:val="-2"/>
        </w:rPr>
        <w:t xml:space="preserve"> </w:t>
      </w:r>
      <w:r>
        <w:rPr>
          <w:spacing w:val="-1"/>
        </w:rPr>
        <w:t>rehearse</w:t>
      </w:r>
      <w:r>
        <w:rPr>
          <w:spacing w:val="-2"/>
        </w:rPr>
        <w:t xml:space="preserve"> </w:t>
      </w:r>
      <w:r>
        <w:t xml:space="preserve">the </w:t>
      </w:r>
      <w:r>
        <w:rPr>
          <w:spacing w:val="-1"/>
        </w:rPr>
        <w:t>skills</w:t>
      </w:r>
      <w:r>
        <w:rPr>
          <w:spacing w:val="1"/>
        </w:rPr>
        <w:t xml:space="preserve"> </w:t>
      </w:r>
      <w:r>
        <w:rPr>
          <w:spacing w:val="-1"/>
        </w:rPr>
        <w:t>and</w:t>
      </w:r>
      <w:r>
        <w:rPr>
          <w:spacing w:val="-4"/>
        </w:rPr>
        <w:t xml:space="preserve"> </w:t>
      </w:r>
      <w:r>
        <w:t>get</w:t>
      </w:r>
      <w:r>
        <w:rPr>
          <w:spacing w:val="-3"/>
        </w:rPr>
        <w:t xml:space="preserve"> </w:t>
      </w:r>
      <w:r>
        <w:rPr>
          <w:spacing w:val="-1"/>
        </w:rPr>
        <w:t>verbal</w:t>
      </w:r>
      <w:r>
        <w:t xml:space="preserve"> </w:t>
      </w:r>
      <w:r>
        <w:rPr>
          <w:spacing w:val="-1"/>
        </w:rPr>
        <w:t>feedback</w:t>
      </w:r>
      <w:r>
        <w:rPr>
          <w:spacing w:val="37"/>
        </w:rPr>
        <w:t xml:space="preserve"> </w:t>
      </w:r>
      <w:r>
        <w:rPr>
          <w:spacing w:val="-1"/>
        </w:rPr>
        <w:t xml:space="preserve">throughout </w:t>
      </w:r>
      <w:r>
        <w:t>the</w:t>
      </w:r>
      <w:r>
        <w:rPr>
          <w:spacing w:val="-2"/>
        </w:rPr>
        <w:t xml:space="preserve"> </w:t>
      </w:r>
      <w:r>
        <w:rPr>
          <w:spacing w:val="-1"/>
        </w:rPr>
        <w:t>two-day</w:t>
      </w:r>
      <w:r>
        <w:rPr>
          <w:spacing w:val="-2"/>
        </w:rPr>
        <w:t xml:space="preserve"> </w:t>
      </w:r>
      <w:r>
        <w:rPr>
          <w:spacing w:val="-1"/>
        </w:rPr>
        <w:t>course.</w:t>
      </w:r>
    </w:p>
    <w:p w:rsidR="004B2522" w:rsidRDefault="004B2522">
      <w:pPr>
        <w:spacing w:before="5" w:line="300" w:lineRule="exact"/>
        <w:rPr>
          <w:sz w:val="30"/>
          <w:szCs w:val="30"/>
        </w:rPr>
      </w:pPr>
    </w:p>
    <w:p w:rsidR="004B2522" w:rsidRDefault="00CF0980">
      <w:pPr>
        <w:pStyle w:val="BodyText"/>
        <w:spacing w:line="286" w:lineRule="auto"/>
        <w:ind w:right="263"/>
      </w:pPr>
      <w:r>
        <w:t>The</w:t>
      </w:r>
      <w:r>
        <w:rPr>
          <w:spacing w:val="-2"/>
        </w:rPr>
        <w:t xml:space="preserve"> </w:t>
      </w:r>
      <w:r>
        <w:rPr>
          <w:spacing w:val="-1"/>
        </w:rPr>
        <w:t>assessment element</w:t>
      </w:r>
      <w:r>
        <w:rPr>
          <w:spacing w:val="2"/>
        </w:rPr>
        <w:t xml:space="preserve"> </w:t>
      </w:r>
      <w:r>
        <w:rPr>
          <w:spacing w:val="-2"/>
        </w:rPr>
        <w:t>of</w:t>
      </w:r>
      <w:r>
        <w:rPr>
          <w:spacing w:val="-1"/>
        </w:rPr>
        <w:t xml:space="preserve"> this</w:t>
      </w:r>
      <w:r>
        <w:rPr>
          <w:spacing w:val="1"/>
        </w:rPr>
        <w:t xml:space="preserve"> </w:t>
      </w:r>
      <w:r>
        <w:rPr>
          <w:spacing w:val="-1"/>
        </w:rPr>
        <w:t>programme</w:t>
      </w:r>
      <w:r>
        <w:rPr>
          <w:spacing w:val="-4"/>
        </w:rPr>
        <w:t xml:space="preserve"> </w:t>
      </w:r>
      <w:r>
        <w:t>for</w:t>
      </w:r>
      <w:r>
        <w:rPr>
          <w:spacing w:val="2"/>
        </w:rPr>
        <w:t xml:space="preserve"> </w:t>
      </w:r>
      <w:r>
        <w:rPr>
          <w:spacing w:val="-2"/>
        </w:rPr>
        <w:t>new</w:t>
      </w:r>
      <w:r>
        <w:rPr>
          <w:spacing w:val="-3"/>
        </w:rPr>
        <w:t xml:space="preserve"> </w:t>
      </w:r>
      <w:r>
        <w:rPr>
          <w:spacing w:val="-1"/>
        </w:rPr>
        <w:t>appraisers</w:t>
      </w:r>
      <w:r>
        <w:rPr>
          <w:spacing w:val="1"/>
        </w:rPr>
        <w:t xml:space="preserve"> </w:t>
      </w:r>
      <w:r>
        <w:rPr>
          <w:spacing w:val="-1"/>
        </w:rPr>
        <w:t>exists</w:t>
      </w:r>
      <w:r>
        <w:rPr>
          <w:spacing w:val="-2"/>
        </w:rPr>
        <w:t xml:space="preserve"> </w:t>
      </w:r>
      <w:r>
        <w:t xml:space="preserve">to </w:t>
      </w:r>
      <w:r>
        <w:rPr>
          <w:spacing w:val="-1"/>
        </w:rPr>
        <w:t>ensure</w:t>
      </w:r>
      <w:r>
        <w:rPr>
          <w:spacing w:val="-2"/>
        </w:rPr>
        <w:t xml:space="preserve"> </w:t>
      </w:r>
      <w:r>
        <w:rPr>
          <w:spacing w:val="-1"/>
        </w:rPr>
        <w:t>that all</w:t>
      </w:r>
      <w:r>
        <w:rPr>
          <w:spacing w:val="55"/>
        </w:rPr>
        <w:t xml:space="preserve"> </w:t>
      </w:r>
      <w:r>
        <w:rPr>
          <w:spacing w:val="-1"/>
        </w:rPr>
        <w:t>prospective</w:t>
      </w:r>
      <w:r>
        <w:t xml:space="preserve"> </w:t>
      </w:r>
      <w:r>
        <w:rPr>
          <w:spacing w:val="-1"/>
        </w:rPr>
        <w:t>appraisers</w:t>
      </w:r>
      <w:r>
        <w:rPr>
          <w:spacing w:val="1"/>
        </w:rPr>
        <w:t xml:space="preserve"> </w:t>
      </w:r>
      <w:r>
        <w:rPr>
          <w:spacing w:val="-2"/>
        </w:rPr>
        <w:t>can</w:t>
      </w:r>
      <w:r>
        <w:t xml:space="preserve"> </w:t>
      </w:r>
      <w:r>
        <w:rPr>
          <w:spacing w:val="-1"/>
        </w:rPr>
        <w:t>demonstrate</w:t>
      </w:r>
      <w:r>
        <w:rPr>
          <w:spacing w:val="-2"/>
        </w:rPr>
        <w:t xml:space="preserve"> </w:t>
      </w:r>
      <w:r>
        <w:t>the</w:t>
      </w:r>
      <w:r>
        <w:rPr>
          <w:spacing w:val="-2"/>
        </w:rPr>
        <w:t xml:space="preserve"> </w:t>
      </w:r>
      <w:r>
        <w:rPr>
          <w:spacing w:val="-1"/>
        </w:rPr>
        <w:t>necessary</w:t>
      </w:r>
      <w:r>
        <w:rPr>
          <w:spacing w:val="-2"/>
        </w:rPr>
        <w:t xml:space="preserve"> level</w:t>
      </w:r>
      <w:r>
        <w:t xml:space="preserve"> </w:t>
      </w:r>
      <w:r>
        <w:rPr>
          <w:spacing w:val="-1"/>
        </w:rPr>
        <w:t>of</w:t>
      </w:r>
      <w:r>
        <w:rPr>
          <w:spacing w:val="2"/>
        </w:rPr>
        <w:t xml:space="preserve"> </w:t>
      </w:r>
      <w:r>
        <w:rPr>
          <w:spacing w:val="-1"/>
        </w:rPr>
        <w:t>skill</w:t>
      </w:r>
      <w:r>
        <w:t xml:space="preserve"> to </w:t>
      </w:r>
      <w:r>
        <w:rPr>
          <w:spacing w:val="-1"/>
        </w:rPr>
        <w:t>undertake</w:t>
      </w:r>
      <w:r>
        <w:rPr>
          <w:spacing w:val="-2"/>
        </w:rPr>
        <w:t xml:space="preserve"> </w:t>
      </w:r>
      <w:r>
        <w:t>the</w:t>
      </w:r>
      <w:r>
        <w:rPr>
          <w:spacing w:val="-2"/>
        </w:rPr>
        <w:t xml:space="preserve"> </w:t>
      </w:r>
      <w:r>
        <w:rPr>
          <w:spacing w:val="-1"/>
        </w:rPr>
        <w:t>role.</w:t>
      </w:r>
    </w:p>
    <w:p w:rsidR="004B2522" w:rsidRDefault="004B2522">
      <w:pPr>
        <w:spacing w:before="6" w:line="300" w:lineRule="exact"/>
        <w:rPr>
          <w:sz w:val="30"/>
          <w:szCs w:val="30"/>
        </w:rPr>
      </w:pPr>
    </w:p>
    <w:p w:rsidR="004B2522" w:rsidRDefault="00CF0980">
      <w:pPr>
        <w:pStyle w:val="BodyText"/>
        <w:spacing w:line="288" w:lineRule="auto"/>
        <w:ind w:right="425"/>
        <w:jc w:val="both"/>
      </w:pPr>
      <w:r>
        <w:t>The</w:t>
      </w:r>
      <w:r>
        <w:rPr>
          <w:spacing w:val="-4"/>
        </w:rPr>
        <w:t xml:space="preserve"> </w:t>
      </w:r>
      <w:r>
        <w:rPr>
          <w:spacing w:val="-1"/>
        </w:rPr>
        <w:t xml:space="preserve">format </w:t>
      </w:r>
      <w:r>
        <w:t>for</w:t>
      </w:r>
      <w:r>
        <w:rPr>
          <w:spacing w:val="-1"/>
        </w:rPr>
        <w:t xml:space="preserve"> </w:t>
      </w:r>
      <w:r>
        <w:t>the</w:t>
      </w:r>
      <w:r>
        <w:rPr>
          <w:spacing w:val="-2"/>
        </w:rPr>
        <w:t xml:space="preserve"> observations</w:t>
      </w:r>
      <w:r>
        <w:rPr>
          <w:spacing w:val="1"/>
        </w:rPr>
        <w:t xml:space="preserve"> </w:t>
      </w:r>
      <w:r>
        <w:rPr>
          <w:spacing w:val="-1"/>
        </w:rPr>
        <w:t>and</w:t>
      </w:r>
      <w:r>
        <w:t xml:space="preserve"> </w:t>
      </w:r>
      <w:r>
        <w:rPr>
          <w:spacing w:val="-1"/>
        </w:rPr>
        <w:t>post-course</w:t>
      </w:r>
      <w:r>
        <w:rPr>
          <w:spacing w:val="-2"/>
        </w:rPr>
        <w:t xml:space="preserve"> </w:t>
      </w:r>
      <w:r>
        <w:rPr>
          <w:spacing w:val="-1"/>
        </w:rPr>
        <w:t>written</w:t>
      </w:r>
      <w:r>
        <w:rPr>
          <w:spacing w:val="-2"/>
        </w:rPr>
        <w:t xml:space="preserve"> </w:t>
      </w:r>
      <w:r>
        <w:rPr>
          <w:spacing w:val="-1"/>
        </w:rPr>
        <w:t>feedback</w:t>
      </w:r>
      <w:r>
        <w:rPr>
          <w:spacing w:val="1"/>
        </w:rPr>
        <w:t xml:space="preserve"> </w:t>
      </w:r>
      <w:r>
        <w:rPr>
          <w:spacing w:val="-1"/>
        </w:rPr>
        <w:t>is</w:t>
      </w:r>
      <w:r>
        <w:rPr>
          <w:spacing w:val="1"/>
        </w:rPr>
        <w:t xml:space="preserve"> </w:t>
      </w:r>
      <w:r w:rsidR="00443ABA">
        <w:rPr>
          <w:spacing w:val="-1"/>
        </w:rPr>
        <w:t>in</w:t>
      </w:r>
      <w:r>
        <w:rPr>
          <w:spacing w:val="-1"/>
        </w:rPr>
        <w:t>: ‘New</w:t>
      </w:r>
      <w:r>
        <w:rPr>
          <w:spacing w:val="67"/>
        </w:rPr>
        <w:t xml:space="preserve"> </w:t>
      </w:r>
      <w:r>
        <w:rPr>
          <w:spacing w:val="-1"/>
        </w:rPr>
        <w:t>appraiser</w:t>
      </w:r>
      <w:r>
        <w:rPr>
          <w:spacing w:val="-2"/>
        </w:rPr>
        <w:t xml:space="preserve"> </w:t>
      </w:r>
      <w:r>
        <w:rPr>
          <w:spacing w:val="-1"/>
        </w:rPr>
        <w:t>skills</w:t>
      </w:r>
      <w:r>
        <w:rPr>
          <w:spacing w:val="1"/>
        </w:rPr>
        <w:t xml:space="preserve"> </w:t>
      </w:r>
      <w:r>
        <w:rPr>
          <w:spacing w:val="-1"/>
        </w:rPr>
        <w:t>assessment, observation</w:t>
      </w:r>
      <w:r>
        <w:t xml:space="preserve"> </w:t>
      </w:r>
      <w:r>
        <w:rPr>
          <w:spacing w:val="-1"/>
        </w:rPr>
        <w:t>and</w:t>
      </w:r>
      <w:r>
        <w:rPr>
          <w:spacing w:val="-4"/>
        </w:rPr>
        <w:t xml:space="preserve"> </w:t>
      </w:r>
      <w:r>
        <w:rPr>
          <w:spacing w:val="-1"/>
        </w:rPr>
        <w:t>feedback</w:t>
      </w:r>
      <w:r>
        <w:rPr>
          <w:spacing w:val="-2"/>
        </w:rPr>
        <w:t xml:space="preserve"> </w:t>
      </w:r>
      <w:r>
        <w:rPr>
          <w:spacing w:val="-1"/>
        </w:rPr>
        <w:t>framework’.</w:t>
      </w:r>
      <w:r>
        <w:rPr>
          <w:spacing w:val="2"/>
        </w:rPr>
        <w:t xml:space="preserve"> </w:t>
      </w:r>
      <w:r>
        <w:rPr>
          <w:spacing w:val="-1"/>
        </w:rPr>
        <w:t>Please</w:t>
      </w:r>
      <w:r>
        <w:rPr>
          <w:spacing w:val="-2"/>
        </w:rPr>
        <w:t xml:space="preserve"> </w:t>
      </w:r>
      <w:r>
        <w:rPr>
          <w:spacing w:val="-1"/>
        </w:rPr>
        <w:t>read</w:t>
      </w:r>
      <w:r>
        <w:rPr>
          <w:spacing w:val="57"/>
        </w:rPr>
        <w:t xml:space="preserve"> </w:t>
      </w:r>
      <w:r>
        <w:rPr>
          <w:spacing w:val="-1"/>
        </w:rPr>
        <w:t>this</w:t>
      </w:r>
      <w:r>
        <w:rPr>
          <w:spacing w:val="1"/>
        </w:rPr>
        <w:t xml:space="preserve"> </w:t>
      </w:r>
      <w:r>
        <w:rPr>
          <w:spacing w:val="-1"/>
        </w:rPr>
        <w:t>in</w:t>
      </w:r>
      <w:r>
        <w:t xml:space="preserve"> </w:t>
      </w:r>
      <w:r>
        <w:rPr>
          <w:spacing w:val="-1"/>
        </w:rPr>
        <w:t>advance</w:t>
      </w:r>
      <w:r>
        <w:t xml:space="preserve"> so</w:t>
      </w:r>
      <w:r>
        <w:rPr>
          <w:spacing w:val="-2"/>
        </w:rPr>
        <w:t xml:space="preserve"> you</w:t>
      </w:r>
      <w:r>
        <w:t xml:space="preserve"> </w:t>
      </w:r>
      <w:r>
        <w:rPr>
          <w:spacing w:val="-1"/>
        </w:rPr>
        <w:t>are</w:t>
      </w:r>
      <w:r>
        <w:t xml:space="preserve"> </w:t>
      </w:r>
      <w:r>
        <w:rPr>
          <w:spacing w:val="-2"/>
        </w:rPr>
        <w:t>aware</w:t>
      </w:r>
      <w:r>
        <w:t xml:space="preserve"> </w:t>
      </w:r>
      <w:r>
        <w:rPr>
          <w:spacing w:val="-2"/>
        </w:rPr>
        <w:t>of</w:t>
      </w:r>
      <w:r>
        <w:rPr>
          <w:spacing w:val="2"/>
        </w:rPr>
        <w:t xml:space="preserve"> </w:t>
      </w:r>
      <w:r>
        <w:t>the</w:t>
      </w:r>
      <w:r>
        <w:rPr>
          <w:spacing w:val="-2"/>
        </w:rPr>
        <w:t xml:space="preserve"> </w:t>
      </w:r>
      <w:r>
        <w:rPr>
          <w:spacing w:val="-1"/>
        </w:rPr>
        <w:t>structure</w:t>
      </w:r>
      <w:r>
        <w:rPr>
          <w:spacing w:val="-2"/>
        </w:rPr>
        <w:t xml:space="preserve"> </w:t>
      </w:r>
      <w:r>
        <w:rPr>
          <w:spacing w:val="-1"/>
        </w:rPr>
        <w:t>within</w:t>
      </w:r>
      <w:r>
        <w:t xml:space="preserve"> </w:t>
      </w:r>
      <w:r>
        <w:rPr>
          <w:spacing w:val="-2"/>
        </w:rPr>
        <w:t>which</w:t>
      </w:r>
      <w:r>
        <w:rPr>
          <w:spacing w:val="3"/>
        </w:rPr>
        <w:t xml:space="preserve"> </w:t>
      </w:r>
      <w:r>
        <w:rPr>
          <w:spacing w:val="-2"/>
        </w:rPr>
        <w:t>you</w:t>
      </w:r>
      <w:r>
        <w:t xml:space="preserve"> </w:t>
      </w:r>
      <w:r>
        <w:rPr>
          <w:spacing w:val="-1"/>
        </w:rPr>
        <w:t>are</w:t>
      </w:r>
      <w:r>
        <w:t xml:space="preserve"> </w:t>
      </w:r>
      <w:r>
        <w:rPr>
          <w:spacing w:val="-2"/>
        </w:rPr>
        <w:t>being</w:t>
      </w:r>
      <w:r>
        <w:t xml:space="preserve"> </w:t>
      </w:r>
      <w:r>
        <w:rPr>
          <w:spacing w:val="-1"/>
        </w:rPr>
        <w:t>assessed.</w:t>
      </w:r>
    </w:p>
    <w:p w:rsidR="004B2522" w:rsidRDefault="004B2522">
      <w:pPr>
        <w:spacing w:line="288" w:lineRule="auto"/>
        <w:jc w:val="both"/>
        <w:sectPr w:rsidR="004B2522">
          <w:pgSz w:w="11900" w:h="16840"/>
          <w:pgMar w:top="1100" w:right="1060" w:bottom="980" w:left="1020" w:header="0" w:footer="796" w:gutter="0"/>
          <w:cols w:space="720"/>
        </w:sectPr>
      </w:pPr>
    </w:p>
    <w:p w:rsidR="004B2522" w:rsidRDefault="00CF0980">
      <w:pPr>
        <w:pStyle w:val="Heading1"/>
        <w:tabs>
          <w:tab w:val="left" w:pos="679"/>
        </w:tabs>
        <w:ind w:left="112" w:firstLine="0"/>
        <w:rPr>
          <w:b w:val="0"/>
          <w:bCs w:val="0"/>
        </w:rPr>
      </w:pPr>
      <w:r>
        <w:rPr>
          <w:spacing w:val="-1"/>
        </w:rPr>
        <w:lastRenderedPageBreak/>
        <w:t>1.</w:t>
      </w:r>
      <w:r>
        <w:rPr>
          <w:spacing w:val="-1"/>
        </w:rPr>
        <w:tab/>
        <w:t>Pre-course</w:t>
      </w:r>
      <w:r>
        <w:rPr>
          <w:spacing w:val="-2"/>
        </w:rPr>
        <w:t xml:space="preserve"> </w:t>
      </w:r>
      <w:r>
        <w:rPr>
          <w:spacing w:val="-1"/>
        </w:rPr>
        <w:t>preparation</w:t>
      </w:r>
    </w:p>
    <w:p w:rsidR="004B2522" w:rsidRDefault="004B2522">
      <w:pPr>
        <w:spacing w:before="5" w:line="270" w:lineRule="exact"/>
        <w:rPr>
          <w:sz w:val="27"/>
          <w:szCs w:val="27"/>
        </w:rPr>
      </w:pPr>
    </w:p>
    <w:p w:rsidR="004B2522" w:rsidRDefault="004B2522">
      <w:pPr>
        <w:spacing w:line="280" w:lineRule="exact"/>
        <w:rPr>
          <w:sz w:val="28"/>
          <w:szCs w:val="28"/>
        </w:rPr>
      </w:pPr>
    </w:p>
    <w:p w:rsidR="004B2522" w:rsidRDefault="00CF0980">
      <w:pPr>
        <w:pStyle w:val="BodyText"/>
        <w:spacing w:line="287" w:lineRule="auto"/>
        <w:ind w:right="244"/>
      </w:pPr>
      <w:r>
        <w:rPr>
          <w:spacing w:val="-4"/>
        </w:rPr>
        <w:t>Before</w:t>
      </w:r>
      <w:r>
        <w:rPr>
          <w:spacing w:val="-9"/>
        </w:rPr>
        <w:t xml:space="preserve"> </w:t>
      </w:r>
      <w:r>
        <w:rPr>
          <w:spacing w:val="-5"/>
        </w:rPr>
        <w:t>taking</w:t>
      </w:r>
      <w:r>
        <w:rPr>
          <w:spacing w:val="-7"/>
        </w:rPr>
        <w:t xml:space="preserve"> </w:t>
      </w:r>
      <w:r>
        <w:rPr>
          <w:spacing w:val="-4"/>
        </w:rPr>
        <w:t>part</w:t>
      </w:r>
      <w:r>
        <w:rPr>
          <w:spacing w:val="-8"/>
        </w:rPr>
        <w:t xml:space="preserve"> </w:t>
      </w:r>
      <w:r>
        <w:rPr>
          <w:spacing w:val="-3"/>
        </w:rPr>
        <w:t>in</w:t>
      </w:r>
      <w:r>
        <w:rPr>
          <w:spacing w:val="-9"/>
        </w:rPr>
        <w:t xml:space="preserve"> </w:t>
      </w:r>
      <w:r>
        <w:rPr>
          <w:spacing w:val="-4"/>
        </w:rPr>
        <w:t>this</w:t>
      </w:r>
      <w:r>
        <w:rPr>
          <w:spacing w:val="-9"/>
        </w:rPr>
        <w:t xml:space="preserve"> </w:t>
      </w:r>
      <w:r>
        <w:rPr>
          <w:spacing w:val="-4"/>
        </w:rPr>
        <w:t>training,</w:t>
      </w:r>
      <w:r>
        <w:rPr>
          <w:spacing w:val="-8"/>
        </w:rPr>
        <w:t xml:space="preserve"> </w:t>
      </w:r>
      <w:r>
        <w:rPr>
          <w:spacing w:val="-4"/>
        </w:rPr>
        <w:t>you</w:t>
      </w:r>
      <w:r>
        <w:rPr>
          <w:spacing w:val="-7"/>
        </w:rPr>
        <w:t xml:space="preserve"> </w:t>
      </w:r>
      <w:r>
        <w:rPr>
          <w:spacing w:val="-4"/>
        </w:rPr>
        <w:t>will</w:t>
      </w:r>
      <w:r>
        <w:rPr>
          <w:spacing w:val="-10"/>
        </w:rPr>
        <w:t xml:space="preserve"> </w:t>
      </w:r>
      <w:r>
        <w:rPr>
          <w:spacing w:val="-4"/>
        </w:rPr>
        <w:t>need</w:t>
      </w:r>
      <w:r>
        <w:rPr>
          <w:spacing w:val="-9"/>
        </w:rPr>
        <w:t xml:space="preserve"> </w:t>
      </w:r>
      <w:r>
        <w:rPr>
          <w:spacing w:val="-2"/>
        </w:rPr>
        <w:t>to</w:t>
      </w:r>
      <w:r>
        <w:rPr>
          <w:spacing w:val="-9"/>
        </w:rPr>
        <w:t xml:space="preserve"> </w:t>
      </w:r>
      <w:r>
        <w:rPr>
          <w:spacing w:val="-5"/>
        </w:rPr>
        <w:t>prepare</w:t>
      </w:r>
      <w:r>
        <w:rPr>
          <w:spacing w:val="-9"/>
        </w:rPr>
        <w:t xml:space="preserve"> </w:t>
      </w:r>
      <w:r>
        <w:rPr>
          <w:spacing w:val="-4"/>
        </w:rPr>
        <w:t>some</w:t>
      </w:r>
      <w:r>
        <w:rPr>
          <w:spacing w:val="-9"/>
        </w:rPr>
        <w:t xml:space="preserve"> </w:t>
      </w:r>
      <w:r>
        <w:rPr>
          <w:spacing w:val="-5"/>
        </w:rPr>
        <w:t>sections</w:t>
      </w:r>
      <w:r>
        <w:rPr>
          <w:spacing w:val="-9"/>
        </w:rPr>
        <w:t xml:space="preserve"> </w:t>
      </w:r>
      <w:r>
        <w:rPr>
          <w:spacing w:val="-3"/>
        </w:rPr>
        <w:t>of</w:t>
      </w:r>
      <w:r>
        <w:rPr>
          <w:spacing w:val="-5"/>
        </w:rPr>
        <w:t xml:space="preserve"> </w:t>
      </w:r>
      <w:r>
        <w:rPr>
          <w:spacing w:val="-4"/>
        </w:rPr>
        <w:t>the</w:t>
      </w:r>
      <w:r>
        <w:rPr>
          <w:spacing w:val="-9"/>
        </w:rPr>
        <w:t xml:space="preserve"> </w:t>
      </w:r>
      <w:r>
        <w:rPr>
          <w:rFonts w:cs="Arial"/>
          <w:i/>
          <w:spacing w:val="-5"/>
        </w:rPr>
        <w:t>Medical</w:t>
      </w:r>
      <w:r>
        <w:rPr>
          <w:rFonts w:cs="Arial"/>
          <w:i/>
          <w:spacing w:val="-7"/>
        </w:rPr>
        <w:t xml:space="preserve"> </w:t>
      </w:r>
      <w:r>
        <w:rPr>
          <w:rFonts w:cs="Arial"/>
          <w:i/>
          <w:spacing w:val="-5"/>
        </w:rPr>
        <w:t>Appraisal</w:t>
      </w:r>
      <w:r>
        <w:rPr>
          <w:rFonts w:cs="Arial"/>
          <w:i/>
          <w:spacing w:val="65"/>
        </w:rPr>
        <w:t xml:space="preserve"> </w:t>
      </w:r>
      <w:r>
        <w:rPr>
          <w:rFonts w:cs="Arial"/>
          <w:i/>
          <w:spacing w:val="-5"/>
        </w:rPr>
        <w:t>Guide</w:t>
      </w:r>
      <w:r>
        <w:rPr>
          <w:rFonts w:cs="Arial"/>
          <w:i/>
          <w:spacing w:val="-7"/>
        </w:rPr>
        <w:t xml:space="preserve"> </w:t>
      </w:r>
      <w:r>
        <w:rPr>
          <w:rFonts w:cs="Arial"/>
          <w:i/>
          <w:spacing w:val="-5"/>
        </w:rPr>
        <w:t>Model</w:t>
      </w:r>
      <w:r>
        <w:rPr>
          <w:rFonts w:cs="Arial"/>
          <w:i/>
          <w:spacing w:val="-7"/>
        </w:rPr>
        <w:t xml:space="preserve"> </w:t>
      </w:r>
      <w:r>
        <w:rPr>
          <w:rFonts w:cs="Arial"/>
          <w:i/>
          <w:spacing w:val="-5"/>
        </w:rPr>
        <w:t>Appraisal</w:t>
      </w:r>
      <w:r>
        <w:rPr>
          <w:rFonts w:cs="Arial"/>
          <w:i/>
          <w:spacing w:val="-7"/>
        </w:rPr>
        <w:t xml:space="preserve"> </w:t>
      </w:r>
      <w:r>
        <w:rPr>
          <w:rFonts w:cs="Arial"/>
          <w:i/>
          <w:spacing w:val="-4"/>
        </w:rPr>
        <w:t>Form</w:t>
      </w:r>
      <w:r>
        <w:rPr>
          <w:rFonts w:cs="Arial"/>
          <w:i/>
          <w:spacing w:val="-8"/>
        </w:rPr>
        <w:t xml:space="preserve"> </w:t>
      </w:r>
      <w:r>
        <w:rPr>
          <w:spacing w:val="-4"/>
        </w:rPr>
        <w:t>(RST,</w:t>
      </w:r>
      <w:r>
        <w:rPr>
          <w:spacing w:val="-8"/>
        </w:rPr>
        <w:t xml:space="preserve"> </w:t>
      </w:r>
      <w:r>
        <w:rPr>
          <w:spacing w:val="-5"/>
        </w:rPr>
        <w:t>2012)</w:t>
      </w:r>
      <w:r>
        <w:rPr>
          <w:spacing w:val="-6"/>
        </w:rPr>
        <w:t xml:space="preserve"> </w:t>
      </w:r>
      <w:r>
        <w:rPr>
          <w:spacing w:val="-5"/>
        </w:rPr>
        <w:t>with</w:t>
      </w:r>
      <w:r>
        <w:rPr>
          <w:spacing w:val="-7"/>
        </w:rPr>
        <w:t xml:space="preserve"> </w:t>
      </w:r>
      <w:r>
        <w:rPr>
          <w:spacing w:val="-5"/>
        </w:rPr>
        <w:t>your</w:t>
      </w:r>
      <w:r>
        <w:rPr>
          <w:spacing w:val="-6"/>
        </w:rPr>
        <w:t xml:space="preserve"> </w:t>
      </w:r>
      <w:r>
        <w:rPr>
          <w:spacing w:val="-4"/>
        </w:rPr>
        <w:t>own</w:t>
      </w:r>
      <w:r>
        <w:rPr>
          <w:spacing w:val="-9"/>
        </w:rPr>
        <w:t xml:space="preserve"> </w:t>
      </w:r>
      <w:r>
        <w:rPr>
          <w:spacing w:val="-5"/>
        </w:rPr>
        <w:t>supporting</w:t>
      </w:r>
      <w:r>
        <w:rPr>
          <w:spacing w:val="-7"/>
        </w:rPr>
        <w:t xml:space="preserve"> </w:t>
      </w:r>
      <w:r>
        <w:rPr>
          <w:spacing w:val="-5"/>
        </w:rPr>
        <w:t>information</w:t>
      </w:r>
      <w:r>
        <w:rPr>
          <w:spacing w:val="-9"/>
        </w:rPr>
        <w:t xml:space="preserve"> </w:t>
      </w:r>
      <w:r>
        <w:rPr>
          <w:spacing w:val="-4"/>
        </w:rPr>
        <w:t>and</w:t>
      </w:r>
      <w:r>
        <w:rPr>
          <w:spacing w:val="-9"/>
        </w:rPr>
        <w:t xml:space="preserve"> </w:t>
      </w:r>
      <w:r>
        <w:rPr>
          <w:spacing w:val="-5"/>
        </w:rPr>
        <w:t>reflection.</w:t>
      </w:r>
      <w:r>
        <w:rPr>
          <w:spacing w:val="-10"/>
        </w:rPr>
        <w:t xml:space="preserve"> </w:t>
      </w:r>
      <w:r>
        <w:rPr>
          <w:spacing w:val="1"/>
        </w:rPr>
        <w:t>We</w:t>
      </w:r>
      <w:r>
        <w:rPr>
          <w:spacing w:val="-9"/>
        </w:rPr>
        <w:t xml:space="preserve"> </w:t>
      </w:r>
      <w:r>
        <w:rPr>
          <w:spacing w:val="-5"/>
        </w:rPr>
        <w:t>will</w:t>
      </w:r>
      <w:r>
        <w:rPr>
          <w:spacing w:val="81"/>
        </w:rPr>
        <w:t xml:space="preserve"> </w:t>
      </w:r>
      <w:r>
        <w:rPr>
          <w:spacing w:val="-3"/>
        </w:rPr>
        <w:t>be</w:t>
      </w:r>
      <w:r>
        <w:rPr>
          <w:spacing w:val="-9"/>
        </w:rPr>
        <w:t xml:space="preserve"> </w:t>
      </w:r>
      <w:r>
        <w:rPr>
          <w:spacing w:val="-5"/>
        </w:rPr>
        <w:t>using</w:t>
      </w:r>
      <w:r>
        <w:rPr>
          <w:spacing w:val="-7"/>
        </w:rPr>
        <w:t xml:space="preserve"> </w:t>
      </w:r>
      <w:r>
        <w:rPr>
          <w:spacing w:val="-4"/>
        </w:rPr>
        <w:t>this</w:t>
      </w:r>
      <w:r>
        <w:rPr>
          <w:spacing w:val="-9"/>
        </w:rPr>
        <w:t xml:space="preserve"> </w:t>
      </w:r>
      <w:r>
        <w:rPr>
          <w:spacing w:val="-3"/>
        </w:rPr>
        <w:t>for</w:t>
      </w:r>
      <w:r>
        <w:rPr>
          <w:spacing w:val="-8"/>
        </w:rPr>
        <w:t xml:space="preserve"> </w:t>
      </w:r>
      <w:r>
        <w:rPr>
          <w:spacing w:val="-4"/>
        </w:rPr>
        <w:t>the</w:t>
      </w:r>
      <w:r>
        <w:rPr>
          <w:spacing w:val="-9"/>
        </w:rPr>
        <w:t xml:space="preserve"> </w:t>
      </w:r>
      <w:r>
        <w:rPr>
          <w:spacing w:val="-5"/>
        </w:rPr>
        <w:t>‘Conducting</w:t>
      </w:r>
      <w:r>
        <w:rPr>
          <w:spacing w:val="-7"/>
        </w:rPr>
        <w:t xml:space="preserve"> </w:t>
      </w:r>
      <w:r>
        <w:rPr>
          <w:spacing w:val="-3"/>
        </w:rPr>
        <w:t>an</w:t>
      </w:r>
      <w:r>
        <w:rPr>
          <w:spacing w:val="-9"/>
        </w:rPr>
        <w:t xml:space="preserve"> </w:t>
      </w:r>
      <w:r>
        <w:rPr>
          <w:spacing w:val="-4"/>
        </w:rPr>
        <w:t>appraisal</w:t>
      </w:r>
      <w:r>
        <w:rPr>
          <w:spacing w:val="-5"/>
        </w:rPr>
        <w:t>’</w:t>
      </w:r>
      <w:r>
        <w:rPr>
          <w:spacing w:val="-10"/>
        </w:rPr>
        <w:t xml:space="preserve"> </w:t>
      </w:r>
      <w:r>
        <w:rPr>
          <w:spacing w:val="-5"/>
        </w:rPr>
        <w:t>exercise,</w:t>
      </w:r>
      <w:r>
        <w:rPr>
          <w:spacing w:val="-8"/>
        </w:rPr>
        <w:t xml:space="preserve"> </w:t>
      </w:r>
      <w:r>
        <w:rPr>
          <w:spacing w:val="-3"/>
        </w:rPr>
        <w:t>as</w:t>
      </w:r>
      <w:r>
        <w:rPr>
          <w:spacing w:val="-9"/>
        </w:rPr>
        <w:t xml:space="preserve"> </w:t>
      </w:r>
      <w:r>
        <w:rPr>
          <w:spacing w:val="-3"/>
        </w:rPr>
        <w:t>it</w:t>
      </w:r>
      <w:r>
        <w:rPr>
          <w:spacing w:val="-5"/>
        </w:rPr>
        <w:t xml:space="preserve"> </w:t>
      </w:r>
      <w:r>
        <w:rPr>
          <w:spacing w:val="-4"/>
        </w:rPr>
        <w:t>will</w:t>
      </w:r>
      <w:r>
        <w:rPr>
          <w:spacing w:val="-10"/>
        </w:rPr>
        <w:t xml:space="preserve"> </w:t>
      </w:r>
      <w:r>
        <w:rPr>
          <w:spacing w:val="-4"/>
        </w:rPr>
        <w:t>provide</w:t>
      </w:r>
      <w:r>
        <w:rPr>
          <w:spacing w:val="-9"/>
        </w:rPr>
        <w:t xml:space="preserve"> </w:t>
      </w:r>
      <w:r>
        <w:rPr>
          <w:spacing w:val="-5"/>
        </w:rPr>
        <w:t>supporting</w:t>
      </w:r>
      <w:r>
        <w:rPr>
          <w:spacing w:val="-7"/>
        </w:rPr>
        <w:t xml:space="preserve"> </w:t>
      </w:r>
      <w:r>
        <w:rPr>
          <w:spacing w:val="-5"/>
        </w:rPr>
        <w:t>information</w:t>
      </w:r>
      <w:r>
        <w:rPr>
          <w:spacing w:val="-9"/>
        </w:rPr>
        <w:t xml:space="preserve"> </w:t>
      </w:r>
      <w:r>
        <w:rPr>
          <w:spacing w:val="-2"/>
        </w:rPr>
        <w:t>to</w:t>
      </w:r>
      <w:r>
        <w:rPr>
          <w:spacing w:val="-9"/>
        </w:rPr>
        <w:t xml:space="preserve"> </w:t>
      </w:r>
      <w:r>
        <w:rPr>
          <w:spacing w:val="-4"/>
        </w:rPr>
        <w:t>the</w:t>
      </w:r>
      <w:r>
        <w:rPr>
          <w:spacing w:val="64"/>
        </w:rPr>
        <w:t xml:space="preserve"> </w:t>
      </w:r>
      <w:r>
        <w:rPr>
          <w:spacing w:val="-5"/>
        </w:rPr>
        <w:t>doctor</w:t>
      </w:r>
      <w:r>
        <w:rPr>
          <w:spacing w:val="-6"/>
        </w:rPr>
        <w:t xml:space="preserve"> </w:t>
      </w:r>
      <w:r>
        <w:rPr>
          <w:spacing w:val="-4"/>
        </w:rPr>
        <w:t>who</w:t>
      </w:r>
      <w:r>
        <w:rPr>
          <w:spacing w:val="-7"/>
        </w:rPr>
        <w:t xml:space="preserve"> </w:t>
      </w:r>
      <w:r>
        <w:rPr>
          <w:spacing w:val="-4"/>
        </w:rPr>
        <w:t>will</w:t>
      </w:r>
      <w:r>
        <w:rPr>
          <w:spacing w:val="-10"/>
        </w:rPr>
        <w:t xml:space="preserve"> </w:t>
      </w:r>
      <w:r>
        <w:rPr>
          <w:spacing w:val="-3"/>
        </w:rPr>
        <w:t>act</w:t>
      </w:r>
      <w:r>
        <w:rPr>
          <w:spacing w:val="-8"/>
        </w:rPr>
        <w:t xml:space="preserve"> </w:t>
      </w:r>
      <w:r>
        <w:rPr>
          <w:spacing w:val="-3"/>
        </w:rPr>
        <w:t>as</w:t>
      </w:r>
      <w:r>
        <w:rPr>
          <w:spacing w:val="-6"/>
        </w:rPr>
        <w:t xml:space="preserve"> </w:t>
      </w:r>
      <w:r>
        <w:rPr>
          <w:spacing w:val="-5"/>
        </w:rPr>
        <w:t>your</w:t>
      </w:r>
      <w:r>
        <w:rPr>
          <w:spacing w:val="-8"/>
        </w:rPr>
        <w:t xml:space="preserve"> </w:t>
      </w:r>
      <w:r>
        <w:rPr>
          <w:spacing w:val="-5"/>
        </w:rPr>
        <w:t>appraiser</w:t>
      </w:r>
      <w:r>
        <w:rPr>
          <w:spacing w:val="-8"/>
        </w:rPr>
        <w:t xml:space="preserve"> </w:t>
      </w:r>
      <w:r>
        <w:rPr>
          <w:spacing w:val="-3"/>
        </w:rPr>
        <w:t>on</w:t>
      </w:r>
      <w:r>
        <w:rPr>
          <w:spacing w:val="-9"/>
        </w:rPr>
        <w:t xml:space="preserve"> </w:t>
      </w:r>
      <w:r>
        <w:rPr>
          <w:spacing w:val="-3"/>
        </w:rPr>
        <w:t>the</w:t>
      </w:r>
      <w:r>
        <w:rPr>
          <w:spacing w:val="-9"/>
        </w:rPr>
        <w:t xml:space="preserve"> </w:t>
      </w:r>
      <w:r>
        <w:rPr>
          <w:spacing w:val="-5"/>
        </w:rPr>
        <w:t xml:space="preserve">course. </w:t>
      </w:r>
      <w:r>
        <w:rPr>
          <w:spacing w:val="-4"/>
        </w:rPr>
        <w:t>If</w:t>
      </w:r>
      <w:r>
        <w:rPr>
          <w:spacing w:val="-5"/>
        </w:rPr>
        <w:t xml:space="preserve"> you</w:t>
      </w:r>
      <w:r>
        <w:rPr>
          <w:spacing w:val="-9"/>
        </w:rPr>
        <w:t xml:space="preserve"> </w:t>
      </w:r>
      <w:r>
        <w:rPr>
          <w:spacing w:val="-4"/>
        </w:rPr>
        <w:t>have</w:t>
      </w:r>
      <w:r>
        <w:rPr>
          <w:spacing w:val="-9"/>
        </w:rPr>
        <w:t xml:space="preserve"> </w:t>
      </w:r>
      <w:r>
        <w:rPr>
          <w:spacing w:val="-4"/>
        </w:rPr>
        <w:t>already</w:t>
      </w:r>
      <w:r>
        <w:rPr>
          <w:spacing w:val="-11"/>
        </w:rPr>
        <w:t xml:space="preserve"> </w:t>
      </w:r>
      <w:r>
        <w:rPr>
          <w:spacing w:val="-3"/>
        </w:rPr>
        <w:t>had</w:t>
      </w:r>
      <w:r>
        <w:rPr>
          <w:spacing w:val="-9"/>
        </w:rPr>
        <w:t xml:space="preserve"> </w:t>
      </w:r>
      <w:r>
        <w:rPr>
          <w:spacing w:val="-5"/>
        </w:rPr>
        <w:t>your</w:t>
      </w:r>
      <w:r>
        <w:rPr>
          <w:spacing w:val="-8"/>
        </w:rPr>
        <w:t xml:space="preserve"> </w:t>
      </w:r>
      <w:r>
        <w:rPr>
          <w:spacing w:val="-5"/>
        </w:rPr>
        <w:t>appraisal</w:t>
      </w:r>
      <w:r>
        <w:rPr>
          <w:spacing w:val="-10"/>
        </w:rPr>
        <w:t xml:space="preserve"> </w:t>
      </w:r>
      <w:r>
        <w:rPr>
          <w:spacing w:val="-4"/>
        </w:rPr>
        <w:t>this</w:t>
      </w:r>
      <w:r>
        <w:rPr>
          <w:spacing w:val="-6"/>
        </w:rPr>
        <w:t xml:space="preserve"> </w:t>
      </w:r>
      <w:r>
        <w:rPr>
          <w:spacing w:val="-5"/>
        </w:rPr>
        <w:t>year,</w:t>
      </w:r>
      <w:r>
        <w:rPr>
          <w:spacing w:val="75"/>
        </w:rPr>
        <w:t xml:space="preserve"> </w:t>
      </w:r>
      <w:r>
        <w:rPr>
          <w:spacing w:val="-4"/>
        </w:rPr>
        <w:t>you</w:t>
      </w:r>
      <w:r>
        <w:rPr>
          <w:spacing w:val="-9"/>
        </w:rPr>
        <w:t xml:space="preserve"> </w:t>
      </w:r>
      <w:r>
        <w:rPr>
          <w:spacing w:val="-3"/>
        </w:rPr>
        <w:t>may</w:t>
      </w:r>
      <w:r>
        <w:rPr>
          <w:spacing w:val="-11"/>
        </w:rPr>
        <w:t xml:space="preserve"> </w:t>
      </w:r>
      <w:r>
        <w:rPr>
          <w:spacing w:val="-3"/>
        </w:rPr>
        <w:t>be</w:t>
      </w:r>
      <w:r>
        <w:rPr>
          <w:spacing w:val="-9"/>
        </w:rPr>
        <w:t xml:space="preserve"> </w:t>
      </w:r>
      <w:r>
        <w:rPr>
          <w:spacing w:val="-4"/>
        </w:rPr>
        <w:t>able</w:t>
      </w:r>
      <w:r>
        <w:rPr>
          <w:spacing w:val="-9"/>
        </w:rPr>
        <w:t xml:space="preserve"> </w:t>
      </w:r>
      <w:r>
        <w:rPr>
          <w:spacing w:val="-2"/>
        </w:rPr>
        <w:t>to</w:t>
      </w:r>
      <w:r>
        <w:rPr>
          <w:spacing w:val="-9"/>
        </w:rPr>
        <w:t xml:space="preserve"> </w:t>
      </w:r>
      <w:r>
        <w:rPr>
          <w:spacing w:val="-4"/>
        </w:rPr>
        <w:t>use</w:t>
      </w:r>
      <w:r>
        <w:rPr>
          <w:spacing w:val="-9"/>
        </w:rPr>
        <w:t xml:space="preserve"> </w:t>
      </w:r>
      <w:r>
        <w:rPr>
          <w:spacing w:val="-4"/>
        </w:rPr>
        <w:t>material</w:t>
      </w:r>
      <w:r>
        <w:rPr>
          <w:spacing w:val="-7"/>
        </w:rPr>
        <w:t xml:space="preserve"> </w:t>
      </w:r>
      <w:r>
        <w:rPr>
          <w:spacing w:val="-4"/>
        </w:rPr>
        <w:t>you</w:t>
      </w:r>
      <w:r>
        <w:rPr>
          <w:spacing w:val="-9"/>
        </w:rPr>
        <w:t xml:space="preserve"> </w:t>
      </w:r>
      <w:r>
        <w:rPr>
          <w:spacing w:val="-4"/>
        </w:rPr>
        <w:t>have</w:t>
      </w:r>
      <w:r>
        <w:rPr>
          <w:spacing w:val="-9"/>
        </w:rPr>
        <w:t xml:space="preserve"> </w:t>
      </w:r>
      <w:r>
        <w:rPr>
          <w:spacing w:val="-5"/>
        </w:rPr>
        <w:t>prepared</w:t>
      </w:r>
      <w:r>
        <w:rPr>
          <w:spacing w:val="-7"/>
        </w:rPr>
        <w:t xml:space="preserve"> </w:t>
      </w:r>
      <w:r>
        <w:rPr>
          <w:spacing w:val="-5"/>
        </w:rPr>
        <w:t>previously.</w:t>
      </w:r>
      <w:r>
        <w:rPr>
          <w:spacing w:val="-8"/>
        </w:rPr>
        <w:t xml:space="preserve"> </w:t>
      </w:r>
      <w:r>
        <w:rPr>
          <w:spacing w:val="-2"/>
        </w:rPr>
        <w:t>If</w:t>
      </w:r>
      <w:r>
        <w:rPr>
          <w:spacing w:val="-5"/>
        </w:rPr>
        <w:t xml:space="preserve"> you</w:t>
      </w:r>
      <w:r>
        <w:rPr>
          <w:spacing w:val="-9"/>
        </w:rPr>
        <w:t xml:space="preserve"> </w:t>
      </w:r>
      <w:r>
        <w:rPr>
          <w:spacing w:val="-4"/>
        </w:rPr>
        <w:t>have</w:t>
      </w:r>
      <w:r>
        <w:rPr>
          <w:spacing w:val="-7"/>
        </w:rPr>
        <w:t xml:space="preserve"> </w:t>
      </w:r>
      <w:r>
        <w:rPr>
          <w:spacing w:val="-5"/>
        </w:rPr>
        <w:t xml:space="preserve">yet </w:t>
      </w:r>
      <w:r>
        <w:rPr>
          <w:spacing w:val="-2"/>
        </w:rPr>
        <w:t>to</w:t>
      </w:r>
      <w:r>
        <w:rPr>
          <w:spacing w:val="-9"/>
        </w:rPr>
        <w:t xml:space="preserve"> </w:t>
      </w:r>
      <w:r>
        <w:rPr>
          <w:spacing w:val="-5"/>
        </w:rPr>
        <w:t>have</w:t>
      </w:r>
      <w:r>
        <w:rPr>
          <w:spacing w:val="-7"/>
        </w:rPr>
        <w:t xml:space="preserve"> </w:t>
      </w:r>
      <w:r>
        <w:rPr>
          <w:spacing w:val="-5"/>
        </w:rPr>
        <w:t>your</w:t>
      </w:r>
      <w:r>
        <w:rPr>
          <w:spacing w:val="-8"/>
        </w:rPr>
        <w:t xml:space="preserve"> </w:t>
      </w:r>
      <w:r>
        <w:rPr>
          <w:spacing w:val="-5"/>
        </w:rPr>
        <w:t>appraisal,</w:t>
      </w:r>
      <w:r>
        <w:rPr>
          <w:spacing w:val="68"/>
        </w:rPr>
        <w:t xml:space="preserve"> </w:t>
      </w:r>
      <w:r>
        <w:rPr>
          <w:spacing w:val="-4"/>
        </w:rPr>
        <w:t>then</w:t>
      </w:r>
      <w:r>
        <w:rPr>
          <w:spacing w:val="-9"/>
        </w:rPr>
        <w:t xml:space="preserve"> </w:t>
      </w:r>
      <w:r>
        <w:rPr>
          <w:spacing w:val="-4"/>
        </w:rPr>
        <w:t>this</w:t>
      </w:r>
      <w:r>
        <w:rPr>
          <w:spacing w:val="-6"/>
        </w:rPr>
        <w:t xml:space="preserve"> </w:t>
      </w:r>
      <w:r>
        <w:rPr>
          <w:spacing w:val="-5"/>
        </w:rPr>
        <w:t>work</w:t>
      </w:r>
      <w:r>
        <w:rPr>
          <w:spacing w:val="-6"/>
        </w:rPr>
        <w:t xml:space="preserve"> </w:t>
      </w:r>
      <w:r>
        <w:rPr>
          <w:spacing w:val="-4"/>
        </w:rPr>
        <w:t>can</w:t>
      </w:r>
      <w:r>
        <w:rPr>
          <w:spacing w:val="-9"/>
        </w:rPr>
        <w:t xml:space="preserve"> </w:t>
      </w:r>
      <w:r>
        <w:rPr>
          <w:spacing w:val="-3"/>
        </w:rPr>
        <w:t>be</w:t>
      </w:r>
      <w:r>
        <w:rPr>
          <w:spacing w:val="-9"/>
        </w:rPr>
        <w:t xml:space="preserve"> </w:t>
      </w:r>
      <w:r>
        <w:rPr>
          <w:spacing w:val="-3"/>
        </w:rPr>
        <w:t>used</w:t>
      </w:r>
      <w:r>
        <w:rPr>
          <w:spacing w:val="-9"/>
        </w:rPr>
        <w:t xml:space="preserve"> </w:t>
      </w:r>
      <w:r>
        <w:rPr>
          <w:spacing w:val="-5"/>
        </w:rPr>
        <w:t>again</w:t>
      </w:r>
      <w:r>
        <w:rPr>
          <w:spacing w:val="-7"/>
        </w:rPr>
        <w:t xml:space="preserve"> </w:t>
      </w:r>
      <w:r>
        <w:rPr>
          <w:spacing w:val="-5"/>
        </w:rPr>
        <w:t>when</w:t>
      </w:r>
      <w:r>
        <w:rPr>
          <w:spacing w:val="-7"/>
        </w:rPr>
        <w:t xml:space="preserve"> </w:t>
      </w:r>
      <w:r>
        <w:rPr>
          <w:spacing w:val="-4"/>
        </w:rPr>
        <w:t>you</w:t>
      </w:r>
      <w:r>
        <w:rPr>
          <w:spacing w:val="-9"/>
        </w:rPr>
        <w:t xml:space="preserve"> </w:t>
      </w:r>
      <w:r>
        <w:rPr>
          <w:spacing w:val="-4"/>
        </w:rPr>
        <w:t>come</w:t>
      </w:r>
      <w:r>
        <w:rPr>
          <w:spacing w:val="-9"/>
        </w:rPr>
        <w:t xml:space="preserve"> </w:t>
      </w:r>
      <w:r>
        <w:rPr>
          <w:spacing w:val="-1"/>
        </w:rPr>
        <w:t>to</w:t>
      </w:r>
      <w:r>
        <w:rPr>
          <w:spacing w:val="-9"/>
        </w:rPr>
        <w:t xml:space="preserve"> </w:t>
      </w:r>
      <w:r>
        <w:rPr>
          <w:spacing w:val="-5"/>
        </w:rPr>
        <w:t>prepare</w:t>
      </w:r>
      <w:r>
        <w:rPr>
          <w:spacing w:val="-9"/>
        </w:rPr>
        <w:t xml:space="preserve"> </w:t>
      </w:r>
      <w:r>
        <w:rPr>
          <w:spacing w:val="-3"/>
        </w:rPr>
        <w:t>for</w:t>
      </w:r>
      <w:r>
        <w:rPr>
          <w:spacing w:val="-8"/>
        </w:rPr>
        <w:t xml:space="preserve"> </w:t>
      </w:r>
      <w:r>
        <w:rPr>
          <w:spacing w:val="-5"/>
        </w:rPr>
        <w:t>your</w:t>
      </w:r>
      <w:r>
        <w:rPr>
          <w:spacing w:val="-8"/>
        </w:rPr>
        <w:t xml:space="preserve"> </w:t>
      </w:r>
      <w:r>
        <w:rPr>
          <w:spacing w:val="-4"/>
        </w:rPr>
        <w:t>full</w:t>
      </w:r>
      <w:r>
        <w:rPr>
          <w:spacing w:val="-10"/>
        </w:rPr>
        <w:t xml:space="preserve"> </w:t>
      </w:r>
      <w:r>
        <w:rPr>
          <w:spacing w:val="-5"/>
        </w:rPr>
        <w:t>appraisal.</w:t>
      </w:r>
      <w:r>
        <w:rPr>
          <w:spacing w:val="-8"/>
        </w:rPr>
        <w:t xml:space="preserve"> </w:t>
      </w:r>
      <w:r>
        <w:rPr>
          <w:spacing w:val="-4"/>
        </w:rPr>
        <w:t>(Please</w:t>
      </w:r>
      <w:r>
        <w:rPr>
          <w:spacing w:val="-9"/>
        </w:rPr>
        <w:t xml:space="preserve"> </w:t>
      </w:r>
      <w:r>
        <w:rPr>
          <w:spacing w:val="-4"/>
        </w:rPr>
        <w:t>note</w:t>
      </w:r>
      <w:r>
        <w:rPr>
          <w:spacing w:val="-9"/>
        </w:rPr>
        <w:t xml:space="preserve"> </w:t>
      </w:r>
      <w:r>
        <w:rPr>
          <w:spacing w:val="-4"/>
        </w:rPr>
        <w:t>that</w:t>
      </w:r>
      <w:r>
        <w:rPr>
          <w:spacing w:val="67"/>
        </w:rPr>
        <w:t xml:space="preserve"> </w:t>
      </w:r>
      <w:r>
        <w:rPr>
          <w:spacing w:val="-4"/>
        </w:rPr>
        <w:t>you</w:t>
      </w:r>
      <w:r>
        <w:rPr>
          <w:spacing w:val="-7"/>
        </w:rPr>
        <w:t xml:space="preserve"> </w:t>
      </w:r>
      <w:r>
        <w:rPr>
          <w:spacing w:val="-4"/>
        </w:rPr>
        <w:t>will</w:t>
      </w:r>
      <w:r>
        <w:rPr>
          <w:spacing w:val="-10"/>
        </w:rPr>
        <w:t xml:space="preserve"> </w:t>
      </w:r>
      <w:r>
        <w:rPr>
          <w:spacing w:val="-4"/>
        </w:rPr>
        <w:t>need</w:t>
      </w:r>
      <w:r>
        <w:rPr>
          <w:spacing w:val="-9"/>
        </w:rPr>
        <w:t xml:space="preserve"> </w:t>
      </w:r>
      <w:r>
        <w:rPr>
          <w:spacing w:val="-2"/>
        </w:rPr>
        <w:t>to</w:t>
      </w:r>
      <w:r>
        <w:rPr>
          <w:spacing w:val="-9"/>
        </w:rPr>
        <w:t xml:space="preserve"> </w:t>
      </w:r>
      <w:r>
        <w:rPr>
          <w:spacing w:val="-4"/>
        </w:rPr>
        <w:t xml:space="preserve">check </w:t>
      </w:r>
      <w:r>
        <w:rPr>
          <w:spacing w:val="-5"/>
        </w:rPr>
        <w:t>with</w:t>
      </w:r>
      <w:r>
        <w:rPr>
          <w:spacing w:val="-9"/>
        </w:rPr>
        <w:t xml:space="preserve"> </w:t>
      </w:r>
      <w:r>
        <w:rPr>
          <w:spacing w:val="-5"/>
        </w:rPr>
        <w:t>your</w:t>
      </w:r>
      <w:r>
        <w:rPr>
          <w:spacing w:val="-8"/>
        </w:rPr>
        <w:t xml:space="preserve"> </w:t>
      </w:r>
      <w:r>
        <w:rPr>
          <w:spacing w:val="-5"/>
        </w:rPr>
        <w:t>designated</w:t>
      </w:r>
      <w:r>
        <w:rPr>
          <w:spacing w:val="-7"/>
        </w:rPr>
        <w:t xml:space="preserve"> </w:t>
      </w:r>
      <w:r>
        <w:rPr>
          <w:spacing w:val="-4"/>
        </w:rPr>
        <w:t>body</w:t>
      </w:r>
      <w:r>
        <w:rPr>
          <w:spacing w:val="-9"/>
        </w:rPr>
        <w:t xml:space="preserve"> </w:t>
      </w:r>
      <w:r>
        <w:rPr>
          <w:spacing w:val="-2"/>
        </w:rPr>
        <w:t>as</w:t>
      </w:r>
      <w:r>
        <w:rPr>
          <w:spacing w:val="-9"/>
        </w:rPr>
        <w:t xml:space="preserve"> </w:t>
      </w:r>
      <w:r>
        <w:rPr>
          <w:spacing w:val="-2"/>
        </w:rPr>
        <w:t>to</w:t>
      </w:r>
      <w:r>
        <w:rPr>
          <w:spacing w:val="-9"/>
        </w:rPr>
        <w:t xml:space="preserve"> </w:t>
      </w:r>
      <w:r>
        <w:rPr>
          <w:spacing w:val="-5"/>
        </w:rPr>
        <w:t>which</w:t>
      </w:r>
      <w:r>
        <w:rPr>
          <w:spacing w:val="-9"/>
        </w:rPr>
        <w:t xml:space="preserve"> </w:t>
      </w:r>
      <w:r>
        <w:rPr>
          <w:spacing w:val="-4"/>
        </w:rPr>
        <w:t>appraisal</w:t>
      </w:r>
      <w:r>
        <w:rPr>
          <w:spacing w:val="-10"/>
        </w:rPr>
        <w:t xml:space="preserve"> </w:t>
      </w:r>
      <w:r>
        <w:rPr>
          <w:spacing w:val="-3"/>
        </w:rPr>
        <w:t>form</w:t>
      </w:r>
      <w:r>
        <w:rPr>
          <w:spacing w:val="-10"/>
        </w:rPr>
        <w:t xml:space="preserve"> </w:t>
      </w:r>
      <w:r>
        <w:rPr>
          <w:spacing w:val="-4"/>
        </w:rPr>
        <w:t>you</w:t>
      </w:r>
      <w:r>
        <w:rPr>
          <w:spacing w:val="-7"/>
        </w:rPr>
        <w:t xml:space="preserve"> </w:t>
      </w:r>
      <w:r>
        <w:rPr>
          <w:spacing w:val="-4"/>
        </w:rPr>
        <w:t>will</w:t>
      </w:r>
      <w:r>
        <w:rPr>
          <w:spacing w:val="-10"/>
        </w:rPr>
        <w:t xml:space="preserve"> </w:t>
      </w:r>
      <w:r>
        <w:rPr>
          <w:spacing w:val="-4"/>
        </w:rPr>
        <w:t>need</w:t>
      </w:r>
      <w:r>
        <w:rPr>
          <w:spacing w:val="-9"/>
        </w:rPr>
        <w:t xml:space="preserve"> </w:t>
      </w:r>
      <w:r>
        <w:rPr>
          <w:spacing w:val="-2"/>
        </w:rPr>
        <w:t>to</w:t>
      </w:r>
      <w:r>
        <w:rPr>
          <w:spacing w:val="-9"/>
        </w:rPr>
        <w:t xml:space="preserve"> </w:t>
      </w:r>
      <w:r>
        <w:rPr>
          <w:spacing w:val="-3"/>
        </w:rPr>
        <w:t>use</w:t>
      </w:r>
      <w:r>
        <w:rPr>
          <w:spacing w:val="-9"/>
        </w:rPr>
        <w:t xml:space="preserve"> </w:t>
      </w:r>
      <w:r>
        <w:rPr>
          <w:spacing w:val="-3"/>
        </w:rPr>
        <w:t>for</w:t>
      </w:r>
      <w:r>
        <w:rPr>
          <w:spacing w:val="45"/>
        </w:rPr>
        <w:t xml:space="preserve"> </w:t>
      </w:r>
      <w:r>
        <w:rPr>
          <w:spacing w:val="-5"/>
        </w:rPr>
        <w:t>your</w:t>
      </w:r>
      <w:r>
        <w:rPr>
          <w:spacing w:val="-8"/>
        </w:rPr>
        <w:t xml:space="preserve"> </w:t>
      </w:r>
      <w:r>
        <w:rPr>
          <w:spacing w:val="-4"/>
        </w:rPr>
        <w:t>actual</w:t>
      </w:r>
      <w:r>
        <w:rPr>
          <w:spacing w:val="-10"/>
        </w:rPr>
        <w:t xml:space="preserve"> </w:t>
      </w:r>
      <w:r>
        <w:rPr>
          <w:spacing w:val="-5"/>
        </w:rPr>
        <w:t>appraisal.)</w:t>
      </w:r>
    </w:p>
    <w:p w:rsidR="004B2522" w:rsidRDefault="004B2522">
      <w:pPr>
        <w:spacing w:before="3" w:line="300" w:lineRule="exact"/>
        <w:rPr>
          <w:sz w:val="30"/>
          <w:szCs w:val="30"/>
        </w:rPr>
      </w:pPr>
    </w:p>
    <w:p w:rsidR="004B2522" w:rsidRDefault="00CF0980">
      <w:pPr>
        <w:pStyle w:val="Heading2"/>
        <w:rPr>
          <w:spacing w:val="-1"/>
        </w:rPr>
      </w:pPr>
      <w:r>
        <w:t>Pre-course</w:t>
      </w:r>
      <w:r>
        <w:rPr>
          <w:spacing w:val="-23"/>
        </w:rPr>
        <w:t xml:space="preserve"> </w:t>
      </w:r>
      <w:r>
        <w:rPr>
          <w:spacing w:val="-1"/>
        </w:rPr>
        <w:t>reading</w:t>
      </w:r>
    </w:p>
    <w:p w:rsidR="00826C40" w:rsidRDefault="00826C40">
      <w:pPr>
        <w:pStyle w:val="Heading2"/>
        <w:rPr>
          <w:spacing w:val="-1"/>
        </w:rPr>
      </w:pPr>
    </w:p>
    <w:p w:rsidR="00826C40" w:rsidRPr="00826C40" w:rsidRDefault="00826C40" w:rsidP="002D7003">
      <w:pPr>
        <w:widowControl/>
        <w:numPr>
          <w:ilvl w:val="0"/>
          <w:numId w:val="55"/>
        </w:numPr>
        <w:spacing w:line="288" w:lineRule="auto"/>
        <w:rPr>
          <w:rFonts w:eastAsia="Times New Roman"/>
          <w:lang w:val="en-GB" w:eastAsia="en-GB"/>
        </w:rPr>
      </w:pPr>
      <w:r w:rsidRPr="00826C40">
        <w:rPr>
          <w:rFonts w:ascii="Arial" w:eastAsia="Times New Roman" w:hAnsi="Arial" w:cs="Arial"/>
          <w:i/>
          <w:iCs/>
          <w:lang w:val="en-GB" w:eastAsia="en-GB"/>
        </w:rPr>
        <w:t xml:space="preserve">Good Medical Practice </w:t>
      </w:r>
      <w:r w:rsidRPr="00826C40">
        <w:rPr>
          <w:rFonts w:ascii="Arial" w:eastAsia="Times New Roman" w:hAnsi="Arial" w:cs="Arial"/>
          <w:lang w:val="en-GB" w:eastAsia="en-GB"/>
        </w:rPr>
        <w:t>(GMC, 2013)</w:t>
      </w:r>
    </w:p>
    <w:p w:rsidR="00826C40" w:rsidRPr="00826C40" w:rsidRDefault="00E97EA4" w:rsidP="00826C40">
      <w:pPr>
        <w:widowControl/>
        <w:spacing w:line="288" w:lineRule="auto"/>
        <w:ind w:firstLine="720"/>
        <w:rPr>
          <w:rFonts w:ascii="Arial" w:eastAsia="Times New Roman" w:hAnsi="Arial" w:cs="Arial"/>
          <w:lang w:val="en-GB" w:eastAsia="en-GB"/>
        </w:rPr>
      </w:pPr>
      <w:hyperlink r:id="rId15" w:tgtFrame="_blank" w:history="1">
        <w:r w:rsidR="00826C40" w:rsidRPr="00826C40">
          <w:rPr>
            <w:rFonts w:ascii="Arial" w:eastAsia="Times New Roman" w:hAnsi="Arial" w:cs="Arial"/>
            <w:color w:val="0000FF"/>
            <w:u w:val="single"/>
            <w:lang w:val="en-GB" w:eastAsia="en-GB"/>
          </w:rPr>
          <w:t>http://www.gmc-uk.org/guidance/good_medical_practice.asp</w:t>
        </w:r>
      </w:hyperlink>
    </w:p>
    <w:p w:rsidR="00826C40" w:rsidRPr="00826C40" w:rsidRDefault="00826C40" w:rsidP="00826C40">
      <w:pPr>
        <w:widowControl/>
        <w:spacing w:line="288" w:lineRule="auto"/>
        <w:rPr>
          <w:rFonts w:ascii="Arial" w:eastAsia="Times New Roman" w:hAnsi="Arial" w:cs="Arial"/>
          <w:lang w:val="en-GB" w:eastAsia="en-GB"/>
        </w:rPr>
      </w:pPr>
    </w:p>
    <w:p w:rsidR="00826C40" w:rsidRPr="00826C40" w:rsidRDefault="00826C40" w:rsidP="002D7003">
      <w:pPr>
        <w:widowControl/>
        <w:numPr>
          <w:ilvl w:val="0"/>
          <w:numId w:val="55"/>
        </w:numPr>
        <w:spacing w:line="288" w:lineRule="auto"/>
        <w:rPr>
          <w:rFonts w:eastAsia="Times New Roman"/>
          <w:lang w:val="en-GB" w:eastAsia="en-GB"/>
        </w:rPr>
      </w:pPr>
      <w:r w:rsidRPr="00826C40">
        <w:rPr>
          <w:rFonts w:ascii="Arial" w:eastAsia="Times New Roman" w:hAnsi="Arial" w:cs="Arial"/>
          <w:i/>
          <w:iCs/>
          <w:lang w:val="en-GB" w:eastAsia="en-GB"/>
        </w:rPr>
        <w:t xml:space="preserve">Good Medical Practice framework for appraisal and revalidation </w:t>
      </w:r>
      <w:r w:rsidRPr="00826C40">
        <w:rPr>
          <w:rFonts w:ascii="Arial" w:eastAsia="Times New Roman" w:hAnsi="Arial" w:cs="Arial"/>
          <w:lang w:val="en-GB" w:eastAsia="en-GB"/>
        </w:rPr>
        <w:t>(GMC, 2012)</w:t>
      </w:r>
    </w:p>
    <w:p w:rsidR="00826C40" w:rsidRPr="00826C40" w:rsidRDefault="00E97EA4" w:rsidP="00826C40">
      <w:pPr>
        <w:widowControl/>
        <w:spacing w:line="288" w:lineRule="auto"/>
        <w:ind w:firstLine="720"/>
        <w:rPr>
          <w:rFonts w:eastAsia="Times New Roman"/>
          <w:lang w:val="en-GB" w:eastAsia="en-GB"/>
        </w:rPr>
      </w:pPr>
      <w:hyperlink r:id="rId16" w:tgtFrame="_blank" w:history="1">
        <w:r w:rsidR="00826C40" w:rsidRPr="00826C40">
          <w:rPr>
            <w:rFonts w:ascii="Arial" w:eastAsia="Times New Roman" w:hAnsi="Arial" w:cs="Arial"/>
            <w:color w:val="0000FF"/>
            <w:u w:val="single"/>
            <w:lang w:val="en-GB" w:eastAsia="en-GB"/>
          </w:rPr>
          <w:t>http://www.gmc-uk.org/doctors/revalidation/revalidation_gmp_framework.asp</w:t>
        </w:r>
      </w:hyperlink>
    </w:p>
    <w:p w:rsidR="00826C40" w:rsidRPr="00826C40" w:rsidRDefault="00826C40" w:rsidP="00826C40">
      <w:pPr>
        <w:widowControl/>
        <w:spacing w:line="288" w:lineRule="auto"/>
        <w:rPr>
          <w:rFonts w:eastAsia="Times New Roman"/>
          <w:lang w:val="en-GB" w:eastAsia="en-GB"/>
        </w:rPr>
      </w:pPr>
      <w:r w:rsidRPr="00826C40">
        <w:rPr>
          <w:rFonts w:ascii="Arial" w:eastAsia="Times New Roman" w:hAnsi="Arial" w:cs="Arial"/>
          <w:lang w:val="en-GB" w:eastAsia="en-GB"/>
        </w:rPr>
        <w:t> </w:t>
      </w:r>
    </w:p>
    <w:p w:rsidR="00826C40" w:rsidRPr="00826C40" w:rsidRDefault="00826C40" w:rsidP="002D7003">
      <w:pPr>
        <w:widowControl/>
        <w:numPr>
          <w:ilvl w:val="0"/>
          <w:numId w:val="55"/>
        </w:numPr>
        <w:spacing w:line="288" w:lineRule="auto"/>
        <w:rPr>
          <w:rFonts w:ascii="Arial" w:eastAsia="Times New Roman" w:hAnsi="Arial" w:cs="Arial"/>
          <w:i/>
          <w:iCs/>
          <w:lang w:val="en-GB" w:eastAsia="en-GB"/>
        </w:rPr>
      </w:pPr>
      <w:r w:rsidRPr="00826C40">
        <w:rPr>
          <w:rFonts w:ascii="Arial" w:eastAsia="Times New Roman" w:hAnsi="Arial" w:cs="Arial"/>
          <w:i/>
          <w:iCs/>
          <w:lang w:val="en-GB" w:eastAsia="en-GB"/>
        </w:rPr>
        <w:t>Supporting information for appraisal and revalidation</w:t>
      </w:r>
      <w:r w:rsidRPr="00826C40">
        <w:rPr>
          <w:rFonts w:ascii="Arial" w:eastAsia="Times New Roman" w:hAnsi="Arial" w:cs="Arial"/>
          <w:lang w:val="en-GB" w:eastAsia="en-GB"/>
        </w:rPr>
        <w:t xml:space="preserve"> (GMC, 2012)</w:t>
      </w:r>
    </w:p>
    <w:p w:rsidR="00826C40" w:rsidRPr="00826C40" w:rsidRDefault="00E97EA4" w:rsidP="00826C40">
      <w:pPr>
        <w:widowControl/>
        <w:spacing w:line="288" w:lineRule="auto"/>
        <w:ind w:firstLine="720"/>
        <w:rPr>
          <w:rFonts w:eastAsia="Times New Roman"/>
          <w:lang w:val="en-GB" w:eastAsia="en-GB"/>
        </w:rPr>
      </w:pPr>
      <w:hyperlink r:id="rId17" w:tgtFrame="_blank" w:history="1">
        <w:r w:rsidR="00826C40" w:rsidRPr="00826C40">
          <w:rPr>
            <w:rFonts w:ascii="Arial" w:eastAsia="Times New Roman" w:hAnsi="Arial" w:cs="Arial"/>
            <w:color w:val="0000FF"/>
            <w:u w:val="single"/>
            <w:lang w:val="en-GB" w:eastAsia="en-GB"/>
          </w:rPr>
          <w:t>http://www.gmc-uk.org/doctors/revalidation/revalidation_information.asp</w:t>
        </w:r>
      </w:hyperlink>
    </w:p>
    <w:p w:rsidR="00826C40" w:rsidRPr="00826C40" w:rsidRDefault="00826C40" w:rsidP="00826C40">
      <w:pPr>
        <w:widowControl/>
        <w:spacing w:line="288" w:lineRule="auto"/>
        <w:rPr>
          <w:rFonts w:eastAsia="Times New Roman"/>
          <w:lang w:val="en-GB" w:eastAsia="en-GB"/>
        </w:rPr>
      </w:pPr>
      <w:r w:rsidRPr="00826C40">
        <w:rPr>
          <w:rFonts w:ascii="Arial" w:eastAsia="Times New Roman" w:hAnsi="Arial" w:cs="Arial"/>
          <w:lang w:val="en-GB" w:eastAsia="en-GB"/>
        </w:rPr>
        <w:t> </w:t>
      </w:r>
    </w:p>
    <w:p w:rsidR="00826C40" w:rsidRPr="00826C40" w:rsidRDefault="00826C40" w:rsidP="002D7003">
      <w:pPr>
        <w:numPr>
          <w:ilvl w:val="0"/>
          <w:numId w:val="55"/>
        </w:numPr>
        <w:tabs>
          <w:tab w:val="left" w:pos="680"/>
        </w:tabs>
        <w:spacing w:before="64"/>
        <w:rPr>
          <w:rFonts w:ascii="Arial" w:eastAsia="Arial" w:hAnsi="Arial" w:cs="Arial"/>
          <w:i/>
        </w:rPr>
      </w:pPr>
      <w:r w:rsidRPr="00826C40">
        <w:rPr>
          <w:rFonts w:ascii="Arial" w:eastAsia="Arial" w:hAnsi="Arial" w:cs="Arial"/>
          <w:i/>
          <w:spacing w:val="-1"/>
          <w:u w:color="0000FF"/>
        </w:rPr>
        <w:t>Medical</w:t>
      </w:r>
      <w:r w:rsidRPr="00826C40">
        <w:rPr>
          <w:rFonts w:ascii="Arial" w:eastAsia="Arial" w:hAnsi="Arial" w:cs="Arial"/>
          <w:i/>
          <w:u w:color="0000FF"/>
        </w:rPr>
        <w:t xml:space="preserve"> </w:t>
      </w:r>
      <w:r w:rsidRPr="00826C40">
        <w:rPr>
          <w:rFonts w:ascii="Arial" w:eastAsia="Arial" w:hAnsi="Arial" w:cs="Arial"/>
          <w:i/>
          <w:spacing w:val="-1"/>
          <w:u w:color="0000FF"/>
        </w:rPr>
        <w:t>Appraisal</w:t>
      </w:r>
      <w:r w:rsidRPr="00826C40">
        <w:rPr>
          <w:rFonts w:ascii="Arial" w:eastAsia="Arial" w:hAnsi="Arial" w:cs="Arial"/>
          <w:i/>
          <w:u w:color="0000FF"/>
        </w:rPr>
        <w:t xml:space="preserve"> </w:t>
      </w:r>
      <w:r w:rsidRPr="00826C40">
        <w:rPr>
          <w:rFonts w:ascii="Arial" w:eastAsia="Arial" w:hAnsi="Arial" w:cs="Arial"/>
          <w:i/>
          <w:spacing w:val="-1"/>
          <w:u w:color="0000FF"/>
        </w:rPr>
        <w:t>Guide</w:t>
      </w:r>
      <w:r w:rsidRPr="00826C40">
        <w:rPr>
          <w:rFonts w:ascii="Arial" w:eastAsia="Arial" w:hAnsi="Arial" w:cs="Arial"/>
          <w:i/>
          <w:spacing w:val="-2"/>
          <w:u w:color="0000FF"/>
        </w:rPr>
        <w:t xml:space="preserve"> </w:t>
      </w:r>
      <w:r w:rsidRPr="00826C40">
        <w:rPr>
          <w:rFonts w:ascii="Arial" w:eastAsia="Arial" w:hAnsi="Arial" w:cs="Arial"/>
          <w:i/>
          <w:u w:color="0000FF"/>
        </w:rPr>
        <w:t xml:space="preserve">– a </w:t>
      </w:r>
      <w:r w:rsidRPr="00826C40">
        <w:rPr>
          <w:rFonts w:ascii="Arial" w:eastAsia="Arial" w:hAnsi="Arial" w:cs="Arial"/>
          <w:i/>
          <w:spacing w:val="-1"/>
          <w:u w:color="0000FF"/>
        </w:rPr>
        <w:t>guide</w:t>
      </w:r>
      <w:r w:rsidRPr="00826C40">
        <w:rPr>
          <w:rFonts w:ascii="Arial" w:eastAsia="Arial" w:hAnsi="Arial" w:cs="Arial"/>
          <w:i/>
          <w:spacing w:val="-2"/>
          <w:u w:color="0000FF"/>
        </w:rPr>
        <w:t xml:space="preserve"> </w:t>
      </w:r>
      <w:r w:rsidRPr="00826C40">
        <w:rPr>
          <w:rFonts w:ascii="Arial" w:eastAsia="Arial" w:hAnsi="Arial" w:cs="Arial"/>
          <w:i/>
          <w:u w:color="0000FF"/>
        </w:rPr>
        <w:t>to</w:t>
      </w:r>
      <w:r w:rsidRPr="00826C40">
        <w:rPr>
          <w:rFonts w:ascii="Arial" w:eastAsia="Arial" w:hAnsi="Arial" w:cs="Arial"/>
          <w:i/>
          <w:spacing w:val="-2"/>
          <w:u w:color="0000FF"/>
        </w:rPr>
        <w:t xml:space="preserve"> </w:t>
      </w:r>
      <w:r w:rsidRPr="00826C40">
        <w:rPr>
          <w:rFonts w:ascii="Arial" w:eastAsia="Arial" w:hAnsi="Arial" w:cs="Arial"/>
          <w:i/>
          <w:spacing w:val="-1"/>
          <w:u w:color="0000FF"/>
        </w:rPr>
        <w:t>medical</w:t>
      </w:r>
      <w:r w:rsidRPr="00826C40">
        <w:rPr>
          <w:rFonts w:ascii="Arial" w:eastAsia="Arial" w:hAnsi="Arial" w:cs="Arial"/>
          <w:i/>
          <w:u w:color="0000FF"/>
        </w:rPr>
        <w:t xml:space="preserve"> </w:t>
      </w:r>
      <w:r w:rsidRPr="00826C40">
        <w:rPr>
          <w:rFonts w:ascii="Arial" w:eastAsia="Arial" w:hAnsi="Arial" w:cs="Arial"/>
          <w:i/>
          <w:spacing w:val="-1"/>
          <w:u w:color="0000FF"/>
        </w:rPr>
        <w:t>appraisal</w:t>
      </w:r>
      <w:r w:rsidRPr="00826C40">
        <w:rPr>
          <w:rFonts w:ascii="Arial" w:eastAsia="Arial" w:hAnsi="Arial" w:cs="Arial"/>
          <w:i/>
          <w:u w:color="0000FF"/>
        </w:rPr>
        <w:t xml:space="preserve"> for</w:t>
      </w:r>
      <w:r w:rsidRPr="00826C40">
        <w:rPr>
          <w:rFonts w:ascii="Arial" w:eastAsia="Arial" w:hAnsi="Arial" w:cs="Arial"/>
          <w:i/>
          <w:spacing w:val="-1"/>
          <w:u w:color="0000FF"/>
        </w:rPr>
        <w:t xml:space="preserve"> revalidation</w:t>
      </w:r>
      <w:r w:rsidRPr="00826C40">
        <w:rPr>
          <w:rFonts w:ascii="Arial" w:eastAsia="Arial" w:hAnsi="Arial" w:cs="Arial"/>
          <w:i/>
          <w:u w:color="0000FF"/>
        </w:rPr>
        <w:t xml:space="preserve"> </w:t>
      </w:r>
      <w:r w:rsidRPr="00826C40">
        <w:rPr>
          <w:rFonts w:ascii="Arial" w:eastAsia="Arial" w:hAnsi="Arial" w:cs="Arial"/>
          <w:i/>
          <w:spacing w:val="-1"/>
          <w:u w:color="0000FF"/>
        </w:rPr>
        <w:t>in</w:t>
      </w:r>
      <w:r w:rsidRPr="00826C40">
        <w:rPr>
          <w:rFonts w:ascii="Arial" w:eastAsia="Arial" w:hAnsi="Arial" w:cs="Arial"/>
          <w:i/>
          <w:spacing w:val="-2"/>
          <w:u w:color="0000FF"/>
        </w:rPr>
        <w:t xml:space="preserve"> </w:t>
      </w:r>
      <w:r w:rsidRPr="00826C40">
        <w:rPr>
          <w:rFonts w:ascii="Arial" w:eastAsia="Arial" w:hAnsi="Arial" w:cs="Arial"/>
          <w:i/>
          <w:spacing w:val="-1"/>
          <w:u w:color="0000FF"/>
        </w:rPr>
        <w:t>England</w:t>
      </w:r>
      <w:r w:rsidRPr="00826C40">
        <w:rPr>
          <w:rFonts w:ascii="Arial" w:eastAsia="Arial" w:hAnsi="Arial" w:cs="Arial"/>
          <w:i/>
          <w:u w:color="0000FF"/>
        </w:rPr>
        <w:t xml:space="preserve"> v4.0</w:t>
      </w:r>
    </w:p>
    <w:p w:rsidR="00826C40" w:rsidRPr="00826C40" w:rsidRDefault="00826C40" w:rsidP="00826C40">
      <w:pPr>
        <w:spacing w:before="49"/>
        <w:ind w:left="679"/>
        <w:rPr>
          <w:rFonts w:ascii="Arial" w:eastAsia="Arial" w:hAnsi="Arial"/>
          <w:i/>
          <w:spacing w:val="-2"/>
          <w:u w:color="0000FF"/>
        </w:rPr>
      </w:pPr>
      <w:r w:rsidRPr="00826C40">
        <w:rPr>
          <w:rFonts w:ascii="Arial" w:eastAsia="Arial" w:hAnsi="Arial"/>
          <w:i/>
          <w:spacing w:val="-1"/>
          <w:u w:color="0000FF"/>
        </w:rPr>
        <w:t xml:space="preserve">(RST </w:t>
      </w:r>
      <w:r w:rsidRPr="00826C40">
        <w:rPr>
          <w:rFonts w:ascii="Arial" w:eastAsia="Arial" w:hAnsi="Arial"/>
          <w:i/>
          <w:spacing w:val="-2"/>
          <w:u w:color="0000FF"/>
        </w:rPr>
        <w:t>version 4, March 2013)</w:t>
      </w:r>
    </w:p>
    <w:p w:rsidR="00826C40" w:rsidRPr="00826C40" w:rsidRDefault="00E97EA4" w:rsidP="00826C40">
      <w:pPr>
        <w:spacing w:before="49"/>
        <w:ind w:left="679"/>
        <w:rPr>
          <w:rFonts w:ascii="Arial" w:eastAsia="Arial" w:hAnsi="Arial"/>
        </w:rPr>
      </w:pPr>
      <w:hyperlink r:id="rId18" w:history="1">
        <w:r w:rsidR="00826C40" w:rsidRPr="00826C40">
          <w:rPr>
            <w:rFonts w:ascii="Arial" w:eastAsia="Arial" w:hAnsi="Arial"/>
            <w:color w:val="0000FF"/>
            <w:u w:val="single"/>
          </w:rPr>
          <w:t>http://www.england.nhs.uk/revalidation/wp-content/uploads/sites/10/2014/02/rst-medical-app-guide-2013.pdf</w:t>
        </w:r>
      </w:hyperlink>
    </w:p>
    <w:p w:rsidR="00826C40" w:rsidRPr="00826C40" w:rsidRDefault="00826C40" w:rsidP="00826C40">
      <w:pPr>
        <w:spacing w:before="172"/>
        <w:ind w:left="679"/>
        <w:rPr>
          <w:rFonts w:ascii="Arial" w:eastAsia="Arial" w:hAnsi="Arial"/>
        </w:rPr>
      </w:pPr>
      <w:r w:rsidRPr="00826C40">
        <w:rPr>
          <w:rFonts w:ascii="Arial" w:eastAsia="Arial" w:hAnsi="Arial"/>
          <w:spacing w:val="-2"/>
        </w:rPr>
        <w:t>This</w:t>
      </w:r>
      <w:r w:rsidRPr="00826C40">
        <w:rPr>
          <w:rFonts w:ascii="Arial" w:eastAsia="Arial" w:hAnsi="Arial"/>
          <w:spacing w:val="-4"/>
        </w:rPr>
        <w:t xml:space="preserve"> </w:t>
      </w:r>
      <w:r w:rsidRPr="00826C40">
        <w:rPr>
          <w:rFonts w:ascii="Arial" w:eastAsia="Arial" w:hAnsi="Arial"/>
          <w:spacing w:val="-3"/>
        </w:rPr>
        <w:t>document leads</w:t>
      </w:r>
      <w:r w:rsidRPr="00826C40">
        <w:rPr>
          <w:rFonts w:ascii="Arial" w:eastAsia="Arial" w:hAnsi="Arial"/>
          <w:spacing w:val="-4"/>
        </w:rPr>
        <w:t xml:space="preserve"> </w:t>
      </w:r>
      <w:r w:rsidRPr="00826C40">
        <w:rPr>
          <w:rFonts w:ascii="Arial" w:eastAsia="Arial" w:hAnsi="Arial"/>
          <w:spacing w:val="-3"/>
        </w:rPr>
        <w:t>you</w:t>
      </w:r>
      <w:r w:rsidRPr="00826C40">
        <w:rPr>
          <w:rFonts w:ascii="Arial" w:eastAsia="Arial" w:hAnsi="Arial"/>
          <w:spacing w:val="-2"/>
        </w:rPr>
        <w:t xml:space="preserve"> through</w:t>
      </w:r>
      <w:r w:rsidRPr="00826C40">
        <w:rPr>
          <w:rFonts w:ascii="Arial" w:eastAsia="Arial" w:hAnsi="Arial"/>
          <w:spacing w:val="-7"/>
        </w:rPr>
        <w:t xml:space="preserve"> </w:t>
      </w:r>
      <w:r w:rsidRPr="00826C40">
        <w:rPr>
          <w:rFonts w:ascii="Arial" w:eastAsia="Arial" w:hAnsi="Arial"/>
          <w:spacing w:val="-2"/>
        </w:rPr>
        <w:t>the</w:t>
      </w:r>
      <w:r w:rsidRPr="00826C40">
        <w:rPr>
          <w:rFonts w:ascii="Arial" w:eastAsia="Arial" w:hAnsi="Arial"/>
          <w:spacing w:val="-4"/>
        </w:rPr>
        <w:t xml:space="preserve"> </w:t>
      </w:r>
      <w:r w:rsidRPr="00826C40">
        <w:rPr>
          <w:rFonts w:ascii="Arial" w:eastAsia="Arial" w:hAnsi="Arial"/>
          <w:spacing w:val="-3"/>
        </w:rPr>
        <w:t>process</w:t>
      </w:r>
      <w:r w:rsidRPr="00826C40">
        <w:rPr>
          <w:rFonts w:ascii="Arial" w:eastAsia="Arial" w:hAnsi="Arial"/>
          <w:spacing w:val="-6"/>
        </w:rPr>
        <w:t xml:space="preserve"> </w:t>
      </w:r>
      <w:r w:rsidRPr="00826C40">
        <w:rPr>
          <w:rFonts w:ascii="Arial" w:eastAsia="Arial" w:hAnsi="Arial"/>
          <w:spacing w:val="-2"/>
        </w:rPr>
        <w:t>for</w:t>
      </w:r>
      <w:r w:rsidRPr="00826C40">
        <w:rPr>
          <w:rFonts w:ascii="Arial" w:eastAsia="Arial" w:hAnsi="Arial"/>
          <w:spacing w:val="-3"/>
        </w:rPr>
        <w:t xml:space="preserve"> providing</w:t>
      </w:r>
      <w:r w:rsidRPr="00826C40">
        <w:rPr>
          <w:rFonts w:ascii="Arial" w:eastAsia="Arial" w:hAnsi="Arial"/>
          <w:spacing w:val="-2"/>
        </w:rPr>
        <w:t xml:space="preserve"> </w:t>
      </w:r>
      <w:r w:rsidRPr="00826C40">
        <w:rPr>
          <w:rFonts w:ascii="Arial" w:eastAsia="Arial" w:hAnsi="Arial"/>
        </w:rPr>
        <w:t>a</w:t>
      </w:r>
      <w:r w:rsidRPr="00826C40">
        <w:rPr>
          <w:rFonts w:ascii="Arial" w:eastAsia="Arial" w:hAnsi="Arial"/>
          <w:spacing w:val="-4"/>
        </w:rPr>
        <w:t xml:space="preserve"> </w:t>
      </w:r>
      <w:r w:rsidRPr="00826C40">
        <w:rPr>
          <w:rFonts w:ascii="Arial" w:eastAsia="Arial" w:hAnsi="Arial"/>
          <w:spacing w:val="-3"/>
        </w:rPr>
        <w:t>medical</w:t>
      </w:r>
      <w:r w:rsidRPr="00826C40">
        <w:rPr>
          <w:rFonts w:ascii="Arial" w:eastAsia="Arial" w:hAnsi="Arial"/>
          <w:spacing w:val="-5"/>
        </w:rPr>
        <w:t xml:space="preserve"> </w:t>
      </w:r>
      <w:r w:rsidRPr="00826C40">
        <w:rPr>
          <w:rFonts w:ascii="Arial" w:eastAsia="Arial" w:hAnsi="Arial"/>
          <w:spacing w:val="-3"/>
        </w:rPr>
        <w:t>appraisal</w:t>
      </w:r>
      <w:r w:rsidRPr="00826C40">
        <w:rPr>
          <w:rFonts w:ascii="Arial" w:eastAsia="Arial" w:hAnsi="Arial"/>
          <w:spacing w:val="-5"/>
        </w:rPr>
        <w:t xml:space="preserve"> </w:t>
      </w:r>
      <w:r w:rsidRPr="00826C40">
        <w:rPr>
          <w:rFonts w:ascii="Arial" w:eastAsia="Arial" w:hAnsi="Arial"/>
          <w:spacing w:val="-1"/>
        </w:rPr>
        <w:t>for</w:t>
      </w:r>
      <w:r w:rsidRPr="00826C40">
        <w:rPr>
          <w:rFonts w:ascii="Arial" w:eastAsia="Arial" w:hAnsi="Arial"/>
          <w:spacing w:val="-6"/>
        </w:rPr>
        <w:t xml:space="preserve"> </w:t>
      </w:r>
      <w:r w:rsidRPr="00826C40">
        <w:rPr>
          <w:rFonts w:ascii="Arial" w:eastAsia="Arial" w:hAnsi="Arial"/>
          <w:spacing w:val="-3"/>
        </w:rPr>
        <w:t>revalidation.</w:t>
      </w:r>
    </w:p>
    <w:p w:rsidR="00826C40" w:rsidRPr="00826C40" w:rsidRDefault="00826C40" w:rsidP="00826C40">
      <w:pPr>
        <w:spacing w:line="220" w:lineRule="exact"/>
      </w:pPr>
    </w:p>
    <w:p w:rsidR="00826C40" w:rsidRPr="00826C40" w:rsidRDefault="00826C40" w:rsidP="002D7003">
      <w:pPr>
        <w:numPr>
          <w:ilvl w:val="0"/>
          <w:numId w:val="55"/>
        </w:numPr>
        <w:tabs>
          <w:tab w:val="left" w:pos="680"/>
        </w:tabs>
        <w:rPr>
          <w:rFonts w:ascii="Arial" w:eastAsia="Arial" w:hAnsi="Arial"/>
          <w:i/>
        </w:rPr>
      </w:pPr>
      <w:r w:rsidRPr="00826C40">
        <w:rPr>
          <w:rFonts w:ascii="Arial" w:eastAsia="Arial" w:hAnsi="Arial"/>
          <w:i/>
          <w:spacing w:val="-1"/>
          <w:u w:color="0000FF"/>
        </w:rPr>
        <w:t>‘Core messages’</w:t>
      </w:r>
    </w:p>
    <w:p w:rsidR="00826C40" w:rsidRPr="00826C40" w:rsidRDefault="00826C40" w:rsidP="00826C40">
      <w:pPr>
        <w:spacing w:before="169"/>
        <w:ind w:left="679"/>
        <w:rPr>
          <w:rFonts w:ascii="Arial" w:eastAsia="Arial" w:hAnsi="Arial"/>
        </w:rPr>
      </w:pPr>
      <w:r w:rsidRPr="00826C40">
        <w:rPr>
          <w:rFonts w:ascii="Arial" w:eastAsia="Arial" w:hAnsi="Arial"/>
          <w:spacing w:val="-1"/>
        </w:rPr>
        <w:t>Included</w:t>
      </w:r>
      <w:r w:rsidRPr="00826C40">
        <w:rPr>
          <w:rFonts w:ascii="Arial" w:eastAsia="Arial" w:hAnsi="Arial"/>
        </w:rPr>
        <w:t xml:space="preserve"> </w:t>
      </w:r>
      <w:r w:rsidRPr="00826C40">
        <w:rPr>
          <w:rFonts w:ascii="Arial" w:eastAsia="Arial" w:hAnsi="Arial"/>
          <w:spacing w:val="-1"/>
        </w:rPr>
        <w:t>in</w:t>
      </w:r>
      <w:r w:rsidRPr="00826C40">
        <w:rPr>
          <w:rFonts w:ascii="Arial" w:eastAsia="Arial" w:hAnsi="Arial"/>
          <w:spacing w:val="-2"/>
        </w:rPr>
        <w:t xml:space="preserve"> </w:t>
      </w:r>
      <w:r w:rsidRPr="00826C40">
        <w:rPr>
          <w:rFonts w:ascii="Arial" w:eastAsia="Arial" w:hAnsi="Arial"/>
          <w:spacing w:val="-1"/>
        </w:rPr>
        <w:t>resource</w:t>
      </w:r>
      <w:r w:rsidRPr="00826C40">
        <w:rPr>
          <w:rFonts w:ascii="Arial" w:eastAsia="Arial" w:hAnsi="Arial"/>
          <w:spacing w:val="-2"/>
        </w:rPr>
        <w:t xml:space="preserve"> pack</w:t>
      </w:r>
      <w:r w:rsidRPr="00826C40">
        <w:rPr>
          <w:rFonts w:ascii="Arial" w:eastAsia="Arial" w:hAnsi="Arial"/>
          <w:spacing w:val="1"/>
        </w:rPr>
        <w:t xml:space="preserve"> </w:t>
      </w:r>
      <w:bookmarkStart w:id="0" w:name="_GoBack"/>
      <w:bookmarkEnd w:id="0"/>
    </w:p>
    <w:p w:rsidR="00826C40" w:rsidRPr="00826C40" w:rsidRDefault="00826C40" w:rsidP="00826C40">
      <w:pPr>
        <w:spacing w:before="4" w:line="130" w:lineRule="exact"/>
        <w:rPr>
          <w:sz w:val="13"/>
          <w:szCs w:val="13"/>
        </w:rPr>
      </w:pPr>
    </w:p>
    <w:p w:rsidR="00826C40" w:rsidRPr="00826C40" w:rsidRDefault="00826C40" w:rsidP="00826C40">
      <w:pPr>
        <w:spacing w:line="220" w:lineRule="exact"/>
      </w:pPr>
    </w:p>
    <w:p w:rsidR="00826C40" w:rsidRPr="00826C40" w:rsidRDefault="00826C40" w:rsidP="00826C40">
      <w:pPr>
        <w:spacing w:line="289" w:lineRule="auto"/>
        <w:ind w:left="679" w:right="244"/>
        <w:rPr>
          <w:rFonts w:ascii="Arial" w:eastAsia="Arial" w:hAnsi="Arial"/>
        </w:rPr>
      </w:pPr>
      <w:r w:rsidRPr="00826C40">
        <w:rPr>
          <w:rFonts w:ascii="Arial" w:eastAsia="Arial" w:hAnsi="Arial"/>
          <w:spacing w:val="-1"/>
        </w:rPr>
        <w:t>This</w:t>
      </w:r>
      <w:r w:rsidRPr="00826C40">
        <w:rPr>
          <w:rFonts w:ascii="Arial" w:eastAsia="Arial" w:hAnsi="Arial"/>
          <w:spacing w:val="1"/>
        </w:rPr>
        <w:t xml:space="preserve"> </w:t>
      </w:r>
      <w:r w:rsidRPr="00826C40">
        <w:rPr>
          <w:rFonts w:ascii="Arial" w:eastAsia="Arial" w:hAnsi="Arial"/>
          <w:spacing w:val="-1"/>
        </w:rPr>
        <w:t>highlights</w:t>
      </w:r>
      <w:r w:rsidRPr="00826C40">
        <w:rPr>
          <w:rFonts w:ascii="Arial" w:eastAsia="Arial" w:hAnsi="Arial"/>
          <w:spacing w:val="-2"/>
        </w:rPr>
        <w:t xml:space="preserve"> </w:t>
      </w:r>
      <w:r w:rsidRPr="00826C40">
        <w:rPr>
          <w:rFonts w:ascii="Arial" w:eastAsia="Arial" w:hAnsi="Arial"/>
        </w:rPr>
        <w:t>the</w:t>
      </w:r>
      <w:r w:rsidRPr="00826C40">
        <w:rPr>
          <w:rFonts w:ascii="Arial" w:eastAsia="Arial" w:hAnsi="Arial"/>
          <w:spacing w:val="-2"/>
        </w:rPr>
        <w:t xml:space="preserve"> </w:t>
      </w:r>
      <w:r w:rsidRPr="00826C40">
        <w:rPr>
          <w:rFonts w:ascii="Arial" w:eastAsia="Arial" w:hAnsi="Arial"/>
          <w:spacing w:val="-1"/>
        </w:rPr>
        <w:t>most important messages</w:t>
      </w:r>
      <w:r w:rsidRPr="00826C40">
        <w:rPr>
          <w:rFonts w:ascii="Arial" w:eastAsia="Arial" w:hAnsi="Arial"/>
          <w:spacing w:val="-2"/>
        </w:rPr>
        <w:t xml:space="preserve"> </w:t>
      </w:r>
      <w:r w:rsidRPr="00826C40">
        <w:rPr>
          <w:rFonts w:ascii="Arial" w:eastAsia="Arial" w:hAnsi="Arial"/>
        </w:rPr>
        <w:t>to</w:t>
      </w:r>
      <w:r w:rsidRPr="00826C40">
        <w:rPr>
          <w:rFonts w:ascii="Arial" w:eastAsia="Arial" w:hAnsi="Arial"/>
          <w:spacing w:val="-2"/>
        </w:rPr>
        <w:t xml:space="preserve"> </w:t>
      </w:r>
      <w:r w:rsidRPr="00826C40">
        <w:rPr>
          <w:rFonts w:ascii="Arial" w:eastAsia="Arial" w:hAnsi="Arial"/>
          <w:spacing w:val="-1"/>
        </w:rPr>
        <w:t>ensure</w:t>
      </w:r>
      <w:r w:rsidRPr="00826C40">
        <w:rPr>
          <w:rFonts w:ascii="Arial" w:eastAsia="Arial" w:hAnsi="Arial"/>
          <w:spacing w:val="-2"/>
        </w:rPr>
        <w:t xml:space="preserve"> </w:t>
      </w:r>
      <w:r w:rsidRPr="00826C40">
        <w:rPr>
          <w:rFonts w:ascii="Arial" w:eastAsia="Arial" w:hAnsi="Arial"/>
          <w:spacing w:val="-1"/>
        </w:rPr>
        <w:t>that all</w:t>
      </w:r>
      <w:r w:rsidRPr="00826C40">
        <w:rPr>
          <w:rFonts w:ascii="Arial" w:eastAsia="Arial" w:hAnsi="Arial"/>
        </w:rPr>
        <w:t xml:space="preserve"> </w:t>
      </w:r>
      <w:r w:rsidRPr="00826C40">
        <w:rPr>
          <w:rFonts w:ascii="Arial" w:eastAsia="Arial" w:hAnsi="Arial"/>
          <w:spacing w:val="-1"/>
        </w:rPr>
        <w:t>doctors</w:t>
      </w:r>
      <w:r w:rsidRPr="00826C40">
        <w:rPr>
          <w:rFonts w:ascii="Arial" w:eastAsia="Arial" w:hAnsi="Arial"/>
          <w:spacing w:val="-2"/>
        </w:rPr>
        <w:t xml:space="preserve"> have</w:t>
      </w:r>
      <w:r w:rsidRPr="00826C40">
        <w:rPr>
          <w:rFonts w:ascii="Arial" w:eastAsia="Arial" w:hAnsi="Arial"/>
        </w:rPr>
        <w:t xml:space="preserve"> </w:t>
      </w:r>
      <w:r w:rsidRPr="00826C40">
        <w:rPr>
          <w:rFonts w:ascii="Arial" w:eastAsia="Arial" w:hAnsi="Arial"/>
          <w:spacing w:val="-1"/>
        </w:rPr>
        <w:t>appraisals</w:t>
      </w:r>
      <w:r w:rsidRPr="00826C40">
        <w:rPr>
          <w:rFonts w:ascii="Arial" w:eastAsia="Arial" w:hAnsi="Arial"/>
          <w:spacing w:val="1"/>
        </w:rPr>
        <w:t xml:space="preserve"> </w:t>
      </w:r>
      <w:r w:rsidRPr="00826C40">
        <w:rPr>
          <w:rFonts w:ascii="Arial" w:eastAsia="Arial" w:hAnsi="Arial"/>
          <w:spacing w:val="-1"/>
        </w:rPr>
        <w:t>that</w:t>
      </w:r>
      <w:r w:rsidRPr="00826C40">
        <w:rPr>
          <w:rFonts w:ascii="Arial" w:eastAsia="Arial" w:hAnsi="Arial"/>
          <w:spacing w:val="65"/>
        </w:rPr>
        <w:t xml:space="preserve"> </w:t>
      </w:r>
      <w:r w:rsidRPr="00826C40">
        <w:rPr>
          <w:rFonts w:ascii="Arial" w:eastAsia="Arial" w:hAnsi="Arial"/>
          <w:spacing w:val="-1"/>
        </w:rPr>
        <w:t>are</w:t>
      </w:r>
      <w:r w:rsidRPr="00826C40">
        <w:rPr>
          <w:rFonts w:ascii="Arial" w:eastAsia="Arial" w:hAnsi="Arial"/>
        </w:rPr>
        <w:t xml:space="preserve"> </w:t>
      </w:r>
      <w:r w:rsidRPr="00826C40">
        <w:rPr>
          <w:rFonts w:ascii="Arial" w:eastAsia="Arial" w:hAnsi="Arial"/>
          <w:spacing w:val="-1"/>
        </w:rPr>
        <w:t>conducted</w:t>
      </w:r>
      <w:r w:rsidRPr="00826C40">
        <w:rPr>
          <w:rFonts w:ascii="Arial" w:eastAsia="Arial" w:hAnsi="Arial"/>
          <w:spacing w:val="-2"/>
        </w:rPr>
        <w:t xml:space="preserve"> </w:t>
      </w:r>
      <w:r w:rsidRPr="00826C40">
        <w:rPr>
          <w:rFonts w:ascii="Arial" w:eastAsia="Arial" w:hAnsi="Arial"/>
        </w:rPr>
        <w:t>to</w:t>
      </w:r>
      <w:r w:rsidRPr="00826C40">
        <w:rPr>
          <w:rFonts w:ascii="Arial" w:eastAsia="Arial" w:hAnsi="Arial"/>
          <w:spacing w:val="-2"/>
        </w:rPr>
        <w:t xml:space="preserve"> </w:t>
      </w:r>
      <w:r w:rsidRPr="00826C40">
        <w:rPr>
          <w:rFonts w:ascii="Arial" w:eastAsia="Arial" w:hAnsi="Arial"/>
          <w:spacing w:val="-1"/>
        </w:rPr>
        <w:t>similar standards</w:t>
      </w:r>
      <w:r w:rsidRPr="00826C40">
        <w:rPr>
          <w:rFonts w:ascii="Arial" w:eastAsia="Arial" w:hAnsi="Arial"/>
          <w:spacing w:val="-2"/>
        </w:rPr>
        <w:t xml:space="preserve"> </w:t>
      </w:r>
      <w:r w:rsidRPr="00826C40">
        <w:rPr>
          <w:rFonts w:ascii="Arial" w:eastAsia="Arial" w:hAnsi="Arial"/>
          <w:spacing w:val="-1"/>
        </w:rPr>
        <w:t>and</w:t>
      </w:r>
      <w:r w:rsidRPr="00826C40">
        <w:rPr>
          <w:rFonts w:ascii="Arial" w:eastAsia="Arial" w:hAnsi="Arial"/>
          <w:spacing w:val="-2"/>
        </w:rPr>
        <w:t xml:space="preserve"> </w:t>
      </w:r>
      <w:r w:rsidRPr="00826C40">
        <w:rPr>
          <w:rFonts w:ascii="Arial" w:eastAsia="Arial" w:hAnsi="Arial"/>
          <w:spacing w:val="-1"/>
        </w:rPr>
        <w:t>principles.</w:t>
      </w:r>
    </w:p>
    <w:p w:rsidR="00826C40" w:rsidRPr="00826C40" w:rsidRDefault="00826C40" w:rsidP="00826C40">
      <w:pPr>
        <w:spacing w:before="4" w:line="200" w:lineRule="exact"/>
        <w:rPr>
          <w:sz w:val="20"/>
          <w:szCs w:val="20"/>
        </w:rPr>
      </w:pPr>
    </w:p>
    <w:p w:rsidR="00826C40" w:rsidRPr="00826C40" w:rsidRDefault="00826C40" w:rsidP="00826C40">
      <w:pPr>
        <w:spacing w:line="220" w:lineRule="exact"/>
      </w:pPr>
    </w:p>
    <w:p w:rsidR="00826C40" w:rsidRPr="00826C40" w:rsidRDefault="00826C40" w:rsidP="002D7003">
      <w:pPr>
        <w:numPr>
          <w:ilvl w:val="0"/>
          <w:numId w:val="55"/>
        </w:numPr>
        <w:tabs>
          <w:tab w:val="left" w:pos="680"/>
        </w:tabs>
        <w:rPr>
          <w:rFonts w:ascii="Arial" w:eastAsia="Arial" w:hAnsi="Arial"/>
          <w:i/>
        </w:rPr>
      </w:pPr>
      <w:r w:rsidRPr="00826C40">
        <w:rPr>
          <w:rFonts w:ascii="Arial" w:eastAsia="Arial" w:hAnsi="Arial"/>
          <w:i/>
          <w:spacing w:val="-1"/>
          <w:u w:color="0000FF"/>
        </w:rPr>
        <w:t>‘Providing</w:t>
      </w:r>
      <w:r w:rsidRPr="00826C40">
        <w:rPr>
          <w:rFonts w:ascii="Arial" w:eastAsia="Arial" w:hAnsi="Arial"/>
          <w:i/>
          <w:spacing w:val="2"/>
          <w:u w:color="0000FF"/>
        </w:rPr>
        <w:t xml:space="preserve"> </w:t>
      </w:r>
      <w:r w:rsidRPr="00826C40">
        <w:rPr>
          <w:rFonts w:ascii="Arial" w:eastAsia="Arial" w:hAnsi="Arial"/>
          <w:i/>
          <w:u w:color="0000FF"/>
        </w:rPr>
        <w:t>a</w:t>
      </w:r>
      <w:r w:rsidRPr="00826C40">
        <w:rPr>
          <w:rFonts w:ascii="Arial" w:eastAsia="Arial" w:hAnsi="Arial"/>
          <w:i/>
          <w:spacing w:val="-2"/>
          <w:u w:color="0000FF"/>
        </w:rPr>
        <w:t xml:space="preserve"> </w:t>
      </w:r>
      <w:r w:rsidRPr="00826C40">
        <w:rPr>
          <w:rFonts w:ascii="Arial" w:eastAsia="Arial" w:hAnsi="Arial"/>
          <w:i/>
          <w:spacing w:val="-1"/>
          <w:u w:color="0000FF"/>
        </w:rPr>
        <w:t>professional</w:t>
      </w:r>
      <w:r w:rsidRPr="00826C40">
        <w:rPr>
          <w:rFonts w:ascii="Arial" w:eastAsia="Arial" w:hAnsi="Arial"/>
          <w:i/>
          <w:u w:color="0000FF"/>
        </w:rPr>
        <w:t xml:space="preserve"> </w:t>
      </w:r>
      <w:r w:rsidRPr="00826C40">
        <w:rPr>
          <w:rFonts w:ascii="Arial" w:eastAsia="Arial" w:hAnsi="Arial"/>
          <w:i/>
          <w:spacing w:val="-1"/>
          <w:u w:color="0000FF"/>
        </w:rPr>
        <w:t>appraisal’</w:t>
      </w:r>
    </w:p>
    <w:p w:rsidR="00826C40" w:rsidRPr="00826C40" w:rsidRDefault="00826C40" w:rsidP="00826C40">
      <w:pPr>
        <w:spacing w:before="169"/>
        <w:ind w:left="679"/>
        <w:rPr>
          <w:rFonts w:ascii="Arial" w:eastAsia="Arial" w:hAnsi="Arial"/>
        </w:rPr>
      </w:pPr>
      <w:r w:rsidRPr="00826C40">
        <w:rPr>
          <w:rFonts w:ascii="Arial" w:eastAsia="Arial" w:hAnsi="Arial"/>
          <w:spacing w:val="-1"/>
        </w:rPr>
        <w:t>Included</w:t>
      </w:r>
      <w:r w:rsidRPr="00826C40">
        <w:rPr>
          <w:rFonts w:ascii="Arial" w:eastAsia="Arial" w:hAnsi="Arial"/>
        </w:rPr>
        <w:t xml:space="preserve"> </w:t>
      </w:r>
      <w:r w:rsidRPr="00826C40">
        <w:rPr>
          <w:rFonts w:ascii="Arial" w:eastAsia="Arial" w:hAnsi="Arial"/>
          <w:spacing w:val="-1"/>
        </w:rPr>
        <w:t>in</w:t>
      </w:r>
      <w:r w:rsidRPr="00826C40">
        <w:rPr>
          <w:rFonts w:ascii="Arial" w:eastAsia="Arial" w:hAnsi="Arial"/>
          <w:spacing w:val="-2"/>
        </w:rPr>
        <w:t xml:space="preserve"> </w:t>
      </w:r>
      <w:r w:rsidRPr="00826C40">
        <w:rPr>
          <w:rFonts w:ascii="Arial" w:eastAsia="Arial" w:hAnsi="Arial"/>
          <w:spacing w:val="-1"/>
        </w:rPr>
        <w:t>resource</w:t>
      </w:r>
      <w:r w:rsidRPr="00826C40">
        <w:rPr>
          <w:rFonts w:ascii="Arial" w:eastAsia="Arial" w:hAnsi="Arial"/>
          <w:spacing w:val="-2"/>
        </w:rPr>
        <w:t xml:space="preserve"> pack</w:t>
      </w:r>
      <w:r w:rsidRPr="00826C40">
        <w:rPr>
          <w:rFonts w:ascii="Arial" w:eastAsia="Arial" w:hAnsi="Arial"/>
          <w:spacing w:val="1"/>
        </w:rPr>
        <w:t xml:space="preserve"> </w:t>
      </w:r>
    </w:p>
    <w:p w:rsidR="00826C40" w:rsidRPr="00826C40" w:rsidRDefault="00826C40" w:rsidP="00826C40">
      <w:pPr>
        <w:spacing w:before="4" w:line="130" w:lineRule="exact"/>
        <w:rPr>
          <w:sz w:val="13"/>
          <w:szCs w:val="13"/>
        </w:rPr>
      </w:pPr>
    </w:p>
    <w:p w:rsidR="00826C40" w:rsidRPr="00826C40" w:rsidRDefault="00826C40" w:rsidP="00826C40">
      <w:pPr>
        <w:spacing w:line="288" w:lineRule="auto"/>
        <w:ind w:left="679"/>
        <w:rPr>
          <w:rFonts w:ascii="Arial" w:eastAsia="Arial" w:hAnsi="Arial"/>
        </w:rPr>
      </w:pPr>
      <w:r w:rsidRPr="00826C40">
        <w:rPr>
          <w:rFonts w:ascii="Arial" w:eastAsia="Arial" w:hAnsi="Arial"/>
          <w:spacing w:val="-1"/>
        </w:rPr>
        <w:t>This</w:t>
      </w:r>
      <w:r w:rsidRPr="00826C40">
        <w:rPr>
          <w:rFonts w:ascii="Arial" w:eastAsia="Arial" w:hAnsi="Arial"/>
          <w:spacing w:val="1"/>
        </w:rPr>
        <w:t xml:space="preserve"> </w:t>
      </w:r>
      <w:r w:rsidRPr="00826C40">
        <w:rPr>
          <w:rFonts w:ascii="Arial" w:eastAsia="Arial" w:hAnsi="Arial"/>
          <w:spacing w:val="-1"/>
        </w:rPr>
        <w:t>document</w:t>
      </w:r>
      <w:r w:rsidRPr="00826C40">
        <w:rPr>
          <w:rFonts w:ascii="Arial" w:eastAsia="Arial" w:hAnsi="Arial"/>
          <w:spacing w:val="2"/>
        </w:rPr>
        <w:t xml:space="preserve"> </w:t>
      </w:r>
      <w:r w:rsidRPr="00826C40">
        <w:rPr>
          <w:rFonts w:ascii="Arial" w:eastAsia="Arial" w:hAnsi="Arial"/>
          <w:spacing w:val="-2"/>
        </w:rPr>
        <w:t>provides</w:t>
      </w:r>
      <w:r w:rsidRPr="00826C40">
        <w:rPr>
          <w:rFonts w:ascii="Arial" w:eastAsia="Arial" w:hAnsi="Arial"/>
          <w:spacing w:val="1"/>
        </w:rPr>
        <w:t xml:space="preserve"> </w:t>
      </w:r>
      <w:r w:rsidRPr="00826C40">
        <w:rPr>
          <w:rFonts w:ascii="Arial" w:eastAsia="Arial" w:hAnsi="Arial"/>
        </w:rPr>
        <w:t>a</w:t>
      </w:r>
      <w:r w:rsidRPr="00826C40">
        <w:rPr>
          <w:rFonts w:ascii="Arial" w:eastAsia="Arial" w:hAnsi="Arial"/>
          <w:spacing w:val="-2"/>
        </w:rPr>
        <w:t xml:space="preserve"> </w:t>
      </w:r>
      <w:r w:rsidRPr="00826C40">
        <w:rPr>
          <w:rFonts w:ascii="Arial" w:eastAsia="Arial" w:hAnsi="Arial"/>
          <w:spacing w:val="-1"/>
        </w:rPr>
        <w:t>framework</w:t>
      </w:r>
      <w:r w:rsidRPr="00826C40">
        <w:rPr>
          <w:rFonts w:ascii="Arial" w:eastAsia="Arial" w:hAnsi="Arial"/>
          <w:spacing w:val="1"/>
        </w:rPr>
        <w:t xml:space="preserve"> </w:t>
      </w:r>
      <w:r w:rsidRPr="00826C40">
        <w:rPr>
          <w:rFonts w:ascii="Arial" w:eastAsia="Arial" w:hAnsi="Arial"/>
        </w:rPr>
        <w:t>for</w:t>
      </w:r>
      <w:r w:rsidRPr="00826C40">
        <w:rPr>
          <w:rFonts w:ascii="Arial" w:eastAsia="Arial" w:hAnsi="Arial"/>
          <w:spacing w:val="-1"/>
        </w:rPr>
        <w:t xml:space="preserve"> ensuring</w:t>
      </w:r>
      <w:r w:rsidRPr="00826C40">
        <w:rPr>
          <w:rFonts w:ascii="Arial" w:eastAsia="Arial" w:hAnsi="Arial"/>
        </w:rPr>
        <w:t xml:space="preserve"> </w:t>
      </w:r>
      <w:r w:rsidRPr="00826C40">
        <w:rPr>
          <w:rFonts w:ascii="Arial" w:eastAsia="Arial" w:hAnsi="Arial"/>
          <w:spacing w:val="-1"/>
        </w:rPr>
        <w:t>that</w:t>
      </w:r>
      <w:r w:rsidRPr="00826C40">
        <w:rPr>
          <w:rFonts w:ascii="Arial" w:eastAsia="Arial" w:hAnsi="Arial"/>
          <w:spacing w:val="2"/>
        </w:rPr>
        <w:t xml:space="preserve"> </w:t>
      </w:r>
      <w:r w:rsidRPr="00826C40">
        <w:rPr>
          <w:rFonts w:ascii="Arial" w:eastAsia="Arial" w:hAnsi="Arial"/>
          <w:spacing w:val="-1"/>
        </w:rPr>
        <w:t>all</w:t>
      </w:r>
      <w:r w:rsidRPr="00826C40">
        <w:rPr>
          <w:rFonts w:ascii="Arial" w:eastAsia="Arial" w:hAnsi="Arial"/>
        </w:rPr>
        <w:t xml:space="preserve"> </w:t>
      </w:r>
      <w:r w:rsidRPr="00826C40">
        <w:rPr>
          <w:rFonts w:ascii="Arial" w:eastAsia="Arial" w:hAnsi="Arial"/>
          <w:spacing w:val="-1"/>
        </w:rPr>
        <w:t>appraisers</w:t>
      </w:r>
      <w:r w:rsidRPr="00826C40">
        <w:rPr>
          <w:rFonts w:ascii="Arial" w:eastAsia="Arial" w:hAnsi="Arial"/>
          <w:spacing w:val="1"/>
        </w:rPr>
        <w:t xml:space="preserve"> </w:t>
      </w:r>
      <w:r w:rsidRPr="00826C40">
        <w:rPr>
          <w:rFonts w:ascii="Arial" w:eastAsia="Arial" w:hAnsi="Arial"/>
          <w:spacing w:val="-2"/>
        </w:rPr>
        <w:t>have</w:t>
      </w:r>
      <w:r w:rsidRPr="00826C40">
        <w:rPr>
          <w:rFonts w:ascii="Arial" w:eastAsia="Arial" w:hAnsi="Arial"/>
        </w:rPr>
        <w:t xml:space="preserve"> a </w:t>
      </w:r>
      <w:r w:rsidRPr="00826C40">
        <w:rPr>
          <w:rFonts w:ascii="Arial" w:eastAsia="Arial" w:hAnsi="Arial"/>
          <w:spacing w:val="-1"/>
        </w:rPr>
        <w:t>shared</w:t>
      </w:r>
      <w:r w:rsidRPr="00826C40">
        <w:rPr>
          <w:rFonts w:ascii="Arial" w:eastAsia="Arial" w:hAnsi="Arial"/>
          <w:spacing w:val="41"/>
        </w:rPr>
        <w:t xml:space="preserve"> </w:t>
      </w:r>
      <w:r w:rsidRPr="00826C40">
        <w:rPr>
          <w:rFonts w:ascii="Arial" w:eastAsia="Arial" w:hAnsi="Arial"/>
          <w:spacing w:val="-1"/>
        </w:rPr>
        <w:t>understanding</w:t>
      </w:r>
      <w:r w:rsidRPr="00826C40">
        <w:rPr>
          <w:rFonts w:ascii="Arial" w:eastAsia="Arial" w:hAnsi="Arial"/>
          <w:spacing w:val="3"/>
        </w:rPr>
        <w:t xml:space="preserve"> </w:t>
      </w:r>
      <w:r w:rsidRPr="00826C40">
        <w:rPr>
          <w:rFonts w:ascii="Arial" w:eastAsia="Arial" w:hAnsi="Arial"/>
          <w:spacing w:val="-2"/>
        </w:rPr>
        <w:t>of</w:t>
      </w:r>
      <w:r w:rsidRPr="00826C40">
        <w:rPr>
          <w:rFonts w:ascii="Arial" w:eastAsia="Arial" w:hAnsi="Arial"/>
          <w:spacing w:val="2"/>
        </w:rPr>
        <w:t xml:space="preserve"> </w:t>
      </w:r>
      <w:r w:rsidRPr="00826C40">
        <w:rPr>
          <w:rFonts w:ascii="Arial" w:eastAsia="Arial" w:hAnsi="Arial"/>
          <w:spacing w:val="-2"/>
        </w:rPr>
        <w:t>what</w:t>
      </w:r>
      <w:r w:rsidRPr="00826C40">
        <w:rPr>
          <w:rFonts w:ascii="Arial" w:eastAsia="Arial" w:hAnsi="Arial"/>
          <w:spacing w:val="2"/>
        </w:rPr>
        <w:t xml:space="preserve"> </w:t>
      </w:r>
      <w:r w:rsidRPr="00826C40">
        <w:rPr>
          <w:rFonts w:ascii="Arial" w:eastAsia="Arial" w:hAnsi="Arial"/>
          <w:spacing w:val="-2"/>
        </w:rPr>
        <w:t>it</w:t>
      </w:r>
      <w:r w:rsidRPr="00826C40">
        <w:rPr>
          <w:rFonts w:ascii="Arial" w:eastAsia="Arial" w:hAnsi="Arial"/>
          <w:spacing w:val="-1"/>
        </w:rPr>
        <w:t xml:space="preserve"> means</w:t>
      </w:r>
      <w:r w:rsidRPr="00826C40">
        <w:rPr>
          <w:rFonts w:ascii="Arial" w:eastAsia="Arial" w:hAnsi="Arial"/>
          <w:spacing w:val="-2"/>
        </w:rPr>
        <w:t xml:space="preserve"> </w:t>
      </w:r>
      <w:r w:rsidRPr="00826C40">
        <w:rPr>
          <w:rFonts w:ascii="Arial" w:eastAsia="Arial" w:hAnsi="Arial"/>
        </w:rPr>
        <w:t xml:space="preserve">to </w:t>
      </w:r>
      <w:r w:rsidRPr="00826C40">
        <w:rPr>
          <w:rFonts w:ascii="Arial" w:eastAsia="Arial" w:hAnsi="Arial"/>
          <w:spacing w:val="-2"/>
        </w:rPr>
        <w:t>provide</w:t>
      </w:r>
      <w:r w:rsidRPr="00826C40">
        <w:rPr>
          <w:rFonts w:ascii="Arial" w:eastAsia="Arial" w:hAnsi="Arial"/>
        </w:rPr>
        <w:t xml:space="preserve"> a </w:t>
      </w:r>
      <w:r w:rsidRPr="00826C40">
        <w:rPr>
          <w:rFonts w:ascii="Arial" w:eastAsia="Arial" w:hAnsi="Arial"/>
          <w:spacing w:val="-1"/>
        </w:rPr>
        <w:t>professional</w:t>
      </w:r>
      <w:r w:rsidRPr="00826C40">
        <w:rPr>
          <w:rFonts w:ascii="Arial" w:eastAsia="Arial" w:hAnsi="Arial"/>
        </w:rPr>
        <w:t xml:space="preserve"> </w:t>
      </w:r>
      <w:r w:rsidRPr="00826C40">
        <w:rPr>
          <w:rFonts w:ascii="Arial" w:eastAsia="Arial" w:hAnsi="Arial"/>
          <w:spacing w:val="-1"/>
        </w:rPr>
        <w:t>appraisal,</w:t>
      </w:r>
      <w:r w:rsidRPr="00826C40">
        <w:rPr>
          <w:rFonts w:ascii="Arial" w:eastAsia="Arial" w:hAnsi="Arial"/>
          <w:spacing w:val="2"/>
        </w:rPr>
        <w:t xml:space="preserve"> </w:t>
      </w:r>
      <w:r w:rsidRPr="00826C40">
        <w:rPr>
          <w:rFonts w:ascii="Arial" w:eastAsia="Arial" w:hAnsi="Arial"/>
          <w:spacing w:val="-1"/>
        </w:rPr>
        <w:t>particularly</w:t>
      </w:r>
      <w:r w:rsidRPr="00826C40">
        <w:rPr>
          <w:rFonts w:ascii="Arial" w:eastAsia="Arial" w:hAnsi="Arial"/>
          <w:spacing w:val="-2"/>
        </w:rPr>
        <w:t xml:space="preserve"> </w:t>
      </w:r>
      <w:r w:rsidRPr="00826C40">
        <w:rPr>
          <w:rFonts w:ascii="Arial" w:eastAsia="Arial" w:hAnsi="Arial"/>
          <w:spacing w:val="-1"/>
        </w:rPr>
        <w:t>around</w:t>
      </w:r>
      <w:r w:rsidRPr="00826C40">
        <w:rPr>
          <w:rFonts w:ascii="Arial" w:eastAsia="Arial" w:hAnsi="Arial"/>
        </w:rPr>
        <w:t xml:space="preserve"> </w:t>
      </w:r>
      <w:r w:rsidRPr="00826C40">
        <w:rPr>
          <w:rFonts w:ascii="Arial" w:eastAsia="Arial" w:hAnsi="Arial"/>
          <w:spacing w:val="-1"/>
        </w:rPr>
        <w:t>areas</w:t>
      </w:r>
      <w:r w:rsidRPr="00826C40">
        <w:rPr>
          <w:rFonts w:ascii="Arial" w:eastAsia="Arial" w:hAnsi="Arial"/>
          <w:spacing w:val="53"/>
        </w:rPr>
        <w:t xml:space="preserve"> </w:t>
      </w:r>
      <w:r w:rsidRPr="00826C40">
        <w:rPr>
          <w:rFonts w:ascii="Arial" w:eastAsia="Arial" w:hAnsi="Arial"/>
          <w:spacing w:val="-1"/>
        </w:rPr>
        <w:t>such</w:t>
      </w:r>
      <w:r w:rsidRPr="00826C40">
        <w:rPr>
          <w:rFonts w:ascii="Arial" w:eastAsia="Arial" w:hAnsi="Arial"/>
        </w:rPr>
        <w:t xml:space="preserve"> </w:t>
      </w:r>
      <w:r w:rsidRPr="00826C40">
        <w:rPr>
          <w:rFonts w:ascii="Arial" w:eastAsia="Arial" w:hAnsi="Arial"/>
          <w:spacing w:val="-1"/>
        </w:rPr>
        <w:t>as</w:t>
      </w:r>
      <w:r w:rsidRPr="00826C40">
        <w:rPr>
          <w:rFonts w:ascii="Arial" w:eastAsia="Arial" w:hAnsi="Arial"/>
          <w:spacing w:val="-2"/>
        </w:rPr>
        <w:t xml:space="preserve"> </w:t>
      </w:r>
      <w:r w:rsidRPr="00826C40">
        <w:rPr>
          <w:rFonts w:ascii="Arial" w:eastAsia="Arial" w:hAnsi="Arial"/>
          <w:spacing w:val="-1"/>
        </w:rPr>
        <w:t>confidentiality</w:t>
      </w:r>
      <w:r w:rsidRPr="00826C40">
        <w:rPr>
          <w:rFonts w:ascii="Arial" w:eastAsia="Arial" w:hAnsi="Arial"/>
          <w:spacing w:val="-2"/>
        </w:rPr>
        <w:t xml:space="preserve"> </w:t>
      </w:r>
      <w:r w:rsidRPr="00826C40">
        <w:rPr>
          <w:rFonts w:ascii="Arial" w:eastAsia="Arial" w:hAnsi="Arial"/>
          <w:spacing w:val="-1"/>
        </w:rPr>
        <w:t>and</w:t>
      </w:r>
      <w:r w:rsidRPr="00826C40">
        <w:rPr>
          <w:rFonts w:ascii="Arial" w:eastAsia="Arial" w:hAnsi="Arial"/>
        </w:rPr>
        <w:t xml:space="preserve"> </w:t>
      </w:r>
      <w:r w:rsidRPr="00826C40">
        <w:rPr>
          <w:rFonts w:ascii="Arial" w:eastAsia="Arial" w:hAnsi="Arial"/>
          <w:spacing w:val="-1"/>
        </w:rPr>
        <w:t>data</w:t>
      </w:r>
      <w:r w:rsidRPr="00826C40">
        <w:rPr>
          <w:rFonts w:ascii="Arial" w:eastAsia="Arial" w:hAnsi="Arial"/>
          <w:spacing w:val="-2"/>
        </w:rPr>
        <w:t xml:space="preserve"> </w:t>
      </w:r>
      <w:r w:rsidRPr="00826C40">
        <w:rPr>
          <w:rFonts w:ascii="Arial" w:eastAsia="Arial" w:hAnsi="Arial"/>
          <w:spacing w:val="-1"/>
        </w:rPr>
        <w:t>protection.</w:t>
      </w:r>
    </w:p>
    <w:p w:rsidR="00826C40" w:rsidRPr="00826C40" w:rsidRDefault="00826C40" w:rsidP="00826C40">
      <w:pPr>
        <w:spacing w:before="5" w:line="200" w:lineRule="exact"/>
        <w:rPr>
          <w:sz w:val="20"/>
          <w:szCs w:val="20"/>
        </w:rPr>
      </w:pPr>
    </w:p>
    <w:p w:rsidR="00826C40" w:rsidRPr="00826C40" w:rsidRDefault="00826C40" w:rsidP="00826C40">
      <w:pPr>
        <w:spacing w:line="220" w:lineRule="exact"/>
      </w:pPr>
    </w:p>
    <w:p w:rsidR="00826C40" w:rsidRPr="00826C40" w:rsidRDefault="00826C40" w:rsidP="002D7003">
      <w:pPr>
        <w:numPr>
          <w:ilvl w:val="0"/>
          <w:numId w:val="55"/>
        </w:numPr>
        <w:tabs>
          <w:tab w:val="left" w:pos="680"/>
        </w:tabs>
        <w:spacing w:line="289" w:lineRule="auto"/>
        <w:ind w:right="709"/>
        <w:rPr>
          <w:rFonts w:ascii="Arial" w:eastAsia="Arial" w:hAnsi="Arial" w:cs="Arial"/>
        </w:rPr>
      </w:pPr>
      <w:r w:rsidRPr="00826C40">
        <w:rPr>
          <w:rFonts w:ascii="Arial" w:eastAsia="Arial" w:hAnsi="Arial" w:cs="Arial"/>
          <w:i/>
          <w:spacing w:val="-1"/>
        </w:rPr>
        <w:t>Competency</w:t>
      </w:r>
      <w:r w:rsidRPr="00826C40">
        <w:rPr>
          <w:rFonts w:ascii="Arial" w:eastAsia="Arial" w:hAnsi="Arial" w:cs="Arial"/>
          <w:i/>
          <w:spacing w:val="-5"/>
        </w:rPr>
        <w:t xml:space="preserve"> </w:t>
      </w:r>
      <w:r w:rsidRPr="00826C40">
        <w:rPr>
          <w:rFonts w:ascii="Arial" w:eastAsia="Arial" w:hAnsi="Arial" w:cs="Arial"/>
          <w:i/>
          <w:spacing w:val="-1"/>
        </w:rPr>
        <w:t>framework</w:t>
      </w:r>
      <w:r w:rsidRPr="00826C40">
        <w:rPr>
          <w:rFonts w:ascii="Arial" w:eastAsia="Arial" w:hAnsi="Arial" w:cs="Arial"/>
          <w:i/>
          <w:spacing w:val="1"/>
        </w:rPr>
        <w:t xml:space="preserve"> </w:t>
      </w:r>
      <w:r w:rsidRPr="00826C40">
        <w:rPr>
          <w:rFonts w:ascii="Arial" w:eastAsia="Arial" w:hAnsi="Arial" w:cs="Arial"/>
          <w:i/>
        </w:rPr>
        <w:t>for</w:t>
      </w:r>
      <w:r w:rsidRPr="00826C40">
        <w:rPr>
          <w:rFonts w:ascii="Arial" w:eastAsia="Arial" w:hAnsi="Arial" w:cs="Arial"/>
          <w:i/>
          <w:spacing w:val="-1"/>
        </w:rPr>
        <w:t xml:space="preserve"> medical</w:t>
      </w:r>
      <w:r w:rsidRPr="00826C40">
        <w:rPr>
          <w:rFonts w:ascii="Arial" w:eastAsia="Arial" w:hAnsi="Arial" w:cs="Arial"/>
          <w:i/>
        </w:rPr>
        <w:t xml:space="preserve"> </w:t>
      </w:r>
      <w:r w:rsidRPr="00826C40">
        <w:rPr>
          <w:rFonts w:ascii="Arial" w:eastAsia="Arial" w:hAnsi="Arial" w:cs="Arial"/>
          <w:i/>
          <w:spacing w:val="-1"/>
        </w:rPr>
        <w:t>appraisers</w:t>
      </w:r>
      <w:r w:rsidRPr="00826C40">
        <w:rPr>
          <w:rFonts w:ascii="Arial" w:eastAsia="Arial" w:hAnsi="Arial" w:cs="Arial"/>
          <w:spacing w:val="-1"/>
        </w:rPr>
        <w:t>,</w:t>
      </w:r>
      <w:r w:rsidRPr="00826C40">
        <w:rPr>
          <w:rFonts w:ascii="Arial" w:eastAsia="Arial" w:hAnsi="Arial" w:cs="Arial"/>
          <w:spacing w:val="-3"/>
        </w:rPr>
        <w:t xml:space="preserve"> </w:t>
      </w:r>
      <w:r w:rsidRPr="00826C40">
        <w:rPr>
          <w:rFonts w:ascii="Arial" w:eastAsia="Arial" w:hAnsi="Arial" w:cs="Arial"/>
          <w:spacing w:val="-1"/>
        </w:rPr>
        <w:t>first published</w:t>
      </w:r>
      <w:r w:rsidRPr="00826C40">
        <w:rPr>
          <w:rFonts w:ascii="Arial" w:eastAsia="Arial" w:hAnsi="Arial" w:cs="Arial"/>
        </w:rPr>
        <w:t xml:space="preserve"> </w:t>
      </w:r>
      <w:r w:rsidRPr="00826C40">
        <w:rPr>
          <w:rFonts w:ascii="Arial" w:eastAsia="Arial" w:hAnsi="Arial" w:cs="Arial"/>
          <w:spacing w:val="-1"/>
        </w:rPr>
        <w:t>in</w:t>
      </w:r>
      <w:r w:rsidRPr="00826C40">
        <w:rPr>
          <w:rFonts w:ascii="Arial" w:eastAsia="Arial" w:hAnsi="Arial" w:cs="Arial"/>
          <w:spacing w:val="-2"/>
        </w:rPr>
        <w:t xml:space="preserve"> </w:t>
      </w:r>
      <w:r w:rsidRPr="00826C40">
        <w:rPr>
          <w:rFonts w:ascii="Arial" w:eastAsia="Arial" w:hAnsi="Arial" w:cs="Arial"/>
          <w:i/>
          <w:spacing w:val="-1"/>
          <w:u w:color="0000FF"/>
        </w:rPr>
        <w:t>Quality</w:t>
      </w:r>
      <w:r w:rsidRPr="00826C40">
        <w:rPr>
          <w:rFonts w:ascii="Arial" w:eastAsia="Arial" w:hAnsi="Arial" w:cs="Arial"/>
          <w:i/>
          <w:spacing w:val="1"/>
          <w:u w:color="0000FF"/>
        </w:rPr>
        <w:t xml:space="preserve"> </w:t>
      </w:r>
      <w:r w:rsidRPr="00826C40">
        <w:rPr>
          <w:rFonts w:ascii="Arial" w:eastAsia="Arial" w:hAnsi="Arial" w:cs="Arial"/>
          <w:i/>
          <w:spacing w:val="-1"/>
          <w:u w:color="0000FF"/>
        </w:rPr>
        <w:t>Assurance</w:t>
      </w:r>
      <w:r w:rsidRPr="00826C40">
        <w:rPr>
          <w:rFonts w:ascii="Arial" w:eastAsia="Arial" w:hAnsi="Arial" w:cs="Arial"/>
          <w:i/>
          <w:spacing w:val="-2"/>
          <w:u w:color="0000FF"/>
        </w:rPr>
        <w:t xml:space="preserve"> </w:t>
      </w:r>
      <w:r w:rsidRPr="00826C40">
        <w:rPr>
          <w:rFonts w:ascii="Arial" w:eastAsia="Arial" w:hAnsi="Arial" w:cs="Arial"/>
          <w:i/>
          <w:spacing w:val="-1"/>
          <w:u w:color="0000FF"/>
        </w:rPr>
        <w:t>of</w:t>
      </w:r>
      <w:r w:rsidRPr="00826C40">
        <w:rPr>
          <w:rFonts w:ascii="Arial" w:eastAsia="Arial" w:hAnsi="Arial" w:cs="Arial"/>
          <w:i/>
          <w:spacing w:val="61"/>
        </w:rPr>
        <w:t xml:space="preserve"> </w:t>
      </w:r>
      <w:r w:rsidRPr="00826C40">
        <w:rPr>
          <w:rFonts w:ascii="Arial" w:eastAsia="Arial" w:hAnsi="Arial" w:cs="Arial"/>
          <w:i/>
          <w:spacing w:val="-1"/>
          <w:u w:color="0000FF"/>
        </w:rPr>
        <w:t>Medical</w:t>
      </w:r>
      <w:r w:rsidRPr="00826C40">
        <w:rPr>
          <w:rFonts w:ascii="Arial" w:eastAsia="Arial" w:hAnsi="Arial" w:cs="Arial"/>
          <w:i/>
          <w:u w:color="0000FF"/>
        </w:rPr>
        <w:t xml:space="preserve"> </w:t>
      </w:r>
      <w:r w:rsidRPr="00826C40">
        <w:rPr>
          <w:rFonts w:ascii="Arial" w:eastAsia="Arial" w:hAnsi="Arial" w:cs="Arial"/>
          <w:i/>
          <w:spacing w:val="-1"/>
          <w:u w:color="0000FF"/>
        </w:rPr>
        <w:t xml:space="preserve">Appraisers </w:t>
      </w:r>
      <w:r w:rsidRPr="00826C40">
        <w:rPr>
          <w:rFonts w:ascii="Arial" w:eastAsia="Arial" w:hAnsi="Arial" w:cs="Arial"/>
          <w:i/>
          <w:spacing w:val="-2"/>
          <w:u w:color="0000FF"/>
        </w:rPr>
        <w:t>(RST</w:t>
      </w:r>
      <w:r w:rsidRPr="00826C40">
        <w:rPr>
          <w:rFonts w:ascii="Arial" w:eastAsia="Arial" w:hAnsi="Arial" w:cs="Arial"/>
          <w:i/>
          <w:spacing w:val="2"/>
          <w:u w:color="0000FF"/>
        </w:rPr>
        <w:t xml:space="preserve"> version 5, January 2014</w:t>
      </w:r>
      <w:r w:rsidRPr="00826C40">
        <w:rPr>
          <w:rFonts w:ascii="Arial" w:eastAsia="Arial" w:hAnsi="Arial" w:cs="Arial"/>
          <w:i/>
          <w:spacing w:val="-2"/>
          <w:u w:color="0000FF"/>
        </w:rPr>
        <w:t>)</w:t>
      </w:r>
    </w:p>
    <w:p w:rsidR="00826C40" w:rsidRPr="00826C40" w:rsidRDefault="00826C40" w:rsidP="00826C40">
      <w:pPr>
        <w:spacing w:before="119"/>
        <w:ind w:left="679"/>
        <w:rPr>
          <w:rFonts w:ascii="Arial" w:eastAsia="Arial" w:hAnsi="Arial"/>
          <w:spacing w:val="1"/>
        </w:rPr>
      </w:pPr>
      <w:r w:rsidRPr="00826C40">
        <w:rPr>
          <w:rFonts w:ascii="Arial" w:eastAsia="Arial" w:hAnsi="Arial"/>
          <w:spacing w:val="-1"/>
        </w:rPr>
        <w:t>Included</w:t>
      </w:r>
      <w:r w:rsidRPr="00826C40">
        <w:rPr>
          <w:rFonts w:ascii="Arial" w:eastAsia="Arial" w:hAnsi="Arial"/>
        </w:rPr>
        <w:t xml:space="preserve"> </w:t>
      </w:r>
      <w:r w:rsidRPr="00826C40">
        <w:rPr>
          <w:rFonts w:ascii="Arial" w:eastAsia="Arial" w:hAnsi="Arial"/>
          <w:spacing w:val="-1"/>
        </w:rPr>
        <w:t>in</w:t>
      </w:r>
      <w:r w:rsidRPr="00826C40">
        <w:rPr>
          <w:rFonts w:ascii="Arial" w:eastAsia="Arial" w:hAnsi="Arial"/>
          <w:spacing w:val="-2"/>
        </w:rPr>
        <w:t xml:space="preserve"> </w:t>
      </w:r>
      <w:r w:rsidRPr="00826C40">
        <w:rPr>
          <w:rFonts w:ascii="Arial" w:eastAsia="Arial" w:hAnsi="Arial"/>
          <w:spacing w:val="-1"/>
        </w:rPr>
        <w:t>resource</w:t>
      </w:r>
      <w:r w:rsidRPr="00826C40">
        <w:rPr>
          <w:rFonts w:ascii="Arial" w:eastAsia="Arial" w:hAnsi="Arial"/>
          <w:spacing w:val="-2"/>
        </w:rPr>
        <w:t xml:space="preserve"> pack</w:t>
      </w:r>
      <w:r w:rsidRPr="00826C40">
        <w:rPr>
          <w:rFonts w:ascii="Arial" w:eastAsia="Arial" w:hAnsi="Arial"/>
          <w:spacing w:val="1"/>
        </w:rPr>
        <w:t xml:space="preserve"> and at:</w:t>
      </w:r>
    </w:p>
    <w:p w:rsidR="00826C40" w:rsidRPr="00826C40" w:rsidRDefault="00826C40" w:rsidP="00826C40">
      <w:pPr>
        <w:spacing w:before="119"/>
        <w:ind w:left="679"/>
        <w:rPr>
          <w:rFonts w:ascii="Arial" w:eastAsia="Arial" w:hAnsi="Arial"/>
          <w:spacing w:val="1"/>
        </w:rPr>
      </w:pPr>
    </w:p>
    <w:p w:rsidR="00826C40" w:rsidRPr="00826C40" w:rsidRDefault="00E97EA4" w:rsidP="00826C40">
      <w:pPr>
        <w:spacing w:before="119"/>
        <w:ind w:left="679"/>
        <w:rPr>
          <w:rFonts w:ascii="Arial" w:eastAsia="Arial" w:hAnsi="Arial"/>
          <w:spacing w:val="1"/>
        </w:rPr>
      </w:pPr>
      <w:hyperlink r:id="rId19" w:history="1">
        <w:r w:rsidR="00826C40" w:rsidRPr="00826C40">
          <w:rPr>
            <w:rFonts w:ascii="Arial" w:eastAsia="Arial" w:hAnsi="Arial"/>
            <w:color w:val="0000FF"/>
            <w:spacing w:val="1"/>
            <w:u w:val="single"/>
          </w:rPr>
          <w:t>http://www.england.nhs.uk/revalidation/ro/app-syst/</w:t>
        </w:r>
      </w:hyperlink>
    </w:p>
    <w:p w:rsidR="00826C40" w:rsidRPr="00826C40" w:rsidRDefault="00826C40" w:rsidP="00826C40">
      <w:pPr>
        <w:spacing w:before="119"/>
        <w:ind w:left="679"/>
        <w:rPr>
          <w:rFonts w:ascii="Arial" w:eastAsia="Arial" w:hAnsi="Arial"/>
          <w:spacing w:val="1"/>
        </w:rPr>
      </w:pPr>
    </w:p>
    <w:p w:rsidR="00826C40" w:rsidRPr="00826C40" w:rsidRDefault="00826C40" w:rsidP="00826C40">
      <w:pPr>
        <w:spacing w:line="220" w:lineRule="exact"/>
      </w:pPr>
    </w:p>
    <w:p w:rsidR="00826C40" w:rsidRPr="00826C40" w:rsidRDefault="00826C40" w:rsidP="002D7003">
      <w:pPr>
        <w:numPr>
          <w:ilvl w:val="0"/>
          <w:numId w:val="55"/>
        </w:numPr>
        <w:tabs>
          <w:tab w:val="left" w:pos="680"/>
        </w:tabs>
        <w:spacing w:line="402" w:lineRule="auto"/>
        <w:ind w:right="2137"/>
        <w:rPr>
          <w:rFonts w:ascii="Arial" w:eastAsia="Arial" w:hAnsi="Arial"/>
        </w:rPr>
      </w:pPr>
      <w:r w:rsidRPr="00826C40">
        <w:rPr>
          <w:rFonts w:ascii="Arial" w:eastAsia="Arial" w:hAnsi="Arial"/>
          <w:i/>
        </w:rPr>
        <w:t>‘New</w:t>
      </w:r>
      <w:r w:rsidRPr="00826C40">
        <w:rPr>
          <w:rFonts w:ascii="Arial" w:eastAsia="Arial" w:hAnsi="Arial"/>
          <w:i/>
          <w:spacing w:val="-4"/>
        </w:rPr>
        <w:t xml:space="preserve"> </w:t>
      </w:r>
      <w:r w:rsidRPr="00826C40">
        <w:rPr>
          <w:rFonts w:ascii="Arial" w:eastAsia="Arial" w:hAnsi="Arial"/>
          <w:i/>
          <w:spacing w:val="-1"/>
        </w:rPr>
        <w:t>appraiser</w:t>
      </w:r>
      <w:r w:rsidRPr="00826C40">
        <w:rPr>
          <w:rFonts w:ascii="Arial" w:eastAsia="Arial" w:hAnsi="Arial"/>
          <w:i/>
          <w:spacing w:val="2"/>
        </w:rPr>
        <w:t xml:space="preserve"> </w:t>
      </w:r>
      <w:r w:rsidRPr="00826C40">
        <w:rPr>
          <w:rFonts w:ascii="Arial" w:eastAsia="Arial" w:hAnsi="Arial"/>
          <w:i/>
          <w:spacing w:val="-1"/>
        </w:rPr>
        <w:t>skills</w:t>
      </w:r>
      <w:r w:rsidRPr="00826C40">
        <w:rPr>
          <w:rFonts w:ascii="Arial" w:eastAsia="Arial" w:hAnsi="Arial"/>
          <w:i/>
          <w:spacing w:val="1"/>
        </w:rPr>
        <w:t xml:space="preserve"> </w:t>
      </w:r>
      <w:r w:rsidRPr="00826C40">
        <w:rPr>
          <w:rFonts w:ascii="Arial" w:eastAsia="Arial" w:hAnsi="Arial"/>
          <w:i/>
          <w:spacing w:val="-1"/>
        </w:rPr>
        <w:t>assessment, observation</w:t>
      </w:r>
      <w:r w:rsidRPr="00826C40">
        <w:rPr>
          <w:rFonts w:ascii="Arial" w:eastAsia="Arial" w:hAnsi="Arial"/>
          <w:i/>
        </w:rPr>
        <w:t xml:space="preserve"> </w:t>
      </w:r>
      <w:r w:rsidRPr="00826C40">
        <w:rPr>
          <w:rFonts w:ascii="Arial" w:eastAsia="Arial" w:hAnsi="Arial"/>
          <w:i/>
          <w:spacing w:val="-2"/>
        </w:rPr>
        <w:t xml:space="preserve">and </w:t>
      </w:r>
      <w:r w:rsidRPr="00826C40">
        <w:rPr>
          <w:rFonts w:ascii="Arial" w:eastAsia="Arial" w:hAnsi="Arial"/>
          <w:i/>
          <w:spacing w:val="-1"/>
        </w:rPr>
        <w:t>feedback</w:t>
      </w:r>
      <w:r w:rsidRPr="00826C40">
        <w:rPr>
          <w:rFonts w:ascii="Arial" w:eastAsia="Arial" w:hAnsi="Arial"/>
          <w:i/>
          <w:spacing w:val="-2"/>
        </w:rPr>
        <w:t xml:space="preserve"> </w:t>
      </w:r>
      <w:r w:rsidRPr="00826C40">
        <w:rPr>
          <w:rFonts w:ascii="Arial" w:eastAsia="Arial" w:hAnsi="Arial"/>
          <w:i/>
          <w:spacing w:val="-1"/>
        </w:rPr>
        <w:t>framework’</w:t>
      </w:r>
      <w:r w:rsidRPr="00826C40">
        <w:rPr>
          <w:rFonts w:ascii="Arial" w:eastAsia="Arial" w:hAnsi="Arial"/>
          <w:i/>
          <w:spacing w:val="45"/>
          <w:w w:val="99"/>
        </w:rPr>
        <w:t xml:space="preserve"> </w:t>
      </w:r>
      <w:r w:rsidRPr="00826C40">
        <w:rPr>
          <w:rFonts w:ascii="Arial" w:eastAsia="Arial" w:hAnsi="Arial"/>
          <w:spacing w:val="-1"/>
        </w:rPr>
        <w:t>Included</w:t>
      </w:r>
      <w:r w:rsidRPr="00826C40">
        <w:rPr>
          <w:rFonts w:ascii="Arial" w:eastAsia="Arial" w:hAnsi="Arial"/>
        </w:rPr>
        <w:t xml:space="preserve"> </w:t>
      </w:r>
      <w:r w:rsidRPr="00826C40">
        <w:rPr>
          <w:rFonts w:ascii="Arial" w:eastAsia="Arial" w:hAnsi="Arial"/>
          <w:spacing w:val="-1"/>
        </w:rPr>
        <w:t>in</w:t>
      </w:r>
      <w:r w:rsidRPr="00826C40">
        <w:rPr>
          <w:rFonts w:ascii="Arial" w:eastAsia="Arial" w:hAnsi="Arial"/>
          <w:spacing w:val="2"/>
        </w:rPr>
        <w:t xml:space="preserve"> </w:t>
      </w:r>
      <w:r w:rsidRPr="00826C40">
        <w:rPr>
          <w:rFonts w:ascii="Arial" w:eastAsia="Arial" w:hAnsi="Arial"/>
        </w:rPr>
        <w:t>the</w:t>
      </w:r>
      <w:r w:rsidRPr="00826C40">
        <w:rPr>
          <w:rFonts w:ascii="Arial" w:eastAsia="Arial" w:hAnsi="Arial"/>
          <w:spacing w:val="-2"/>
        </w:rPr>
        <w:t xml:space="preserve"> </w:t>
      </w:r>
      <w:r w:rsidRPr="00826C40">
        <w:rPr>
          <w:rFonts w:ascii="Arial" w:eastAsia="Arial" w:hAnsi="Arial"/>
          <w:spacing w:val="-1"/>
        </w:rPr>
        <w:t>resource</w:t>
      </w:r>
      <w:r w:rsidRPr="00826C40">
        <w:rPr>
          <w:rFonts w:ascii="Arial" w:eastAsia="Arial" w:hAnsi="Arial"/>
          <w:spacing w:val="-2"/>
        </w:rPr>
        <w:t xml:space="preserve"> </w:t>
      </w:r>
      <w:r w:rsidRPr="00826C40">
        <w:rPr>
          <w:rFonts w:ascii="Arial" w:eastAsia="Arial" w:hAnsi="Arial"/>
          <w:spacing w:val="-1"/>
        </w:rPr>
        <w:t>pack.</w:t>
      </w:r>
    </w:p>
    <w:p w:rsidR="00826C40" w:rsidRPr="00826C40" w:rsidRDefault="00826C40" w:rsidP="00826C40">
      <w:pPr>
        <w:spacing w:before="2" w:line="289" w:lineRule="auto"/>
        <w:ind w:left="679"/>
        <w:rPr>
          <w:rFonts w:ascii="Arial" w:eastAsia="Arial" w:hAnsi="Arial"/>
          <w:spacing w:val="-1"/>
        </w:rPr>
      </w:pPr>
      <w:r w:rsidRPr="00826C40">
        <w:rPr>
          <w:rFonts w:ascii="Arial" w:eastAsia="Arial" w:hAnsi="Arial"/>
          <w:spacing w:val="-1"/>
        </w:rPr>
        <w:t>Please</w:t>
      </w:r>
      <w:r w:rsidRPr="00826C40">
        <w:rPr>
          <w:rFonts w:ascii="Arial" w:eastAsia="Arial" w:hAnsi="Arial"/>
          <w:spacing w:val="-2"/>
        </w:rPr>
        <w:t xml:space="preserve"> </w:t>
      </w:r>
      <w:r w:rsidRPr="00826C40">
        <w:rPr>
          <w:rFonts w:ascii="Arial" w:eastAsia="Arial" w:hAnsi="Arial"/>
          <w:spacing w:val="-1"/>
        </w:rPr>
        <w:t>familiarise</w:t>
      </w:r>
      <w:r w:rsidRPr="00826C40">
        <w:rPr>
          <w:rFonts w:ascii="Arial" w:eastAsia="Arial" w:hAnsi="Arial"/>
        </w:rPr>
        <w:t xml:space="preserve"> </w:t>
      </w:r>
      <w:r w:rsidRPr="00826C40">
        <w:rPr>
          <w:rFonts w:ascii="Arial" w:eastAsia="Arial" w:hAnsi="Arial"/>
          <w:spacing w:val="-2"/>
        </w:rPr>
        <w:t>yourself</w:t>
      </w:r>
      <w:r w:rsidRPr="00826C40">
        <w:rPr>
          <w:rFonts w:ascii="Arial" w:eastAsia="Arial" w:hAnsi="Arial"/>
          <w:spacing w:val="2"/>
        </w:rPr>
        <w:t xml:space="preserve"> </w:t>
      </w:r>
      <w:r w:rsidRPr="00826C40">
        <w:rPr>
          <w:rFonts w:ascii="Arial" w:eastAsia="Arial" w:hAnsi="Arial"/>
          <w:spacing w:val="-1"/>
        </w:rPr>
        <w:t>with</w:t>
      </w:r>
      <w:r w:rsidRPr="00826C40">
        <w:rPr>
          <w:rFonts w:ascii="Arial" w:eastAsia="Arial" w:hAnsi="Arial"/>
        </w:rPr>
        <w:t xml:space="preserve"> </w:t>
      </w:r>
      <w:r w:rsidRPr="00826C40">
        <w:rPr>
          <w:rFonts w:ascii="Arial" w:eastAsia="Arial" w:hAnsi="Arial"/>
          <w:spacing w:val="-1"/>
        </w:rPr>
        <w:t>this</w:t>
      </w:r>
      <w:r w:rsidRPr="00826C40">
        <w:rPr>
          <w:rFonts w:ascii="Arial" w:eastAsia="Arial" w:hAnsi="Arial"/>
          <w:spacing w:val="-2"/>
        </w:rPr>
        <w:t xml:space="preserve"> </w:t>
      </w:r>
      <w:r w:rsidRPr="00826C40">
        <w:rPr>
          <w:rFonts w:ascii="Arial" w:eastAsia="Arial" w:hAnsi="Arial"/>
          <w:spacing w:val="-1"/>
        </w:rPr>
        <w:t>framework</w:t>
      </w:r>
      <w:r w:rsidRPr="00826C40">
        <w:rPr>
          <w:rFonts w:ascii="Arial" w:eastAsia="Arial" w:hAnsi="Arial"/>
          <w:spacing w:val="1"/>
        </w:rPr>
        <w:t xml:space="preserve"> </w:t>
      </w:r>
      <w:r w:rsidRPr="00826C40">
        <w:rPr>
          <w:rFonts w:ascii="Arial" w:eastAsia="Arial" w:hAnsi="Arial"/>
        </w:rPr>
        <w:t>so</w:t>
      </w:r>
      <w:r w:rsidRPr="00826C40">
        <w:rPr>
          <w:rFonts w:ascii="Arial" w:eastAsia="Arial" w:hAnsi="Arial"/>
          <w:spacing w:val="-2"/>
        </w:rPr>
        <w:t xml:space="preserve"> you</w:t>
      </w:r>
      <w:r w:rsidRPr="00826C40">
        <w:rPr>
          <w:rFonts w:ascii="Arial" w:eastAsia="Arial" w:hAnsi="Arial"/>
        </w:rPr>
        <w:t xml:space="preserve"> </w:t>
      </w:r>
      <w:r w:rsidRPr="00826C40">
        <w:rPr>
          <w:rFonts w:ascii="Arial" w:eastAsia="Arial" w:hAnsi="Arial"/>
          <w:spacing w:val="-1"/>
        </w:rPr>
        <w:t>are</w:t>
      </w:r>
      <w:r w:rsidRPr="00826C40">
        <w:rPr>
          <w:rFonts w:ascii="Arial" w:eastAsia="Arial" w:hAnsi="Arial"/>
        </w:rPr>
        <w:t xml:space="preserve"> </w:t>
      </w:r>
      <w:r w:rsidRPr="00826C40">
        <w:rPr>
          <w:rFonts w:ascii="Arial" w:eastAsia="Arial" w:hAnsi="Arial"/>
          <w:spacing w:val="-2"/>
        </w:rPr>
        <w:t>aware</w:t>
      </w:r>
      <w:r w:rsidRPr="00826C40">
        <w:rPr>
          <w:rFonts w:ascii="Arial" w:eastAsia="Arial" w:hAnsi="Arial"/>
        </w:rPr>
        <w:t xml:space="preserve"> </w:t>
      </w:r>
      <w:r w:rsidRPr="00826C40">
        <w:rPr>
          <w:rFonts w:ascii="Arial" w:eastAsia="Arial" w:hAnsi="Arial"/>
          <w:spacing w:val="-2"/>
        </w:rPr>
        <w:t>of</w:t>
      </w:r>
      <w:r w:rsidRPr="00826C40">
        <w:rPr>
          <w:rFonts w:ascii="Arial" w:eastAsia="Arial" w:hAnsi="Arial"/>
          <w:spacing w:val="2"/>
        </w:rPr>
        <w:t xml:space="preserve"> </w:t>
      </w:r>
      <w:r w:rsidRPr="00826C40">
        <w:rPr>
          <w:rFonts w:ascii="Arial" w:eastAsia="Arial" w:hAnsi="Arial"/>
          <w:spacing w:val="-1"/>
        </w:rPr>
        <w:t>how</w:t>
      </w:r>
      <w:r w:rsidRPr="00826C40">
        <w:rPr>
          <w:rFonts w:ascii="Arial" w:eastAsia="Arial" w:hAnsi="Arial"/>
          <w:spacing w:val="-3"/>
        </w:rPr>
        <w:t xml:space="preserve"> </w:t>
      </w:r>
      <w:r w:rsidRPr="00826C40">
        <w:rPr>
          <w:rFonts w:ascii="Arial" w:eastAsia="Arial" w:hAnsi="Arial"/>
          <w:spacing w:val="-1"/>
        </w:rPr>
        <w:t>you</w:t>
      </w:r>
      <w:r w:rsidRPr="00826C40">
        <w:rPr>
          <w:rFonts w:ascii="Arial" w:eastAsia="Arial" w:hAnsi="Arial"/>
        </w:rPr>
        <w:t xml:space="preserve"> </w:t>
      </w:r>
      <w:r w:rsidRPr="00826C40">
        <w:rPr>
          <w:rFonts w:ascii="Arial" w:eastAsia="Arial" w:hAnsi="Arial"/>
          <w:spacing w:val="-1"/>
        </w:rPr>
        <w:t>will</w:t>
      </w:r>
      <w:r w:rsidRPr="00826C40">
        <w:rPr>
          <w:rFonts w:ascii="Arial" w:eastAsia="Arial" w:hAnsi="Arial"/>
        </w:rPr>
        <w:t xml:space="preserve"> </w:t>
      </w:r>
      <w:r w:rsidRPr="00826C40">
        <w:rPr>
          <w:rFonts w:ascii="Arial" w:eastAsia="Arial" w:hAnsi="Arial"/>
          <w:spacing w:val="-1"/>
        </w:rPr>
        <w:t>be</w:t>
      </w:r>
      <w:r w:rsidRPr="00826C40">
        <w:rPr>
          <w:rFonts w:ascii="Arial" w:eastAsia="Arial" w:hAnsi="Arial"/>
        </w:rPr>
        <w:t xml:space="preserve"> </w:t>
      </w:r>
      <w:r w:rsidRPr="00826C40">
        <w:rPr>
          <w:rFonts w:ascii="Arial" w:eastAsia="Arial" w:hAnsi="Arial"/>
          <w:spacing w:val="-1"/>
        </w:rPr>
        <w:t>assessed</w:t>
      </w:r>
      <w:r w:rsidRPr="00826C40">
        <w:rPr>
          <w:rFonts w:ascii="Arial" w:eastAsia="Arial" w:hAnsi="Arial"/>
          <w:spacing w:val="83"/>
        </w:rPr>
        <w:t xml:space="preserve"> </w:t>
      </w:r>
      <w:r w:rsidRPr="00826C40">
        <w:rPr>
          <w:rFonts w:ascii="Arial" w:eastAsia="Arial" w:hAnsi="Arial"/>
          <w:spacing w:val="-1"/>
        </w:rPr>
        <w:t>during</w:t>
      </w:r>
      <w:r w:rsidRPr="00826C40">
        <w:rPr>
          <w:rFonts w:ascii="Arial" w:eastAsia="Arial" w:hAnsi="Arial"/>
        </w:rPr>
        <w:t xml:space="preserve"> the</w:t>
      </w:r>
      <w:r w:rsidRPr="00826C40">
        <w:rPr>
          <w:rFonts w:ascii="Arial" w:eastAsia="Arial" w:hAnsi="Arial"/>
          <w:spacing w:val="-2"/>
        </w:rPr>
        <w:t xml:space="preserve"> </w:t>
      </w:r>
      <w:r w:rsidRPr="00826C40">
        <w:rPr>
          <w:rFonts w:ascii="Arial" w:eastAsia="Arial" w:hAnsi="Arial"/>
          <w:spacing w:val="-1"/>
        </w:rPr>
        <w:t>training.</w:t>
      </w:r>
    </w:p>
    <w:p w:rsidR="00826C40" w:rsidRPr="00826C40" w:rsidRDefault="00826C40" w:rsidP="00826C40">
      <w:pPr>
        <w:spacing w:before="2" w:line="289" w:lineRule="auto"/>
        <w:ind w:left="679"/>
        <w:rPr>
          <w:rFonts w:ascii="Arial" w:eastAsia="Arial" w:hAnsi="Arial"/>
          <w:spacing w:val="-1"/>
        </w:rPr>
      </w:pPr>
    </w:p>
    <w:p w:rsidR="00826C40" w:rsidRPr="00826C40" w:rsidRDefault="00826C40" w:rsidP="002D7003">
      <w:pPr>
        <w:numPr>
          <w:ilvl w:val="0"/>
          <w:numId w:val="55"/>
        </w:numPr>
        <w:spacing w:line="289" w:lineRule="auto"/>
        <w:rPr>
          <w:rFonts w:ascii="Arial" w:hAnsi="Arial" w:cs="Arial"/>
        </w:rPr>
      </w:pPr>
      <w:r w:rsidRPr="00826C40">
        <w:rPr>
          <w:rFonts w:ascii="Arial" w:hAnsi="Arial" w:cs="Arial"/>
          <w:i/>
        </w:rPr>
        <w:t>Revised NHS England medical appraisal policy 2015</w:t>
      </w:r>
      <w:r w:rsidRPr="00826C40">
        <w:rPr>
          <w:rFonts w:ascii="Arial" w:hAnsi="Arial" w:cs="Arial"/>
        </w:rPr>
        <w:t xml:space="preserve"> and annex J: Routine appraiser assurance tools which includes the ASPAT tool, medical appraisal feedback questionnaire, appraiser assurance review template and the appraisal summary preparatory notes template.</w:t>
      </w:r>
    </w:p>
    <w:p w:rsidR="00826C40" w:rsidRPr="00826C40" w:rsidRDefault="00826C40" w:rsidP="00826C40">
      <w:pPr>
        <w:spacing w:line="289" w:lineRule="auto"/>
        <w:ind w:left="679"/>
        <w:rPr>
          <w:rFonts w:ascii="Arial" w:hAnsi="Arial" w:cs="Arial"/>
        </w:rPr>
      </w:pPr>
      <w:r w:rsidRPr="00826C40">
        <w:rPr>
          <w:rFonts w:ascii="Arial" w:hAnsi="Arial" w:cs="Arial"/>
        </w:rPr>
        <w:t>See the documents included in this resource pack and at the link below:</w:t>
      </w:r>
    </w:p>
    <w:p w:rsidR="00826C40" w:rsidRDefault="00E97EA4" w:rsidP="00DF1B3E">
      <w:pPr>
        <w:pStyle w:val="Heading2"/>
        <w:ind w:firstLine="567"/>
        <w:rPr>
          <w:b w:val="0"/>
          <w:bCs w:val="0"/>
        </w:rPr>
      </w:pPr>
      <w:hyperlink r:id="rId20" w:history="1">
        <w:r w:rsidR="00826C40" w:rsidRPr="00826C40">
          <w:rPr>
            <w:rFonts w:eastAsia="Calibri" w:cs="Arial"/>
            <w:b w:val="0"/>
            <w:bCs w:val="0"/>
            <w:color w:val="0000FF"/>
            <w:sz w:val="22"/>
            <w:szCs w:val="22"/>
            <w:u w:val="single"/>
          </w:rPr>
          <w:t>http://www.england.nhs.uk/revalidation/appraisers/app-pol/</w:t>
        </w:r>
      </w:hyperlink>
    </w:p>
    <w:p w:rsidR="0053535C" w:rsidRPr="00342135" w:rsidRDefault="0053535C" w:rsidP="00342135">
      <w:pPr>
        <w:pStyle w:val="ColorfulList-Accent11"/>
        <w:tabs>
          <w:tab w:val="left" w:pos="426"/>
        </w:tabs>
        <w:spacing w:line="289" w:lineRule="auto"/>
        <w:ind w:left="679"/>
        <w:rPr>
          <w:rFonts w:ascii="Arial" w:hAnsi="Arial" w:cs="Arial"/>
        </w:rPr>
        <w:sectPr w:rsidR="0053535C" w:rsidRPr="00342135">
          <w:pgSz w:w="11900" w:h="16840"/>
          <w:pgMar w:top="1100" w:right="1040" w:bottom="980" w:left="1020" w:header="0" w:footer="796" w:gutter="0"/>
          <w:cols w:space="720"/>
        </w:sectPr>
      </w:pPr>
    </w:p>
    <w:p w:rsidR="004B2522" w:rsidRDefault="00CF0980" w:rsidP="002D7003">
      <w:pPr>
        <w:pStyle w:val="Heading1"/>
        <w:numPr>
          <w:ilvl w:val="0"/>
          <w:numId w:val="23"/>
        </w:numPr>
        <w:tabs>
          <w:tab w:val="left" w:pos="779"/>
        </w:tabs>
        <w:rPr>
          <w:b w:val="0"/>
          <w:bCs w:val="0"/>
        </w:rPr>
      </w:pPr>
      <w:r>
        <w:rPr>
          <w:spacing w:val="-2"/>
        </w:rPr>
        <w:lastRenderedPageBreak/>
        <w:t>New</w:t>
      </w:r>
      <w:r>
        <w:rPr>
          <w:spacing w:val="3"/>
        </w:rPr>
        <w:t xml:space="preserve"> </w:t>
      </w:r>
      <w:r>
        <w:rPr>
          <w:spacing w:val="-1"/>
        </w:rPr>
        <w:t>appraiser</w:t>
      </w:r>
      <w:r>
        <w:t xml:space="preserve"> </w:t>
      </w:r>
      <w:r>
        <w:rPr>
          <w:spacing w:val="-1"/>
        </w:rPr>
        <w:t>skills</w:t>
      </w:r>
      <w:r>
        <w:rPr>
          <w:spacing w:val="-2"/>
        </w:rPr>
        <w:t xml:space="preserve"> assessment,</w:t>
      </w:r>
      <w:r>
        <w:t xml:space="preserve"> </w:t>
      </w:r>
      <w:r>
        <w:rPr>
          <w:spacing w:val="-2"/>
        </w:rPr>
        <w:t>observation</w:t>
      </w:r>
      <w:r>
        <w:t xml:space="preserve"> </w:t>
      </w:r>
      <w:r>
        <w:rPr>
          <w:spacing w:val="-1"/>
        </w:rPr>
        <w:t>and</w:t>
      </w:r>
      <w:r>
        <w:t xml:space="preserve"> </w:t>
      </w:r>
      <w:r>
        <w:rPr>
          <w:spacing w:val="-2"/>
        </w:rPr>
        <w:t>feedback</w:t>
      </w:r>
      <w:r>
        <w:rPr>
          <w:spacing w:val="1"/>
        </w:rPr>
        <w:t xml:space="preserve"> </w:t>
      </w:r>
      <w:r>
        <w:rPr>
          <w:spacing w:val="-1"/>
        </w:rPr>
        <w:t>framework</w:t>
      </w:r>
    </w:p>
    <w:p w:rsidR="004B2522" w:rsidRDefault="004B2522">
      <w:pPr>
        <w:spacing w:before="6" w:line="300" w:lineRule="exact"/>
        <w:rPr>
          <w:sz w:val="30"/>
          <w:szCs w:val="30"/>
        </w:rPr>
      </w:pPr>
    </w:p>
    <w:p w:rsidR="004B2522" w:rsidRDefault="00CF0980">
      <w:pPr>
        <w:pStyle w:val="BodyText"/>
        <w:tabs>
          <w:tab w:val="left" w:pos="8718"/>
        </w:tabs>
        <w:ind w:left="212"/>
      </w:pPr>
      <w:r>
        <w:rPr>
          <w:spacing w:val="-1"/>
        </w:rPr>
        <w:t>Appraiser:</w:t>
      </w:r>
      <w:r>
        <w:rPr>
          <w:spacing w:val="-1"/>
        </w:rPr>
        <w:tab/>
        <w:t>Observer:</w:t>
      </w:r>
    </w:p>
    <w:p w:rsidR="004B2522" w:rsidRDefault="004B2522">
      <w:pPr>
        <w:spacing w:before="7" w:line="160" w:lineRule="exact"/>
        <w:rPr>
          <w:sz w:val="16"/>
          <w:szCs w:val="16"/>
        </w:rPr>
      </w:pPr>
    </w:p>
    <w:p w:rsidR="004B2522" w:rsidRDefault="004B2522">
      <w:pPr>
        <w:spacing w:line="220" w:lineRule="exact"/>
      </w:pPr>
    </w:p>
    <w:p w:rsidR="004B2522" w:rsidRDefault="00CF0980">
      <w:pPr>
        <w:ind w:left="212"/>
        <w:rPr>
          <w:rFonts w:ascii="Arial" w:eastAsia="Arial" w:hAnsi="Arial" w:cs="Arial"/>
          <w:sz w:val="20"/>
          <w:szCs w:val="20"/>
        </w:rPr>
      </w:pPr>
      <w:r>
        <w:rPr>
          <w:rFonts w:ascii="Arial"/>
          <w:spacing w:val="-1"/>
          <w:sz w:val="20"/>
        </w:rPr>
        <w:t>Key:</w:t>
      </w:r>
      <w:r>
        <w:rPr>
          <w:rFonts w:ascii="Arial"/>
          <w:spacing w:val="-4"/>
          <w:sz w:val="20"/>
        </w:rPr>
        <w:t xml:space="preserve"> </w:t>
      </w:r>
      <w:r>
        <w:rPr>
          <w:rFonts w:ascii="Arial"/>
          <w:sz w:val="20"/>
        </w:rPr>
        <w:t>Y</w:t>
      </w:r>
      <w:r>
        <w:rPr>
          <w:rFonts w:ascii="Arial"/>
          <w:spacing w:val="-6"/>
          <w:sz w:val="20"/>
        </w:rPr>
        <w:t xml:space="preserve"> </w:t>
      </w:r>
      <w:r>
        <w:rPr>
          <w:rFonts w:ascii="Arial"/>
          <w:sz w:val="20"/>
        </w:rPr>
        <w:t>=</w:t>
      </w:r>
      <w:r>
        <w:rPr>
          <w:rFonts w:ascii="Arial"/>
          <w:spacing w:val="-4"/>
          <w:sz w:val="20"/>
        </w:rPr>
        <w:t xml:space="preserve"> </w:t>
      </w:r>
      <w:r>
        <w:rPr>
          <w:rFonts w:ascii="Arial"/>
          <w:spacing w:val="-1"/>
          <w:sz w:val="20"/>
        </w:rPr>
        <w:t>observed,</w:t>
      </w:r>
      <w:r>
        <w:rPr>
          <w:rFonts w:ascii="Arial"/>
          <w:spacing w:val="-3"/>
          <w:sz w:val="20"/>
        </w:rPr>
        <w:t xml:space="preserve"> </w:t>
      </w:r>
      <w:r>
        <w:rPr>
          <w:rFonts w:ascii="Arial"/>
          <w:sz w:val="20"/>
        </w:rPr>
        <w:t>N</w:t>
      </w:r>
      <w:r>
        <w:rPr>
          <w:rFonts w:ascii="Arial"/>
          <w:spacing w:val="-2"/>
          <w:sz w:val="20"/>
        </w:rPr>
        <w:t xml:space="preserve"> </w:t>
      </w:r>
      <w:r>
        <w:rPr>
          <w:rFonts w:ascii="Arial"/>
          <w:sz w:val="20"/>
        </w:rPr>
        <w:t>=</w:t>
      </w:r>
      <w:r>
        <w:rPr>
          <w:rFonts w:ascii="Arial"/>
          <w:spacing w:val="-6"/>
          <w:sz w:val="20"/>
        </w:rPr>
        <w:t xml:space="preserve"> </w:t>
      </w:r>
      <w:r>
        <w:rPr>
          <w:rFonts w:ascii="Arial"/>
          <w:sz w:val="20"/>
        </w:rPr>
        <w:t>not</w:t>
      </w:r>
      <w:r>
        <w:rPr>
          <w:rFonts w:ascii="Arial"/>
          <w:spacing w:val="-3"/>
          <w:sz w:val="20"/>
        </w:rPr>
        <w:t xml:space="preserve"> </w:t>
      </w:r>
      <w:r>
        <w:rPr>
          <w:rFonts w:ascii="Arial"/>
          <w:spacing w:val="-1"/>
          <w:sz w:val="20"/>
        </w:rPr>
        <w:t>observed</w:t>
      </w:r>
    </w:p>
    <w:p w:rsidR="004B2522" w:rsidRDefault="004B2522">
      <w:pPr>
        <w:spacing w:before="8" w:line="100" w:lineRule="exact"/>
        <w:rPr>
          <w:sz w:val="10"/>
          <w:szCs w:val="10"/>
        </w:rPr>
      </w:pPr>
    </w:p>
    <w:tbl>
      <w:tblPr>
        <w:tblW w:w="0" w:type="auto"/>
        <w:tblInd w:w="98" w:type="dxa"/>
        <w:tblLayout w:type="fixed"/>
        <w:tblCellMar>
          <w:left w:w="0" w:type="dxa"/>
          <w:right w:w="0" w:type="dxa"/>
        </w:tblCellMar>
        <w:tblLook w:val="01E0" w:firstRow="1" w:lastRow="1" w:firstColumn="1" w:lastColumn="1" w:noHBand="0" w:noVBand="0"/>
      </w:tblPr>
      <w:tblGrid>
        <w:gridCol w:w="5295"/>
        <w:gridCol w:w="8743"/>
        <w:gridCol w:w="751"/>
      </w:tblGrid>
      <w:tr w:rsidR="004B2522" w:rsidRPr="0053535C" w:rsidTr="00DF1B3E">
        <w:trPr>
          <w:trHeight w:hRule="exact" w:val="382"/>
        </w:trPr>
        <w:tc>
          <w:tcPr>
            <w:tcW w:w="5295"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54"/>
              <w:ind w:left="102"/>
              <w:rPr>
                <w:rFonts w:ascii="Arial" w:eastAsia="Arial" w:hAnsi="Arial" w:cs="Arial"/>
              </w:rPr>
            </w:pPr>
            <w:r w:rsidRPr="0053535C">
              <w:rPr>
                <w:rFonts w:ascii="Arial"/>
                <w:b/>
                <w:spacing w:val="-1"/>
              </w:rPr>
              <w:t>Competency</w:t>
            </w:r>
            <w:r w:rsidRPr="0053535C">
              <w:rPr>
                <w:rFonts w:ascii="Arial"/>
                <w:b/>
                <w:spacing w:val="-4"/>
              </w:rPr>
              <w:t xml:space="preserve"> </w:t>
            </w:r>
            <w:r w:rsidRPr="0053535C">
              <w:rPr>
                <w:rFonts w:ascii="Arial"/>
                <w:b/>
                <w:spacing w:val="-1"/>
              </w:rPr>
              <w:t>being</w:t>
            </w:r>
            <w:r w:rsidRPr="0053535C">
              <w:rPr>
                <w:rFonts w:ascii="Arial"/>
                <w:b/>
              </w:rPr>
              <w:t xml:space="preserve"> </w:t>
            </w:r>
            <w:r w:rsidRPr="0053535C">
              <w:rPr>
                <w:rFonts w:ascii="Arial"/>
                <w:b/>
                <w:spacing w:val="-1"/>
              </w:rPr>
              <w:t>assessed</w:t>
            </w:r>
          </w:p>
        </w:tc>
        <w:tc>
          <w:tcPr>
            <w:tcW w:w="8743"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54"/>
              <w:ind w:left="102"/>
              <w:rPr>
                <w:rFonts w:ascii="Arial" w:eastAsia="Arial" w:hAnsi="Arial" w:cs="Arial"/>
              </w:rPr>
            </w:pPr>
            <w:r w:rsidRPr="0053535C">
              <w:rPr>
                <w:rFonts w:ascii="Arial"/>
                <w:b/>
                <w:spacing w:val="-1"/>
              </w:rPr>
              <w:t>Observations</w:t>
            </w:r>
            <w:r w:rsidRPr="0053535C">
              <w:rPr>
                <w:rFonts w:ascii="Arial"/>
                <w:b/>
                <w:spacing w:val="-2"/>
              </w:rPr>
              <w:t xml:space="preserve"> </w:t>
            </w:r>
            <w:r w:rsidRPr="0053535C">
              <w:rPr>
                <w:rFonts w:ascii="Arial"/>
                <w:b/>
                <w:spacing w:val="-1"/>
              </w:rPr>
              <w:t>and</w:t>
            </w:r>
            <w:r w:rsidRPr="0053535C">
              <w:rPr>
                <w:rFonts w:ascii="Arial"/>
                <w:b/>
              </w:rPr>
              <w:t xml:space="preserve"> </w:t>
            </w:r>
            <w:r w:rsidRPr="0053535C">
              <w:rPr>
                <w:rFonts w:ascii="Arial"/>
                <w:b/>
                <w:spacing w:val="-1"/>
              </w:rPr>
              <w:t>comments</w:t>
            </w:r>
          </w:p>
        </w:tc>
        <w:tc>
          <w:tcPr>
            <w:tcW w:w="751"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54"/>
              <w:ind w:left="186"/>
              <w:rPr>
                <w:rFonts w:ascii="Arial" w:eastAsia="Arial" w:hAnsi="Arial" w:cs="Arial"/>
              </w:rPr>
            </w:pPr>
            <w:r w:rsidRPr="0053535C">
              <w:rPr>
                <w:rFonts w:ascii="Arial"/>
                <w:b/>
              </w:rPr>
              <w:t>Y/N</w:t>
            </w:r>
          </w:p>
        </w:tc>
      </w:tr>
      <w:tr w:rsidR="004B2522" w:rsidRPr="0053535C" w:rsidTr="00DF1B3E">
        <w:trPr>
          <w:trHeight w:hRule="exact" w:val="1111"/>
        </w:trPr>
        <w:tc>
          <w:tcPr>
            <w:tcW w:w="5295"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54"/>
              <w:ind w:left="102"/>
              <w:jc w:val="both"/>
              <w:rPr>
                <w:rFonts w:ascii="Arial" w:eastAsia="Arial" w:hAnsi="Arial" w:cs="Arial"/>
                <w:sz w:val="20"/>
                <w:szCs w:val="20"/>
              </w:rPr>
            </w:pPr>
            <w:r w:rsidRPr="0053535C">
              <w:rPr>
                <w:rFonts w:ascii="Arial"/>
                <w:i/>
                <w:spacing w:val="-1"/>
                <w:sz w:val="20"/>
              </w:rPr>
              <w:t>Knowledge</w:t>
            </w:r>
            <w:r w:rsidRPr="0053535C">
              <w:rPr>
                <w:rFonts w:ascii="Arial"/>
                <w:i/>
                <w:spacing w:val="-13"/>
                <w:sz w:val="20"/>
              </w:rPr>
              <w:t xml:space="preserve"> </w:t>
            </w:r>
            <w:r w:rsidRPr="0053535C">
              <w:rPr>
                <w:rFonts w:ascii="Arial"/>
                <w:i/>
                <w:sz w:val="20"/>
              </w:rPr>
              <w:t>and</w:t>
            </w:r>
            <w:r w:rsidRPr="0053535C">
              <w:rPr>
                <w:rFonts w:ascii="Arial"/>
                <w:i/>
                <w:spacing w:val="-13"/>
                <w:sz w:val="20"/>
              </w:rPr>
              <w:t xml:space="preserve"> </w:t>
            </w:r>
            <w:r w:rsidRPr="0053535C">
              <w:rPr>
                <w:rFonts w:ascii="Arial"/>
                <w:i/>
                <w:spacing w:val="-1"/>
                <w:sz w:val="20"/>
              </w:rPr>
              <w:t>understanding</w:t>
            </w:r>
          </w:p>
          <w:p w:rsidR="004B2522" w:rsidRDefault="00CF0980">
            <w:pPr>
              <w:pStyle w:val="TableParagraph"/>
              <w:spacing w:before="63"/>
              <w:ind w:left="102" w:right="372"/>
              <w:jc w:val="both"/>
              <w:rPr>
                <w:rFonts w:ascii="Arial" w:eastAsia="Arial" w:hAnsi="Arial" w:cs="Arial"/>
                <w:sz w:val="20"/>
                <w:szCs w:val="20"/>
              </w:rPr>
            </w:pPr>
            <w:r w:rsidRPr="0053535C">
              <w:rPr>
                <w:rFonts w:ascii="Arial"/>
                <w:spacing w:val="-1"/>
                <w:sz w:val="20"/>
              </w:rPr>
              <w:t>Understands</w:t>
            </w:r>
            <w:r w:rsidRPr="0053535C">
              <w:rPr>
                <w:rFonts w:ascii="Arial"/>
                <w:spacing w:val="-6"/>
                <w:sz w:val="20"/>
              </w:rPr>
              <w:t xml:space="preserve"> </w:t>
            </w:r>
            <w:r w:rsidRPr="0053535C">
              <w:rPr>
                <w:rFonts w:ascii="Arial"/>
                <w:sz w:val="20"/>
              </w:rPr>
              <w:t>the</w:t>
            </w:r>
            <w:r w:rsidRPr="0053535C">
              <w:rPr>
                <w:rFonts w:ascii="Arial"/>
                <w:spacing w:val="-7"/>
                <w:sz w:val="20"/>
              </w:rPr>
              <w:t xml:space="preserve"> </w:t>
            </w:r>
            <w:r w:rsidRPr="0053535C">
              <w:rPr>
                <w:rFonts w:ascii="Arial"/>
                <w:sz w:val="20"/>
              </w:rPr>
              <w:t>purpose</w:t>
            </w:r>
            <w:r w:rsidRPr="0053535C">
              <w:rPr>
                <w:rFonts w:ascii="Arial"/>
                <w:spacing w:val="-7"/>
                <w:sz w:val="20"/>
              </w:rPr>
              <w:t xml:space="preserve"> </w:t>
            </w:r>
            <w:r w:rsidRPr="0053535C">
              <w:rPr>
                <w:rFonts w:ascii="Arial"/>
                <w:spacing w:val="1"/>
                <w:sz w:val="20"/>
              </w:rPr>
              <w:t>of</w:t>
            </w:r>
            <w:r w:rsidRPr="0053535C">
              <w:rPr>
                <w:rFonts w:ascii="Arial"/>
                <w:spacing w:val="-7"/>
                <w:sz w:val="20"/>
              </w:rPr>
              <w:t xml:space="preserve"> </w:t>
            </w:r>
            <w:r w:rsidRPr="0053535C">
              <w:rPr>
                <w:rFonts w:ascii="Arial"/>
                <w:sz w:val="20"/>
              </w:rPr>
              <w:t>medical</w:t>
            </w:r>
            <w:r w:rsidRPr="0053535C">
              <w:rPr>
                <w:rFonts w:ascii="Arial"/>
                <w:spacing w:val="-8"/>
                <w:sz w:val="20"/>
              </w:rPr>
              <w:t xml:space="preserve"> </w:t>
            </w:r>
            <w:r w:rsidRPr="0053535C">
              <w:rPr>
                <w:rFonts w:ascii="Arial"/>
                <w:sz w:val="20"/>
              </w:rPr>
              <w:t>appraisal</w:t>
            </w:r>
            <w:r w:rsidRPr="0053535C">
              <w:rPr>
                <w:rFonts w:ascii="Arial"/>
                <w:spacing w:val="-8"/>
                <w:sz w:val="20"/>
              </w:rPr>
              <w:t xml:space="preserve"> </w:t>
            </w:r>
            <w:r w:rsidRPr="0053535C">
              <w:rPr>
                <w:rFonts w:ascii="Arial"/>
                <w:sz w:val="20"/>
              </w:rPr>
              <w:t>and</w:t>
            </w:r>
            <w:r w:rsidRPr="0053535C">
              <w:rPr>
                <w:rFonts w:ascii="Arial"/>
                <w:spacing w:val="30"/>
                <w:w w:val="99"/>
                <w:sz w:val="20"/>
              </w:rPr>
              <w:t xml:space="preserve"> </w:t>
            </w:r>
            <w:r w:rsidRPr="0053535C">
              <w:rPr>
                <w:rFonts w:ascii="Arial"/>
                <w:spacing w:val="-1"/>
                <w:sz w:val="20"/>
              </w:rPr>
              <w:t>revalidation</w:t>
            </w:r>
            <w:r w:rsidRPr="0053535C">
              <w:rPr>
                <w:rFonts w:ascii="Arial"/>
                <w:spacing w:val="-4"/>
                <w:sz w:val="20"/>
              </w:rPr>
              <w:t xml:space="preserve"> </w:t>
            </w:r>
            <w:r w:rsidRPr="0053535C">
              <w:rPr>
                <w:rFonts w:ascii="Arial"/>
                <w:spacing w:val="-1"/>
                <w:sz w:val="20"/>
              </w:rPr>
              <w:t>and</w:t>
            </w:r>
            <w:r w:rsidRPr="0053535C">
              <w:rPr>
                <w:rFonts w:ascii="Arial"/>
                <w:spacing w:val="-4"/>
                <w:sz w:val="20"/>
              </w:rPr>
              <w:t xml:space="preserve"> </w:t>
            </w:r>
            <w:r w:rsidRPr="0053535C">
              <w:rPr>
                <w:rFonts w:ascii="Arial"/>
                <w:spacing w:val="-1"/>
                <w:sz w:val="20"/>
              </w:rPr>
              <w:t>the</w:t>
            </w:r>
            <w:r w:rsidRPr="0053535C">
              <w:rPr>
                <w:rFonts w:ascii="Arial"/>
                <w:spacing w:val="-4"/>
                <w:sz w:val="20"/>
              </w:rPr>
              <w:t xml:space="preserve"> </w:t>
            </w:r>
            <w:r w:rsidRPr="0053535C">
              <w:rPr>
                <w:rFonts w:ascii="Arial"/>
                <w:sz w:val="20"/>
              </w:rPr>
              <w:t>role</w:t>
            </w:r>
            <w:r w:rsidRPr="0053535C">
              <w:rPr>
                <w:rFonts w:ascii="Arial"/>
                <w:spacing w:val="-5"/>
                <w:sz w:val="20"/>
              </w:rPr>
              <w:t xml:space="preserve"> </w:t>
            </w:r>
            <w:r w:rsidRPr="0053535C">
              <w:rPr>
                <w:rFonts w:ascii="Arial"/>
                <w:sz w:val="20"/>
              </w:rPr>
              <w:t>and</w:t>
            </w:r>
            <w:r w:rsidRPr="0053535C">
              <w:rPr>
                <w:rFonts w:ascii="Arial"/>
                <w:spacing w:val="-6"/>
                <w:sz w:val="20"/>
              </w:rPr>
              <w:t xml:space="preserve"> </w:t>
            </w:r>
            <w:r w:rsidRPr="0053535C">
              <w:rPr>
                <w:rFonts w:ascii="Arial"/>
                <w:spacing w:val="-1"/>
                <w:sz w:val="20"/>
              </w:rPr>
              <w:t>responsibilities of</w:t>
            </w:r>
            <w:r w:rsidRPr="0053535C">
              <w:rPr>
                <w:rFonts w:ascii="Arial"/>
                <w:spacing w:val="-4"/>
                <w:sz w:val="20"/>
              </w:rPr>
              <w:t xml:space="preserve"> </w:t>
            </w:r>
            <w:r w:rsidRPr="0053535C">
              <w:rPr>
                <w:rFonts w:ascii="Arial"/>
                <w:spacing w:val="-1"/>
                <w:sz w:val="20"/>
              </w:rPr>
              <w:t>the</w:t>
            </w:r>
            <w:r w:rsidRPr="0053535C">
              <w:rPr>
                <w:rFonts w:ascii="Arial"/>
                <w:spacing w:val="43"/>
                <w:w w:val="99"/>
                <w:sz w:val="20"/>
              </w:rPr>
              <w:t xml:space="preserve"> </w:t>
            </w:r>
            <w:r w:rsidRPr="0053535C">
              <w:rPr>
                <w:rFonts w:ascii="Arial"/>
                <w:spacing w:val="-1"/>
                <w:sz w:val="20"/>
              </w:rPr>
              <w:t>appraiser.</w:t>
            </w:r>
            <w:r w:rsidRPr="0053535C">
              <w:rPr>
                <w:rFonts w:ascii="Arial"/>
                <w:spacing w:val="-9"/>
                <w:sz w:val="20"/>
              </w:rPr>
              <w:t xml:space="preserve"> </w:t>
            </w:r>
            <w:r w:rsidRPr="0053535C">
              <w:rPr>
                <w:rFonts w:ascii="Arial"/>
                <w:spacing w:val="-1"/>
                <w:sz w:val="20"/>
              </w:rPr>
              <w:t>Applies</w:t>
            </w:r>
            <w:r w:rsidRPr="0053535C">
              <w:rPr>
                <w:rFonts w:ascii="Arial"/>
                <w:spacing w:val="-8"/>
                <w:sz w:val="20"/>
              </w:rPr>
              <w:t xml:space="preserve"> </w:t>
            </w:r>
            <w:r w:rsidRPr="0053535C">
              <w:rPr>
                <w:rFonts w:ascii="Arial"/>
                <w:sz w:val="20"/>
              </w:rPr>
              <w:t>the</w:t>
            </w:r>
            <w:r w:rsidRPr="0053535C">
              <w:rPr>
                <w:rFonts w:ascii="Arial"/>
                <w:spacing w:val="-9"/>
                <w:sz w:val="20"/>
              </w:rPr>
              <w:t xml:space="preserve"> </w:t>
            </w:r>
            <w:r w:rsidRPr="0053535C">
              <w:rPr>
                <w:rFonts w:ascii="Arial"/>
                <w:spacing w:val="1"/>
                <w:sz w:val="20"/>
              </w:rPr>
              <w:t>key</w:t>
            </w:r>
            <w:r w:rsidRPr="0053535C">
              <w:rPr>
                <w:rFonts w:ascii="Arial"/>
                <w:spacing w:val="-9"/>
                <w:sz w:val="20"/>
              </w:rPr>
              <w:t xml:space="preserve"> </w:t>
            </w:r>
            <w:r w:rsidRPr="0053535C">
              <w:rPr>
                <w:rFonts w:ascii="Arial"/>
                <w:sz w:val="20"/>
              </w:rPr>
              <w:t>messages.</w:t>
            </w:r>
          </w:p>
        </w:tc>
        <w:tc>
          <w:tcPr>
            <w:tcW w:w="8743" w:type="dxa"/>
            <w:tcBorders>
              <w:top w:val="single" w:sz="5" w:space="0" w:color="000000"/>
              <w:left w:val="single" w:sz="5" w:space="0" w:color="000000"/>
              <w:bottom w:val="single" w:sz="5" w:space="0" w:color="000000"/>
              <w:right w:val="single" w:sz="5" w:space="0" w:color="000000"/>
            </w:tcBorders>
          </w:tcPr>
          <w:p w:rsidR="004B2522" w:rsidRPr="0053535C" w:rsidRDefault="004B2522"/>
        </w:tc>
        <w:tc>
          <w:tcPr>
            <w:tcW w:w="751" w:type="dxa"/>
            <w:tcBorders>
              <w:top w:val="single" w:sz="5" w:space="0" w:color="000000"/>
              <w:left w:val="single" w:sz="5" w:space="0" w:color="000000"/>
              <w:bottom w:val="single" w:sz="5" w:space="0" w:color="000000"/>
              <w:right w:val="single" w:sz="5" w:space="0" w:color="000000"/>
            </w:tcBorders>
          </w:tcPr>
          <w:p w:rsidR="004B2522" w:rsidRPr="0053535C" w:rsidRDefault="004B2522"/>
        </w:tc>
      </w:tr>
      <w:tr w:rsidR="004B2522" w:rsidRPr="0053535C" w:rsidTr="00DF1B3E">
        <w:trPr>
          <w:trHeight w:hRule="exact" w:val="1109"/>
        </w:trPr>
        <w:tc>
          <w:tcPr>
            <w:tcW w:w="5295"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54"/>
              <w:ind w:left="102"/>
              <w:rPr>
                <w:rFonts w:ascii="Arial" w:eastAsia="Arial" w:hAnsi="Arial" w:cs="Arial"/>
                <w:sz w:val="20"/>
                <w:szCs w:val="20"/>
              </w:rPr>
            </w:pPr>
            <w:r w:rsidRPr="0053535C">
              <w:rPr>
                <w:rFonts w:ascii="Arial"/>
                <w:i/>
                <w:spacing w:val="-1"/>
                <w:sz w:val="20"/>
              </w:rPr>
              <w:t>Organisational</w:t>
            </w:r>
            <w:r w:rsidRPr="0053535C">
              <w:rPr>
                <w:rFonts w:ascii="Arial"/>
                <w:i/>
                <w:spacing w:val="-10"/>
                <w:sz w:val="20"/>
              </w:rPr>
              <w:t xml:space="preserve"> </w:t>
            </w:r>
            <w:r w:rsidRPr="0053535C">
              <w:rPr>
                <w:rFonts w:ascii="Arial"/>
                <w:i/>
                <w:spacing w:val="-1"/>
                <w:sz w:val="20"/>
              </w:rPr>
              <w:t>skills</w:t>
            </w:r>
            <w:r w:rsidRPr="0053535C">
              <w:rPr>
                <w:rFonts w:ascii="Arial"/>
                <w:i/>
                <w:spacing w:val="-8"/>
                <w:sz w:val="20"/>
              </w:rPr>
              <w:t xml:space="preserve"> </w:t>
            </w:r>
            <w:r w:rsidRPr="0053535C">
              <w:rPr>
                <w:rFonts w:ascii="Arial"/>
                <w:i/>
                <w:spacing w:val="-1"/>
                <w:sz w:val="20"/>
              </w:rPr>
              <w:t>and</w:t>
            </w:r>
            <w:r w:rsidRPr="0053535C">
              <w:rPr>
                <w:rFonts w:ascii="Arial"/>
                <w:i/>
                <w:spacing w:val="-9"/>
                <w:sz w:val="20"/>
              </w:rPr>
              <w:t xml:space="preserve"> </w:t>
            </w:r>
            <w:r w:rsidRPr="0053535C">
              <w:rPr>
                <w:rFonts w:ascii="Arial"/>
                <w:i/>
                <w:spacing w:val="-1"/>
                <w:sz w:val="20"/>
              </w:rPr>
              <w:t>professional</w:t>
            </w:r>
            <w:r w:rsidRPr="0053535C">
              <w:rPr>
                <w:rFonts w:ascii="Arial"/>
                <w:i/>
                <w:spacing w:val="-10"/>
                <w:sz w:val="20"/>
              </w:rPr>
              <w:t xml:space="preserve"> </w:t>
            </w:r>
            <w:r w:rsidR="004F60E7" w:rsidRPr="0053535C">
              <w:rPr>
                <w:rFonts w:ascii="Arial"/>
                <w:i/>
                <w:sz w:val="20"/>
              </w:rPr>
              <w:t>judgment</w:t>
            </w:r>
          </w:p>
          <w:p w:rsidR="004B2522" w:rsidRDefault="00CF0980">
            <w:pPr>
              <w:pStyle w:val="TableParagraph"/>
              <w:spacing w:before="60"/>
              <w:ind w:left="102"/>
              <w:rPr>
                <w:rFonts w:ascii="Arial" w:eastAsia="Arial" w:hAnsi="Arial" w:cs="Arial"/>
                <w:sz w:val="20"/>
                <w:szCs w:val="20"/>
              </w:rPr>
            </w:pPr>
            <w:r w:rsidRPr="0053535C">
              <w:rPr>
                <w:rFonts w:ascii="Arial"/>
                <w:b/>
                <w:sz w:val="20"/>
              </w:rPr>
              <w:t>Prepares</w:t>
            </w:r>
            <w:r w:rsidRPr="0053535C">
              <w:rPr>
                <w:rFonts w:ascii="Arial"/>
                <w:b/>
                <w:spacing w:val="-8"/>
                <w:sz w:val="20"/>
              </w:rPr>
              <w:t xml:space="preserve"> </w:t>
            </w:r>
            <w:r w:rsidRPr="0053535C">
              <w:rPr>
                <w:rFonts w:ascii="Arial"/>
                <w:b/>
                <w:sz w:val="20"/>
              </w:rPr>
              <w:t>well</w:t>
            </w:r>
            <w:r w:rsidRPr="0053535C">
              <w:rPr>
                <w:rFonts w:ascii="Arial"/>
                <w:b/>
                <w:spacing w:val="-8"/>
                <w:sz w:val="20"/>
              </w:rPr>
              <w:t xml:space="preserve"> </w:t>
            </w:r>
            <w:r w:rsidRPr="0053535C">
              <w:rPr>
                <w:rFonts w:ascii="Arial"/>
                <w:sz w:val="20"/>
              </w:rPr>
              <w:t>for</w:t>
            </w:r>
            <w:r w:rsidRPr="0053535C">
              <w:rPr>
                <w:rFonts w:ascii="Arial"/>
                <w:spacing w:val="-7"/>
                <w:sz w:val="20"/>
              </w:rPr>
              <w:t xml:space="preserve"> </w:t>
            </w:r>
            <w:r w:rsidRPr="0053535C">
              <w:rPr>
                <w:rFonts w:ascii="Arial"/>
                <w:spacing w:val="-1"/>
                <w:sz w:val="20"/>
              </w:rPr>
              <w:t>the</w:t>
            </w:r>
            <w:r w:rsidRPr="0053535C">
              <w:rPr>
                <w:rFonts w:ascii="Arial"/>
                <w:spacing w:val="-8"/>
                <w:sz w:val="20"/>
              </w:rPr>
              <w:t xml:space="preserve"> </w:t>
            </w:r>
            <w:r w:rsidRPr="0053535C">
              <w:rPr>
                <w:rFonts w:ascii="Arial"/>
                <w:sz w:val="20"/>
              </w:rPr>
              <w:t>appraisal</w:t>
            </w:r>
            <w:r w:rsidRPr="0053535C">
              <w:rPr>
                <w:rFonts w:ascii="Arial"/>
                <w:spacing w:val="-7"/>
                <w:sz w:val="20"/>
              </w:rPr>
              <w:t xml:space="preserve"> </w:t>
            </w:r>
            <w:r w:rsidRPr="0053535C">
              <w:rPr>
                <w:rFonts w:ascii="Arial"/>
                <w:spacing w:val="-1"/>
                <w:sz w:val="20"/>
              </w:rPr>
              <w:t>discussion,</w:t>
            </w:r>
            <w:r w:rsidRPr="0053535C">
              <w:rPr>
                <w:rFonts w:ascii="Arial"/>
                <w:spacing w:val="-8"/>
                <w:sz w:val="20"/>
              </w:rPr>
              <w:t xml:space="preserve"> </w:t>
            </w:r>
            <w:r w:rsidRPr="0053535C">
              <w:rPr>
                <w:rFonts w:ascii="Arial"/>
                <w:sz w:val="20"/>
              </w:rPr>
              <w:t>making</w:t>
            </w:r>
            <w:r w:rsidRPr="0053535C">
              <w:rPr>
                <w:rFonts w:ascii="Arial"/>
                <w:spacing w:val="28"/>
                <w:w w:val="99"/>
                <w:sz w:val="20"/>
              </w:rPr>
              <w:t xml:space="preserve"> </w:t>
            </w:r>
            <w:r w:rsidRPr="0053535C">
              <w:rPr>
                <w:rFonts w:ascii="Arial"/>
                <w:spacing w:val="-1"/>
                <w:sz w:val="20"/>
              </w:rPr>
              <w:t>appropriate</w:t>
            </w:r>
            <w:r w:rsidRPr="0053535C">
              <w:rPr>
                <w:rFonts w:ascii="Arial"/>
                <w:spacing w:val="-11"/>
                <w:sz w:val="20"/>
              </w:rPr>
              <w:t xml:space="preserve"> </w:t>
            </w:r>
            <w:r w:rsidRPr="0053535C">
              <w:rPr>
                <w:rFonts w:ascii="Arial"/>
                <w:spacing w:val="-1"/>
                <w:sz w:val="20"/>
              </w:rPr>
              <w:t>professional</w:t>
            </w:r>
            <w:r w:rsidRPr="0053535C">
              <w:rPr>
                <w:rFonts w:ascii="Arial"/>
                <w:spacing w:val="-12"/>
                <w:sz w:val="20"/>
              </w:rPr>
              <w:t xml:space="preserve"> </w:t>
            </w:r>
            <w:r w:rsidR="004F60E7" w:rsidRPr="0053535C">
              <w:rPr>
                <w:rFonts w:ascii="Arial"/>
                <w:sz w:val="20"/>
              </w:rPr>
              <w:t>judgments</w:t>
            </w:r>
            <w:r w:rsidRPr="0053535C">
              <w:rPr>
                <w:rFonts w:ascii="Arial"/>
                <w:spacing w:val="-10"/>
                <w:sz w:val="20"/>
              </w:rPr>
              <w:t xml:space="preserve"> </w:t>
            </w:r>
            <w:r w:rsidRPr="0053535C">
              <w:rPr>
                <w:rFonts w:ascii="Arial"/>
                <w:spacing w:val="-1"/>
                <w:sz w:val="20"/>
              </w:rPr>
              <w:t>about</w:t>
            </w:r>
            <w:r w:rsidRPr="0053535C">
              <w:rPr>
                <w:rFonts w:ascii="Arial"/>
                <w:spacing w:val="-10"/>
                <w:sz w:val="20"/>
              </w:rPr>
              <w:t xml:space="preserve"> </w:t>
            </w:r>
            <w:r w:rsidRPr="0053535C">
              <w:rPr>
                <w:rFonts w:ascii="Arial"/>
                <w:sz w:val="20"/>
              </w:rPr>
              <w:t>the</w:t>
            </w:r>
            <w:r w:rsidRPr="0053535C">
              <w:rPr>
                <w:rFonts w:ascii="Arial"/>
                <w:spacing w:val="51"/>
                <w:w w:val="99"/>
                <w:sz w:val="20"/>
              </w:rPr>
              <w:t xml:space="preserve"> </w:t>
            </w:r>
            <w:r w:rsidRPr="0053535C">
              <w:rPr>
                <w:rFonts w:ascii="Arial"/>
                <w:spacing w:val="-1"/>
                <w:sz w:val="20"/>
              </w:rPr>
              <w:t>documentation.</w:t>
            </w:r>
          </w:p>
        </w:tc>
        <w:tc>
          <w:tcPr>
            <w:tcW w:w="8743" w:type="dxa"/>
            <w:tcBorders>
              <w:top w:val="single" w:sz="5" w:space="0" w:color="000000"/>
              <w:left w:val="single" w:sz="5" w:space="0" w:color="000000"/>
              <w:bottom w:val="single" w:sz="5" w:space="0" w:color="000000"/>
              <w:right w:val="single" w:sz="5" w:space="0" w:color="000000"/>
            </w:tcBorders>
          </w:tcPr>
          <w:p w:rsidR="004B2522" w:rsidRPr="0053535C" w:rsidRDefault="004B2522"/>
        </w:tc>
        <w:tc>
          <w:tcPr>
            <w:tcW w:w="751" w:type="dxa"/>
            <w:tcBorders>
              <w:top w:val="single" w:sz="5" w:space="0" w:color="000000"/>
              <w:left w:val="single" w:sz="5" w:space="0" w:color="000000"/>
              <w:bottom w:val="single" w:sz="5" w:space="0" w:color="000000"/>
              <w:right w:val="single" w:sz="5" w:space="0" w:color="000000"/>
            </w:tcBorders>
          </w:tcPr>
          <w:p w:rsidR="004B2522" w:rsidRPr="0053535C" w:rsidRDefault="004B2522"/>
        </w:tc>
      </w:tr>
      <w:tr w:rsidR="004B2522" w:rsidRPr="0053535C" w:rsidTr="00DF1B3E">
        <w:trPr>
          <w:trHeight w:hRule="exact" w:val="881"/>
        </w:trPr>
        <w:tc>
          <w:tcPr>
            <w:tcW w:w="5295"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54"/>
              <w:ind w:left="102"/>
              <w:rPr>
                <w:rFonts w:ascii="Arial" w:eastAsia="Arial" w:hAnsi="Arial" w:cs="Arial"/>
                <w:sz w:val="20"/>
                <w:szCs w:val="20"/>
              </w:rPr>
            </w:pPr>
            <w:r w:rsidRPr="0053535C">
              <w:rPr>
                <w:rFonts w:ascii="Arial"/>
                <w:i/>
                <w:spacing w:val="-1"/>
                <w:sz w:val="20"/>
              </w:rPr>
              <w:t>Communication</w:t>
            </w:r>
            <w:r w:rsidRPr="0053535C">
              <w:rPr>
                <w:rFonts w:ascii="Arial"/>
                <w:i/>
                <w:spacing w:val="-20"/>
                <w:sz w:val="20"/>
              </w:rPr>
              <w:t xml:space="preserve"> </w:t>
            </w:r>
            <w:r w:rsidRPr="0053535C">
              <w:rPr>
                <w:rFonts w:ascii="Arial"/>
                <w:i/>
                <w:spacing w:val="-1"/>
                <w:sz w:val="20"/>
              </w:rPr>
              <w:t>skills</w:t>
            </w:r>
          </w:p>
          <w:p w:rsidR="004B2522" w:rsidRDefault="00CF0980">
            <w:pPr>
              <w:pStyle w:val="TableParagraph"/>
              <w:spacing w:before="60"/>
              <w:ind w:left="102" w:right="198"/>
              <w:rPr>
                <w:rFonts w:ascii="Arial" w:eastAsia="Arial" w:hAnsi="Arial" w:cs="Arial"/>
                <w:sz w:val="20"/>
                <w:szCs w:val="20"/>
              </w:rPr>
            </w:pPr>
            <w:r w:rsidRPr="0053535C">
              <w:rPr>
                <w:rFonts w:ascii="Arial"/>
                <w:spacing w:val="-1"/>
                <w:sz w:val="20"/>
              </w:rPr>
              <w:t>Introduces</w:t>
            </w:r>
            <w:r w:rsidRPr="0053535C">
              <w:rPr>
                <w:rFonts w:ascii="Arial"/>
                <w:spacing w:val="-4"/>
                <w:sz w:val="20"/>
              </w:rPr>
              <w:t xml:space="preserve"> </w:t>
            </w:r>
            <w:r w:rsidRPr="0053535C">
              <w:rPr>
                <w:rFonts w:ascii="Arial"/>
                <w:sz w:val="20"/>
              </w:rPr>
              <w:t>a</w:t>
            </w:r>
            <w:r w:rsidRPr="0053535C">
              <w:rPr>
                <w:rFonts w:ascii="Arial"/>
                <w:spacing w:val="-8"/>
                <w:sz w:val="20"/>
              </w:rPr>
              <w:t xml:space="preserve"> </w:t>
            </w:r>
            <w:r w:rsidRPr="0053535C">
              <w:rPr>
                <w:rFonts w:ascii="Arial"/>
                <w:spacing w:val="-1"/>
                <w:sz w:val="20"/>
              </w:rPr>
              <w:t>professional</w:t>
            </w:r>
            <w:r w:rsidRPr="0053535C">
              <w:rPr>
                <w:rFonts w:ascii="Arial"/>
                <w:spacing w:val="-7"/>
                <w:sz w:val="20"/>
              </w:rPr>
              <w:t xml:space="preserve"> </w:t>
            </w:r>
            <w:r w:rsidRPr="0053535C">
              <w:rPr>
                <w:rFonts w:ascii="Arial"/>
                <w:sz w:val="20"/>
              </w:rPr>
              <w:t>appraisal</w:t>
            </w:r>
            <w:r w:rsidRPr="0053535C">
              <w:rPr>
                <w:rFonts w:ascii="Arial"/>
                <w:spacing w:val="-8"/>
                <w:sz w:val="20"/>
              </w:rPr>
              <w:t xml:space="preserve"> </w:t>
            </w:r>
            <w:r w:rsidRPr="0053535C">
              <w:rPr>
                <w:rFonts w:ascii="Arial"/>
                <w:sz w:val="20"/>
              </w:rPr>
              <w:t>and</w:t>
            </w:r>
            <w:r w:rsidRPr="0053535C">
              <w:rPr>
                <w:rFonts w:ascii="Arial"/>
                <w:spacing w:val="-6"/>
                <w:sz w:val="20"/>
              </w:rPr>
              <w:t xml:space="preserve"> </w:t>
            </w:r>
            <w:r w:rsidRPr="0053535C">
              <w:rPr>
                <w:rFonts w:ascii="Arial"/>
                <w:b/>
                <w:spacing w:val="-1"/>
                <w:sz w:val="20"/>
              </w:rPr>
              <w:t>sets</w:t>
            </w:r>
            <w:r w:rsidRPr="0053535C">
              <w:rPr>
                <w:rFonts w:ascii="Arial"/>
                <w:b/>
                <w:spacing w:val="-7"/>
                <w:sz w:val="20"/>
              </w:rPr>
              <w:t xml:space="preserve"> </w:t>
            </w:r>
            <w:r w:rsidRPr="0053535C">
              <w:rPr>
                <w:rFonts w:ascii="Arial"/>
                <w:b/>
                <w:sz w:val="20"/>
              </w:rPr>
              <w:t>the</w:t>
            </w:r>
            <w:r w:rsidRPr="0053535C">
              <w:rPr>
                <w:rFonts w:ascii="Arial"/>
                <w:b/>
                <w:spacing w:val="37"/>
                <w:w w:val="99"/>
                <w:sz w:val="20"/>
              </w:rPr>
              <w:t xml:space="preserve"> </w:t>
            </w:r>
            <w:r w:rsidRPr="0053535C">
              <w:rPr>
                <w:rFonts w:ascii="Arial"/>
                <w:b/>
                <w:spacing w:val="-1"/>
                <w:sz w:val="20"/>
              </w:rPr>
              <w:t>scene</w:t>
            </w:r>
            <w:r w:rsidRPr="0053535C">
              <w:rPr>
                <w:rFonts w:ascii="Arial"/>
                <w:spacing w:val="-1"/>
                <w:sz w:val="20"/>
              </w:rPr>
              <w:t>,</w:t>
            </w:r>
            <w:r w:rsidRPr="0053535C">
              <w:rPr>
                <w:rFonts w:ascii="Arial"/>
                <w:spacing w:val="-9"/>
                <w:sz w:val="20"/>
              </w:rPr>
              <w:t xml:space="preserve"> </w:t>
            </w:r>
            <w:r w:rsidRPr="0053535C">
              <w:rPr>
                <w:rFonts w:ascii="Arial"/>
                <w:spacing w:val="-1"/>
                <w:sz w:val="20"/>
              </w:rPr>
              <w:t>including</w:t>
            </w:r>
            <w:r w:rsidRPr="0053535C">
              <w:rPr>
                <w:rFonts w:ascii="Arial"/>
                <w:spacing w:val="-11"/>
                <w:sz w:val="20"/>
              </w:rPr>
              <w:t xml:space="preserve"> </w:t>
            </w:r>
            <w:r w:rsidRPr="0053535C">
              <w:rPr>
                <w:rFonts w:ascii="Arial"/>
                <w:spacing w:val="-1"/>
                <w:sz w:val="20"/>
              </w:rPr>
              <w:t>confidentiality.</w:t>
            </w:r>
            <w:r w:rsidRPr="0053535C">
              <w:rPr>
                <w:rFonts w:ascii="Arial"/>
                <w:spacing w:val="-9"/>
                <w:sz w:val="20"/>
              </w:rPr>
              <w:t xml:space="preserve"> </w:t>
            </w:r>
            <w:r w:rsidRPr="0053535C">
              <w:rPr>
                <w:rFonts w:ascii="Arial"/>
                <w:spacing w:val="-1"/>
                <w:sz w:val="20"/>
              </w:rPr>
              <w:t>Builds</w:t>
            </w:r>
            <w:r w:rsidRPr="0053535C">
              <w:rPr>
                <w:rFonts w:ascii="Arial"/>
                <w:spacing w:val="-10"/>
                <w:sz w:val="20"/>
              </w:rPr>
              <w:t xml:space="preserve"> </w:t>
            </w:r>
            <w:r w:rsidRPr="0053535C">
              <w:rPr>
                <w:rFonts w:ascii="Arial"/>
                <w:spacing w:val="-1"/>
                <w:sz w:val="20"/>
              </w:rPr>
              <w:t>rapport.</w:t>
            </w:r>
          </w:p>
        </w:tc>
        <w:tc>
          <w:tcPr>
            <w:tcW w:w="8743" w:type="dxa"/>
            <w:tcBorders>
              <w:top w:val="single" w:sz="5" w:space="0" w:color="000000"/>
              <w:left w:val="single" w:sz="5" w:space="0" w:color="000000"/>
              <w:bottom w:val="single" w:sz="5" w:space="0" w:color="000000"/>
              <w:right w:val="single" w:sz="5" w:space="0" w:color="000000"/>
            </w:tcBorders>
          </w:tcPr>
          <w:p w:rsidR="004B2522" w:rsidRPr="0053535C" w:rsidRDefault="004B2522"/>
        </w:tc>
        <w:tc>
          <w:tcPr>
            <w:tcW w:w="751" w:type="dxa"/>
            <w:tcBorders>
              <w:top w:val="single" w:sz="5" w:space="0" w:color="000000"/>
              <w:left w:val="single" w:sz="5" w:space="0" w:color="000000"/>
              <w:bottom w:val="single" w:sz="5" w:space="0" w:color="000000"/>
              <w:right w:val="single" w:sz="5" w:space="0" w:color="000000"/>
            </w:tcBorders>
          </w:tcPr>
          <w:p w:rsidR="004B2522" w:rsidRPr="0053535C" w:rsidRDefault="004B2522"/>
        </w:tc>
      </w:tr>
      <w:tr w:rsidR="004B2522" w:rsidRPr="0053535C" w:rsidTr="00DF1B3E">
        <w:trPr>
          <w:trHeight w:hRule="exact" w:val="1109"/>
        </w:trPr>
        <w:tc>
          <w:tcPr>
            <w:tcW w:w="5295"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54"/>
              <w:ind w:left="102"/>
              <w:rPr>
                <w:rFonts w:ascii="Arial" w:eastAsia="Arial" w:hAnsi="Arial" w:cs="Arial"/>
                <w:sz w:val="20"/>
                <w:szCs w:val="20"/>
              </w:rPr>
            </w:pPr>
            <w:r w:rsidRPr="0053535C">
              <w:rPr>
                <w:rFonts w:ascii="Arial"/>
                <w:i/>
                <w:spacing w:val="-1"/>
                <w:sz w:val="20"/>
              </w:rPr>
              <w:t>Communication</w:t>
            </w:r>
            <w:r w:rsidRPr="0053535C">
              <w:rPr>
                <w:rFonts w:ascii="Arial"/>
                <w:i/>
                <w:spacing w:val="-20"/>
                <w:sz w:val="20"/>
              </w:rPr>
              <w:t xml:space="preserve"> </w:t>
            </w:r>
            <w:r w:rsidRPr="0053535C">
              <w:rPr>
                <w:rFonts w:ascii="Arial"/>
                <w:i/>
                <w:spacing w:val="-1"/>
                <w:sz w:val="20"/>
              </w:rPr>
              <w:t>skills</w:t>
            </w:r>
          </w:p>
          <w:p w:rsidR="004B2522" w:rsidRDefault="00CF0980">
            <w:pPr>
              <w:pStyle w:val="TableParagraph"/>
              <w:spacing w:before="60"/>
              <w:ind w:left="102" w:right="198"/>
              <w:rPr>
                <w:rFonts w:ascii="Arial" w:eastAsia="Arial" w:hAnsi="Arial" w:cs="Arial"/>
                <w:sz w:val="20"/>
                <w:szCs w:val="20"/>
              </w:rPr>
            </w:pPr>
            <w:r w:rsidRPr="0053535C">
              <w:rPr>
                <w:rFonts w:ascii="Arial"/>
                <w:spacing w:val="-1"/>
                <w:sz w:val="20"/>
              </w:rPr>
              <w:t>Demonstrates</w:t>
            </w:r>
            <w:r w:rsidRPr="0053535C">
              <w:rPr>
                <w:rFonts w:ascii="Arial"/>
                <w:spacing w:val="-9"/>
                <w:sz w:val="20"/>
              </w:rPr>
              <w:t xml:space="preserve"> </w:t>
            </w:r>
            <w:r w:rsidRPr="0053535C">
              <w:rPr>
                <w:rFonts w:ascii="Arial"/>
                <w:b/>
                <w:spacing w:val="-1"/>
                <w:sz w:val="20"/>
              </w:rPr>
              <w:t>active</w:t>
            </w:r>
            <w:r w:rsidRPr="0053535C">
              <w:rPr>
                <w:rFonts w:ascii="Arial"/>
                <w:b/>
                <w:spacing w:val="-9"/>
                <w:sz w:val="20"/>
              </w:rPr>
              <w:t xml:space="preserve"> </w:t>
            </w:r>
            <w:r w:rsidRPr="0053535C">
              <w:rPr>
                <w:rFonts w:ascii="Arial"/>
                <w:b/>
                <w:spacing w:val="-1"/>
                <w:sz w:val="20"/>
              </w:rPr>
              <w:t>listening</w:t>
            </w:r>
            <w:r w:rsidRPr="0053535C">
              <w:rPr>
                <w:rFonts w:ascii="Arial"/>
                <w:b/>
                <w:spacing w:val="-9"/>
                <w:sz w:val="20"/>
              </w:rPr>
              <w:t xml:space="preserve"> </w:t>
            </w:r>
            <w:r w:rsidRPr="0053535C">
              <w:rPr>
                <w:rFonts w:ascii="Arial"/>
                <w:b/>
                <w:spacing w:val="-1"/>
                <w:sz w:val="20"/>
              </w:rPr>
              <w:t>skills</w:t>
            </w:r>
            <w:r w:rsidRPr="0053535C">
              <w:rPr>
                <w:rFonts w:ascii="Arial"/>
                <w:spacing w:val="-1"/>
                <w:sz w:val="20"/>
              </w:rPr>
              <w:t>:</w:t>
            </w:r>
            <w:r w:rsidRPr="0053535C">
              <w:rPr>
                <w:rFonts w:ascii="Arial"/>
                <w:spacing w:val="-9"/>
                <w:sz w:val="20"/>
              </w:rPr>
              <w:t xml:space="preserve"> </w:t>
            </w:r>
            <w:r w:rsidRPr="0053535C">
              <w:rPr>
                <w:rFonts w:ascii="Arial"/>
                <w:sz w:val="20"/>
              </w:rPr>
              <w:t>eye</w:t>
            </w:r>
            <w:r w:rsidRPr="0053535C">
              <w:rPr>
                <w:rFonts w:ascii="Arial"/>
                <w:spacing w:val="-10"/>
                <w:sz w:val="20"/>
              </w:rPr>
              <w:t xml:space="preserve"> </w:t>
            </w:r>
            <w:r w:rsidRPr="0053535C">
              <w:rPr>
                <w:rFonts w:ascii="Arial"/>
                <w:sz w:val="20"/>
              </w:rPr>
              <w:t>contact,</w:t>
            </w:r>
            <w:r w:rsidRPr="0053535C">
              <w:rPr>
                <w:rFonts w:ascii="Arial"/>
                <w:spacing w:val="53"/>
                <w:w w:val="99"/>
                <w:sz w:val="20"/>
              </w:rPr>
              <w:t xml:space="preserve"> </w:t>
            </w:r>
            <w:r w:rsidRPr="0053535C">
              <w:rPr>
                <w:rFonts w:ascii="Arial"/>
                <w:spacing w:val="-1"/>
                <w:sz w:val="20"/>
              </w:rPr>
              <w:t>smiles,</w:t>
            </w:r>
            <w:r w:rsidRPr="0053535C">
              <w:rPr>
                <w:rFonts w:ascii="Arial"/>
                <w:spacing w:val="-10"/>
                <w:sz w:val="20"/>
              </w:rPr>
              <w:t xml:space="preserve"> </w:t>
            </w:r>
            <w:r w:rsidRPr="0053535C">
              <w:rPr>
                <w:rFonts w:ascii="Arial"/>
                <w:spacing w:val="-1"/>
                <w:sz w:val="20"/>
              </w:rPr>
              <w:t>non-verbal</w:t>
            </w:r>
            <w:r w:rsidRPr="0053535C">
              <w:rPr>
                <w:rFonts w:ascii="Arial"/>
                <w:spacing w:val="-8"/>
                <w:sz w:val="20"/>
              </w:rPr>
              <w:t xml:space="preserve"> </w:t>
            </w:r>
            <w:r w:rsidRPr="0053535C">
              <w:rPr>
                <w:rFonts w:ascii="Arial"/>
                <w:spacing w:val="-1"/>
                <w:sz w:val="20"/>
              </w:rPr>
              <w:t>and</w:t>
            </w:r>
            <w:r w:rsidRPr="0053535C">
              <w:rPr>
                <w:rFonts w:ascii="Arial"/>
                <w:spacing w:val="-8"/>
                <w:sz w:val="20"/>
              </w:rPr>
              <w:t xml:space="preserve"> </w:t>
            </w:r>
            <w:r w:rsidRPr="0053535C">
              <w:rPr>
                <w:rFonts w:ascii="Arial"/>
                <w:spacing w:val="-1"/>
                <w:sz w:val="20"/>
              </w:rPr>
              <w:t>para-verbal</w:t>
            </w:r>
            <w:r w:rsidRPr="0053535C">
              <w:rPr>
                <w:rFonts w:ascii="Arial"/>
                <w:spacing w:val="-10"/>
                <w:sz w:val="20"/>
              </w:rPr>
              <w:t xml:space="preserve"> </w:t>
            </w:r>
            <w:r w:rsidRPr="0053535C">
              <w:rPr>
                <w:rFonts w:ascii="Arial"/>
                <w:sz w:val="20"/>
              </w:rPr>
              <w:t>cues,</w:t>
            </w:r>
            <w:r w:rsidRPr="0053535C">
              <w:rPr>
                <w:rFonts w:ascii="Arial"/>
                <w:spacing w:val="-9"/>
                <w:sz w:val="20"/>
              </w:rPr>
              <w:t xml:space="preserve"> </w:t>
            </w:r>
            <w:r w:rsidRPr="0053535C">
              <w:rPr>
                <w:rFonts w:ascii="Arial"/>
                <w:sz w:val="20"/>
              </w:rPr>
              <w:t>echoing,</w:t>
            </w:r>
            <w:r w:rsidRPr="0053535C">
              <w:rPr>
                <w:rFonts w:ascii="Arial"/>
                <w:spacing w:val="53"/>
                <w:w w:val="99"/>
                <w:sz w:val="20"/>
              </w:rPr>
              <w:t xml:space="preserve"> </w:t>
            </w:r>
            <w:r w:rsidRPr="0053535C">
              <w:rPr>
                <w:rFonts w:ascii="Arial"/>
                <w:spacing w:val="-1"/>
                <w:sz w:val="20"/>
              </w:rPr>
              <w:t>silence.</w:t>
            </w:r>
          </w:p>
        </w:tc>
        <w:tc>
          <w:tcPr>
            <w:tcW w:w="8743" w:type="dxa"/>
            <w:tcBorders>
              <w:top w:val="single" w:sz="5" w:space="0" w:color="000000"/>
              <w:left w:val="single" w:sz="5" w:space="0" w:color="000000"/>
              <w:bottom w:val="single" w:sz="5" w:space="0" w:color="000000"/>
              <w:right w:val="single" w:sz="5" w:space="0" w:color="000000"/>
            </w:tcBorders>
          </w:tcPr>
          <w:p w:rsidR="004B2522" w:rsidRPr="0053535C" w:rsidRDefault="004B2522"/>
        </w:tc>
        <w:tc>
          <w:tcPr>
            <w:tcW w:w="751" w:type="dxa"/>
            <w:tcBorders>
              <w:top w:val="single" w:sz="5" w:space="0" w:color="000000"/>
              <w:left w:val="single" w:sz="5" w:space="0" w:color="000000"/>
              <w:bottom w:val="single" w:sz="5" w:space="0" w:color="000000"/>
              <w:right w:val="single" w:sz="5" w:space="0" w:color="000000"/>
            </w:tcBorders>
          </w:tcPr>
          <w:p w:rsidR="004B2522" w:rsidRPr="0053535C" w:rsidRDefault="004B2522"/>
        </w:tc>
      </w:tr>
      <w:tr w:rsidR="004B2522" w:rsidRPr="0053535C" w:rsidTr="00DF1B3E">
        <w:trPr>
          <w:trHeight w:hRule="exact" w:val="1111"/>
        </w:trPr>
        <w:tc>
          <w:tcPr>
            <w:tcW w:w="5295"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54"/>
              <w:ind w:left="102"/>
              <w:rPr>
                <w:rFonts w:ascii="Arial" w:eastAsia="Arial" w:hAnsi="Arial" w:cs="Arial"/>
                <w:sz w:val="20"/>
                <w:szCs w:val="20"/>
              </w:rPr>
            </w:pPr>
            <w:r w:rsidRPr="0053535C">
              <w:rPr>
                <w:rFonts w:ascii="Arial"/>
                <w:i/>
                <w:spacing w:val="-1"/>
                <w:sz w:val="20"/>
              </w:rPr>
              <w:t>Communication</w:t>
            </w:r>
            <w:r w:rsidRPr="0053535C">
              <w:rPr>
                <w:rFonts w:ascii="Arial"/>
                <w:i/>
                <w:spacing w:val="-20"/>
                <w:sz w:val="20"/>
              </w:rPr>
              <w:t xml:space="preserve"> </w:t>
            </w:r>
            <w:r w:rsidRPr="0053535C">
              <w:rPr>
                <w:rFonts w:ascii="Arial"/>
                <w:i/>
                <w:spacing w:val="-1"/>
                <w:sz w:val="20"/>
              </w:rPr>
              <w:t>skills</w:t>
            </w:r>
          </w:p>
          <w:p w:rsidR="004B2522" w:rsidRDefault="00CF0980">
            <w:pPr>
              <w:pStyle w:val="TableParagraph"/>
              <w:spacing w:before="60" w:line="241" w:lineRule="auto"/>
              <w:ind w:left="102" w:right="198"/>
              <w:rPr>
                <w:rFonts w:ascii="Arial" w:eastAsia="Arial" w:hAnsi="Arial" w:cs="Arial"/>
                <w:sz w:val="20"/>
                <w:szCs w:val="20"/>
              </w:rPr>
            </w:pPr>
            <w:r w:rsidRPr="0053535C">
              <w:rPr>
                <w:rFonts w:ascii="Arial"/>
                <w:spacing w:val="-1"/>
                <w:sz w:val="20"/>
              </w:rPr>
              <w:t>Demonstrates</w:t>
            </w:r>
            <w:r w:rsidRPr="0053535C">
              <w:rPr>
                <w:rFonts w:ascii="Arial"/>
                <w:spacing w:val="-11"/>
                <w:sz w:val="20"/>
              </w:rPr>
              <w:t xml:space="preserve"> </w:t>
            </w:r>
            <w:r w:rsidRPr="0053535C">
              <w:rPr>
                <w:rFonts w:ascii="Arial"/>
                <w:b/>
                <w:spacing w:val="-1"/>
                <w:sz w:val="20"/>
              </w:rPr>
              <w:t>questioning</w:t>
            </w:r>
            <w:r w:rsidRPr="0053535C">
              <w:rPr>
                <w:rFonts w:ascii="Arial"/>
                <w:b/>
                <w:spacing w:val="-11"/>
                <w:sz w:val="20"/>
              </w:rPr>
              <w:t xml:space="preserve"> </w:t>
            </w:r>
            <w:r w:rsidRPr="0053535C">
              <w:rPr>
                <w:rFonts w:ascii="Arial"/>
                <w:b/>
                <w:spacing w:val="-1"/>
                <w:sz w:val="20"/>
              </w:rPr>
              <w:t>skills</w:t>
            </w:r>
            <w:r w:rsidRPr="0053535C">
              <w:rPr>
                <w:rFonts w:ascii="Arial"/>
                <w:spacing w:val="-1"/>
                <w:sz w:val="20"/>
              </w:rPr>
              <w:t>:</w:t>
            </w:r>
            <w:r w:rsidRPr="0053535C">
              <w:rPr>
                <w:rFonts w:ascii="Arial"/>
                <w:spacing w:val="-11"/>
                <w:sz w:val="20"/>
              </w:rPr>
              <w:t xml:space="preserve"> </w:t>
            </w:r>
            <w:r w:rsidRPr="0053535C">
              <w:rPr>
                <w:rFonts w:ascii="Arial"/>
                <w:sz w:val="20"/>
              </w:rPr>
              <w:t>open</w:t>
            </w:r>
            <w:r w:rsidRPr="0053535C">
              <w:rPr>
                <w:rFonts w:ascii="Arial"/>
                <w:spacing w:val="-10"/>
                <w:sz w:val="20"/>
              </w:rPr>
              <w:t xml:space="preserve"> </w:t>
            </w:r>
            <w:r w:rsidRPr="0053535C">
              <w:rPr>
                <w:rFonts w:ascii="Arial"/>
                <w:sz w:val="20"/>
              </w:rPr>
              <w:t>questions,</w:t>
            </w:r>
            <w:r w:rsidRPr="0053535C">
              <w:rPr>
                <w:rFonts w:ascii="Arial"/>
                <w:spacing w:val="43"/>
                <w:w w:val="99"/>
                <w:sz w:val="20"/>
              </w:rPr>
              <w:t xml:space="preserve"> </w:t>
            </w:r>
            <w:r w:rsidRPr="0053535C">
              <w:rPr>
                <w:rFonts w:ascii="Arial"/>
                <w:spacing w:val="-1"/>
                <w:sz w:val="20"/>
              </w:rPr>
              <w:t>paired</w:t>
            </w:r>
            <w:r w:rsidRPr="0053535C">
              <w:rPr>
                <w:rFonts w:ascii="Arial"/>
                <w:spacing w:val="-8"/>
                <w:sz w:val="20"/>
              </w:rPr>
              <w:t xml:space="preserve"> </w:t>
            </w:r>
            <w:r w:rsidRPr="0053535C">
              <w:rPr>
                <w:rFonts w:ascii="Arial"/>
                <w:sz w:val="20"/>
              </w:rPr>
              <w:t>questions,</w:t>
            </w:r>
            <w:r w:rsidRPr="0053535C">
              <w:rPr>
                <w:rFonts w:ascii="Arial"/>
                <w:spacing w:val="-8"/>
                <w:sz w:val="20"/>
              </w:rPr>
              <w:t xml:space="preserve"> </w:t>
            </w:r>
            <w:r w:rsidRPr="0053535C">
              <w:rPr>
                <w:rFonts w:ascii="Arial"/>
                <w:spacing w:val="-1"/>
                <w:sz w:val="20"/>
              </w:rPr>
              <w:t>clarification,</w:t>
            </w:r>
            <w:r w:rsidRPr="0053535C">
              <w:rPr>
                <w:rFonts w:ascii="Arial"/>
                <w:spacing w:val="-8"/>
                <w:sz w:val="20"/>
              </w:rPr>
              <w:t xml:space="preserve"> </w:t>
            </w:r>
            <w:r w:rsidRPr="0053535C">
              <w:rPr>
                <w:rFonts w:ascii="Arial"/>
                <w:sz w:val="20"/>
              </w:rPr>
              <w:t>picking</w:t>
            </w:r>
            <w:r w:rsidRPr="0053535C">
              <w:rPr>
                <w:rFonts w:ascii="Arial"/>
                <w:spacing w:val="-7"/>
                <w:sz w:val="20"/>
              </w:rPr>
              <w:t xml:space="preserve"> </w:t>
            </w:r>
            <w:r w:rsidRPr="0053535C">
              <w:rPr>
                <w:rFonts w:ascii="Arial"/>
                <w:spacing w:val="-1"/>
                <w:sz w:val="20"/>
              </w:rPr>
              <w:t>up</w:t>
            </w:r>
            <w:r w:rsidRPr="0053535C">
              <w:rPr>
                <w:rFonts w:ascii="Arial"/>
                <w:spacing w:val="-6"/>
                <w:sz w:val="20"/>
              </w:rPr>
              <w:t xml:space="preserve"> </w:t>
            </w:r>
            <w:r w:rsidRPr="0053535C">
              <w:rPr>
                <w:rFonts w:ascii="Arial"/>
                <w:spacing w:val="-1"/>
                <w:sz w:val="20"/>
              </w:rPr>
              <w:t>on</w:t>
            </w:r>
            <w:r w:rsidRPr="0053535C">
              <w:rPr>
                <w:rFonts w:ascii="Arial"/>
                <w:spacing w:val="-8"/>
                <w:sz w:val="20"/>
              </w:rPr>
              <w:t xml:space="preserve"> </w:t>
            </w:r>
            <w:r w:rsidRPr="0053535C">
              <w:rPr>
                <w:rFonts w:ascii="Arial"/>
                <w:sz w:val="20"/>
              </w:rPr>
              <w:t>cues,</w:t>
            </w:r>
            <w:r w:rsidRPr="0053535C">
              <w:rPr>
                <w:rFonts w:ascii="Arial"/>
                <w:spacing w:val="43"/>
                <w:w w:val="99"/>
                <w:sz w:val="20"/>
              </w:rPr>
              <w:t xml:space="preserve"> </w:t>
            </w:r>
            <w:r w:rsidRPr="0053535C">
              <w:rPr>
                <w:rFonts w:ascii="Arial"/>
                <w:spacing w:val="-1"/>
                <w:sz w:val="20"/>
              </w:rPr>
              <w:t>picking</w:t>
            </w:r>
            <w:r w:rsidRPr="0053535C">
              <w:rPr>
                <w:rFonts w:ascii="Arial"/>
                <w:spacing w:val="-8"/>
                <w:sz w:val="20"/>
              </w:rPr>
              <w:t xml:space="preserve"> </w:t>
            </w:r>
            <w:r w:rsidRPr="0053535C">
              <w:rPr>
                <w:rFonts w:ascii="Arial"/>
                <w:spacing w:val="-1"/>
                <w:sz w:val="20"/>
              </w:rPr>
              <w:t>up</w:t>
            </w:r>
            <w:r w:rsidRPr="0053535C">
              <w:rPr>
                <w:rFonts w:ascii="Arial"/>
                <w:spacing w:val="-6"/>
                <w:sz w:val="20"/>
              </w:rPr>
              <w:t xml:space="preserve"> </w:t>
            </w:r>
            <w:r w:rsidRPr="0053535C">
              <w:rPr>
                <w:rFonts w:ascii="Arial"/>
                <w:spacing w:val="-1"/>
                <w:sz w:val="20"/>
              </w:rPr>
              <w:t>on</w:t>
            </w:r>
            <w:r w:rsidRPr="0053535C">
              <w:rPr>
                <w:rFonts w:ascii="Arial"/>
                <w:spacing w:val="-7"/>
                <w:sz w:val="20"/>
              </w:rPr>
              <w:t xml:space="preserve"> </w:t>
            </w:r>
            <w:r w:rsidRPr="0053535C">
              <w:rPr>
                <w:rFonts w:ascii="Arial"/>
                <w:sz w:val="20"/>
              </w:rPr>
              <w:t>feelings</w:t>
            </w:r>
            <w:r w:rsidRPr="0053535C">
              <w:rPr>
                <w:rFonts w:ascii="Arial"/>
                <w:spacing w:val="-5"/>
                <w:sz w:val="20"/>
              </w:rPr>
              <w:t xml:space="preserve"> </w:t>
            </w:r>
            <w:r w:rsidRPr="0053535C">
              <w:rPr>
                <w:rFonts w:ascii="Arial"/>
                <w:spacing w:val="-1"/>
                <w:sz w:val="20"/>
              </w:rPr>
              <w:t>where</w:t>
            </w:r>
            <w:r w:rsidRPr="0053535C">
              <w:rPr>
                <w:rFonts w:ascii="Arial"/>
                <w:spacing w:val="-7"/>
                <w:sz w:val="20"/>
              </w:rPr>
              <w:t xml:space="preserve"> </w:t>
            </w:r>
            <w:r w:rsidRPr="0053535C">
              <w:rPr>
                <w:rFonts w:ascii="Arial"/>
                <w:spacing w:val="-1"/>
                <w:sz w:val="20"/>
              </w:rPr>
              <w:t>appropriate.</w:t>
            </w:r>
          </w:p>
        </w:tc>
        <w:tc>
          <w:tcPr>
            <w:tcW w:w="8743" w:type="dxa"/>
            <w:tcBorders>
              <w:top w:val="single" w:sz="5" w:space="0" w:color="000000"/>
              <w:left w:val="single" w:sz="5" w:space="0" w:color="000000"/>
              <w:bottom w:val="single" w:sz="5" w:space="0" w:color="000000"/>
              <w:right w:val="single" w:sz="5" w:space="0" w:color="000000"/>
            </w:tcBorders>
          </w:tcPr>
          <w:p w:rsidR="004B2522" w:rsidRPr="0053535C" w:rsidRDefault="004B2522"/>
        </w:tc>
        <w:tc>
          <w:tcPr>
            <w:tcW w:w="751" w:type="dxa"/>
            <w:tcBorders>
              <w:top w:val="single" w:sz="5" w:space="0" w:color="000000"/>
              <w:left w:val="single" w:sz="5" w:space="0" w:color="000000"/>
              <w:bottom w:val="single" w:sz="5" w:space="0" w:color="000000"/>
              <w:right w:val="single" w:sz="5" w:space="0" w:color="000000"/>
            </w:tcBorders>
          </w:tcPr>
          <w:p w:rsidR="004B2522" w:rsidRPr="0053535C" w:rsidRDefault="004B2522"/>
        </w:tc>
      </w:tr>
      <w:tr w:rsidR="004B2522" w:rsidRPr="0053535C" w:rsidTr="00DF1B3E">
        <w:trPr>
          <w:trHeight w:hRule="exact" w:val="1109"/>
        </w:trPr>
        <w:tc>
          <w:tcPr>
            <w:tcW w:w="5295"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54"/>
              <w:ind w:left="102"/>
              <w:rPr>
                <w:rFonts w:ascii="Arial" w:eastAsia="Arial" w:hAnsi="Arial" w:cs="Arial"/>
                <w:sz w:val="20"/>
                <w:szCs w:val="20"/>
              </w:rPr>
            </w:pPr>
            <w:r w:rsidRPr="0053535C">
              <w:rPr>
                <w:rFonts w:ascii="Arial"/>
                <w:i/>
                <w:spacing w:val="-1"/>
                <w:sz w:val="20"/>
              </w:rPr>
              <w:t>Communication</w:t>
            </w:r>
            <w:r w:rsidRPr="0053535C">
              <w:rPr>
                <w:rFonts w:ascii="Arial"/>
                <w:i/>
                <w:spacing w:val="-20"/>
                <w:sz w:val="20"/>
              </w:rPr>
              <w:t xml:space="preserve"> </w:t>
            </w:r>
            <w:r w:rsidRPr="0053535C">
              <w:rPr>
                <w:rFonts w:ascii="Arial"/>
                <w:i/>
                <w:spacing w:val="-1"/>
                <w:sz w:val="20"/>
              </w:rPr>
              <w:t>skills</w:t>
            </w:r>
          </w:p>
          <w:p w:rsidR="004B2522" w:rsidRDefault="00CF0980">
            <w:pPr>
              <w:pStyle w:val="TableParagraph"/>
              <w:spacing w:before="60"/>
              <w:ind w:left="102"/>
              <w:rPr>
                <w:rFonts w:ascii="Arial" w:eastAsia="Arial" w:hAnsi="Arial" w:cs="Arial"/>
                <w:sz w:val="20"/>
                <w:szCs w:val="20"/>
              </w:rPr>
            </w:pPr>
            <w:r w:rsidRPr="0053535C">
              <w:rPr>
                <w:rFonts w:ascii="Arial"/>
                <w:spacing w:val="-1"/>
                <w:sz w:val="20"/>
              </w:rPr>
              <w:t>Demonstrates</w:t>
            </w:r>
            <w:r w:rsidRPr="0053535C">
              <w:rPr>
                <w:rFonts w:ascii="Arial"/>
                <w:spacing w:val="-9"/>
                <w:sz w:val="20"/>
              </w:rPr>
              <w:t xml:space="preserve"> </w:t>
            </w:r>
            <w:r w:rsidRPr="0053535C">
              <w:rPr>
                <w:rFonts w:ascii="Arial"/>
                <w:b/>
                <w:spacing w:val="-1"/>
                <w:sz w:val="20"/>
              </w:rPr>
              <w:t>interview</w:t>
            </w:r>
            <w:r w:rsidRPr="0053535C">
              <w:rPr>
                <w:rFonts w:ascii="Arial"/>
                <w:b/>
                <w:spacing w:val="-7"/>
                <w:sz w:val="20"/>
              </w:rPr>
              <w:t xml:space="preserve"> </w:t>
            </w:r>
            <w:r w:rsidRPr="0053535C">
              <w:rPr>
                <w:rFonts w:ascii="Arial"/>
                <w:b/>
                <w:spacing w:val="-1"/>
                <w:sz w:val="20"/>
              </w:rPr>
              <w:t>skills</w:t>
            </w:r>
            <w:r w:rsidRPr="0053535C">
              <w:rPr>
                <w:rFonts w:ascii="Arial"/>
                <w:spacing w:val="-1"/>
                <w:sz w:val="20"/>
              </w:rPr>
              <w:t>:</w:t>
            </w:r>
            <w:r w:rsidRPr="0053535C">
              <w:rPr>
                <w:rFonts w:ascii="Arial"/>
                <w:spacing w:val="-9"/>
                <w:sz w:val="20"/>
              </w:rPr>
              <w:t xml:space="preserve"> </w:t>
            </w:r>
            <w:r w:rsidRPr="0053535C">
              <w:rPr>
                <w:rFonts w:ascii="Arial"/>
                <w:sz w:val="20"/>
              </w:rPr>
              <w:t>focused</w:t>
            </w:r>
            <w:r w:rsidRPr="0053535C">
              <w:rPr>
                <w:rFonts w:ascii="Arial"/>
                <w:spacing w:val="-7"/>
                <w:sz w:val="20"/>
              </w:rPr>
              <w:t xml:space="preserve"> </w:t>
            </w:r>
            <w:r w:rsidRPr="0053535C">
              <w:rPr>
                <w:rFonts w:ascii="Arial"/>
                <w:spacing w:val="-1"/>
                <w:sz w:val="20"/>
              </w:rPr>
              <w:t>and</w:t>
            </w:r>
            <w:r w:rsidRPr="0053535C">
              <w:rPr>
                <w:rFonts w:ascii="Arial"/>
                <w:spacing w:val="-8"/>
                <w:sz w:val="20"/>
              </w:rPr>
              <w:t xml:space="preserve"> </w:t>
            </w:r>
            <w:r w:rsidRPr="0053535C">
              <w:rPr>
                <w:rFonts w:ascii="Arial"/>
                <w:spacing w:val="-1"/>
                <w:sz w:val="20"/>
              </w:rPr>
              <w:t>doctor</w:t>
            </w:r>
            <w:r w:rsidR="00DF1B3E">
              <w:rPr>
                <w:rFonts w:ascii="Arial"/>
                <w:spacing w:val="-1"/>
                <w:sz w:val="20"/>
              </w:rPr>
              <w:t>-</w:t>
            </w:r>
            <w:r w:rsidRPr="0053535C">
              <w:rPr>
                <w:rFonts w:ascii="Arial"/>
                <w:spacing w:val="45"/>
                <w:w w:val="99"/>
                <w:sz w:val="20"/>
              </w:rPr>
              <w:t xml:space="preserve"> </w:t>
            </w:r>
            <w:r w:rsidRPr="0053535C">
              <w:rPr>
                <w:rFonts w:ascii="Arial"/>
                <w:spacing w:val="-1"/>
                <w:sz w:val="20"/>
              </w:rPr>
              <w:t>centred</w:t>
            </w:r>
            <w:r w:rsidRPr="0053535C">
              <w:rPr>
                <w:rFonts w:ascii="Arial"/>
                <w:spacing w:val="-12"/>
                <w:sz w:val="20"/>
              </w:rPr>
              <w:t xml:space="preserve"> </w:t>
            </w:r>
            <w:r w:rsidRPr="0053535C">
              <w:rPr>
                <w:rFonts w:ascii="Arial"/>
                <w:spacing w:val="-1"/>
                <w:sz w:val="20"/>
              </w:rPr>
              <w:t>discussion,</w:t>
            </w:r>
            <w:r w:rsidRPr="0053535C">
              <w:rPr>
                <w:rFonts w:ascii="Arial"/>
                <w:spacing w:val="-9"/>
                <w:sz w:val="20"/>
              </w:rPr>
              <w:t xml:space="preserve"> </w:t>
            </w:r>
            <w:r w:rsidRPr="0053535C">
              <w:rPr>
                <w:rFonts w:ascii="Arial"/>
                <w:sz w:val="20"/>
              </w:rPr>
              <w:t>agenda</w:t>
            </w:r>
            <w:r w:rsidRPr="0053535C">
              <w:rPr>
                <w:rFonts w:ascii="Arial"/>
                <w:spacing w:val="-10"/>
                <w:sz w:val="20"/>
              </w:rPr>
              <w:t xml:space="preserve"> </w:t>
            </w:r>
            <w:r w:rsidRPr="0053535C">
              <w:rPr>
                <w:rFonts w:ascii="Arial"/>
                <w:spacing w:val="-1"/>
                <w:sz w:val="20"/>
              </w:rPr>
              <w:t>setting,</w:t>
            </w:r>
            <w:r w:rsidRPr="0053535C">
              <w:rPr>
                <w:rFonts w:ascii="Arial"/>
                <w:spacing w:val="-11"/>
                <w:sz w:val="20"/>
              </w:rPr>
              <w:t xml:space="preserve"> </w:t>
            </w:r>
            <w:r w:rsidRPr="0053535C">
              <w:rPr>
                <w:rFonts w:ascii="Arial"/>
                <w:spacing w:val="-1"/>
                <w:sz w:val="20"/>
              </w:rPr>
              <w:t>summarising,</w:t>
            </w:r>
            <w:r w:rsidR="00555A2A">
              <w:rPr>
                <w:rFonts w:ascii="Arial"/>
                <w:spacing w:val="63"/>
                <w:w w:val="99"/>
                <w:sz w:val="20"/>
              </w:rPr>
              <w:t xml:space="preserve"> </w:t>
            </w:r>
            <w:r w:rsidRPr="0053535C">
              <w:rPr>
                <w:rFonts w:ascii="Arial"/>
                <w:spacing w:val="-1"/>
                <w:sz w:val="20"/>
              </w:rPr>
              <w:t>moving</w:t>
            </w:r>
            <w:r w:rsidRPr="0053535C">
              <w:rPr>
                <w:rFonts w:ascii="Arial"/>
                <w:spacing w:val="-10"/>
                <w:sz w:val="20"/>
              </w:rPr>
              <w:t xml:space="preserve"> </w:t>
            </w:r>
            <w:r w:rsidRPr="0053535C">
              <w:rPr>
                <w:rFonts w:ascii="Arial"/>
                <w:sz w:val="20"/>
              </w:rPr>
              <w:t>on,</w:t>
            </w:r>
            <w:r w:rsidRPr="0053535C">
              <w:rPr>
                <w:rFonts w:ascii="Arial"/>
                <w:spacing w:val="-10"/>
                <w:sz w:val="20"/>
              </w:rPr>
              <w:t xml:space="preserve"> </w:t>
            </w:r>
            <w:r w:rsidRPr="0053535C">
              <w:rPr>
                <w:rFonts w:ascii="Arial"/>
                <w:sz w:val="20"/>
              </w:rPr>
              <w:t>developing</w:t>
            </w:r>
            <w:r w:rsidRPr="0053535C">
              <w:rPr>
                <w:rFonts w:ascii="Arial"/>
                <w:spacing w:val="-9"/>
                <w:sz w:val="20"/>
              </w:rPr>
              <w:t xml:space="preserve"> </w:t>
            </w:r>
            <w:r w:rsidRPr="0053535C">
              <w:rPr>
                <w:rFonts w:ascii="Arial"/>
                <w:spacing w:val="-1"/>
                <w:sz w:val="20"/>
              </w:rPr>
              <w:t>conclusions,</w:t>
            </w:r>
            <w:r w:rsidRPr="0053535C">
              <w:rPr>
                <w:rFonts w:ascii="Arial"/>
                <w:spacing w:val="-8"/>
                <w:sz w:val="20"/>
              </w:rPr>
              <w:t xml:space="preserve"> </w:t>
            </w:r>
            <w:r w:rsidR="004F60E7" w:rsidRPr="0053535C">
              <w:rPr>
                <w:rFonts w:ascii="Arial"/>
                <w:sz w:val="20"/>
              </w:rPr>
              <w:t>and PDP</w:t>
            </w:r>
            <w:r w:rsidRPr="0053535C">
              <w:rPr>
                <w:rFonts w:ascii="Arial"/>
                <w:spacing w:val="-11"/>
                <w:sz w:val="20"/>
              </w:rPr>
              <w:t xml:space="preserve"> </w:t>
            </w:r>
            <w:r w:rsidRPr="0053535C">
              <w:rPr>
                <w:rFonts w:ascii="Arial"/>
                <w:sz w:val="20"/>
              </w:rPr>
              <w:t>objectives.</w:t>
            </w:r>
          </w:p>
        </w:tc>
        <w:tc>
          <w:tcPr>
            <w:tcW w:w="8743" w:type="dxa"/>
            <w:tcBorders>
              <w:top w:val="single" w:sz="5" w:space="0" w:color="000000"/>
              <w:left w:val="single" w:sz="5" w:space="0" w:color="000000"/>
              <w:bottom w:val="single" w:sz="5" w:space="0" w:color="000000"/>
              <w:right w:val="single" w:sz="5" w:space="0" w:color="000000"/>
            </w:tcBorders>
          </w:tcPr>
          <w:p w:rsidR="004B2522" w:rsidRPr="0053535C" w:rsidRDefault="004B2522"/>
        </w:tc>
        <w:tc>
          <w:tcPr>
            <w:tcW w:w="751" w:type="dxa"/>
            <w:tcBorders>
              <w:top w:val="single" w:sz="5" w:space="0" w:color="000000"/>
              <w:left w:val="single" w:sz="5" w:space="0" w:color="000000"/>
              <w:bottom w:val="single" w:sz="5" w:space="0" w:color="000000"/>
              <w:right w:val="single" w:sz="5" w:space="0" w:color="000000"/>
            </w:tcBorders>
          </w:tcPr>
          <w:p w:rsidR="004B2522" w:rsidRPr="0053535C" w:rsidRDefault="004B2522"/>
        </w:tc>
      </w:tr>
      <w:tr w:rsidR="004B2522" w:rsidRPr="0053535C" w:rsidTr="00DF1B3E">
        <w:trPr>
          <w:trHeight w:hRule="exact" w:val="1111"/>
        </w:trPr>
        <w:tc>
          <w:tcPr>
            <w:tcW w:w="5295"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54"/>
              <w:ind w:left="102"/>
              <w:rPr>
                <w:rFonts w:ascii="Arial" w:eastAsia="Arial" w:hAnsi="Arial" w:cs="Arial"/>
                <w:sz w:val="20"/>
                <w:szCs w:val="20"/>
              </w:rPr>
            </w:pPr>
            <w:r w:rsidRPr="0053535C">
              <w:rPr>
                <w:rFonts w:ascii="Arial"/>
                <w:i/>
                <w:spacing w:val="-1"/>
                <w:sz w:val="20"/>
              </w:rPr>
              <w:t>Communication</w:t>
            </w:r>
            <w:r w:rsidRPr="0053535C">
              <w:rPr>
                <w:rFonts w:ascii="Arial"/>
                <w:i/>
                <w:spacing w:val="-20"/>
                <w:sz w:val="20"/>
              </w:rPr>
              <w:t xml:space="preserve"> </w:t>
            </w:r>
            <w:r w:rsidRPr="0053535C">
              <w:rPr>
                <w:rFonts w:ascii="Arial"/>
                <w:i/>
                <w:spacing w:val="-1"/>
                <w:sz w:val="20"/>
              </w:rPr>
              <w:t>skills</w:t>
            </w:r>
          </w:p>
          <w:p w:rsidR="004B2522" w:rsidRDefault="00CF0980">
            <w:pPr>
              <w:pStyle w:val="TableParagraph"/>
              <w:spacing w:before="60" w:line="241" w:lineRule="auto"/>
              <w:ind w:left="102" w:right="198"/>
              <w:rPr>
                <w:rFonts w:ascii="Arial" w:eastAsia="Arial" w:hAnsi="Arial" w:cs="Arial"/>
                <w:sz w:val="20"/>
                <w:szCs w:val="20"/>
              </w:rPr>
            </w:pPr>
            <w:r w:rsidRPr="0053535C">
              <w:rPr>
                <w:rFonts w:ascii="Arial"/>
                <w:spacing w:val="-1"/>
                <w:sz w:val="20"/>
              </w:rPr>
              <w:t>Demonstrates</w:t>
            </w:r>
            <w:r w:rsidRPr="0053535C">
              <w:rPr>
                <w:rFonts w:ascii="Arial"/>
                <w:spacing w:val="-9"/>
                <w:sz w:val="20"/>
              </w:rPr>
              <w:t xml:space="preserve"> </w:t>
            </w:r>
            <w:r w:rsidRPr="0053535C">
              <w:rPr>
                <w:rFonts w:ascii="Arial"/>
                <w:spacing w:val="-1"/>
                <w:sz w:val="20"/>
              </w:rPr>
              <w:t>appropriate</w:t>
            </w:r>
            <w:r w:rsidRPr="0053535C">
              <w:rPr>
                <w:rFonts w:ascii="Arial"/>
                <w:spacing w:val="-10"/>
                <w:sz w:val="20"/>
              </w:rPr>
              <w:t xml:space="preserve"> </w:t>
            </w:r>
            <w:r w:rsidRPr="0053535C">
              <w:rPr>
                <w:rFonts w:ascii="Arial"/>
                <w:spacing w:val="-1"/>
                <w:sz w:val="20"/>
              </w:rPr>
              <w:t>levels</w:t>
            </w:r>
            <w:r w:rsidRPr="0053535C">
              <w:rPr>
                <w:rFonts w:ascii="Arial"/>
                <w:spacing w:val="-8"/>
                <w:sz w:val="20"/>
              </w:rPr>
              <w:t xml:space="preserve"> </w:t>
            </w:r>
            <w:r w:rsidRPr="0053535C">
              <w:rPr>
                <w:rFonts w:ascii="Arial"/>
                <w:spacing w:val="-1"/>
                <w:sz w:val="20"/>
              </w:rPr>
              <w:t>of</w:t>
            </w:r>
            <w:r w:rsidRPr="0053535C">
              <w:rPr>
                <w:rFonts w:ascii="Arial"/>
                <w:spacing w:val="-8"/>
                <w:sz w:val="20"/>
              </w:rPr>
              <w:t xml:space="preserve"> </w:t>
            </w:r>
            <w:r w:rsidRPr="0053535C">
              <w:rPr>
                <w:rFonts w:ascii="Arial"/>
                <w:b/>
                <w:spacing w:val="-1"/>
                <w:sz w:val="20"/>
              </w:rPr>
              <w:t>support</w:t>
            </w:r>
            <w:r w:rsidRPr="0053535C">
              <w:rPr>
                <w:rFonts w:ascii="Arial"/>
                <w:spacing w:val="-1"/>
                <w:sz w:val="20"/>
              </w:rPr>
              <w:t>,</w:t>
            </w:r>
            <w:r w:rsidRPr="0053535C">
              <w:rPr>
                <w:rFonts w:ascii="Arial"/>
                <w:spacing w:val="-10"/>
                <w:sz w:val="20"/>
              </w:rPr>
              <w:t xml:space="preserve"> </w:t>
            </w:r>
            <w:r w:rsidRPr="0053535C">
              <w:rPr>
                <w:rFonts w:ascii="Arial"/>
                <w:sz w:val="20"/>
              </w:rPr>
              <w:t>affirms</w:t>
            </w:r>
            <w:r w:rsidRPr="0053535C">
              <w:rPr>
                <w:rFonts w:ascii="Arial"/>
                <w:spacing w:val="65"/>
                <w:w w:val="99"/>
                <w:sz w:val="20"/>
              </w:rPr>
              <w:t xml:space="preserve"> </w:t>
            </w:r>
            <w:r w:rsidRPr="0053535C">
              <w:rPr>
                <w:rFonts w:ascii="Arial"/>
                <w:spacing w:val="-1"/>
                <w:sz w:val="20"/>
              </w:rPr>
              <w:t>the</w:t>
            </w:r>
            <w:r w:rsidRPr="0053535C">
              <w:rPr>
                <w:rFonts w:ascii="Arial"/>
                <w:spacing w:val="-9"/>
                <w:sz w:val="20"/>
              </w:rPr>
              <w:t xml:space="preserve"> </w:t>
            </w:r>
            <w:r w:rsidRPr="0053535C">
              <w:rPr>
                <w:rFonts w:ascii="Arial"/>
                <w:sz w:val="20"/>
              </w:rPr>
              <w:t>doctor,</w:t>
            </w:r>
            <w:r w:rsidRPr="0053535C">
              <w:rPr>
                <w:rFonts w:ascii="Arial"/>
                <w:spacing w:val="-9"/>
                <w:sz w:val="20"/>
              </w:rPr>
              <w:t xml:space="preserve"> </w:t>
            </w:r>
            <w:r w:rsidRPr="0053535C">
              <w:rPr>
                <w:rFonts w:ascii="Arial"/>
                <w:sz w:val="20"/>
              </w:rPr>
              <w:t>encourages</w:t>
            </w:r>
            <w:r w:rsidRPr="0053535C">
              <w:rPr>
                <w:rFonts w:ascii="Arial"/>
                <w:spacing w:val="-8"/>
                <w:sz w:val="20"/>
              </w:rPr>
              <w:t xml:space="preserve"> </w:t>
            </w:r>
            <w:r w:rsidRPr="0053535C">
              <w:rPr>
                <w:rFonts w:ascii="Arial"/>
                <w:sz w:val="20"/>
              </w:rPr>
              <w:t>quality</w:t>
            </w:r>
            <w:r w:rsidRPr="0053535C">
              <w:rPr>
                <w:rFonts w:ascii="Arial"/>
                <w:spacing w:val="-10"/>
                <w:sz w:val="20"/>
              </w:rPr>
              <w:t xml:space="preserve"> </w:t>
            </w:r>
            <w:r w:rsidRPr="0053535C">
              <w:rPr>
                <w:rFonts w:ascii="Arial"/>
                <w:spacing w:val="-1"/>
                <w:sz w:val="20"/>
              </w:rPr>
              <w:t>improvements</w:t>
            </w:r>
            <w:r w:rsidRPr="0053535C">
              <w:rPr>
                <w:rFonts w:ascii="Arial"/>
                <w:spacing w:val="-8"/>
                <w:sz w:val="20"/>
              </w:rPr>
              <w:t xml:space="preserve"> </w:t>
            </w:r>
            <w:r w:rsidRPr="0053535C">
              <w:rPr>
                <w:rFonts w:ascii="Arial"/>
                <w:spacing w:val="-1"/>
                <w:sz w:val="20"/>
              </w:rPr>
              <w:t>in</w:t>
            </w:r>
            <w:r w:rsidRPr="0053535C">
              <w:rPr>
                <w:rFonts w:ascii="Arial"/>
                <w:spacing w:val="29"/>
                <w:w w:val="99"/>
                <w:sz w:val="20"/>
              </w:rPr>
              <w:t xml:space="preserve"> </w:t>
            </w:r>
            <w:r w:rsidRPr="0053535C">
              <w:rPr>
                <w:rFonts w:ascii="Arial"/>
                <w:spacing w:val="-1"/>
                <w:sz w:val="20"/>
              </w:rPr>
              <w:t>practice.</w:t>
            </w:r>
          </w:p>
        </w:tc>
        <w:tc>
          <w:tcPr>
            <w:tcW w:w="8743" w:type="dxa"/>
            <w:tcBorders>
              <w:top w:val="single" w:sz="5" w:space="0" w:color="000000"/>
              <w:left w:val="single" w:sz="5" w:space="0" w:color="000000"/>
              <w:bottom w:val="single" w:sz="5" w:space="0" w:color="000000"/>
              <w:right w:val="single" w:sz="5" w:space="0" w:color="000000"/>
            </w:tcBorders>
          </w:tcPr>
          <w:p w:rsidR="004B2522" w:rsidRPr="0053535C" w:rsidRDefault="004B2522"/>
        </w:tc>
        <w:tc>
          <w:tcPr>
            <w:tcW w:w="751" w:type="dxa"/>
            <w:tcBorders>
              <w:top w:val="single" w:sz="5" w:space="0" w:color="000000"/>
              <w:left w:val="single" w:sz="5" w:space="0" w:color="000000"/>
              <w:bottom w:val="single" w:sz="5" w:space="0" w:color="000000"/>
              <w:right w:val="single" w:sz="5" w:space="0" w:color="000000"/>
            </w:tcBorders>
          </w:tcPr>
          <w:p w:rsidR="004B2522" w:rsidRPr="0053535C" w:rsidRDefault="004B2522"/>
        </w:tc>
      </w:tr>
    </w:tbl>
    <w:p w:rsidR="004B2522" w:rsidRDefault="004B2522">
      <w:pPr>
        <w:sectPr w:rsidR="004B2522">
          <w:footerReference w:type="default" r:id="rId21"/>
          <w:pgSz w:w="16840" w:h="11900" w:orient="landscape"/>
          <w:pgMar w:top="1100" w:right="920" w:bottom="980" w:left="920" w:header="0" w:footer="795" w:gutter="0"/>
          <w:cols w:space="720"/>
        </w:sectPr>
      </w:pPr>
    </w:p>
    <w:p w:rsidR="004B2522" w:rsidRDefault="004B2522">
      <w:pPr>
        <w:spacing w:before="12" w:line="60" w:lineRule="exact"/>
        <w:rPr>
          <w:sz w:val="6"/>
          <w:szCs w:val="6"/>
        </w:rPr>
      </w:pPr>
    </w:p>
    <w:tbl>
      <w:tblPr>
        <w:tblW w:w="0" w:type="auto"/>
        <w:tblInd w:w="98" w:type="dxa"/>
        <w:tblLayout w:type="fixed"/>
        <w:tblCellMar>
          <w:left w:w="0" w:type="dxa"/>
          <w:right w:w="0" w:type="dxa"/>
        </w:tblCellMar>
        <w:tblLook w:val="01E0" w:firstRow="1" w:lastRow="1" w:firstColumn="1" w:lastColumn="1" w:noHBand="0" w:noVBand="0"/>
      </w:tblPr>
      <w:tblGrid>
        <w:gridCol w:w="5295"/>
        <w:gridCol w:w="8743"/>
        <w:gridCol w:w="751"/>
      </w:tblGrid>
      <w:tr w:rsidR="004B2522" w:rsidRPr="0053535C" w:rsidTr="00DF1B3E">
        <w:trPr>
          <w:trHeight w:hRule="exact" w:val="384"/>
        </w:trPr>
        <w:tc>
          <w:tcPr>
            <w:tcW w:w="5295"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56"/>
              <w:ind w:left="102"/>
              <w:rPr>
                <w:rFonts w:ascii="Arial" w:eastAsia="Arial" w:hAnsi="Arial" w:cs="Arial"/>
              </w:rPr>
            </w:pPr>
            <w:r w:rsidRPr="0053535C">
              <w:rPr>
                <w:rFonts w:ascii="Arial"/>
                <w:b/>
                <w:spacing w:val="-1"/>
              </w:rPr>
              <w:t>Competency</w:t>
            </w:r>
            <w:r w:rsidRPr="0053535C">
              <w:rPr>
                <w:rFonts w:ascii="Arial"/>
                <w:b/>
                <w:spacing w:val="-4"/>
              </w:rPr>
              <w:t xml:space="preserve"> </w:t>
            </w:r>
            <w:r w:rsidRPr="0053535C">
              <w:rPr>
                <w:rFonts w:ascii="Arial"/>
                <w:b/>
                <w:spacing w:val="-1"/>
              </w:rPr>
              <w:t>being</w:t>
            </w:r>
            <w:r w:rsidRPr="0053535C">
              <w:rPr>
                <w:rFonts w:ascii="Arial"/>
                <w:b/>
              </w:rPr>
              <w:t xml:space="preserve"> </w:t>
            </w:r>
            <w:r w:rsidRPr="0053535C">
              <w:rPr>
                <w:rFonts w:ascii="Arial"/>
                <w:b/>
                <w:spacing w:val="-1"/>
              </w:rPr>
              <w:t>assessed</w:t>
            </w:r>
          </w:p>
        </w:tc>
        <w:tc>
          <w:tcPr>
            <w:tcW w:w="8743"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56"/>
              <w:ind w:left="102"/>
              <w:rPr>
                <w:rFonts w:ascii="Arial" w:eastAsia="Arial" w:hAnsi="Arial" w:cs="Arial"/>
              </w:rPr>
            </w:pPr>
            <w:r w:rsidRPr="0053535C">
              <w:rPr>
                <w:rFonts w:ascii="Arial"/>
                <w:b/>
                <w:spacing w:val="-1"/>
              </w:rPr>
              <w:t>Observations</w:t>
            </w:r>
            <w:r w:rsidRPr="0053535C">
              <w:rPr>
                <w:rFonts w:ascii="Arial"/>
                <w:b/>
                <w:spacing w:val="-2"/>
              </w:rPr>
              <w:t xml:space="preserve"> </w:t>
            </w:r>
            <w:r w:rsidRPr="0053535C">
              <w:rPr>
                <w:rFonts w:ascii="Arial"/>
                <w:b/>
                <w:spacing w:val="-1"/>
              </w:rPr>
              <w:t>and</w:t>
            </w:r>
            <w:r w:rsidRPr="0053535C">
              <w:rPr>
                <w:rFonts w:ascii="Arial"/>
                <w:b/>
              </w:rPr>
              <w:t xml:space="preserve"> </w:t>
            </w:r>
            <w:r w:rsidRPr="0053535C">
              <w:rPr>
                <w:rFonts w:ascii="Arial"/>
                <w:b/>
                <w:spacing w:val="-1"/>
              </w:rPr>
              <w:t>comments</w:t>
            </w:r>
          </w:p>
        </w:tc>
        <w:tc>
          <w:tcPr>
            <w:tcW w:w="751"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56"/>
              <w:ind w:left="186"/>
              <w:rPr>
                <w:rFonts w:ascii="Arial" w:eastAsia="Arial" w:hAnsi="Arial" w:cs="Arial"/>
              </w:rPr>
            </w:pPr>
            <w:r w:rsidRPr="0053535C">
              <w:rPr>
                <w:rFonts w:ascii="Arial"/>
                <w:b/>
              </w:rPr>
              <w:t>Y/N</w:t>
            </w:r>
          </w:p>
        </w:tc>
      </w:tr>
      <w:tr w:rsidR="004B2522" w:rsidRPr="0053535C" w:rsidTr="00DF1B3E">
        <w:trPr>
          <w:trHeight w:hRule="exact" w:val="1111"/>
        </w:trPr>
        <w:tc>
          <w:tcPr>
            <w:tcW w:w="5295"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54"/>
              <w:ind w:left="102"/>
              <w:rPr>
                <w:rFonts w:ascii="Arial" w:eastAsia="Arial" w:hAnsi="Arial" w:cs="Arial"/>
                <w:sz w:val="20"/>
                <w:szCs w:val="20"/>
              </w:rPr>
            </w:pPr>
            <w:r w:rsidRPr="0053535C">
              <w:rPr>
                <w:rFonts w:ascii="Arial"/>
                <w:i/>
                <w:spacing w:val="-1"/>
                <w:sz w:val="20"/>
              </w:rPr>
              <w:t>Communication</w:t>
            </w:r>
            <w:r w:rsidRPr="0053535C">
              <w:rPr>
                <w:rFonts w:ascii="Arial"/>
                <w:i/>
                <w:spacing w:val="-20"/>
                <w:sz w:val="20"/>
              </w:rPr>
              <w:t xml:space="preserve"> </w:t>
            </w:r>
            <w:r w:rsidRPr="0053535C">
              <w:rPr>
                <w:rFonts w:ascii="Arial"/>
                <w:i/>
                <w:spacing w:val="-1"/>
                <w:sz w:val="20"/>
              </w:rPr>
              <w:t>skills</w:t>
            </w:r>
          </w:p>
          <w:p w:rsidR="004B2522" w:rsidRDefault="00CF0980">
            <w:pPr>
              <w:pStyle w:val="TableParagraph"/>
              <w:spacing w:before="60" w:line="241" w:lineRule="auto"/>
              <w:ind w:left="102" w:right="198"/>
              <w:rPr>
                <w:rFonts w:ascii="Arial" w:eastAsia="Arial" w:hAnsi="Arial" w:cs="Arial"/>
                <w:sz w:val="20"/>
                <w:szCs w:val="20"/>
              </w:rPr>
            </w:pPr>
            <w:r w:rsidRPr="0053535C">
              <w:rPr>
                <w:rFonts w:ascii="Arial"/>
                <w:spacing w:val="-1"/>
                <w:sz w:val="20"/>
              </w:rPr>
              <w:t>Demonstrates</w:t>
            </w:r>
            <w:r w:rsidRPr="0053535C">
              <w:rPr>
                <w:rFonts w:ascii="Arial"/>
                <w:spacing w:val="-8"/>
                <w:sz w:val="20"/>
              </w:rPr>
              <w:t xml:space="preserve"> </w:t>
            </w:r>
            <w:r w:rsidRPr="0053535C">
              <w:rPr>
                <w:rFonts w:ascii="Arial"/>
                <w:spacing w:val="-1"/>
                <w:sz w:val="20"/>
              </w:rPr>
              <w:t>the</w:t>
            </w:r>
            <w:r w:rsidRPr="0053535C">
              <w:rPr>
                <w:rFonts w:ascii="Arial"/>
                <w:spacing w:val="-8"/>
                <w:sz w:val="20"/>
              </w:rPr>
              <w:t xml:space="preserve"> </w:t>
            </w:r>
            <w:r w:rsidRPr="0053535C">
              <w:rPr>
                <w:rFonts w:ascii="Arial"/>
                <w:sz w:val="20"/>
              </w:rPr>
              <w:t>ability</w:t>
            </w:r>
            <w:r w:rsidRPr="0053535C">
              <w:rPr>
                <w:rFonts w:ascii="Arial"/>
                <w:spacing w:val="-11"/>
                <w:sz w:val="20"/>
              </w:rPr>
              <w:t xml:space="preserve"> </w:t>
            </w:r>
            <w:r w:rsidRPr="0053535C">
              <w:rPr>
                <w:rFonts w:ascii="Arial"/>
                <w:spacing w:val="1"/>
                <w:sz w:val="20"/>
              </w:rPr>
              <w:t>to</w:t>
            </w:r>
            <w:r w:rsidRPr="0053535C">
              <w:rPr>
                <w:rFonts w:ascii="Arial"/>
                <w:spacing w:val="-7"/>
                <w:sz w:val="20"/>
              </w:rPr>
              <w:t xml:space="preserve"> </w:t>
            </w:r>
            <w:r w:rsidRPr="0053535C">
              <w:rPr>
                <w:rFonts w:ascii="Arial"/>
                <w:spacing w:val="-1"/>
                <w:sz w:val="20"/>
              </w:rPr>
              <w:t>encourage</w:t>
            </w:r>
            <w:r w:rsidRPr="0053535C">
              <w:rPr>
                <w:rFonts w:ascii="Arial"/>
                <w:spacing w:val="-8"/>
                <w:sz w:val="20"/>
              </w:rPr>
              <w:t xml:space="preserve"> </w:t>
            </w:r>
            <w:r w:rsidRPr="0053535C">
              <w:rPr>
                <w:rFonts w:ascii="Arial"/>
                <w:b/>
                <w:spacing w:val="-1"/>
                <w:sz w:val="20"/>
              </w:rPr>
              <w:t>reflection</w:t>
            </w:r>
            <w:r w:rsidRPr="0053535C">
              <w:rPr>
                <w:rFonts w:ascii="Arial"/>
                <w:b/>
                <w:spacing w:val="-5"/>
                <w:sz w:val="20"/>
              </w:rPr>
              <w:t xml:space="preserve"> </w:t>
            </w:r>
            <w:r w:rsidRPr="0053535C">
              <w:rPr>
                <w:rFonts w:ascii="Arial"/>
                <w:spacing w:val="-1"/>
                <w:sz w:val="20"/>
              </w:rPr>
              <w:t>on</w:t>
            </w:r>
            <w:r w:rsidRPr="0053535C">
              <w:rPr>
                <w:rFonts w:ascii="Arial"/>
                <w:spacing w:val="55"/>
                <w:w w:val="99"/>
                <w:sz w:val="20"/>
              </w:rPr>
              <w:t xml:space="preserve"> </w:t>
            </w:r>
            <w:r w:rsidRPr="0053535C">
              <w:rPr>
                <w:rFonts w:ascii="Arial"/>
                <w:spacing w:val="-1"/>
                <w:sz w:val="20"/>
              </w:rPr>
              <w:t>the</w:t>
            </w:r>
            <w:r w:rsidRPr="0053535C">
              <w:rPr>
                <w:rFonts w:ascii="Arial"/>
                <w:spacing w:val="-7"/>
                <w:sz w:val="20"/>
              </w:rPr>
              <w:t xml:space="preserve"> </w:t>
            </w:r>
            <w:r w:rsidRPr="0053535C">
              <w:rPr>
                <w:rFonts w:ascii="Arial"/>
                <w:sz w:val="20"/>
              </w:rPr>
              <w:t>scope</w:t>
            </w:r>
            <w:r w:rsidRPr="0053535C">
              <w:rPr>
                <w:rFonts w:ascii="Arial"/>
                <w:spacing w:val="-5"/>
                <w:sz w:val="20"/>
              </w:rPr>
              <w:t xml:space="preserve"> </w:t>
            </w:r>
            <w:r w:rsidRPr="0053535C">
              <w:rPr>
                <w:rFonts w:ascii="Arial"/>
                <w:spacing w:val="-1"/>
                <w:sz w:val="20"/>
              </w:rPr>
              <w:t>of</w:t>
            </w:r>
            <w:r w:rsidRPr="0053535C">
              <w:rPr>
                <w:rFonts w:ascii="Arial"/>
                <w:spacing w:val="-5"/>
                <w:sz w:val="20"/>
              </w:rPr>
              <w:t xml:space="preserve"> </w:t>
            </w:r>
            <w:r w:rsidRPr="0053535C">
              <w:rPr>
                <w:rFonts w:ascii="Arial"/>
                <w:sz w:val="20"/>
              </w:rPr>
              <w:t>work,</w:t>
            </w:r>
            <w:r w:rsidRPr="0053535C">
              <w:rPr>
                <w:rFonts w:ascii="Arial"/>
                <w:spacing w:val="-7"/>
                <w:sz w:val="20"/>
              </w:rPr>
              <w:t xml:space="preserve"> </w:t>
            </w:r>
            <w:r w:rsidRPr="0053535C">
              <w:rPr>
                <w:rFonts w:ascii="Arial"/>
                <w:spacing w:val="-1"/>
                <w:sz w:val="20"/>
              </w:rPr>
              <w:t>the</w:t>
            </w:r>
            <w:r w:rsidRPr="0053535C">
              <w:rPr>
                <w:rFonts w:ascii="Arial"/>
                <w:spacing w:val="-6"/>
                <w:sz w:val="20"/>
              </w:rPr>
              <w:t xml:space="preserve"> </w:t>
            </w:r>
            <w:r w:rsidRPr="0053535C">
              <w:rPr>
                <w:rFonts w:ascii="Arial"/>
                <w:spacing w:val="-1"/>
                <w:sz w:val="20"/>
              </w:rPr>
              <w:t>supporting</w:t>
            </w:r>
            <w:r w:rsidRPr="0053535C">
              <w:rPr>
                <w:rFonts w:ascii="Arial"/>
                <w:spacing w:val="-5"/>
                <w:sz w:val="20"/>
              </w:rPr>
              <w:t xml:space="preserve"> </w:t>
            </w:r>
            <w:r w:rsidRPr="0053535C">
              <w:rPr>
                <w:rFonts w:ascii="Arial"/>
                <w:spacing w:val="-1"/>
                <w:sz w:val="20"/>
              </w:rPr>
              <w:t>information,</w:t>
            </w:r>
            <w:r w:rsidRPr="0053535C">
              <w:rPr>
                <w:rFonts w:ascii="Arial"/>
                <w:spacing w:val="-5"/>
                <w:sz w:val="20"/>
              </w:rPr>
              <w:t xml:space="preserve"> </w:t>
            </w:r>
            <w:r w:rsidRPr="0053535C">
              <w:rPr>
                <w:rFonts w:ascii="Arial"/>
                <w:spacing w:val="-1"/>
                <w:sz w:val="20"/>
              </w:rPr>
              <w:t>and</w:t>
            </w:r>
            <w:r w:rsidRPr="0053535C">
              <w:rPr>
                <w:rFonts w:ascii="Arial"/>
                <w:spacing w:val="41"/>
                <w:w w:val="99"/>
                <w:sz w:val="20"/>
              </w:rPr>
              <w:t xml:space="preserve"> </w:t>
            </w:r>
            <w:r w:rsidRPr="0053535C">
              <w:rPr>
                <w:rFonts w:ascii="Arial"/>
                <w:spacing w:val="-1"/>
                <w:sz w:val="20"/>
              </w:rPr>
              <w:t>lessons</w:t>
            </w:r>
            <w:r w:rsidRPr="0053535C">
              <w:rPr>
                <w:rFonts w:ascii="Arial"/>
                <w:spacing w:val="-14"/>
                <w:sz w:val="20"/>
              </w:rPr>
              <w:t xml:space="preserve"> </w:t>
            </w:r>
            <w:r w:rsidRPr="0053535C">
              <w:rPr>
                <w:rFonts w:ascii="Arial"/>
                <w:spacing w:val="-1"/>
                <w:sz w:val="20"/>
              </w:rPr>
              <w:t>learned.</w:t>
            </w:r>
          </w:p>
        </w:tc>
        <w:tc>
          <w:tcPr>
            <w:tcW w:w="8743" w:type="dxa"/>
            <w:tcBorders>
              <w:top w:val="single" w:sz="5" w:space="0" w:color="000000"/>
              <w:left w:val="single" w:sz="5" w:space="0" w:color="000000"/>
              <w:bottom w:val="single" w:sz="5" w:space="0" w:color="000000"/>
              <w:right w:val="single" w:sz="5" w:space="0" w:color="000000"/>
            </w:tcBorders>
          </w:tcPr>
          <w:p w:rsidR="004B2522" w:rsidRPr="0053535C" w:rsidRDefault="004B2522"/>
        </w:tc>
        <w:tc>
          <w:tcPr>
            <w:tcW w:w="751" w:type="dxa"/>
            <w:tcBorders>
              <w:top w:val="single" w:sz="5" w:space="0" w:color="000000"/>
              <w:left w:val="single" w:sz="5" w:space="0" w:color="000000"/>
              <w:bottom w:val="single" w:sz="5" w:space="0" w:color="000000"/>
              <w:right w:val="single" w:sz="5" w:space="0" w:color="000000"/>
            </w:tcBorders>
          </w:tcPr>
          <w:p w:rsidR="004B2522" w:rsidRPr="0053535C" w:rsidRDefault="004B2522"/>
        </w:tc>
      </w:tr>
      <w:tr w:rsidR="004B2522" w:rsidRPr="0053535C" w:rsidTr="00DF1B3E">
        <w:trPr>
          <w:trHeight w:hRule="exact" w:val="1109"/>
        </w:trPr>
        <w:tc>
          <w:tcPr>
            <w:tcW w:w="5295"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54"/>
              <w:ind w:left="102"/>
              <w:rPr>
                <w:rFonts w:ascii="Arial" w:eastAsia="Arial" w:hAnsi="Arial" w:cs="Arial"/>
                <w:sz w:val="20"/>
                <w:szCs w:val="20"/>
              </w:rPr>
            </w:pPr>
            <w:r w:rsidRPr="0053535C">
              <w:rPr>
                <w:rFonts w:ascii="Arial"/>
                <w:i/>
                <w:spacing w:val="-1"/>
                <w:sz w:val="20"/>
              </w:rPr>
              <w:t>Communication</w:t>
            </w:r>
            <w:r w:rsidRPr="0053535C">
              <w:rPr>
                <w:rFonts w:ascii="Arial"/>
                <w:i/>
                <w:spacing w:val="-20"/>
                <w:sz w:val="20"/>
              </w:rPr>
              <w:t xml:space="preserve"> </w:t>
            </w:r>
            <w:r w:rsidRPr="0053535C">
              <w:rPr>
                <w:rFonts w:ascii="Arial"/>
                <w:i/>
                <w:spacing w:val="-1"/>
                <w:sz w:val="20"/>
              </w:rPr>
              <w:t>skills</w:t>
            </w:r>
          </w:p>
          <w:p w:rsidR="004B2522" w:rsidRDefault="00CF0980">
            <w:pPr>
              <w:pStyle w:val="TableParagraph"/>
              <w:spacing w:before="60"/>
              <w:ind w:left="102" w:right="198"/>
              <w:rPr>
                <w:rFonts w:ascii="Arial" w:eastAsia="Arial" w:hAnsi="Arial" w:cs="Arial"/>
                <w:sz w:val="20"/>
                <w:szCs w:val="20"/>
              </w:rPr>
            </w:pPr>
            <w:r w:rsidRPr="0053535C">
              <w:rPr>
                <w:rFonts w:ascii="Arial"/>
                <w:spacing w:val="-1"/>
                <w:sz w:val="20"/>
              </w:rPr>
              <w:t>Demonstrates</w:t>
            </w:r>
            <w:r w:rsidRPr="0053535C">
              <w:rPr>
                <w:rFonts w:ascii="Arial"/>
                <w:spacing w:val="-9"/>
                <w:sz w:val="20"/>
              </w:rPr>
              <w:t xml:space="preserve"> </w:t>
            </w:r>
            <w:r w:rsidRPr="0053535C">
              <w:rPr>
                <w:rFonts w:ascii="Arial"/>
                <w:spacing w:val="-1"/>
                <w:sz w:val="20"/>
              </w:rPr>
              <w:t>appropriate</w:t>
            </w:r>
            <w:r w:rsidRPr="0053535C">
              <w:rPr>
                <w:rFonts w:ascii="Arial"/>
                <w:spacing w:val="-9"/>
                <w:sz w:val="20"/>
              </w:rPr>
              <w:t xml:space="preserve"> </w:t>
            </w:r>
            <w:r w:rsidRPr="0053535C">
              <w:rPr>
                <w:rFonts w:ascii="Arial"/>
                <w:spacing w:val="-1"/>
                <w:sz w:val="20"/>
              </w:rPr>
              <w:t>levels</w:t>
            </w:r>
            <w:r w:rsidRPr="0053535C">
              <w:rPr>
                <w:rFonts w:ascii="Arial"/>
                <w:spacing w:val="-9"/>
                <w:sz w:val="20"/>
              </w:rPr>
              <w:t xml:space="preserve"> </w:t>
            </w:r>
            <w:r w:rsidRPr="0053535C">
              <w:rPr>
                <w:rFonts w:ascii="Arial"/>
                <w:spacing w:val="-1"/>
                <w:sz w:val="20"/>
              </w:rPr>
              <w:t>of</w:t>
            </w:r>
            <w:r w:rsidRPr="0053535C">
              <w:rPr>
                <w:rFonts w:ascii="Arial"/>
                <w:spacing w:val="-7"/>
                <w:sz w:val="20"/>
              </w:rPr>
              <w:t xml:space="preserve"> </w:t>
            </w:r>
            <w:r w:rsidRPr="0053535C">
              <w:rPr>
                <w:rFonts w:ascii="Arial"/>
                <w:b/>
                <w:spacing w:val="-1"/>
                <w:sz w:val="20"/>
              </w:rPr>
              <w:t>challenge</w:t>
            </w:r>
            <w:r w:rsidRPr="0053535C">
              <w:rPr>
                <w:rFonts w:ascii="Arial"/>
                <w:b/>
                <w:spacing w:val="-9"/>
                <w:sz w:val="20"/>
              </w:rPr>
              <w:t xml:space="preserve"> </w:t>
            </w:r>
            <w:r w:rsidRPr="0053535C">
              <w:rPr>
                <w:rFonts w:ascii="Arial"/>
                <w:sz w:val="20"/>
              </w:rPr>
              <w:t>and</w:t>
            </w:r>
            <w:r w:rsidR="00DF1B3E">
              <w:rPr>
                <w:rFonts w:ascii="Arial"/>
                <w:sz w:val="20"/>
              </w:rPr>
              <w:t xml:space="preserve"> </w:t>
            </w:r>
            <w:r w:rsidRPr="0053535C">
              <w:rPr>
                <w:rFonts w:ascii="Arial"/>
                <w:spacing w:val="-1"/>
                <w:sz w:val="20"/>
              </w:rPr>
              <w:t>gives</w:t>
            </w:r>
            <w:r w:rsidRPr="0053535C">
              <w:rPr>
                <w:rFonts w:ascii="Arial"/>
                <w:spacing w:val="-5"/>
                <w:sz w:val="20"/>
              </w:rPr>
              <w:t xml:space="preserve"> </w:t>
            </w:r>
            <w:r w:rsidRPr="0053535C">
              <w:rPr>
                <w:rFonts w:ascii="Arial"/>
                <w:spacing w:val="-1"/>
                <w:sz w:val="20"/>
              </w:rPr>
              <w:t>well</w:t>
            </w:r>
            <w:r w:rsidRPr="0053535C">
              <w:rPr>
                <w:rFonts w:ascii="Arial"/>
                <w:spacing w:val="-7"/>
                <w:sz w:val="20"/>
              </w:rPr>
              <w:t xml:space="preserve"> </w:t>
            </w:r>
            <w:r w:rsidRPr="0053535C">
              <w:rPr>
                <w:rFonts w:ascii="Arial"/>
                <w:spacing w:val="-1"/>
                <w:sz w:val="20"/>
              </w:rPr>
              <w:t>timed,</w:t>
            </w:r>
            <w:r w:rsidRPr="0053535C">
              <w:rPr>
                <w:rFonts w:ascii="Arial"/>
                <w:spacing w:val="-8"/>
                <w:sz w:val="20"/>
              </w:rPr>
              <w:t xml:space="preserve"> </w:t>
            </w:r>
            <w:r w:rsidRPr="0053535C">
              <w:rPr>
                <w:rFonts w:ascii="Arial"/>
                <w:spacing w:val="-1"/>
                <w:sz w:val="20"/>
              </w:rPr>
              <w:t>constructive</w:t>
            </w:r>
            <w:r w:rsidRPr="0053535C">
              <w:rPr>
                <w:rFonts w:ascii="Arial"/>
                <w:spacing w:val="-6"/>
                <w:sz w:val="20"/>
              </w:rPr>
              <w:t xml:space="preserve"> </w:t>
            </w:r>
            <w:r w:rsidRPr="0053535C">
              <w:rPr>
                <w:rFonts w:ascii="Arial"/>
                <w:spacing w:val="-1"/>
                <w:sz w:val="20"/>
              </w:rPr>
              <w:t>and</w:t>
            </w:r>
            <w:r w:rsidRPr="0053535C">
              <w:rPr>
                <w:rFonts w:ascii="Arial"/>
                <w:spacing w:val="-8"/>
                <w:sz w:val="20"/>
              </w:rPr>
              <w:t xml:space="preserve"> </w:t>
            </w:r>
            <w:r w:rsidRPr="0053535C">
              <w:rPr>
                <w:rFonts w:ascii="Arial"/>
                <w:sz w:val="20"/>
              </w:rPr>
              <w:t>sensitive</w:t>
            </w:r>
            <w:r w:rsidRPr="0053535C">
              <w:rPr>
                <w:rFonts w:ascii="Arial"/>
                <w:spacing w:val="41"/>
                <w:w w:val="99"/>
                <w:sz w:val="20"/>
              </w:rPr>
              <w:t xml:space="preserve"> </w:t>
            </w:r>
            <w:r w:rsidRPr="0053535C">
              <w:rPr>
                <w:rFonts w:ascii="Arial"/>
                <w:b/>
                <w:spacing w:val="-1"/>
                <w:sz w:val="20"/>
              </w:rPr>
              <w:t>feedback.</w:t>
            </w:r>
            <w:r w:rsidRPr="0053535C">
              <w:rPr>
                <w:rFonts w:ascii="Arial"/>
                <w:b/>
                <w:spacing w:val="-6"/>
                <w:sz w:val="20"/>
              </w:rPr>
              <w:t xml:space="preserve"> </w:t>
            </w:r>
            <w:r w:rsidRPr="0053535C">
              <w:rPr>
                <w:rFonts w:ascii="Arial"/>
                <w:spacing w:val="-1"/>
                <w:sz w:val="20"/>
              </w:rPr>
              <w:t>Gets</w:t>
            </w:r>
            <w:r w:rsidRPr="0053535C">
              <w:rPr>
                <w:rFonts w:ascii="Arial"/>
                <w:spacing w:val="-5"/>
                <w:sz w:val="20"/>
              </w:rPr>
              <w:t xml:space="preserve"> </w:t>
            </w:r>
            <w:r w:rsidRPr="0053535C">
              <w:rPr>
                <w:rFonts w:ascii="Arial"/>
                <w:spacing w:val="-1"/>
                <w:sz w:val="20"/>
              </w:rPr>
              <w:t>back</w:t>
            </w:r>
            <w:r w:rsidRPr="0053535C">
              <w:rPr>
                <w:rFonts w:ascii="Arial"/>
                <w:spacing w:val="-4"/>
                <w:sz w:val="20"/>
              </w:rPr>
              <w:t xml:space="preserve"> </w:t>
            </w:r>
            <w:r w:rsidRPr="0053535C">
              <w:rPr>
                <w:rFonts w:ascii="Arial"/>
                <w:spacing w:val="-1"/>
                <w:sz w:val="20"/>
              </w:rPr>
              <w:t>to</w:t>
            </w:r>
            <w:r w:rsidRPr="0053535C">
              <w:rPr>
                <w:rFonts w:ascii="Arial"/>
                <w:spacing w:val="-7"/>
                <w:sz w:val="20"/>
              </w:rPr>
              <w:t xml:space="preserve"> </w:t>
            </w:r>
            <w:r w:rsidRPr="0053535C">
              <w:rPr>
                <w:rFonts w:ascii="Arial"/>
                <w:sz w:val="20"/>
              </w:rPr>
              <w:t>safe</w:t>
            </w:r>
            <w:r w:rsidRPr="0053535C">
              <w:rPr>
                <w:rFonts w:ascii="Arial"/>
                <w:spacing w:val="-6"/>
                <w:sz w:val="20"/>
              </w:rPr>
              <w:t xml:space="preserve"> </w:t>
            </w:r>
            <w:r w:rsidRPr="0053535C">
              <w:rPr>
                <w:rFonts w:ascii="Arial"/>
                <w:spacing w:val="-1"/>
                <w:sz w:val="20"/>
              </w:rPr>
              <w:t>ground.</w:t>
            </w:r>
          </w:p>
        </w:tc>
        <w:tc>
          <w:tcPr>
            <w:tcW w:w="8743" w:type="dxa"/>
            <w:tcBorders>
              <w:top w:val="single" w:sz="5" w:space="0" w:color="000000"/>
              <w:left w:val="single" w:sz="5" w:space="0" w:color="000000"/>
              <w:bottom w:val="single" w:sz="5" w:space="0" w:color="000000"/>
              <w:right w:val="single" w:sz="5" w:space="0" w:color="000000"/>
            </w:tcBorders>
          </w:tcPr>
          <w:p w:rsidR="004B2522" w:rsidRPr="0053535C" w:rsidRDefault="004B2522"/>
        </w:tc>
        <w:tc>
          <w:tcPr>
            <w:tcW w:w="751" w:type="dxa"/>
            <w:tcBorders>
              <w:top w:val="single" w:sz="5" w:space="0" w:color="000000"/>
              <w:left w:val="single" w:sz="5" w:space="0" w:color="000000"/>
              <w:bottom w:val="single" w:sz="5" w:space="0" w:color="000000"/>
              <w:right w:val="single" w:sz="5" w:space="0" w:color="000000"/>
            </w:tcBorders>
          </w:tcPr>
          <w:p w:rsidR="004B2522" w:rsidRPr="0053535C" w:rsidRDefault="004B2522"/>
        </w:tc>
      </w:tr>
    </w:tbl>
    <w:p w:rsidR="004B2522" w:rsidRDefault="004B2522">
      <w:pPr>
        <w:sectPr w:rsidR="004B2522">
          <w:footerReference w:type="default" r:id="rId22"/>
          <w:pgSz w:w="16840" w:h="11900" w:orient="landscape"/>
          <w:pgMar w:top="1060" w:right="920" w:bottom="980" w:left="920" w:header="0" w:footer="795" w:gutter="0"/>
          <w:cols w:space="720"/>
        </w:sectPr>
      </w:pPr>
    </w:p>
    <w:p w:rsidR="004B2522" w:rsidRDefault="004B2522">
      <w:pPr>
        <w:spacing w:before="9" w:line="180" w:lineRule="exact"/>
        <w:rPr>
          <w:sz w:val="18"/>
          <w:szCs w:val="18"/>
        </w:rPr>
      </w:pPr>
    </w:p>
    <w:p w:rsidR="004B2522" w:rsidRDefault="004B2522">
      <w:pPr>
        <w:spacing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13951"/>
        <w:gridCol w:w="838"/>
      </w:tblGrid>
      <w:tr w:rsidR="004B2522" w:rsidRPr="0053535C">
        <w:trPr>
          <w:trHeight w:hRule="exact" w:val="384"/>
        </w:trPr>
        <w:tc>
          <w:tcPr>
            <w:tcW w:w="13951"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54"/>
              <w:ind w:left="102" w:right="105"/>
              <w:rPr>
                <w:rFonts w:ascii="Arial" w:eastAsia="Arial" w:hAnsi="Arial" w:cs="Arial"/>
              </w:rPr>
            </w:pPr>
            <w:r w:rsidRPr="0053535C">
              <w:rPr>
                <w:rFonts w:ascii="Arial"/>
                <w:b/>
                <w:spacing w:val="-1"/>
              </w:rPr>
              <w:t>Engaged</w:t>
            </w:r>
            <w:r w:rsidRPr="0053535C">
              <w:rPr>
                <w:rFonts w:ascii="Arial"/>
                <w:b/>
              </w:rPr>
              <w:t xml:space="preserve"> </w:t>
            </w:r>
            <w:r w:rsidRPr="0053535C">
              <w:rPr>
                <w:rFonts w:ascii="Arial"/>
                <w:b/>
                <w:spacing w:val="-1"/>
              </w:rPr>
              <w:t>fully</w:t>
            </w:r>
            <w:r w:rsidRPr="0053535C">
              <w:rPr>
                <w:rFonts w:ascii="Arial"/>
                <w:b/>
                <w:spacing w:val="-7"/>
              </w:rPr>
              <w:t xml:space="preserve"> </w:t>
            </w:r>
            <w:r w:rsidRPr="0053535C">
              <w:rPr>
                <w:rFonts w:ascii="Arial"/>
                <w:b/>
                <w:spacing w:val="1"/>
              </w:rPr>
              <w:t>with</w:t>
            </w:r>
            <w:r w:rsidRPr="0053535C">
              <w:rPr>
                <w:rFonts w:ascii="Arial"/>
                <w:b/>
                <w:spacing w:val="-2"/>
              </w:rPr>
              <w:t xml:space="preserve"> </w:t>
            </w:r>
            <w:r w:rsidRPr="0053535C">
              <w:rPr>
                <w:rFonts w:ascii="Arial"/>
                <w:b/>
                <w:spacing w:val="-1"/>
              </w:rPr>
              <w:t>the</w:t>
            </w:r>
            <w:r w:rsidRPr="0053535C">
              <w:rPr>
                <w:rFonts w:ascii="Arial"/>
                <w:b/>
                <w:spacing w:val="-4"/>
              </w:rPr>
              <w:t xml:space="preserve"> </w:t>
            </w:r>
            <w:r w:rsidRPr="0053535C">
              <w:rPr>
                <w:rFonts w:ascii="Arial"/>
                <w:b/>
                <w:spacing w:val="-1"/>
              </w:rPr>
              <w:t>training</w:t>
            </w:r>
          </w:p>
        </w:tc>
        <w:tc>
          <w:tcPr>
            <w:tcW w:w="838"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54"/>
              <w:ind w:left="246"/>
              <w:rPr>
                <w:rFonts w:ascii="Arial" w:eastAsia="Arial" w:hAnsi="Arial" w:cs="Arial"/>
                <w:sz w:val="20"/>
                <w:szCs w:val="20"/>
              </w:rPr>
            </w:pPr>
            <w:r w:rsidRPr="0053535C">
              <w:rPr>
                <w:rFonts w:ascii="Arial"/>
                <w:b/>
                <w:sz w:val="20"/>
              </w:rPr>
              <w:t>Y/N</w:t>
            </w:r>
          </w:p>
        </w:tc>
      </w:tr>
      <w:tr w:rsidR="004B2522" w:rsidRPr="0053535C">
        <w:trPr>
          <w:trHeight w:hRule="exact" w:val="382"/>
        </w:trPr>
        <w:tc>
          <w:tcPr>
            <w:tcW w:w="13951"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54"/>
              <w:ind w:left="102" w:right="105"/>
              <w:rPr>
                <w:rFonts w:ascii="Arial" w:eastAsia="Arial" w:hAnsi="Arial" w:cs="Arial"/>
              </w:rPr>
            </w:pPr>
            <w:r w:rsidRPr="0053535C">
              <w:rPr>
                <w:rFonts w:ascii="Arial"/>
                <w:b/>
                <w:spacing w:val="-1"/>
              </w:rPr>
              <w:t>Organisational skills:</w:t>
            </w:r>
            <w:r w:rsidRPr="0053535C">
              <w:rPr>
                <w:rFonts w:ascii="Arial"/>
                <w:b/>
                <w:spacing w:val="2"/>
              </w:rPr>
              <w:t xml:space="preserve"> </w:t>
            </w:r>
            <w:r w:rsidRPr="0053535C">
              <w:rPr>
                <w:rFonts w:ascii="Arial"/>
                <w:b/>
                <w:spacing w:val="-1"/>
              </w:rPr>
              <w:t>satisfactory</w:t>
            </w:r>
            <w:r w:rsidRPr="0053535C">
              <w:rPr>
                <w:rFonts w:ascii="Arial"/>
                <w:b/>
                <w:spacing w:val="-4"/>
              </w:rPr>
              <w:t xml:space="preserve"> </w:t>
            </w:r>
            <w:r w:rsidRPr="0053535C">
              <w:rPr>
                <w:rFonts w:ascii="Arial"/>
                <w:b/>
                <w:spacing w:val="-1"/>
              </w:rPr>
              <w:t>attendance</w:t>
            </w:r>
            <w:r w:rsidRPr="0053535C">
              <w:rPr>
                <w:rFonts w:ascii="Arial"/>
                <w:b/>
                <w:spacing w:val="-2"/>
              </w:rPr>
              <w:t xml:space="preserve"> </w:t>
            </w:r>
            <w:r w:rsidRPr="0053535C">
              <w:rPr>
                <w:rFonts w:ascii="Arial"/>
                <w:spacing w:val="-1"/>
              </w:rPr>
              <w:t>(If</w:t>
            </w:r>
            <w:r w:rsidRPr="0053535C">
              <w:rPr>
                <w:rFonts w:ascii="Arial"/>
                <w:spacing w:val="2"/>
              </w:rPr>
              <w:t xml:space="preserve"> </w:t>
            </w:r>
            <w:r w:rsidRPr="0053535C">
              <w:rPr>
                <w:rFonts w:ascii="Arial"/>
                <w:spacing w:val="-1"/>
              </w:rPr>
              <w:t xml:space="preserve">not, </w:t>
            </w:r>
            <w:r w:rsidRPr="0053535C">
              <w:rPr>
                <w:rFonts w:ascii="Arial"/>
                <w:spacing w:val="-2"/>
              </w:rPr>
              <w:t>why?)</w:t>
            </w:r>
          </w:p>
        </w:tc>
        <w:tc>
          <w:tcPr>
            <w:tcW w:w="838" w:type="dxa"/>
            <w:tcBorders>
              <w:top w:val="single" w:sz="5" w:space="0" w:color="000000"/>
              <w:left w:val="single" w:sz="5" w:space="0" w:color="000000"/>
              <w:bottom w:val="single" w:sz="5" w:space="0" w:color="000000"/>
              <w:right w:val="single" w:sz="5" w:space="0" w:color="000000"/>
            </w:tcBorders>
          </w:tcPr>
          <w:p w:rsidR="004B2522" w:rsidRPr="0053535C" w:rsidRDefault="004B2522"/>
        </w:tc>
      </w:tr>
      <w:tr w:rsidR="004B2522" w:rsidRPr="0053535C">
        <w:trPr>
          <w:trHeight w:hRule="exact" w:val="636"/>
        </w:trPr>
        <w:tc>
          <w:tcPr>
            <w:tcW w:w="13951"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56"/>
              <w:ind w:left="102" w:right="105"/>
              <w:rPr>
                <w:rFonts w:ascii="Arial" w:eastAsia="Arial" w:hAnsi="Arial" w:cs="Arial"/>
              </w:rPr>
            </w:pPr>
            <w:r>
              <w:rPr>
                <w:rFonts w:ascii="Arial" w:eastAsia="Arial" w:hAnsi="Arial" w:cs="Arial"/>
                <w:b/>
                <w:bCs/>
                <w:spacing w:val="-1"/>
              </w:rPr>
              <w:t>Organisational skills:</w:t>
            </w:r>
            <w:r>
              <w:rPr>
                <w:rFonts w:ascii="Arial" w:eastAsia="Arial" w:hAnsi="Arial" w:cs="Arial"/>
                <w:b/>
                <w:bCs/>
                <w:spacing w:val="2"/>
              </w:rPr>
              <w:t xml:space="preserve"> </w:t>
            </w:r>
            <w:r>
              <w:rPr>
                <w:rFonts w:ascii="Arial" w:eastAsia="Arial" w:hAnsi="Arial" w:cs="Arial"/>
                <w:b/>
                <w:bCs/>
                <w:spacing w:val="-1"/>
              </w:rPr>
              <w:t>satisfactory</w:t>
            </w:r>
            <w:r>
              <w:rPr>
                <w:rFonts w:ascii="Arial" w:eastAsia="Arial" w:hAnsi="Arial" w:cs="Arial"/>
                <w:b/>
                <w:bCs/>
                <w:spacing w:val="-4"/>
              </w:rPr>
              <w:t xml:space="preserve"> </w:t>
            </w:r>
            <w:r>
              <w:rPr>
                <w:rFonts w:ascii="Arial" w:eastAsia="Arial" w:hAnsi="Arial" w:cs="Arial"/>
                <w:b/>
                <w:bCs/>
                <w:spacing w:val="-1"/>
              </w:rPr>
              <w:t>completion</w:t>
            </w:r>
            <w:r>
              <w:rPr>
                <w:rFonts w:ascii="Arial" w:eastAsia="Arial" w:hAnsi="Arial" w:cs="Arial"/>
                <w:b/>
                <w:bCs/>
                <w:spacing w:val="-2"/>
              </w:rPr>
              <w:t xml:space="preserve"> </w:t>
            </w:r>
            <w:r>
              <w:rPr>
                <w:rFonts w:ascii="Arial" w:eastAsia="Arial" w:hAnsi="Arial" w:cs="Arial"/>
                <w:b/>
                <w:bCs/>
                <w:spacing w:val="-1"/>
              </w:rPr>
              <w:t>of</w:t>
            </w:r>
            <w:r>
              <w:rPr>
                <w:rFonts w:ascii="Arial" w:eastAsia="Arial" w:hAnsi="Arial" w:cs="Arial"/>
                <w:b/>
                <w:bCs/>
                <w:spacing w:val="2"/>
              </w:rPr>
              <w:t xml:space="preserve"> </w:t>
            </w:r>
            <w:r>
              <w:rPr>
                <w:rFonts w:ascii="Arial" w:eastAsia="Arial" w:hAnsi="Arial" w:cs="Arial"/>
                <w:b/>
                <w:bCs/>
                <w:spacing w:val="-1"/>
              </w:rPr>
              <w:t>pre-course</w:t>
            </w:r>
            <w:r>
              <w:rPr>
                <w:rFonts w:ascii="Arial" w:eastAsia="Arial" w:hAnsi="Arial" w:cs="Arial"/>
                <w:b/>
                <w:bCs/>
                <w:spacing w:val="-4"/>
              </w:rPr>
              <w:t xml:space="preserve"> </w:t>
            </w:r>
            <w:r>
              <w:rPr>
                <w:rFonts w:ascii="Arial" w:eastAsia="Arial" w:hAnsi="Arial" w:cs="Arial"/>
                <w:b/>
                <w:bCs/>
              </w:rPr>
              <w:t xml:space="preserve">work </w:t>
            </w:r>
            <w:r>
              <w:rPr>
                <w:rFonts w:ascii="Arial" w:eastAsia="Arial" w:hAnsi="Arial" w:cs="Arial"/>
              </w:rPr>
              <w:t>–</w:t>
            </w:r>
            <w:r>
              <w:rPr>
                <w:rFonts w:ascii="Arial" w:eastAsia="Arial" w:hAnsi="Arial" w:cs="Arial"/>
                <w:spacing w:val="-2"/>
              </w:rPr>
              <w:t xml:space="preserve"> </w:t>
            </w:r>
            <w:r>
              <w:rPr>
                <w:rFonts w:ascii="Arial" w:eastAsia="Arial" w:hAnsi="Arial" w:cs="Arial"/>
                <w:spacing w:val="-1"/>
              </w:rPr>
              <w:t>read</w:t>
            </w:r>
            <w:r>
              <w:rPr>
                <w:rFonts w:ascii="Arial" w:eastAsia="Arial" w:hAnsi="Arial" w:cs="Arial"/>
              </w:rPr>
              <w:t xml:space="preserve"> </w:t>
            </w:r>
            <w:r>
              <w:rPr>
                <w:rFonts w:ascii="Arial" w:eastAsia="Arial" w:hAnsi="Arial" w:cs="Arial"/>
                <w:spacing w:val="-1"/>
              </w:rPr>
              <w:t>suggested</w:t>
            </w:r>
            <w:r>
              <w:rPr>
                <w:rFonts w:ascii="Arial" w:eastAsia="Arial" w:hAnsi="Arial" w:cs="Arial"/>
                <w:spacing w:val="-2"/>
              </w:rPr>
              <w:t xml:space="preserve"> </w:t>
            </w:r>
            <w:r>
              <w:rPr>
                <w:rFonts w:ascii="Arial" w:eastAsia="Arial" w:hAnsi="Arial" w:cs="Arial"/>
                <w:spacing w:val="-1"/>
              </w:rPr>
              <w:t>material,</w:t>
            </w:r>
            <w:r>
              <w:rPr>
                <w:rFonts w:ascii="Arial" w:eastAsia="Arial" w:hAnsi="Arial" w:cs="Arial"/>
                <w:spacing w:val="2"/>
              </w:rPr>
              <w:t xml:space="preserve"> </w:t>
            </w:r>
            <w:r>
              <w:rPr>
                <w:rFonts w:ascii="Arial" w:eastAsia="Arial" w:hAnsi="Arial" w:cs="Arial"/>
                <w:spacing w:val="-1"/>
              </w:rPr>
              <w:t>brought requested</w:t>
            </w:r>
            <w:r>
              <w:rPr>
                <w:rFonts w:ascii="Arial" w:eastAsia="Arial" w:hAnsi="Arial" w:cs="Arial"/>
              </w:rPr>
              <w:t xml:space="preserve"> </w:t>
            </w:r>
            <w:r>
              <w:rPr>
                <w:rFonts w:ascii="Arial" w:eastAsia="Arial" w:hAnsi="Arial" w:cs="Arial"/>
                <w:spacing w:val="-2"/>
              </w:rPr>
              <w:t>paperwork</w:t>
            </w:r>
            <w:r>
              <w:rPr>
                <w:rFonts w:ascii="Arial" w:eastAsia="Arial" w:hAnsi="Arial" w:cs="Arial"/>
                <w:spacing w:val="3"/>
              </w:rPr>
              <w:t xml:space="preserve"> </w:t>
            </w:r>
            <w:r>
              <w:rPr>
                <w:rFonts w:ascii="Arial" w:eastAsia="Arial" w:hAnsi="Arial" w:cs="Arial"/>
                <w:spacing w:val="-1"/>
              </w:rPr>
              <w:t xml:space="preserve">etc. </w:t>
            </w:r>
            <w:r>
              <w:rPr>
                <w:rFonts w:ascii="Arial" w:eastAsia="Arial" w:hAnsi="Arial" w:cs="Arial"/>
                <w:spacing w:val="-2"/>
              </w:rPr>
              <w:t>(If</w:t>
            </w:r>
            <w:r>
              <w:rPr>
                <w:rFonts w:ascii="Arial" w:eastAsia="Arial" w:hAnsi="Arial" w:cs="Arial"/>
                <w:spacing w:val="2"/>
              </w:rPr>
              <w:t xml:space="preserve"> </w:t>
            </w:r>
            <w:r>
              <w:rPr>
                <w:rFonts w:ascii="Arial" w:eastAsia="Arial" w:hAnsi="Arial" w:cs="Arial"/>
                <w:spacing w:val="-1"/>
              </w:rPr>
              <w:t>not,</w:t>
            </w:r>
            <w:r>
              <w:rPr>
                <w:rFonts w:ascii="Arial" w:eastAsia="Arial" w:hAnsi="Arial" w:cs="Arial"/>
                <w:spacing w:val="61"/>
              </w:rPr>
              <w:t xml:space="preserve"> </w:t>
            </w:r>
            <w:r>
              <w:rPr>
                <w:rFonts w:ascii="Arial" w:eastAsia="Arial" w:hAnsi="Arial" w:cs="Arial"/>
                <w:spacing w:val="-2"/>
              </w:rPr>
              <w:t>why?)</w:t>
            </w:r>
          </w:p>
        </w:tc>
        <w:tc>
          <w:tcPr>
            <w:tcW w:w="838" w:type="dxa"/>
            <w:tcBorders>
              <w:top w:val="single" w:sz="5" w:space="0" w:color="000000"/>
              <w:left w:val="single" w:sz="5" w:space="0" w:color="000000"/>
              <w:bottom w:val="single" w:sz="5" w:space="0" w:color="000000"/>
              <w:right w:val="single" w:sz="5" w:space="0" w:color="000000"/>
            </w:tcBorders>
          </w:tcPr>
          <w:p w:rsidR="004B2522" w:rsidRPr="0053535C" w:rsidRDefault="004B2522"/>
        </w:tc>
      </w:tr>
      <w:tr w:rsidR="004B2522" w:rsidRPr="0053535C">
        <w:trPr>
          <w:trHeight w:hRule="exact" w:val="636"/>
        </w:trPr>
        <w:tc>
          <w:tcPr>
            <w:tcW w:w="13951"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56"/>
              <w:ind w:left="102" w:right="105"/>
              <w:rPr>
                <w:rFonts w:ascii="Arial" w:eastAsia="Arial" w:hAnsi="Arial" w:cs="Arial"/>
              </w:rPr>
            </w:pPr>
            <w:r>
              <w:rPr>
                <w:rFonts w:ascii="Arial" w:eastAsia="Arial" w:hAnsi="Arial" w:cs="Arial"/>
                <w:b/>
                <w:bCs/>
                <w:spacing w:val="-1"/>
              </w:rPr>
              <w:t>Professional responsibility</w:t>
            </w:r>
            <w:r>
              <w:rPr>
                <w:rFonts w:ascii="Arial" w:eastAsia="Arial" w:hAnsi="Arial" w:cs="Arial"/>
                <w:b/>
                <w:bCs/>
                <w:spacing w:val="-4"/>
              </w:rPr>
              <w:t xml:space="preserve"> </w:t>
            </w:r>
            <w:r>
              <w:rPr>
                <w:rFonts w:ascii="Arial" w:eastAsia="Arial" w:hAnsi="Arial" w:cs="Arial"/>
                <w:b/>
                <w:bCs/>
                <w:spacing w:val="-1"/>
              </w:rPr>
              <w:t>and</w:t>
            </w:r>
            <w:r>
              <w:rPr>
                <w:rFonts w:ascii="Arial" w:eastAsia="Arial" w:hAnsi="Arial" w:cs="Arial"/>
                <w:b/>
                <w:bCs/>
              </w:rPr>
              <w:t xml:space="preserve"> </w:t>
            </w:r>
            <w:r>
              <w:rPr>
                <w:rFonts w:ascii="Arial" w:eastAsia="Arial" w:hAnsi="Arial" w:cs="Arial"/>
                <w:b/>
                <w:bCs/>
                <w:spacing w:val="-1"/>
              </w:rPr>
              <w:t>communication</w:t>
            </w:r>
            <w:r>
              <w:rPr>
                <w:rFonts w:ascii="Arial" w:eastAsia="Arial" w:hAnsi="Arial" w:cs="Arial"/>
                <w:b/>
                <w:bCs/>
              </w:rPr>
              <w:t xml:space="preserve"> </w:t>
            </w:r>
            <w:r>
              <w:rPr>
                <w:rFonts w:ascii="Arial" w:eastAsia="Arial" w:hAnsi="Arial" w:cs="Arial"/>
                <w:b/>
                <w:bCs/>
                <w:spacing w:val="-1"/>
              </w:rPr>
              <w:t>skills:</w:t>
            </w:r>
            <w:r>
              <w:rPr>
                <w:rFonts w:ascii="Arial" w:eastAsia="Arial" w:hAnsi="Arial" w:cs="Arial"/>
                <w:b/>
                <w:bCs/>
                <w:spacing w:val="2"/>
              </w:rPr>
              <w:t xml:space="preserve"> </w:t>
            </w:r>
            <w:r>
              <w:rPr>
                <w:rFonts w:ascii="Arial" w:eastAsia="Arial" w:hAnsi="Arial" w:cs="Arial"/>
                <w:b/>
                <w:bCs/>
                <w:spacing w:val="-1"/>
              </w:rPr>
              <w:t>group</w:t>
            </w:r>
            <w:r>
              <w:rPr>
                <w:rFonts w:ascii="Arial" w:eastAsia="Arial" w:hAnsi="Arial" w:cs="Arial"/>
                <w:b/>
                <w:bCs/>
                <w:spacing w:val="-5"/>
              </w:rPr>
              <w:t xml:space="preserve"> </w:t>
            </w:r>
            <w:r>
              <w:rPr>
                <w:rFonts w:ascii="Arial" w:eastAsia="Arial" w:hAnsi="Arial" w:cs="Arial"/>
                <w:b/>
                <w:bCs/>
                <w:spacing w:val="-1"/>
              </w:rPr>
              <w:t>working</w:t>
            </w:r>
            <w:r>
              <w:rPr>
                <w:rFonts w:ascii="Arial" w:eastAsia="Arial" w:hAnsi="Arial" w:cs="Arial"/>
                <w:b/>
                <w:bCs/>
                <w:spacing w:val="-2"/>
              </w:rPr>
              <w:t xml:space="preserve"> </w:t>
            </w:r>
            <w:r>
              <w:rPr>
                <w:rFonts w:ascii="Arial" w:eastAsia="Arial" w:hAnsi="Arial" w:cs="Arial"/>
              </w:rPr>
              <w:t xml:space="preserve">– </w:t>
            </w:r>
            <w:r>
              <w:rPr>
                <w:rFonts w:ascii="Arial" w:eastAsia="Arial" w:hAnsi="Arial" w:cs="Arial"/>
                <w:spacing w:val="-1"/>
              </w:rPr>
              <w:t>learned</w:t>
            </w:r>
            <w:r>
              <w:rPr>
                <w:rFonts w:ascii="Arial" w:eastAsia="Arial" w:hAnsi="Arial" w:cs="Arial"/>
                <w:spacing w:val="-4"/>
              </w:rPr>
              <w:t xml:space="preserve"> </w:t>
            </w:r>
            <w:r>
              <w:rPr>
                <w:rFonts w:ascii="Arial" w:eastAsia="Arial" w:hAnsi="Arial" w:cs="Arial"/>
              </w:rPr>
              <w:t>from</w:t>
            </w:r>
            <w:r>
              <w:rPr>
                <w:rFonts w:ascii="Arial" w:eastAsia="Arial" w:hAnsi="Arial" w:cs="Arial"/>
                <w:spacing w:val="-3"/>
              </w:rPr>
              <w:t xml:space="preserve"> </w:t>
            </w:r>
            <w:r>
              <w:rPr>
                <w:rFonts w:ascii="Arial" w:eastAsia="Arial" w:hAnsi="Arial" w:cs="Arial"/>
                <w:spacing w:val="-1"/>
              </w:rPr>
              <w:t>feedback,</w:t>
            </w:r>
            <w:r>
              <w:rPr>
                <w:rFonts w:ascii="Arial" w:eastAsia="Arial" w:hAnsi="Arial" w:cs="Arial"/>
                <w:spacing w:val="2"/>
              </w:rPr>
              <w:t xml:space="preserve"> </w:t>
            </w:r>
            <w:r>
              <w:rPr>
                <w:rFonts w:ascii="Arial" w:eastAsia="Arial" w:hAnsi="Arial" w:cs="Arial"/>
                <w:spacing w:val="-1"/>
              </w:rPr>
              <w:t>engaged</w:t>
            </w:r>
            <w:r>
              <w:rPr>
                <w:rFonts w:ascii="Arial" w:eastAsia="Arial" w:hAnsi="Arial" w:cs="Arial"/>
                <w:spacing w:val="-2"/>
              </w:rPr>
              <w:t xml:space="preserve"> with</w:t>
            </w:r>
            <w:r>
              <w:rPr>
                <w:rFonts w:ascii="Arial" w:eastAsia="Arial" w:hAnsi="Arial" w:cs="Arial"/>
              </w:rPr>
              <w:t xml:space="preserve"> </w:t>
            </w:r>
            <w:r>
              <w:rPr>
                <w:rFonts w:ascii="Arial" w:eastAsia="Arial" w:hAnsi="Arial" w:cs="Arial"/>
                <w:spacing w:val="-1"/>
              </w:rPr>
              <w:t>training, contributed</w:t>
            </w:r>
            <w:r>
              <w:rPr>
                <w:rFonts w:ascii="Arial" w:eastAsia="Arial" w:hAnsi="Arial" w:cs="Arial"/>
                <w:spacing w:val="-2"/>
              </w:rPr>
              <w:t xml:space="preserve"> </w:t>
            </w:r>
            <w:r>
              <w:rPr>
                <w:rFonts w:ascii="Arial" w:eastAsia="Arial" w:hAnsi="Arial" w:cs="Arial"/>
              </w:rPr>
              <w:t>to</w:t>
            </w:r>
            <w:r>
              <w:rPr>
                <w:rFonts w:ascii="Arial" w:eastAsia="Arial" w:hAnsi="Arial" w:cs="Arial"/>
                <w:spacing w:val="63"/>
              </w:rPr>
              <w:t xml:space="preserve"> </w:t>
            </w:r>
            <w:r>
              <w:rPr>
                <w:rFonts w:ascii="Arial" w:eastAsia="Arial" w:hAnsi="Arial" w:cs="Arial"/>
                <w:spacing w:val="-1"/>
              </w:rPr>
              <w:t>group</w:t>
            </w:r>
            <w:r>
              <w:rPr>
                <w:rFonts w:ascii="Arial" w:eastAsia="Arial" w:hAnsi="Arial" w:cs="Arial"/>
              </w:rPr>
              <w:t xml:space="preserve"> </w:t>
            </w:r>
            <w:r>
              <w:rPr>
                <w:rFonts w:ascii="Arial" w:eastAsia="Arial" w:hAnsi="Arial" w:cs="Arial"/>
                <w:spacing w:val="-2"/>
              </w:rPr>
              <w:t>discussions,</w:t>
            </w:r>
            <w:r>
              <w:rPr>
                <w:rFonts w:ascii="Arial" w:eastAsia="Arial" w:hAnsi="Arial" w:cs="Arial"/>
                <w:spacing w:val="2"/>
              </w:rPr>
              <w:t xml:space="preserve"> </w:t>
            </w:r>
            <w:r>
              <w:rPr>
                <w:rFonts w:ascii="Arial" w:eastAsia="Arial" w:hAnsi="Arial" w:cs="Arial"/>
                <w:spacing w:val="-1"/>
              </w:rPr>
              <w:t>and</w:t>
            </w:r>
            <w:r>
              <w:rPr>
                <w:rFonts w:ascii="Arial" w:eastAsia="Arial" w:hAnsi="Arial" w:cs="Arial"/>
                <w:spacing w:val="-4"/>
              </w:rPr>
              <w:t xml:space="preserve"> </w:t>
            </w:r>
            <w:r>
              <w:rPr>
                <w:rFonts w:ascii="Arial" w:eastAsia="Arial" w:hAnsi="Arial" w:cs="Arial"/>
                <w:spacing w:val="-2"/>
              </w:rPr>
              <w:t>was</w:t>
            </w:r>
            <w:r>
              <w:rPr>
                <w:rFonts w:ascii="Arial" w:eastAsia="Arial" w:hAnsi="Arial" w:cs="Arial"/>
                <w:spacing w:val="1"/>
              </w:rPr>
              <w:t xml:space="preserve"> </w:t>
            </w:r>
            <w:r>
              <w:rPr>
                <w:rFonts w:ascii="Arial" w:eastAsia="Arial" w:hAnsi="Arial" w:cs="Arial"/>
                <w:spacing w:val="-1"/>
              </w:rPr>
              <w:t>observant</w:t>
            </w:r>
            <w:r>
              <w:rPr>
                <w:rFonts w:ascii="Arial" w:eastAsia="Arial" w:hAnsi="Arial" w:cs="Arial"/>
                <w:spacing w:val="2"/>
              </w:rPr>
              <w:t xml:space="preserve"> </w:t>
            </w:r>
            <w:r>
              <w:rPr>
                <w:rFonts w:ascii="Arial" w:eastAsia="Arial" w:hAnsi="Arial" w:cs="Arial"/>
                <w:spacing w:val="-2"/>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spacing w:val="-1"/>
              </w:rPr>
              <w:t>agreed</w:t>
            </w:r>
            <w:r>
              <w:rPr>
                <w:rFonts w:ascii="Arial" w:eastAsia="Arial" w:hAnsi="Arial" w:cs="Arial"/>
                <w:spacing w:val="-2"/>
              </w:rPr>
              <w:t xml:space="preserve"> </w:t>
            </w:r>
            <w:r>
              <w:rPr>
                <w:rFonts w:ascii="Arial" w:eastAsia="Arial" w:hAnsi="Arial" w:cs="Arial"/>
                <w:spacing w:val="-1"/>
              </w:rPr>
              <w:t>group</w:t>
            </w:r>
            <w:r>
              <w:rPr>
                <w:rFonts w:ascii="Arial" w:eastAsia="Arial" w:hAnsi="Arial" w:cs="Arial"/>
                <w:spacing w:val="-2"/>
              </w:rPr>
              <w:t xml:space="preserve"> </w:t>
            </w:r>
            <w:r>
              <w:rPr>
                <w:rFonts w:ascii="Arial" w:eastAsia="Arial" w:hAnsi="Arial" w:cs="Arial"/>
                <w:spacing w:val="-1"/>
              </w:rPr>
              <w:t>rules</w:t>
            </w:r>
            <w:r>
              <w:rPr>
                <w:rFonts w:ascii="Arial" w:eastAsia="Arial" w:hAnsi="Arial" w:cs="Arial"/>
                <w:spacing w:val="-2"/>
              </w:rPr>
              <w:t xml:space="preserve"> </w:t>
            </w:r>
            <w:r>
              <w:rPr>
                <w:rFonts w:ascii="Arial" w:eastAsia="Arial" w:hAnsi="Arial" w:cs="Arial"/>
                <w:spacing w:val="-1"/>
              </w:rPr>
              <w:t>(If not,</w:t>
            </w:r>
            <w:r>
              <w:rPr>
                <w:rFonts w:ascii="Arial" w:eastAsia="Arial" w:hAnsi="Arial" w:cs="Arial"/>
                <w:spacing w:val="2"/>
              </w:rPr>
              <w:t xml:space="preserve"> </w:t>
            </w:r>
            <w:r>
              <w:rPr>
                <w:rFonts w:ascii="Arial" w:eastAsia="Arial" w:hAnsi="Arial" w:cs="Arial"/>
                <w:spacing w:val="-2"/>
              </w:rPr>
              <w:t>why?)</w:t>
            </w:r>
          </w:p>
        </w:tc>
        <w:tc>
          <w:tcPr>
            <w:tcW w:w="838" w:type="dxa"/>
            <w:tcBorders>
              <w:top w:val="single" w:sz="5" w:space="0" w:color="000000"/>
              <w:left w:val="single" w:sz="5" w:space="0" w:color="000000"/>
              <w:bottom w:val="single" w:sz="5" w:space="0" w:color="000000"/>
              <w:right w:val="single" w:sz="5" w:space="0" w:color="000000"/>
            </w:tcBorders>
          </w:tcPr>
          <w:p w:rsidR="004B2522" w:rsidRPr="0053535C" w:rsidRDefault="004B2522"/>
        </w:tc>
      </w:tr>
      <w:tr w:rsidR="004B2522" w:rsidRPr="0053535C">
        <w:trPr>
          <w:trHeight w:hRule="exact" w:val="1010"/>
        </w:trPr>
        <w:tc>
          <w:tcPr>
            <w:tcW w:w="14789" w:type="dxa"/>
            <w:gridSpan w:val="2"/>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56"/>
              <w:ind w:left="102" w:right="75"/>
              <w:rPr>
                <w:rFonts w:ascii="Arial" w:eastAsia="Arial" w:hAnsi="Arial" w:cs="Arial"/>
              </w:rPr>
            </w:pPr>
            <w:r w:rsidRPr="0053535C">
              <w:rPr>
                <w:rFonts w:ascii="Arial"/>
                <w:b/>
                <w:spacing w:val="-1"/>
              </w:rPr>
              <w:t>Knowledge</w:t>
            </w:r>
            <w:r w:rsidRPr="0053535C">
              <w:rPr>
                <w:rFonts w:ascii="Arial"/>
                <w:b/>
                <w:spacing w:val="-2"/>
              </w:rPr>
              <w:t xml:space="preserve"> </w:t>
            </w:r>
            <w:r w:rsidRPr="0053535C">
              <w:rPr>
                <w:rFonts w:ascii="Arial"/>
                <w:b/>
                <w:spacing w:val="-1"/>
              </w:rPr>
              <w:t>and</w:t>
            </w:r>
            <w:r w:rsidRPr="0053535C">
              <w:rPr>
                <w:rFonts w:ascii="Arial"/>
                <w:b/>
              </w:rPr>
              <w:t xml:space="preserve"> </w:t>
            </w:r>
            <w:r w:rsidRPr="0053535C">
              <w:rPr>
                <w:rFonts w:ascii="Arial"/>
                <w:b/>
                <w:spacing w:val="-1"/>
              </w:rPr>
              <w:t>understanding</w:t>
            </w:r>
            <w:r w:rsidRPr="0053535C">
              <w:rPr>
                <w:rFonts w:ascii="Arial"/>
                <w:b/>
                <w:spacing w:val="-2"/>
              </w:rPr>
              <w:t xml:space="preserve"> </w:t>
            </w:r>
            <w:r w:rsidRPr="0053535C">
              <w:rPr>
                <w:rFonts w:ascii="Arial"/>
                <w:b/>
                <w:spacing w:val="-1"/>
              </w:rPr>
              <w:t>and</w:t>
            </w:r>
            <w:r w:rsidRPr="0053535C">
              <w:rPr>
                <w:rFonts w:ascii="Arial"/>
                <w:b/>
              </w:rPr>
              <w:t xml:space="preserve"> </w:t>
            </w:r>
            <w:r w:rsidRPr="0053535C">
              <w:rPr>
                <w:rFonts w:ascii="Arial"/>
                <w:b/>
                <w:spacing w:val="-1"/>
              </w:rPr>
              <w:t>professional</w:t>
            </w:r>
            <w:r w:rsidRPr="0053535C">
              <w:rPr>
                <w:rFonts w:ascii="Arial"/>
                <w:b/>
                <w:spacing w:val="2"/>
              </w:rPr>
              <w:t xml:space="preserve"> </w:t>
            </w:r>
            <w:r w:rsidR="004F60E7" w:rsidRPr="0053535C">
              <w:rPr>
                <w:rFonts w:ascii="Arial"/>
                <w:b/>
                <w:spacing w:val="-1"/>
              </w:rPr>
              <w:t>judgment</w:t>
            </w:r>
            <w:r w:rsidRPr="0053535C">
              <w:rPr>
                <w:rFonts w:ascii="Arial"/>
                <w:b/>
                <w:spacing w:val="-1"/>
              </w:rPr>
              <w:t>:</w:t>
            </w:r>
            <w:r w:rsidRPr="0053535C">
              <w:rPr>
                <w:rFonts w:ascii="Arial"/>
                <w:b/>
                <w:spacing w:val="-3"/>
              </w:rPr>
              <w:t xml:space="preserve"> </w:t>
            </w:r>
            <w:r w:rsidRPr="0053535C">
              <w:rPr>
                <w:rFonts w:ascii="Arial"/>
                <w:b/>
                <w:spacing w:val="-1"/>
              </w:rPr>
              <w:t>writing</w:t>
            </w:r>
            <w:r w:rsidRPr="0053535C">
              <w:rPr>
                <w:rFonts w:ascii="Arial"/>
                <w:b/>
                <w:spacing w:val="-2"/>
              </w:rPr>
              <w:t xml:space="preserve"> SMART </w:t>
            </w:r>
            <w:r w:rsidRPr="0053535C">
              <w:rPr>
                <w:rFonts w:ascii="Arial"/>
                <w:b/>
                <w:spacing w:val="-1"/>
              </w:rPr>
              <w:t>PDP</w:t>
            </w:r>
            <w:r w:rsidRPr="0053535C">
              <w:rPr>
                <w:rFonts w:ascii="Arial"/>
                <w:b/>
              </w:rPr>
              <w:t xml:space="preserve"> </w:t>
            </w:r>
            <w:r w:rsidRPr="0053535C">
              <w:rPr>
                <w:rFonts w:ascii="Arial"/>
                <w:b/>
                <w:spacing w:val="-1"/>
              </w:rPr>
              <w:t>objectives,</w:t>
            </w:r>
            <w:r w:rsidRPr="0053535C">
              <w:rPr>
                <w:rFonts w:ascii="Arial"/>
                <w:b/>
                <w:spacing w:val="2"/>
              </w:rPr>
              <w:t xml:space="preserve"> </w:t>
            </w:r>
            <w:r w:rsidRPr="0053535C">
              <w:rPr>
                <w:rFonts w:ascii="Arial"/>
                <w:b/>
                <w:spacing w:val="-1"/>
              </w:rPr>
              <w:t>assessing</w:t>
            </w:r>
            <w:r w:rsidRPr="0053535C">
              <w:rPr>
                <w:rFonts w:ascii="Arial"/>
                <w:b/>
              </w:rPr>
              <w:t xml:space="preserve"> </w:t>
            </w:r>
            <w:r w:rsidRPr="0053535C">
              <w:rPr>
                <w:rFonts w:ascii="Arial"/>
                <w:b/>
                <w:spacing w:val="-1"/>
              </w:rPr>
              <w:t>summaries</w:t>
            </w:r>
            <w:r w:rsidRPr="0053535C">
              <w:rPr>
                <w:rFonts w:ascii="Arial"/>
                <w:b/>
                <w:spacing w:val="-4"/>
              </w:rPr>
              <w:t xml:space="preserve"> </w:t>
            </w:r>
            <w:r w:rsidRPr="0053535C">
              <w:rPr>
                <w:rFonts w:ascii="Arial"/>
                <w:b/>
                <w:spacing w:val="-1"/>
              </w:rPr>
              <w:t>of</w:t>
            </w:r>
            <w:r w:rsidRPr="0053535C">
              <w:rPr>
                <w:rFonts w:ascii="Arial"/>
                <w:b/>
                <w:spacing w:val="2"/>
              </w:rPr>
              <w:t xml:space="preserve"> </w:t>
            </w:r>
            <w:r w:rsidRPr="0053535C">
              <w:rPr>
                <w:rFonts w:ascii="Arial"/>
                <w:b/>
                <w:spacing w:val="-1"/>
              </w:rPr>
              <w:t>appraisal</w:t>
            </w:r>
          </w:p>
        </w:tc>
      </w:tr>
      <w:tr w:rsidR="004B2522" w:rsidRPr="0053535C">
        <w:trPr>
          <w:trHeight w:hRule="exact" w:val="70"/>
        </w:trPr>
        <w:tc>
          <w:tcPr>
            <w:tcW w:w="14789" w:type="dxa"/>
            <w:gridSpan w:val="2"/>
            <w:tcBorders>
              <w:top w:val="single" w:sz="5" w:space="0" w:color="000000"/>
              <w:left w:val="single" w:sz="5" w:space="0" w:color="000000"/>
              <w:bottom w:val="single" w:sz="5" w:space="0" w:color="000000"/>
              <w:right w:val="single" w:sz="5" w:space="0" w:color="000000"/>
            </w:tcBorders>
          </w:tcPr>
          <w:p w:rsidR="004B2522" w:rsidRPr="0053535C" w:rsidRDefault="004B2522"/>
        </w:tc>
      </w:tr>
      <w:tr w:rsidR="004B2522" w:rsidRPr="0053535C">
        <w:trPr>
          <w:trHeight w:hRule="exact" w:val="929"/>
        </w:trPr>
        <w:tc>
          <w:tcPr>
            <w:tcW w:w="14789" w:type="dxa"/>
            <w:gridSpan w:val="2"/>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13"/>
              <w:ind w:left="102" w:right="75"/>
              <w:rPr>
                <w:rFonts w:ascii="Arial" w:eastAsia="Arial" w:hAnsi="Arial" w:cs="Arial"/>
              </w:rPr>
            </w:pPr>
            <w:r w:rsidRPr="0053535C">
              <w:rPr>
                <w:rFonts w:ascii="Arial"/>
                <w:b/>
                <w:spacing w:val="-1"/>
              </w:rPr>
              <w:t>General</w:t>
            </w:r>
            <w:r w:rsidRPr="0053535C">
              <w:rPr>
                <w:rFonts w:ascii="Arial"/>
                <w:b/>
                <w:spacing w:val="2"/>
              </w:rPr>
              <w:t xml:space="preserve"> </w:t>
            </w:r>
            <w:r w:rsidRPr="0053535C">
              <w:rPr>
                <w:rFonts w:ascii="Arial"/>
                <w:b/>
                <w:spacing w:val="-1"/>
              </w:rPr>
              <w:t>comments</w:t>
            </w:r>
            <w:r w:rsidRPr="0053535C">
              <w:rPr>
                <w:rFonts w:ascii="Arial"/>
                <w:b/>
                <w:spacing w:val="-2"/>
              </w:rPr>
              <w:t xml:space="preserve"> </w:t>
            </w:r>
            <w:r w:rsidRPr="0053535C">
              <w:rPr>
                <w:rFonts w:ascii="Arial"/>
                <w:b/>
                <w:spacing w:val="-1"/>
              </w:rPr>
              <w:t>(including</w:t>
            </w:r>
            <w:r w:rsidRPr="0053535C">
              <w:rPr>
                <w:rFonts w:ascii="Arial"/>
                <w:b/>
                <w:spacing w:val="-2"/>
              </w:rPr>
              <w:t xml:space="preserve"> </w:t>
            </w:r>
            <w:r w:rsidRPr="0053535C">
              <w:rPr>
                <w:rFonts w:ascii="Arial"/>
                <w:b/>
                <w:spacing w:val="-1"/>
              </w:rPr>
              <w:t>any</w:t>
            </w:r>
            <w:r w:rsidRPr="0053535C">
              <w:rPr>
                <w:rFonts w:ascii="Arial"/>
                <w:b/>
                <w:spacing w:val="-4"/>
              </w:rPr>
              <w:t xml:space="preserve"> </w:t>
            </w:r>
            <w:r w:rsidRPr="0053535C">
              <w:rPr>
                <w:rFonts w:ascii="Arial"/>
                <w:b/>
                <w:spacing w:val="-1"/>
              </w:rPr>
              <w:t>doctor</w:t>
            </w:r>
            <w:r w:rsidRPr="0053535C">
              <w:rPr>
                <w:rFonts w:ascii="Arial"/>
                <w:b/>
                <w:spacing w:val="1"/>
              </w:rPr>
              <w:t xml:space="preserve"> </w:t>
            </w:r>
            <w:r w:rsidRPr="0053535C">
              <w:rPr>
                <w:rFonts w:ascii="Arial"/>
                <w:b/>
                <w:spacing w:val="-1"/>
              </w:rPr>
              <w:t>feedback)</w:t>
            </w:r>
          </w:p>
        </w:tc>
      </w:tr>
      <w:tr w:rsidR="004B2522" w:rsidRPr="0053535C">
        <w:trPr>
          <w:trHeight w:hRule="exact" w:val="1008"/>
        </w:trPr>
        <w:tc>
          <w:tcPr>
            <w:tcW w:w="14789" w:type="dxa"/>
            <w:gridSpan w:val="2"/>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54"/>
              <w:ind w:left="102" w:right="75"/>
              <w:rPr>
                <w:rFonts w:ascii="Arial" w:eastAsia="Arial" w:hAnsi="Arial" w:cs="Arial"/>
              </w:rPr>
            </w:pPr>
            <w:r w:rsidRPr="0053535C">
              <w:rPr>
                <w:rFonts w:ascii="Arial"/>
                <w:b/>
                <w:spacing w:val="-1"/>
              </w:rPr>
              <w:t>Suggested</w:t>
            </w:r>
            <w:r w:rsidRPr="0053535C">
              <w:rPr>
                <w:rFonts w:ascii="Arial"/>
                <w:b/>
              </w:rPr>
              <w:t xml:space="preserve"> </w:t>
            </w:r>
            <w:r w:rsidRPr="0053535C">
              <w:rPr>
                <w:rFonts w:ascii="Arial"/>
                <w:b/>
                <w:spacing w:val="-1"/>
              </w:rPr>
              <w:t>areas</w:t>
            </w:r>
            <w:r w:rsidRPr="0053535C">
              <w:rPr>
                <w:rFonts w:ascii="Arial"/>
                <w:b/>
                <w:spacing w:val="-2"/>
              </w:rPr>
              <w:t xml:space="preserve"> </w:t>
            </w:r>
            <w:r w:rsidRPr="0053535C">
              <w:rPr>
                <w:rFonts w:ascii="Arial"/>
                <w:b/>
                <w:spacing w:val="-1"/>
              </w:rPr>
              <w:t>for</w:t>
            </w:r>
            <w:r w:rsidRPr="0053535C">
              <w:rPr>
                <w:rFonts w:ascii="Arial"/>
                <w:b/>
                <w:spacing w:val="1"/>
              </w:rPr>
              <w:t xml:space="preserve"> </w:t>
            </w:r>
            <w:r w:rsidRPr="0053535C">
              <w:rPr>
                <w:rFonts w:ascii="Arial"/>
                <w:b/>
                <w:spacing w:val="-1"/>
              </w:rPr>
              <w:t>development</w:t>
            </w:r>
          </w:p>
        </w:tc>
      </w:tr>
      <w:tr w:rsidR="004B2522" w:rsidRPr="0053535C">
        <w:trPr>
          <w:trHeight w:hRule="exact" w:val="3926"/>
        </w:trPr>
        <w:tc>
          <w:tcPr>
            <w:tcW w:w="14789" w:type="dxa"/>
            <w:gridSpan w:val="2"/>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56"/>
              <w:ind w:left="102" w:right="75"/>
              <w:rPr>
                <w:rFonts w:ascii="Arial" w:eastAsia="Arial" w:hAnsi="Arial" w:cs="Arial"/>
              </w:rPr>
            </w:pPr>
            <w:r w:rsidRPr="0053535C">
              <w:rPr>
                <w:rFonts w:ascii="Arial"/>
                <w:b/>
                <w:spacing w:val="-1"/>
              </w:rPr>
              <w:t>Recommendation</w:t>
            </w:r>
          </w:p>
          <w:p w:rsidR="004B2522" w:rsidRDefault="00CF0980">
            <w:pPr>
              <w:pStyle w:val="TableParagraph"/>
              <w:spacing w:before="61"/>
              <w:ind w:left="102" w:right="118"/>
              <w:rPr>
                <w:rFonts w:ascii="Arial" w:eastAsia="Arial" w:hAnsi="Arial" w:cs="Arial"/>
              </w:rPr>
            </w:pPr>
            <w:r w:rsidRPr="0053535C">
              <w:rPr>
                <w:rFonts w:ascii="Arial"/>
                <w:spacing w:val="-1"/>
              </w:rPr>
              <w:t>This</w:t>
            </w:r>
            <w:r w:rsidRPr="0053535C">
              <w:rPr>
                <w:rFonts w:ascii="Arial"/>
                <w:spacing w:val="1"/>
              </w:rPr>
              <w:t xml:space="preserve"> </w:t>
            </w:r>
            <w:r w:rsidRPr="0053535C">
              <w:rPr>
                <w:rFonts w:ascii="Arial"/>
                <w:spacing w:val="-2"/>
              </w:rPr>
              <w:t>doctor</w:t>
            </w:r>
            <w:r w:rsidRPr="0053535C">
              <w:rPr>
                <w:rFonts w:ascii="Arial"/>
                <w:spacing w:val="2"/>
              </w:rPr>
              <w:t xml:space="preserve"> </w:t>
            </w:r>
            <w:r w:rsidRPr="0053535C">
              <w:rPr>
                <w:rFonts w:ascii="Arial"/>
                <w:spacing w:val="-1"/>
              </w:rPr>
              <w:t>has</w:t>
            </w:r>
            <w:r w:rsidRPr="0053535C">
              <w:rPr>
                <w:rFonts w:ascii="Arial"/>
                <w:spacing w:val="-2"/>
              </w:rPr>
              <w:t xml:space="preserve"> </w:t>
            </w:r>
            <w:r w:rsidRPr="0053535C">
              <w:rPr>
                <w:rFonts w:ascii="Arial"/>
                <w:spacing w:val="-1"/>
              </w:rPr>
              <w:t>demonstrated</w:t>
            </w:r>
            <w:r w:rsidRPr="0053535C">
              <w:rPr>
                <w:rFonts w:ascii="Arial"/>
                <w:spacing w:val="-2"/>
              </w:rPr>
              <w:t xml:space="preserve"> </w:t>
            </w:r>
            <w:r w:rsidRPr="0053535C">
              <w:rPr>
                <w:rFonts w:ascii="Arial"/>
              </w:rPr>
              <w:t>the</w:t>
            </w:r>
            <w:r w:rsidRPr="0053535C">
              <w:rPr>
                <w:rFonts w:ascii="Arial"/>
                <w:spacing w:val="-2"/>
              </w:rPr>
              <w:t xml:space="preserve"> </w:t>
            </w:r>
            <w:r w:rsidRPr="0053535C">
              <w:rPr>
                <w:rFonts w:ascii="Arial"/>
                <w:spacing w:val="-1"/>
              </w:rPr>
              <w:t>core</w:t>
            </w:r>
            <w:r w:rsidRPr="0053535C">
              <w:rPr>
                <w:rFonts w:ascii="Arial"/>
                <w:spacing w:val="-2"/>
              </w:rPr>
              <w:t xml:space="preserve"> competencies</w:t>
            </w:r>
            <w:r w:rsidRPr="0053535C">
              <w:rPr>
                <w:rFonts w:ascii="Arial"/>
                <w:spacing w:val="1"/>
              </w:rPr>
              <w:t xml:space="preserve"> </w:t>
            </w:r>
            <w:r w:rsidRPr="0053535C">
              <w:rPr>
                <w:rFonts w:ascii="Arial"/>
                <w:spacing w:val="-1"/>
              </w:rPr>
              <w:t>necessary</w:t>
            </w:r>
            <w:r w:rsidRPr="0053535C">
              <w:rPr>
                <w:rFonts w:ascii="Arial"/>
                <w:spacing w:val="-2"/>
              </w:rPr>
              <w:t xml:space="preserve"> </w:t>
            </w:r>
            <w:r w:rsidRPr="0053535C">
              <w:rPr>
                <w:rFonts w:ascii="Arial"/>
              </w:rPr>
              <w:t xml:space="preserve">to </w:t>
            </w:r>
            <w:r w:rsidRPr="0053535C">
              <w:rPr>
                <w:rFonts w:ascii="Arial"/>
                <w:spacing w:val="-2"/>
              </w:rPr>
              <w:t>continue</w:t>
            </w:r>
            <w:r w:rsidRPr="0053535C">
              <w:rPr>
                <w:rFonts w:ascii="Arial"/>
              </w:rPr>
              <w:t xml:space="preserve"> to</w:t>
            </w:r>
            <w:r w:rsidRPr="0053535C">
              <w:rPr>
                <w:rFonts w:ascii="Arial"/>
                <w:spacing w:val="-2"/>
              </w:rPr>
              <w:t xml:space="preserve"> </w:t>
            </w:r>
            <w:r w:rsidRPr="0053535C">
              <w:rPr>
                <w:rFonts w:ascii="Arial"/>
                <w:spacing w:val="-1"/>
              </w:rPr>
              <w:t>undertake</w:t>
            </w:r>
            <w:r w:rsidRPr="0053535C">
              <w:rPr>
                <w:rFonts w:ascii="Arial"/>
                <w:spacing w:val="-2"/>
              </w:rPr>
              <w:t xml:space="preserve"> </w:t>
            </w:r>
            <w:r w:rsidRPr="0053535C">
              <w:rPr>
                <w:rFonts w:ascii="Arial"/>
                <w:spacing w:val="-1"/>
              </w:rPr>
              <w:t>medical</w:t>
            </w:r>
            <w:r w:rsidRPr="0053535C">
              <w:rPr>
                <w:rFonts w:ascii="Arial"/>
                <w:spacing w:val="-3"/>
              </w:rPr>
              <w:t xml:space="preserve"> </w:t>
            </w:r>
            <w:r w:rsidRPr="0053535C">
              <w:rPr>
                <w:rFonts w:ascii="Arial"/>
                <w:spacing w:val="-1"/>
              </w:rPr>
              <w:t>appraisals</w:t>
            </w:r>
            <w:r w:rsidRPr="0053535C">
              <w:rPr>
                <w:rFonts w:ascii="Arial"/>
                <w:spacing w:val="-2"/>
              </w:rPr>
              <w:t xml:space="preserve"> </w:t>
            </w:r>
            <w:r w:rsidRPr="0053535C">
              <w:rPr>
                <w:rFonts w:ascii="Arial"/>
              </w:rPr>
              <w:t>for</w:t>
            </w:r>
            <w:r w:rsidRPr="0053535C">
              <w:rPr>
                <w:rFonts w:ascii="Arial"/>
                <w:spacing w:val="-1"/>
              </w:rPr>
              <w:t xml:space="preserve"> revalidation. </w:t>
            </w:r>
            <w:r w:rsidRPr="0053535C">
              <w:rPr>
                <w:rFonts w:ascii="Arial"/>
              </w:rPr>
              <w:t>It</w:t>
            </w:r>
            <w:r w:rsidRPr="0053535C">
              <w:rPr>
                <w:rFonts w:ascii="Arial"/>
                <w:spacing w:val="-1"/>
              </w:rPr>
              <w:t xml:space="preserve"> </w:t>
            </w:r>
            <w:r w:rsidRPr="0053535C">
              <w:rPr>
                <w:rFonts w:ascii="Arial"/>
                <w:spacing w:val="-2"/>
              </w:rPr>
              <w:t>would</w:t>
            </w:r>
            <w:r w:rsidRPr="0053535C">
              <w:rPr>
                <w:rFonts w:ascii="Arial"/>
              </w:rPr>
              <w:t xml:space="preserve"> </w:t>
            </w:r>
            <w:r w:rsidRPr="0053535C">
              <w:rPr>
                <w:rFonts w:ascii="Arial"/>
                <w:spacing w:val="-1"/>
              </w:rPr>
              <w:t>be</w:t>
            </w:r>
            <w:r w:rsidRPr="0053535C">
              <w:rPr>
                <w:rFonts w:ascii="Arial"/>
              </w:rPr>
              <w:t xml:space="preserve"> </w:t>
            </w:r>
            <w:r w:rsidRPr="0053535C">
              <w:rPr>
                <w:rFonts w:ascii="Arial"/>
                <w:spacing w:val="-1"/>
              </w:rPr>
              <w:t>best practice</w:t>
            </w:r>
            <w:r w:rsidRPr="0053535C">
              <w:rPr>
                <w:rFonts w:ascii="Arial"/>
                <w:spacing w:val="85"/>
              </w:rPr>
              <w:t xml:space="preserve"> </w:t>
            </w:r>
            <w:r w:rsidRPr="0053535C">
              <w:rPr>
                <w:rFonts w:ascii="Arial"/>
              </w:rPr>
              <w:t xml:space="preserve">to </w:t>
            </w:r>
            <w:r w:rsidRPr="0053535C">
              <w:rPr>
                <w:rFonts w:ascii="Arial"/>
                <w:spacing w:val="-2"/>
              </w:rPr>
              <w:t>have</w:t>
            </w:r>
            <w:r w:rsidRPr="0053535C">
              <w:rPr>
                <w:rFonts w:ascii="Arial"/>
              </w:rPr>
              <w:t xml:space="preserve"> a</w:t>
            </w:r>
            <w:r w:rsidRPr="0053535C">
              <w:rPr>
                <w:rFonts w:ascii="Arial"/>
                <w:spacing w:val="-2"/>
              </w:rPr>
              <w:t xml:space="preserve"> </w:t>
            </w:r>
            <w:r w:rsidRPr="0053535C">
              <w:rPr>
                <w:rFonts w:ascii="Arial"/>
                <w:spacing w:val="-1"/>
              </w:rPr>
              <w:t>supported</w:t>
            </w:r>
            <w:r w:rsidRPr="0053535C">
              <w:rPr>
                <w:rFonts w:ascii="Arial"/>
              </w:rPr>
              <w:t xml:space="preserve"> </w:t>
            </w:r>
            <w:r w:rsidRPr="0053535C">
              <w:rPr>
                <w:rFonts w:ascii="Arial"/>
                <w:spacing w:val="-1"/>
              </w:rPr>
              <w:t>probationary</w:t>
            </w:r>
            <w:r w:rsidRPr="0053535C">
              <w:rPr>
                <w:rFonts w:ascii="Arial"/>
                <w:spacing w:val="-2"/>
              </w:rPr>
              <w:t xml:space="preserve"> </w:t>
            </w:r>
            <w:r w:rsidRPr="0053535C">
              <w:rPr>
                <w:rFonts w:ascii="Arial"/>
                <w:spacing w:val="-1"/>
              </w:rPr>
              <w:t>period</w:t>
            </w:r>
            <w:r w:rsidRPr="0053535C">
              <w:rPr>
                <w:rFonts w:ascii="Arial"/>
              </w:rPr>
              <w:t xml:space="preserve"> </w:t>
            </w:r>
            <w:r w:rsidRPr="0053535C">
              <w:rPr>
                <w:rFonts w:ascii="Arial"/>
                <w:spacing w:val="-1"/>
              </w:rPr>
              <w:t>and</w:t>
            </w:r>
            <w:r w:rsidRPr="0053535C">
              <w:rPr>
                <w:rFonts w:ascii="Arial"/>
                <w:spacing w:val="-2"/>
              </w:rPr>
              <w:t xml:space="preserve"> subsequent</w:t>
            </w:r>
            <w:r w:rsidRPr="0053535C">
              <w:rPr>
                <w:rFonts w:ascii="Arial"/>
                <w:spacing w:val="-1"/>
              </w:rPr>
              <w:t xml:space="preserve"> review</w:t>
            </w:r>
            <w:r w:rsidRPr="0053535C">
              <w:rPr>
                <w:rFonts w:ascii="Arial"/>
                <w:spacing w:val="-3"/>
              </w:rPr>
              <w:t xml:space="preserve"> </w:t>
            </w:r>
            <w:r w:rsidRPr="0053535C">
              <w:rPr>
                <w:rFonts w:ascii="Arial"/>
                <w:spacing w:val="-1"/>
              </w:rPr>
              <w:t>of</w:t>
            </w:r>
            <w:r w:rsidRPr="0053535C">
              <w:rPr>
                <w:rFonts w:ascii="Arial"/>
                <w:spacing w:val="2"/>
              </w:rPr>
              <w:t xml:space="preserve"> </w:t>
            </w:r>
            <w:r w:rsidRPr="0053535C">
              <w:rPr>
                <w:rFonts w:ascii="Arial"/>
                <w:spacing w:val="-1"/>
              </w:rPr>
              <w:t>actual</w:t>
            </w:r>
            <w:r w:rsidRPr="0053535C">
              <w:rPr>
                <w:rFonts w:ascii="Arial"/>
              </w:rPr>
              <w:t xml:space="preserve"> </w:t>
            </w:r>
            <w:r w:rsidRPr="0053535C">
              <w:rPr>
                <w:rFonts w:ascii="Arial"/>
                <w:spacing w:val="-1"/>
              </w:rPr>
              <w:t>performance</w:t>
            </w:r>
            <w:r w:rsidRPr="0053535C">
              <w:rPr>
                <w:rFonts w:ascii="Arial"/>
                <w:spacing w:val="-2"/>
              </w:rPr>
              <w:t xml:space="preserve"> </w:t>
            </w:r>
            <w:r w:rsidRPr="0053535C">
              <w:rPr>
                <w:rFonts w:ascii="Arial"/>
                <w:spacing w:val="-1"/>
              </w:rPr>
              <w:t>as</w:t>
            </w:r>
            <w:r w:rsidRPr="0053535C">
              <w:rPr>
                <w:rFonts w:ascii="Arial"/>
                <w:spacing w:val="-2"/>
              </w:rPr>
              <w:t xml:space="preserve"> </w:t>
            </w:r>
            <w:r w:rsidRPr="0053535C">
              <w:rPr>
                <w:rFonts w:ascii="Arial"/>
                <w:spacing w:val="-1"/>
              </w:rPr>
              <w:t>an</w:t>
            </w:r>
            <w:r w:rsidRPr="0053535C">
              <w:rPr>
                <w:rFonts w:ascii="Arial"/>
              </w:rPr>
              <w:t xml:space="preserve"> </w:t>
            </w:r>
            <w:r w:rsidRPr="0053535C">
              <w:rPr>
                <w:rFonts w:ascii="Arial"/>
                <w:spacing w:val="-1"/>
              </w:rPr>
              <w:t>appraiser.</w:t>
            </w:r>
          </w:p>
          <w:p w:rsidR="004B2522" w:rsidRPr="0053535C" w:rsidRDefault="004B2522">
            <w:pPr>
              <w:pStyle w:val="TableParagraph"/>
              <w:spacing w:before="13" w:line="240" w:lineRule="exact"/>
              <w:rPr>
                <w:sz w:val="24"/>
                <w:szCs w:val="24"/>
              </w:rPr>
            </w:pPr>
          </w:p>
          <w:p w:rsidR="004B2522" w:rsidRDefault="00CF0980">
            <w:pPr>
              <w:pStyle w:val="TableParagraph"/>
              <w:ind w:left="102" w:right="75"/>
              <w:rPr>
                <w:rFonts w:ascii="Arial" w:eastAsia="Arial" w:hAnsi="Arial" w:cs="Arial"/>
              </w:rPr>
            </w:pPr>
            <w:r w:rsidRPr="0053535C">
              <w:rPr>
                <w:rFonts w:ascii="Arial"/>
              </w:rPr>
              <w:t>OR</w:t>
            </w:r>
          </w:p>
          <w:p w:rsidR="004B2522" w:rsidRPr="0053535C" w:rsidRDefault="004B2522">
            <w:pPr>
              <w:pStyle w:val="TableParagraph"/>
              <w:spacing w:before="13" w:line="240" w:lineRule="exact"/>
              <w:rPr>
                <w:sz w:val="24"/>
                <w:szCs w:val="24"/>
              </w:rPr>
            </w:pPr>
          </w:p>
          <w:p w:rsidR="004B2522" w:rsidRDefault="00CF0980">
            <w:pPr>
              <w:pStyle w:val="TableParagraph"/>
              <w:ind w:left="102" w:right="75"/>
              <w:rPr>
                <w:rFonts w:ascii="Arial" w:eastAsia="Arial" w:hAnsi="Arial" w:cs="Arial"/>
              </w:rPr>
            </w:pPr>
            <w:r w:rsidRPr="0053535C">
              <w:rPr>
                <w:rFonts w:ascii="Arial"/>
                <w:spacing w:val="-1"/>
              </w:rPr>
              <w:t>At</w:t>
            </w:r>
            <w:r w:rsidRPr="0053535C">
              <w:rPr>
                <w:rFonts w:ascii="Arial"/>
                <w:spacing w:val="2"/>
              </w:rPr>
              <w:t xml:space="preserve"> </w:t>
            </w:r>
            <w:r w:rsidRPr="0053535C">
              <w:rPr>
                <w:rFonts w:ascii="Arial"/>
                <w:spacing w:val="-1"/>
              </w:rPr>
              <w:t>this</w:t>
            </w:r>
            <w:r w:rsidRPr="0053535C">
              <w:rPr>
                <w:rFonts w:ascii="Arial"/>
                <w:spacing w:val="-2"/>
              </w:rPr>
              <w:t xml:space="preserve"> </w:t>
            </w:r>
            <w:r w:rsidRPr="0053535C">
              <w:rPr>
                <w:rFonts w:ascii="Arial"/>
                <w:spacing w:val="-1"/>
              </w:rPr>
              <w:t>stage, this</w:t>
            </w:r>
            <w:r w:rsidRPr="0053535C">
              <w:rPr>
                <w:rFonts w:ascii="Arial"/>
                <w:spacing w:val="1"/>
              </w:rPr>
              <w:t xml:space="preserve"> </w:t>
            </w:r>
            <w:r w:rsidRPr="0053535C">
              <w:rPr>
                <w:rFonts w:ascii="Arial"/>
                <w:spacing w:val="-2"/>
              </w:rPr>
              <w:t>doctor</w:t>
            </w:r>
            <w:r w:rsidRPr="0053535C">
              <w:rPr>
                <w:rFonts w:ascii="Arial"/>
                <w:spacing w:val="-1"/>
              </w:rPr>
              <w:t xml:space="preserve"> has</w:t>
            </w:r>
            <w:r w:rsidRPr="0053535C">
              <w:rPr>
                <w:rFonts w:ascii="Arial"/>
                <w:spacing w:val="1"/>
              </w:rPr>
              <w:t xml:space="preserve"> </w:t>
            </w:r>
            <w:r w:rsidRPr="0053535C">
              <w:rPr>
                <w:rFonts w:ascii="Arial"/>
                <w:spacing w:val="-1"/>
              </w:rPr>
              <w:t>been</w:t>
            </w:r>
            <w:r w:rsidRPr="0053535C">
              <w:rPr>
                <w:rFonts w:ascii="Arial"/>
              </w:rPr>
              <w:t xml:space="preserve"> </w:t>
            </w:r>
            <w:r w:rsidRPr="0053535C">
              <w:rPr>
                <w:rFonts w:ascii="Arial"/>
                <w:spacing w:val="-1"/>
              </w:rPr>
              <w:t>unable</w:t>
            </w:r>
            <w:r w:rsidRPr="0053535C">
              <w:rPr>
                <w:rFonts w:ascii="Arial"/>
                <w:spacing w:val="-2"/>
              </w:rPr>
              <w:t xml:space="preserve"> </w:t>
            </w:r>
            <w:r w:rsidRPr="0053535C">
              <w:rPr>
                <w:rFonts w:ascii="Arial"/>
              </w:rPr>
              <w:t>to</w:t>
            </w:r>
            <w:r w:rsidRPr="0053535C">
              <w:rPr>
                <w:rFonts w:ascii="Arial"/>
                <w:spacing w:val="-2"/>
              </w:rPr>
              <w:t xml:space="preserve"> </w:t>
            </w:r>
            <w:r w:rsidRPr="0053535C">
              <w:rPr>
                <w:rFonts w:ascii="Arial"/>
                <w:spacing w:val="-1"/>
              </w:rPr>
              <w:t>demonstrate</w:t>
            </w:r>
            <w:r w:rsidRPr="0053535C">
              <w:rPr>
                <w:rFonts w:ascii="Arial"/>
              </w:rPr>
              <w:t xml:space="preserve"> </w:t>
            </w:r>
            <w:r w:rsidRPr="0053535C">
              <w:rPr>
                <w:rFonts w:ascii="Arial"/>
                <w:spacing w:val="-1"/>
              </w:rPr>
              <w:t>all</w:t>
            </w:r>
            <w:r w:rsidRPr="0053535C">
              <w:rPr>
                <w:rFonts w:ascii="Arial"/>
              </w:rPr>
              <w:t xml:space="preserve"> </w:t>
            </w:r>
            <w:r w:rsidRPr="0053535C">
              <w:rPr>
                <w:rFonts w:ascii="Arial"/>
                <w:spacing w:val="-2"/>
              </w:rPr>
              <w:t>of</w:t>
            </w:r>
            <w:r w:rsidRPr="0053535C">
              <w:rPr>
                <w:rFonts w:ascii="Arial"/>
                <w:spacing w:val="-1"/>
              </w:rPr>
              <w:t xml:space="preserve"> </w:t>
            </w:r>
            <w:r w:rsidRPr="0053535C">
              <w:rPr>
                <w:rFonts w:ascii="Arial"/>
              </w:rPr>
              <w:t xml:space="preserve">the </w:t>
            </w:r>
            <w:r w:rsidRPr="0053535C">
              <w:rPr>
                <w:rFonts w:ascii="Arial"/>
                <w:spacing w:val="-2"/>
              </w:rPr>
              <w:t xml:space="preserve">necessary </w:t>
            </w:r>
            <w:r w:rsidRPr="0053535C">
              <w:rPr>
                <w:rFonts w:ascii="Arial"/>
                <w:spacing w:val="-1"/>
              </w:rPr>
              <w:t>core</w:t>
            </w:r>
            <w:r w:rsidRPr="0053535C">
              <w:rPr>
                <w:rFonts w:ascii="Arial"/>
                <w:spacing w:val="-2"/>
              </w:rPr>
              <w:t xml:space="preserve"> </w:t>
            </w:r>
            <w:r w:rsidRPr="0053535C">
              <w:rPr>
                <w:rFonts w:ascii="Arial"/>
                <w:spacing w:val="-1"/>
              </w:rPr>
              <w:t>competencies</w:t>
            </w:r>
            <w:r w:rsidRPr="0053535C">
              <w:rPr>
                <w:rFonts w:ascii="Arial"/>
                <w:spacing w:val="-2"/>
              </w:rPr>
              <w:t xml:space="preserve"> </w:t>
            </w:r>
            <w:r w:rsidRPr="0053535C">
              <w:rPr>
                <w:rFonts w:ascii="Arial"/>
                <w:spacing w:val="-1"/>
              </w:rPr>
              <w:t>to</w:t>
            </w:r>
            <w:r w:rsidRPr="0053535C">
              <w:rPr>
                <w:rFonts w:ascii="Arial"/>
              </w:rPr>
              <w:t xml:space="preserve"> </w:t>
            </w:r>
            <w:r w:rsidRPr="0053535C">
              <w:rPr>
                <w:rFonts w:ascii="Arial"/>
                <w:spacing w:val="-1"/>
              </w:rPr>
              <w:t>undertake</w:t>
            </w:r>
            <w:r w:rsidRPr="0053535C">
              <w:rPr>
                <w:rFonts w:ascii="Arial"/>
                <w:spacing w:val="-2"/>
              </w:rPr>
              <w:t xml:space="preserve"> </w:t>
            </w:r>
            <w:r w:rsidRPr="0053535C">
              <w:rPr>
                <w:rFonts w:ascii="Arial"/>
                <w:spacing w:val="-1"/>
              </w:rPr>
              <w:t>medical</w:t>
            </w:r>
            <w:r w:rsidRPr="0053535C">
              <w:rPr>
                <w:rFonts w:ascii="Arial"/>
              </w:rPr>
              <w:t xml:space="preserve"> </w:t>
            </w:r>
            <w:r w:rsidRPr="0053535C">
              <w:rPr>
                <w:rFonts w:ascii="Arial"/>
                <w:spacing w:val="-2"/>
              </w:rPr>
              <w:t xml:space="preserve">appraisals </w:t>
            </w:r>
            <w:r w:rsidRPr="0053535C">
              <w:rPr>
                <w:rFonts w:ascii="Arial"/>
              </w:rPr>
              <w:t>for</w:t>
            </w:r>
            <w:r w:rsidRPr="0053535C">
              <w:rPr>
                <w:rFonts w:ascii="Arial"/>
                <w:spacing w:val="-1"/>
              </w:rPr>
              <w:t xml:space="preserve"> </w:t>
            </w:r>
            <w:r w:rsidRPr="0053535C">
              <w:rPr>
                <w:rFonts w:ascii="Arial"/>
                <w:spacing w:val="-2"/>
              </w:rPr>
              <w:t>revalidation</w:t>
            </w:r>
            <w:r w:rsidRPr="0053535C">
              <w:rPr>
                <w:rFonts w:ascii="Arial"/>
              </w:rPr>
              <w:t xml:space="preserve"> </w:t>
            </w:r>
            <w:r w:rsidRPr="0053535C">
              <w:rPr>
                <w:rFonts w:ascii="Arial"/>
                <w:spacing w:val="-1"/>
              </w:rPr>
              <w:t>(for</w:t>
            </w:r>
            <w:r w:rsidRPr="0053535C">
              <w:rPr>
                <w:rFonts w:ascii="Arial"/>
                <w:spacing w:val="107"/>
              </w:rPr>
              <w:t xml:space="preserve"> </w:t>
            </w:r>
            <w:r w:rsidRPr="0053535C">
              <w:rPr>
                <w:rFonts w:ascii="Arial"/>
              </w:rPr>
              <w:t>the</w:t>
            </w:r>
            <w:r w:rsidRPr="0053535C">
              <w:rPr>
                <w:rFonts w:ascii="Arial"/>
                <w:spacing w:val="-2"/>
              </w:rPr>
              <w:t xml:space="preserve"> </w:t>
            </w:r>
            <w:r w:rsidRPr="0053535C">
              <w:rPr>
                <w:rFonts w:ascii="Arial"/>
                <w:spacing w:val="-1"/>
              </w:rPr>
              <w:t>reasons</w:t>
            </w:r>
            <w:r w:rsidRPr="0053535C">
              <w:rPr>
                <w:rFonts w:ascii="Arial"/>
                <w:spacing w:val="1"/>
              </w:rPr>
              <w:t xml:space="preserve"> </w:t>
            </w:r>
            <w:r w:rsidRPr="0053535C">
              <w:rPr>
                <w:rFonts w:ascii="Arial"/>
                <w:spacing w:val="-2"/>
              </w:rPr>
              <w:t>outlined</w:t>
            </w:r>
            <w:r w:rsidRPr="0053535C">
              <w:rPr>
                <w:rFonts w:ascii="Arial"/>
              </w:rPr>
              <w:t xml:space="preserve"> </w:t>
            </w:r>
            <w:r w:rsidRPr="0053535C">
              <w:rPr>
                <w:rFonts w:ascii="Arial"/>
                <w:spacing w:val="-2"/>
              </w:rPr>
              <w:t>above)</w:t>
            </w:r>
            <w:r w:rsidRPr="0053535C">
              <w:rPr>
                <w:rFonts w:ascii="Arial"/>
                <w:spacing w:val="2"/>
              </w:rPr>
              <w:t xml:space="preserve"> </w:t>
            </w:r>
            <w:r w:rsidRPr="0053535C">
              <w:rPr>
                <w:rFonts w:ascii="Arial"/>
                <w:spacing w:val="-1"/>
              </w:rPr>
              <w:t>and</w:t>
            </w:r>
            <w:r w:rsidRPr="0053535C">
              <w:rPr>
                <w:rFonts w:ascii="Arial"/>
              </w:rPr>
              <w:t xml:space="preserve"> </w:t>
            </w:r>
            <w:r w:rsidRPr="0053535C">
              <w:rPr>
                <w:rFonts w:ascii="Arial"/>
                <w:spacing w:val="-2"/>
              </w:rPr>
              <w:t>we</w:t>
            </w:r>
            <w:r w:rsidRPr="0053535C">
              <w:rPr>
                <w:rFonts w:ascii="Arial"/>
              </w:rPr>
              <w:t xml:space="preserve"> </w:t>
            </w:r>
            <w:r w:rsidRPr="0053535C">
              <w:rPr>
                <w:rFonts w:ascii="Arial"/>
                <w:spacing w:val="-2"/>
              </w:rPr>
              <w:t>would</w:t>
            </w:r>
            <w:r w:rsidRPr="0053535C">
              <w:rPr>
                <w:rFonts w:ascii="Arial"/>
              </w:rPr>
              <w:t xml:space="preserve"> </w:t>
            </w:r>
            <w:r w:rsidRPr="0053535C">
              <w:rPr>
                <w:rFonts w:ascii="Arial"/>
                <w:spacing w:val="-1"/>
              </w:rPr>
              <w:t>recommend</w:t>
            </w:r>
            <w:r w:rsidRPr="0053535C">
              <w:rPr>
                <w:rFonts w:ascii="Arial"/>
              </w:rPr>
              <w:t xml:space="preserve"> a</w:t>
            </w:r>
            <w:r w:rsidRPr="0053535C">
              <w:rPr>
                <w:rFonts w:ascii="Arial"/>
                <w:spacing w:val="-2"/>
              </w:rPr>
              <w:t xml:space="preserve"> review</w:t>
            </w:r>
            <w:r w:rsidRPr="0053535C">
              <w:rPr>
                <w:rFonts w:ascii="Arial"/>
                <w:spacing w:val="-3"/>
              </w:rPr>
              <w:t xml:space="preserve"> </w:t>
            </w:r>
            <w:r w:rsidRPr="0053535C">
              <w:rPr>
                <w:rFonts w:ascii="Arial"/>
              </w:rPr>
              <w:t xml:space="preserve">to </w:t>
            </w:r>
            <w:r w:rsidRPr="0053535C">
              <w:rPr>
                <w:rFonts w:ascii="Arial"/>
                <w:spacing w:val="-1"/>
              </w:rPr>
              <w:t>determine</w:t>
            </w:r>
            <w:r w:rsidRPr="0053535C">
              <w:rPr>
                <w:rFonts w:ascii="Arial"/>
              </w:rPr>
              <w:t xml:space="preserve"> the </w:t>
            </w:r>
            <w:r w:rsidRPr="0053535C">
              <w:rPr>
                <w:rFonts w:ascii="Arial"/>
                <w:spacing w:val="-1"/>
              </w:rPr>
              <w:t>appropriate</w:t>
            </w:r>
            <w:r w:rsidRPr="0053535C">
              <w:rPr>
                <w:rFonts w:ascii="Arial"/>
                <w:spacing w:val="-2"/>
              </w:rPr>
              <w:t xml:space="preserve"> next</w:t>
            </w:r>
            <w:r w:rsidRPr="0053535C">
              <w:rPr>
                <w:rFonts w:ascii="Arial"/>
                <w:spacing w:val="-1"/>
              </w:rPr>
              <w:t xml:space="preserve"> steps.</w:t>
            </w:r>
          </w:p>
          <w:p w:rsidR="004B2522" w:rsidRPr="0053535C" w:rsidRDefault="004B2522">
            <w:pPr>
              <w:pStyle w:val="TableParagraph"/>
              <w:spacing w:before="11" w:line="240" w:lineRule="exact"/>
              <w:rPr>
                <w:sz w:val="24"/>
                <w:szCs w:val="24"/>
              </w:rPr>
            </w:pPr>
          </w:p>
          <w:p w:rsidR="004B2522" w:rsidRDefault="00CF0980">
            <w:pPr>
              <w:pStyle w:val="TableParagraph"/>
              <w:tabs>
                <w:tab w:val="left" w:pos="6339"/>
              </w:tabs>
              <w:ind w:left="102"/>
              <w:rPr>
                <w:rFonts w:ascii="Arial" w:eastAsia="Arial" w:hAnsi="Arial" w:cs="Arial"/>
              </w:rPr>
            </w:pPr>
            <w:r w:rsidRPr="0053535C">
              <w:rPr>
                <w:rFonts w:ascii="Arial"/>
                <w:b/>
                <w:spacing w:val="-1"/>
              </w:rPr>
              <w:t>Signed</w:t>
            </w:r>
            <w:r w:rsidRPr="0053535C">
              <w:rPr>
                <w:rFonts w:ascii="Arial"/>
                <w:b/>
                <w:spacing w:val="-1"/>
              </w:rPr>
              <w:tab/>
              <w:t>Course</w:t>
            </w:r>
            <w:r w:rsidRPr="0053535C">
              <w:rPr>
                <w:rFonts w:ascii="Arial"/>
                <w:b/>
              </w:rPr>
              <w:t xml:space="preserve"> </w:t>
            </w:r>
            <w:r w:rsidRPr="0053535C">
              <w:rPr>
                <w:rFonts w:ascii="Arial"/>
                <w:b/>
                <w:spacing w:val="-1"/>
              </w:rPr>
              <w:t>facilitator(s)</w:t>
            </w:r>
          </w:p>
        </w:tc>
      </w:tr>
    </w:tbl>
    <w:p w:rsidR="004B2522" w:rsidRDefault="004B2522">
      <w:pPr>
        <w:rPr>
          <w:rFonts w:ascii="Arial" w:eastAsia="Arial" w:hAnsi="Arial" w:cs="Arial"/>
        </w:rPr>
        <w:sectPr w:rsidR="004B2522">
          <w:footerReference w:type="default" r:id="rId23"/>
          <w:pgSz w:w="16840" w:h="11900" w:orient="landscape"/>
          <w:pgMar w:top="1100" w:right="920" w:bottom="980" w:left="920" w:header="0" w:footer="795" w:gutter="0"/>
          <w:cols w:space="720"/>
        </w:sectPr>
      </w:pPr>
    </w:p>
    <w:p w:rsidR="004B2522" w:rsidRPr="004F338C" w:rsidRDefault="00CF0980" w:rsidP="002D7003">
      <w:pPr>
        <w:pStyle w:val="Heading1"/>
        <w:numPr>
          <w:ilvl w:val="1"/>
          <w:numId w:val="23"/>
        </w:numPr>
        <w:tabs>
          <w:tab w:val="left" w:pos="780"/>
        </w:tabs>
        <w:rPr>
          <w:b w:val="0"/>
          <w:bCs w:val="0"/>
        </w:rPr>
      </w:pPr>
      <w:r>
        <w:rPr>
          <w:spacing w:val="-1"/>
        </w:rPr>
        <w:lastRenderedPageBreak/>
        <w:t>Programme</w:t>
      </w:r>
      <w:r>
        <w:rPr>
          <w:spacing w:val="1"/>
        </w:rPr>
        <w:t xml:space="preserve"> </w:t>
      </w:r>
      <w:r>
        <w:t>day</w:t>
      </w:r>
      <w:r>
        <w:rPr>
          <w:spacing w:val="-6"/>
        </w:rPr>
        <w:t xml:space="preserve"> </w:t>
      </w:r>
      <w:r>
        <w:rPr>
          <w:spacing w:val="-1"/>
        </w:rPr>
        <w:t>one</w:t>
      </w:r>
    </w:p>
    <w:p w:rsidR="004F338C" w:rsidRDefault="004F338C" w:rsidP="004F338C">
      <w:pPr>
        <w:pStyle w:val="Heading1"/>
        <w:tabs>
          <w:tab w:val="left" w:pos="780"/>
        </w:tabs>
        <w:ind w:left="779" w:firstLine="0"/>
        <w:rPr>
          <w:spacing w:val="-1"/>
        </w:rPr>
      </w:pPr>
    </w:p>
    <w:p w:rsidR="004F338C" w:rsidRDefault="004F338C" w:rsidP="004F338C">
      <w:pPr>
        <w:pStyle w:val="Heading1"/>
        <w:tabs>
          <w:tab w:val="left" w:pos="780"/>
        </w:tabs>
        <w:ind w:left="779" w:firstLine="0"/>
        <w:rPr>
          <w:spacing w:val="-1"/>
        </w:rPr>
      </w:pPr>
    </w:p>
    <w:tbl>
      <w:tblPr>
        <w:tblW w:w="9831" w:type="dxa"/>
        <w:tblInd w:w="98" w:type="dxa"/>
        <w:tblLayout w:type="fixed"/>
        <w:tblCellMar>
          <w:left w:w="0" w:type="dxa"/>
          <w:right w:w="0" w:type="dxa"/>
        </w:tblCellMar>
        <w:tblLook w:val="01E0" w:firstRow="1" w:lastRow="1" w:firstColumn="1" w:lastColumn="1" w:noHBand="0" w:noVBand="0"/>
      </w:tblPr>
      <w:tblGrid>
        <w:gridCol w:w="794"/>
        <w:gridCol w:w="9037"/>
      </w:tblGrid>
      <w:tr w:rsidR="004F338C" w:rsidRPr="0053535C" w:rsidTr="004F338C">
        <w:trPr>
          <w:trHeight w:hRule="exact" w:val="466"/>
        </w:trPr>
        <w:tc>
          <w:tcPr>
            <w:tcW w:w="794" w:type="dxa"/>
            <w:tcBorders>
              <w:top w:val="single" w:sz="5" w:space="0" w:color="7F63A2"/>
              <w:left w:val="single" w:sz="5" w:space="0" w:color="7F63A2"/>
              <w:bottom w:val="single" w:sz="5" w:space="0" w:color="7F63A2"/>
              <w:right w:val="single" w:sz="5" w:space="0" w:color="7F63A2"/>
            </w:tcBorders>
          </w:tcPr>
          <w:p w:rsidR="004F338C" w:rsidRDefault="004F338C" w:rsidP="00C97D56">
            <w:pPr>
              <w:pStyle w:val="TableParagraph"/>
              <w:spacing w:before="95"/>
              <w:ind w:left="133"/>
              <w:rPr>
                <w:rFonts w:ascii="Arial" w:eastAsia="Arial" w:hAnsi="Arial" w:cs="Arial"/>
              </w:rPr>
            </w:pPr>
            <w:r w:rsidRPr="0053535C">
              <w:rPr>
                <w:rFonts w:ascii="Arial"/>
                <w:b/>
                <w:spacing w:val="-1"/>
              </w:rPr>
              <w:t>Time</w:t>
            </w:r>
          </w:p>
        </w:tc>
        <w:tc>
          <w:tcPr>
            <w:tcW w:w="9037" w:type="dxa"/>
            <w:tcBorders>
              <w:top w:val="single" w:sz="5" w:space="0" w:color="7F63A2"/>
              <w:left w:val="single" w:sz="5" w:space="0" w:color="7F63A2"/>
              <w:bottom w:val="single" w:sz="5" w:space="0" w:color="7F63A2"/>
              <w:right w:val="single" w:sz="5" w:space="0" w:color="7F63A2"/>
            </w:tcBorders>
          </w:tcPr>
          <w:p w:rsidR="004F338C" w:rsidRDefault="004F338C" w:rsidP="00C97D56">
            <w:pPr>
              <w:pStyle w:val="TableParagraph"/>
              <w:spacing w:before="95"/>
              <w:jc w:val="center"/>
              <w:rPr>
                <w:rFonts w:ascii="Arial" w:eastAsia="Arial" w:hAnsi="Arial" w:cs="Arial"/>
              </w:rPr>
            </w:pPr>
            <w:r w:rsidRPr="0053535C">
              <w:rPr>
                <w:rFonts w:ascii="Arial"/>
                <w:b/>
                <w:spacing w:val="-1"/>
              </w:rPr>
              <w:t>Activity</w:t>
            </w:r>
          </w:p>
        </w:tc>
      </w:tr>
      <w:tr w:rsidR="004F338C" w:rsidRPr="0053535C" w:rsidTr="004F338C">
        <w:trPr>
          <w:trHeight w:hRule="exact" w:val="463"/>
        </w:trPr>
        <w:tc>
          <w:tcPr>
            <w:tcW w:w="794" w:type="dxa"/>
            <w:tcBorders>
              <w:top w:val="single" w:sz="5" w:space="0" w:color="7F63A2"/>
              <w:left w:val="single" w:sz="5" w:space="0" w:color="7F63A2"/>
              <w:bottom w:val="single" w:sz="5" w:space="0" w:color="7F63A2"/>
              <w:right w:val="single" w:sz="5" w:space="0" w:color="7F63A2"/>
            </w:tcBorders>
          </w:tcPr>
          <w:p w:rsidR="004F338C" w:rsidRDefault="004F338C" w:rsidP="00C97D56">
            <w:pPr>
              <w:pStyle w:val="TableParagraph"/>
              <w:spacing w:before="116"/>
              <w:ind w:left="116"/>
              <w:rPr>
                <w:rFonts w:ascii="Arial" w:eastAsia="Arial" w:hAnsi="Arial" w:cs="Arial"/>
              </w:rPr>
            </w:pPr>
            <w:r w:rsidRPr="0053535C">
              <w:rPr>
                <w:rFonts w:ascii="Arial"/>
                <w:spacing w:val="-1"/>
              </w:rPr>
              <w:t>08:45</w:t>
            </w:r>
          </w:p>
        </w:tc>
        <w:tc>
          <w:tcPr>
            <w:tcW w:w="9037" w:type="dxa"/>
            <w:tcBorders>
              <w:top w:val="single" w:sz="5" w:space="0" w:color="7F63A2"/>
              <w:left w:val="single" w:sz="5" w:space="0" w:color="7F63A2"/>
              <w:bottom w:val="single" w:sz="5" w:space="0" w:color="7F63A2"/>
              <w:right w:val="single" w:sz="5" w:space="0" w:color="7F63A2"/>
            </w:tcBorders>
          </w:tcPr>
          <w:p w:rsidR="004F338C" w:rsidRDefault="004F338C" w:rsidP="00C97D56">
            <w:pPr>
              <w:pStyle w:val="TableParagraph"/>
              <w:spacing w:before="116"/>
              <w:ind w:left="102"/>
              <w:rPr>
                <w:rFonts w:ascii="Arial" w:eastAsia="Arial" w:hAnsi="Arial" w:cs="Arial"/>
              </w:rPr>
            </w:pPr>
            <w:r w:rsidRPr="0053535C">
              <w:rPr>
                <w:rFonts w:ascii="Arial"/>
                <w:i/>
                <w:spacing w:val="-1"/>
              </w:rPr>
              <w:t>Registration</w:t>
            </w:r>
            <w:r w:rsidRPr="0053535C">
              <w:rPr>
                <w:rFonts w:ascii="Arial"/>
                <w:i/>
              </w:rPr>
              <w:t xml:space="preserve"> </w:t>
            </w:r>
            <w:r w:rsidRPr="0053535C">
              <w:rPr>
                <w:rFonts w:ascii="Arial"/>
                <w:i/>
                <w:spacing w:val="-1"/>
              </w:rPr>
              <w:t>and</w:t>
            </w:r>
            <w:r w:rsidRPr="0053535C">
              <w:rPr>
                <w:rFonts w:ascii="Arial"/>
                <w:i/>
                <w:spacing w:val="-2"/>
              </w:rPr>
              <w:t xml:space="preserve"> </w:t>
            </w:r>
            <w:r w:rsidRPr="0053535C">
              <w:rPr>
                <w:rFonts w:ascii="Arial"/>
                <w:i/>
                <w:spacing w:val="-1"/>
              </w:rPr>
              <w:t>coffee</w:t>
            </w:r>
          </w:p>
        </w:tc>
      </w:tr>
      <w:tr w:rsidR="004F338C" w:rsidRPr="0053535C" w:rsidTr="004F338C">
        <w:trPr>
          <w:trHeight w:hRule="exact" w:val="1382"/>
        </w:trPr>
        <w:tc>
          <w:tcPr>
            <w:tcW w:w="794" w:type="dxa"/>
            <w:tcBorders>
              <w:top w:val="single" w:sz="5" w:space="0" w:color="7F63A2"/>
              <w:left w:val="single" w:sz="5" w:space="0" w:color="7F63A2"/>
              <w:bottom w:val="single" w:sz="5" w:space="0" w:color="7F63A2"/>
              <w:right w:val="single" w:sz="5" w:space="0" w:color="7F63A2"/>
            </w:tcBorders>
          </w:tcPr>
          <w:p w:rsidR="004F338C" w:rsidRDefault="004F338C" w:rsidP="00C97D56">
            <w:pPr>
              <w:pStyle w:val="TableParagraph"/>
              <w:spacing w:before="116"/>
              <w:ind w:left="116"/>
              <w:rPr>
                <w:rFonts w:ascii="Arial" w:eastAsia="Arial" w:hAnsi="Arial" w:cs="Arial"/>
              </w:rPr>
            </w:pPr>
            <w:r w:rsidRPr="0053535C">
              <w:rPr>
                <w:rFonts w:ascii="Arial"/>
                <w:spacing w:val="-1"/>
              </w:rPr>
              <w:t>09:00</w:t>
            </w:r>
          </w:p>
        </w:tc>
        <w:tc>
          <w:tcPr>
            <w:tcW w:w="9037" w:type="dxa"/>
            <w:tcBorders>
              <w:top w:val="single" w:sz="5" w:space="0" w:color="7F63A2"/>
              <w:left w:val="single" w:sz="5" w:space="0" w:color="7F63A2"/>
              <w:bottom w:val="single" w:sz="5" w:space="0" w:color="7F63A2"/>
              <w:right w:val="single" w:sz="5" w:space="0" w:color="7F63A2"/>
            </w:tcBorders>
          </w:tcPr>
          <w:p w:rsidR="004F338C" w:rsidRDefault="004F338C" w:rsidP="00C97D56">
            <w:pPr>
              <w:pStyle w:val="TableParagraph"/>
              <w:spacing w:before="114"/>
              <w:ind w:left="102"/>
              <w:rPr>
                <w:rFonts w:ascii="Arial" w:eastAsia="Arial" w:hAnsi="Arial" w:cs="Arial"/>
              </w:rPr>
            </w:pPr>
            <w:r w:rsidRPr="0053535C">
              <w:rPr>
                <w:rFonts w:ascii="Arial"/>
                <w:b/>
                <w:spacing w:val="-1"/>
              </w:rPr>
              <w:t>Welcome</w:t>
            </w:r>
            <w:r w:rsidRPr="0053535C">
              <w:rPr>
                <w:rFonts w:ascii="Arial"/>
                <w:b/>
              </w:rPr>
              <w:t xml:space="preserve"> </w:t>
            </w:r>
            <w:r w:rsidRPr="0053535C">
              <w:rPr>
                <w:rFonts w:ascii="Arial"/>
                <w:b/>
                <w:spacing w:val="-1"/>
              </w:rPr>
              <w:t>and</w:t>
            </w:r>
            <w:r w:rsidRPr="0053535C">
              <w:rPr>
                <w:rFonts w:ascii="Arial"/>
                <w:b/>
                <w:spacing w:val="-2"/>
              </w:rPr>
              <w:t xml:space="preserve"> </w:t>
            </w:r>
            <w:r w:rsidRPr="0053535C">
              <w:rPr>
                <w:rFonts w:ascii="Arial"/>
                <w:b/>
                <w:spacing w:val="-1"/>
              </w:rPr>
              <w:t>introductions</w:t>
            </w:r>
          </w:p>
          <w:p w:rsidR="004F338C" w:rsidRDefault="001668A4" w:rsidP="002D7003">
            <w:pPr>
              <w:pStyle w:val="ColorfulList-Accent11"/>
              <w:numPr>
                <w:ilvl w:val="0"/>
                <w:numId w:val="59"/>
              </w:numPr>
              <w:tabs>
                <w:tab w:val="left" w:pos="386"/>
              </w:tabs>
              <w:spacing w:before="64"/>
              <w:rPr>
                <w:rFonts w:ascii="Arial" w:eastAsia="Arial" w:hAnsi="Arial" w:cs="Arial"/>
              </w:rPr>
            </w:pPr>
            <w:r>
              <w:rPr>
                <w:rFonts w:ascii="Arial"/>
                <w:color w:val="000000"/>
                <w:spacing w:val="-1"/>
              </w:rPr>
              <w:t>H</w:t>
            </w:r>
            <w:r w:rsidR="004F338C" w:rsidRPr="0053535C">
              <w:rPr>
                <w:rFonts w:ascii="Arial"/>
                <w:color w:val="000000"/>
                <w:spacing w:val="-1"/>
              </w:rPr>
              <w:t>ousekeeping</w:t>
            </w:r>
            <w:r w:rsidR="004F338C" w:rsidRPr="0053535C">
              <w:rPr>
                <w:rFonts w:ascii="Arial"/>
                <w:color w:val="000000"/>
              </w:rPr>
              <w:t xml:space="preserve"> </w:t>
            </w:r>
            <w:r w:rsidR="004F338C" w:rsidRPr="0053535C">
              <w:rPr>
                <w:rFonts w:ascii="Arial"/>
                <w:color w:val="000000"/>
                <w:spacing w:val="-1"/>
              </w:rPr>
              <w:t>and</w:t>
            </w:r>
            <w:r w:rsidR="004F338C" w:rsidRPr="0053535C">
              <w:rPr>
                <w:rFonts w:ascii="Arial"/>
                <w:color w:val="000000"/>
                <w:spacing w:val="-2"/>
              </w:rPr>
              <w:t xml:space="preserve"> </w:t>
            </w:r>
            <w:r w:rsidR="004F338C" w:rsidRPr="0053535C">
              <w:rPr>
                <w:rFonts w:ascii="Arial"/>
                <w:color w:val="000000"/>
                <w:spacing w:val="-1"/>
              </w:rPr>
              <w:t>ground</w:t>
            </w:r>
            <w:r w:rsidR="004F338C" w:rsidRPr="0053535C">
              <w:rPr>
                <w:rFonts w:ascii="Arial"/>
                <w:color w:val="000000"/>
              </w:rPr>
              <w:t xml:space="preserve"> </w:t>
            </w:r>
            <w:r w:rsidR="004F338C" w:rsidRPr="0053535C">
              <w:rPr>
                <w:rFonts w:ascii="Arial"/>
                <w:color w:val="000000"/>
                <w:spacing w:val="-1"/>
              </w:rPr>
              <w:t>rules, ice breaker</w:t>
            </w:r>
            <w:r w:rsidR="00555A2A">
              <w:rPr>
                <w:rFonts w:ascii="Arial"/>
                <w:color w:val="000000"/>
                <w:spacing w:val="-1"/>
              </w:rPr>
              <w:t>, i</w:t>
            </w:r>
            <w:r w:rsidR="004F338C" w:rsidRPr="0053535C">
              <w:rPr>
                <w:rFonts w:ascii="Arial"/>
                <w:color w:val="000000"/>
                <w:spacing w:val="-1"/>
              </w:rPr>
              <w:t>ntroductions</w:t>
            </w:r>
            <w:r w:rsidR="004F338C" w:rsidRPr="0053535C">
              <w:rPr>
                <w:rFonts w:ascii="Arial"/>
                <w:color w:val="000000"/>
                <w:spacing w:val="-2"/>
              </w:rPr>
              <w:t xml:space="preserve"> </w:t>
            </w:r>
            <w:r w:rsidR="004F338C" w:rsidRPr="0053535C">
              <w:rPr>
                <w:rFonts w:ascii="Arial"/>
                <w:color w:val="000000"/>
                <w:spacing w:val="-1"/>
              </w:rPr>
              <w:t>and</w:t>
            </w:r>
            <w:r w:rsidR="004F338C" w:rsidRPr="0053535C">
              <w:rPr>
                <w:rFonts w:ascii="Arial"/>
                <w:color w:val="000000"/>
              </w:rPr>
              <w:t xml:space="preserve"> </w:t>
            </w:r>
            <w:r w:rsidR="004F338C" w:rsidRPr="0053535C">
              <w:rPr>
                <w:rFonts w:ascii="Arial"/>
                <w:color w:val="000000"/>
                <w:spacing w:val="-2"/>
              </w:rPr>
              <w:t>objectives</w:t>
            </w:r>
          </w:p>
          <w:p w:rsidR="004F338C" w:rsidRDefault="001668A4" w:rsidP="002D7003">
            <w:pPr>
              <w:pStyle w:val="ColorfulList-Accent11"/>
              <w:numPr>
                <w:ilvl w:val="0"/>
                <w:numId w:val="59"/>
              </w:numPr>
              <w:tabs>
                <w:tab w:val="left" w:pos="386"/>
              </w:tabs>
              <w:spacing w:before="59"/>
              <w:rPr>
                <w:rFonts w:ascii="Arial" w:eastAsia="Arial" w:hAnsi="Arial" w:cs="Arial"/>
              </w:rPr>
            </w:pPr>
            <w:r>
              <w:rPr>
                <w:rFonts w:ascii="Arial"/>
                <w:color w:val="000000"/>
                <w:spacing w:val="-1"/>
              </w:rPr>
              <w:t>W</w:t>
            </w:r>
            <w:r w:rsidR="004F338C" w:rsidRPr="0053535C">
              <w:rPr>
                <w:rFonts w:ascii="Arial"/>
                <w:color w:val="000000"/>
                <w:spacing w:val="-1"/>
              </w:rPr>
              <w:t>hat do</w:t>
            </w:r>
            <w:r w:rsidR="004F338C" w:rsidRPr="0053535C">
              <w:rPr>
                <w:rFonts w:ascii="Arial"/>
                <w:color w:val="000000"/>
              </w:rPr>
              <w:t xml:space="preserve"> </w:t>
            </w:r>
            <w:r w:rsidR="004F338C" w:rsidRPr="0053535C">
              <w:rPr>
                <w:rFonts w:ascii="Arial"/>
                <w:color w:val="000000"/>
                <w:spacing w:val="-2"/>
              </w:rPr>
              <w:t>you</w:t>
            </w:r>
            <w:r w:rsidR="004F338C" w:rsidRPr="0053535C">
              <w:rPr>
                <w:rFonts w:ascii="Arial"/>
                <w:color w:val="000000"/>
              </w:rPr>
              <w:t xml:space="preserve"> </w:t>
            </w:r>
            <w:r w:rsidR="004F338C" w:rsidRPr="0053535C">
              <w:rPr>
                <w:rFonts w:ascii="Arial"/>
                <w:color w:val="000000"/>
                <w:spacing w:val="-1"/>
              </w:rPr>
              <w:t>hope</w:t>
            </w:r>
            <w:r w:rsidR="004F338C" w:rsidRPr="0053535C">
              <w:rPr>
                <w:rFonts w:ascii="Arial"/>
                <w:color w:val="000000"/>
                <w:spacing w:val="-2"/>
              </w:rPr>
              <w:t xml:space="preserve"> </w:t>
            </w:r>
            <w:r w:rsidR="004F338C" w:rsidRPr="0053535C">
              <w:rPr>
                <w:rFonts w:ascii="Arial"/>
                <w:color w:val="000000"/>
              </w:rPr>
              <w:t>to</w:t>
            </w:r>
            <w:r w:rsidR="004F338C" w:rsidRPr="0053535C">
              <w:rPr>
                <w:rFonts w:ascii="Arial"/>
                <w:color w:val="000000"/>
                <w:spacing w:val="-4"/>
              </w:rPr>
              <w:t xml:space="preserve"> </w:t>
            </w:r>
            <w:r w:rsidR="004F338C" w:rsidRPr="0053535C">
              <w:rPr>
                <w:rFonts w:ascii="Arial"/>
                <w:color w:val="000000"/>
              </w:rPr>
              <w:t>get</w:t>
            </w:r>
            <w:r w:rsidR="004F338C" w:rsidRPr="0053535C">
              <w:rPr>
                <w:rFonts w:ascii="Arial"/>
                <w:color w:val="000000"/>
                <w:spacing w:val="-1"/>
              </w:rPr>
              <w:t xml:space="preserve"> out </w:t>
            </w:r>
            <w:r w:rsidR="004F338C" w:rsidRPr="0053535C">
              <w:rPr>
                <w:rFonts w:ascii="Arial"/>
                <w:color w:val="000000"/>
                <w:spacing w:val="-2"/>
              </w:rPr>
              <w:t>of</w:t>
            </w:r>
            <w:r w:rsidR="004F338C" w:rsidRPr="0053535C">
              <w:rPr>
                <w:rFonts w:ascii="Arial"/>
                <w:color w:val="000000"/>
                <w:spacing w:val="2"/>
              </w:rPr>
              <w:t xml:space="preserve"> </w:t>
            </w:r>
            <w:r w:rsidR="004F338C" w:rsidRPr="0053535C">
              <w:rPr>
                <w:rFonts w:ascii="Arial"/>
                <w:color w:val="000000"/>
                <w:spacing w:val="-1"/>
              </w:rPr>
              <w:t>today?</w:t>
            </w:r>
          </w:p>
        </w:tc>
      </w:tr>
      <w:tr w:rsidR="004F338C" w:rsidRPr="0053535C" w:rsidTr="004F338C">
        <w:trPr>
          <w:trHeight w:hRule="exact" w:val="2201"/>
        </w:trPr>
        <w:tc>
          <w:tcPr>
            <w:tcW w:w="794" w:type="dxa"/>
            <w:tcBorders>
              <w:top w:val="single" w:sz="5" w:space="0" w:color="7F63A2"/>
              <w:left w:val="single" w:sz="5" w:space="0" w:color="7F63A2"/>
              <w:bottom w:val="single" w:sz="5" w:space="0" w:color="7F63A2"/>
              <w:right w:val="single" w:sz="5" w:space="0" w:color="7F63A2"/>
            </w:tcBorders>
          </w:tcPr>
          <w:p w:rsidR="004F338C" w:rsidRDefault="004F338C" w:rsidP="00C97D56">
            <w:pPr>
              <w:pStyle w:val="TableParagraph"/>
              <w:spacing w:before="116"/>
              <w:ind w:left="116"/>
              <w:rPr>
                <w:rFonts w:ascii="Arial" w:eastAsia="Arial" w:hAnsi="Arial" w:cs="Arial"/>
              </w:rPr>
            </w:pPr>
            <w:r w:rsidRPr="0053535C">
              <w:rPr>
                <w:rFonts w:ascii="Arial"/>
                <w:spacing w:val="-1"/>
              </w:rPr>
              <w:t>09:15</w:t>
            </w:r>
          </w:p>
        </w:tc>
        <w:tc>
          <w:tcPr>
            <w:tcW w:w="9037" w:type="dxa"/>
            <w:tcBorders>
              <w:top w:val="single" w:sz="5" w:space="0" w:color="7F63A2"/>
              <w:left w:val="single" w:sz="5" w:space="0" w:color="7F63A2"/>
              <w:bottom w:val="single" w:sz="5" w:space="0" w:color="7F63A2"/>
              <w:right w:val="single" w:sz="5" w:space="0" w:color="7F63A2"/>
            </w:tcBorders>
          </w:tcPr>
          <w:p w:rsidR="004F338C" w:rsidRDefault="004F338C" w:rsidP="00C97D56">
            <w:pPr>
              <w:pStyle w:val="TableParagraph"/>
              <w:spacing w:before="114"/>
              <w:ind w:left="102"/>
              <w:rPr>
                <w:rFonts w:ascii="Arial" w:eastAsia="Arial" w:hAnsi="Arial" w:cs="Arial"/>
              </w:rPr>
            </w:pPr>
            <w:r w:rsidRPr="0053535C">
              <w:rPr>
                <w:rFonts w:ascii="Arial"/>
                <w:b/>
                <w:spacing w:val="-1"/>
              </w:rPr>
              <w:t>Knowledge</w:t>
            </w:r>
            <w:r w:rsidRPr="0053535C">
              <w:rPr>
                <w:rFonts w:ascii="Arial"/>
                <w:b/>
                <w:spacing w:val="-2"/>
              </w:rPr>
              <w:t xml:space="preserve"> </w:t>
            </w:r>
            <w:r w:rsidRPr="0053535C">
              <w:rPr>
                <w:rFonts w:ascii="Arial"/>
                <w:b/>
                <w:spacing w:val="-1"/>
              </w:rPr>
              <w:t>and</w:t>
            </w:r>
            <w:r w:rsidRPr="0053535C">
              <w:rPr>
                <w:rFonts w:ascii="Arial"/>
                <w:b/>
              </w:rPr>
              <w:t xml:space="preserve"> </w:t>
            </w:r>
            <w:r w:rsidRPr="0053535C">
              <w:rPr>
                <w:rFonts w:ascii="Arial"/>
                <w:b/>
                <w:spacing w:val="-1"/>
              </w:rPr>
              <w:t>understanding:</w:t>
            </w:r>
            <w:r w:rsidRPr="0053535C">
              <w:rPr>
                <w:rFonts w:ascii="Arial"/>
                <w:b/>
                <w:spacing w:val="-6"/>
              </w:rPr>
              <w:t xml:space="preserve"> </w:t>
            </w:r>
            <w:r w:rsidRPr="0053535C">
              <w:rPr>
                <w:rFonts w:ascii="Arial"/>
                <w:b/>
              </w:rPr>
              <w:t>what</w:t>
            </w:r>
            <w:r w:rsidRPr="0053535C">
              <w:rPr>
                <w:rFonts w:ascii="Arial"/>
                <w:b/>
                <w:spacing w:val="-1"/>
              </w:rPr>
              <w:t xml:space="preserve"> </w:t>
            </w:r>
            <w:r w:rsidRPr="0053535C">
              <w:rPr>
                <w:rFonts w:ascii="Arial"/>
                <w:b/>
              </w:rPr>
              <w:t>is</w:t>
            </w:r>
            <w:r w:rsidRPr="0053535C">
              <w:rPr>
                <w:rFonts w:ascii="Arial"/>
                <w:b/>
                <w:spacing w:val="-2"/>
              </w:rPr>
              <w:t xml:space="preserve"> appraisal</w:t>
            </w:r>
            <w:r w:rsidRPr="0053535C">
              <w:rPr>
                <w:rFonts w:ascii="Arial"/>
                <w:b/>
                <w:spacing w:val="2"/>
              </w:rPr>
              <w:t xml:space="preserve"> </w:t>
            </w:r>
            <w:r w:rsidRPr="0053535C">
              <w:rPr>
                <w:rFonts w:ascii="Arial"/>
                <w:b/>
                <w:spacing w:val="-1"/>
              </w:rPr>
              <w:t>and</w:t>
            </w:r>
            <w:r w:rsidRPr="0053535C">
              <w:rPr>
                <w:rFonts w:ascii="Arial"/>
                <w:b/>
                <w:spacing w:val="41"/>
              </w:rPr>
              <w:t xml:space="preserve"> </w:t>
            </w:r>
            <w:r w:rsidRPr="0053535C">
              <w:rPr>
                <w:rFonts w:ascii="Arial"/>
                <w:b/>
                <w:spacing w:val="-1"/>
              </w:rPr>
              <w:t>what makes</w:t>
            </w:r>
            <w:r w:rsidRPr="0053535C">
              <w:rPr>
                <w:rFonts w:ascii="Arial"/>
                <w:b/>
                <w:spacing w:val="-2"/>
              </w:rPr>
              <w:t xml:space="preserve"> </w:t>
            </w:r>
            <w:r w:rsidRPr="0053535C">
              <w:rPr>
                <w:rFonts w:ascii="Arial"/>
                <w:b/>
              </w:rPr>
              <w:t xml:space="preserve">a </w:t>
            </w:r>
            <w:r w:rsidRPr="0053535C">
              <w:rPr>
                <w:rFonts w:ascii="Arial"/>
                <w:b/>
                <w:spacing w:val="-1"/>
              </w:rPr>
              <w:t>good</w:t>
            </w:r>
            <w:r w:rsidRPr="0053535C">
              <w:rPr>
                <w:rFonts w:ascii="Arial"/>
                <w:b/>
                <w:spacing w:val="-2"/>
              </w:rPr>
              <w:t xml:space="preserve"> </w:t>
            </w:r>
            <w:r w:rsidRPr="0053535C">
              <w:rPr>
                <w:rFonts w:ascii="Arial"/>
                <w:b/>
                <w:spacing w:val="-1"/>
              </w:rPr>
              <w:t>appraiser?</w:t>
            </w:r>
          </w:p>
          <w:p w:rsidR="004F338C" w:rsidRDefault="001668A4" w:rsidP="002D7003">
            <w:pPr>
              <w:pStyle w:val="ColorfulList-Accent11"/>
              <w:numPr>
                <w:ilvl w:val="0"/>
                <w:numId w:val="60"/>
              </w:numPr>
              <w:tabs>
                <w:tab w:val="left" w:pos="386"/>
              </w:tabs>
              <w:spacing w:before="64"/>
              <w:rPr>
                <w:rFonts w:ascii="Arial" w:eastAsia="Arial" w:hAnsi="Arial" w:cs="Arial"/>
              </w:rPr>
            </w:pPr>
            <w:r>
              <w:rPr>
                <w:rFonts w:ascii="Arial"/>
                <w:color w:val="000000"/>
                <w:spacing w:val="-1"/>
              </w:rPr>
              <w:t>P</w:t>
            </w:r>
            <w:r w:rsidR="004F338C" w:rsidRPr="0053535C">
              <w:rPr>
                <w:rFonts w:ascii="Arial"/>
                <w:color w:val="000000"/>
                <w:spacing w:val="-1"/>
              </w:rPr>
              <w:t>revious</w:t>
            </w:r>
            <w:r w:rsidR="004F338C" w:rsidRPr="0053535C">
              <w:rPr>
                <w:rFonts w:ascii="Arial"/>
                <w:color w:val="000000"/>
                <w:spacing w:val="1"/>
              </w:rPr>
              <w:t xml:space="preserve"> </w:t>
            </w:r>
            <w:r w:rsidR="004F338C" w:rsidRPr="0053535C">
              <w:rPr>
                <w:rFonts w:ascii="Arial"/>
                <w:color w:val="000000"/>
                <w:spacing w:val="-1"/>
              </w:rPr>
              <w:t>experiences</w:t>
            </w:r>
            <w:r w:rsidR="004F338C" w:rsidRPr="0053535C">
              <w:rPr>
                <w:rFonts w:ascii="Arial"/>
                <w:color w:val="000000"/>
                <w:spacing w:val="1"/>
              </w:rPr>
              <w:t xml:space="preserve"> </w:t>
            </w:r>
            <w:r w:rsidR="004F338C" w:rsidRPr="0053535C">
              <w:rPr>
                <w:rFonts w:ascii="Arial"/>
                <w:color w:val="000000"/>
                <w:spacing w:val="-2"/>
              </w:rPr>
              <w:t>of</w:t>
            </w:r>
            <w:r w:rsidR="004F338C" w:rsidRPr="0053535C">
              <w:rPr>
                <w:rFonts w:ascii="Arial"/>
                <w:color w:val="000000"/>
                <w:spacing w:val="2"/>
              </w:rPr>
              <w:t xml:space="preserve"> </w:t>
            </w:r>
            <w:r w:rsidR="004F338C" w:rsidRPr="0053535C">
              <w:rPr>
                <w:rFonts w:ascii="Arial"/>
                <w:color w:val="000000"/>
                <w:spacing w:val="-1"/>
              </w:rPr>
              <w:t>appraisal</w:t>
            </w:r>
            <w:r w:rsidR="004F338C" w:rsidRPr="0053535C">
              <w:rPr>
                <w:rFonts w:ascii="Arial"/>
                <w:color w:val="000000"/>
              </w:rPr>
              <w:t xml:space="preserve"> </w:t>
            </w:r>
            <w:r w:rsidR="004F338C" w:rsidRPr="0053535C">
              <w:rPr>
                <w:rFonts w:ascii="Arial"/>
                <w:color w:val="000000"/>
                <w:spacing w:val="-1"/>
              </w:rPr>
              <w:t>and</w:t>
            </w:r>
            <w:r w:rsidR="004F338C" w:rsidRPr="0053535C">
              <w:rPr>
                <w:rFonts w:ascii="Arial"/>
                <w:color w:val="000000"/>
                <w:spacing w:val="-2"/>
              </w:rPr>
              <w:t xml:space="preserve"> </w:t>
            </w:r>
            <w:r w:rsidR="004F338C" w:rsidRPr="0053535C">
              <w:rPr>
                <w:rFonts w:ascii="Arial"/>
                <w:color w:val="000000"/>
                <w:spacing w:val="-1"/>
              </w:rPr>
              <w:t>revalidation</w:t>
            </w:r>
          </w:p>
          <w:p w:rsidR="004F338C" w:rsidRPr="00CF0980" w:rsidRDefault="001668A4" w:rsidP="002D7003">
            <w:pPr>
              <w:pStyle w:val="ColorfulList-Accent11"/>
              <w:numPr>
                <w:ilvl w:val="0"/>
                <w:numId w:val="60"/>
              </w:numPr>
              <w:tabs>
                <w:tab w:val="left" w:pos="386"/>
              </w:tabs>
              <w:spacing w:before="59"/>
              <w:rPr>
                <w:rFonts w:ascii="Arial" w:eastAsia="Arial" w:hAnsi="Arial" w:cs="Arial"/>
              </w:rPr>
            </w:pPr>
            <w:r>
              <w:rPr>
                <w:rFonts w:ascii="Arial"/>
                <w:color w:val="000000"/>
                <w:spacing w:val="-1"/>
              </w:rPr>
              <w:t>Q</w:t>
            </w:r>
            <w:r w:rsidR="004F338C" w:rsidRPr="0053535C">
              <w:rPr>
                <w:rFonts w:ascii="Arial"/>
                <w:color w:val="000000"/>
                <w:spacing w:val="-1"/>
              </w:rPr>
              <w:t>ualities</w:t>
            </w:r>
            <w:r w:rsidR="004F338C" w:rsidRPr="0053535C">
              <w:rPr>
                <w:rFonts w:ascii="Arial"/>
                <w:color w:val="000000"/>
                <w:spacing w:val="1"/>
              </w:rPr>
              <w:t xml:space="preserve"> </w:t>
            </w:r>
            <w:r w:rsidR="004F338C" w:rsidRPr="0053535C">
              <w:rPr>
                <w:rFonts w:ascii="Arial"/>
                <w:color w:val="000000"/>
                <w:spacing w:val="-2"/>
              </w:rPr>
              <w:t>of</w:t>
            </w:r>
            <w:r w:rsidR="004F338C" w:rsidRPr="0053535C">
              <w:rPr>
                <w:rFonts w:ascii="Arial"/>
                <w:color w:val="000000"/>
                <w:spacing w:val="2"/>
              </w:rPr>
              <w:t xml:space="preserve"> </w:t>
            </w:r>
            <w:r w:rsidR="004F338C" w:rsidRPr="0053535C">
              <w:rPr>
                <w:rFonts w:ascii="Arial"/>
                <w:color w:val="000000"/>
              </w:rPr>
              <w:t>a</w:t>
            </w:r>
            <w:r w:rsidR="004F338C" w:rsidRPr="0053535C">
              <w:rPr>
                <w:rFonts w:ascii="Arial"/>
                <w:color w:val="000000"/>
                <w:spacing w:val="-4"/>
              </w:rPr>
              <w:t xml:space="preserve"> </w:t>
            </w:r>
            <w:r w:rsidR="004F338C" w:rsidRPr="0053535C">
              <w:rPr>
                <w:rFonts w:ascii="Arial"/>
                <w:color w:val="000000"/>
              </w:rPr>
              <w:t xml:space="preserve">good </w:t>
            </w:r>
            <w:r w:rsidR="004F338C" w:rsidRPr="0053535C">
              <w:rPr>
                <w:rFonts w:ascii="Arial"/>
                <w:color w:val="000000"/>
                <w:spacing w:val="-2"/>
              </w:rPr>
              <w:t>appraiser</w:t>
            </w:r>
            <w:r w:rsidR="004F338C">
              <w:rPr>
                <w:rFonts w:ascii="Arial"/>
                <w:color w:val="000000"/>
                <w:spacing w:val="-2"/>
              </w:rPr>
              <w:t xml:space="preserve"> - </w:t>
            </w:r>
            <w:r w:rsidR="004F338C" w:rsidRPr="008A03DE">
              <w:rPr>
                <w:rFonts w:ascii="Arial"/>
                <w:b/>
                <w:color w:val="000000"/>
                <w:spacing w:val="-2"/>
              </w:rPr>
              <w:t>exercise</w:t>
            </w:r>
          </w:p>
          <w:p w:rsidR="004F338C" w:rsidRPr="009E3D24" w:rsidRDefault="001668A4" w:rsidP="002D7003">
            <w:pPr>
              <w:pStyle w:val="ColorfulList-Accent11"/>
              <w:numPr>
                <w:ilvl w:val="0"/>
                <w:numId w:val="60"/>
              </w:numPr>
              <w:tabs>
                <w:tab w:val="left" w:pos="386"/>
              </w:tabs>
              <w:spacing w:before="59"/>
              <w:ind w:right="394"/>
              <w:rPr>
                <w:rFonts w:ascii="Arial" w:eastAsia="Arial" w:hAnsi="Arial" w:cs="Arial"/>
              </w:rPr>
            </w:pPr>
            <w:r>
              <w:rPr>
                <w:rFonts w:ascii="Arial" w:eastAsia="Arial" w:hAnsi="Arial" w:cs="Arial"/>
                <w:color w:val="000000"/>
                <w:spacing w:val="-1"/>
              </w:rPr>
              <w:t>T</w:t>
            </w:r>
            <w:r w:rsidR="004F338C">
              <w:rPr>
                <w:rFonts w:ascii="Arial" w:eastAsia="Arial" w:hAnsi="Arial" w:cs="Arial"/>
                <w:color w:val="000000"/>
                <w:spacing w:val="-1"/>
              </w:rPr>
              <w:t>he</w:t>
            </w:r>
            <w:r w:rsidR="004F338C">
              <w:rPr>
                <w:rFonts w:ascii="Arial" w:eastAsia="Arial" w:hAnsi="Arial" w:cs="Arial"/>
                <w:color w:val="000000"/>
              </w:rPr>
              <w:t xml:space="preserve"> </w:t>
            </w:r>
            <w:r w:rsidR="004F338C">
              <w:rPr>
                <w:rFonts w:ascii="Arial" w:eastAsia="Arial" w:hAnsi="Arial" w:cs="Arial"/>
                <w:color w:val="000000"/>
                <w:spacing w:val="-1"/>
              </w:rPr>
              <w:t>‘Competency</w:t>
            </w:r>
            <w:r w:rsidR="004F338C">
              <w:rPr>
                <w:rFonts w:ascii="Arial" w:eastAsia="Arial" w:hAnsi="Arial" w:cs="Arial"/>
                <w:color w:val="000000"/>
                <w:spacing w:val="-2"/>
              </w:rPr>
              <w:t xml:space="preserve"> </w:t>
            </w:r>
            <w:r w:rsidR="004F338C">
              <w:rPr>
                <w:rFonts w:ascii="Arial" w:eastAsia="Arial" w:hAnsi="Arial" w:cs="Arial"/>
                <w:color w:val="000000"/>
                <w:spacing w:val="-1"/>
              </w:rPr>
              <w:t>framework</w:t>
            </w:r>
            <w:r w:rsidR="004F338C">
              <w:rPr>
                <w:rFonts w:ascii="Arial" w:eastAsia="Arial" w:hAnsi="Arial" w:cs="Arial"/>
                <w:color w:val="000000"/>
                <w:spacing w:val="-2"/>
              </w:rPr>
              <w:t xml:space="preserve"> </w:t>
            </w:r>
            <w:r w:rsidR="004F338C">
              <w:rPr>
                <w:rFonts w:ascii="Arial" w:eastAsia="Arial" w:hAnsi="Arial" w:cs="Arial"/>
                <w:color w:val="000000"/>
              </w:rPr>
              <w:t>for</w:t>
            </w:r>
            <w:r w:rsidR="004F338C">
              <w:rPr>
                <w:rFonts w:ascii="Arial" w:eastAsia="Arial" w:hAnsi="Arial" w:cs="Arial"/>
                <w:color w:val="000000"/>
                <w:spacing w:val="-1"/>
              </w:rPr>
              <w:t xml:space="preserve"> medical</w:t>
            </w:r>
            <w:r w:rsidR="004F338C">
              <w:rPr>
                <w:rFonts w:ascii="Arial" w:eastAsia="Arial" w:hAnsi="Arial" w:cs="Arial"/>
                <w:color w:val="000000"/>
                <w:spacing w:val="25"/>
              </w:rPr>
              <w:t xml:space="preserve"> </w:t>
            </w:r>
            <w:r w:rsidR="004F338C">
              <w:rPr>
                <w:rFonts w:ascii="Arial" w:eastAsia="Arial" w:hAnsi="Arial" w:cs="Arial"/>
                <w:color w:val="000000"/>
                <w:spacing w:val="-1"/>
              </w:rPr>
              <w:t>appraisers’</w:t>
            </w:r>
          </w:p>
          <w:p w:rsidR="004F338C" w:rsidRDefault="001668A4" w:rsidP="002D7003">
            <w:pPr>
              <w:pStyle w:val="ColorfulList-Accent11"/>
              <w:numPr>
                <w:ilvl w:val="0"/>
                <w:numId w:val="60"/>
              </w:numPr>
              <w:tabs>
                <w:tab w:val="left" w:pos="386"/>
              </w:tabs>
              <w:spacing w:before="59"/>
              <w:ind w:right="394"/>
              <w:rPr>
                <w:rFonts w:ascii="Arial" w:eastAsia="Arial" w:hAnsi="Arial" w:cs="Arial"/>
              </w:rPr>
            </w:pPr>
            <w:r>
              <w:rPr>
                <w:rFonts w:ascii="Arial" w:eastAsia="Arial" w:hAnsi="Arial" w:cs="Arial"/>
                <w:color w:val="000000"/>
                <w:spacing w:val="-1"/>
              </w:rPr>
              <w:t>R</w:t>
            </w:r>
            <w:r w:rsidR="004F338C">
              <w:rPr>
                <w:rFonts w:ascii="Arial" w:eastAsia="Arial" w:hAnsi="Arial" w:cs="Arial"/>
                <w:color w:val="000000"/>
                <w:spacing w:val="-1"/>
              </w:rPr>
              <w:t>eference to professional judgment and reflection</w:t>
            </w:r>
          </w:p>
        </w:tc>
      </w:tr>
      <w:tr w:rsidR="004F338C" w:rsidRPr="0053535C" w:rsidTr="004F338C">
        <w:trPr>
          <w:trHeight w:hRule="exact" w:val="2767"/>
        </w:trPr>
        <w:tc>
          <w:tcPr>
            <w:tcW w:w="794" w:type="dxa"/>
            <w:tcBorders>
              <w:top w:val="single" w:sz="5" w:space="0" w:color="7F63A2"/>
              <w:left w:val="single" w:sz="5" w:space="0" w:color="7F63A2"/>
              <w:bottom w:val="single" w:sz="5" w:space="0" w:color="7F63A2"/>
              <w:right w:val="single" w:sz="5" w:space="0" w:color="7F63A2"/>
            </w:tcBorders>
          </w:tcPr>
          <w:p w:rsidR="004F338C" w:rsidRDefault="004F338C" w:rsidP="00C97D56">
            <w:pPr>
              <w:pStyle w:val="TableParagraph"/>
              <w:spacing w:before="116"/>
              <w:ind w:left="116"/>
              <w:rPr>
                <w:rFonts w:ascii="Arial" w:eastAsia="Arial" w:hAnsi="Arial" w:cs="Arial"/>
              </w:rPr>
            </w:pPr>
            <w:r w:rsidRPr="0053535C">
              <w:rPr>
                <w:rFonts w:ascii="Arial"/>
                <w:spacing w:val="-1"/>
              </w:rPr>
              <w:t>10:15</w:t>
            </w:r>
          </w:p>
        </w:tc>
        <w:tc>
          <w:tcPr>
            <w:tcW w:w="9037" w:type="dxa"/>
            <w:tcBorders>
              <w:top w:val="single" w:sz="5" w:space="0" w:color="7F63A2"/>
              <w:left w:val="single" w:sz="5" w:space="0" w:color="7F63A2"/>
              <w:bottom w:val="single" w:sz="5" w:space="0" w:color="7F63A2"/>
              <w:right w:val="single" w:sz="5" w:space="0" w:color="7F63A2"/>
            </w:tcBorders>
          </w:tcPr>
          <w:p w:rsidR="004F338C" w:rsidRDefault="004F338C" w:rsidP="00C97D56">
            <w:pPr>
              <w:pStyle w:val="TableParagraph"/>
              <w:spacing w:before="114"/>
              <w:ind w:left="102"/>
              <w:rPr>
                <w:rFonts w:ascii="Arial" w:eastAsia="Arial" w:hAnsi="Arial" w:cs="Arial"/>
              </w:rPr>
            </w:pPr>
            <w:r w:rsidRPr="0053535C">
              <w:rPr>
                <w:rFonts w:ascii="Arial"/>
                <w:b/>
                <w:spacing w:val="-1"/>
              </w:rPr>
              <w:t>Knowledge</w:t>
            </w:r>
            <w:r w:rsidRPr="0053535C">
              <w:rPr>
                <w:rFonts w:ascii="Arial"/>
                <w:b/>
                <w:spacing w:val="-2"/>
              </w:rPr>
              <w:t xml:space="preserve"> </w:t>
            </w:r>
            <w:r w:rsidRPr="0053535C">
              <w:rPr>
                <w:rFonts w:ascii="Arial"/>
                <w:b/>
                <w:spacing w:val="-1"/>
              </w:rPr>
              <w:t>and</w:t>
            </w:r>
            <w:r w:rsidRPr="0053535C">
              <w:rPr>
                <w:rFonts w:ascii="Arial"/>
                <w:b/>
              </w:rPr>
              <w:t xml:space="preserve"> </w:t>
            </w:r>
            <w:r w:rsidRPr="0053535C">
              <w:rPr>
                <w:rFonts w:ascii="Arial"/>
                <w:b/>
                <w:spacing w:val="-1"/>
              </w:rPr>
              <w:t>understanding: core</w:t>
            </w:r>
            <w:r w:rsidRPr="0053535C">
              <w:rPr>
                <w:rFonts w:ascii="Arial"/>
                <w:b/>
                <w:spacing w:val="-2"/>
              </w:rPr>
              <w:t xml:space="preserve"> </w:t>
            </w:r>
            <w:r w:rsidRPr="0053535C">
              <w:rPr>
                <w:rFonts w:ascii="Arial"/>
                <w:b/>
                <w:spacing w:val="-1"/>
              </w:rPr>
              <w:t>messages</w:t>
            </w:r>
            <w:r w:rsidRPr="0053535C">
              <w:rPr>
                <w:rFonts w:ascii="Arial"/>
                <w:b/>
              </w:rPr>
              <w:t xml:space="preserve"> </w:t>
            </w:r>
            <w:r w:rsidRPr="0053535C">
              <w:rPr>
                <w:rFonts w:ascii="Arial"/>
                <w:b/>
                <w:spacing w:val="-1"/>
              </w:rPr>
              <w:t>and</w:t>
            </w:r>
          </w:p>
          <w:p w:rsidR="004F338C" w:rsidRDefault="004F338C" w:rsidP="00C97D56">
            <w:pPr>
              <w:pStyle w:val="TableParagraph"/>
              <w:spacing w:before="1"/>
              <w:ind w:left="102"/>
              <w:rPr>
                <w:rFonts w:ascii="Arial" w:eastAsia="Arial" w:hAnsi="Arial" w:cs="Arial"/>
              </w:rPr>
            </w:pPr>
            <w:r w:rsidRPr="0053535C">
              <w:rPr>
                <w:rFonts w:ascii="Arial"/>
                <w:b/>
                <w:i/>
                <w:spacing w:val="-1"/>
              </w:rPr>
              <w:t>Medical</w:t>
            </w:r>
            <w:r w:rsidRPr="0053535C">
              <w:rPr>
                <w:rFonts w:ascii="Arial"/>
                <w:b/>
                <w:i/>
                <w:spacing w:val="2"/>
              </w:rPr>
              <w:t xml:space="preserve"> </w:t>
            </w:r>
            <w:r w:rsidRPr="0053535C">
              <w:rPr>
                <w:rFonts w:ascii="Arial"/>
                <w:b/>
                <w:i/>
                <w:spacing w:val="-1"/>
              </w:rPr>
              <w:t>Appraisal Guide</w:t>
            </w:r>
          </w:p>
          <w:p w:rsidR="004F338C" w:rsidRPr="009E3D24" w:rsidRDefault="001668A4" w:rsidP="002D7003">
            <w:pPr>
              <w:pStyle w:val="ColorfulList-Accent11"/>
              <w:numPr>
                <w:ilvl w:val="0"/>
                <w:numId w:val="61"/>
              </w:numPr>
              <w:tabs>
                <w:tab w:val="left" w:pos="386"/>
              </w:tabs>
              <w:spacing w:before="121"/>
              <w:ind w:right="685"/>
              <w:rPr>
                <w:rFonts w:ascii="Arial" w:eastAsia="Arial" w:hAnsi="Arial" w:cs="Arial"/>
              </w:rPr>
            </w:pPr>
            <w:r>
              <w:rPr>
                <w:rFonts w:ascii="Arial"/>
                <w:color w:val="000000"/>
              </w:rPr>
              <w:t>T</w:t>
            </w:r>
            <w:r w:rsidR="004F338C" w:rsidRPr="0053535C">
              <w:rPr>
                <w:rFonts w:ascii="Arial"/>
                <w:color w:val="000000"/>
              </w:rPr>
              <w:t xml:space="preserve">he </w:t>
            </w:r>
            <w:r w:rsidR="004F338C" w:rsidRPr="0053535C">
              <w:rPr>
                <w:rFonts w:ascii="Arial"/>
                <w:color w:val="000000"/>
                <w:spacing w:val="-1"/>
              </w:rPr>
              <w:t>nature</w:t>
            </w:r>
            <w:r w:rsidR="004F338C" w:rsidRPr="0053535C">
              <w:rPr>
                <w:rFonts w:ascii="Arial"/>
                <w:color w:val="000000"/>
                <w:spacing w:val="-2"/>
              </w:rPr>
              <w:t xml:space="preserve"> </w:t>
            </w:r>
            <w:r w:rsidR="004F338C" w:rsidRPr="0053535C">
              <w:rPr>
                <w:rFonts w:ascii="Arial"/>
                <w:color w:val="000000"/>
                <w:spacing w:val="-1"/>
              </w:rPr>
              <w:t>and</w:t>
            </w:r>
            <w:r w:rsidR="004F338C" w:rsidRPr="0053535C">
              <w:rPr>
                <w:rFonts w:ascii="Arial"/>
                <w:color w:val="000000"/>
              </w:rPr>
              <w:t xml:space="preserve"> </w:t>
            </w:r>
            <w:r w:rsidR="004F338C" w:rsidRPr="0053535C">
              <w:rPr>
                <w:rFonts w:ascii="Arial"/>
                <w:color w:val="000000"/>
                <w:spacing w:val="-1"/>
              </w:rPr>
              <w:t>purpose</w:t>
            </w:r>
            <w:r w:rsidR="004F338C" w:rsidRPr="0053535C">
              <w:rPr>
                <w:rFonts w:ascii="Arial"/>
                <w:color w:val="000000"/>
                <w:spacing w:val="-4"/>
              </w:rPr>
              <w:t xml:space="preserve"> </w:t>
            </w:r>
            <w:r w:rsidR="004F338C" w:rsidRPr="0053535C">
              <w:rPr>
                <w:rFonts w:ascii="Arial"/>
                <w:color w:val="000000"/>
                <w:spacing w:val="-2"/>
              </w:rPr>
              <w:t>of</w:t>
            </w:r>
            <w:r w:rsidR="004F338C" w:rsidRPr="0053535C">
              <w:rPr>
                <w:rFonts w:ascii="Arial"/>
                <w:color w:val="000000"/>
                <w:spacing w:val="2"/>
              </w:rPr>
              <w:t xml:space="preserve"> </w:t>
            </w:r>
            <w:r w:rsidR="004F338C" w:rsidRPr="0053535C">
              <w:rPr>
                <w:rFonts w:ascii="Arial"/>
                <w:color w:val="000000"/>
                <w:spacing w:val="-1"/>
              </w:rPr>
              <w:t>medical</w:t>
            </w:r>
            <w:r w:rsidR="004F338C" w:rsidRPr="0053535C">
              <w:rPr>
                <w:rFonts w:ascii="Arial"/>
                <w:color w:val="000000"/>
              </w:rPr>
              <w:t xml:space="preserve"> </w:t>
            </w:r>
            <w:r w:rsidR="004F338C" w:rsidRPr="0053535C">
              <w:rPr>
                <w:rFonts w:ascii="Arial"/>
                <w:color w:val="000000"/>
                <w:spacing w:val="-1"/>
              </w:rPr>
              <w:t>appraisal</w:t>
            </w:r>
            <w:r w:rsidR="004F338C" w:rsidRPr="0053535C">
              <w:rPr>
                <w:rFonts w:ascii="Arial"/>
                <w:color w:val="000000"/>
              </w:rPr>
              <w:t xml:space="preserve"> </w:t>
            </w:r>
            <w:r w:rsidR="004F338C" w:rsidRPr="0053535C">
              <w:rPr>
                <w:rFonts w:ascii="Arial"/>
                <w:color w:val="000000"/>
                <w:spacing w:val="-1"/>
              </w:rPr>
              <w:t>and</w:t>
            </w:r>
            <w:r w:rsidR="00555A2A">
              <w:rPr>
                <w:rFonts w:ascii="Arial"/>
                <w:color w:val="000000"/>
                <w:spacing w:val="27"/>
              </w:rPr>
              <w:t xml:space="preserve"> </w:t>
            </w:r>
            <w:r w:rsidR="004F338C" w:rsidRPr="0053535C">
              <w:rPr>
                <w:rFonts w:ascii="Arial"/>
                <w:color w:val="000000"/>
                <w:spacing w:val="-1"/>
              </w:rPr>
              <w:t>revalidation</w:t>
            </w:r>
            <w:r w:rsidR="004F338C">
              <w:rPr>
                <w:rFonts w:ascii="Arial"/>
                <w:color w:val="000000"/>
              </w:rPr>
              <w:t xml:space="preserve"> </w:t>
            </w:r>
            <w:r w:rsidR="004F338C">
              <w:rPr>
                <w:rFonts w:ascii="Arial"/>
                <w:color w:val="000000"/>
              </w:rPr>
              <w:t>–</w:t>
            </w:r>
            <w:r w:rsidR="004F338C">
              <w:rPr>
                <w:rFonts w:ascii="Arial"/>
                <w:color w:val="000000"/>
              </w:rPr>
              <w:t xml:space="preserve"> </w:t>
            </w:r>
            <w:r w:rsidR="004F338C" w:rsidRPr="008A03DE">
              <w:rPr>
                <w:rFonts w:ascii="Arial"/>
                <w:b/>
                <w:color w:val="000000"/>
              </w:rPr>
              <w:t>exercise</w:t>
            </w:r>
            <w:r w:rsidR="004F338C">
              <w:rPr>
                <w:rFonts w:ascii="Arial"/>
                <w:color w:val="000000"/>
              </w:rPr>
              <w:t xml:space="preserve"> what</w:t>
            </w:r>
            <w:r w:rsidR="00C23338">
              <w:rPr>
                <w:rFonts w:ascii="Arial"/>
                <w:color w:val="000000"/>
              </w:rPr>
              <w:t xml:space="preserve"> </w:t>
            </w:r>
            <w:r w:rsidR="00E229F0">
              <w:rPr>
                <w:rFonts w:ascii="Arial"/>
                <w:color w:val="000000"/>
              </w:rPr>
              <w:t xml:space="preserve">do </w:t>
            </w:r>
            <w:r w:rsidR="004F338C">
              <w:rPr>
                <w:rFonts w:ascii="Arial"/>
                <w:color w:val="000000"/>
              </w:rPr>
              <w:t>doctors fear?</w:t>
            </w:r>
          </w:p>
          <w:p w:rsidR="004F338C" w:rsidRPr="009E3D24" w:rsidRDefault="001668A4" w:rsidP="002D7003">
            <w:pPr>
              <w:pStyle w:val="ColorfulList-Accent11"/>
              <w:numPr>
                <w:ilvl w:val="0"/>
                <w:numId w:val="61"/>
              </w:numPr>
              <w:tabs>
                <w:tab w:val="left" w:pos="386"/>
              </w:tabs>
              <w:spacing w:before="121"/>
              <w:ind w:right="685"/>
              <w:rPr>
                <w:rFonts w:ascii="Arial" w:eastAsia="Arial" w:hAnsi="Arial" w:cs="Arial"/>
              </w:rPr>
            </w:pPr>
            <w:r>
              <w:rPr>
                <w:rFonts w:ascii="Arial"/>
                <w:color w:val="000000"/>
                <w:spacing w:val="-1"/>
              </w:rPr>
              <w:t>T</w:t>
            </w:r>
            <w:r w:rsidR="004F338C" w:rsidRPr="0053535C">
              <w:rPr>
                <w:rFonts w:ascii="Arial"/>
                <w:color w:val="000000"/>
                <w:spacing w:val="-1"/>
              </w:rPr>
              <w:t>he responsible officer role</w:t>
            </w:r>
          </w:p>
          <w:p w:rsidR="004F338C" w:rsidRPr="009E3D24" w:rsidRDefault="001668A4" w:rsidP="002D7003">
            <w:pPr>
              <w:pStyle w:val="ColorfulList-Accent11"/>
              <w:numPr>
                <w:ilvl w:val="0"/>
                <w:numId w:val="61"/>
              </w:numPr>
              <w:tabs>
                <w:tab w:val="left" w:pos="386"/>
              </w:tabs>
              <w:spacing w:before="59"/>
              <w:rPr>
                <w:rFonts w:ascii="Arial" w:eastAsia="Arial" w:hAnsi="Arial" w:cs="Arial"/>
              </w:rPr>
            </w:pPr>
            <w:r>
              <w:rPr>
                <w:rFonts w:ascii="Arial"/>
                <w:color w:val="000000"/>
              </w:rPr>
              <w:t>T</w:t>
            </w:r>
            <w:r w:rsidR="004F338C" w:rsidRPr="0053535C">
              <w:rPr>
                <w:rFonts w:ascii="Arial"/>
                <w:color w:val="000000"/>
              </w:rPr>
              <w:t xml:space="preserve">he </w:t>
            </w:r>
            <w:r w:rsidR="004F338C" w:rsidRPr="0053535C">
              <w:rPr>
                <w:rFonts w:ascii="Arial"/>
                <w:i/>
                <w:color w:val="000000"/>
                <w:spacing w:val="-1"/>
              </w:rPr>
              <w:t>Medical</w:t>
            </w:r>
            <w:r w:rsidR="004F338C" w:rsidRPr="0053535C">
              <w:rPr>
                <w:rFonts w:ascii="Arial"/>
                <w:i/>
                <w:color w:val="000000"/>
              </w:rPr>
              <w:t xml:space="preserve"> </w:t>
            </w:r>
            <w:r w:rsidR="004F338C" w:rsidRPr="0053535C">
              <w:rPr>
                <w:rFonts w:ascii="Arial"/>
                <w:i/>
                <w:color w:val="000000"/>
                <w:spacing w:val="-1"/>
              </w:rPr>
              <w:t>Appraisal</w:t>
            </w:r>
            <w:r w:rsidR="004F338C" w:rsidRPr="0053535C">
              <w:rPr>
                <w:rFonts w:ascii="Arial"/>
                <w:i/>
                <w:color w:val="000000"/>
                <w:spacing w:val="-3"/>
              </w:rPr>
              <w:t xml:space="preserve"> </w:t>
            </w:r>
            <w:r w:rsidR="004F338C" w:rsidRPr="0053535C">
              <w:rPr>
                <w:rFonts w:ascii="Arial"/>
                <w:i/>
                <w:color w:val="000000"/>
                <w:spacing w:val="-1"/>
              </w:rPr>
              <w:t>Guide</w:t>
            </w:r>
            <w:r w:rsidR="004F338C" w:rsidRPr="0053535C">
              <w:rPr>
                <w:rFonts w:ascii="Arial"/>
                <w:i/>
                <w:color w:val="000000"/>
              </w:rPr>
              <w:t xml:space="preserve"> </w:t>
            </w:r>
            <w:r w:rsidR="004F338C" w:rsidRPr="0053535C">
              <w:rPr>
                <w:rFonts w:ascii="Arial"/>
                <w:i/>
                <w:color w:val="000000"/>
                <w:spacing w:val="-1"/>
              </w:rPr>
              <w:t>Model</w:t>
            </w:r>
            <w:r w:rsidR="004F338C" w:rsidRPr="0053535C">
              <w:rPr>
                <w:rFonts w:ascii="Arial"/>
                <w:i/>
                <w:color w:val="000000"/>
              </w:rPr>
              <w:t xml:space="preserve"> </w:t>
            </w:r>
            <w:r w:rsidR="004F338C" w:rsidRPr="0053535C">
              <w:rPr>
                <w:rFonts w:ascii="Arial"/>
                <w:i/>
                <w:color w:val="000000"/>
                <w:spacing w:val="-1"/>
              </w:rPr>
              <w:t>Appraisal</w:t>
            </w:r>
            <w:r w:rsidR="004F338C" w:rsidRPr="0053535C">
              <w:rPr>
                <w:rFonts w:ascii="Arial"/>
                <w:i/>
                <w:color w:val="000000"/>
              </w:rPr>
              <w:t xml:space="preserve"> </w:t>
            </w:r>
            <w:r w:rsidR="004F338C" w:rsidRPr="0053535C">
              <w:rPr>
                <w:rFonts w:ascii="Arial"/>
                <w:i/>
                <w:color w:val="000000"/>
                <w:spacing w:val="-1"/>
              </w:rPr>
              <w:t>Form*</w:t>
            </w:r>
          </w:p>
          <w:p w:rsidR="004F338C" w:rsidRPr="009E3D24" w:rsidRDefault="001668A4" w:rsidP="002D7003">
            <w:pPr>
              <w:pStyle w:val="ColorfulList-Accent11"/>
              <w:numPr>
                <w:ilvl w:val="0"/>
                <w:numId w:val="61"/>
              </w:numPr>
              <w:tabs>
                <w:tab w:val="left" w:pos="386"/>
              </w:tabs>
              <w:spacing w:before="59"/>
              <w:rPr>
                <w:rFonts w:ascii="Arial" w:eastAsia="Arial" w:hAnsi="Arial" w:cs="Arial"/>
              </w:rPr>
            </w:pPr>
            <w:r>
              <w:rPr>
                <w:rFonts w:ascii="Arial"/>
                <w:color w:val="000000"/>
                <w:spacing w:val="-1"/>
              </w:rPr>
              <w:t>T</w:t>
            </w:r>
            <w:r w:rsidR="004F338C" w:rsidRPr="0053535C">
              <w:rPr>
                <w:rFonts w:ascii="Arial"/>
                <w:color w:val="000000"/>
                <w:spacing w:val="-1"/>
              </w:rPr>
              <w:t xml:space="preserve">he 4 Domains </w:t>
            </w:r>
          </w:p>
          <w:p w:rsidR="004F338C" w:rsidRDefault="001668A4" w:rsidP="002D7003">
            <w:pPr>
              <w:pStyle w:val="ColorfulList-Accent11"/>
              <w:numPr>
                <w:ilvl w:val="0"/>
                <w:numId w:val="61"/>
              </w:numPr>
              <w:tabs>
                <w:tab w:val="left" w:pos="386"/>
              </w:tabs>
              <w:spacing w:before="59"/>
              <w:rPr>
                <w:rFonts w:ascii="Arial" w:eastAsia="Arial" w:hAnsi="Arial" w:cs="Arial"/>
              </w:rPr>
            </w:pPr>
            <w:r>
              <w:rPr>
                <w:rFonts w:ascii="Arial"/>
                <w:color w:val="000000"/>
              </w:rPr>
              <w:t>K</w:t>
            </w:r>
            <w:r w:rsidR="004F338C" w:rsidRPr="0053535C">
              <w:rPr>
                <w:rFonts w:ascii="Arial"/>
                <w:color w:val="000000"/>
              </w:rPr>
              <w:t>ey</w:t>
            </w:r>
            <w:r w:rsidR="004F338C" w:rsidRPr="0053535C">
              <w:rPr>
                <w:rFonts w:ascii="Arial"/>
                <w:color w:val="000000"/>
                <w:spacing w:val="-4"/>
              </w:rPr>
              <w:t xml:space="preserve"> </w:t>
            </w:r>
            <w:r w:rsidR="004F338C" w:rsidRPr="0053535C">
              <w:rPr>
                <w:rFonts w:ascii="Arial"/>
                <w:color w:val="000000"/>
                <w:spacing w:val="-1"/>
              </w:rPr>
              <w:t>messages</w:t>
            </w:r>
            <w:r w:rsidR="004F338C" w:rsidRPr="0053535C">
              <w:rPr>
                <w:rFonts w:ascii="Arial"/>
                <w:color w:val="000000"/>
                <w:spacing w:val="-4"/>
              </w:rPr>
              <w:t xml:space="preserve"> </w:t>
            </w:r>
            <w:r w:rsidR="004F338C" w:rsidRPr="0053535C">
              <w:rPr>
                <w:rFonts w:ascii="Arial"/>
                <w:color w:val="000000"/>
              </w:rPr>
              <w:t>for</w:t>
            </w:r>
            <w:r w:rsidR="004F338C" w:rsidRPr="0053535C">
              <w:rPr>
                <w:rFonts w:ascii="Arial"/>
                <w:color w:val="000000"/>
                <w:spacing w:val="2"/>
              </w:rPr>
              <w:t xml:space="preserve"> </w:t>
            </w:r>
            <w:r w:rsidR="004F338C" w:rsidRPr="0053535C">
              <w:rPr>
                <w:rFonts w:ascii="Arial"/>
                <w:color w:val="000000"/>
                <w:spacing w:val="-1"/>
              </w:rPr>
              <w:t>new</w:t>
            </w:r>
            <w:r w:rsidR="004F338C" w:rsidRPr="0053535C">
              <w:rPr>
                <w:rFonts w:ascii="Arial"/>
                <w:color w:val="000000"/>
                <w:spacing w:val="-3"/>
              </w:rPr>
              <w:t xml:space="preserve"> </w:t>
            </w:r>
            <w:r w:rsidR="004F338C" w:rsidRPr="0053535C">
              <w:rPr>
                <w:rFonts w:ascii="Arial"/>
                <w:color w:val="000000"/>
                <w:spacing w:val="-1"/>
              </w:rPr>
              <w:t>appraisers.</w:t>
            </w:r>
          </w:p>
        </w:tc>
      </w:tr>
      <w:tr w:rsidR="004F338C" w:rsidRPr="0053535C" w:rsidTr="004F338C">
        <w:trPr>
          <w:trHeight w:hRule="exact" w:val="502"/>
        </w:trPr>
        <w:tc>
          <w:tcPr>
            <w:tcW w:w="794" w:type="dxa"/>
            <w:tcBorders>
              <w:top w:val="single" w:sz="5" w:space="0" w:color="7F63A2"/>
              <w:left w:val="single" w:sz="5" w:space="0" w:color="7F63A2"/>
              <w:bottom w:val="single" w:sz="5" w:space="0" w:color="7F63A2"/>
              <w:right w:val="single" w:sz="5" w:space="0" w:color="7F63A2"/>
            </w:tcBorders>
          </w:tcPr>
          <w:p w:rsidR="004F338C" w:rsidRDefault="004F338C" w:rsidP="00C97D56">
            <w:pPr>
              <w:pStyle w:val="TableParagraph"/>
              <w:spacing w:before="116"/>
              <w:ind w:left="116"/>
              <w:rPr>
                <w:rFonts w:ascii="Arial" w:eastAsia="Arial" w:hAnsi="Arial" w:cs="Arial"/>
              </w:rPr>
            </w:pPr>
            <w:r w:rsidRPr="0053535C">
              <w:rPr>
                <w:rFonts w:ascii="Arial"/>
                <w:spacing w:val="-1"/>
              </w:rPr>
              <w:t>11:15</w:t>
            </w:r>
          </w:p>
        </w:tc>
        <w:tc>
          <w:tcPr>
            <w:tcW w:w="9037" w:type="dxa"/>
            <w:tcBorders>
              <w:top w:val="single" w:sz="5" w:space="0" w:color="7F63A2"/>
              <w:left w:val="single" w:sz="5" w:space="0" w:color="7F63A2"/>
              <w:bottom w:val="single" w:sz="5" w:space="0" w:color="7F63A2"/>
              <w:right w:val="single" w:sz="5" w:space="0" w:color="7F63A2"/>
            </w:tcBorders>
          </w:tcPr>
          <w:p w:rsidR="004F338C" w:rsidRPr="00E229F0" w:rsidRDefault="004F338C" w:rsidP="00C97D56">
            <w:pPr>
              <w:pStyle w:val="TableParagraph"/>
              <w:spacing w:before="116"/>
              <w:ind w:left="102"/>
              <w:rPr>
                <w:rFonts w:ascii="Arial" w:eastAsia="Arial" w:hAnsi="Arial" w:cs="Arial"/>
                <w:i/>
              </w:rPr>
            </w:pPr>
            <w:r w:rsidRPr="00E229F0">
              <w:rPr>
                <w:rFonts w:ascii="Arial"/>
                <w:i/>
                <w:spacing w:val="-1"/>
              </w:rPr>
              <w:t>Tea/coffee</w:t>
            </w:r>
          </w:p>
        </w:tc>
      </w:tr>
      <w:tr w:rsidR="00BE5FCA" w:rsidRPr="0053535C" w:rsidTr="009D409B">
        <w:trPr>
          <w:trHeight w:val="3170"/>
        </w:trPr>
        <w:tc>
          <w:tcPr>
            <w:tcW w:w="794" w:type="dxa"/>
            <w:tcBorders>
              <w:top w:val="single" w:sz="5" w:space="0" w:color="7F63A2"/>
              <w:left w:val="single" w:sz="5" w:space="0" w:color="7F63A2"/>
              <w:right w:val="single" w:sz="5" w:space="0" w:color="7F63A2"/>
            </w:tcBorders>
          </w:tcPr>
          <w:p w:rsidR="00BE5FCA" w:rsidRDefault="00BE5FCA" w:rsidP="00C97D56">
            <w:pPr>
              <w:pStyle w:val="TableParagraph"/>
              <w:spacing w:before="116"/>
              <w:ind w:left="116"/>
              <w:rPr>
                <w:rFonts w:ascii="Arial" w:eastAsia="Arial" w:hAnsi="Arial" w:cs="Arial"/>
              </w:rPr>
            </w:pPr>
            <w:r w:rsidRPr="0053535C">
              <w:rPr>
                <w:rFonts w:ascii="Arial"/>
                <w:spacing w:val="-1"/>
              </w:rPr>
              <w:t>11:30</w:t>
            </w:r>
          </w:p>
        </w:tc>
        <w:tc>
          <w:tcPr>
            <w:tcW w:w="9037" w:type="dxa"/>
            <w:tcBorders>
              <w:top w:val="single" w:sz="5" w:space="0" w:color="7F63A2"/>
              <w:left w:val="single" w:sz="5" w:space="0" w:color="7F63A2"/>
              <w:right w:val="single" w:sz="5" w:space="0" w:color="7F63A2"/>
            </w:tcBorders>
          </w:tcPr>
          <w:p w:rsidR="00BE5FCA" w:rsidRDefault="00BE5FCA" w:rsidP="00BE5FCA">
            <w:pPr>
              <w:pStyle w:val="TableParagraph"/>
              <w:ind w:left="102"/>
              <w:rPr>
                <w:rFonts w:ascii="Arial"/>
                <w:b/>
                <w:spacing w:val="-1"/>
              </w:rPr>
            </w:pPr>
            <w:r w:rsidRPr="0053535C">
              <w:rPr>
                <w:rFonts w:ascii="Arial"/>
                <w:b/>
                <w:spacing w:val="-1"/>
              </w:rPr>
              <w:t>Supporting</w:t>
            </w:r>
            <w:r w:rsidRPr="0053535C">
              <w:rPr>
                <w:rFonts w:ascii="Arial"/>
                <w:b/>
                <w:spacing w:val="-2"/>
              </w:rPr>
              <w:t xml:space="preserve"> </w:t>
            </w:r>
            <w:r>
              <w:rPr>
                <w:rFonts w:ascii="Arial"/>
                <w:b/>
                <w:spacing w:val="-1"/>
              </w:rPr>
              <w:t>information</w:t>
            </w:r>
          </w:p>
          <w:p w:rsidR="00BE5FCA" w:rsidRDefault="00BE5FCA" w:rsidP="00BE5FCA">
            <w:pPr>
              <w:pStyle w:val="TableParagraph"/>
              <w:ind w:left="102"/>
              <w:rPr>
                <w:rFonts w:ascii="Arial"/>
                <w:b/>
                <w:spacing w:val="-1"/>
              </w:rPr>
            </w:pPr>
          </w:p>
          <w:p w:rsidR="00BE5FCA" w:rsidRPr="00E25DAA" w:rsidRDefault="00BE5FCA" w:rsidP="00BE5FCA">
            <w:pPr>
              <w:pStyle w:val="ColorfulList-Accent11"/>
              <w:numPr>
                <w:ilvl w:val="0"/>
                <w:numId w:val="68"/>
              </w:numPr>
              <w:rPr>
                <w:rFonts w:ascii="Arial" w:hAnsi="Arial" w:cs="Arial"/>
              </w:rPr>
            </w:pPr>
            <w:r w:rsidRPr="00E25DAA">
              <w:rPr>
                <w:rFonts w:ascii="Arial" w:hAnsi="Arial" w:cs="Arial"/>
              </w:rPr>
              <w:t>The types and what is ‘appropriate’?</w:t>
            </w:r>
          </w:p>
          <w:p w:rsidR="00BE5FCA" w:rsidRPr="009E3D24" w:rsidRDefault="00BE5FCA" w:rsidP="00BE5FCA">
            <w:pPr>
              <w:pStyle w:val="ColorfulList-Accent11"/>
              <w:tabs>
                <w:tab w:val="left" w:pos="386"/>
              </w:tabs>
              <w:rPr>
                <w:rFonts w:ascii="Arial" w:eastAsia="Arial" w:hAnsi="Arial" w:cs="Arial"/>
              </w:rPr>
            </w:pPr>
          </w:p>
          <w:p w:rsidR="00BE5FCA" w:rsidRDefault="00BE5FCA" w:rsidP="00BE5FCA">
            <w:pPr>
              <w:pStyle w:val="TableParagraph"/>
              <w:ind w:left="102"/>
              <w:rPr>
                <w:rFonts w:ascii="Arial" w:eastAsia="Arial" w:hAnsi="Arial" w:cs="Arial"/>
                <w:b/>
              </w:rPr>
            </w:pPr>
            <w:r w:rsidRPr="007F5411">
              <w:rPr>
                <w:rFonts w:ascii="Arial" w:eastAsia="Arial" w:hAnsi="Arial" w:cs="Arial"/>
                <w:b/>
              </w:rPr>
              <w:t>Supporting information exercises:</w:t>
            </w:r>
          </w:p>
          <w:p w:rsidR="00BE5FCA" w:rsidRPr="007F5411" w:rsidRDefault="00BE5FCA" w:rsidP="00BE5FCA">
            <w:pPr>
              <w:pStyle w:val="TableParagraph"/>
              <w:ind w:left="102"/>
              <w:rPr>
                <w:rFonts w:ascii="Arial" w:eastAsia="Arial" w:hAnsi="Arial" w:cs="Arial"/>
                <w:b/>
              </w:rPr>
            </w:pPr>
          </w:p>
          <w:p w:rsidR="00BE5FCA" w:rsidRPr="00317E0A" w:rsidRDefault="00BE5FCA" w:rsidP="00BE5FCA">
            <w:pPr>
              <w:pStyle w:val="ColorfulList-Accent11"/>
              <w:numPr>
                <w:ilvl w:val="0"/>
                <w:numId w:val="63"/>
              </w:numPr>
              <w:rPr>
                <w:rFonts w:ascii="Arial" w:hAnsi="Arial" w:cs="Arial"/>
              </w:rPr>
            </w:pPr>
            <w:r w:rsidRPr="00317E0A">
              <w:rPr>
                <w:rFonts w:ascii="Arial" w:hAnsi="Arial" w:cs="Arial"/>
              </w:rPr>
              <w:t>Affirming  the quality of your own practice</w:t>
            </w:r>
          </w:p>
          <w:p w:rsidR="00BE5FCA" w:rsidRPr="00317E0A" w:rsidRDefault="00BE5FCA" w:rsidP="00BE5FCA">
            <w:pPr>
              <w:pStyle w:val="ColorfulList-Accent11"/>
              <w:numPr>
                <w:ilvl w:val="0"/>
                <w:numId w:val="63"/>
              </w:numPr>
              <w:rPr>
                <w:rFonts w:ascii="Arial" w:hAnsi="Arial" w:cs="Arial"/>
              </w:rPr>
            </w:pPr>
            <w:r w:rsidRPr="00317E0A">
              <w:rPr>
                <w:rFonts w:ascii="Arial" w:hAnsi="Arial" w:cs="Arial"/>
              </w:rPr>
              <w:t>What concerns might you have reviewing a doctor’s evidence?</w:t>
            </w:r>
          </w:p>
          <w:p w:rsidR="00BE5FCA" w:rsidRPr="00317E0A" w:rsidRDefault="00BE5FCA" w:rsidP="00BE5FCA">
            <w:pPr>
              <w:pStyle w:val="ColorfulList-Accent11"/>
              <w:numPr>
                <w:ilvl w:val="0"/>
                <w:numId w:val="63"/>
              </w:numPr>
              <w:rPr>
                <w:rFonts w:ascii="Arial" w:hAnsi="Arial" w:cs="Arial"/>
              </w:rPr>
            </w:pPr>
            <w:r w:rsidRPr="00317E0A">
              <w:rPr>
                <w:rFonts w:ascii="Arial" w:hAnsi="Arial" w:cs="Arial"/>
              </w:rPr>
              <w:t>How can we encourage doctors and DBs to produce good quality SI?</w:t>
            </w:r>
          </w:p>
          <w:p w:rsidR="00BE5FCA" w:rsidRPr="00BE5FCA" w:rsidRDefault="00BE5FCA" w:rsidP="00BE5FCA">
            <w:pPr>
              <w:pStyle w:val="ColorfulList-Accent11"/>
              <w:numPr>
                <w:ilvl w:val="0"/>
                <w:numId w:val="63"/>
              </w:numPr>
            </w:pPr>
            <w:r w:rsidRPr="00317E0A">
              <w:rPr>
                <w:rFonts w:ascii="Arial" w:hAnsi="Arial" w:cs="Arial"/>
              </w:rPr>
              <w:t xml:space="preserve">SI scenario discussion </w:t>
            </w:r>
          </w:p>
          <w:p w:rsidR="00BE5FCA" w:rsidRDefault="00BE5FCA" w:rsidP="00BE5FCA">
            <w:pPr>
              <w:pStyle w:val="ColorfulList-Accent11"/>
              <w:numPr>
                <w:ilvl w:val="0"/>
                <w:numId w:val="63"/>
              </w:numPr>
              <w:rPr>
                <w:rFonts w:ascii="Arial" w:eastAsia="Arial" w:hAnsi="Arial" w:cs="Arial"/>
              </w:rPr>
            </w:pPr>
            <w:r w:rsidRPr="0053535C">
              <w:rPr>
                <w:rFonts w:ascii="Arial"/>
                <w:spacing w:val="-1"/>
              </w:rPr>
              <w:t>Appraiser output statements</w:t>
            </w:r>
          </w:p>
        </w:tc>
      </w:tr>
      <w:tr w:rsidR="004F338C" w:rsidRPr="0053535C" w:rsidTr="004F338C">
        <w:trPr>
          <w:trHeight w:hRule="exact" w:val="504"/>
        </w:trPr>
        <w:tc>
          <w:tcPr>
            <w:tcW w:w="794" w:type="dxa"/>
            <w:tcBorders>
              <w:top w:val="single" w:sz="5" w:space="0" w:color="7F63A2"/>
              <w:left w:val="single" w:sz="5" w:space="0" w:color="7F63A2"/>
              <w:bottom w:val="single" w:sz="5" w:space="0" w:color="7F63A2"/>
              <w:right w:val="single" w:sz="5" w:space="0" w:color="7F63A2"/>
            </w:tcBorders>
          </w:tcPr>
          <w:p w:rsidR="004F338C" w:rsidRPr="0053535C" w:rsidRDefault="004F338C" w:rsidP="00C97D56">
            <w:pPr>
              <w:pStyle w:val="TableParagraph"/>
              <w:spacing w:before="116"/>
              <w:ind w:left="116"/>
              <w:rPr>
                <w:rFonts w:ascii="Arial"/>
                <w:spacing w:val="-1"/>
              </w:rPr>
            </w:pPr>
            <w:r w:rsidRPr="0053535C">
              <w:rPr>
                <w:rFonts w:ascii="Arial"/>
                <w:spacing w:val="-1"/>
              </w:rPr>
              <w:t>12:45</w:t>
            </w:r>
          </w:p>
        </w:tc>
        <w:tc>
          <w:tcPr>
            <w:tcW w:w="9037" w:type="dxa"/>
            <w:tcBorders>
              <w:top w:val="single" w:sz="5" w:space="0" w:color="7F63A2"/>
              <w:left w:val="single" w:sz="5" w:space="0" w:color="7F63A2"/>
              <w:bottom w:val="single" w:sz="5" w:space="0" w:color="7F63A2"/>
              <w:right w:val="single" w:sz="5" w:space="0" w:color="7F63A2"/>
            </w:tcBorders>
          </w:tcPr>
          <w:p w:rsidR="004F338C" w:rsidRPr="00E229F0" w:rsidRDefault="004F338C" w:rsidP="00E229F0">
            <w:pPr>
              <w:pStyle w:val="TableParagraph"/>
              <w:tabs>
                <w:tab w:val="left" w:pos="3510"/>
              </w:tabs>
              <w:spacing w:before="116"/>
              <w:ind w:left="102"/>
              <w:rPr>
                <w:rFonts w:ascii="Arial"/>
                <w:i/>
                <w:spacing w:val="-1"/>
              </w:rPr>
            </w:pPr>
            <w:r w:rsidRPr="00E229F0">
              <w:rPr>
                <w:rFonts w:ascii="Arial"/>
                <w:i/>
                <w:spacing w:val="-1"/>
              </w:rPr>
              <w:t>Lunch</w:t>
            </w:r>
            <w:r w:rsidR="00555A2A" w:rsidRPr="00E229F0">
              <w:rPr>
                <w:rFonts w:ascii="Arial"/>
                <w:i/>
                <w:spacing w:val="-1"/>
              </w:rPr>
              <w:tab/>
            </w:r>
          </w:p>
        </w:tc>
      </w:tr>
    </w:tbl>
    <w:p w:rsidR="004F338C" w:rsidRDefault="004F338C" w:rsidP="004F338C">
      <w:pPr>
        <w:spacing w:before="17" w:line="220" w:lineRule="exact"/>
      </w:pPr>
    </w:p>
    <w:p w:rsidR="004F338C" w:rsidRDefault="004F338C" w:rsidP="004F338C">
      <w:pPr>
        <w:pStyle w:val="BodyText"/>
        <w:spacing w:before="64"/>
        <w:ind w:left="779" w:right="328"/>
      </w:pPr>
      <w:r>
        <w:t>*</w:t>
      </w:r>
      <w:r>
        <w:rPr>
          <w:spacing w:val="1"/>
        </w:rPr>
        <w:t xml:space="preserve"> slides on MAG </w:t>
      </w:r>
      <w:r>
        <w:rPr>
          <w:spacing w:val="-1"/>
        </w:rPr>
        <w:t>may</w:t>
      </w:r>
      <w:r>
        <w:rPr>
          <w:spacing w:val="-2"/>
        </w:rPr>
        <w:t xml:space="preserve"> </w:t>
      </w:r>
      <w:r>
        <w:rPr>
          <w:spacing w:val="-1"/>
        </w:rPr>
        <w:t>be</w:t>
      </w:r>
      <w:r>
        <w:t xml:space="preserve"> </w:t>
      </w:r>
      <w:r>
        <w:rPr>
          <w:spacing w:val="-1"/>
        </w:rPr>
        <w:t>omitted/substituted</w:t>
      </w:r>
      <w:r>
        <w:t xml:space="preserve"> </w:t>
      </w:r>
      <w:r>
        <w:rPr>
          <w:spacing w:val="-2"/>
        </w:rPr>
        <w:t>if</w:t>
      </w:r>
      <w:r>
        <w:rPr>
          <w:spacing w:val="2"/>
        </w:rPr>
        <w:t xml:space="preserve"> </w:t>
      </w:r>
      <w:r>
        <w:t>the</w:t>
      </w:r>
      <w:r>
        <w:rPr>
          <w:spacing w:val="-2"/>
        </w:rPr>
        <w:t xml:space="preserve"> </w:t>
      </w:r>
      <w:r>
        <w:rPr>
          <w:spacing w:val="-1"/>
        </w:rPr>
        <w:t>organisation</w:t>
      </w:r>
      <w:r>
        <w:t xml:space="preserve"> </w:t>
      </w:r>
      <w:r>
        <w:rPr>
          <w:spacing w:val="-1"/>
        </w:rPr>
        <w:t>is</w:t>
      </w:r>
      <w:r>
        <w:rPr>
          <w:spacing w:val="-2"/>
        </w:rPr>
        <w:t xml:space="preserve"> </w:t>
      </w:r>
      <w:r>
        <w:rPr>
          <w:spacing w:val="-1"/>
        </w:rPr>
        <w:t>using</w:t>
      </w:r>
      <w:r>
        <w:t xml:space="preserve"> a </w:t>
      </w:r>
      <w:r>
        <w:rPr>
          <w:spacing w:val="-1"/>
        </w:rPr>
        <w:t>different electronic</w:t>
      </w:r>
      <w:r>
        <w:rPr>
          <w:spacing w:val="1"/>
        </w:rPr>
        <w:t xml:space="preserve"> </w:t>
      </w:r>
      <w:r>
        <w:rPr>
          <w:spacing w:val="-1"/>
        </w:rPr>
        <w:t>tool</w:t>
      </w:r>
    </w:p>
    <w:p w:rsidR="004F338C" w:rsidRDefault="004F338C" w:rsidP="004F338C">
      <w:pPr>
        <w:sectPr w:rsidR="004F338C">
          <w:footerReference w:type="default" r:id="rId24"/>
          <w:pgSz w:w="11900" w:h="16840"/>
          <w:pgMar w:top="1580" w:right="1120" w:bottom="980" w:left="920" w:header="0" w:footer="796" w:gutter="0"/>
          <w:cols w:space="720"/>
        </w:sectPr>
      </w:pPr>
    </w:p>
    <w:p w:rsidR="004F338C" w:rsidRDefault="004F338C" w:rsidP="004F338C">
      <w:pPr>
        <w:spacing w:before="17" w:line="60" w:lineRule="exact"/>
        <w:rPr>
          <w:sz w:val="6"/>
          <w:szCs w:val="6"/>
        </w:rPr>
      </w:pPr>
    </w:p>
    <w:tbl>
      <w:tblPr>
        <w:tblW w:w="0" w:type="auto"/>
        <w:tblInd w:w="98" w:type="dxa"/>
        <w:tblLayout w:type="fixed"/>
        <w:tblCellMar>
          <w:left w:w="0" w:type="dxa"/>
          <w:right w:w="0" w:type="dxa"/>
        </w:tblCellMar>
        <w:tblLook w:val="01E0" w:firstRow="1" w:lastRow="1" w:firstColumn="1" w:lastColumn="1" w:noHBand="0" w:noVBand="0"/>
      </w:tblPr>
      <w:tblGrid>
        <w:gridCol w:w="794"/>
        <w:gridCol w:w="9179"/>
      </w:tblGrid>
      <w:tr w:rsidR="004F338C" w:rsidRPr="0053535C" w:rsidTr="004F338C">
        <w:trPr>
          <w:trHeight w:hRule="exact" w:val="1214"/>
        </w:trPr>
        <w:tc>
          <w:tcPr>
            <w:tcW w:w="794" w:type="dxa"/>
            <w:tcBorders>
              <w:top w:val="single" w:sz="5" w:space="0" w:color="7F63A2"/>
              <w:left w:val="single" w:sz="5" w:space="0" w:color="7F63A2"/>
              <w:bottom w:val="single" w:sz="5" w:space="0" w:color="7F63A2"/>
              <w:right w:val="single" w:sz="5" w:space="0" w:color="7F63A2"/>
            </w:tcBorders>
          </w:tcPr>
          <w:p w:rsidR="004F338C" w:rsidRDefault="004F338C" w:rsidP="00C97D56">
            <w:pPr>
              <w:pStyle w:val="TableParagraph"/>
              <w:spacing w:before="116"/>
              <w:ind w:left="116"/>
              <w:rPr>
                <w:rFonts w:ascii="Arial" w:eastAsia="Arial" w:hAnsi="Arial" w:cs="Arial"/>
              </w:rPr>
            </w:pPr>
            <w:r w:rsidRPr="0053535C">
              <w:rPr>
                <w:rFonts w:ascii="Arial"/>
                <w:spacing w:val="-1"/>
              </w:rPr>
              <w:t>13:30</w:t>
            </w:r>
          </w:p>
        </w:tc>
        <w:tc>
          <w:tcPr>
            <w:tcW w:w="9179" w:type="dxa"/>
            <w:tcBorders>
              <w:top w:val="single" w:sz="5" w:space="0" w:color="7F63A2"/>
              <w:left w:val="single" w:sz="5" w:space="0" w:color="7F63A2"/>
              <w:bottom w:val="single" w:sz="5" w:space="0" w:color="7F63A2"/>
              <w:right w:val="single" w:sz="5" w:space="0" w:color="7F63A2"/>
            </w:tcBorders>
          </w:tcPr>
          <w:p w:rsidR="004F338C" w:rsidRPr="00317E0A" w:rsidRDefault="004F338C" w:rsidP="00C97D56">
            <w:pPr>
              <w:pStyle w:val="TableParagraph"/>
              <w:spacing w:before="54"/>
              <w:ind w:left="102"/>
              <w:rPr>
                <w:rFonts w:ascii="Arial" w:hAnsi="Arial" w:cs="Arial"/>
                <w:b/>
                <w:spacing w:val="-1"/>
              </w:rPr>
            </w:pPr>
            <w:r w:rsidRPr="00317E0A">
              <w:rPr>
                <w:rFonts w:ascii="Arial" w:hAnsi="Arial" w:cs="Arial"/>
                <w:b/>
                <w:spacing w:val="-1"/>
              </w:rPr>
              <w:t>Professional responsibility:</w:t>
            </w:r>
            <w:r w:rsidRPr="00317E0A">
              <w:rPr>
                <w:rFonts w:ascii="Arial" w:hAnsi="Arial" w:cs="Arial"/>
                <w:b/>
                <w:spacing w:val="2"/>
              </w:rPr>
              <w:t xml:space="preserve"> </w:t>
            </w:r>
            <w:r w:rsidRPr="00317E0A">
              <w:rPr>
                <w:rFonts w:ascii="Arial" w:hAnsi="Arial" w:cs="Arial"/>
                <w:b/>
                <w:spacing w:val="-1"/>
              </w:rPr>
              <w:t>providing</w:t>
            </w:r>
            <w:r w:rsidRPr="00317E0A">
              <w:rPr>
                <w:rFonts w:ascii="Arial" w:hAnsi="Arial" w:cs="Arial"/>
                <w:b/>
              </w:rPr>
              <w:t xml:space="preserve"> a</w:t>
            </w:r>
            <w:r w:rsidRPr="00317E0A">
              <w:rPr>
                <w:rFonts w:ascii="Arial" w:hAnsi="Arial" w:cs="Arial"/>
                <w:b/>
                <w:spacing w:val="-2"/>
              </w:rPr>
              <w:t xml:space="preserve"> </w:t>
            </w:r>
            <w:r w:rsidRPr="00317E0A">
              <w:rPr>
                <w:rFonts w:ascii="Arial" w:hAnsi="Arial" w:cs="Arial"/>
                <w:b/>
                <w:spacing w:val="-1"/>
              </w:rPr>
              <w:t>professional</w:t>
            </w:r>
            <w:r w:rsidRPr="00317E0A">
              <w:rPr>
                <w:rFonts w:ascii="Arial" w:hAnsi="Arial" w:cs="Arial"/>
                <w:b/>
                <w:spacing w:val="23"/>
              </w:rPr>
              <w:t xml:space="preserve"> </w:t>
            </w:r>
            <w:r w:rsidRPr="00317E0A">
              <w:rPr>
                <w:rFonts w:ascii="Arial" w:hAnsi="Arial" w:cs="Arial"/>
                <w:b/>
                <w:spacing w:val="-1"/>
              </w:rPr>
              <w:t>appraisal</w:t>
            </w:r>
          </w:p>
          <w:p w:rsidR="004F338C" w:rsidRPr="00317E0A" w:rsidRDefault="001668A4" w:rsidP="002D7003">
            <w:pPr>
              <w:pStyle w:val="ColorfulList-Accent11"/>
              <w:numPr>
                <w:ilvl w:val="0"/>
                <w:numId w:val="64"/>
              </w:numPr>
              <w:rPr>
                <w:rFonts w:ascii="Arial" w:hAnsi="Arial" w:cs="Arial"/>
              </w:rPr>
            </w:pPr>
            <w:r w:rsidRPr="00317E0A">
              <w:rPr>
                <w:rFonts w:ascii="Arial" w:hAnsi="Arial" w:cs="Arial"/>
              </w:rPr>
              <w:t>O</w:t>
            </w:r>
            <w:r w:rsidR="004F338C" w:rsidRPr="00317E0A">
              <w:rPr>
                <w:rFonts w:ascii="Arial" w:hAnsi="Arial" w:cs="Arial"/>
              </w:rPr>
              <w:t>rganising an appraisal, the introduction, discussion, concerns and stopping an appraisal</w:t>
            </w:r>
          </w:p>
          <w:p w:rsidR="004F338C" w:rsidRDefault="004F338C" w:rsidP="00C97D56">
            <w:pPr>
              <w:pStyle w:val="TableParagraph"/>
              <w:spacing w:before="54"/>
              <w:ind w:left="102"/>
              <w:rPr>
                <w:rFonts w:ascii="Arial" w:eastAsia="Arial" w:hAnsi="Arial" w:cs="Arial"/>
              </w:rPr>
            </w:pPr>
          </w:p>
        </w:tc>
      </w:tr>
      <w:tr w:rsidR="004F338C" w:rsidRPr="0053535C" w:rsidTr="004F338C">
        <w:trPr>
          <w:trHeight w:hRule="exact" w:val="948"/>
        </w:trPr>
        <w:tc>
          <w:tcPr>
            <w:tcW w:w="794" w:type="dxa"/>
            <w:tcBorders>
              <w:top w:val="single" w:sz="5" w:space="0" w:color="7F63A2"/>
              <w:left w:val="single" w:sz="5" w:space="0" w:color="7F63A2"/>
              <w:bottom w:val="single" w:sz="5" w:space="0" w:color="7F63A2"/>
              <w:right w:val="single" w:sz="5" w:space="0" w:color="7F63A2"/>
            </w:tcBorders>
          </w:tcPr>
          <w:p w:rsidR="004F338C" w:rsidRDefault="004F338C" w:rsidP="00C97D56">
            <w:pPr>
              <w:pStyle w:val="TableParagraph"/>
              <w:spacing w:before="116"/>
              <w:ind w:left="116"/>
              <w:rPr>
                <w:rFonts w:ascii="Arial" w:eastAsia="Arial" w:hAnsi="Arial" w:cs="Arial"/>
              </w:rPr>
            </w:pPr>
            <w:r>
              <w:rPr>
                <w:rFonts w:ascii="Arial"/>
                <w:spacing w:val="-1"/>
              </w:rPr>
              <w:t>14</w:t>
            </w:r>
            <w:r w:rsidRPr="0053535C">
              <w:rPr>
                <w:rFonts w:ascii="Arial"/>
                <w:spacing w:val="-1"/>
              </w:rPr>
              <w:t>:</w:t>
            </w:r>
            <w:r>
              <w:rPr>
                <w:rFonts w:ascii="Arial"/>
                <w:spacing w:val="-1"/>
              </w:rPr>
              <w:t>00</w:t>
            </w:r>
          </w:p>
        </w:tc>
        <w:tc>
          <w:tcPr>
            <w:tcW w:w="9179" w:type="dxa"/>
            <w:tcBorders>
              <w:top w:val="single" w:sz="5" w:space="0" w:color="7F63A2"/>
              <w:left w:val="single" w:sz="5" w:space="0" w:color="7F63A2"/>
              <w:bottom w:val="single" w:sz="5" w:space="0" w:color="7F63A2"/>
              <w:right w:val="single" w:sz="5" w:space="0" w:color="7F63A2"/>
            </w:tcBorders>
          </w:tcPr>
          <w:p w:rsidR="004F338C" w:rsidRDefault="004F338C" w:rsidP="00C97D56">
            <w:pPr>
              <w:pStyle w:val="TableParagraph"/>
              <w:spacing w:before="54"/>
              <w:ind w:left="102" w:right="394"/>
              <w:rPr>
                <w:rFonts w:ascii="Arial"/>
                <w:b/>
                <w:spacing w:val="-1"/>
              </w:rPr>
            </w:pPr>
            <w:r w:rsidRPr="0053535C">
              <w:rPr>
                <w:rFonts w:ascii="Arial"/>
                <w:b/>
                <w:spacing w:val="-1"/>
              </w:rPr>
              <w:t>Communication</w:t>
            </w:r>
            <w:r w:rsidRPr="0053535C">
              <w:rPr>
                <w:rFonts w:ascii="Arial"/>
                <w:b/>
                <w:spacing w:val="-2"/>
              </w:rPr>
              <w:t xml:space="preserve"> </w:t>
            </w:r>
            <w:r w:rsidRPr="0053535C">
              <w:rPr>
                <w:rFonts w:ascii="Arial"/>
                <w:b/>
                <w:spacing w:val="-1"/>
              </w:rPr>
              <w:t>skills:</w:t>
            </w:r>
            <w:r w:rsidRPr="0053535C">
              <w:rPr>
                <w:rFonts w:ascii="Arial"/>
                <w:b/>
                <w:spacing w:val="-3"/>
              </w:rPr>
              <w:t xml:space="preserve"> </w:t>
            </w:r>
            <w:r w:rsidRPr="0053535C">
              <w:rPr>
                <w:rFonts w:ascii="Arial"/>
                <w:b/>
                <w:spacing w:val="-1"/>
              </w:rPr>
              <w:t>listening</w:t>
            </w:r>
            <w:r w:rsidRPr="0053535C">
              <w:rPr>
                <w:rFonts w:ascii="Arial"/>
                <w:b/>
                <w:spacing w:val="-2"/>
              </w:rPr>
              <w:t xml:space="preserve"> </w:t>
            </w:r>
            <w:r w:rsidRPr="0053535C">
              <w:rPr>
                <w:rFonts w:ascii="Arial"/>
                <w:b/>
                <w:spacing w:val="-1"/>
              </w:rPr>
              <w:t>and</w:t>
            </w:r>
            <w:r w:rsidRPr="0053535C">
              <w:rPr>
                <w:rFonts w:ascii="Arial"/>
                <w:b/>
              </w:rPr>
              <w:t xml:space="preserve"> </w:t>
            </w:r>
            <w:r w:rsidRPr="0053535C">
              <w:rPr>
                <w:rFonts w:ascii="Arial"/>
                <w:b/>
                <w:spacing w:val="-2"/>
              </w:rPr>
              <w:t>questioning</w:t>
            </w:r>
            <w:r w:rsidRPr="0053535C">
              <w:rPr>
                <w:rFonts w:ascii="Arial"/>
                <w:b/>
                <w:spacing w:val="49"/>
              </w:rPr>
              <w:t xml:space="preserve"> </w:t>
            </w:r>
            <w:r w:rsidRPr="0053535C">
              <w:rPr>
                <w:rFonts w:ascii="Arial"/>
                <w:b/>
                <w:spacing w:val="-1"/>
              </w:rPr>
              <w:t>skills</w:t>
            </w:r>
          </w:p>
          <w:p w:rsidR="004F338C" w:rsidRPr="00B21BC5" w:rsidRDefault="001668A4" w:rsidP="002D7003">
            <w:pPr>
              <w:pStyle w:val="TableParagraph"/>
              <w:numPr>
                <w:ilvl w:val="0"/>
                <w:numId w:val="64"/>
              </w:numPr>
              <w:spacing w:before="54"/>
              <w:ind w:right="394"/>
              <w:rPr>
                <w:rFonts w:ascii="Arial" w:eastAsia="Arial" w:hAnsi="Arial" w:cs="Arial"/>
              </w:rPr>
            </w:pPr>
            <w:r>
              <w:rPr>
                <w:rFonts w:ascii="Arial"/>
                <w:spacing w:val="-1"/>
              </w:rPr>
              <w:t>W</w:t>
            </w:r>
            <w:r w:rsidR="004F338C" w:rsidRPr="008A03DE">
              <w:rPr>
                <w:rFonts w:ascii="Arial"/>
                <w:spacing w:val="-1"/>
              </w:rPr>
              <w:t>hat skills might be used? -</w:t>
            </w:r>
            <w:r w:rsidR="004F338C">
              <w:rPr>
                <w:rFonts w:ascii="Arial"/>
                <w:b/>
                <w:spacing w:val="-1"/>
              </w:rPr>
              <w:t xml:space="preserve"> exercise</w:t>
            </w:r>
          </w:p>
        </w:tc>
      </w:tr>
      <w:tr w:rsidR="004F338C" w:rsidRPr="0053535C" w:rsidTr="004F338C">
        <w:trPr>
          <w:trHeight w:hRule="exact" w:val="696"/>
        </w:trPr>
        <w:tc>
          <w:tcPr>
            <w:tcW w:w="794" w:type="dxa"/>
            <w:tcBorders>
              <w:top w:val="single" w:sz="5" w:space="0" w:color="7F63A2"/>
              <w:left w:val="single" w:sz="5" w:space="0" w:color="7F63A2"/>
              <w:bottom w:val="single" w:sz="5" w:space="0" w:color="7F63A2"/>
              <w:right w:val="single" w:sz="5" w:space="0" w:color="7F63A2"/>
            </w:tcBorders>
          </w:tcPr>
          <w:p w:rsidR="004F338C" w:rsidRDefault="004F338C" w:rsidP="00C97D56">
            <w:pPr>
              <w:pStyle w:val="TableParagraph"/>
              <w:spacing w:before="119"/>
              <w:ind w:left="116"/>
              <w:rPr>
                <w:rFonts w:ascii="Arial" w:eastAsia="Arial" w:hAnsi="Arial" w:cs="Arial"/>
              </w:rPr>
            </w:pPr>
            <w:r>
              <w:rPr>
                <w:rFonts w:ascii="Arial"/>
                <w:spacing w:val="-1"/>
              </w:rPr>
              <w:t>14:3</w:t>
            </w:r>
            <w:r w:rsidRPr="0053535C">
              <w:rPr>
                <w:rFonts w:ascii="Arial"/>
                <w:spacing w:val="-1"/>
              </w:rPr>
              <w:t>0</w:t>
            </w:r>
          </w:p>
        </w:tc>
        <w:tc>
          <w:tcPr>
            <w:tcW w:w="9179" w:type="dxa"/>
            <w:tcBorders>
              <w:top w:val="single" w:sz="5" w:space="0" w:color="7F63A2"/>
              <w:left w:val="single" w:sz="5" w:space="0" w:color="7F63A2"/>
              <w:bottom w:val="single" w:sz="5" w:space="0" w:color="7F63A2"/>
              <w:right w:val="single" w:sz="5" w:space="0" w:color="7F63A2"/>
            </w:tcBorders>
          </w:tcPr>
          <w:p w:rsidR="004F338C" w:rsidRDefault="004F338C" w:rsidP="00C97D56">
            <w:pPr>
              <w:pStyle w:val="TableParagraph"/>
              <w:spacing w:before="56"/>
              <w:ind w:left="102"/>
              <w:rPr>
                <w:rFonts w:ascii="Arial" w:eastAsia="Arial" w:hAnsi="Arial" w:cs="Arial"/>
              </w:rPr>
            </w:pPr>
            <w:r w:rsidRPr="0053535C">
              <w:rPr>
                <w:rFonts w:ascii="Arial"/>
                <w:b/>
                <w:spacing w:val="-1"/>
              </w:rPr>
              <w:t>Communication</w:t>
            </w:r>
            <w:r w:rsidRPr="0053535C">
              <w:rPr>
                <w:rFonts w:ascii="Arial"/>
                <w:b/>
                <w:spacing w:val="-2"/>
              </w:rPr>
              <w:t xml:space="preserve"> </w:t>
            </w:r>
            <w:r w:rsidRPr="0053535C">
              <w:rPr>
                <w:rFonts w:ascii="Arial"/>
                <w:b/>
                <w:spacing w:val="-1"/>
              </w:rPr>
              <w:t>skills:</w:t>
            </w:r>
            <w:r w:rsidRPr="0053535C">
              <w:rPr>
                <w:rFonts w:ascii="Arial"/>
                <w:b/>
                <w:spacing w:val="-3"/>
              </w:rPr>
              <w:t xml:space="preserve"> </w:t>
            </w:r>
            <w:r w:rsidRPr="0053535C">
              <w:rPr>
                <w:rFonts w:ascii="Arial"/>
                <w:b/>
                <w:spacing w:val="-1"/>
              </w:rPr>
              <w:t>giving</w:t>
            </w:r>
            <w:r w:rsidRPr="0053535C">
              <w:rPr>
                <w:rFonts w:ascii="Arial"/>
                <w:b/>
              </w:rPr>
              <w:t xml:space="preserve"> </w:t>
            </w:r>
            <w:r w:rsidRPr="0053535C">
              <w:rPr>
                <w:rFonts w:ascii="Arial"/>
                <w:b/>
                <w:spacing w:val="-1"/>
              </w:rPr>
              <w:t>feedback</w:t>
            </w:r>
          </w:p>
          <w:p w:rsidR="004F338C" w:rsidRPr="0053535C" w:rsidRDefault="001668A4" w:rsidP="002D7003">
            <w:pPr>
              <w:numPr>
                <w:ilvl w:val="0"/>
                <w:numId w:val="64"/>
              </w:numPr>
              <w:tabs>
                <w:tab w:val="left" w:pos="386"/>
              </w:tabs>
              <w:spacing w:before="61"/>
              <w:rPr>
                <w:rFonts w:ascii="Arial" w:eastAsia="Arial" w:hAnsi="Arial" w:cs="Arial"/>
              </w:rPr>
            </w:pPr>
            <w:r>
              <w:rPr>
                <w:rFonts w:ascii="Arial"/>
                <w:color w:val="000000"/>
                <w:spacing w:val="-1"/>
              </w:rPr>
              <w:t>R</w:t>
            </w:r>
            <w:r w:rsidR="004F338C" w:rsidRPr="0053535C">
              <w:rPr>
                <w:rFonts w:ascii="Arial"/>
                <w:color w:val="000000"/>
                <w:spacing w:val="-1"/>
              </w:rPr>
              <w:t>esources</w:t>
            </w:r>
            <w:r w:rsidR="004F338C" w:rsidRPr="0053535C">
              <w:rPr>
                <w:rFonts w:ascii="Arial"/>
                <w:color w:val="000000"/>
                <w:spacing w:val="-4"/>
              </w:rPr>
              <w:t xml:space="preserve"> </w:t>
            </w:r>
            <w:r w:rsidR="004F338C" w:rsidRPr="0053535C">
              <w:rPr>
                <w:rFonts w:ascii="Arial"/>
                <w:color w:val="000000"/>
              </w:rPr>
              <w:t>for</w:t>
            </w:r>
            <w:r w:rsidR="004F338C" w:rsidRPr="0053535C">
              <w:rPr>
                <w:rFonts w:ascii="Arial"/>
                <w:color w:val="000000"/>
                <w:spacing w:val="-3"/>
              </w:rPr>
              <w:t xml:space="preserve"> </w:t>
            </w:r>
            <w:r w:rsidR="004F338C" w:rsidRPr="0053535C">
              <w:rPr>
                <w:rFonts w:ascii="Arial"/>
                <w:color w:val="000000"/>
                <w:spacing w:val="-1"/>
              </w:rPr>
              <w:t>giving</w:t>
            </w:r>
            <w:r w:rsidR="004F338C" w:rsidRPr="0053535C">
              <w:rPr>
                <w:rFonts w:ascii="Arial"/>
                <w:color w:val="000000"/>
              </w:rPr>
              <w:t xml:space="preserve"> </w:t>
            </w:r>
            <w:r w:rsidR="004F338C" w:rsidRPr="0053535C">
              <w:rPr>
                <w:rFonts w:ascii="Arial"/>
                <w:color w:val="000000"/>
                <w:spacing w:val="-1"/>
              </w:rPr>
              <w:t>feedback</w:t>
            </w:r>
          </w:p>
        </w:tc>
      </w:tr>
      <w:tr w:rsidR="004F338C" w:rsidRPr="0053535C" w:rsidTr="004F338C">
        <w:trPr>
          <w:trHeight w:hRule="exact" w:val="696"/>
        </w:trPr>
        <w:tc>
          <w:tcPr>
            <w:tcW w:w="794" w:type="dxa"/>
            <w:tcBorders>
              <w:top w:val="single" w:sz="5" w:space="0" w:color="7F63A2"/>
              <w:left w:val="single" w:sz="5" w:space="0" w:color="7F63A2"/>
              <w:bottom w:val="single" w:sz="5" w:space="0" w:color="7F63A2"/>
              <w:right w:val="single" w:sz="5" w:space="0" w:color="7F63A2"/>
            </w:tcBorders>
          </w:tcPr>
          <w:p w:rsidR="004F338C" w:rsidRDefault="004F338C" w:rsidP="00C97D56">
            <w:pPr>
              <w:pStyle w:val="TableParagraph"/>
              <w:spacing w:before="119"/>
              <w:ind w:left="116"/>
              <w:rPr>
                <w:rFonts w:ascii="Arial"/>
                <w:spacing w:val="-1"/>
              </w:rPr>
            </w:pPr>
            <w:r>
              <w:rPr>
                <w:rFonts w:ascii="Arial"/>
                <w:spacing w:val="-1"/>
              </w:rPr>
              <w:t>15:00</w:t>
            </w:r>
          </w:p>
        </w:tc>
        <w:tc>
          <w:tcPr>
            <w:tcW w:w="9179" w:type="dxa"/>
            <w:tcBorders>
              <w:top w:val="single" w:sz="5" w:space="0" w:color="7F63A2"/>
              <w:left w:val="single" w:sz="5" w:space="0" w:color="7F63A2"/>
              <w:bottom w:val="single" w:sz="5" w:space="0" w:color="7F63A2"/>
              <w:right w:val="single" w:sz="5" w:space="0" w:color="7F63A2"/>
            </w:tcBorders>
          </w:tcPr>
          <w:p w:rsidR="004F338C" w:rsidRPr="00E229F0" w:rsidRDefault="004F338C" w:rsidP="00C97D56">
            <w:pPr>
              <w:pStyle w:val="TableParagraph"/>
              <w:spacing w:before="56"/>
              <w:ind w:left="102"/>
              <w:rPr>
                <w:rFonts w:ascii="Arial"/>
                <w:i/>
                <w:spacing w:val="-1"/>
              </w:rPr>
            </w:pPr>
            <w:r w:rsidRPr="00E229F0">
              <w:rPr>
                <w:rFonts w:ascii="Arial"/>
                <w:i/>
                <w:spacing w:val="-1"/>
              </w:rPr>
              <w:t>Tea/coffee</w:t>
            </w:r>
          </w:p>
        </w:tc>
      </w:tr>
      <w:tr w:rsidR="004F338C" w:rsidRPr="0053535C" w:rsidTr="004F338C">
        <w:trPr>
          <w:trHeight w:hRule="exact" w:val="1322"/>
        </w:trPr>
        <w:tc>
          <w:tcPr>
            <w:tcW w:w="794" w:type="dxa"/>
            <w:tcBorders>
              <w:top w:val="single" w:sz="5" w:space="0" w:color="7F63A2"/>
              <w:left w:val="single" w:sz="5" w:space="0" w:color="7F63A2"/>
              <w:bottom w:val="single" w:sz="5" w:space="0" w:color="7F63A2"/>
              <w:right w:val="single" w:sz="5" w:space="0" w:color="7F63A2"/>
            </w:tcBorders>
          </w:tcPr>
          <w:p w:rsidR="004F338C" w:rsidRDefault="004F338C" w:rsidP="00C97D56">
            <w:pPr>
              <w:pStyle w:val="TableParagraph"/>
              <w:spacing w:before="119"/>
              <w:ind w:left="116"/>
              <w:rPr>
                <w:rFonts w:ascii="Arial" w:eastAsia="Arial" w:hAnsi="Arial" w:cs="Arial"/>
              </w:rPr>
            </w:pPr>
            <w:r>
              <w:rPr>
                <w:rFonts w:ascii="Arial"/>
                <w:spacing w:val="-1"/>
              </w:rPr>
              <w:t>15:15</w:t>
            </w:r>
          </w:p>
        </w:tc>
        <w:tc>
          <w:tcPr>
            <w:tcW w:w="9179" w:type="dxa"/>
            <w:tcBorders>
              <w:top w:val="single" w:sz="5" w:space="0" w:color="7F63A2"/>
              <w:left w:val="single" w:sz="5" w:space="0" w:color="7F63A2"/>
              <w:bottom w:val="single" w:sz="5" w:space="0" w:color="7F63A2"/>
              <w:right w:val="single" w:sz="5" w:space="0" w:color="7F63A2"/>
            </w:tcBorders>
          </w:tcPr>
          <w:p w:rsidR="004F338C" w:rsidRDefault="004F338C" w:rsidP="00C97D56">
            <w:pPr>
              <w:pStyle w:val="TableParagraph"/>
              <w:spacing w:before="56"/>
              <w:ind w:left="102"/>
              <w:rPr>
                <w:rFonts w:ascii="Arial" w:eastAsia="Arial" w:hAnsi="Arial" w:cs="Arial"/>
              </w:rPr>
            </w:pPr>
            <w:r w:rsidRPr="0053535C">
              <w:rPr>
                <w:rFonts w:ascii="Arial"/>
                <w:b/>
                <w:spacing w:val="-1"/>
              </w:rPr>
              <w:t>Communication</w:t>
            </w:r>
            <w:r w:rsidRPr="0053535C">
              <w:rPr>
                <w:rFonts w:ascii="Arial"/>
                <w:b/>
                <w:spacing w:val="-2"/>
              </w:rPr>
              <w:t xml:space="preserve"> </w:t>
            </w:r>
            <w:r w:rsidRPr="0053535C">
              <w:rPr>
                <w:rFonts w:ascii="Arial"/>
                <w:b/>
                <w:spacing w:val="-1"/>
              </w:rPr>
              <w:t>skills:</w:t>
            </w:r>
            <w:r w:rsidRPr="0053535C">
              <w:rPr>
                <w:rFonts w:ascii="Arial"/>
                <w:b/>
                <w:spacing w:val="-3"/>
              </w:rPr>
              <w:t xml:space="preserve"> </w:t>
            </w:r>
            <w:r w:rsidRPr="0053535C">
              <w:rPr>
                <w:rFonts w:ascii="Arial"/>
                <w:b/>
                <w:spacing w:val="-1"/>
              </w:rPr>
              <w:t>giving</w:t>
            </w:r>
            <w:r w:rsidRPr="0053535C">
              <w:rPr>
                <w:rFonts w:ascii="Arial"/>
                <w:b/>
              </w:rPr>
              <w:t xml:space="preserve"> </w:t>
            </w:r>
            <w:r w:rsidRPr="0053535C">
              <w:rPr>
                <w:rFonts w:ascii="Arial"/>
                <w:b/>
                <w:spacing w:val="-1"/>
              </w:rPr>
              <w:t>feedback</w:t>
            </w:r>
            <w:r w:rsidRPr="0053535C">
              <w:rPr>
                <w:rFonts w:ascii="Arial"/>
                <w:b/>
                <w:spacing w:val="-2"/>
              </w:rPr>
              <w:t xml:space="preserve"> exercise</w:t>
            </w:r>
          </w:p>
          <w:p w:rsidR="004F338C" w:rsidRPr="0053535C" w:rsidRDefault="001668A4" w:rsidP="002D7003">
            <w:pPr>
              <w:numPr>
                <w:ilvl w:val="0"/>
                <w:numId w:val="64"/>
              </w:numPr>
              <w:tabs>
                <w:tab w:val="left" w:pos="386"/>
              </w:tabs>
              <w:spacing w:before="61"/>
              <w:rPr>
                <w:rFonts w:ascii="Arial" w:eastAsia="Arial" w:hAnsi="Arial" w:cs="Arial"/>
              </w:rPr>
            </w:pPr>
            <w:r>
              <w:rPr>
                <w:rFonts w:ascii="Arial"/>
                <w:color w:val="000000"/>
                <w:spacing w:val="-1"/>
              </w:rPr>
              <w:t>A</w:t>
            </w:r>
            <w:r w:rsidR="004F338C" w:rsidRPr="0053535C">
              <w:rPr>
                <w:rFonts w:ascii="Arial"/>
                <w:color w:val="000000"/>
                <w:spacing w:val="-1"/>
              </w:rPr>
              <w:t>ssigning</w:t>
            </w:r>
            <w:r w:rsidR="004F338C" w:rsidRPr="0053535C">
              <w:rPr>
                <w:rFonts w:ascii="Arial"/>
                <w:color w:val="000000"/>
              </w:rPr>
              <w:t xml:space="preserve"> </w:t>
            </w:r>
            <w:r w:rsidR="004F338C" w:rsidRPr="0053535C">
              <w:rPr>
                <w:rFonts w:ascii="Arial"/>
                <w:color w:val="000000"/>
                <w:spacing w:val="-1"/>
              </w:rPr>
              <w:t>trios</w:t>
            </w:r>
            <w:r w:rsidR="004F338C" w:rsidRPr="0053535C">
              <w:rPr>
                <w:rFonts w:ascii="Arial"/>
                <w:color w:val="000000"/>
                <w:spacing w:val="-2"/>
              </w:rPr>
              <w:t xml:space="preserve"> </w:t>
            </w:r>
            <w:r w:rsidR="004F338C" w:rsidRPr="0053535C">
              <w:rPr>
                <w:rFonts w:ascii="Arial"/>
                <w:color w:val="000000"/>
                <w:spacing w:val="-1"/>
              </w:rPr>
              <w:t>and</w:t>
            </w:r>
            <w:r w:rsidR="004F338C" w:rsidRPr="0053535C">
              <w:rPr>
                <w:rFonts w:ascii="Arial"/>
                <w:color w:val="000000"/>
                <w:spacing w:val="-2"/>
              </w:rPr>
              <w:t xml:space="preserve"> </w:t>
            </w:r>
            <w:r w:rsidR="004F338C" w:rsidRPr="0053535C">
              <w:rPr>
                <w:rFonts w:ascii="Arial"/>
                <w:color w:val="000000"/>
                <w:spacing w:val="-1"/>
              </w:rPr>
              <w:t>rooms</w:t>
            </w:r>
          </w:p>
          <w:p w:rsidR="004F338C" w:rsidRPr="0053535C" w:rsidRDefault="001668A4" w:rsidP="002D7003">
            <w:pPr>
              <w:numPr>
                <w:ilvl w:val="0"/>
                <w:numId w:val="64"/>
              </w:numPr>
              <w:tabs>
                <w:tab w:val="left" w:pos="386"/>
              </w:tabs>
              <w:spacing w:before="59"/>
              <w:rPr>
                <w:rFonts w:ascii="Arial" w:eastAsia="Arial" w:hAnsi="Arial" w:cs="Arial"/>
              </w:rPr>
            </w:pPr>
            <w:r>
              <w:rPr>
                <w:rFonts w:ascii="Arial"/>
                <w:color w:val="000000"/>
                <w:spacing w:val="-1"/>
              </w:rPr>
              <w:t>T</w:t>
            </w:r>
            <w:r w:rsidR="004F338C" w:rsidRPr="0053535C">
              <w:rPr>
                <w:rFonts w:ascii="Arial"/>
                <w:color w:val="000000"/>
                <w:spacing w:val="-1"/>
              </w:rPr>
              <w:t>hree</w:t>
            </w:r>
            <w:r w:rsidR="004F338C" w:rsidRPr="0053535C">
              <w:rPr>
                <w:rFonts w:ascii="Arial"/>
                <w:color w:val="000000"/>
                <w:spacing w:val="-2"/>
              </w:rPr>
              <w:t xml:space="preserve"> </w:t>
            </w:r>
            <w:r w:rsidR="004F338C" w:rsidRPr="0053535C">
              <w:rPr>
                <w:rFonts w:ascii="Arial"/>
                <w:color w:val="000000"/>
                <w:spacing w:val="-1"/>
              </w:rPr>
              <w:t>cycles</w:t>
            </w:r>
            <w:r w:rsidR="004F338C" w:rsidRPr="0053535C">
              <w:rPr>
                <w:rFonts w:ascii="Arial"/>
                <w:color w:val="000000"/>
                <w:spacing w:val="1"/>
              </w:rPr>
              <w:t xml:space="preserve"> </w:t>
            </w:r>
            <w:r w:rsidR="004F338C" w:rsidRPr="0053535C">
              <w:rPr>
                <w:rFonts w:ascii="Arial"/>
                <w:color w:val="000000"/>
                <w:spacing w:val="-2"/>
              </w:rPr>
              <w:t>of</w:t>
            </w:r>
            <w:r w:rsidR="004F338C" w:rsidRPr="0053535C">
              <w:rPr>
                <w:rFonts w:ascii="Arial"/>
                <w:color w:val="000000"/>
                <w:spacing w:val="4"/>
              </w:rPr>
              <w:t xml:space="preserve"> </w:t>
            </w:r>
            <w:r w:rsidR="004F338C" w:rsidRPr="0053535C">
              <w:rPr>
                <w:rFonts w:ascii="Arial"/>
                <w:color w:val="000000"/>
                <w:spacing w:val="-2"/>
              </w:rPr>
              <w:t>brief</w:t>
            </w:r>
            <w:r w:rsidR="004F338C" w:rsidRPr="0053535C">
              <w:rPr>
                <w:rFonts w:ascii="Arial"/>
                <w:color w:val="000000"/>
                <w:spacing w:val="-1"/>
              </w:rPr>
              <w:t xml:space="preserve"> feedback</w:t>
            </w:r>
            <w:r w:rsidR="004F338C" w:rsidRPr="0053535C">
              <w:rPr>
                <w:rFonts w:ascii="Arial"/>
                <w:color w:val="000000"/>
                <w:spacing w:val="1"/>
              </w:rPr>
              <w:t xml:space="preserve"> </w:t>
            </w:r>
            <w:r w:rsidR="004F338C" w:rsidRPr="0053535C">
              <w:rPr>
                <w:rFonts w:ascii="Arial"/>
                <w:color w:val="000000"/>
                <w:spacing w:val="-1"/>
              </w:rPr>
              <w:t>exercise</w:t>
            </w:r>
          </w:p>
          <w:p w:rsidR="004F338C" w:rsidRPr="0053535C" w:rsidRDefault="001668A4" w:rsidP="002D7003">
            <w:pPr>
              <w:numPr>
                <w:ilvl w:val="0"/>
                <w:numId w:val="64"/>
              </w:numPr>
              <w:tabs>
                <w:tab w:val="left" w:pos="386"/>
              </w:tabs>
              <w:spacing w:before="61"/>
              <w:rPr>
                <w:rFonts w:ascii="Arial" w:eastAsia="Arial" w:hAnsi="Arial" w:cs="Arial"/>
              </w:rPr>
            </w:pPr>
            <w:r>
              <w:rPr>
                <w:rFonts w:ascii="Arial"/>
                <w:color w:val="000000"/>
                <w:spacing w:val="-1"/>
              </w:rPr>
              <w:t>A</w:t>
            </w:r>
            <w:r w:rsidR="004F338C" w:rsidRPr="0053535C">
              <w:rPr>
                <w:rFonts w:ascii="Arial"/>
                <w:color w:val="000000"/>
                <w:spacing w:val="-1"/>
              </w:rPr>
              <w:t>ssessment sheet</w:t>
            </w:r>
            <w:r w:rsidR="004F338C" w:rsidRPr="0053535C">
              <w:rPr>
                <w:rFonts w:ascii="Arial"/>
                <w:color w:val="000000"/>
                <w:spacing w:val="-3"/>
              </w:rPr>
              <w:t xml:space="preserve"> </w:t>
            </w:r>
            <w:r w:rsidR="004F338C" w:rsidRPr="0053535C">
              <w:rPr>
                <w:rFonts w:ascii="Arial"/>
                <w:color w:val="000000"/>
              </w:rPr>
              <w:t>for</w:t>
            </w:r>
            <w:r w:rsidR="004F338C" w:rsidRPr="0053535C">
              <w:rPr>
                <w:rFonts w:ascii="Arial"/>
                <w:color w:val="000000"/>
                <w:spacing w:val="2"/>
              </w:rPr>
              <w:t xml:space="preserve"> </w:t>
            </w:r>
            <w:r w:rsidR="004F338C" w:rsidRPr="0053535C">
              <w:rPr>
                <w:rFonts w:ascii="Arial"/>
                <w:color w:val="000000"/>
                <w:spacing w:val="-1"/>
              </w:rPr>
              <w:t>observers.</w:t>
            </w:r>
          </w:p>
        </w:tc>
      </w:tr>
      <w:tr w:rsidR="004F338C" w:rsidRPr="0053535C" w:rsidTr="004F338C">
        <w:trPr>
          <w:trHeight w:hRule="exact" w:val="463"/>
        </w:trPr>
        <w:tc>
          <w:tcPr>
            <w:tcW w:w="794" w:type="dxa"/>
            <w:tcBorders>
              <w:top w:val="single" w:sz="5" w:space="0" w:color="7F63A2"/>
              <w:left w:val="single" w:sz="5" w:space="0" w:color="7F63A2"/>
              <w:bottom w:val="single" w:sz="5" w:space="0" w:color="7F63A2"/>
              <w:right w:val="single" w:sz="5" w:space="0" w:color="7F63A2"/>
            </w:tcBorders>
          </w:tcPr>
          <w:p w:rsidR="004F338C" w:rsidRDefault="004F338C" w:rsidP="00C97D56">
            <w:pPr>
              <w:pStyle w:val="TableParagraph"/>
              <w:spacing w:before="97"/>
              <w:ind w:left="116"/>
              <w:rPr>
                <w:rFonts w:ascii="Arial" w:eastAsia="Arial" w:hAnsi="Arial" w:cs="Arial"/>
              </w:rPr>
            </w:pPr>
            <w:r>
              <w:rPr>
                <w:rFonts w:ascii="Arial"/>
                <w:spacing w:val="-1"/>
              </w:rPr>
              <w:t>16:15</w:t>
            </w:r>
          </w:p>
        </w:tc>
        <w:tc>
          <w:tcPr>
            <w:tcW w:w="9179" w:type="dxa"/>
            <w:tcBorders>
              <w:top w:val="single" w:sz="5" w:space="0" w:color="7F63A2"/>
              <w:left w:val="single" w:sz="5" w:space="0" w:color="7F63A2"/>
              <w:bottom w:val="single" w:sz="5" w:space="0" w:color="7F63A2"/>
              <w:right w:val="single" w:sz="5" w:space="0" w:color="7F63A2"/>
            </w:tcBorders>
          </w:tcPr>
          <w:p w:rsidR="004F338C" w:rsidRDefault="004F338C" w:rsidP="00C97D56">
            <w:pPr>
              <w:pStyle w:val="TableParagraph"/>
              <w:spacing w:before="95"/>
              <w:ind w:left="102"/>
              <w:rPr>
                <w:rFonts w:ascii="Arial" w:eastAsia="Arial" w:hAnsi="Arial" w:cs="Arial"/>
              </w:rPr>
            </w:pPr>
            <w:r w:rsidRPr="0053535C">
              <w:rPr>
                <w:rFonts w:ascii="Arial"/>
                <w:b/>
                <w:spacing w:val="-1"/>
              </w:rPr>
              <w:t>Communication</w:t>
            </w:r>
            <w:r w:rsidRPr="0053535C">
              <w:rPr>
                <w:rFonts w:ascii="Arial"/>
                <w:b/>
                <w:spacing w:val="-2"/>
              </w:rPr>
              <w:t xml:space="preserve"> </w:t>
            </w:r>
            <w:r w:rsidRPr="0053535C">
              <w:rPr>
                <w:rFonts w:ascii="Arial"/>
                <w:b/>
                <w:spacing w:val="-1"/>
              </w:rPr>
              <w:t>skills:</w:t>
            </w:r>
            <w:r w:rsidRPr="0053535C">
              <w:rPr>
                <w:rFonts w:ascii="Arial"/>
                <w:b/>
                <w:spacing w:val="-3"/>
              </w:rPr>
              <w:t xml:space="preserve"> </w:t>
            </w:r>
            <w:r w:rsidRPr="0053535C">
              <w:rPr>
                <w:rFonts w:ascii="Arial"/>
                <w:b/>
                <w:spacing w:val="-1"/>
              </w:rPr>
              <w:t>giving</w:t>
            </w:r>
            <w:r w:rsidRPr="0053535C">
              <w:rPr>
                <w:rFonts w:ascii="Arial"/>
                <w:b/>
              </w:rPr>
              <w:t xml:space="preserve"> </w:t>
            </w:r>
            <w:r w:rsidRPr="0053535C">
              <w:rPr>
                <w:rFonts w:ascii="Arial"/>
                <w:b/>
                <w:spacing w:val="-1"/>
              </w:rPr>
              <w:t>feedback</w:t>
            </w:r>
            <w:r w:rsidRPr="0053535C">
              <w:rPr>
                <w:rFonts w:ascii="Arial"/>
                <w:b/>
                <w:spacing w:val="-2"/>
              </w:rPr>
              <w:t xml:space="preserve"> </w:t>
            </w:r>
            <w:r w:rsidRPr="0053535C">
              <w:rPr>
                <w:rFonts w:ascii="Arial"/>
                <w:b/>
                <w:spacing w:val="-1"/>
              </w:rPr>
              <w:t>plenary</w:t>
            </w:r>
          </w:p>
        </w:tc>
      </w:tr>
      <w:tr w:rsidR="004F338C" w:rsidRPr="0053535C" w:rsidTr="004F338C">
        <w:trPr>
          <w:trHeight w:hRule="exact" w:val="837"/>
        </w:trPr>
        <w:tc>
          <w:tcPr>
            <w:tcW w:w="794" w:type="dxa"/>
            <w:tcBorders>
              <w:top w:val="single" w:sz="5" w:space="0" w:color="7F63A2"/>
              <w:left w:val="single" w:sz="5" w:space="0" w:color="7F63A2"/>
              <w:bottom w:val="single" w:sz="5" w:space="0" w:color="7F63A2"/>
              <w:right w:val="single" w:sz="5" w:space="0" w:color="7F63A2"/>
            </w:tcBorders>
          </w:tcPr>
          <w:p w:rsidR="004F338C" w:rsidRDefault="004F338C" w:rsidP="00C97D56">
            <w:pPr>
              <w:pStyle w:val="TableParagraph"/>
              <w:spacing w:before="116"/>
              <w:ind w:left="116"/>
              <w:rPr>
                <w:rFonts w:ascii="Arial" w:eastAsia="Arial" w:hAnsi="Arial" w:cs="Arial"/>
              </w:rPr>
            </w:pPr>
            <w:r w:rsidRPr="0053535C">
              <w:rPr>
                <w:rFonts w:ascii="Arial"/>
                <w:spacing w:val="-1"/>
              </w:rPr>
              <w:t>17:00</w:t>
            </w:r>
          </w:p>
        </w:tc>
        <w:tc>
          <w:tcPr>
            <w:tcW w:w="9179" w:type="dxa"/>
            <w:tcBorders>
              <w:top w:val="single" w:sz="5" w:space="0" w:color="7F63A2"/>
              <w:left w:val="single" w:sz="5" w:space="0" w:color="7F63A2"/>
              <w:bottom w:val="single" w:sz="5" w:space="0" w:color="7F63A2"/>
              <w:right w:val="single" w:sz="5" w:space="0" w:color="7F63A2"/>
            </w:tcBorders>
          </w:tcPr>
          <w:p w:rsidR="004F338C" w:rsidRPr="00317E0A" w:rsidRDefault="004F338C" w:rsidP="00C97D56">
            <w:pPr>
              <w:pStyle w:val="TableParagraph"/>
              <w:spacing w:before="116"/>
              <w:ind w:left="102"/>
              <w:rPr>
                <w:rFonts w:ascii="Arial"/>
                <w:b/>
                <w:spacing w:val="-1"/>
              </w:rPr>
            </w:pPr>
            <w:r w:rsidRPr="00317E0A">
              <w:rPr>
                <w:rFonts w:ascii="Arial"/>
                <w:b/>
                <w:spacing w:val="-1"/>
              </w:rPr>
              <w:t>Preparation for day 2 and close</w:t>
            </w:r>
          </w:p>
          <w:p w:rsidR="004F338C" w:rsidRDefault="004F338C" w:rsidP="00C97D56">
            <w:pPr>
              <w:pStyle w:val="TableParagraph"/>
              <w:spacing w:before="116"/>
              <w:ind w:left="102"/>
              <w:rPr>
                <w:rFonts w:ascii="Arial"/>
                <w:spacing w:val="-1"/>
              </w:rPr>
            </w:pPr>
          </w:p>
          <w:p w:rsidR="004F338C" w:rsidRDefault="004F338C" w:rsidP="00C97D56">
            <w:pPr>
              <w:pStyle w:val="TableParagraph"/>
              <w:spacing w:before="116"/>
              <w:ind w:left="102"/>
              <w:rPr>
                <w:rFonts w:ascii="Arial" w:eastAsia="Arial" w:hAnsi="Arial" w:cs="Arial"/>
              </w:rPr>
            </w:pPr>
          </w:p>
        </w:tc>
      </w:tr>
    </w:tbl>
    <w:p w:rsidR="00555A2A" w:rsidRDefault="00555A2A" w:rsidP="004F338C"/>
    <w:p w:rsidR="004B2522" w:rsidRDefault="004B2522">
      <w:pPr>
        <w:spacing w:before="12" w:line="240" w:lineRule="exact"/>
        <w:rPr>
          <w:sz w:val="24"/>
          <w:szCs w:val="24"/>
        </w:rPr>
      </w:pPr>
    </w:p>
    <w:p w:rsidR="004B2522" w:rsidRDefault="00CF0980" w:rsidP="00E229F0">
      <w:pPr>
        <w:pStyle w:val="Heading3"/>
        <w:spacing w:before="40"/>
        <w:ind w:left="0"/>
        <w:rPr>
          <w:b w:val="0"/>
          <w:bCs w:val="0"/>
        </w:rPr>
      </w:pPr>
      <w:r>
        <w:rPr>
          <w:spacing w:val="-1"/>
        </w:rPr>
        <w:t>Homework</w:t>
      </w:r>
    </w:p>
    <w:p w:rsidR="004B2522" w:rsidRDefault="004B2522" w:rsidP="001A0E23">
      <w:pPr>
        <w:spacing w:before="1" w:line="240" w:lineRule="exact"/>
        <w:rPr>
          <w:sz w:val="24"/>
          <w:szCs w:val="24"/>
        </w:rPr>
      </w:pPr>
    </w:p>
    <w:p w:rsidR="004B2522" w:rsidRDefault="00CF0980" w:rsidP="002D7003">
      <w:pPr>
        <w:pStyle w:val="BodyText"/>
        <w:numPr>
          <w:ilvl w:val="0"/>
          <w:numId w:val="29"/>
        </w:numPr>
        <w:tabs>
          <w:tab w:val="left" w:pos="396"/>
        </w:tabs>
      </w:pPr>
      <w:r>
        <w:rPr>
          <w:color w:val="000000"/>
          <w:spacing w:val="-1"/>
        </w:rPr>
        <w:t>Review</w:t>
      </w:r>
      <w:r>
        <w:rPr>
          <w:color w:val="000000"/>
          <w:spacing w:val="-3"/>
        </w:rPr>
        <w:t xml:space="preserve"> </w:t>
      </w:r>
      <w:r>
        <w:rPr>
          <w:color w:val="000000"/>
          <w:spacing w:val="-1"/>
        </w:rPr>
        <w:t>and</w:t>
      </w:r>
      <w:r>
        <w:rPr>
          <w:color w:val="000000"/>
        </w:rPr>
        <w:t xml:space="preserve"> </w:t>
      </w:r>
      <w:r>
        <w:rPr>
          <w:color w:val="000000"/>
          <w:spacing w:val="-1"/>
        </w:rPr>
        <w:t>reflect</w:t>
      </w:r>
      <w:r>
        <w:rPr>
          <w:color w:val="000000"/>
          <w:spacing w:val="2"/>
        </w:rPr>
        <w:t xml:space="preserve"> </w:t>
      </w:r>
      <w:r>
        <w:rPr>
          <w:color w:val="000000"/>
          <w:spacing w:val="-1"/>
        </w:rPr>
        <w:t>on</w:t>
      </w:r>
      <w:r>
        <w:rPr>
          <w:color w:val="000000"/>
          <w:spacing w:val="-2"/>
        </w:rPr>
        <w:t xml:space="preserve"> what</w:t>
      </w:r>
      <w:r>
        <w:rPr>
          <w:color w:val="000000"/>
          <w:spacing w:val="2"/>
        </w:rPr>
        <w:t xml:space="preserve"> </w:t>
      </w:r>
      <w:r>
        <w:rPr>
          <w:color w:val="000000"/>
          <w:spacing w:val="-1"/>
        </w:rPr>
        <w:t>has</w:t>
      </w:r>
      <w:r>
        <w:rPr>
          <w:color w:val="000000"/>
          <w:spacing w:val="-2"/>
        </w:rPr>
        <w:t xml:space="preserve"> </w:t>
      </w:r>
      <w:r>
        <w:rPr>
          <w:color w:val="000000"/>
          <w:spacing w:val="-1"/>
        </w:rPr>
        <w:t>been</w:t>
      </w:r>
      <w:r>
        <w:rPr>
          <w:color w:val="000000"/>
          <w:spacing w:val="-2"/>
        </w:rPr>
        <w:t xml:space="preserve"> </w:t>
      </w:r>
      <w:r>
        <w:rPr>
          <w:color w:val="000000"/>
          <w:spacing w:val="-1"/>
        </w:rPr>
        <w:t>covered</w:t>
      </w:r>
      <w:r>
        <w:rPr>
          <w:color w:val="000000"/>
        </w:rPr>
        <w:t xml:space="preserve"> </w:t>
      </w:r>
      <w:r>
        <w:rPr>
          <w:color w:val="000000"/>
          <w:spacing w:val="-1"/>
        </w:rPr>
        <w:t>in</w:t>
      </w:r>
      <w:r>
        <w:rPr>
          <w:color w:val="000000"/>
          <w:spacing w:val="-2"/>
        </w:rPr>
        <w:t xml:space="preserve"> </w:t>
      </w:r>
      <w:r>
        <w:rPr>
          <w:color w:val="000000"/>
          <w:spacing w:val="-1"/>
        </w:rPr>
        <w:t>day</w:t>
      </w:r>
      <w:r>
        <w:rPr>
          <w:color w:val="000000"/>
          <w:spacing w:val="-2"/>
        </w:rPr>
        <w:t xml:space="preserve"> </w:t>
      </w:r>
      <w:r>
        <w:rPr>
          <w:color w:val="000000"/>
          <w:spacing w:val="-1"/>
        </w:rPr>
        <w:t>one.</w:t>
      </w:r>
    </w:p>
    <w:p w:rsidR="004B2522" w:rsidRDefault="00CF0980" w:rsidP="002D7003">
      <w:pPr>
        <w:pStyle w:val="BodyText"/>
        <w:numPr>
          <w:ilvl w:val="0"/>
          <w:numId w:val="29"/>
        </w:numPr>
        <w:tabs>
          <w:tab w:val="left" w:pos="396"/>
        </w:tabs>
        <w:spacing w:before="155"/>
      </w:pPr>
      <w:r>
        <w:rPr>
          <w:color w:val="000000"/>
          <w:spacing w:val="-1"/>
        </w:rPr>
        <w:t>Prepare</w:t>
      </w:r>
      <w:r>
        <w:rPr>
          <w:color w:val="000000"/>
        </w:rPr>
        <w:t xml:space="preserve"> </w:t>
      </w:r>
      <w:r>
        <w:rPr>
          <w:color w:val="000000"/>
          <w:spacing w:val="-2"/>
        </w:rPr>
        <w:t>yourself</w:t>
      </w:r>
      <w:r>
        <w:rPr>
          <w:color w:val="000000"/>
          <w:spacing w:val="-1"/>
        </w:rPr>
        <w:t xml:space="preserve"> </w:t>
      </w:r>
      <w:r>
        <w:rPr>
          <w:color w:val="000000"/>
        </w:rPr>
        <w:t>for</w:t>
      </w:r>
      <w:r>
        <w:rPr>
          <w:color w:val="000000"/>
          <w:spacing w:val="-1"/>
        </w:rPr>
        <w:t xml:space="preserve"> </w:t>
      </w:r>
      <w:r>
        <w:rPr>
          <w:color w:val="000000"/>
        </w:rPr>
        <w:t>the</w:t>
      </w:r>
      <w:r>
        <w:rPr>
          <w:color w:val="000000"/>
          <w:spacing w:val="-4"/>
        </w:rPr>
        <w:t xml:space="preserve"> </w:t>
      </w:r>
      <w:r>
        <w:rPr>
          <w:color w:val="000000"/>
          <w:spacing w:val="-1"/>
        </w:rPr>
        <w:t>appraisal</w:t>
      </w:r>
      <w:r>
        <w:rPr>
          <w:color w:val="000000"/>
        </w:rPr>
        <w:t xml:space="preserve"> </w:t>
      </w:r>
      <w:r>
        <w:rPr>
          <w:color w:val="000000"/>
          <w:spacing w:val="-2"/>
        </w:rPr>
        <w:t>you</w:t>
      </w:r>
      <w:r>
        <w:rPr>
          <w:color w:val="000000"/>
        </w:rPr>
        <w:t xml:space="preserve"> </w:t>
      </w:r>
      <w:r>
        <w:rPr>
          <w:color w:val="000000"/>
          <w:spacing w:val="-1"/>
        </w:rPr>
        <w:t>will</w:t>
      </w:r>
      <w:r>
        <w:rPr>
          <w:color w:val="000000"/>
        </w:rPr>
        <w:t xml:space="preserve"> </w:t>
      </w:r>
      <w:r>
        <w:rPr>
          <w:color w:val="000000"/>
          <w:spacing w:val="-1"/>
        </w:rPr>
        <w:t>conduct</w:t>
      </w:r>
      <w:r>
        <w:rPr>
          <w:color w:val="000000"/>
          <w:spacing w:val="2"/>
        </w:rPr>
        <w:t xml:space="preserve"> </w:t>
      </w:r>
      <w:r>
        <w:rPr>
          <w:color w:val="000000"/>
          <w:spacing w:val="-1"/>
        </w:rPr>
        <w:t>on</w:t>
      </w:r>
      <w:r>
        <w:rPr>
          <w:color w:val="000000"/>
          <w:spacing w:val="-2"/>
        </w:rPr>
        <w:t xml:space="preserve"> </w:t>
      </w:r>
      <w:r>
        <w:rPr>
          <w:color w:val="000000"/>
          <w:spacing w:val="-1"/>
        </w:rPr>
        <w:t>day</w:t>
      </w:r>
      <w:r>
        <w:rPr>
          <w:color w:val="000000"/>
          <w:spacing w:val="-2"/>
        </w:rPr>
        <w:t xml:space="preserve"> </w:t>
      </w:r>
      <w:r>
        <w:rPr>
          <w:color w:val="000000"/>
          <w:spacing w:val="-1"/>
        </w:rPr>
        <w:t>two:</w:t>
      </w:r>
    </w:p>
    <w:p w:rsidR="004B2522" w:rsidRDefault="00CF0980" w:rsidP="002D7003">
      <w:pPr>
        <w:pStyle w:val="BodyText"/>
        <w:numPr>
          <w:ilvl w:val="1"/>
          <w:numId w:val="29"/>
        </w:numPr>
        <w:tabs>
          <w:tab w:val="left" w:pos="680"/>
        </w:tabs>
        <w:spacing w:before="95"/>
      </w:pPr>
      <w:r>
        <w:rPr>
          <w:spacing w:val="-1"/>
        </w:rPr>
        <w:t>What</w:t>
      </w:r>
      <w:r>
        <w:rPr>
          <w:spacing w:val="-3"/>
        </w:rPr>
        <w:t xml:space="preserve"> </w:t>
      </w:r>
      <w:r>
        <w:rPr>
          <w:spacing w:val="-1"/>
        </w:rPr>
        <w:t>questions</w:t>
      </w:r>
      <w:r>
        <w:rPr>
          <w:spacing w:val="-2"/>
        </w:rPr>
        <w:t xml:space="preserve"> </w:t>
      </w:r>
      <w:r>
        <w:rPr>
          <w:spacing w:val="-1"/>
        </w:rPr>
        <w:t>will</w:t>
      </w:r>
      <w:r>
        <w:t xml:space="preserve"> </w:t>
      </w:r>
      <w:r>
        <w:rPr>
          <w:spacing w:val="-2"/>
        </w:rPr>
        <w:t>you</w:t>
      </w:r>
      <w:r>
        <w:t xml:space="preserve"> ask?</w:t>
      </w:r>
    </w:p>
    <w:p w:rsidR="004B2522" w:rsidRDefault="00CF0980" w:rsidP="002D7003">
      <w:pPr>
        <w:pStyle w:val="BodyText"/>
        <w:numPr>
          <w:ilvl w:val="1"/>
          <w:numId w:val="29"/>
        </w:numPr>
        <w:tabs>
          <w:tab w:val="left" w:pos="680"/>
        </w:tabs>
        <w:spacing w:before="100"/>
      </w:pPr>
      <w:r>
        <w:rPr>
          <w:spacing w:val="-1"/>
        </w:rPr>
        <w:t>How</w:t>
      </w:r>
      <w:r>
        <w:t xml:space="preserve"> </w:t>
      </w:r>
      <w:r>
        <w:rPr>
          <w:spacing w:val="-1"/>
        </w:rPr>
        <w:t>will</w:t>
      </w:r>
      <w:r>
        <w:t xml:space="preserve"> </w:t>
      </w:r>
      <w:r>
        <w:rPr>
          <w:spacing w:val="-2"/>
        </w:rPr>
        <w:t>you</w:t>
      </w:r>
      <w:r>
        <w:t xml:space="preserve"> </w:t>
      </w:r>
      <w:r>
        <w:rPr>
          <w:spacing w:val="-1"/>
        </w:rPr>
        <w:t>create</w:t>
      </w:r>
      <w:r>
        <w:t xml:space="preserve"> a</w:t>
      </w:r>
      <w:r>
        <w:rPr>
          <w:spacing w:val="-2"/>
        </w:rPr>
        <w:t xml:space="preserve"> </w:t>
      </w:r>
      <w:r>
        <w:rPr>
          <w:spacing w:val="-1"/>
        </w:rPr>
        <w:t>structure</w:t>
      </w:r>
      <w:r>
        <w:rPr>
          <w:spacing w:val="-2"/>
        </w:rPr>
        <w:t xml:space="preserve"> </w:t>
      </w:r>
      <w:r>
        <w:t>to</w:t>
      </w:r>
      <w:r>
        <w:rPr>
          <w:spacing w:val="-2"/>
        </w:rPr>
        <w:t xml:space="preserve"> </w:t>
      </w:r>
      <w:r>
        <w:t>the</w:t>
      </w:r>
      <w:r>
        <w:rPr>
          <w:spacing w:val="-2"/>
        </w:rPr>
        <w:t xml:space="preserve"> </w:t>
      </w:r>
      <w:r>
        <w:rPr>
          <w:spacing w:val="-1"/>
        </w:rPr>
        <w:t>appraisal</w:t>
      </w:r>
      <w:r>
        <w:t xml:space="preserve"> </w:t>
      </w:r>
      <w:r>
        <w:rPr>
          <w:spacing w:val="-1"/>
        </w:rPr>
        <w:t>discussion?</w:t>
      </w:r>
    </w:p>
    <w:p w:rsidR="004B2522" w:rsidRDefault="00CF0980" w:rsidP="002D7003">
      <w:pPr>
        <w:pStyle w:val="BodyText"/>
        <w:numPr>
          <w:ilvl w:val="0"/>
          <w:numId w:val="29"/>
        </w:numPr>
        <w:tabs>
          <w:tab w:val="left" w:pos="396"/>
        </w:tabs>
        <w:spacing w:before="157"/>
      </w:pPr>
      <w:r>
        <w:rPr>
          <w:color w:val="000000"/>
          <w:spacing w:val="-1"/>
        </w:rPr>
        <w:t>Look</w:t>
      </w:r>
      <w:r>
        <w:rPr>
          <w:color w:val="000000"/>
          <w:spacing w:val="1"/>
        </w:rPr>
        <w:t xml:space="preserve"> </w:t>
      </w:r>
      <w:r>
        <w:rPr>
          <w:color w:val="000000"/>
          <w:spacing w:val="-1"/>
        </w:rPr>
        <w:t xml:space="preserve">at </w:t>
      </w:r>
      <w:r>
        <w:rPr>
          <w:color w:val="000000"/>
        </w:rPr>
        <w:t>the</w:t>
      </w:r>
      <w:r>
        <w:rPr>
          <w:color w:val="000000"/>
          <w:spacing w:val="-2"/>
        </w:rPr>
        <w:t xml:space="preserve"> </w:t>
      </w:r>
      <w:r>
        <w:rPr>
          <w:color w:val="000000"/>
          <w:spacing w:val="-1"/>
        </w:rPr>
        <w:t>resources</w:t>
      </w:r>
      <w:r>
        <w:rPr>
          <w:color w:val="000000"/>
          <w:spacing w:val="-2"/>
        </w:rPr>
        <w:t xml:space="preserve"> provided.</w:t>
      </w:r>
    </w:p>
    <w:p w:rsidR="00555A2A" w:rsidRPr="00E229F0" w:rsidRDefault="00555A2A" w:rsidP="00E229F0">
      <w:pPr>
        <w:pStyle w:val="Heading1"/>
        <w:tabs>
          <w:tab w:val="left" w:pos="780"/>
        </w:tabs>
        <w:rPr>
          <w:b w:val="0"/>
          <w:bCs w:val="0"/>
        </w:rPr>
      </w:pPr>
      <w:r>
        <w:br w:type="page"/>
      </w:r>
      <w:r w:rsidR="008637B2" w:rsidRPr="00E229F0">
        <w:lastRenderedPageBreak/>
        <w:t xml:space="preserve">b: </w:t>
      </w:r>
      <w:r w:rsidRPr="00E229F0">
        <w:rPr>
          <w:spacing w:val="-1"/>
        </w:rPr>
        <w:t>Programme</w:t>
      </w:r>
      <w:r w:rsidRPr="00E229F0">
        <w:rPr>
          <w:spacing w:val="1"/>
        </w:rPr>
        <w:t xml:space="preserve"> </w:t>
      </w:r>
      <w:r w:rsidRPr="00E229F0">
        <w:t>day</w:t>
      </w:r>
      <w:r w:rsidRPr="00E229F0">
        <w:rPr>
          <w:spacing w:val="-6"/>
        </w:rPr>
        <w:t xml:space="preserve"> </w:t>
      </w:r>
      <w:r w:rsidR="00A41FCC">
        <w:rPr>
          <w:spacing w:val="-1"/>
        </w:rPr>
        <w:t>two</w:t>
      </w:r>
    </w:p>
    <w:p w:rsidR="00203D56" w:rsidRDefault="00203D56"/>
    <w:tbl>
      <w:tblPr>
        <w:tblW w:w="10031"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Look w:val="00A0" w:firstRow="1" w:lastRow="0" w:firstColumn="1" w:lastColumn="0" w:noHBand="0" w:noVBand="0"/>
      </w:tblPr>
      <w:tblGrid>
        <w:gridCol w:w="794"/>
        <w:gridCol w:w="9237"/>
      </w:tblGrid>
      <w:tr w:rsidR="004F338C" w:rsidRPr="00203D56" w:rsidTr="004F338C">
        <w:trPr>
          <w:trHeight w:val="454"/>
        </w:trPr>
        <w:tc>
          <w:tcPr>
            <w:tcW w:w="794" w:type="dxa"/>
            <w:vAlign w:val="center"/>
          </w:tcPr>
          <w:p w:rsidR="004F338C" w:rsidRPr="00203D56" w:rsidRDefault="004F338C" w:rsidP="00C97D56">
            <w:pPr>
              <w:widowControl/>
              <w:jc w:val="center"/>
              <w:rPr>
                <w:rFonts w:ascii="Arial" w:eastAsia="Times New Roman" w:hAnsi="Arial"/>
                <w:b/>
                <w:lang w:val="en-GB"/>
              </w:rPr>
            </w:pPr>
            <w:r w:rsidRPr="00203D56">
              <w:rPr>
                <w:rFonts w:ascii="Arial" w:eastAsia="Times New Roman" w:hAnsi="Arial"/>
                <w:b/>
                <w:lang w:val="en-GB"/>
              </w:rPr>
              <w:t>Time</w:t>
            </w:r>
          </w:p>
        </w:tc>
        <w:tc>
          <w:tcPr>
            <w:tcW w:w="9237" w:type="dxa"/>
            <w:vAlign w:val="center"/>
          </w:tcPr>
          <w:p w:rsidR="004F338C" w:rsidRPr="00203D56" w:rsidRDefault="004F338C" w:rsidP="00C97D56">
            <w:pPr>
              <w:widowControl/>
              <w:jc w:val="center"/>
              <w:rPr>
                <w:rFonts w:ascii="Arial" w:eastAsia="Times New Roman" w:hAnsi="Arial"/>
                <w:b/>
                <w:lang w:val="en-GB"/>
              </w:rPr>
            </w:pPr>
            <w:r w:rsidRPr="00203D56">
              <w:rPr>
                <w:rFonts w:ascii="Arial" w:eastAsia="Times New Roman" w:hAnsi="Arial"/>
                <w:b/>
                <w:lang w:val="en-GB"/>
              </w:rPr>
              <w:t>Activity</w:t>
            </w:r>
          </w:p>
        </w:tc>
      </w:tr>
      <w:tr w:rsidR="004F338C" w:rsidRPr="00203D56" w:rsidTr="004F338C">
        <w:trPr>
          <w:trHeight w:val="454"/>
        </w:trPr>
        <w:tc>
          <w:tcPr>
            <w:tcW w:w="794" w:type="dxa"/>
          </w:tcPr>
          <w:p w:rsidR="004F338C" w:rsidRPr="00203D56" w:rsidRDefault="004F338C" w:rsidP="00C97D56">
            <w:pPr>
              <w:widowControl/>
              <w:spacing w:before="120"/>
              <w:jc w:val="center"/>
              <w:rPr>
                <w:rFonts w:ascii="Arial" w:eastAsia="Times New Roman" w:hAnsi="Arial"/>
                <w:lang w:val="en-GB"/>
              </w:rPr>
            </w:pPr>
            <w:r w:rsidRPr="00203D56">
              <w:rPr>
                <w:rFonts w:ascii="Arial" w:eastAsia="Times New Roman" w:hAnsi="Arial"/>
                <w:lang w:val="en-GB"/>
              </w:rPr>
              <w:t>08:45</w:t>
            </w:r>
          </w:p>
        </w:tc>
        <w:tc>
          <w:tcPr>
            <w:tcW w:w="9237" w:type="dxa"/>
          </w:tcPr>
          <w:p w:rsidR="004F338C" w:rsidRPr="00203D56" w:rsidRDefault="004F338C" w:rsidP="00C97D56">
            <w:pPr>
              <w:widowControl/>
              <w:spacing w:before="120"/>
              <w:rPr>
                <w:rFonts w:ascii="Arial" w:eastAsia="Times New Roman" w:hAnsi="Arial"/>
                <w:i/>
                <w:lang w:val="en-GB"/>
              </w:rPr>
            </w:pPr>
            <w:r w:rsidRPr="00203D56">
              <w:rPr>
                <w:rFonts w:ascii="Arial" w:eastAsia="Times New Roman" w:hAnsi="Arial"/>
                <w:i/>
                <w:lang w:val="en-GB"/>
              </w:rPr>
              <w:t>Registration and coffee</w:t>
            </w:r>
          </w:p>
        </w:tc>
      </w:tr>
      <w:tr w:rsidR="004F338C" w:rsidRPr="00203D56" w:rsidTr="004F338C">
        <w:trPr>
          <w:trHeight w:val="454"/>
        </w:trPr>
        <w:tc>
          <w:tcPr>
            <w:tcW w:w="794" w:type="dxa"/>
          </w:tcPr>
          <w:p w:rsidR="004F338C" w:rsidRPr="00203D56" w:rsidRDefault="004F338C" w:rsidP="00C97D56">
            <w:pPr>
              <w:widowControl/>
              <w:spacing w:before="120"/>
              <w:jc w:val="center"/>
              <w:rPr>
                <w:rFonts w:ascii="Arial" w:eastAsia="Times New Roman" w:hAnsi="Arial"/>
                <w:lang w:val="en-GB"/>
              </w:rPr>
            </w:pPr>
            <w:r w:rsidRPr="00203D56">
              <w:rPr>
                <w:rFonts w:ascii="Arial" w:eastAsia="Times New Roman" w:hAnsi="Arial"/>
                <w:lang w:val="en-GB"/>
              </w:rPr>
              <w:t>09:00</w:t>
            </w:r>
          </w:p>
        </w:tc>
        <w:tc>
          <w:tcPr>
            <w:tcW w:w="9237" w:type="dxa"/>
          </w:tcPr>
          <w:p w:rsidR="004F338C" w:rsidRPr="00203D56" w:rsidRDefault="004F338C" w:rsidP="00E229F0">
            <w:pPr>
              <w:widowControl/>
              <w:spacing w:before="120" w:after="60"/>
              <w:rPr>
                <w:rFonts w:ascii="Arial" w:eastAsia="Times New Roman" w:hAnsi="Arial"/>
                <w:lang w:val="en-GB"/>
              </w:rPr>
            </w:pPr>
            <w:r w:rsidRPr="00203D56">
              <w:rPr>
                <w:rFonts w:ascii="Arial" w:eastAsia="Times New Roman" w:hAnsi="Arial" w:cs="Arial"/>
                <w:b/>
                <w:lang w:val="en-GB"/>
              </w:rPr>
              <w:t>Welcome and</w:t>
            </w:r>
            <w:r w:rsidRPr="00203D56">
              <w:rPr>
                <w:rFonts w:ascii="Arial" w:eastAsia="Times New Roman" w:hAnsi="Arial" w:cs="Arial"/>
                <w:lang w:val="en-GB"/>
              </w:rPr>
              <w:t xml:space="preserve"> </w:t>
            </w:r>
            <w:r>
              <w:rPr>
                <w:rFonts w:ascii="Arial" w:eastAsia="Times New Roman" w:hAnsi="Arial" w:cs="Arial"/>
                <w:b/>
                <w:lang w:val="en-GB"/>
              </w:rPr>
              <w:t>reconnection</w:t>
            </w:r>
          </w:p>
        </w:tc>
      </w:tr>
      <w:tr w:rsidR="004F338C" w:rsidRPr="00203D56" w:rsidTr="004F338C">
        <w:trPr>
          <w:trHeight w:val="454"/>
        </w:trPr>
        <w:tc>
          <w:tcPr>
            <w:tcW w:w="794" w:type="dxa"/>
          </w:tcPr>
          <w:p w:rsidR="004F338C" w:rsidRPr="00203D56" w:rsidRDefault="004F338C" w:rsidP="00C97D56">
            <w:pPr>
              <w:widowControl/>
              <w:spacing w:before="120"/>
              <w:jc w:val="center"/>
              <w:rPr>
                <w:rFonts w:ascii="Arial" w:eastAsia="Times New Roman" w:hAnsi="Arial"/>
                <w:lang w:val="en-GB"/>
              </w:rPr>
            </w:pPr>
            <w:r>
              <w:rPr>
                <w:rFonts w:ascii="Arial" w:eastAsia="Times New Roman" w:hAnsi="Arial"/>
                <w:lang w:val="en-GB"/>
              </w:rPr>
              <w:t>09:2</w:t>
            </w:r>
            <w:r w:rsidRPr="00203D56">
              <w:rPr>
                <w:rFonts w:ascii="Arial" w:eastAsia="Times New Roman" w:hAnsi="Arial"/>
                <w:lang w:val="en-GB"/>
              </w:rPr>
              <w:t>0</w:t>
            </w:r>
          </w:p>
        </w:tc>
        <w:tc>
          <w:tcPr>
            <w:tcW w:w="9237" w:type="dxa"/>
            <w:vAlign w:val="center"/>
          </w:tcPr>
          <w:p w:rsidR="004F338C" w:rsidRPr="00203D56" w:rsidRDefault="004F338C" w:rsidP="00C97D56">
            <w:pPr>
              <w:widowControl/>
              <w:spacing w:before="120" w:after="120"/>
              <w:rPr>
                <w:rFonts w:ascii="Arial" w:eastAsia="Times New Roman" w:hAnsi="Arial"/>
                <w:b/>
                <w:lang w:val="en-GB"/>
              </w:rPr>
            </w:pPr>
            <w:r>
              <w:rPr>
                <w:rFonts w:ascii="Arial" w:eastAsia="Times New Roman" w:hAnsi="Arial"/>
                <w:b/>
                <w:lang w:val="en-GB"/>
              </w:rPr>
              <w:t xml:space="preserve">Preparation and organisation for an appraisal </w:t>
            </w:r>
          </w:p>
        </w:tc>
      </w:tr>
      <w:tr w:rsidR="004F338C" w:rsidRPr="00203D56" w:rsidTr="004F338C">
        <w:trPr>
          <w:trHeight w:val="454"/>
        </w:trPr>
        <w:tc>
          <w:tcPr>
            <w:tcW w:w="794" w:type="dxa"/>
          </w:tcPr>
          <w:p w:rsidR="004F338C" w:rsidRDefault="004F338C" w:rsidP="00C97D56">
            <w:pPr>
              <w:widowControl/>
              <w:spacing w:before="120"/>
              <w:rPr>
                <w:rFonts w:ascii="Arial" w:eastAsia="Times New Roman" w:hAnsi="Arial"/>
                <w:lang w:val="en-GB"/>
              </w:rPr>
            </w:pPr>
            <w:r>
              <w:rPr>
                <w:rFonts w:ascii="Arial" w:eastAsia="Times New Roman" w:hAnsi="Arial"/>
                <w:lang w:val="en-GB"/>
              </w:rPr>
              <w:t>10:10</w:t>
            </w:r>
          </w:p>
        </w:tc>
        <w:tc>
          <w:tcPr>
            <w:tcW w:w="9237" w:type="dxa"/>
            <w:vAlign w:val="center"/>
          </w:tcPr>
          <w:p w:rsidR="004F338C" w:rsidRDefault="004F338C" w:rsidP="00C97D56">
            <w:pPr>
              <w:pStyle w:val="TableParagraph"/>
              <w:spacing w:before="54"/>
              <w:ind w:left="102"/>
              <w:rPr>
                <w:rFonts w:ascii="Arial"/>
                <w:b/>
                <w:spacing w:val="-1"/>
              </w:rPr>
            </w:pPr>
            <w:r>
              <w:rPr>
                <w:rFonts w:ascii="Arial"/>
                <w:b/>
                <w:spacing w:val="-1"/>
              </w:rPr>
              <w:t xml:space="preserve">The appraisal summary </w:t>
            </w:r>
          </w:p>
          <w:p w:rsidR="004F338C" w:rsidRPr="005F3164" w:rsidRDefault="001668A4" w:rsidP="002D7003">
            <w:pPr>
              <w:pStyle w:val="TableParagraph"/>
              <w:numPr>
                <w:ilvl w:val="0"/>
                <w:numId w:val="65"/>
              </w:numPr>
              <w:spacing w:before="54"/>
              <w:rPr>
                <w:rFonts w:ascii="Arial"/>
                <w:spacing w:val="-1"/>
              </w:rPr>
            </w:pPr>
            <w:r>
              <w:rPr>
                <w:rFonts w:ascii="Arial"/>
                <w:b/>
                <w:spacing w:val="-1"/>
              </w:rPr>
              <w:t>E</w:t>
            </w:r>
            <w:r w:rsidR="004F338C">
              <w:rPr>
                <w:rFonts w:ascii="Arial"/>
                <w:b/>
                <w:spacing w:val="-1"/>
              </w:rPr>
              <w:t xml:space="preserve">xercise </w:t>
            </w:r>
            <w:r w:rsidR="004F338C" w:rsidRPr="005F3164">
              <w:rPr>
                <w:rFonts w:ascii="Arial"/>
                <w:spacing w:val="-1"/>
              </w:rPr>
              <w:t>–</w:t>
            </w:r>
            <w:r w:rsidR="004F338C" w:rsidRPr="005F3164">
              <w:rPr>
                <w:rFonts w:ascii="Arial"/>
                <w:spacing w:val="-1"/>
              </w:rPr>
              <w:t xml:space="preserve"> QA of a summary</w:t>
            </w:r>
          </w:p>
          <w:p w:rsidR="004F338C" w:rsidRDefault="001668A4" w:rsidP="002D7003">
            <w:pPr>
              <w:pStyle w:val="TableParagraph"/>
              <w:numPr>
                <w:ilvl w:val="0"/>
                <w:numId w:val="65"/>
              </w:numPr>
              <w:spacing w:before="54"/>
              <w:rPr>
                <w:lang w:val="en-GB"/>
              </w:rPr>
            </w:pPr>
            <w:r>
              <w:rPr>
                <w:rFonts w:ascii="Arial"/>
                <w:spacing w:val="-1"/>
              </w:rPr>
              <w:t>T</w:t>
            </w:r>
            <w:r w:rsidR="004F338C" w:rsidRPr="005F3164">
              <w:rPr>
                <w:rFonts w:ascii="Arial"/>
                <w:spacing w:val="-1"/>
              </w:rPr>
              <w:t>he appraiser statements</w:t>
            </w:r>
          </w:p>
        </w:tc>
      </w:tr>
      <w:tr w:rsidR="004F338C" w:rsidRPr="00203D56" w:rsidTr="004F338C">
        <w:trPr>
          <w:trHeight w:val="454"/>
        </w:trPr>
        <w:tc>
          <w:tcPr>
            <w:tcW w:w="794" w:type="dxa"/>
          </w:tcPr>
          <w:p w:rsidR="004F338C" w:rsidRPr="00203D56" w:rsidRDefault="004F338C" w:rsidP="00C97D56">
            <w:pPr>
              <w:widowControl/>
              <w:spacing w:before="120"/>
              <w:jc w:val="center"/>
              <w:rPr>
                <w:rFonts w:ascii="Arial" w:eastAsia="Times New Roman" w:hAnsi="Arial"/>
                <w:lang w:val="en-GB"/>
              </w:rPr>
            </w:pPr>
            <w:r w:rsidRPr="00203D56">
              <w:rPr>
                <w:rFonts w:ascii="Arial" w:eastAsia="Times New Roman" w:hAnsi="Arial"/>
                <w:lang w:val="en-GB"/>
              </w:rPr>
              <w:t>10:15</w:t>
            </w:r>
          </w:p>
        </w:tc>
        <w:tc>
          <w:tcPr>
            <w:tcW w:w="9237" w:type="dxa"/>
            <w:vAlign w:val="center"/>
          </w:tcPr>
          <w:p w:rsidR="004F338C" w:rsidRPr="00203D56" w:rsidRDefault="004F338C" w:rsidP="00C97D56">
            <w:pPr>
              <w:widowControl/>
              <w:spacing w:before="120" w:after="120"/>
              <w:rPr>
                <w:rFonts w:ascii="Arial" w:eastAsia="Times New Roman" w:hAnsi="Arial"/>
                <w:lang w:val="en-GB"/>
              </w:rPr>
            </w:pPr>
            <w:r w:rsidRPr="00203D56">
              <w:rPr>
                <w:rFonts w:ascii="Arial" w:eastAsia="Times New Roman" w:hAnsi="Arial"/>
                <w:b/>
                <w:lang w:val="en-GB"/>
              </w:rPr>
              <w:t>Communication skills: c</w:t>
            </w:r>
            <w:r>
              <w:rPr>
                <w:rFonts w:ascii="Arial" w:eastAsia="Times New Roman" w:hAnsi="Arial"/>
                <w:b/>
                <w:lang w:val="en-GB"/>
              </w:rPr>
              <w:t xml:space="preserve">onducting an appraisal </w:t>
            </w:r>
            <w:r>
              <w:rPr>
                <w:rFonts w:ascii="Arial" w:eastAsia="Times New Roman" w:hAnsi="Arial"/>
                <w:b/>
                <w:lang w:val="en-GB"/>
              </w:rPr>
              <w:br/>
              <w:t>(cycle 1</w:t>
            </w:r>
            <w:r w:rsidRPr="00203D56">
              <w:rPr>
                <w:rFonts w:ascii="Arial" w:eastAsia="Times New Roman" w:hAnsi="Arial"/>
                <w:b/>
                <w:lang w:val="en-GB"/>
              </w:rPr>
              <w:t>)</w:t>
            </w:r>
          </w:p>
        </w:tc>
      </w:tr>
      <w:tr w:rsidR="004F338C" w:rsidRPr="00203D56" w:rsidTr="004F338C">
        <w:trPr>
          <w:trHeight w:val="454"/>
        </w:trPr>
        <w:tc>
          <w:tcPr>
            <w:tcW w:w="794" w:type="dxa"/>
          </w:tcPr>
          <w:p w:rsidR="004F338C" w:rsidRPr="00203D56" w:rsidRDefault="004F338C" w:rsidP="00C97D56">
            <w:pPr>
              <w:widowControl/>
              <w:spacing w:before="120"/>
              <w:jc w:val="center"/>
              <w:rPr>
                <w:rFonts w:ascii="Arial" w:eastAsia="Times New Roman" w:hAnsi="Arial"/>
                <w:lang w:val="en-GB"/>
              </w:rPr>
            </w:pPr>
            <w:r w:rsidRPr="00203D56">
              <w:rPr>
                <w:rFonts w:ascii="Arial" w:eastAsia="Times New Roman" w:hAnsi="Arial"/>
                <w:lang w:val="en-GB"/>
              </w:rPr>
              <w:t>11:00</w:t>
            </w:r>
          </w:p>
        </w:tc>
        <w:tc>
          <w:tcPr>
            <w:tcW w:w="9237" w:type="dxa"/>
            <w:vAlign w:val="center"/>
          </w:tcPr>
          <w:p w:rsidR="004F338C" w:rsidRPr="00E229F0" w:rsidRDefault="004F338C" w:rsidP="00C97D56">
            <w:pPr>
              <w:widowControl/>
              <w:rPr>
                <w:rFonts w:ascii="Arial" w:eastAsia="Times New Roman" w:hAnsi="Arial"/>
                <w:i/>
                <w:lang w:val="en-GB"/>
              </w:rPr>
            </w:pPr>
            <w:r w:rsidRPr="00E229F0">
              <w:rPr>
                <w:rFonts w:ascii="Arial" w:eastAsia="Times New Roman" w:hAnsi="Arial"/>
                <w:i/>
                <w:lang w:val="en-GB"/>
              </w:rPr>
              <w:t>Tea/coffee take to seats</w:t>
            </w:r>
          </w:p>
        </w:tc>
      </w:tr>
      <w:tr w:rsidR="004F338C" w:rsidRPr="00203D56" w:rsidTr="004F338C">
        <w:trPr>
          <w:trHeight w:val="454"/>
        </w:trPr>
        <w:tc>
          <w:tcPr>
            <w:tcW w:w="794" w:type="dxa"/>
          </w:tcPr>
          <w:p w:rsidR="004F338C" w:rsidRPr="00203D56" w:rsidRDefault="004F338C" w:rsidP="00C97D56">
            <w:pPr>
              <w:widowControl/>
              <w:spacing w:before="120"/>
              <w:jc w:val="center"/>
              <w:rPr>
                <w:rFonts w:ascii="Arial" w:eastAsia="Times New Roman" w:hAnsi="Arial"/>
                <w:lang w:val="en-GB"/>
              </w:rPr>
            </w:pPr>
            <w:r w:rsidRPr="00203D56">
              <w:rPr>
                <w:rFonts w:ascii="Arial" w:eastAsia="Times New Roman" w:hAnsi="Arial"/>
                <w:lang w:val="en-GB"/>
              </w:rPr>
              <w:t>11:15</w:t>
            </w:r>
          </w:p>
        </w:tc>
        <w:tc>
          <w:tcPr>
            <w:tcW w:w="9237" w:type="dxa"/>
            <w:vAlign w:val="center"/>
          </w:tcPr>
          <w:p w:rsidR="004F338C" w:rsidRPr="00203D56" w:rsidRDefault="004F338C" w:rsidP="00C97D56">
            <w:pPr>
              <w:widowControl/>
              <w:spacing w:before="120" w:after="120"/>
              <w:rPr>
                <w:rFonts w:ascii="Arial" w:eastAsia="Times New Roman" w:hAnsi="Arial"/>
                <w:lang w:val="en-GB"/>
              </w:rPr>
            </w:pPr>
            <w:r w:rsidRPr="00203D56">
              <w:rPr>
                <w:rFonts w:ascii="Arial" w:eastAsia="Times New Roman" w:hAnsi="Arial"/>
                <w:b/>
                <w:lang w:val="en-GB"/>
              </w:rPr>
              <w:t>Communication skills: c</w:t>
            </w:r>
            <w:r>
              <w:rPr>
                <w:rFonts w:ascii="Arial" w:eastAsia="Times New Roman" w:hAnsi="Arial"/>
                <w:b/>
                <w:lang w:val="en-GB"/>
              </w:rPr>
              <w:t xml:space="preserve">onducting an appraisal </w:t>
            </w:r>
            <w:r>
              <w:rPr>
                <w:rFonts w:ascii="Arial" w:eastAsia="Times New Roman" w:hAnsi="Arial"/>
                <w:b/>
                <w:lang w:val="en-GB"/>
              </w:rPr>
              <w:br/>
              <w:t>(cycle 2</w:t>
            </w:r>
            <w:r w:rsidRPr="00203D56">
              <w:rPr>
                <w:rFonts w:ascii="Arial" w:eastAsia="Times New Roman" w:hAnsi="Arial"/>
                <w:b/>
                <w:lang w:val="en-GB"/>
              </w:rPr>
              <w:t>)</w:t>
            </w:r>
          </w:p>
        </w:tc>
      </w:tr>
      <w:tr w:rsidR="004F338C" w:rsidRPr="00203D56" w:rsidTr="004F338C">
        <w:trPr>
          <w:trHeight w:val="454"/>
        </w:trPr>
        <w:tc>
          <w:tcPr>
            <w:tcW w:w="794" w:type="dxa"/>
          </w:tcPr>
          <w:p w:rsidR="004F338C" w:rsidRPr="00203D56" w:rsidRDefault="004F338C" w:rsidP="00C97D56">
            <w:pPr>
              <w:widowControl/>
              <w:spacing w:before="120"/>
              <w:jc w:val="center"/>
              <w:rPr>
                <w:rFonts w:ascii="Arial" w:eastAsia="Times New Roman" w:hAnsi="Arial"/>
                <w:lang w:val="en-GB"/>
              </w:rPr>
            </w:pPr>
            <w:r w:rsidRPr="00203D56">
              <w:rPr>
                <w:rFonts w:ascii="Arial" w:eastAsia="Times New Roman" w:hAnsi="Arial"/>
                <w:lang w:val="en-GB"/>
              </w:rPr>
              <w:t>12:00</w:t>
            </w:r>
          </w:p>
        </w:tc>
        <w:tc>
          <w:tcPr>
            <w:tcW w:w="9237" w:type="dxa"/>
            <w:vAlign w:val="center"/>
          </w:tcPr>
          <w:p w:rsidR="004F338C" w:rsidRPr="00E229F0" w:rsidRDefault="004F338C" w:rsidP="00C97D56">
            <w:pPr>
              <w:widowControl/>
              <w:rPr>
                <w:rFonts w:ascii="Arial" w:eastAsia="Times New Roman" w:hAnsi="Arial"/>
                <w:i/>
                <w:lang w:val="en-GB"/>
              </w:rPr>
            </w:pPr>
            <w:r w:rsidRPr="00E229F0">
              <w:rPr>
                <w:rFonts w:ascii="Arial" w:eastAsia="Times New Roman" w:hAnsi="Arial"/>
                <w:i/>
                <w:lang w:val="en-GB"/>
              </w:rPr>
              <w:t>Lunch</w:t>
            </w:r>
          </w:p>
        </w:tc>
      </w:tr>
      <w:tr w:rsidR="004F338C" w:rsidRPr="00203D56" w:rsidTr="004F338C">
        <w:trPr>
          <w:trHeight w:val="454"/>
        </w:trPr>
        <w:tc>
          <w:tcPr>
            <w:tcW w:w="794" w:type="dxa"/>
          </w:tcPr>
          <w:p w:rsidR="004F338C" w:rsidRPr="00203D56" w:rsidRDefault="004F338C" w:rsidP="00C97D56">
            <w:pPr>
              <w:widowControl/>
              <w:spacing w:before="120"/>
              <w:jc w:val="center"/>
              <w:rPr>
                <w:rFonts w:ascii="Arial" w:eastAsia="Times New Roman" w:hAnsi="Arial"/>
                <w:lang w:val="en-GB"/>
              </w:rPr>
            </w:pPr>
            <w:r>
              <w:rPr>
                <w:rFonts w:ascii="Arial" w:eastAsia="Times New Roman" w:hAnsi="Arial"/>
                <w:lang w:val="en-GB"/>
              </w:rPr>
              <w:t>12:45</w:t>
            </w:r>
          </w:p>
        </w:tc>
        <w:tc>
          <w:tcPr>
            <w:tcW w:w="9237" w:type="dxa"/>
            <w:vAlign w:val="center"/>
          </w:tcPr>
          <w:p w:rsidR="004F338C" w:rsidRPr="00203D56" w:rsidRDefault="004F338C" w:rsidP="00C97D56">
            <w:pPr>
              <w:widowControl/>
              <w:rPr>
                <w:rFonts w:ascii="Arial" w:eastAsia="Times New Roman" w:hAnsi="Arial"/>
                <w:lang w:val="en-GB"/>
              </w:rPr>
            </w:pPr>
            <w:r w:rsidRPr="00203D56">
              <w:rPr>
                <w:rFonts w:ascii="Arial" w:eastAsia="Times New Roman" w:hAnsi="Arial"/>
                <w:b/>
                <w:lang w:val="en-GB"/>
              </w:rPr>
              <w:t xml:space="preserve">Communication skills: conducting an appraisal </w:t>
            </w:r>
            <w:r w:rsidRPr="00203D56">
              <w:rPr>
                <w:rFonts w:ascii="Arial" w:eastAsia="Times New Roman" w:hAnsi="Arial"/>
                <w:b/>
                <w:lang w:val="en-GB"/>
              </w:rPr>
              <w:br/>
              <w:t>(cycle 3)</w:t>
            </w:r>
          </w:p>
        </w:tc>
      </w:tr>
      <w:tr w:rsidR="004F338C" w:rsidRPr="00203D56" w:rsidTr="004F338C">
        <w:trPr>
          <w:trHeight w:val="454"/>
        </w:trPr>
        <w:tc>
          <w:tcPr>
            <w:tcW w:w="794" w:type="dxa"/>
          </w:tcPr>
          <w:p w:rsidR="004F338C" w:rsidRPr="00203D56" w:rsidRDefault="004F338C" w:rsidP="00C97D56">
            <w:pPr>
              <w:widowControl/>
              <w:spacing w:before="120"/>
              <w:jc w:val="center"/>
              <w:rPr>
                <w:rFonts w:ascii="Arial" w:eastAsia="Times New Roman" w:hAnsi="Arial"/>
                <w:lang w:val="en-GB"/>
              </w:rPr>
            </w:pPr>
            <w:r>
              <w:rPr>
                <w:rFonts w:ascii="Arial" w:eastAsia="Times New Roman" w:hAnsi="Arial"/>
                <w:lang w:val="en-GB"/>
              </w:rPr>
              <w:t>13:30</w:t>
            </w:r>
          </w:p>
        </w:tc>
        <w:tc>
          <w:tcPr>
            <w:tcW w:w="9237" w:type="dxa"/>
          </w:tcPr>
          <w:p w:rsidR="004F338C" w:rsidRPr="00203D56" w:rsidRDefault="004F338C" w:rsidP="00C97D56">
            <w:pPr>
              <w:widowControl/>
              <w:spacing w:before="120" w:after="120"/>
              <w:rPr>
                <w:rFonts w:ascii="Arial" w:eastAsia="Times New Roman" w:hAnsi="Arial"/>
                <w:lang w:val="en-GB"/>
              </w:rPr>
            </w:pPr>
            <w:r w:rsidRPr="00203D56">
              <w:rPr>
                <w:rFonts w:ascii="Arial" w:eastAsia="Times New Roman" w:hAnsi="Arial"/>
                <w:b/>
                <w:lang w:val="en-GB"/>
              </w:rPr>
              <w:t>Communication skills: conducting an appraisal: plenary</w:t>
            </w:r>
          </w:p>
        </w:tc>
      </w:tr>
      <w:tr w:rsidR="004F338C" w:rsidRPr="00203D56" w:rsidTr="00E229F0">
        <w:trPr>
          <w:trHeight w:val="965"/>
        </w:trPr>
        <w:tc>
          <w:tcPr>
            <w:tcW w:w="794" w:type="dxa"/>
          </w:tcPr>
          <w:p w:rsidR="004F338C" w:rsidRPr="00203D56" w:rsidRDefault="004F338C" w:rsidP="00C97D56">
            <w:pPr>
              <w:widowControl/>
              <w:spacing w:before="120"/>
              <w:jc w:val="center"/>
              <w:rPr>
                <w:rFonts w:ascii="Arial" w:eastAsia="Times New Roman" w:hAnsi="Arial"/>
                <w:lang w:val="en-GB"/>
              </w:rPr>
            </w:pPr>
            <w:r>
              <w:rPr>
                <w:rFonts w:ascii="Arial" w:eastAsia="Times New Roman" w:hAnsi="Arial"/>
                <w:lang w:val="en-GB"/>
              </w:rPr>
              <w:t>13:45</w:t>
            </w:r>
          </w:p>
        </w:tc>
        <w:tc>
          <w:tcPr>
            <w:tcW w:w="9237" w:type="dxa"/>
          </w:tcPr>
          <w:p w:rsidR="004F338C" w:rsidRDefault="004F338C" w:rsidP="00C97D56">
            <w:pPr>
              <w:widowControl/>
              <w:spacing w:before="120" w:after="120"/>
              <w:rPr>
                <w:rFonts w:ascii="Arial" w:eastAsia="Times New Roman" w:hAnsi="Arial"/>
                <w:b/>
                <w:lang w:val="en-GB"/>
              </w:rPr>
            </w:pPr>
            <w:r w:rsidRPr="00203D56">
              <w:rPr>
                <w:rFonts w:ascii="Arial" w:eastAsia="Times New Roman" w:hAnsi="Arial"/>
                <w:b/>
                <w:lang w:val="en-GB"/>
              </w:rPr>
              <w:t>Professional judgement: the personal development plan (PDP)</w:t>
            </w:r>
          </w:p>
          <w:p w:rsidR="004F338C" w:rsidRPr="00203D56" w:rsidRDefault="001668A4" w:rsidP="002D7003">
            <w:pPr>
              <w:widowControl/>
              <w:numPr>
                <w:ilvl w:val="0"/>
                <w:numId w:val="66"/>
              </w:numPr>
              <w:spacing w:before="120" w:after="120"/>
              <w:rPr>
                <w:rFonts w:ascii="Arial" w:eastAsia="Times New Roman" w:hAnsi="Arial"/>
                <w:b/>
                <w:lang w:val="en-GB"/>
              </w:rPr>
            </w:pPr>
            <w:r>
              <w:rPr>
                <w:rFonts w:ascii="Arial" w:eastAsia="Times New Roman" w:hAnsi="Arial"/>
                <w:b/>
                <w:lang w:val="en-GB"/>
              </w:rPr>
              <w:t>E</w:t>
            </w:r>
            <w:r w:rsidR="004F338C">
              <w:rPr>
                <w:rFonts w:ascii="Arial" w:eastAsia="Times New Roman" w:hAnsi="Arial"/>
                <w:b/>
                <w:lang w:val="en-GB"/>
              </w:rPr>
              <w:t xml:space="preserve">xercise </w:t>
            </w:r>
            <w:r w:rsidR="004F338C">
              <w:rPr>
                <w:rFonts w:ascii="Arial" w:eastAsia="Times New Roman" w:hAnsi="Arial"/>
                <w:lang w:val="en-GB"/>
              </w:rPr>
              <w:t>– write a PDP item</w:t>
            </w:r>
          </w:p>
        </w:tc>
      </w:tr>
      <w:tr w:rsidR="004F338C" w:rsidRPr="00203D56" w:rsidTr="004F338C">
        <w:trPr>
          <w:trHeight w:val="454"/>
        </w:trPr>
        <w:tc>
          <w:tcPr>
            <w:tcW w:w="794" w:type="dxa"/>
          </w:tcPr>
          <w:p w:rsidR="004F338C" w:rsidRPr="00203D56" w:rsidRDefault="004F338C" w:rsidP="00C97D56">
            <w:pPr>
              <w:widowControl/>
              <w:spacing w:before="120"/>
              <w:jc w:val="center"/>
              <w:rPr>
                <w:rFonts w:ascii="Arial" w:eastAsia="Times New Roman" w:hAnsi="Arial"/>
                <w:lang w:val="en-GB"/>
              </w:rPr>
            </w:pPr>
            <w:r w:rsidRPr="00203D56">
              <w:rPr>
                <w:rFonts w:ascii="Arial" w:eastAsia="Times New Roman" w:hAnsi="Arial"/>
                <w:lang w:val="en-GB"/>
              </w:rPr>
              <w:t>14:15</w:t>
            </w:r>
          </w:p>
        </w:tc>
        <w:tc>
          <w:tcPr>
            <w:tcW w:w="9237" w:type="dxa"/>
          </w:tcPr>
          <w:p w:rsidR="004F338C" w:rsidRPr="00E229F0" w:rsidRDefault="004F338C" w:rsidP="00C97D56">
            <w:pPr>
              <w:widowControl/>
              <w:spacing w:before="120"/>
              <w:rPr>
                <w:rFonts w:ascii="Arial" w:eastAsia="Times New Roman" w:hAnsi="Arial"/>
                <w:i/>
                <w:lang w:val="en-GB"/>
              </w:rPr>
            </w:pPr>
            <w:r w:rsidRPr="00E229F0">
              <w:rPr>
                <w:rFonts w:ascii="Arial" w:eastAsia="Times New Roman" w:hAnsi="Arial"/>
                <w:i/>
                <w:lang w:val="en-GB"/>
              </w:rPr>
              <w:t>Tea/coffee</w:t>
            </w:r>
          </w:p>
        </w:tc>
      </w:tr>
      <w:tr w:rsidR="004F338C" w:rsidRPr="00203D56" w:rsidTr="004F338C">
        <w:trPr>
          <w:trHeight w:val="454"/>
        </w:trPr>
        <w:tc>
          <w:tcPr>
            <w:tcW w:w="794" w:type="dxa"/>
          </w:tcPr>
          <w:p w:rsidR="004F338C" w:rsidRPr="00203D56" w:rsidRDefault="004F338C" w:rsidP="00C97D56">
            <w:pPr>
              <w:widowControl/>
              <w:spacing w:before="120"/>
              <w:jc w:val="center"/>
              <w:rPr>
                <w:rFonts w:ascii="Arial" w:eastAsia="Times New Roman" w:hAnsi="Arial"/>
                <w:lang w:val="en-GB"/>
              </w:rPr>
            </w:pPr>
            <w:r w:rsidRPr="00203D56">
              <w:rPr>
                <w:rFonts w:ascii="Arial" w:eastAsia="Times New Roman" w:hAnsi="Arial"/>
                <w:lang w:val="en-GB"/>
              </w:rPr>
              <w:t>14:30</w:t>
            </w:r>
          </w:p>
        </w:tc>
        <w:tc>
          <w:tcPr>
            <w:tcW w:w="9237" w:type="dxa"/>
            <w:vAlign w:val="center"/>
          </w:tcPr>
          <w:p w:rsidR="004F338C" w:rsidRPr="00203D56" w:rsidRDefault="004F338C" w:rsidP="00C97D56">
            <w:pPr>
              <w:widowControl/>
              <w:spacing w:before="120" w:after="60"/>
              <w:rPr>
                <w:rFonts w:ascii="Arial" w:eastAsia="Times New Roman" w:hAnsi="Arial"/>
                <w:b/>
                <w:lang w:val="en-GB"/>
              </w:rPr>
            </w:pPr>
            <w:r w:rsidRPr="00203D56">
              <w:rPr>
                <w:rFonts w:ascii="Arial" w:eastAsia="Times New Roman" w:hAnsi="Arial"/>
                <w:b/>
                <w:lang w:val="en-GB"/>
              </w:rPr>
              <w:t>Communication skills: dealing with difficult appraisals</w:t>
            </w:r>
          </w:p>
          <w:p w:rsidR="004F338C" w:rsidRPr="00203D56" w:rsidRDefault="001668A4" w:rsidP="002D7003">
            <w:pPr>
              <w:widowControl/>
              <w:numPr>
                <w:ilvl w:val="0"/>
                <w:numId w:val="66"/>
              </w:numPr>
              <w:spacing w:after="60" w:line="288" w:lineRule="auto"/>
              <w:rPr>
                <w:rFonts w:ascii="Arial" w:eastAsia="Times New Roman" w:hAnsi="Arial"/>
                <w:lang w:val="en-GB"/>
              </w:rPr>
            </w:pPr>
            <w:r>
              <w:rPr>
                <w:rFonts w:ascii="Arial" w:eastAsia="Times New Roman" w:hAnsi="Arial"/>
                <w:lang w:val="en-GB"/>
              </w:rPr>
              <w:t>W</w:t>
            </w:r>
            <w:r w:rsidR="004F338C" w:rsidRPr="00203D56">
              <w:rPr>
                <w:rFonts w:ascii="Arial" w:eastAsia="Times New Roman" w:hAnsi="Arial"/>
                <w:lang w:val="en-GB"/>
              </w:rPr>
              <w:t>hat makes a difficult appraisal?</w:t>
            </w:r>
          </w:p>
          <w:p w:rsidR="004F338C" w:rsidRPr="00203D56" w:rsidRDefault="001668A4" w:rsidP="002D7003">
            <w:pPr>
              <w:widowControl/>
              <w:numPr>
                <w:ilvl w:val="0"/>
                <w:numId w:val="66"/>
              </w:numPr>
              <w:spacing w:after="60" w:line="288" w:lineRule="auto"/>
              <w:rPr>
                <w:rFonts w:ascii="Arial" w:eastAsia="Times New Roman" w:hAnsi="Arial"/>
                <w:lang w:val="en-GB"/>
              </w:rPr>
            </w:pPr>
            <w:r>
              <w:rPr>
                <w:rFonts w:ascii="Arial" w:eastAsia="Times New Roman" w:hAnsi="Arial"/>
                <w:lang w:val="en-GB"/>
              </w:rPr>
              <w:t>W</w:t>
            </w:r>
            <w:r w:rsidR="004F338C" w:rsidRPr="00203D56">
              <w:rPr>
                <w:rFonts w:ascii="Arial" w:eastAsia="Times New Roman" w:hAnsi="Arial"/>
                <w:lang w:val="en-GB"/>
              </w:rPr>
              <w:t>hat are the pitfalls for you as an individual?</w:t>
            </w:r>
          </w:p>
          <w:p w:rsidR="004F338C" w:rsidRDefault="001668A4" w:rsidP="002D7003">
            <w:pPr>
              <w:widowControl/>
              <w:numPr>
                <w:ilvl w:val="0"/>
                <w:numId w:val="66"/>
              </w:numPr>
              <w:spacing w:after="120" w:line="288" w:lineRule="auto"/>
              <w:rPr>
                <w:rFonts w:ascii="Arial" w:eastAsia="Times New Roman" w:hAnsi="Arial"/>
                <w:lang w:val="en-GB"/>
              </w:rPr>
            </w:pPr>
            <w:r>
              <w:rPr>
                <w:rFonts w:ascii="Arial" w:eastAsia="Times New Roman" w:hAnsi="Arial"/>
                <w:lang w:val="en-GB"/>
              </w:rPr>
              <w:t>W</w:t>
            </w:r>
            <w:r w:rsidR="004F338C" w:rsidRPr="00203D56">
              <w:rPr>
                <w:rFonts w:ascii="Arial" w:eastAsia="Times New Roman" w:hAnsi="Arial"/>
                <w:lang w:val="en-GB"/>
              </w:rPr>
              <w:t>hen the going really gets tough…suspending the appraisal.</w:t>
            </w:r>
          </w:p>
          <w:p w:rsidR="004F338C" w:rsidRPr="00203D56" w:rsidRDefault="001668A4" w:rsidP="002D7003">
            <w:pPr>
              <w:widowControl/>
              <w:numPr>
                <w:ilvl w:val="0"/>
                <w:numId w:val="66"/>
              </w:numPr>
              <w:spacing w:after="120" w:line="288" w:lineRule="auto"/>
              <w:rPr>
                <w:rFonts w:ascii="Arial" w:eastAsia="Times New Roman" w:hAnsi="Arial"/>
                <w:lang w:val="en-GB"/>
              </w:rPr>
            </w:pPr>
            <w:r>
              <w:rPr>
                <w:rFonts w:ascii="Arial" w:eastAsia="Times New Roman" w:hAnsi="Arial"/>
                <w:b/>
                <w:lang w:val="en-GB"/>
              </w:rPr>
              <w:t>E</w:t>
            </w:r>
            <w:r w:rsidR="004F338C" w:rsidRPr="008D1F1F">
              <w:rPr>
                <w:rFonts w:ascii="Arial" w:eastAsia="Times New Roman" w:hAnsi="Arial"/>
                <w:b/>
                <w:lang w:val="en-GB"/>
              </w:rPr>
              <w:t>xercise</w:t>
            </w:r>
            <w:r w:rsidR="004F338C">
              <w:rPr>
                <w:rFonts w:ascii="Arial" w:eastAsia="Times New Roman" w:hAnsi="Arial"/>
                <w:lang w:val="en-GB"/>
              </w:rPr>
              <w:t xml:space="preserve"> – role play (if time)</w:t>
            </w:r>
          </w:p>
        </w:tc>
      </w:tr>
      <w:tr w:rsidR="004F338C" w:rsidRPr="00203D56" w:rsidTr="004F338C">
        <w:trPr>
          <w:trHeight w:val="454"/>
        </w:trPr>
        <w:tc>
          <w:tcPr>
            <w:tcW w:w="794" w:type="dxa"/>
          </w:tcPr>
          <w:p w:rsidR="004F338C" w:rsidRPr="00203D56" w:rsidRDefault="004F338C" w:rsidP="00C97D56">
            <w:pPr>
              <w:widowControl/>
              <w:spacing w:before="120"/>
              <w:jc w:val="center"/>
              <w:rPr>
                <w:rFonts w:ascii="Arial" w:eastAsia="Times New Roman" w:hAnsi="Arial"/>
                <w:lang w:val="en-GB"/>
              </w:rPr>
            </w:pPr>
            <w:r w:rsidRPr="00203D56">
              <w:rPr>
                <w:rFonts w:ascii="Arial" w:eastAsia="Times New Roman" w:hAnsi="Arial"/>
                <w:lang w:val="en-GB"/>
              </w:rPr>
              <w:t>15:30</w:t>
            </w:r>
          </w:p>
        </w:tc>
        <w:tc>
          <w:tcPr>
            <w:tcW w:w="9237" w:type="dxa"/>
          </w:tcPr>
          <w:p w:rsidR="004F338C" w:rsidRPr="00203D56" w:rsidRDefault="004F338C" w:rsidP="00C97D56">
            <w:pPr>
              <w:widowControl/>
              <w:spacing w:before="120" w:after="120"/>
              <w:rPr>
                <w:rFonts w:ascii="Arial" w:eastAsia="Times New Roman" w:hAnsi="Arial"/>
                <w:b/>
                <w:lang w:val="en-GB"/>
              </w:rPr>
            </w:pPr>
            <w:r w:rsidRPr="00203D56">
              <w:rPr>
                <w:rFonts w:ascii="Arial" w:eastAsia="Times New Roman" w:hAnsi="Arial"/>
                <w:b/>
                <w:lang w:val="en-GB"/>
              </w:rPr>
              <w:t>Knowledge and understanding: local processes and specialty specific issues</w:t>
            </w:r>
          </w:p>
        </w:tc>
      </w:tr>
      <w:tr w:rsidR="004F338C" w:rsidRPr="00203D56" w:rsidTr="004F338C">
        <w:trPr>
          <w:trHeight w:val="454"/>
        </w:trPr>
        <w:tc>
          <w:tcPr>
            <w:tcW w:w="794" w:type="dxa"/>
          </w:tcPr>
          <w:p w:rsidR="004F338C" w:rsidRPr="00203D56" w:rsidRDefault="004F338C" w:rsidP="00C97D56">
            <w:pPr>
              <w:widowControl/>
              <w:spacing w:before="120"/>
              <w:jc w:val="center"/>
              <w:rPr>
                <w:rFonts w:ascii="Arial" w:eastAsia="Times New Roman" w:hAnsi="Arial"/>
                <w:lang w:val="en-GB"/>
              </w:rPr>
            </w:pPr>
            <w:r w:rsidRPr="00203D56">
              <w:rPr>
                <w:rFonts w:ascii="Arial" w:eastAsia="Times New Roman" w:hAnsi="Arial"/>
                <w:lang w:val="en-GB"/>
              </w:rPr>
              <w:t>16:30</w:t>
            </w:r>
          </w:p>
        </w:tc>
        <w:tc>
          <w:tcPr>
            <w:tcW w:w="9237" w:type="dxa"/>
          </w:tcPr>
          <w:p w:rsidR="004F338C" w:rsidRPr="00203D56" w:rsidRDefault="004F338C" w:rsidP="00C97D56">
            <w:pPr>
              <w:widowControl/>
              <w:spacing w:before="120" w:after="60"/>
              <w:rPr>
                <w:rFonts w:ascii="Arial" w:eastAsia="Times New Roman" w:hAnsi="Arial"/>
                <w:b/>
                <w:lang w:val="en-GB"/>
              </w:rPr>
            </w:pPr>
            <w:r w:rsidRPr="00203D56">
              <w:rPr>
                <w:rFonts w:ascii="Arial" w:eastAsia="Times New Roman" w:hAnsi="Arial"/>
                <w:b/>
                <w:lang w:val="en-GB"/>
              </w:rPr>
              <w:t>Conclusions: moving on as a newly trained appraiser</w:t>
            </w:r>
          </w:p>
          <w:p w:rsidR="004F338C" w:rsidRPr="00203D56" w:rsidRDefault="001668A4" w:rsidP="002D7003">
            <w:pPr>
              <w:widowControl/>
              <w:numPr>
                <w:ilvl w:val="0"/>
                <w:numId w:val="67"/>
              </w:numPr>
              <w:spacing w:after="60" w:line="288" w:lineRule="auto"/>
              <w:rPr>
                <w:rFonts w:ascii="Arial" w:eastAsia="Times New Roman" w:hAnsi="Arial"/>
                <w:lang w:val="en-GB"/>
              </w:rPr>
            </w:pPr>
            <w:r>
              <w:rPr>
                <w:rFonts w:ascii="Arial" w:eastAsia="Times New Roman" w:hAnsi="Arial"/>
                <w:lang w:val="en-GB"/>
              </w:rPr>
              <w:t>F</w:t>
            </w:r>
            <w:r w:rsidR="004F338C" w:rsidRPr="00203D56">
              <w:rPr>
                <w:rFonts w:ascii="Arial" w:eastAsia="Times New Roman" w:hAnsi="Arial"/>
                <w:lang w:val="en-GB"/>
              </w:rPr>
              <w:t>eedback</w:t>
            </w:r>
          </w:p>
          <w:p w:rsidR="004F338C" w:rsidRPr="00203D56" w:rsidRDefault="004F338C" w:rsidP="002D7003">
            <w:pPr>
              <w:widowControl/>
              <w:numPr>
                <w:ilvl w:val="0"/>
                <w:numId w:val="67"/>
              </w:numPr>
              <w:spacing w:after="60" w:line="288" w:lineRule="auto"/>
              <w:rPr>
                <w:rFonts w:ascii="Arial" w:eastAsia="Times New Roman" w:hAnsi="Arial"/>
                <w:b/>
                <w:lang w:val="en-GB"/>
              </w:rPr>
            </w:pPr>
            <w:r w:rsidRPr="00203D56">
              <w:rPr>
                <w:rFonts w:ascii="Arial" w:eastAsia="Times New Roman" w:hAnsi="Arial"/>
                <w:lang w:val="en-GB"/>
              </w:rPr>
              <w:t>Q &amp; A session</w:t>
            </w:r>
          </w:p>
          <w:p w:rsidR="004F338C" w:rsidRPr="00203D56" w:rsidRDefault="001668A4" w:rsidP="002D7003">
            <w:pPr>
              <w:widowControl/>
              <w:numPr>
                <w:ilvl w:val="0"/>
                <w:numId w:val="67"/>
              </w:numPr>
              <w:spacing w:after="120" w:line="288" w:lineRule="auto"/>
              <w:rPr>
                <w:rFonts w:ascii="Arial" w:eastAsia="Times New Roman" w:hAnsi="Arial"/>
                <w:b/>
                <w:lang w:val="en-GB"/>
              </w:rPr>
            </w:pPr>
            <w:r>
              <w:rPr>
                <w:rFonts w:ascii="Arial" w:eastAsia="Times New Roman" w:hAnsi="Arial"/>
                <w:lang w:val="en-GB"/>
              </w:rPr>
              <w:t>E</w:t>
            </w:r>
            <w:r w:rsidR="004F338C" w:rsidRPr="00203D56">
              <w:rPr>
                <w:rFonts w:ascii="Arial" w:eastAsia="Times New Roman" w:hAnsi="Arial"/>
                <w:lang w:val="en-GB"/>
              </w:rPr>
              <w:t>valuation</w:t>
            </w:r>
          </w:p>
        </w:tc>
      </w:tr>
      <w:tr w:rsidR="004F338C" w:rsidRPr="00203D56" w:rsidTr="004F338C">
        <w:trPr>
          <w:trHeight w:val="454"/>
        </w:trPr>
        <w:tc>
          <w:tcPr>
            <w:tcW w:w="794" w:type="dxa"/>
          </w:tcPr>
          <w:p w:rsidR="004F338C" w:rsidRPr="00203D56" w:rsidRDefault="004F338C" w:rsidP="00C97D56">
            <w:pPr>
              <w:widowControl/>
              <w:spacing w:before="120"/>
              <w:jc w:val="center"/>
              <w:rPr>
                <w:rFonts w:ascii="Arial" w:eastAsia="Times New Roman" w:hAnsi="Arial"/>
                <w:lang w:val="en-GB"/>
              </w:rPr>
            </w:pPr>
            <w:r w:rsidRPr="00203D56">
              <w:rPr>
                <w:rFonts w:ascii="Arial" w:eastAsia="Times New Roman" w:hAnsi="Arial"/>
                <w:lang w:val="en-GB"/>
              </w:rPr>
              <w:t>17:00</w:t>
            </w:r>
          </w:p>
        </w:tc>
        <w:tc>
          <w:tcPr>
            <w:tcW w:w="9237" w:type="dxa"/>
          </w:tcPr>
          <w:p w:rsidR="004F338C" w:rsidRPr="00203D56" w:rsidRDefault="004F338C" w:rsidP="00C97D56">
            <w:pPr>
              <w:widowControl/>
              <w:spacing w:before="120"/>
              <w:rPr>
                <w:rFonts w:ascii="Arial" w:eastAsia="Times New Roman" w:hAnsi="Arial"/>
                <w:lang w:val="en-GB"/>
              </w:rPr>
            </w:pPr>
            <w:r w:rsidRPr="00203D56">
              <w:rPr>
                <w:rFonts w:ascii="Arial" w:eastAsia="Times New Roman" w:hAnsi="Arial"/>
                <w:lang w:val="en-GB"/>
              </w:rPr>
              <w:t>Close (Websites and resources for new appraisers)</w:t>
            </w:r>
          </w:p>
        </w:tc>
      </w:tr>
    </w:tbl>
    <w:p w:rsidR="00203D56" w:rsidRDefault="00203D56">
      <w:pPr>
        <w:sectPr w:rsidR="00203D56">
          <w:pgSz w:w="11900" w:h="16840"/>
          <w:pgMar w:top="1580" w:right="1680" w:bottom="980" w:left="1020" w:header="0" w:footer="796" w:gutter="0"/>
          <w:cols w:space="720"/>
        </w:sectPr>
      </w:pPr>
    </w:p>
    <w:p w:rsidR="004B2522" w:rsidRDefault="00CF0980" w:rsidP="002D7003">
      <w:pPr>
        <w:pStyle w:val="Heading1"/>
        <w:numPr>
          <w:ilvl w:val="1"/>
          <w:numId w:val="23"/>
        </w:numPr>
        <w:tabs>
          <w:tab w:val="left" w:pos="680"/>
        </w:tabs>
        <w:ind w:left="679"/>
        <w:rPr>
          <w:b w:val="0"/>
          <w:bCs w:val="0"/>
        </w:rPr>
      </w:pPr>
      <w:r>
        <w:rPr>
          <w:spacing w:val="-1"/>
        </w:rPr>
        <w:lastRenderedPageBreak/>
        <w:t>Definitions</w:t>
      </w:r>
    </w:p>
    <w:p w:rsidR="004B2522" w:rsidRDefault="004B2522">
      <w:pPr>
        <w:spacing w:before="8" w:line="250" w:lineRule="exact"/>
        <w:rPr>
          <w:sz w:val="25"/>
          <w:szCs w:val="25"/>
        </w:rPr>
      </w:pPr>
    </w:p>
    <w:p w:rsidR="004B2522" w:rsidRDefault="004B2522">
      <w:pPr>
        <w:spacing w:line="280" w:lineRule="exact"/>
        <w:rPr>
          <w:sz w:val="28"/>
          <w:szCs w:val="28"/>
        </w:rPr>
      </w:pPr>
    </w:p>
    <w:p w:rsidR="004B2522" w:rsidRDefault="00CF0980">
      <w:pPr>
        <w:pStyle w:val="BodyText"/>
        <w:spacing w:line="288" w:lineRule="auto"/>
        <w:ind w:right="244"/>
      </w:pPr>
      <w:r>
        <w:rPr>
          <w:b/>
          <w:spacing w:val="-1"/>
        </w:rPr>
        <w:t>Revalidation</w:t>
      </w:r>
      <w:r>
        <w:rPr>
          <w:b/>
        </w:rPr>
        <w:t xml:space="preserve"> </w:t>
      </w:r>
      <w:r>
        <w:rPr>
          <w:spacing w:val="-1"/>
        </w:rPr>
        <w:t>is</w:t>
      </w:r>
      <w:r>
        <w:rPr>
          <w:spacing w:val="-2"/>
        </w:rPr>
        <w:t xml:space="preserve"> </w:t>
      </w:r>
      <w:r>
        <w:t>the</w:t>
      </w:r>
      <w:r>
        <w:rPr>
          <w:spacing w:val="-2"/>
        </w:rPr>
        <w:t xml:space="preserve"> process</w:t>
      </w:r>
      <w:r>
        <w:rPr>
          <w:spacing w:val="1"/>
        </w:rPr>
        <w:t xml:space="preserve"> </w:t>
      </w:r>
      <w:r>
        <w:rPr>
          <w:spacing w:val="-1"/>
        </w:rPr>
        <w:t>by</w:t>
      </w:r>
      <w:r>
        <w:rPr>
          <w:spacing w:val="-2"/>
        </w:rPr>
        <w:t xml:space="preserve"> which</w:t>
      </w:r>
      <w:r>
        <w:t xml:space="preserve"> </w:t>
      </w:r>
      <w:r>
        <w:rPr>
          <w:spacing w:val="-1"/>
        </w:rPr>
        <w:t>licensed</w:t>
      </w:r>
      <w:r>
        <w:t xml:space="preserve"> </w:t>
      </w:r>
      <w:r>
        <w:rPr>
          <w:spacing w:val="-1"/>
        </w:rPr>
        <w:t>doctors</w:t>
      </w:r>
      <w:r>
        <w:rPr>
          <w:spacing w:val="-2"/>
        </w:rPr>
        <w:t xml:space="preserve"> </w:t>
      </w:r>
      <w:r>
        <w:rPr>
          <w:spacing w:val="-1"/>
        </w:rPr>
        <w:t>demonstrate</w:t>
      </w:r>
      <w:r>
        <w:rPr>
          <w:spacing w:val="-2"/>
        </w:rPr>
        <w:t xml:space="preserve"> </w:t>
      </w:r>
      <w:r>
        <w:rPr>
          <w:spacing w:val="-1"/>
        </w:rPr>
        <w:t>that they</w:t>
      </w:r>
      <w:r>
        <w:rPr>
          <w:spacing w:val="-2"/>
        </w:rPr>
        <w:t xml:space="preserve"> </w:t>
      </w:r>
      <w:r>
        <w:rPr>
          <w:spacing w:val="-1"/>
        </w:rPr>
        <w:t>remain</w:t>
      </w:r>
      <w:r>
        <w:t xml:space="preserve"> </w:t>
      </w:r>
      <w:r>
        <w:rPr>
          <w:spacing w:val="-1"/>
        </w:rPr>
        <w:t>up</w:t>
      </w:r>
      <w:r>
        <w:rPr>
          <w:spacing w:val="-2"/>
        </w:rPr>
        <w:t xml:space="preserve"> </w:t>
      </w:r>
      <w:r>
        <w:t>to</w:t>
      </w:r>
      <w:r>
        <w:rPr>
          <w:spacing w:val="-2"/>
        </w:rPr>
        <w:t xml:space="preserve"> </w:t>
      </w:r>
      <w:r>
        <w:rPr>
          <w:spacing w:val="-1"/>
        </w:rPr>
        <w:t>date</w:t>
      </w:r>
      <w:r>
        <w:rPr>
          <w:spacing w:val="83"/>
        </w:rPr>
        <w:t xml:space="preserve"> </w:t>
      </w:r>
      <w:r>
        <w:rPr>
          <w:spacing w:val="-1"/>
        </w:rPr>
        <w:t>and</w:t>
      </w:r>
      <w:r>
        <w:rPr>
          <w:spacing w:val="-2"/>
        </w:rPr>
        <w:t xml:space="preserve"> </w:t>
      </w:r>
      <w:r>
        <w:t>fit</w:t>
      </w:r>
      <w:r>
        <w:rPr>
          <w:spacing w:val="-1"/>
        </w:rPr>
        <w:t xml:space="preserve"> </w:t>
      </w:r>
      <w:r>
        <w:t>to</w:t>
      </w:r>
      <w:r>
        <w:rPr>
          <w:spacing w:val="-2"/>
        </w:rPr>
        <w:t xml:space="preserve"> </w:t>
      </w:r>
      <w:r>
        <w:rPr>
          <w:spacing w:val="-1"/>
        </w:rPr>
        <w:t>practise. Revalidation</w:t>
      </w:r>
      <w:r>
        <w:t xml:space="preserve"> </w:t>
      </w:r>
      <w:r>
        <w:rPr>
          <w:spacing w:val="-1"/>
        </w:rPr>
        <w:t>is</w:t>
      </w:r>
      <w:r>
        <w:rPr>
          <w:spacing w:val="1"/>
        </w:rPr>
        <w:t xml:space="preserve"> </w:t>
      </w:r>
      <w:r>
        <w:rPr>
          <w:spacing w:val="-1"/>
        </w:rPr>
        <w:t>based</w:t>
      </w:r>
      <w:r>
        <w:rPr>
          <w:spacing w:val="-2"/>
        </w:rPr>
        <w:t xml:space="preserve"> </w:t>
      </w:r>
      <w:r>
        <w:rPr>
          <w:spacing w:val="-1"/>
        </w:rPr>
        <w:t>on</w:t>
      </w:r>
      <w:r>
        <w:t xml:space="preserve"> </w:t>
      </w:r>
      <w:r>
        <w:rPr>
          <w:spacing w:val="-1"/>
        </w:rPr>
        <w:t>local</w:t>
      </w:r>
      <w:r>
        <w:rPr>
          <w:spacing w:val="-3"/>
        </w:rPr>
        <w:t xml:space="preserve"> </w:t>
      </w:r>
      <w:r>
        <w:rPr>
          <w:spacing w:val="-1"/>
        </w:rPr>
        <w:t>clinical</w:t>
      </w:r>
      <w:r>
        <w:t xml:space="preserve"> </w:t>
      </w:r>
      <w:r>
        <w:rPr>
          <w:spacing w:val="-1"/>
        </w:rPr>
        <w:t>governance</w:t>
      </w:r>
      <w:r>
        <w:t xml:space="preserve"> </w:t>
      </w:r>
      <w:r>
        <w:rPr>
          <w:spacing w:val="-1"/>
        </w:rPr>
        <w:t>and</w:t>
      </w:r>
      <w:r>
        <w:rPr>
          <w:spacing w:val="-2"/>
        </w:rPr>
        <w:t xml:space="preserve"> </w:t>
      </w:r>
      <w:r>
        <w:rPr>
          <w:spacing w:val="-1"/>
        </w:rPr>
        <w:t>appraisal</w:t>
      </w:r>
      <w:r>
        <w:t xml:space="preserve"> </w:t>
      </w:r>
      <w:r>
        <w:rPr>
          <w:spacing w:val="-1"/>
        </w:rPr>
        <w:t>processes.</w:t>
      </w:r>
      <w:r>
        <w:rPr>
          <w:spacing w:val="63"/>
        </w:rPr>
        <w:t xml:space="preserve"> </w:t>
      </w:r>
      <w:r>
        <w:rPr>
          <w:spacing w:val="-1"/>
        </w:rPr>
        <w:t>Doctors</w:t>
      </w:r>
      <w:r>
        <w:rPr>
          <w:spacing w:val="-2"/>
        </w:rPr>
        <w:t xml:space="preserve"> </w:t>
      </w:r>
      <w:r>
        <w:rPr>
          <w:spacing w:val="-1"/>
        </w:rPr>
        <w:t>need</w:t>
      </w:r>
      <w:r>
        <w:rPr>
          <w:spacing w:val="-2"/>
        </w:rPr>
        <w:t xml:space="preserve"> </w:t>
      </w:r>
      <w:r>
        <w:t xml:space="preserve">to </w:t>
      </w:r>
      <w:r>
        <w:rPr>
          <w:spacing w:val="-1"/>
        </w:rPr>
        <w:t>demonstrate</w:t>
      </w:r>
      <w:r>
        <w:rPr>
          <w:spacing w:val="-2"/>
        </w:rPr>
        <w:t xml:space="preserve"> </w:t>
      </w:r>
      <w:r>
        <w:rPr>
          <w:spacing w:val="-1"/>
        </w:rPr>
        <w:t>that they</w:t>
      </w:r>
      <w:r>
        <w:rPr>
          <w:spacing w:val="-2"/>
        </w:rPr>
        <w:t xml:space="preserve"> </w:t>
      </w:r>
      <w:r>
        <w:rPr>
          <w:spacing w:val="-1"/>
        </w:rPr>
        <w:t>are</w:t>
      </w:r>
      <w:r>
        <w:rPr>
          <w:spacing w:val="-2"/>
        </w:rPr>
        <w:t xml:space="preserve"> </w:t>
      </w:r>
      <w:r>
        <w:rPr>
          <w:spacing w:val="-1"/>
        </w:rPr>
        <w:t>up</w:t>
      </w:r>
      <w:r>
        <w:rPr>
          <w:spacing w:val="-2"/>
        </w:rPr>
        <w:t xml:space="preserve"> </w:t>
      </w:r>
      <w:r>
        <w:t>to</w:t>
      </w:r>
      <w:r>
        <w:rPr>
          <w:spacing w:val="-4"/>
        </w:rPr>
        <w:t xml:space="preserve"> </w:t>
      </w:r>
      <w:r>
        <w:rPr>
          <w:spacing w:val="-1"/>
        </w:rPr>
        <w:t>date</w:t>
      </w:r>
      <w:r>
        <w:t xml:space="preserve"> </w:t>
      </w:r>
      <w:r>
        <w:rPr>
          <w:spacing w:val="-1"/>
        </w:rPr>
        <w:t>and</w:t>
      </w:r>
      <w:r>
        <w:rPr>
          <w:spacing w:val="-4"/>
        </w:rPr>
        <w:t xml:space="preserve"> </w:t>
      </w:r>
      <w:r>
        <w:t>fit</w:t>
      </w:r>
      <w:r>
        <w:rPr>
          <w:spacing w:val="-1"/>
        </w:rPr>
        <w:t xml:space="preserve"> </w:t>
      </w:r>
      <w:r>
        <w:t>to</w:t>
      </w:r>
      <w:r>
        <w:rPr>
          <w:spacing w:val="-2"/>
        </w:rPr>
        <w:t xml:space="preserve"> </w:t>
      </w:r>
      <w:r>
        <w:rPr>
          <w:spacing w:val="-1"/>
        </w:rPr>
        <w:t>practise</w:t>
      </w:r>
      <w:r>
        <w:rPr>
          <w:spacing w:val="-2"/>
        </w:rPr>
        <w:t xml:space="preserve"> </w:t>
      </w:r>
      <w:r>
        <w:rPr>
          <w:spacing w:val="-1"/>
        </w:rPr>
        <w:t>across</w:t>
      </w:r>
      <w:r>
        <w:rPr>
          <w:spacing w:val="-2"/>
        </w:rPr>
        <w:t xml:space="preserve"> </w:t>
      </w:r>
      <w:r>
        <w:t>the</w:t>
      </w:r>
      <w:r>
        <w:rPr>
          <w:spacing w:val="-2"/>
        </w:rPr>
        <w:t xml:space="preserve"> whole</w:t>
      </w:r>
      <w:r>
        <w:t xml:space="preserve"> </w:t>
      </w:r>
      <w:r>
        <w:rPr>
          <w:spacing w:val="-1"/>
        </w:rPr>
        <w:t>of</w:t>
      </w:r>
      <w:r>
        <w:rPr>
          <w:spacing w:val="2"/>
        </w:rPr>
        <w:t xml:space="preserve"> </w:t>
      </w:r>
      <w:r>
        <w:rPr>
          <w:spacing w:val="-1"/>
        </w:rPr>
        <w:t>their</w:t>
      </w:r>
      <w:r>
        <w:rPr>
          <w:spacing w:val="79"/>
        </w:rPr>
        <w:t xml:space="preserve"> </w:t>
      </w:r>
      <w:r>
        <w:rPr>
          <w:spacing w:val="-1"/>
        </w:rPr>
        <w:t>current</w:t>
      </w:r>
      <w:r>
        <w:rPr>
          <w:spacing w:val="2"/>
        </w:rPr>
        <w:t xml:space="preserve"> </w:t>
      </w:r>
      <w:r>
        <w:rPr>
          <w:spacing w:val="-1"/>
        </w:rPr>
        <w:t>scope</w:t>
      </w:r>
      <w:r>
        <w:t xml:space="preserve"> </w:t>
      </w:r>
      <w:r>
        <w:rPr>
          <w:spacing w:val="-2"/>
        </w:rPr>
        <w:t>of</w:t>
      </w:r>
      <w:r>
        <w:rPr>
          <w:spacing w:val="2"/>
        </w:rPr>
        <w:t xml:space="preserve"> </w:t>
      </w:r>
      <w:r>
        <w:rPr>
          <w:spacing w:val="-2"/>
        </w:rPr>
        <w:t>work</w:t>
      </w:r>
      <w:r>
        <w:rPr>
          <w:spacing w:val="1"/>
        </w:rPr>
        <w:t xml:space="preserve"> </w:t>
      </w:r>
      <w:r>
        <w:rPr>
          <w:spacing w:val="-1"/>
        </w:rPr>
        <w:t>(i.e.</w:t>
      </w:r>
      <w:r>
        <w:rPr>
          <w:spacing w:val="2"/>
        </w:rPr>
        <w:t xml:space="preserve"> </w:t>
      </w:r>
      <w:r>
        <w:rPr>
          <w:spacing w:val="-1"/>
        </w:rPr>
        <w:t>all</w:t>
      </w:r>
      <w:r>
        <w:rPr>
          <w:spacing w:val="-3"/>
        </w:rPr>
        <w:t xml:space="preserve"> </w:t>
      </w:r>
      <w:r>
        <w:rPr>
          <w:spacing w:val="-1"/>
        </w:rPr>
        <w:t>jobs/roles</w:t>
      </w:r>
      <w:r>
        <w:rPr>
          <w:spacing w:val="1"/>
        </w:rPr>
        <w:t xml:space="preserve"> </w:t>
      </w:r>
      <w:r>
        <w:rPr>
          <w:spacing w:val="-2"/>
        </w:rPr>
        <w:t>or</w:t>
      </w:r>
      <w:r>
        <w:rPr>
          <w:spacing w:val="-1"/>
        </w:rPr>
        <w:t xml:space="preserve"> responsibilities</w:t>
      </w:r>
      <w:r>
        <w:rPr>
          <w:spacing w:val="1"/>
        </w:rPr>
        <w:t xml:space="preserve"> </w:t>
      </w:r>
      <w:r>
        <w:t>for</w:t>
      </w:r>
      <w:r>
        <w:rPr>
          <w:spacing w:val="2"/>
        </w:rPr>
        <w:t xml:space="preserve"> </w:t>
      </w:r>
      <w:r>
        <w:rPr>
          <w:spacing w:val="-2"/>
        </w:rPr>
        <w:t>which</w:t>
      </w:r>
      <w:r>
        <w:t xml:space="preserve"> </w:t>
      </w:r>
      <w:r>
        <w:rPr>
          <w:spacing w:val="-1"/>
        </w:rPr>
        <w:t>they</w:t>
      </w:r>
      <w:r>
        <w:rPr>
          <w:spacing w:val="-4"/>
        </w:rPr>
        <w:t xml:space="preserve"> </w:t>
      </w:r>
      <w:r>
        <w:rPr>
          <w:spacing w:val="-1"/>
        </w:rPr>
        <w:t>need</w:t>
      </w:r>
      <w:r>
        <w:t xml:space="preserve"> </w:t>
      </w:r>
      <w:r>
        <w:rPr>
          <w:spacing w:val="-1"/>
        </w:rPr>
        <w:t>their medical</w:t>
      </w:r>
      <w:r>
        <w:rPr>
          <w:spacing w:val="61"/>
        </w:rPr>
        <w:t xml:space="preserve"> </w:t>
      </w:r>
      <w:r>
        <w:rPr>
          <w:spacing w:val="-1"/>
        </w:rPr>
        <w:t>qualification, whether</w:t>
      </w:r>
      <w:r>
        <w:rPr>
          <w:spacing w:val="2"/>
        </w:rPr>
        <w:t xml:space="preserve"> </w:t>
      </w:r>
      <w:r>
        <w:rPr>
          <w:spacing w:val="-2"/>
        </w:rPr>
        <w:t>or</w:t>
      </w:r>
      <w:r>
        <w:rPr>
          <w:spacing w:val="-1"/>
        </w:rPr>
        <w:t xml:space="preserve"> not they</w:t>
      </w:r>
      <w:r>
        <w:rPr>
          <w:spacing w:val="-2"/>
        </w:rPr>
        <w:t xml:space="preserve"> </w:t>
      </w:r>
      <w:r>
        <w:rPr>
          <w:spacing w:val="-1"/>
        </w:rPr>
        <w:t>are</w:t>
      </w:r>
      <w:r>
        <w:t xml:space="preserve"> </w:t>
      </w:r>
      <w:r>
        <w:rPr>
          <w:spacing w:val="-1"/>
        </w:rPr>
        <w:t>paid). For most</w:t>
      </w:r>
      <w:r>
        <w:rPr>
          <w:spacing w:val="2"/>
        </w:rPr>
        <w:t xml:space="preserve"> </w:t>
      </w:r>
      <w:r>
        <w:rPr>
          <w:spacing w:val="-1"/>
        </w:rPr>
        <w:t>doctors</w:t>
      </w:r>
      <w:r>
        <w:rPr>
          <w:spacing w:val="-2"/>
        </w:rPr>
        <w:t xml:space="preserve"> </w:t>
      </w:r>
      <w:r>
        <w:rPr>
          <w:spacing w:val="-1"/>
        </w:rPr>
        <w:t>this</w:t>
      </w:r>
      <w:r>
        <w:rPr>
          <w:spacing w:val="1"/>
        </w:rPr>
        <w:t xml:space="preserve"> </w:t>
      </w:r>
      <w:r>
        <w:rPr>
          <w:spacing w:val="-2"/>
        </w:rPr>
        <w:t>will</w:t>
      </w:r>
      <w:r>
        <w:t xml:space="preserve"> </w:t>
      </w:r>
      <w:r>
        <w:rPr>
          <w:spacing w:val="-1"/>
        </w:rPr>
        <w:t>happen</w:t>
      </w:r>
      <w:r>
        <w:t xml:space="preserve"> </w:t>
      </w:r>
      <w:r>
        <w:rPr>
          <w:spacing w:val="-1"/>
        </w:rPr>
        <w:t>as</w:t>
      </w:r>
      <w:r>
        <w:rPr>
          <w:spacing w:val="1"/>
        </w:rPr>
        <w:t xml:space="preserve"> </w:t>
      </w:r>
      <w:r>
        <w:t>a</w:t>
      </w:r>
      <w:r>
        <w:rPr>
          <w:spacing w:val="-2"/>
        </w:rPr>
        <w:t xml:space="preserve"> </w:t>
      </w:r>
      <w:r>
        <w:rPr>
          <w:spacing w:val="-1"/>
        </w:rPr>
        <w:t>result</w:t>
      </w:r>
      <w:r>
        <w:rPr>
          <w:spacing w:val="2"/>
        </w:rPr>
        <w:t xml:space="preserve"> </w:t>
      </w:r>
      <w:r>
        <w:rPr>
          <w:spacing w:val="-2"/>
        </w:rPr>
        <w:t>of</w:t>
      </w:r>
      <w:r>
        <w:rPr>
          <w:spacing w:val="57"/>
        </w:rPr>
        <w:t xml:space="preserve"> </w:t>
      </w:r>
      <w:r>
        <w:rPr>
          <w:spacing w:val="-1"/>
        </w:rPr>
        <w:t>satisfactory</w:t>
      </w:r>
      <w:r>
        <w:rPr>
          <w:spacing w:val="-2"/>
        </w:rPr>
        <w:t xml:space="preserve"> </w:t>
      </w:r>
      <w:r>
        <w:rPr>
          <w:spacing w:val="-1"/>
        </w:rPr>
        <w:t>annual</w:t>
      </w:r>
      <w:r>
        <w:rPr>
          <w:spacing w:val="-3"/>
        </w:rPr>
        <w:t xml:space="preserve"> </w:t>
      </w:r>
      <w:r>
        <w:rPr>
          <w:spacing w:val="-1"/>
        </w:rPr>
        <w:t>medical</w:t>
      </w:r>
      <w:r>
        <w:t xml:space="preserve"> </w:t>
      </w:r>
      <w:r>
        <w:rPr>
          <w:spacing w:val="-1"/>
        </w:rPr>
        <w:t>appraisals.</w:t>
      </w:r>
    </w:p>
    <w:p w:rsidR="004B2522" w:rsidRDefault="004B2522">
      <w:pPr>
        <w:spacing w:before="2" w:line="300" w:lineRule="exact"/>
        <w:rPr>
          <w:sz w:val="30"/>
          <w:szCs w:val="30"/>
        </w:rPr>
      </w:pPr>
    </w:p>
    <w:p w:rsidR="004B2522" w:rsidRDefault="00CF0980">
      <w:pPr>
        <w:pStyle w:val="BodyText"/>
        <w:spacing w:line="289" w:lineRule="auto"/>
      </w:pPr>
      <w:r>
        <w:rPr>
          <w:b/>
          <w:spacing w:val="-2"/>
        </w:rPr>
        <w:t>The</w:t>
      </w:r>
      <w:r>
        <w:rPr>
          <w:b/>
        </w:rPr>
        <w:t xml:space="preserve"> </w:t>
      </w:r>
      <w:r>
        <w:rPr>
          <w:b/>
          <w:spacing w:val="-1"/>
        </w:rPr>
        <w:t>purpose</w:t>
      </w:r>
      <w:r>
        <w:rPr>
          <w:b/>
        </w:rPr>
        <w:t xml:space="preserve"> </w:t>
      </w:r>
      <w:r>
        <w:rPr>
          <w:b/>
          <w:spacing w:val="-1"/>
        </w:rPr>
        <w:t>of revalidation</w:t>
      </w:r>
      <w:r>
        <w:rPr>
          <w:b/>
          <w:spacing w:val="-2"/>
        </w:rPr>
        <w:t xml:space="preserve"> </w:t>
      </w:r>
      <w:r>
        <w:rPr>
          <w:spacing w:val="-1"/>
        </w:rPr>
        <w:t>is</w:t>
      </w:r>
      <w:r>
        <w:rPr>
          <w:spacing w:val="1"/>
        </w:rPr>
        <w:t xml:space="preserve"> </w:t>
      </w:r>
      <w:r>
        <w:t>to</w:t>
      </w:r>
      <w:r>
        <w:rPr>
          <w:spacing w:val="-2"/>
        </w:rPr>
        <w:t xml:space="preserve"> </w:t>
      </w:r>
      <w:r>
        <w:rPr>
          <w:spacing w:val="-1"/>
        </w:rPr>
        <w:t>assure</w:t>
      </w:r>
      <w:r>
        <w:t xml:space="preserve"> </w:t>
      </w:r>
      <w:r>
        <w:rPr>
          <w:spacing w:val="-1"/>
        </w:rPr>
        <w:t>patients</w:t>
      </w:r>
      <w:r>
        <w:rPr>
          <w:spacing w:val="1"/>
        </w:rPr>
        <w:t xml:space="preserve"> </w:t>
      </w:r>
      <w:r>
        <w:rPr>
          <w:spacing w:val="-1"/>
        </w:rPr>
        <w:t>and</w:t>
      </w:r>
      <w:r>
        <w:t xml:space="preserve"> </w:t>
      </w:r>
      <w:r>
        <w:rPr>
          <w:spacing w:val="-1"/>
        </w:rPr>
        <w:t>public, employers</w:t>
      </w:r>
      <w:r>
        <w:rPr>
          <w:spacing w:val="-2"/>
        </w:rPr>
        <w:t xml:space="preserve"> </w:t>
      </w:r>
      <w:r>
        <w:rPr>
          <w:spacing w:val="-1"/>
        </w:rPr>
        <w:t>and</w:t>
      </w:r>
      <w:r>
        <w:t xml:space="preserve"> </w:t>
      </w:r>
      <w:r>
        <w:rPr>
          <w:spacing w:val="-1"/>
        </w:rPr>
        <w:t>other</w:t>
      </w:r>
      <w:r>
        <w:rPr>
          <w:spacing w:val="2"/>
        </w:rPr>
        <w:t xml:space="preserve"> </w:t>
      </w:r>
      <w:r>
        <w:rPr>
          <w:spacing w:val="-1"/>
        </w:rPr>
        <w:t>health</w:t>
      </w:r>
      <w:r>
        <w:rPr>
          <w:spacing w:val="-2"/>
        </w:rPr>
        <w:t xml:space="preserve"> </w:t>
      </w:r>
      <w:r>
        <w:rPr>
          <w:spacing w:val="-1"/>
        </w:rPr>
        <w:t>care</w:t>
      </w:r>
      <w:r>
        <w:rPr>
          <w:spacing w:val="51"/>
        </w:rPr>
        <w:t xml:space="preserve"> </w:t>
      </w:r>
      <w:r>
        <w:rPr>
          <w:spacing w:val="-1"/>
        </w:rPr>
        <w:t>professionals</w:t>
      </w:r>
      <w:r>
        <w:rPr>
          <w:spacing w:val="-2"/>
        </w:rPr>
        <w:t xml:space="preserve"> </w:t>
      </w:r>
      <w:r>
        <w:rPr>
          <w:spacing w:val="-1"/>
        </w:rPr>
        <w:t>that licensed</w:t>
      </w:r>
      <w:r>
        <w:t xml:space="preserve"> </w:t>
      </w:r>
      <w:r>
        <w:rPr>
          <w:spacing w:val="-1"/>
        </w:rPr>
        <w:t>doctors</w:t>
      </w:r>
      <w:r>
        <w:rPr>
          <w:spacing w:val="1"/>
        </w:rPr>
        <w:t xml:space="preserve"> </w:t>
      </w:r>
      <w:r>
        <w:rPr>
          <w:spacing w:val="-1"/>
        </w:rPr>
        <w:t>are</w:t>
      </w:r>
      <w:r>
        <w:rPr>
          <w:spacing w:val="-2"/>
        </w:rPr>
        <w:t xml:space="preserve"> </w:t>
      </w:r>
      <w:r>
        <w:rPr>
          <w:spacing w:val="-1"/>
        </w:rPr>
        <w:t>up</w:t>
      </w:r>
      <w:r>
        <w:rPr>
          <w:spacing w:val="-2"/>
        </w:rPr>
        <w:t xml:space="preserve"> </w:t>
      </w:r>
      <w:r>
        <w:t xml:space="preserve">to </w:t>
      </w:r>
      <w:r>
        <w:rPr>
          <w:spacing w:val="-1"/>
        </w:rPr>
        <w:t>date</w:t>
      </w:r>
      <w:r>
        <w:rPr>
          <w:spacing w:val="-2"/>
        </w:rPr>
        <w:t xml:space="preserve"> </w:t>
      </w:r>
      <w:r>
        <w:rPr>
          <w:spacing w:val="-1"/>
        </w:rPr>
        <w:t>and</w:t>
      </w:r>
      <w:r>
        <w:rPr>
          <w:spacing w:val="-2"/>
        </w:rPr>
        <w:t xml:space="preserve"> </w:t>
      </w:r>
      <w:r>
        <w:rPr>
          <w:spacing w:val="-1"/>
        </w:rPr>
        <w:t xml:space="preserve">fit </w:t>
      </w:r>
      <w:r>
        <w:t xml:space="preserve">to </w:t>
      </w:r>
      <w:r>
        <w:rPr>
          <w:spacing w:val="-1"/>
        </w:rPr>
        <w:t>practice.</w:t>
      </w:r>
    </w:p>
    <w:p w:rsidR="004B2522" w:rsidRDefault="004B2522">
      <w:pPr>
        <w:spacing w:before="4" w:line="300" w:lineRule="exact"/>
        <w:rPr>
          <w:sz w:val="30"/>
          <w:szCs w:val="30"/>
        </w:rPr>
      </w:pPr>
    </w:p>
    <w:p w:rsidR="004B2522" w:rsidRDefault="00CF0980">
      <w:pPr>
        <w:pStyle w:val="BodyText"/>
        <w:spacing w:line="288" w:lineRule="auto"/>
      </w:pPr>
      <w:r>
        <w:t>The</w:t>
      </w:r>
      <w:r>
        <w:rPr>
          <w:spacing w:val="-2"/>
        </w:rPr>
        <w:t xml:space="preserve"> </w:t>
      </w:r>
      <w:r>
        <w:rPr>
          <w:b/>
          <w:i/>
          <w:spacing w:val="-1"/>
        </w:rPr>
        <w:t>Medical Appraisal</w:t>
      </w:r>
      <w:r>
        <w:rPr>
          <w:b/>
          <w:i/>
          <w:spacing w:val="-3"/>
        </w:rPr>
        <w:t xml:space="preserve"> </w:t>
      </w:r>
      <w:r>
        <w:rPr>
          <w:b/>
          <w:i/>
        </w:rPr>
        <w:t>Guide</w:t>
      </w:r>
      <w:r>
        <w:rPr>
          <w:b/>
          <w:i/>
          <w:spacing w:val="-2"/>
        </w:rPr>
        <w:t xml:space="preserve"> </w:t>
      </w:r>
      <w:r>
        <w:rPr>
          <w:spacing w:val="-1"/>
        </w:rPr>
        <w:t>(RST</w:t>
      </w:r>
      <w:r w:rsidR="00EE635C">
        <w:rPr>
          <w:spacing w:val="-1"/>
        </w:rPr>
        <w:t xml:space="preserve"> version 4, March 2013</w:t>
      </w:r>
      <w:r>
        <w:rPr>
          <w:spacing w:val="-1"/>
        </w:rPr>
        <w:t>) describes</w:t>
      </w:r>
      <w:r>
        <w:rPr>
          <w:spacing w:val="1"/>
        </w:rPr>
        <w:t xml:space="preserve"> </w:t>
      </w:r>
      <w:r>
        <w:rPr>
          <w:spacing w:val="-1"/>
        </w:rPr>
        <w:t>how</w:t>
      </w:r>
      <w:r>
        <w:rPr>
          <w:spacing w:val="-3"/>
        </w:rPr>
        <w:t xml:space="preserve"> </w:t>
      </w:r>
      <w:r>
        <w:rPr>
          <w:spacing w:val="-1"/>
        </w:rPr>
        <w:t>medical</w:t>
      </w:r>
      <w:r>
        <w:t xml:space="preserve"> </w:t>
      </w:r>
      <w:r>
        <w:rPr>
          <w:spacing w:val="-1"/>
        </w:rPr>
        <w:t>appraisal</w:t>
      </w:r>
      <w:r>
        <w:t xml:space="preserve"> </w:t>
      </w:r>
      <w:r>
        <w:rPr>
          <w:spacing w:val="-1"/>
        </w:rPr>
        <w:t>can</w:t>
      </w:r>
      <w:r>
        <w:t xml:space="preserve"> </w:t>
      </w:r>
      <w:r>
        <w:rPr>
          <w:spacing w:val="-1"/>
        </w:rPr>
        <w:t>be</w:t>
      </w:r>
      <w:r>
        <w:rPr>
          <w:spacing w:val="-2"/>
        </w:rPr>
        <w:t xml:space="preserve"> </w:t>
      </w:r>
      <w:r>
        <w:rPr>
          <w:spacing w:val="-1"/>
        </w:rPr>
        <w:t>carried</w:t>
      </w:r>
      <w:r>
        <w:t xml:space="preserve"> </w:t>
      </w:r>
      <w:r>
        <w:rPr>
          <w:spacing w:val="-2"/>
        </w:rPr>
        <w:t>out</w:t>
      </w:r>
      <w:r>
        <w:rPr>
          <w:spacing w:val="41"/>
        </w:rPr>
        <w:t xml:space="preserve"> </w:t>
      </w:r>
      <w:r>
        <w:rPr>
          <w:spacing w:val="-1"/>
        </w:rPr>
        <w:t>effectively.</w:t>
      </w:r>
      <w:r>
        <w:rPr>
          <w:spacing w:val="2"/>
        </w:rPr>
        <w:t xml:space="preserve"> </w:t>
      </w:r>
      <w:r>
        <w:rPr>
          <w:spacing w:val="-1"/>
        </w:rPr>
        <w:t>It</w:t>
      </w:r>
      <w:r>
        <w:rPr>
          <w:spacing w:val="2"/>
        </w:rPr>
        <w:t xml:space="preserve"> </w:t>
      </w:r>
      <w:r>
        <w:rPr>
          <w:spacing w:val="-1"/>
        </w:rPr>
        <w:t>is</w:t>
      </w:r>
      <w:r>
        <w:rPr>
          <w:spacing w:val="1"/>
        </w:rPr>
        <w:t xml:space="preserve"> </w:t>
      </w:r>
      <w:r>
        <w:rPr>
          <w:spacing w:val="-1"/>
        </w:rPr>
        <w:t>designed</w:t>
      </w:r>
      <w:r>
        <w:rPr>
          <w:spacing w:val="-2"/>
        </w:rPr>
        <w:t xml:space="preserve"> </w:t>
      </w:r>
      <w:r>
        <w:t>to</w:t>
      </w:r>
      <w:r>
        <w:rPr>
          <w:spacing w:val="-2"/>
        </w:rPr>
        <w:t xml:space="preserve"> </w:t>
      </w:r>
      <w:r>
        <w:rPr>
          <w:spacing w:val="-1"/>
        </w:rPr>
        <w:t>help</w:t>
      </w:r>
      <w:r>
        <w:t xml:space="preserve"> </w:t>
      </w:r>
      <w:r>
        <w:rPr>
          <w:spacing w:val="-1"/>
        </w:rPr>
        <w:t>doctors</w:t>
      </w:r>
      <w:r>
        <w:rPr>
          <w:spacing w:val="-2"/>
        </w:rPr>
        <w:t xml:space="preserve"> </w:t>
      </w:r>
      <w:r>
        <w:rPr>
          <w:spacing w:val="-1"/>
        </w:rPr>
        <w:t>understand</w:t>
      </w:r>
      <w:r>
        <w:t xml:space="preserve"> </w:t>
      </w:r>
      <w:r>
        <w:rPr>
          <w:spacing w:val="-2"/>
        </w:rPr>
        <w:t>what</w:t>
      </w:r>
      <w:r>
        <w:rPr>
          <w:spacing w:val="2"/>
        </w:rPr>
        <w:t xml:space="preserve"> </w:t>
      </w:r>
      <w:r>
        <w:rPr>
          <w:spacing w:val="-1"/>
        </w:rPr>
        <w:t>they</w:t>
      </w:r>
      <w:r>
        <w:rPr>
          <w:spacing w:val="-2"/>
        </w:rPr>
        <w:t xml:space="preserve"> </w:t>
      </w:r>
      <w:r>
        <w:rPr>
          <w:spacing w:val="-1"/>
        </w:rPr>
        <w:t>need</w:t>
      </w:r>
      <w:r>
        <w:rPr>
          <w:spacing w:val="-2"/>
        </w:rPr>
        <w:t xml:space="preserve"> </w:t>
      </w:r>
      <w:r>
        <w:t xml:space="preserve">to </w:t>
      </w:r>
      <w:r>
        <w:rPr>
          <w:spacing w:val="-1"/>
        </w:rPr>
        <w:t>do</w:t>
      </w:r>
      <w:r>
        <w:rPr>
          <w:spacing w:val="-4"/>
        </w:rPr>
        <w:t xml:space="preserve"> </w:t>
      </w:r>
      <w:r>
        <w:t xml:space="preserve">to </w:t>
      </w:r>
      <w:r>
        <w:rPr>
          <w:spacing w:val="-1"/>
        </w:rPr>
        <w:t>prepare</w:t>
      </w:r>
      <w:r>
        <w:rPr>
          <w:spacing w:val="-4"/>
        </w:rPr>
        <w:t xml:space="preserve"> </w:t>
      </w:r>
      <w:r>
        <w:t>for</w:t>
      </w:r>
      <w:r>
        <w:rPr>
          <w:spacing w:val="2"/>
        </w:rPr>
        <w:t xml:space="preserve"> </w:t>
      </w:r>
      <w:r>
        <w:rPr>
          <w:spacing w:val="-1"/>
        </w:rPr>
        <w:t>and</w:t>
      </w:r>
      <w:r>
        <w:rPr>
          <w:spacing w:val="45"/>
        </w:rPr>
        <w:t xml:space="preserve"> </w:t>
      </w:r>
      <w:r>
        <w:rPr>
          <w:spacing w:val="-1"/>
        </w:rPr>
        <w:t>participate</w:t>
      </w:r>
      <w:r>
        <w:rPr>
          <w:spacing w:val="-2"/>
        </w:rPr>
        <w:t xml:space="preserve"> </w:t>
      </w:r>
      <w:r>
        <w:rPr>
          <w:spacing w:val="-1"/>
        </w:rPr>
        <w:t>in</w:t>
      </w:r>
      <w:r>
        <w:t xml:space="preserve"> </w:t>
      </w:r>
      <w:r>
        <w:rPr>
          <w:spacing w:val="-1"/>
        </w:rPr>
        <w:t>appraisal</w:t>
      </w:r>
      <w:r>
        <w:t xml:space="preserve"> </w:t>
      </w:r>
      <w:r>
        <w:rPr>
          <w:spacing w:val="-2"/>
        </w:rPr>
        <w:t xml:space="preserve">and </w:t>
      </w:r>
      <w:r>
        <w:t>for</w:t>
      </w:r>
      <w:r>
        <w:rPr>
          <w:spacing w:val="2"/>
        </w:rPr>
        <w:t xml:space="preserve"> </w:t>
      </w:r>
      <w:r>
        <w:rPr>
          <w:spacing w:val="-1"/>
        </w:rPr>
        <w:t>appraisers</w:t>
      </w:r>
      <w:r>
        <w:rPr>
          <w:spacing w:val="-2"/>
        </w:rPr>
        <w:t xml:space="preserve"> </w:t>
      </w:r>
      <w:r>
        <w:rPr>
          <w:spacing w:val="-1"/>
        </w:rPr>
        <w:t>and</w:t>
      </w:r>
      <w:r>
        <w:t xml:space="preserve"> </w:t>
      </w:r>
      <w:r>
        <w:rPr>
          <w:spacing w:val="-1"/>
        </w:rPr>
        <w:t>designated</w:t>
      </w:r>
      <w:r>
        <w:rPr>
          <w:spacing w:val="-2"/>
        </w:rPr>
        <w:t xml:space="preserve"> </w:t>
      </w:r>
      <w:r>
        <w:rPr>
          <w:spacing w:val="-1"/>
        </w:rPr>
        <w:t>bodies</w:t>
      </w:r>
      <w:r>
        <w:rPr>
          <w:spacing w:val="-2"/>
        </w:rPr>
        <w:t xml:space="preserve"> </w:t>
      </w:r>
      <w:r>
        <w:t xml:space="preserve">to </w:t>
      </w:r>
      <w:r>
        <w:rPr>
          <w:spacing w:val="-2"/>
        </w:rPr>
        <w:t>ensure</w:t>
      </w:r>
      <w:r>
        <w:t xml:space="preserve"> </w:t>
      </w:r>
      <w:r>
        <w:rPr>
          <w:spacing w:val="-1"/>
        </w:rPr>
        <w:t>that</w:t>
      </w:r>
      <w:r>
        <w:rPr>
          <w:spacing w:val="2"/>
        </w:rPr>
        <w:t xml:space="preserve"> </w:t>
      </w:r>
      <w:r>
        <w:rPr>
          <w:spacing w:val="-1"/>
        </w:rPr>
        <w:t>appraisal</w:t>
      </w:r>
      <w:r>
        <w:t xml:space="preserve"> </w:t>
      </w:r>
      <w:r>
        <w:rPr>
          <w:spacing w:val="-1"/>
        </w:rPr>
        <w:t>is</w:t>
      </w:r>
      <w:r>
        <w:rPr>
          <w:spacing w:val="1"/>
        </w:rPr>
        <w:t xml:space="preserve"> </w:t>
      </w:r>
      <w:r>
        <w:rPr>
          <w:spacing w:val="-1"/>
        </w:rPr>
        <w:t>carried</w:t>
      </w:r>
      <w:r>
        <w:rPr>
          <w:spacing w:val="63"/>
        </w:rPr>
        <w:t xml:space="preserve"> </w:t>
      </w:r>
      <w:r>
        <w:rPr>
          <w:spacing w:val="-1"/>
        </w:rPr>
        <w:t>out</w:t>
      </w:r>
      <w:r>
        <w:rPr>
          <w:spacing w:val="2"/>
        </w:rPr>
        <w:t xml:space="preserve"> </w:t>
      </w:r>
      <w:r>
        <w:rPr>
          <w:spacing w:val="-1"/>
        </w:rPr>
        <w:t>consistently</w:t>
      </w:r>
      <w:r>
        <w:rPr>
          <w:spacing w:val="-2"/>
        </w:rPr>
        <w:t xml:space="preserve"> </w:t>
      </w:r>
      <w:r>
        <w:rPr>
          <w:spacing w:val="-1"/>
        </w:rPr>
        <w:t>and</w:t>
      </w:r>
      <w:r>
        <w:rPr>
          <w:spacing w:val="-2"/>
        </w:rPr>
        <w:t xml:space="preserve"> </w:t>
      </w:r>
      <w:r>
        <w:t>to a</w:t>
      </w:r>
      <w:r>
        <w:rPr>
          <w:spacing w:val="-4"/>
        </w:rPr>
        <w:t xml:space="preserve"> </w:t>
      </w:r>
      <w:r>
        <w:t xml:space="preserve">high </w:t>
      </w:r>
      <w:r>
        <w:rPr>
          <w:spacing w:val="-1"/>
        </w:rPr>
        <w:t>standard. It</w:t>
      </w:r>
      <w:r>
        <w:rPr>
          <w:spacing w:val="2"/>
        </w:rPr>
        <w:t xml:space="preserve"> </w:t>
      </w:r>
      <w:r>
        <w:rPr>
          <w:spacing w:val="-1"/>
        </w:rPr>
        <w:t>should</w:t>
      </w:r>
      <w:r>
        <w:rPr>
          <w:spacing w:val="-2"/>
        </w:rPr>
        <w:t xml:space="preserve"> </w:t>
      </w:r>
      <w:r>
        <w:rPr>
          <w:spacing w:val="-1"/>
        </w:rPr>
        <w:t>be</w:t>
      </w:r>
      <w:r>
        <w:t xml:space="preserve"> </w:t>
      </w:r>
      <w:r>
        <w:rPr>
          <w:spacing w:val="-1"/>
        </w:rPr>
        <w:t>read</w:t>
      </w:r>
      <w:r>
        <w:rPr>
          <w:spacing w:val="-2"/>
        </w:rPr>
        <w:t xml:space="preserve"> </w:t>
      </w:r>
      <w:r>
        <w:rPr>
          <w:spacing w:val="-1"/>
        </w:rPr>
        <w:t>in</w:t>
      </w:r>
      <w:r>
        <w:t xml:space="preserve"> </w:t>
      </w:r>
      <w:r>
        <w:rPr>
          <w:spacing w:val="-1"/>
        </w:rPr>
        <w:t>conjunction</w:t>
      </w:r>
      <w:r>
        <w:rPr>
          <w:spacing w:val="-2"/>
        </w:rPr>
        <w:t xml:space="preserve"> </w:t>
      </w:r>
      <w:r>
        <w:rPr>
          <w:spacing w:val="-1"/>
        </w:rPr>
        <w:t>with</w:t>
      </w:r>
      <w:r>
        <w:rPr>
          <w:spacing w:val="-2"/>
        </w:rPr>
        <w:t xml:space="preserve"> </w:t>
      </w:r>
      <w:r>
        <w:rPr>
          <w:spacing w:val="-1"/>
        </w:rPr>
        <w:t>GMC</w:t>
      </w:r>
      <w:r>
        <w:t xml:space="preserve"> </w:t>
      </w:r>
      <w:r>
        <w:rPr>
          <w:spacing w:val="-1"/>
        </w:rPr>
        <w:t xml:space="preserve">guidance, </w:t>
      </w:r>
      <w:r>
        <w:rPr>
          <w:spacing w:val="-2"/>
        </w:rPr>
        <w:t>which</w:t>
      </w:r>
      <w:r>
        <w:rPr>
          <w:spacing w:val="61"/>
        </w:rPr>
        <w:t xml:space="preserve"> </w:t>
      </w:r>
      <w:r>
        <w:t>sets</w:t>
      </w:r>
      <w:r>
        <w:rPr>
          <w:spacing w:val="1"/>
        </w:rPr>
        <w:t xml:space="preserve"> </w:t>
      </w:r>
      <w:r>
        <w:rPr>
          <w:spacing w:val="-2"/>
        </w:rPr>
        <w:t>out</w:t>
      </w:r>
      <w:r>
        <w:rPr>
          <w:spacing w:val="-1"/>
        </w:rPr>
        <w:t xml:space="preserve"> generic</w:t>
      </w:r>
      <w:r>
        <w:rPr>
          <w:spacing w:val="-2"/>
        </w:rPr>
        <w:t xml:space="preserve"> </w:t>
      </w:r>
      <w:r>
        <w:rPr>
          <w:spacing w:val="-1"/>
        </w:rPr>
        <w:t>requirements</w:t>
      </w:r>
      <w:r>
        <w:rPr>
          <w:spacing w:val="-4"/>
        </w:rPr>
        <w:t xml:space="preserve"> </w:t>
      </w:r>
      <w:r>
        <w:t>for</w:t>
      </w:r>
      <w:r>
        <w:rPr>
          <w:spacing w:val="-1"/>
        </w:rPr>
        <w:t xml:space="preserve"> medical</w:t>
      </w:r>
      <w:r>
        <w:t xml:space="preserve"> </w:t>
      </w:r>
      <w:r>
        <w:rPr>
          <w:spacing w:val="-1"/>
        </w:rPr>
        <w:t>practice</w:t>
      </w:r>
      <w:r>
        <w:t xml:space="preserve"> </w:t>
      </w:r>
      <w:r>
        <w:rPr>
          <w:spacing w:val="-1"/>
        </w:rPr>
        <w:t>and</w:t>
      </w:r>
      <w:r>
        <w:t xml:space="preserve"> </w:t>
      </w:r>
      <w:r>
        <w:rPr>
          <w:spacing w:val="-1"/>
        </w:rPr>
        <w:t>appraisal.</w:t>
      </w:r>
    </w:p>
    <w:p w:rsidR="004B2522" w:rsidRDefault="004B2522">
      <w:pPr>
        <w:spacing w:before="3" w:line="300" w:lineRule="exact"/>
        <w:rPr>
          <w:sz w:val="30"/>
          <w:szCs w:val="30"/>
        </w:rPr>
      </w:pPr>
    </w:p>
    <w:p w:rsidR="004B2522" w:rsidRDefault="00CF0980">
      <w:pPr>
        <w:pStyle w:val="BodyText"/>
        <w:spacing w:line="291" w:lineRule="auto"/>
        <w:ind w:right="244"/>
      </w:pPr>
      <w:r>
        <w:rPr>
          <w:rFonts w:cs="Arial"/>
          <w:b/>
          <w:bCs/>
          <w:spacing w:val="-1"/>
        </w:rPr>
        <w:t>Medical</w:t>
      </w:r>
      <w:r>
        <w:rPr>
          <w:rFonts w:cs="Arial"/>
          <w:b/>
          <w:bCs/>
          <w:spacing w:val="2"/>
        </w:rPr>
        <w:t xml:space="preserve"> </w:t>
      </w:r>
      <w:r>
        <w:rPr>
          <w:rFonts w:cs="Arial"/>
          <w:b/>
          <w:bCs/>
          <w:spacing w:val="-1"/>
        </w:rPr>
        <w:t>appraisal</w:t>
      </w:r>
      <w:r>
        <w:rPr>
          <w:rFonts w:cs="Arial"/>
          <w:b/>
          <w:bCs/>
          <w:spacing w:val="2"/>
        </w:rPr>
        <w:t xml:space="preserve"> </w:t>
      </w:r>
      <w:r>
        <w:rPr>
          <w:spacing w:val="-1"/>
        </w:rPr>
        <w:t>is</w:t>
      </w:r>
      <w:r>
        <w:rPr>
          <w:spacing w:val="-2"/>
        </w:rPr>
        <w:t xml:space="preserve"> </w:t>
      </w:r>
      <w:r>
        <w:t xml:space="preserve">a </w:t>
      </w:r>
      <w:r>
        <w:rPr>
          <w:spacing w:val="-1"/>
        </w:rPr>
        <w:t>process</w:t>
      </w:r>
      <w:r>
        <w:rPr>
          <w:spacing w:val="-2"/>
        </w:rPr>
        <w:t xml:space="preserve"> of</w:t>
      </w:r>
      <w:r>
        <w:rPr>
          <w:spacing w:val="-1"/>
        </w:rPr>
        <w:t xml:space="preserve"> facilitated</w:t>
      </w:r>
      <w:r>
        <w:rPr>
          <w:spacing w:val="-2"/>
        </w:rPr>
        <w:t xml:space="preserve"> </w:t>
      </w:r>
      <w:r>
        <w:rPr>
          <w:spacing w:val="-1"/>
        </w:rPr>
        <w:t>self-review</w:t>
      </w:r>
      <w:r>
        <w:rPr>
          <w:spacing w:val="-3"/>
        </w:rPr>
        <w:t xml:space="preserve"> </w:t>
      </w:r>
      <w:r>
        <w:rPr>
          <w:spacing w:val="-1"/>
        </w:rPr>
        <w:t>supported</w:t>
      </w:r>
      <w:r>
        <w:t xml:space="preserve"> </w:t>
      </w:r>
      <w:r>
        <w:rPr>
          <w:spacing w:val="-1"/>
        </w:rPr>
        <w:t>by</w:t>
      </w:r>
      <w:r>
        <w:rPr>
          <w:spacing w:val="-2"/>
        </w:rPr>
        <w:t xml:space="preserve"> </w:t>
      </w:r>
      <w:r>
        <w:rPr>
          <w:spacing w:val="-1"/>
        </w:rPr>
        <w:t>information</w:t>
      </w:r>
      <w:r>
        <w:rPr>
          <w:spacing w:val="-2"/>
        </w:rPr>
        <w:t xml:space="preserve"> </w:t>
      </w:r>
      <w:r>
        <w:rPr>
          <w:spacing w:val="-1"/>
        </w:rPr>
        <w:t>gathered</w:t>
      </w:r>
      <w:r>
        <w:rPr>
          <w:spacing w:val="-4"/>
        </w:rPr>
        <w:t xml:space="preserve"> </w:t>
      </w:r>
      <w:r>
        <w:rPr>
          <w:spacing w:val="-1"/>
        </w:rPr>
        <w:t>from</w:t>
      </w:r>
      <w:r>
        <w:rPr>
          <w:spacing w:val="77"/>
        </w:rPr>
        <w:t xml:space="preserve"> </w:t>
      </w:r>
      <w:r>
        <w:t>the</w:t>
      </w:r>
      <w:r>
        <w:rPr>
          <w:spacing w:val="-3"/>
        </w:rPr>
        <w:t xml:space="preserve"> </w:t>
      </w:r>
      <w:r>
        <w:rPr>
          <w:spacing w:val="-1"/>
        </w:rPr>
        <w:t>full</w:t>
      </w:r>
      <w:r>
        <w:t xml:space="preserve"> </w:t>
      </w:r>
      <w:r>
        <w:rPr>
          <w:spacing w:val="-1"/>
        </w:rPr>
        <w:t>scope</w:t>
      </w:r>
      <w:r>
        <w:t xml:space="preserve"> </w:t>
      </w:r>
      <w:r>
        <w:rPr>
          <w:spacing w:val="-2"/>
        </w:rPr>
        <w:t>of</w:t>
      </w:r>
      <w:r>
        <w:rPr>
          <w:spacing w:val="2"/>
        </w:rPr>
        <w:t xml:space="preserve"> </w:t>
      </w:r>
      <w:r>
        <w:t>a</w:t>
      </w:r>
      <w:r>
        <w:rPr>
          <w:spacing w:val="-2"/>
        </w:rPr>
        <w:t xml:space="preserve"> doctor’s</w:t>
      </w:r>
      <w:r>
        <w:rPr>
          <w:spacing w:val="1"/>
        </w:rPr>
        <w:t xml:space="preserve"> </w:t>
      </w:r>
      <w:r>
        <w:rPr>
          <w:spacing w:val="-1"/>
        </w:rPr>
        <w:t>work.</w:t>
      </w:r>
    </w:p>
    <w:p w:rsidR="004B2522" w:rsidRDefault="004B2522">
      <w:pPr>
        <w:spacing w:before="2" w:line="300" w:lineRule="exact"/>
        <w:rPr>
          <w:sz w:val="30"/>
          <w:szCs w:val="30"/>
        </w:rPr>
      </w:pPr>
    </w:p>
    <w:p w:rsidR="004B2522" w:rsidRDefault="00CF0980">
      <w:pPr>
        <w:pStyle w:val="BodyText"/>
        <w:spacing w:line="287" w:lineRule="auto"/>
        <w:ind w:right="158"/>
      </w:pPr>
      <w:r>
        <w:t>It</w:t>
      </w:r>
      <w:r>
        <w:rPr>
          <w:spacing w:val="-1"/>
        </w:rPr>
        <w:t xml:space="preserve"> is</w:t>
      </w:r>
      <w:r>
        <w:rPr>
          <w:spacing w:val="1"/>
        </w:rPr>
        <w:t xml:space="preserve"> </w:t>
      </w:r>
      <w:r>
        <w:t xml:space="preserve">a </w:t>
      </w:r>
      <w:r>
        <w:rPr>
          <w:spacing w:val="-1"/>
        </w:rPr>
        <w:t>protected</w:t>
      </w:r>
      <w:r>
        <w:rPr>
          <w:spacing w:val="-2"/>
        </w:rPr>
        <w:t xml:space="preserve"> </w:t>
      </w:r>
      <w:r>
        <w:rPr>
          <w:spacing w:val="-1"/>
        </w:rPr>
        <w:t>time, once</w:t>
      </w:r>
      <w:r>
        <w:t xml:space="preserve"> a </w:t>
      </w:r>
      <w:r>
        <w:rPr>
          <w:spacing w:val="-1"/>
        </w:rPr>
        <w:t>year,</w:t>
      </w:r>
      <w:r>
        <w:rPr>
          <w:spacing w:val="-3"/>
        </w:rPr>
        <w:t xml:space="preserve"> </w:t>
      </w:r>
      <w:r>
        <w:t>for</w:t>
      </w:r>
      <w:r>
        <w:rPr>
          <w:spacing w:val="-1"/>
        </w:rPr>
        <w:t xml:space="preserve"> each</w:t>
      </w:r>
      <w:r>
        <w:t xml:space="preserve"> </w:t>
      </w:r>
      <w:r>
        <w:rPr>
          <w:spacing w:val="-2"/>
        </w:rPr>
        <w:t>doctor</w:t>
      </w:r>
      <w:r>
        <w:rPr>
          <w:spacing w:val="-1"/>
        </w:rPr>
        <w:t xml:space="preserve"> </w:t>
      </w:r>
      <w:r>
        <w:t>to</w:t>
      </w:r>
      <w:r>
        <w:rPr>
          <w:spacing w:val="-2"/>
        </w:rPr>
        <w:t xml:space="preserve"> </w:t>
      </w:r>
      <w:r>
        <w:rPr>
          <w:spacing w:val="-1"/>
        </w:rPr>
        <w:t>focus, with</w:t>
      </w:r>
      <w:r>
        <w:t xml:space="preserve"> a</w:t>
      </w:r>
      <w:r>
        <w:rPr>
          <w:spacing w:val="-2"/>
        </w:rPr>
        <w:t xml:space="preserve"> </w:t>
      </w:r>
      <w:r>
        <w:rPr>
          <w:spacing w:val="-1"/>
        </w:rPr>
        <w:t>trained</w:t>
      </w:r>
      <w:r>
        <w:rPr>
          <w:spacing w:val="-2"/>
        </w:rPr>
        <w:t xml:space="preserve"> </w:t>
      </w:r>
      <w:r>
        <w:rPr>
          <w:spacing w:val="-1"/>
        </w:rPr>
        <w:t>colleague, on</w:t>
      </w:r>
      <w:r>
        <w:rPr>
          <w:spacing w:val="-2"/>
        </w:rPr>
        <w:t xml:space="preserve"> </w:t>
      </w:r>
      <w:r>
        <w:rPr>
          <w:spacing w:val="-1"/>
        </w:rPr>
        <w:t>their scope</w:t>
      </w:r>
      <w:r>
        <w:rPr>
          <w:spacing w:val="71"/>
        </w:rPr>
        <w:t xml:space="preserve"> </w:t>
      </w:r>
      <w:r>
        <w:rPr>
          <w:spacing w:val="-2"/>
        </w:rPr>
        <w:t>of</w:t>
      </w:r>
      <w:r>
        <w:rPr>
          <w:spacing w:val="4"/>
        </w:rPr>
        <w:t xml:space="preserve"> </w:t>
      </w:r>
      <w:r>
        <w:rPr>
          <w:spacing w:val="-1"/>
        </w:rPr>
        <w:t>work.</w:t>
      </w:r>
      <w:r>
        <w:rPr>
          <w:spacing w:val="-3"/>
        </w:rPr>
        <w:t xml:space="preserve"> </w:t>
      </w:r>
      <w:r>
        <w:rPr>
          <w:spacing w:val="-1"/>
        </w:rPr>
        <w:t>This</w:t>
      </w:r>
      <w:r>
        <w:rPr>
          <w:spacing w:val="1"/>
        </w:rPr>
        <w:t xml:space="preserve"> </w:t>
      </w:r>
      <w:r>
        <w:rPr>
          <w:spacing w:val="-1"/>
        </w:rPr>
        <w:t>includes</w:t>
      </w:r>
      <w:r>
        <w:rPr>
          <w:spacing w:val="1"/>
        </w:rPr>
        <w:t xml:space="preserve"> </w:t>
      </w:r>
      <w:r>
        <w:rPr>
          <w:spacing w:val="-1"/>
        </w:rPr>
        <w:t>looking</w:t>
      </w:r>
      <w:r>
        <w:rPr>
          <w:spacing w:val="3"/>
        </w:rPr>
        <w:t xml:space="preserve"> </w:t>
      </w:r>
      <w:r>
        <w:rPr>
          <w:spacing w:val="-2"/>
        </w:rPr>
        <w:t>back</w:t>
      </w:r>
      <w:r>
        <w:rPr>
          <w:spacing w:val="3"/>
        </w:rPr>
        <w:t xml:space="preserve"> </w:t>
      </w:r>
      <w:r>
        <w:rPr>
          <w:spacing w:val="-2"/>
        </w:rPr>
        <w:t>at</w:t>
      </w:r>
      <w:r>
        <w:rPr>
          <w:spacing w:val="2"/>
        </w:rPr>
        <w:t xml:space="preserve"> </w:t>
      </w:r>
      <w:r>
        <w:rPr>
          <w:spacing w:val="-1"/>
        </w:rPr>
        <w:t>achievements</w:t>
      </w:r>
      <w:r>
        <w:rPr>
          <w:spacing w:val="1"/>
        </w:rPr>
        <w:t xml:space="preserve"> </w:t>
      </w:r>
      <w:r>
        <w:rPr>
          <w:spacing w:val="-1"/>
        </w:rPr>
        <w:t>and</w:t>
      </w:r>
      <w:r>
        <w:rPr>
          <w:spacing w:val="-2"/>
        </w:rPr>
        <w:t xml:space="preserve"> </w:t>
      </w:r>
      <w:r>
        <w:rPr>
          <w:spacing w:val="-1"/>
        </w:rPr>
        <w:t>challenges</w:t>
      </w:r>
      <w:r>
        <w:rPr>
          <w:spacing w:val="-2"/>
        </w:rPr>
        <w:t xml:space="preserve"> </w:t>
      </w:r>
      <w:r>
        <w:rPr>
          <w:spacing w:val="-1"/>
        </w:rPr>
        <w:t>and</w:t>
      </w:r>
      <w:r>
        <w:rPr>
          <w:spacing w:val="-2"/>
        </w:rPr>
        <w:t xml:space="preserve"> </w:t>
      </w:r>
      <w:r>
        <w:rPr>
          <w:spacing w:val="-1"/>
        </w:rPr>
        <w:t>the</w:t>
      </w:r>
      <w:r>
        <w:t xml:space="preserve"> </w:t>
      </w:r>
      <w:r>
        <w:rPr>
          <w:spacing w:val="-1"/>
        </w:rPr>
        <w:t>lessons</w:t>
      </w:r>
      <w:r>
        <w:rPr>
          <w:spacing w:val="1"/>
        </w:rPr>
        <w:t xml:space="preserve"> </w:t>
      </w:r>
      <w:r>
        <w:rPr>
          <w:spacing w:val="-1"/>
        </w:rPr>
        <w:t>learned</w:t>
      </w:r>
      <w:r>
        <w:rPr>
          <w:spacing w:val="-4"/>
        </w:rPr>
        <w:t xml:space="preserve"> </w:t>
      </w:r>
      <w:r>
        <w:rPr>
          <w:spacing w:val="-1"/>
        </w:rPr>
        <w:t>from</w:t>
      </w:r>
      <w:r>
        <w:rPr>
          <w:spacing w:val="49"/>
        </w:rPr>
        <w:t xml:space="preserve"> </w:t>
      </w:r>
      <w:r>
        <w:rPr>
          <w:spacing w:val="-1"/>
        </w:rPr>
        <w:t>them,</w:t>
      </w:r>
      <w:r>
        <w:rPr>
          <w:spacing w:val="1"/>
        </w:rPr>
        <w:t xml:space="preserve"> </w:t>
      </w:r>
      <w:r>
        <w:rPr>
          <w:spacing w:val="-1"/>
        </w:rPr>
        <w:t>including</w:t>
      </w:r>
      <w:r>
        <w:t xml:space="preserve"> the</w:t>
      </w:r>
      <w:r>
        <w:rPr>
          <w:spacing w:val="-2"/>
        </w:rPr>
        <w:t xml:space="preserve"> </w:t>
      </w:r>
      <w:r>
        <w:rPr>
          <w:spacing w:val="-1"/>
        </w:rPr>
        <w:t>previous</w:t>
      </w:r>
      <w:r>
        <w:rPr>
          <w:spacing w:val="1"/>
        </w:rPr>
        <w:t xml:space="preserve"> </w:t>
      </w:r>
      <w:r>
        <w:rPr>
          <w:spacing w:val="-1"/>
        </w:rPr>
        <w:t>year’s</w:t>
      </w:r>
      <w:r>
        <w:rPr>
          <w:spacing w:val="1"/>
        </w:rPr>
        <w:t xml:space="preserve"> </w:t>
      </w:r>
      <w:r>
        <w:rPr>
          <w:spacing w:val="-1"/>
        </w:rPr>
        <w:t>personal</w:t>
      </w:r>
      <w:r>
        <w:rPr>
          <w:spacing w:val="-3"/>
        </w:rPr>
        <w:t xml:space="preserve"> </w:t>
      </w:r>
      <w:r>
        <w:rPr>
          <w:spacing w:val="-1"/>
        </w:rPr>
        <w:t>development</w:t>
      </w:r>
      <w:r>
        <w:rPr>
          <w:spacing w:val="2"/>
        </w:rPr>
        <w:t xml:space="preserve"> </w:t>
      </w:r>
      <w:r>
        <w:rPr>
          <w:spacing w:val="-1"/>
        </w:rPr>
        <w:t>plan</w:t>
      </w:r>
      <w:r>
        <w:rPr>
          <w:spacing w:val="-2"/>
        </w:rPr>
        <w:t xml:space="preserve"> </w:t>
      </w:r>
      <w:r>
        <w:rPr>
          <w:spacing w:val="-1"/>
        </w:rPr>
        <w:t>objectives, and</w:t>
      </w:r>
      <w:r>
        <w:t xml:space="preserve"> </w:t>
      </w:r>
      <w:r>
        <w:rPr>
          <w:spacing w:val="-1"/>
        </w:rPr>
        <w:t>looking</w:t>
      </w:r>
      <w:r>
        <w:rPr>
          <w:spacing w:val="-2"/>
        </w:rPr>
        <w:t xml:space="preserve"> </w:t>
      </w:r>
      <w:r>
        <w:rPr>
          <w:spacing w:val="-1"/>
        </w:rPr>
        <w:t>forward</w:t>
      </w:r>
      <w:r w:rsidRPr="00E229F0">
        <w:rPr>
          <w:strike/>
          <w:spacing w:val="-1"/>
        </w:rPr>
        <w:t>s</w:t>
      </w:r>
      <w:r>
        <w:rPr>
          <w:spacing w:val="1"/>
        </w:rPr>
        <w:t xml:space="preserve"> </w:t>
      </w:r>
      <w:r>
        <w:t>to</w:t>
      </w:r>
      <w:r>
        <w:rPr>
          <w:spacing w:val="35"/>
        </w:rPr>
        <w:t xml:space="preserve"> </w:t>
      </w:r>
      <w:r>
        <w:rPr>
          <w:spacing w:val="-1"/>
        </w:rPr>
        <w:t>their</w:t>
      </w:r>
      <w:r>
        <w:rPr>
          <w:spacing w:val="2"/>
        </w:rPr>
        <w:t xml:space="preserve"> </w:t>
      </w:r>
      <w:r>
        <w:rPr>
          <w:spacing w:val="-1"/>
        </w:rPr>
        <w:t>aspirations, learning</w:t>
      </w:r>
      <w:r>
        <w:t xml:space="preserve"> </w:t>
      </w:r>
      <w:r>
        <w:rPr>
          <w:spacing w:val="-1"/>
        </w:rPr>
        <w:t>needs</w:t>
      </w:r>
      <w:r>
        <w:rPr>
          <w:spacing w:val="1"/>
        </w:rPr>
        <w:t xml:space="preserve"> </w:t>
      </w:r>
      <w:r>
        <w:rPr>
          <w:spacing w:val="-1"/>
        </w:rPr>
        <w:t>and</w:t>
      </w:r>
      <w:r>
        <w:rPr>
          <w:spacing w:val="-2"/>
        </w:rPr>
        <w:t xml:space="preserve"> </w:t>
      </w:r>
      <w:r>
        <w:t>the</w:t>
      </w:r>
      <w:r>
        <w:rPr>
          <w:spacing w:val="-2"/>
        </w:rPr>
        <w:t xml:space="preserve"> </w:t>
      </w:r>
      <w:r>
        <w:rPr>
          <w:spacing w:val="-1"/>
        </w:rPr>
        <w:t>recording</w:t>
      </w:r>
      <w:r>
        <w:t xml:space="preserve"> </w:t>
      </w:r>
      <w:r>
        <w:rPr>
          <w:spacing w:val="-2"/>
        </w:rPr>
        <w:t>of</w:t>
      </w:r>
      <w:r>
        <w:rPr>
          <w:spacing w:val="2"/>
        </w:rPr>
        <w:t xml:space="preserve"> </w:t>
      </w:r>
      <w:r>
        <w:rPr>
          <w:spacing w:val="-1"/>
        </w:rPr>
        <w:t>new</w:t>
      </w:r>
      <w:r>
        <w:rPr>
          <w:spacing w:val="-3"/>
        </w:rPr>
        <w:t xml:space="preserve"> </w:t>
      </w:r>
      <w:r>
        <w:rPr>
          <w:spacing w:val="-1"/>
        </w:rPr>
        <w:t>personal</w:t>
      </w:r>
      <w:r>
        <w:t xml:space="preserve"> </w:t>
      </w:r>
      <w:r>
        <w:rPr>
          <w:spacing w:val="-1"/>
        </w:rPr>
        <w:t>development plan</w:t>
      </w:r>
      <w:r>
        <w:t xml:space="preserve"> </w:t>
      </w:r>
      <w:r>
        <w:rPr>
          <w:spacing w:val="-1"/>
        </w:rPr>
        <w:t>objectives.</w:t>
      </w:r>
    </w:p>
    <w:p w:rsidR="004B2522" w:rsidRDefault="004B2522">
      <w:pPr>
        <w:spacing w:before="3" w:line="300" w:lineRule="exact"/>
        <w:rPr>
          <w:sz w:val="30"/>
          <w:szCs w:val="30"/>
        </w:rPr>
      </w:pPr>
    </w:p>
    <w:p w:rsidR="004B2522" w:rsidRDefault="00CF0980">
      <w:pPr>
        <w:pStyle w:val="Heading3"/>
        <w:rPr>
          <w:b w:val="0"/>
          <w:bCs w:val="0"/>
        </w:rPr>
      </w:pPr>
      <w:r>
        <w:rPr>
          <w:spacing w:val="-1"/>
        </w:rPr>
        <w:t>Medical</w:t>
      </w:r>
      <w:r>
        <w:rPr>
          <w:spacing w:val="2"/>
        </w:rPr>
        <w:t xml:space="preserve"> </w:t>
      </w:r>
      <w:r>
        <w:rPr>
          <w:spacing w:val="-1"/>
        </w:rPr>
        <w:t>appraisal</w:t>
      </w:r>
      <w:r>
        <w:rPr>
          <w:spacing w:val="2"/>
        </w:rPr>
        <w:t xml:space="preserve"> </w:t>
      </w:r>
      <w:r>
        <w:rPr>
          <w:spacing w:val="-1"/>
        </w:rPr>
        <w:t>can</w:t>
      </w:r>
      <w:r>
        <w:rPr>
          <w:spacing w:val="-4"/>
        </w:rPr>
        <w:t xml:space="preserve"> </w:t>
      </w:r>
      <w:r>
        <w:rPr>
          <w:spacing w:val="-1"/>
        </w:rPr>
        <w:t>be</w:t>
      </w:r>
      <w:r>
        <w:t xml:space="preserve"> </w:t>
      </w:r>
      <w:r>
        <w:rPr>
          <w:spacing w:val="-1"/>
        </w:rPr>
        <w:t>used</w:t>
      </w:r>
      <w:r>
        <w:rPr>
          <w:spacing w:val="-2"/>
        </w:rPr>
        <w:t xml:space="preserve"> </w:t>
      </w:r>
      <w:r>
        <w:rPr>
          <w:spacing w:val="-1"/>
        </w:rPr>
        <w:t>for four purposes:</w:t>
      </w:r>
    </w:p>
    <w:p w:rsidR="004B2522" w:rsidRDefault="00CF0980" w:rsidP="002D7003">
      <w:pPr>
        <w:pStyle w:val="BodyText"/>
        <w:numPr>
          <w:ilvl w:val="0"/>
          <w:numId w:val="30"/>
        </w:numPr>
        <w:tabs>
          <w:tab w:val="left" w:pos="396"/>
        </w:tabs>
        <w:spacing w:before="113" w:line="285" w:lineRule="auto"/>
        <w:ind w:right="322"/>
      </w:pPr>
      <w:r>
        <w:rPr>
          <w:color w:val="000000"/>
        </w:rPr>
        <w:t>To</w:t>
      </w:r>
      <w:r>
        <w:rPr>
          <w:color w:val="000000"/>
          <w:spacing w:val="-2"/>
        </w:rPr>
        <w:t xml:space="preserve"> </w:t>
      </w:r>
      <w:r>
        <w:rPr>
          <w:color w:val="000000"/>
          <w:spacing w:val="-1"/>
        </w:rPr>
        <w:t>enable</w:t>
      </w:r>
      <w:r>
        <w:rPr>
          <w:color w:val="000000"/>
        </w:rPr>
        <w:t xml:space="preserve"> </w:t>
      </w:r>
      <w:r>
        <w:rPr>
          <w:color w:val="000000"/>
          <w:spacing w:val="-1"/>
        </w:rPr>
        <w:t>doctors</w:t>
      </w:r>
      <w:r>
        <w:rPr>
          <w:color w:val="000000"/>
          <w:spacing w:val="-2"/>
        </w:rPr>
        <w:t xml:space="preserve"> </w:t>
      </w:r>
      <w:r>
        <w:rPr>
          <w:color w:val="000000"/>
        </w:rPr>
        <w:t>to</w:t>
      </w:r>
      <w:r>
        <w:rPr>
          <w:color w:val="000000"/>
          <w:spacing w:val="-2"/>
        </w:rPr>
        <w:t xml:space="preserve"> </w:t>
      </w:r>
      <w:r>
        <w:rPr>
          <w:color w:val="000000"/>
          <w:spacing w:val="-1"/>
        </w:rPr>
        <w:t>discuss</w:t>
      </w:r>
      <w:r>
        <w:rPr>
          <w:color w:val="000000"/>
          <w:spacing w:val="-2"/>
        </w:rPr>
        <w:t xml:space="preserve"> </w:t>
      </w:r>
      <w:r>
        <w:rPr>
          <w:color w:val="000000"/>
          <w:spacing w:val="-1"/>
        </w:rPr>
        <w:t>their</w:t>
      </w:r>
      <w:r>
        <w:rPr>
          <w:color w:val="000000"/>
          <w:spacing w:val="2"/>
        </w:rPr>
        <w:t xml:space="preserve"> </w:t>
      </w:r>
      <w:r>
        <w:rPr>
          <w:color w:val="000000"/>
          <w:spacing w:val="-1"/>
        </w:rPr>
        <w:t>practice</w:t>
      </w:r>
      <w:r>
        <w:rPr>
          <w:color w:val="000000"/>
          <w:spacing w:val="-2"/>
        </w:rPr>
        <w:t xml:space="preserve"> </w:t>
      </w:r>
      <w:r>
        <w:rPr>
          <w:color w:val="000000"/>
          <w:spacing w:val="-1"/>
        </w:rPr>
        <w:t>and</w:t>
      </w:r>
      <w:r>
        <w:rPr>
          <w:color w:val="000000"/>
        </w:rPr>
        <w:t xml:space="preserve"> </w:t>
      </w:r>
      <w:r>
        <w:rPr>
          <w:color w:val="000000"/>
          <w:spacing w:val="-1"/>
        </w:rPr>
        <w:t>performance</w:t>
      </w:r>
      <w:r>
        <w:rPr>
          <w:color w:val="000000"/>
          <w:spacing w:val="-2"/>
        </w:rPr>
        <w:t xml:space="preserve"> </w:t>
      </w:r>
      <w:r>
        <w:rPr>
          <w:color w:val="000000"/>
          <w:spacing w:val="-1"/>
        </w:rPr>
        <w:t>with</w:t>
      </w:r>
      <w:r>
        <w:rPr>
          <w:color w:val="000000"/>
        </w:rPr>
        <w:t xml:space="preserve"> </w:t>
      </w:r>
      <w:r>
        <w:rPr>
          <w:color w:val="000000"/>
          <w:spacing w:val="-1"/>
        </w:rPr>
        <w:t>their appraiser</w:t>
      </w:r>
      <w:r>
        <w:rPr>
          <w:color w:val="000000"/>
          <w:spacing w:val="2"/>
        </w:rPr>
        <w:t xml:space="preserve"> </w:t>
      </w:r>
      <w:r>
        <w:rPr>
          <w:color w:val="000000"/>
          <w:spacing w:val="-1"/>
        </w:rPr>
        <w:t>in</w:t>
      </w:r>
      <w:r>
        <w:rPr>
          <w:color w:val="000000"/>
          <w:spacing w:val="-2"/>
        </w:rPr>
        <w:t xml:space="preserve"> </w:t>
      </w:r>
      <w:r>
        <w:rPr>
          <w:color w:val="000000"/>
          <w:spacing w:val="-1"/>
        </w:rPr>
        <w:t>order</w:t>
      </w:r>
      <w:r>
        <w:rPr>
          <w:color w:val="000000"/>
          <w:spacing w:val="-3"/>
        </w:rPr>
        <w:t xml:space="preserve"> </w:t>
      </w:r>
      <w:r>
        <w:rPr>
          <w:color w:val="000000"/>
        </w:rPr>
        <w:t>to</w:t>
      </w:r>
      <w:r>
        <w:rPr>
          <w:color w:val="000000"/>
          <w:spacing w:val="53"/>
        </w:rPr>
        <w:t xml:space="preserve"> </w:t>
      </w:r>
      <w:r>
        <w:rPr>
          <w:color w:val="000000"/>
          <w:spacing w:val="-1"/>
        </w:rPr>
        <w:t>demonstrate</w:t>
      </w:r>
      <w:r>
        <w:rPr>
          <w:color w:val="000000"/>
          <w:spacing w:val="-2"/>
        </w:rPr>
        <w:t xml:space="preserve"> </w:t>
      </w:r>
      <w:r>
        <w:rPr>
          <w:color w:val="000000"/>
          <w:spacing w:val="-1"/>
        </w:rPr>
        <w:t>that they</w:t>
      </w:r>
      <w:r>
        <w:rPr>
          <w:color w:val="000000"/>
          <w:spacing w:val="-2"/>
        </w:rPr>
        <w:t xml:space="preserve"> </w:t>
      </w:r>
      <w:r>
        <w:rPr>
          <w:color w:val="000000"/>
          <w:spacing w:val="-1"/>
        </w:rPr>
        <w:t>continue</w:t>
      </w:r>
      <w:r>
        <w:rPr>
          <w:color w:val="000000"/>
        </w:rPr>
        <w:t xml:space="preserve"> to</w:t>
      </w:r>
      <w:r>
        <w:rPr>
          <w:color w:val="000000"/>
          <w:spacing w:val="-2"/>
        </w:rPr>
        <w:t xml:space="preserve"> </w:t>
      </w:r>
      <w:r>
        <w:rPr>
          <w:color w:val="000000"/>
          <w:spacing w:val="-1"/>
        </w:rPr>
        <w:t xml:space="preserve">meet </w:t>
      </w:r>
      <w:r>
        <w:rPr>
          <w:color w:val="000000"/>
        </w:rPr>
        <w:t>the</w:t>
      </w:r>
      <w:r>
        <w:rPr>
          <w:color w:val="000000"/>
          <w:spacing w:val="-2"/>
        </w:rPr>
        <w:t xml:space="preserve"> </w:t>
      </w:r>
      <w:r>
        <w:rPr>
          <w:color w:val="000000"/>
          <w:spacing w:val="-1"/>
        </w:rPr>
        <w:t>principles</w:t>
      </w:r>
      <w:r>
        <w:rPr>
          <w:color w:val="000000"/>
          <w:spacing w:val="1"/>
        </w:rPr>
        <w:t xml:space="preserve"> </w:t>
      </w:r>
      <w:r>
        <w:rPr>
          <w:color w:val="000000"/>
          <w:spacing w:val="-1"/>
        </w:rPr>
        <w:t>and</w:t>
      </w:r>
      <w:r>
        <w:rPr>
          <w:color w:val="000000"/>
        </w:rPr>
        <w:t xml:space="preserve"> </w:t>
      </w:r>
      <w:r>
        <w:rPr>
          <w:color w:val="000000"/>
          <w:spacing w:val="-2"/>
        </w:rPr>
        <w:t>values</w:t>
      </w:r>
      <w:r>
        <w:rPr>
          <w:color w:val="000000"/>
          <w:spacing w:val="1"/>
        </w:rPr>
        <w:t xml:space="preserve"> </w:t>
      </w:r>
      <w:r>
        <w:rPr>
          <w:color w:val="000000"/>
          <w:spacing w:val="-1"/>
        </w:rPr>
        <w:t>set out in</w:t>
      </w:r>
      <w:r>
        <w:rPr>
          <w:color w:val="000000"/>
        </w:rPr>
        <w:t xml:space="preserve"> </w:t>
      </w:r>
      <w:r>
        <w:rPr>
          <w:rFonts w:cs="Arial"/>
          <w:i/>
          <w:color w:val="000000"/>
          <w:spacing w:val="-1"/>
        </w:rPr>
        <w:t>Good</w:t>
      </w:r>
      <w:r>
        <w:rPr>
          <w:rFonts w:cs="Arial"/>
          <w:i/>
          <w:color w:val="000000"/>
          <w:spacing w:val="-2"/>
        </w:rPr>
        <w:t xml:space="preserve"> </w:t>
      </w:r>
      <w:r>
        <w:rPr>
          <w:rFonts w:cs="Arial"/>
          <w:i/>
          <w:color w:val="000000"/>
          <w:spacing w:val="-1"/>
        </w:rPr>
        <w:t>Medical</w:t>
      </w:r>
      <w:r>
        <w:rPr>
          <w:rFonts w:cs="Arial"/>
          <w:i/>
          <w:color w:val="000000"/>
          <w:spacing w:val="57"/>
        </w:rPr>
        <w:t xml:space="preserve"> </w:t>
      </w:r>
      <w:r>
        <w:rPr>
          <w:rFonts w:cs="Arial"/>
          <w:i/>
          <w:color w:val="000000"/>
          <w:spacing w:val="-1"/>
        </w:rPr>
        <w:t xml:space="preserve">Practice </w:t>
      </w:r>
      <w:r>
        <w:rPr>
          <w:color w:val="000000"/>
          <w:spacing w:val="-1"/>
        </w:rPr>
        <w:t>and</w:t>
      </w:r>
      <w:r>
        <w:rPr>
          <w:color w:val="000000"/>
          <w:spacing w:val="-2"/>
        </w:rPr>
        <w:t xml:space="preserve"> </w:t>
      </w:r>
      <w:r>
        <w:rPr>
          <w:color w:val="000000"/>
          <w:spacing w:val="-1"/>
        </w:rPr>
        <w:t>thus</w:t>
      </w:r>
      <w:r>
        <w:rPr>
          <w:color w:val="000000"/>
          <w:spacing w:val="-2"/>
        </w:rPr>
        <w:t xml:space="preserve"> </w:t>
      </w:r>
      <w:r>
        <w:rPr>
          <w:color w:val="000000"/>
        </w:rPr>
        <w:t xml:space="preserve">to </w:t>
      </w:r>
      <w:r>
        <w:rPr>
          <w:color w:val="000000"/>
          <w:spacing w:val="-1"/>
        </w:rPr>
        <w:t xml:space="preserve">inform </w:t>
      </w:r>
      <w:r>
        <w:rPr>
          <w:color w:val="000000"/>
        </w:rPr>
        <w:t>the</w:t>
      </w:r>
      <w:r>
        <w:rPr>
          <w:color w:val="000000"/>
          <w:spacing w:val="-2"/>
        </w:rPr>
        <w:t xml:space="preserve"> </w:t>
      </w:r>
      <w:r>
        <w:rPr>
          <w:color w:val="000000"/>
          <w:spacing w:val="-1"/>
        </w:rPr>
        <w:t>responsible</w:t>
      </w:r>
      <w:r>
        <w:rPr>
          <w:color w:val="000000"/>
        </w:rPr>
        <w:t xml:space="preserve"> </w:t>
      </w:r>
      <w:r>
        <w:rPr>
          <w:color w:val="000000"/>
          <w:spacing w:val="-1"/>
        </w:rPr>
        <w:t>officer’s</w:t>
      </w:r>
      <w:r>
        <w:rPr>
          <w:color w:val="000000"/>
          <w:spacing w:val="1"/>
        </w:rPr>
        <w:t xml:space="preserve"> </w:t>
      </w:r>
      <w:r>
        <w:rPr>
          <w:color w:val="000000"/>
          <w:spacing w:val="-1"/>
        </w:rPr>
        <w:t>revalidation</w:t>
      </w:r>
      <w:r>
        <w:rPr>
          <w:color w:val="000000"/>
        </w:rPr>
        <w:t xml:space="preserve"> </w:t>
      </w:r>
      <w:r>
        <w:rPr>
          <w:color w:val="000000"/>
          <w:spacing w:val="-1"/>
        </w:rPr>
        <w:t>recommendation</w:t>
      </w:r>
      <w:r>
        <w:rPr>
          <w:color w:val="000000"/>
        </w:rPr>
        <w:t xml:space="preserve"> to</w:t>
      </w:r>
      <w:r>
        <w:rPr>
          <w:color w:val="000000"/>
          <w:spacing w:val="-2"/>
        </w:rPr>
        <w:t xml:space="preserve"> </w:t>
      </w:r>
      <w:r>
        <w:rPr>
          <w:color w:val="000000"/>
        </w:rPr>
        <w:t>the</w:t>
      </w:r>
      <w:r>
        <w:rPr>
          <w:color w:val="000000"/>
          <w:spacing w:val="-4"/>
        </w:rPr>
        <w:t xml:space="preserve"> </w:t>
      </w:r>
      <w:r w:rsidR="008A4476">
        <w:rPr>
          <w:color w:val="000000"/>
          <w:spacing w:val="-1"/>
        </w:rPr>
        <w:t>GMC</w:t>
      </w:r>
    </w:p>
    <w:p w:rsidR="004B2522" w:rsidRDefault="00CF0980" w:rsidP="002D7003">
      <w:pPr>
        <w:pStyle w:val="BodyText"/>
        <w:numPr>
          <w:ilvl w:val="0"/>
          <w:numId w:val="30"/>
        </w:numPr>
        <w:tabs>
          <w:tab w:val="left" w:pos="396"/>
        </w:tabs>
        <w:spacing w:before="62" w:line="284" w:lineRule="auto"/>
        <w:ind w:right="1287"/>
      </w:pPr>
      <w:r>
        <w:rPr>
          <w:color w:val="000000"/>
        </w:rPr>
        <w:t>To</w:t>
      </w:r>
      <w:r>
        <w:rPr>
          <w:color w:val="000000"/>
          <w:spacing w:val="-2"/>
        </w:rPr>
        <w:t xml:space="preserve"> </w:t>
      </w:r>
      <w:r>
        <w:rPr>
          <w:color w:val="000000"/>
          <w:spacing w:val="-1"/>
        </w:rPr>
        <w:t>enable</w:t>
      </w:r>
      <w:r>
        <w:rPr>
          <w:color w:val="000000"/>
        </w:rPr>
        <w:t xml:space="preserve"> </w:t>
      </w:r>
      <w:r>
        <w:rPr>
          <w:color w:val="000000"/>
          <w:spacing w:val="-1"/>
        </w:rPr>
        <w:t>doctors</w:t>
      </w:r>
      <w:r>
        <w:rPr>
          <w:color w:val="000000"/>
          <w:spacing w:val="-2"/>
        </w:rPr>
        <w:t xml:space="preserve"> </w:t>
      </w:r>
      <w:r>
        <w:rPr>
          <w:color w:val="000000"/>
        </w:rPr>
        <w:t>to</w:t>
      </w:r>
      <w:r>
        <w:rPr>
          <w:color w:val="000000"/>
          <w:spacing w:val="-2"/>
        </w:rPr>
        <w:t xml:space="preserve"> </w:t>
      </w:r>
      <w:r>
        <w:rPr>
          <w:color w:val="000000"/>
          <w:spacing w:val="-1"/>
        </w:rPr>
        <w:t>enhance</w:t>
      </w:r>
      <w:r>
        <w:rPr>
          <w:color w:val="000000"/>
        </w:rPr>
        <w:t xml:space="preserve"> the</w:t>
      </w:r>
      <w:r>
        <w:rPr>
          <w:color w:val="000000"/>
          <w:spacing w:val="-4"/>
        </w:rPr>
        <w:t xml:space="preserve"> </w:t>
      </w:r>
      <w:r>
        <w:rPr>
          <w:color w:val="000000"/>
          <w:spacing w:val="-1"/>
        </w:rPr>
        <w:t>quality</w:t>
      </w:r>
      <w:r>
        <w:rPr>
          <w:color w:val="000000"/>
          <w:spacing w:val="-2"/>
        </w:rPr>
        <w:t xml:space="preserve"> of</w:t>
      </w:r>
      <w:r>
        <w:rPr>
          <w:color w:val="000000"/>
          <w:spacing w:val="2"/>
        </w:rPr>
        <w:t xml:space="preserve"> </w:t>
      </w:r>
      <w:r>
        <w:rPr>
          <w:color w:val="000000"/>
          <w:spacing w:val="-1"/>
        </w:rPr>
        <w:t>their</w:t>
      </w:r>
      <w:r>
        <w:rPr>
          <w:color w:val="000000"/>
          <w:spacing w:val="-3"/>
        </w:rPr>
        <w:t xml:space="preserve"> </w:t>
      </w:r>
      <w:r>
        <w:rPr>
          <w:color w:val="000000"/>
          <w:spacing w:val="-1"/>
        </w:rPr>
        <w:t>professional</w:t>
      </w:r>
      <w:r>
        <w:rPr>
          <w:color w:val="000000"/>
        </w:rPr>
        <w:t xml:space="preserve"> </w:t>
      </w:r>
      <w:r>
        <w:rPr>
          <w:color w:val="000000"/>
          <w:spacing w:val="-2"/>
        </w:rPr>
        <w:t>work</w:t>
      </w:r>
      <w:r>
        <w:rPr>
          <w:color w:val="000000"/>
          <w:spacing w:val="3"/>
        </w:rPr>
        <w:t xml:space="preserve"> </w:t>
      </w:r>
      <w:r>
        <w:rPr>
          <w:color w:val="000000"/>
          <w:spacing w:val="-1"/>
        </w:rPr>
        <w:t>by</w:t>
      </w:r>
      <w:r>
        <w:rPr>
          <w:color w:val="000000"/>
          <w:spacing w:val="-2"/>
        </w:rPr>
        <w:t xml:space="preserve"> planning</w:t>
      </w:r>
      <w:r>
        <w:rPr>
          <w:color w:val="000000"/>
        </w:rPr>
        <w:t xml:space="preserve"> </w:t>
      </w:r>
      <w:r>
        <w:rPr>
          <w:color w:val="000000"/>
          <w:spacing w:val="-1"/>
        </w:rPr>
        <w:t>their</w:t>
      </w:r>
      <w:r>
        <w:rPr>
          <w:color w:val="000000"/>
          <w:spacing w:val="67"/>
        </w:rPr>
        <w:t xml:space="preserve"> </w:t>
      </w:r>
      <w:r>
        <w:rPr>
          <w:color w:val="000000"/>
          <w:spacing w:val="-1"/>
        </w:rPr>
        <w:t>professional</w:t>
      </w:r>
      <w:r>
        <w:rPr>
          <w:color w:val="000000"/>
        </w:rPr>
        <w:t xml:space="preserve"> </w:t>
      </w:r>
      <w:r>
        <w:rPr>
          <w:color w:val="000000"/>
          <w:spacing w:val="-1"/>
        </w:rPr>
        <w:t>development</w:t>
      </w:r>
    </w:p>
    <w:p w:rsidR="004B2522" w:rsidRDefault="00CF0980" w:rsidP="002D7003">
      <w:pPr>
        <w:pStyle w:val="BodyText"/>
        <w:numPr>
          <w:ilvl w:val="0"/>
          <w:numId w:val="30"/>
        </w:numPr>
        <w:tabs>
          <w:tab w:val="left" w:pos="396"/>
        </w:tabs>
        <w:spacing w:before="63"/>
      </w:pPr>
      <w:r>
        <w:rPr>
          <w:color w:val="000000"/>
        </w:rPr>
        <w:t>To</w:t>
      </w:r>
      <w:r>
        <w:rPr>
          <w:color w:val="000000"/>
          <w:spacing w:val="-2"/>
        </w:rPr>
        <w:t xml:space="preserve"> </w:t>
      </w:r>
      <w:r>
        <w:rPr>
          <w:color w:val="000000"/>
          <w:spacing w:val="-1"/>
        </w:rPr>
        <w:t>enable</w:t>
      </w:r>
      <w:r>
        <w:rPr>
          <w:color w:val="000000"/>
        </w:rPr>
        <w:t xml:space="preserve"> </w:t>
      </w:r>
      <w:r>
        <w:rPr>
          <w:color w:val="000000"/>
          <w:spacing w:val="-1"/>
        </w:rPr>
        <w:t>doctors</w:t>
      </w:r>
      <w:r>
        <w:rPr>
          <w:color w:val="000000"/>
          <w:spacing w:val="-2"/>
        </w:rPr>
        <w:t xml:space="preserve"> </w:t>
      </w:r>
      <w:r>
        <w:rPr>
          <w:color w:val="000000"/>
        </w:rPr>
        <w:t>to</w:t>
      </w:r>
      <w:r>
        <w:rPr>
          <w:color w:val="000000"/>
          <w:spacing w:val="-2"/>
        </w:rPr>
        <w:t xml:space="preserve"> </w:t>
      </w:r>
      <w:r>
        <w:rPr>
          <w:color w:val="000000"/>
          <w:spacing w:val="-1"/>
        </w:rPr>
        <w:t>consider</w:t>
      </w:r>
      <w:r>
        <w:rPr>
          <w:color w:val="000000"/>
          <w:spacing w:val="2"/>
        </w:rPr>
        <w:t xml:space="preserve"> </w:t>
      </w:r>
      <w:r>
        <w:rPr>
          <w:color w:val="000000"/>
          <w:spacing w:val="-1"/>
        </w:rPr>
        <w:t xml:space="preserve">their </w:t>
      </w:r>
      <w:r>
        <w:rPr>
          <w:color w:val="000000"/>
          <w:spacing w:val="-2"/>
        </w:rPr>
        <w:t>own</w:t>
      </w:r>
      <w:r>
        <w:rPr>
          <w:color w:val="000000"/>
        </w:rPr>
        <w:t xml:space="preserve"> </w:t>
      </w:r>
      <w:r>
        <w:rPr>
          <w:color w:val="000000"/>
          <w:spacing w:val="-1"/>
        </w:rPr>
        <w:t>needs</w:t>
      </w:r>
      <w:r>
        <w:rPr>
          <w:color w:val="000000"/>
          <w:spacing w:val="1"/>
        </w:rPr>
        <w:t xml:space="preserve"> </w:t>
      </w:r>
      <w:r>
        <w:rPr>
          <w:color w:val="000000"/>
          <w:spacing w:val="-1"/>
        </w:rPr>
        <w:t>in</w:t>
      </w:r>
      <w:r>
        <w:rPr>
          <w:color w:val="000000"/>
          <w:spacing w:val="-2"/>
        </w:rPr>
        <w:t xml:space="preserve"> </w:t>
      </w:r>
      <w:r>
        <w:rPr>
          <w:color w:val="000000"/>
          <w:spacing w:val="-1"/>
        </w:rPr>
        <w:t>planning</w:t>
      </w:r>
      <w:r>
        <w:rPr>
          <w:color w:val="000000"/>
          <w:spacing w:val="3"/>
        </w:rPr>
        <w:t xml:space="preserve"> </w:t>
      </w:r>
      <w:r>
        <w:rPr>
          <w:color w:val="000000"/>
          <w:spacing w:val="-1"/>
        </w:rPr>
        <w:t>their</w:t>
      </w:r>
      <w:r>
        <w:rPr>
          <w:color w:val="000000"/>
          <w:spacing w:val="2"/>
        </w:rPr>
        <w:t xml:space="preserve"> </w:t>
      </w:r>
      <w:r>
        <w:rPr>
          <w:color w:val="000000"/>
          <w:spacing w:val="-1"/>
        </w:rPr>
        <w:t>professional</w:t>
      </w:r>
      <w:r>
        <w:rPr>
          <w:color w:val="000000"/>
        </w:rPr>
        <w:t xml:space="preserve"> </w:t>
      </w:r>
      <w:r>
        <w:rPr>
          <w:color w:val="000000"/>
          <w:spacing w:val="-1"/>
        </w:rPr>
        <w:t>development</w:t>
      </w:r>
    </w:p>
    <w:p w:rsidR="004B2522" w:rsidRDefault="002B61A1" w:rsidP="00E229F0">
      <w:pPr>
        <w:spacing w:before="110"/>
        <w:ind w:left="360" w:right="6445"/>
        <w:rPr>
          <w:rFonts w:ascii="Arial" w:eastAsia="Arial" w:hAnsi="Arial" w:cs="Arial"/>
        </w:rPr>
      </w:pPr>
      <w:r>
        <w:rPr>
          <w:rFonts w:ascii="Arial"/>
          <w:i/>
          <w:spacing w:val="-1"/>
        </w:rPr>
        <w:t>a</w:t>
      </w:r>
      <w:r w:rsidR="00CF0980">
        <w:rPr>
          <w:rFonts w:ascii="Arial"/>
          <w:i/>
          <w:spacing w:val="-1"/>
        </w:rPr>
        <w:t>nd</w:t>
      </w:r>
      <w:r w:rsidR="00CF0980">
        <w:rPr>
          <w:rFonts w:ascii="Arial"/>
          <w:i/>
        </w:rPr>
        <w:t xml:space="preserve"> may</w:t>
      </w:r>
      <w:r w:rsidR="00CF0980">
        <w:rPr>
          <w:rFonts w:ascii="Arial"/>
          <w:i/>
          <w:spacing w:val="-2"/>
        </w:rPr>
        <w:t xml:space="preserve"> </w:t>
      </w:r>
      <w:r w:rsidR="00CF0980">
        <w:rPr>
          <w:rFonts w:ascii="Arial"/>
          <w:i/>
          <w:spacing w:val="-1"/>
        </w:rPr>
        <w:t>also</w:t>
      </w:r>
      <w:r w:rsidR="00CF0980">
        <w:rPr>
          <w:rFonts w:ascii="Arial"/>
          <w:i/>
        </w:rPr>
        <w:t xml:space="preserve"> </w:t>
      </w:r>
      <w:r w:rsidR="00CF0980">
        <w:rPr>
          <w:rFonts w:ascii="Arial"/>
          <w:i/>
          <w:spacing w:val="-1"/>
        </w:rPr>
        <w:t>be</w:t>
      </w:r>
      <w:r w:rsidR="00CF0980">
        <w:rPr>
          <w:rFonts w:ascii="Arial"/>
          <w:i/>
          <w:spacing w:val="-2"/>
        </w:rPr>
        <w:t xml:space="preserve"> </w:t>
      </w:r>
      <w:r w:rsidR="00CF0980">
        <w:rPr>
          <w:rFonts w:ascii="Arial"/>
          <w:i/>
          <w:spacing w:val="-1"/>
        </w:rPr>
        <w:t>used:</w:t>
      </w:r>
    </w:p>
    <w:p w:rsidR="004B2522" w:rsidRDefault="00CF0980" w:rsidP="002D7003">
      <w:pPr>
        <w:pStyle w:val="BodyText"/>
        <w:numPr>
          <w:ilvl w:val="0"/>
          <w:numId w:val="30"/>
        </w:numPr>
        <w:tabs>
          <w:tab w:val="left" w:pos="396"/>
        </w:tabs>
        <w:spacing w:before="111" w:line="282" w:lineRule="auto"/>
        <w:ind w:right="158"/>
      </w:pPr>
      <w:r>
        <w:rPr>
          <w:color w:val="000000"/>
        </w:rPr>
        <w:t>To</w:t>
      </w:r>
      <w:r>
        <w:rPr>
          <w:color w:val="000000"/>
          <w:spacing w:val="-2"/>
        </w:rPr>
        <w:t xml:space="preserve"> </w:t>
      </w:r>
      <w:r>
        <w:rPr>
          <w:color w:val="000000"/>
          <w:spacing w:val="-1"/>
        </w:rPr>
        <w:t>enable</w:t>
      </w:r>
      <w:r>
        <w:rPr>
          <w:color w:val="000000"/>
        </w:rPr>
        <w:t xml:space="preserve"> </w:t>
      </w:r>
      <w:r>
        <w:rPr>
          <w:color w:val="000000"/>
          <w:spacing w:val="-1"/>
        </w:rPr>
        <w:t>doctors</w:t>
      </w:r>
      <w:r>
        <w:rPr>
          <w:color w:val="000000"/>
          <w:spacing w:val="-2"/>
        </w:rPr>
        <w:t xml:space="preserve"> </w:t>
      </w:r>
      <w:r>
        <w:rPr>
          <w:color w:val="000000"/>
        </w:rPr>
        <w:t>to</w:t>
      </w:r>
      <w:r>
        <w:rPr>
          <w:color w:val="000000"/>
          <w:spacing w:val="-2"/>
        </w:rPr>
        <w:t xml:space="preserve"> </w:t>
      </w:r>
      <w:r>
        <w:rPr>
          <w:color w:val="000000"/>
          <w:spacing w:val="-1"/>
        </w:rPr>
        <w:t>ensure</w:t>
      </w:r>
      <w:r>
        <w:rPr>
          <w:color w:val="000000"/>
          <w:spacing w:val="-2"/>
        </w:rPr>
        <w:t xml:space="preserve"> </w:t>
      </w:r>
      <w:r>
        <w:rPr>
          <w:color w:val="000000"/>
          <w:spacing w:val="-1"/>
        </w:rPr>
        <w:t>that they</w:t>
      </w:r>
      <w:r>
        <w:rPr>
          <w:color w:val="000000"/>
          <w:spacing w:val="-2"/>
        </w:rPr>
        <w:t xml:space="preserve"> </w:t>
      </w:r>
      <w:r>
        <w:rPr>
          <w:color w:val="000000"/>
          <w:spacing w:val="-1"/>
        </w:rPr>
        <w:t>are</w:t>
      </w:r>
      <w:r>
        <w:rPr>
          <w:color w:val="000000"/>
          <w:spacing w:val="-2"/>
        </w:rPr>
        <w:t xml:space="preserve"> </w:t>
      </w:r>
      <w:r>
        <w:rPr>
          <w:color w:val="000000"/>
          <w:spacing w:val="-1"/>
        </w:rPr>
        <w:t>working</w:t>
      </w:r>
      <w:r>
        <w:rPr>
          <w:color w:val="000000"/>
        </w:rPr>
        <w:t xml:space="preserve"> </w:t>
      </w:r>
      <w:r>
        <w:rPr>
          <w:color w:val="000000"/>
          <w:spacing w:val="-1"/>
        </w:rPr>
        <w:t>productively</w:t>
      </w:r>
      <w:r>
        <w:rPr>
          <w:color w:val="000000"/>
          <w:spacing w:val="-2"/>
        </w:rPr>
        <w:t xml:space="preserve"> </w:t>
      </w:r>
      <w:r>
        <w:rPr>
          <w:color w:val="000000"/>
          <w:spacing w:val="-1"/>
        </w:rPr>
        <w:t>and</w:t>
      </w:r>
      <w:r>
        <w:rPr>
          <w:color w:val="000000"/>
        </w:rPr>
        <w:t xml:space="preserve"> </w:t>
      </w:r>
      <w:r>
        <w:rPr>
          <w:color w:val="000000"/>
          <w:spacing w:val="-1"/>
        </w:rPr>
        <w:t>in</w:t>
      </w:r>
      <w:r>
        <w:rPr>
          <w:color w:val="000000"/>
        </w:rPr>
        <w:t xml:space="preserve"> </w:t>
      </w:r>
      <w:r>
        <w:rPr>
          <w:color w:val="000000"/>
          <w:spacing w:val="-1"/>
        </w:rPr>
        <w:t>line</w:t>
      </w:r>
      <w:r>
        <w:rPr>
          <w:color w:val="000000"/>
        </w:rPr>
        <w:t xml:space="preserve"> </w:t>
      </w:r>
      <w:r>
        <w:rPr>
          <w:color w:val="000000"/>
          <w:spacing w:val="-1"/>
        </w:rPr>
        <w:t>with</w:t>
      </w:r>
      <w:r>
        <w:rPr>
          <w:color w:val="000000"/>
        </w:rPr>
        <w:t xml:space="preserve"> the</w:t>
      </w:r>
      <w:r>
        <w:rPr>
          <w:color w:val="000000"/>
          <w:spacing w:val="-2"/>
        </w:rPr>
        <w:t xml:space="preserve"> </w:t>
      </w:r>
      <w:r>
        <w:rPr>
          <w:color w:val="000000"/>
          <w:spacing w:val="-1"/>
        </w:rPr>
        <w:t>priorities</w:t>
      </w:r>
      <w:r>
        <w:rPr>
          <w:color w:val="000000"/>
          <w:spacing w:val="-2"/>
        </w:rPr>
        <w:t xml:space="preserve"> </w:t>
      </w:r>
      <w:r>
        <w:rPr>
          <w:color w:val="000000"/>
          <w:spacing w:val="-1"/>
        </w:rPr>
        <w:t>and</w:t>
      </w:r>
      <w:r>
        <w:rPr>
          <w:color w:val="000000"/>
          <w:spacing w:val="55"/>
        </w:rPr>
        <w:t xml:space="preserve"> </w:t>
      </w:r>
      <w:r>
        <w:rPr>
          <w:color w:val="000000"/>
          <w:spacing w:val="-1"/>
        </w:rPr>
        <w:t>requirements</w:t>
      </w:r>
      <w:r>
        <w:rPr>
          <w:color w:val="000000"/>
          <w:spacing w:val="-2"/>
        </w:rPr>
        <w:t xml:space="preserve"> of</w:t>
      </w:r>
      <w:r>
        <w:rPr>
          <w:color w:val="000000"/>
          <w:spacing w:val="2"/>
        </w:rPr>
        <w:t xml:space="preserve"> </w:t>
      </w:r>
      <w:r>
        <w:rPr>
          <w:color w:val="000000"/>
        </w:rPr>
        <w:t>the</w:t>
      </w:r>
      <w:r>
        <w:rPr>
          <w:color w:val="000000"/>
          <w:spacing w:val="-2"/>
        </w:rPr>
        <w:t xml:space="preserve"> </w:t>
      </w:r>
      <w:r>
        <w:rPr>
          <w:color w:val="000000"/>
          <w:spacing w:val="-1"/>
        </w:rPr>
        <w:t>organisation</w:t>
      </w:r>
      <w:r>
        <w:rPr>
          <w:color w:val="000000"/>
        </w:rPr>
        <w:t xml:space="preserve"> </w:t>
      </w:r>
      <w:r>
        <w:rPr>
          <w:color w:val="000000"/>
          <w:spacing w:val="-1"/>
        </w:rPr>
        <w:t>they</w:t>
      </w:r>
      <w:r>
        <w:rPr>
          <w:color w:val="000000"/>
          <w:spacing w:val="-2"/>
        </w:rPr>
        <w:t xml:space="preserve"> </w:t>
      </w:r>
      <w:r>
        <w:rPr>
          <w:color w:val="000000"/>
          <w:spacing w:val="-1"/>
        </w:rPr>
        <w:t>practise</w:t>
      </w:r>
      <w:r>
        <w:rPr>
          <w:color w:val="000000"/>
        </w:rPr>
        <w:t xml:space="preserve"> </w:t>
      </w:r>
      <w:r>
        <w:rPr>
          <w:color w:val="000000"/>
          <w:spacing w:val="-2"/>
        </w:rPr>
        <w:t>in.</w:t>
      </w:r>
    </w:p>
    <w:p w:rsidR="004B2522" w:rsidRDefault="004B2522">
      <w:pPr>
        <w:spacing w:before="8" w:line="300" w:lineRule="exact"/>
        <w:rPr>
          <w:sz w:val="30"/>
          <w:szCs w:val="30"/>
        </w:rPr>
      </w:pPr>
    </w:p>
    <w:p w:rsidR="004B2522" w:rsidRDefault="00CF0980">
      <w:pPr>
        <w:pStyle w:val="BodyText"/>
        <w:spacing w:line="289" w:lineRule="auto"/>
        <w:ind w:right="244"/>
      </w:pPr>
      <w:r>
        <w:rPr>
          <w:b/>
          <w:spacing w:val="-2"/>
        </w:rPr>
        <w:t>The</w:t>
      </w:r>
      <w:r>
        <w:rPr>
          <w:b/>
        </w:rPr>
        <w:t xml:space="preserve"> </w:t>
      </w:r>
      <w:r>
        <w:rPr>
          <w:b/>
          <w:spacing w:val="-1"/>
        </w:rPr>
        <w:t>responsible</w:t>
      </w:r>
      <w:r>
        <w:rPr>
          <w:b/>
          <w:spacing w:val="-2"/>
        </w:rPr>
        <w:t xml:space="preserve"> </w:t>
      </w:r>
      <w:r>
        <w:rPr>
          <w:b/>
          <w:spacing w:val="-1"/>
        </w:rPr>
        <w:t xml:space="preserve">officer </w:t>
      </w:r>
      <w:r>
        <w:rPr>
          <w:spacing w:val="-1"/>
        </w:rPr>
        <w:t>is</w:t>
      </w:r>
      <w:r>
        <w:rPr>
          <w:spacing w:val="1"/>
        </w:rPr>
        <w:t xml:space="preserve"> </w:t>
      </w:r>
      <w:r>
        <w:t>the</w:t>
      </w:r>
      <w:r>
        <w:rPr>
          <w:spacing w:val="-2"/>
        </w:rPr>
        <w:t xml:space="preserve"> </w:t>
      </w:r>
      <w:r>
        <w:rPr>
          <w:spacing w:val="-1"/>
        </w:rPr>
        <w:t>person</w:t>
      </w:r>
      <w:r>
        <w:t xml:space="preserve"> </w:t>
      </w:r>
      <w:r>
        <w:rPr>
          <w:spacing w:val="-1"/>
        </w:rPr>
        <w:t>with</w:t>
      </w:r>
      <w:r>
        <w:t xml:space="preserve"> the</w:t>
      </w:r>
      <w:r>
        <w:rPr>
          <w:spacing w:val="-2"/>
        </w:rPr>
        <w:t xml:space="preserve"> </w:t>
      </w:r>
      <w:r>
        <w:rPr>
          <w:spacing w:val="-1"/>
        </w:rPr>
        <w:t>statutory</w:t>
      </w:r>
      <w:r>
        <w:rPr>
          <w:spacing w:val="-2"/>
        </w:rPr>
        <w:t xml:space="preserve"> </w:t>
      </w:r>
      <w:r>
        <w:rPr>
          <w:spacing w:val="-1"/>
        </w:rPr>
        <w:t>responsibility</w:t>
      </w:r>
      <w:r>
        <w:rPr>
          <w:spacing w:val="-2"/>
        </w:rPr>
        <w:t xml:space="preserve"> </w:t>
      </w:r>
      <w:r>
        <w:t>for</w:t>
      </w:r>
      <w:r>
        <w:rPr>
          <w:spacing w:val="-1"/>
        </w:rPr>
        <w:t xml:space="preserve"> the</w:t>
      </w:r>
      <w:r>
        <w:rPr>
          <w:spacing w:val="-2"/>
        </w:rPr>
        <w:t xml:space="preserve"> </w:t>
      </w:r>
      <w:r>
        <w:rPr>
          <w:spacing w:val="-1"/>
        </w:rPr>
        <w:t>quality</w:t>
      </w:r>
      <w:r>
        <w:rPr>
          <w:spacing w:val="-2"/>
        </w:rPr>
        <w:t xml:space="preserve"> </w:t>
      </w:r>
      <w:r>
        <w:rPr>
          <w:spacing w:val="-1"/>
        </w:rPr>
        <w:t>assurance</w:t>
      </w:r>
      <w:r>
        <w:rPr>
          <w:spacing w:val="-2"/>
        </w:rPr>
        <w:t xml:space="preserve"> of</w:t>
      </w:r>
      <w:r>
        <w:rPr>
          <w:spacing w:val="71"/>
        </w:rPr>
        <w:t xml:space="preserve"> </w:t>
      </w:r>
      <w:r>
        <w:t xml:space="preserve">the </w:t>
      </w:r>
      <w:r>
        <w:rPr>
          <w:spacing w:val="-1"/>
        </w:rPr>
        <w:t>appraisal</w:t>
      </w:r>
      <w:r>
        <w:t xml:space="preserve"> </w:t>
      </w:r>
      <w:r>
        <w:rPr>
          <w:spacing w:val="-1"/>
        </w:rPr>
        <w:t>and</w:t>
      </w:r>
      <w:r>
        <w:t xml:space="preserve"> </w:t>
      </w:r>
      <w:r>
        <w:rPr>
          <w:spacing w:val="-1"/>
        </w:rPr>
        <w:t>clinical</w:t>
      </w:r>
      <w:r>
        <w:rPr>
          <w:spacing w:val="-3"/>
        </w:rPr>
        <w:t xml:space="preserve"> </w:t>
      </w:r>
      <w:r>
        <w:rPr>
          <w:spacing w:val="-1"/>
        </w:rPr>
        <w:t>governance</w:t>
      </w:r>
      <w:r>
        <w:t xml:space="preserve"> </w:t>
      </w:r>
      <w:r>
        <w:rPr>
          <w:spacing w:val="-1"/>
        </w:rPr>
        <w:t>processes</w:t>
      </w:r>
      <w:r>
        <w:rPr>
          <w:spacing w:val="-4"/>
        </w:rPr>
        <w:t xml:space="preserve"> </w:t>
      </w:r>
      <w:r>
        <w:t>for</w:t>
      </w:r>
      <w:r>
        <w:rPr>
          <w:spacing w:val="2"/>
        </w:rPr>
        <w:t xml:space="preserve"> </w:t>
      </w:r>
      <w:r>
        <w:t>a</w:t>
      </w:r>
      <w:r>
        <w:rPr>
          <w:spacing w:val="-2"/>
        </w:rPr>
        <w:t xml:space="preserve"> </w:t>
      </w:r>
      <w:r>
        <w:rPr>
          <w:spacing w:val="-1"/>
        </w:rPr>
        <w:t>designated</w:t>
      </w:r>
      <w:r>
        <w:rPr>
          <w:spacing w:val="-2"/>
        </w:rPr>
        <w:t xml:space="preserve"> body.</w:t>
      </w:r>
      <w:r>
        <w:rPr>
          <w:spacing w:val="-1"/>
        </w:rPr>
        <w:t xml:space="preserve"> The</w:t>
      </w:r>
      <w:r>
        <w:t xml:space="preserve"> </w:t>
      </w:r>
      <w:r>
        <w:rPr>
          <w:spacing w:val="-1"/>
        </w:rPr>
        <w:t>responsible</w:t>
      </w:r>
      <w:r>
        <w:t xml:space="preserve"> </w:t>
      </w:r>
      <w:r>
        <w:rPr>
          <w:spacing w:val="-1"/>
        </w:rPr>
        <w:t>officer</w:t>
      </w:r>
      <w:r>
        <w:rPr>
          <w:spacing w:val="57"/>
        </w:rPr>
        <w:t xml:space="preserve"> </w:t>
      </w:r>
      <w:r>
        <w:rPr>
          <w:spacing w:val="-1"/>
        </w:rPr>
        <w:t>makes</w:t>
      </w:r>
      <w:r>
        <w:rPr>
          <w:spacing w:val="-2"/>
        </w:rPr>
        <w:t xml:space="preserve"> </w:t>
      </w:r>
      <w:r>
        <w:rPr>
          <w:spacing w:val="-1"/>
        </w:rPr>
        <w:t>revalidation</w:t>
      </w:r>
      <w:r>
        <w:t xml:space="preserve"> </w:t>
      </w:r>
      <w:r>
        <w:rPr>
          <w:spacing w:val="-1"/>
        </w:rPr>
        <w:t>recommendations</w:t>
      </w:r>
      <w:r>
        <w:rPr>
          <w:spacing w:val="1"/>
        </w:rPr>
        <w:t xml:space="preserve"> </w:t>
      </w:r>
      <w:r>
        <w:rPr>
          <w:spacing w:val="-2"/>
        </w:rPr>
        <w:t>about</w:t>
      </w:r>
      <w:r>
        <w:rPr>
          <w:spacing w:val="2"/>
        </w:rPr>
        <w:t xml:space="preserve"> </w:t>
      </w:r>
      <w:r>
        <w:rPr>
          <w:spacing w:val="-2"/>
        </w:rPr>
        <w:t>individual</w:t>
      </w:r>
      <w:r>
        <w:t xml:space="preserve"> </w:t>
      </w:r>
      <w:r>
        <w:rPr>
          <w:spacing w:val="-1"/>
        </w:rPr>
        <w:t>doctors</w:t>
      </w:r>
      <w:r>
        <w:rPr>
          <w:spacing w:val="-2"/>
        </w:rPr>
        <w:t xml:space="preserve"> </w:t>
      </w:r>
      <w:r>
        <w:t>to</w:t>
      </w:r>
      <w:r>
        <w:rPr>
          <w:spacing w:val="-2"/>
        </w:rPr>
        <w:t xml:space="preserve"> </w:t>
      </w:r>
      <w:r>
        <w:t>the</w:t>
      </w:r>
      <w:r>
        <w:rPr>
          <w:spacing w:val="-4"/>
        </w:rPr>
        <w:t xml:space="preserve"> </w:t>
      </w:r>
      <w:r>
        <w:rPr>
          <w:spacing w:val="-1"/>
        </w:rPr>
        <w:t>GMC.</w:t>
      </w:r>
    </w:p>
    <w:p w:rsidR="004B2522" w:rsidRDefault="004B2522">
      <w:pPr>
        <w:spacing w:before="1" w:line="300" w:lineRule="exact"/>
        <w:rPr>
          <w:sz w:val="30"/>
          <w:szCs w:val="30"/>
        </w:rPr>
      </w:pPr>
    </w:p>
    <w:p w:rsidR="004B2522" w:rsidRDefault="00CF0980">
      <w:pPr>
        <w:pStyle w:val="BodyText"/>
        <w:spacing w:line="291" w:lineRule="auto"/>
      </w:pPr>
      <w:r>
        <w:rPr>
          <w:b/>
          <w:spacing w:val="-1"/>
        </w:rPr>
        <w:t>Summative</w:t>
      </w:r>
      <w:r>
        <w:rPr>
          <w:b/>
        </w:rPr>
        <w:t xml:space="preserve"> </w:t>
      </w:r>
      <w:r>
        <w:rPr>
          <w:spacing w:val="-1"/>
        </w:rPr>
        <w:t>processes</w:t>
      </w:r>
      <w:r>
        <w:rPr>
          <w:spacing w:val="1"/>
        </w:rPr>
        <w:t xml:space="preserve"> </w:t>
      </w:r>
      <w:r>
        <w:rPr>
          <w:spacing w:val="-1"/>
        </w:rPr>
        <w:t>are</w:t>
      </w:r>
      <w:r>
        <w:t xml:space="preserve"> </w:t>
      </w:r>
      <w:r>
        <w:rPr>
          <w:spacing w:val="-1"/>
        </w:rPr>
        <w:t>pass</w:t>
      </w:r>
      <w:r>
        <w:rPr>
          <w:spacing w:val="-2"/>
        </w:rPr>
        <w:t xml:space="preserve"> </w:t>
      </w:r>
      <w:r>
        <w:rPr>
          <w:spacing w:val="-1"/>
        </w:rPr>
        <w:t>or</w:t>
      </w:r>
      <w:r>
        <w:rPr>
          <w:spacing w:val="-3"/>
        </w:rPr>
        <w:t xml:space="preserve"> </w:t>
      </w:r>
      <w:r>
        <w:t>fail,</w:t>
      </w:r>
      <w:r>
        <w:rPr>
          <w:spacing w:val="-1"/>
        </w:rPr>
        <w:t xml:space="preserve"> with</w:t>
      </w:r>
      <w:r>
        <w:t xml:space="preserve"> </w:t>
      </w:r>
      <w:r>
        <w:rPr>
          <w:spacing w:val="-1"/>
        </w:rPr>
        <w:t>access</w:t>
      </w:r>
      <w:r>
        <w:rPr>
          <w:spacing w:val="1"/>
        </w:rPr>
        <w:t xml:space="preserve"> </w:t>
      </w:r>
      <w:r>
        <w:t>to</w:t>
      </w:r>
      <w:r>
        <w:rPr>
          <w:spacing w:val="-2"/>
        </w:rPr>
        <w:t xml:space="preserve"> </w:t>
      </w:r>
      <w:r>
        <w:t>the</w:t>
      </w:r>
      <w:r>
        <w:rPr>
          <w:spacing w:val="-2"/>
        </w:rPr>
        <w:t xml:space="preserve"> next</w:t>
      </w:r>
      <w:r>
        <w:rPr>
          <w:spacing w:val="2"/>
        </w:rPr>
        <w:t xml:space="preserve"> </w:t>
      </w:r>
      <w:r>
        <w:rPr>
          <w:spacing w:val="-1"/>
        </w:rPr>
        <w:t>stage</w:t>
      </w:r>
      <w:r>
        <w:rPr>
          <w:spacing w:val="-2"/>
        </w:rPr>
        <w:t xml:space="preserve"> dependent</w:t>
      </w:r>
      <w:r>
        <w:rPr>
          <w:spacing w:val="2"/>
        </w:rPr>
        <w:t xml:space="preserve"> </w:t>
      </w:r>
      <w:r>
        <w:rPr>
          <w:spacing w:val="-1"/>
        </w:rPr>
        <w:t>on</w:t>
      </w:r>
      <w:r>
        <w:rPr>
          <w:spacing w:val="-2"/>
        </w:rPr>
        <w:t xml:space="preserve"> </w:t>
      </w:r>
      <w:r>
        <w:rPr>
          <w:spacing w:val="-1"/>
        </w:rPr>
        <w:t>passing.</w:t>
      </w:r>
      <w:r>
        <w:rPr>
          <w:spacing w:val="59"/>
        </w:rPr>
        <w:t xml:space="preserve"> </w:t>
      </w:r>
      <w:r>
        <w:rPr>
          <w:spacing w:val="-1"/>
        </w:rPr>
        <w:t>Revalidation</w:t>
      </w:r>
      <w:r>
        <w:t xml:space="preserve"> </w:t>
      </w:r>
      <w:r>
        <w:rPr>
          <w:spacing w:val="-1"/>
        </w:rPr>
        <w:t>is</w:t>
      </w:r>
      <w:r>
        <w:rPr>
          <w:spacing w:val="1"/>
        </w:rPr>
        <w:t xml:space="preserve"> </w:t>
      </w:r>
      <w:r>
        <w:rPr>
          <w:spacing w:val="-1"/>
        </w:rPr>
        <w:t>summative.</w:t>
      </w:r>
    </w:p>
    <w:p w:rsidR="004B2522" w:rsidRDefault="004B2522">
      <w:pPr>
        <w:spacing w:line="291" w:lineRule="auto"/>
        <w:sectPr w:rsidR="004B2522">
          <w:pgSz w:w="11900" w:h="16840"/>
          <w:pgMar w:top="1100" w:right="1040" w:bottom="980" w:left="1020" w:header="0" w:footer="796" w:gutter="0"/>
          <w:cols w:space="720"/>
        </w:sectPr>
      </w:pPr>
    </w:p>
    <w:p w:rsidR="004B2522" w:rsidRDefault="00CF0980">
      <w:pPr>
        <w:pStyle w:val="BodyText"/>
        <w:spacing w:before="48" w:line="291" w:lineRule="auto"/>
        <w:ind w:right="127"/>
      </w:pPr>
      <w:r>
        <w:rPr>
          <w:b/>
          <w:spacing w:val="-1"/>
        </w:rPr>
        <w:lastRenderedPageBreak/>
        <w:t>Formative</w:t>
      </w:r>
      <w:r>
        <w:rPr>
          <w:b/>
        </w:rPr>
        <w:t xml:space="preserve"> </w:t>
      </w:r>
      <w:r>
        <w:rPr>
          <w:spacing w:val="-1"/>
        </w:rPr>
        <w:t>processes</w:t>
      </w:r>
      <w:r>
        <w:rPr>
          <w:spacing w:val="-2"/>
        </w:rPr>
        <w:t xml:space="preserve"> give</w:t>
      </w:r>
      <w:r>
        <w:t xml:space="preserve"> </w:t>
      </w:r>
      <w:r>
        <w:rPr>
          <w:spacing w:val="-2"/>
        </w:rPr>
        <w:t>you</w:t>
      </w:r>
      <w:r>
        <w:t xml:space="preserve"> </w:t>
      </w:r>
      <w:r>
        <w:rPr>
          <w:spacing w:val="-1"/>
        </w:rPr>
        <w:t>feedback</w:t>
      </w:r>
      <w:r>
        <w:rPr>
          <w:spacing w:val="1"/>
        </w:rPr>
        <w:t xml:space="preserve"> </w:t>
      </w:r>
      <w:r>
        <w:rPr>
          <w:spacing w:val="-1"/>
        </w:rPr>
        <w:t>on</w:t>
      </w:r>
      <w:r>
        <w:t xml:space="preserve"> </w:t>
      </w:r>
      <w:r>
        <w:rPr>
          <w:spacing w:val="-2"/>
        </w:rPr>
        <w:t>your</w:t>
      </w:r>
      <w:r>
        <w:rPr>
          <w:spacing w:val="-1"/>
        </w:rPr>
        <w:t xml:space="preserve"> progress</w:t>
      </w:r>
      <w:r>
        <w:rPr>
          <w:spacing w:val="1"/>
        </w:rPr>
        <w:t xml:space="preserve"> </w:t>
      </w:r>
      <w:r>
        <w:rPr>
          <w:spacing w:val="-2"/>
        </w:rPr>
        <w:t>as</w:t>
      </w:r>
      <w:r>
        <w:rPr>
          <w:spacing w:val="1"/>
        </w:rPr>
        <w:t xml:space="preserve"> </w:t>
      </w:r>
      <w:r>
        <w:rPr>
          <w:spacing w:val="-2"/>
        </w:rPr>
        <w:t xml:space="preserve">you </w:t>
      </w:r>
      <w:r>
        <w:rPr>
          <w:spacing w:val="1"/>
        </w:rPr>
        <w:t>go</w:t>
      </w:r>
      <w:r>
        <w:t xml:space="preserve"> </w:t>
      </w:r>
      <w:r>
        <w:rPr>
          <w:spacing w:val="-2"/>
        </w:rPr>
        <w:t>along</w:t>
      </w:r>
      <w:r>
        <w:t xml:space="preserve"> </w:t>
      </w:r>
      <w:r>
        <w:rPr>
          <w:spacing w:val="-1"/>
        </w:rPr>
        <w:t>with</w:t>
      </w:r>
      <w:r>
        <w:t xml:space="preserve"> the </w:t>
      </w:r>
      <w:r>
        <w:rPr>
          <w:spacing w:val="-1"/>
        </w:rPr>
        <w:t xml:space="preserve">aim </w:t>
      </w:r>
      <w:r>
        <w:rPr>
          <w:spacing w:val="-2"/>
        </w:rPr>
        <w:t>of</w:t>
      </w:r>
      <w:r>
        <w:rPr>
          <w:spacing w:val="2"/>
        </w:rPr>
        <w:t xml:space="preserve"> </w:t>
      </w:r>
      <w:r>
        <w:rPr>
          <w:spacing w:val="-1"/>
        </w:rPr>
        <w:t>helping</w:t>
      </w:r>
      <w:r>
        <w:rPr>
          <w:spacing w:val="59"/>
        </w:rPr>
        <w:t xml:space="preserve"> </w:t>
      </w:r>
      <w:r>
        <w:rPr>
          <w:spacing w:val="-2"/>
        </w:rPr>
        <w:t>you</w:t>
      </w:r>
      <w:r>
        <w:t xml:space="preserve"> to </w:t>
      </w:r>
      <w:r>
        <w:rPr>
          <w:spacing w:val="-1"/>
        </w:rPr>
        <w:t>improve.</w:t>
      </w:r>
      <w:r>
        <w:rPr>
          <w:spacing w:val="2"/>
        </w:rPr>
        <w:t xml:space="preserve"> </w:t>
      </w:r>
      <w:r>
        <w:rPr>
          <w:spacing w:val="-2"/>
        </w:rPr>
        <w:t>Medical</w:t>
      </w:r>
      <w:r>
        <w:rPr>
          <w:spacing w:val="2"/>
        </w:rPr>
        <w:t xml:space="preserve"> </w:t>
      </w:r>
      <w:r>
        <w:rPr>
          <w:spacing w:val="-1"/>
        </w:rPr>
        <w:t>appraisal</w:t>
      </w:r>
      <w:r>
        <w:t xml:space="preserve"> </w:t>
      </w:r>
      <w:r>
        <w:rPr>
          <w:spacing w:val="-1"/>
        </w:rPr>
        <w:t>is</w:t>
      </w:r>
      <w:r>
        <w:rPr>
          <w:spacing w:val="-2"/>
        </w:rPr>
        <w:t xml:space="preserve"> </w:t>
      </w:r>
      <w:r>
        <w:rPr>
          <w:spacing w:val="-1"/>
        </w:rPr>
        <w:t>formative.</w:t>
      </w:r>
    </w:p>
    <w:p w:rsidR="004B2522" w:rsidRDefault="004B2522">
      <w:pPr>
        <w:spacing w:before="19" w:line="280" w:lineRule="exact"/>
        <w:rPr>
          <w:sz w:val="28"/>
          <w:szCs w:val="28"/>
        </w:rPr>
      </w:pPr>
    </w:p>
    <w:p w:rsidR="004B2522" w:rsidRDefault="00CF0980">
      <w:pPr>
        <w:pStyle w:val="BodyText"/>
        <w:spacing w:line="289" w:lineRule="auto"/>
        <w:ind w:right="127"/>
      </w:pPr>
      <w:r>
        <w:rPr>
          <w:b/>
          <w:spacing w:val="-1"/>
        </w:rPr>
        <w:t>Assessment</w:t>
      </w:r>
      <w:r>
        <w:rPr>
          <w:b/>
          <w:spacing w:val="2"/>
        </w:rPr>
        <w:t xml:space="preserve"> </w:t>
      </w:r>
      <w:r>
        <w:rPr>
          <w:spacing w:val="-1"/>
        </w:rPr>
        <w:t>is</w:t>
      </w:r>
      <w:r>
        <w:rPr>
          <w:spacing w:val="1"/>
        </w:rPr>
        <w:t xml:space="preserve"> </w:t>
      </w:r>
      <w:r>
        <w:t>the</w:t>
      </w:r>
      <w:r>
        <w:rPr>
          <w:spacing w:val="-2"/>
        </w:rPr>
        <w:t xml:space="preserve"> </w:t>
      </w:r>
      <w:r>
        <w:rPr>
          <w:spacing w:val="-1"/>
        </w:rPr>
        <w:t>process</w:t>
      </w:r>
      <w:r>
        <w:rPr>
          <w:spacing w:val="1"/>
        </w:rPr>
        <w:t xml:space="preserve"> </w:t>
      </w:r>
      <w:r>
        <w:rPr>
          <w:spacing w:val="-1"/>
        </w:rPr>
        <w:t>used</w:t>
      </w:r>
      <w:r>
        <w:rPr>
          <w:spacing w:val="-2"/>
        </w:rPr>
        <w:t xml:space="preserve"> </w:t>
      </w:r>
      <w:r>
        <w:t>to</w:t>
      </w:r>
      <w:r>
        <w:rPr>
          <w:spacing w:val="-2"/>
        </w:rPr>
        <w:t xml:space="preserve"> </w:t>
      </w:r>
      <w:r>
        <w:rPr>
          <w:spacing w:val="-1"/>
        </w:rPr>
        <w:t>measure</w:t>
      </w:r>
      <w:r>
        <w:rPr>
          <w:spacing w:val="-2"/>
        </w:rPr>
        <w:t xml:space="preserve"> </w:t>
      </w:r>
      <w:r>
        <w:rPr>
          <w:spacing w:val="-1"/>
        </w:rPr>
        <w:t>achievements</w:t>
      </w:r>
      <w:r>
        <w:rPr>
          <w:spacing w:val="1"/>
        </w:rPr>
        <w:t xml:space="preserve"> </w:t>
      </w:r>
      <w:r>
        <w:rPr>
          <w:spacing w:val="-1"/>
        </w:rPr>
        <w:t>against internal</w:t>
      </w:r>
      <w:r>
        <w:t xml:space="preserve"> </w:t>
      </w:r>
      <w:r>
        <w:rPr>
          <w:spacing w:val="-1"/>
        </w:rPr>
        <w:t>or</w:t>
      </w:r>
      <w:r>
        <w:rPr>
          <w:spacing w:val="2"/>
        </w:rPr>
        <w:t xml:space="preserve"> </w:t>
      </w:r>
      <w:r>
        <w:rPr>
          <w:spacing w:val="-1"/>
        </w:rPr>
        <w:t>externally</w:t>
      </w:r>
      <w:r>
        <w:rPr>
          <w:spacing w:val="-2"/>
        </w:rPr>
        <w:t xml:space="preserve"> </w:t>
      </w:r>
      <w:r>
        <w:rPr>
          <w:spacing w:val="-1"/>
        </w:rPr>
        <w:t>agreed</w:t>
      </w:r>
      <w:r>
        <w:rPr>
          <w:spacing w:val="39"/>
        </w:rPr>
        <w:t xml:space="preserve"> </w:t>
      </w:r>
      <w:r>
        <w:rPr>
          <w:spacing w:val="-1"/>
        </w:rPr>
        <w:t>scales,</w:t>
      </w:r>
      <w:r>
        <w:rPr>
          <w:spacing w:val="2"/>
        </w:rPr>
        <w:t xml:space="preserve"> </w:t>
      </w:r>
      <w:r>
        <w:rPr>
          <w:spacing w:val="-1"/>
        </w:rPr>
        <w:t>normally</w:t>
      </w:r>
      <w:r>
        <w:rPr>
          <w:spacing w:val="-2"/>
        </w:rPr>
        <w:t xml:space="preserve"> </w:t>
      </w:r>
      <w:r>
        <w:rPr>
          <w:spacing w:val="-1"/>
        </w:rPr>
        <w:t>after</w:t>
      </w:r>
      <w:r>
        <w:rPr>
          <w:spacing w:val="2"/>
        </w:rPr>
        <w:t xml:space="preserve"> </w:t>
      </w:r>
      <w:r>
        <w:rPr>
          <w:spacing w:val="-1"/>
        </w:rPr>
        <w:t>working</w:t>
      </w:r>
      <w:r>
        <w:t xml:space="preserve"> </w:t>
      </w:r>
      <w:r>
        <w:rPr>
          <w:spacing w:val="-1"/>
        </w:rPr>
        <w:t>through</w:t>
      </w:r>
      <w:r>
        <w:t xml:space="preserve"> a</w:t>
      </w:r>
      <w:r>
        <w:rPr>
          <w:spacing w:val="-2"/>
        </w:rPr>
        <w:t xml:space="preserve"> </w:t>
      </w:r>
      <w:r>
        <w:rPr>
          <w:spacing w:val="-1"/>
        </w:rPr>
        <w:t>learning</w:t>
      </w:r>
      <w:r>
        <w:t xml:space="preserve"> </w:t>
      </w:r>
      <w:r>
        <w:rPr>
          <w:spacing w:val="-1"/>
        </w:rPr>
        <w:t>program</w:t>
      </w:r>
      <w:r w:rsidR="002B61A1">
        <w:rPr>
          <w:spacing w:val="-1"/>
        </w:rPr>
        <w:t>me</w:t>
      </w:r>
      <w:r>
        <w:rPr>
          <w:spacing w:val="-1"/>
        </w:rPr>
        <w:t>. It</w:t>
      </w:r>
      <w:r>
        <w:rPr>
          <w:spacing w:val="2"/>
        </w:rPr>
        <w:t xml:space="preserve"> </w:t>
      </w:r>
      <w:r>
        <w:rPr>
          <w:spacing w:val="-1"/>
        </w:rPr>
        <w:t>is</w:t>
      </w:r>
      <w:r>
        <w:rPr>
          <w:spacing w:val="-2"/>
        </w:rPr>
        <w:t xml:space="preserve"> </w:t>
      </w:r>
      <w:r>
        <w:rPr>
          <w:spacing w:val="-1"/>
        </w:rPr>
        <w:t>usually</w:t>
      </w:r>
      <w:r>
        <w:rPr>
          <w:spacing w:val="-2"/>
        </w:rPr>
        <w:t xml:space="preserve"> </w:t>
      </w:r>
      <w:r>
        <w:rPr>
          <w:spacing w:val="-1"/>
        </w:rPr>
        <w:t xml:space="preserve">at </w:t>
      </w:r>
      <w:r>
        <w:t xml:space="preserve">a </w:t>
      </w:r>
      <w:r>
        <w:rPr>
          <w:spacing w:val="-1"/>
        </w:rPr>
        <w:t>staging</w:t>
      </w:r>
      <w:r>
        <w:rPr>
          <w:spacing w:val="3"/>
        </w:rPr>
        <w:t xml:space="preserve"> </w:t>
      </w:r>
      <w:r>
        <w:rPr>
          <w:spacing w:val="-2"/>
        </w:rPr>
        <w:t>point</w:t>
      </w:r>
      <w:r>
        <w:rPr>
          <w:spacing w:val="2"/>
        </w:rPr>
        <w:t xml:space="preserve"> </w:t>
      </w:r>
      <w:r>
        <w:rPr>
          <w:spacing w:val="-2"/>
        </w:rPr>
        <w:t>or</w:t>
      </w:r>
      <w:r>
        <w:rPr>
          <w:spacing w:val="2"/>
        </w:rPr>
        <w:t xml:space="preserve"> </w:t>
      </w:r>
      <w:r>
        <w:rPr>
          <w:spacing w:val="-1"/>
        </w:rPr>
        <w:t>end</w:t>
      </w:r>
      <w:r>
        <w:rPr>
          <w:spacing w:val="59"/>
        </w:rPr>
        <w:t xml:space="preserve"> </w:t>
      </w:r>
      <w:r>
        <w:rPr>
          <w:spacing w:val="-1"/>
        </w:rPr>
        <w:t xml:space="preserve">point. </w:t>
      </w:r>
      <w:r>
        <w:t>It</w:t>
      </w:r>
      <w:r>
        <w:rPr>
          <w:spacing w:val="-1"/>
        </w:rPr>
        <w:t xml:space="preserve"> can</w:t>
      </w:r>
      <w:r>
        <w:rPr>
          <w:spacing w:val="-2"/>
        </w:rPr>
        <w:t xml:space="preserve"> </w:t>
      </w:r>
      <w:r>
        <w:rPr>
          <w:spacing w:val="-1"/>
        </w:rPr>
        <w:t>be</w:t>
      </w:r>
      <w:r>
        <w:rPr>
          <w:spacing w:val="-2"/>
        </w:rPr>
        <w:t xml:space="preserve"> </w:t>
      </w:r>
      <w:r>
        <w:rPr>
          <w:spacing w:val="-1"/>
        </w:rPr>
        <w:t>formative</w:t>
      </w:r>
      <w:r>
        <w:t xml:space="preserve"> </w:t>
      </w:r>
      <w:r>
        <w:rPr>
          <w:spacing w:val="-1"/>
        </w:rPr>
        <w:t>or summative</w:t>
      </w:r>
      <w:r>
        <w:t xml:space="preserve"> </w:t>
      </w:r>
      <w:r>
        <w:rPr>
          <w:spacing w:val="-1"/>
        </w:rPr>
        <w:t>or</w:t>
      </w:r>
      <w:r>
        <w:rPr>
          <w:spacing w:val="2"/>
        </w:rPr>
        <w:t xml:space="preserve"> </w:t>
      </w:r>
      <w:r>
        <w:rPr>
          <w:spacing w:val="-1"/>
        </w:rPr>
        <w:t>both.</w:t>
      </w:r>
    </w:p>
    <w:p w:rsidR="004B2522" w:rsidRDefault="004B2522">
      <w:pPr>
        <w:spacing w:before="1" w:line="300" w:lineRule="exact"/>
        <w:rPr>
          <w:sz w:val="30"/>
          <w:szCs w:val="30"/>
        </w:rPr>
      </w:pPr>
    </w:p>
    <w:p w:rsidR="004B2522" w:rsidRDefault="00CF0980">
      <w:pPr>
        <w:pStyle w:val="BodyText"/>
        <w:spacing w:line="289" w:lineRule="auto"/>
        <w:ind w:right="127"/>
      </w:pPr>
      <w:r>
        <w:rPr>
          <w:b/>
          <w:spacing w:val="-1"/>
        </w:rPr>
        <w:t>Performance</w:t>
      </w:r>
      <w:r>
        <w:rPr>
          <w:b/>
          <w:spacing w:val="-2"/>
        </w:rPr>
        <w:t xml:space="preserve"> </w:t>
      </w:r>
      <w:r>
        <w:rPr>
          <w:b/>
          <w:spacing w:val="-1"/>
        </w:rPr>
        <w:t>management</w:t>
      </w:r>
      <w:r>
        <w:rPr>
          <w:b/>
          <w:spacing w:val="2"/>
        </w:rPr>
        <w:t xml:space="preserve"> </w:t>
      </w:r>
      <w:r>
        <w:rPr>
          <w:spacing w:val="-2"/>
        </w:rPr>
        <w:t>involves</w:t>
      </w:r>
      <w:r>
        <w:rPr>
          <w:spacing w:val="1"/>
        </w:rPr>
        <w:t xml:space="preserve"> </w:t>
      </w:r>
      <w:r>
        <w:rPr>
          <w:spacing w:val="-1"/>
        </w:rPr>
        <w:t>measurement</w:t>
      </w:r>
      <w:r>
        <w:rPr>
          <w:spacing w:val="2"/>
        </w:rPr>
        <w:t xml:space="preserve"> </w:t>
      </w:r>
      <w:r>
        <w:rPr>
          <w:spacing w:val="-1"/>
        </w:rPr>
        <w:t>against set</w:t>
      </w:r>
      <w:r>
        <w:rPr>
          <w:spacing w:val="2"/>
        </w:rPr>
        <w:t xml:space="preserve"> </w:t>
      </w:r>
      <w:r>
        <w:rPr>
          <w:spacing w:val="-1"/>
        </w:rPr>
        <w:t>external</w:t>
      </w:r>
      <w:r>
        <w:rPr>
          <w:spacing w:val="-3"/>
        </w:rPr>
        <w:t xml:space="preserve"> </w:t>
      </w:r>
      <w:r>
        <w:rPr>
          <w:spacing w:val="-1"/>
        </w:rPr>
        <w:t>standards. It</w:t>
      </w:r>
      <w:r>
        <w:rPr>
          <w:spacing w:val="2"/>
        </w:rPr>
        <w:t xml:space="preserve"> </w:t>
      </w:r>
      <w:r>
        <w:rPr>
          <w:spacing w:val="-1"/>
        </w:rPr>
        <w:t>is</w:t>
      </w:r>
      <w:r>
        <w:rPr>
          <w:spacing w:val="47"/>
        </w:rPr>
        <w:t xml:space="preserve"> </w:t>
      </w:r>
      <w:r>
        <w:rPr>
          <w:spacing w:val="-1"/>
        </w:rPr>
        <w:t>comparative</w:t>
      </w:r>
      <w:r>
        <w:t xml:space="preserve"> </w:t>
      </w:r>
      <w:r>
        <w:rPr>
          <w:spacing w:val="-1"/>
        </w:rPr>
        <w:t>and</w:t>
      </w:r>
      <w:r>
        <w:t xml:space="preserve"> </w:t>
      </w:r>
      <w:r>
        <w:rPr>
          <w:spacing w:val="-1"/>
        </w:rPr>
        <w:t>summative</w:t>
      </w:r>
      <w:r>
        <w:t xml:space="preserve"> </w:t>
      </w:r>
      <w:r>
        <w:rPr>
          <w:spacing w:val="-1"/>
        </w:rPr>
        <w:t>and</w:t>
      </w:r>
      <w:r>
        <w:t xml:space="preserve"> may</w:t>
      </w:r>
      <w:r>
        <w:rPr>
          <w:spacing w:val="-2"/>
        </w:rPr>
        <w:t xml:space="preserve"> </w:t>
      </w:r>
      <w:r>
        <w:rPr>
          <w:spacing w:val="-1"/>
        </w:rPr>
        <w:t>be</w:t>
      </w:r>
      <w:r>
        <w:t xml:space="preserve"> </w:t>
      </w:r>
      <w:r>
        <w:rPr>
          <w:spacing w:val="-1"/>
        </w:rPr>
        <w:t>linked</w:t>
      </w:r>
      <w:r>
        <w:rPr>
          <w:spacing w:val="-2"/>
        </w:rPr>
        <w:t xml:space="preserve"> </w:t>
      </w:r>
      <w:r>
        <w:t>to</w:t>
      </w:r>
      <w:r>
        <w:rPr>
          <w:spacing w:val="-2"/>
        </w:rPr>
        <w:t xml:space="preserve"> </w:t>
      </w:r>
      <w:r>
        <w:rPr>
          <w:spacing w:val="-1"/>
        </w:rPr>
        <w:t>rewards</w:t>
      </w:r>
      <w:r>
        <w:rPr>
          <w:spacing w:val="1"/>
        </w:rPr>
        <w:t xml:space="preserve"> </w:t>
      </w:r>
      <w:r>
        <w:rPr>
          <w:spacing w:val="-1"/>
        </w:rPr>
        <w:t>or sanctions.</w:t>
      </w:r>
    </w:p>
    <w:p w:rsidR="004B2522" w:rsidRDefault="004B2522">
      <w:pPr>
        <w:spacing w:line="289" w:lineRule="auto"/>
        <w:sectPr w:rsidR="004B2522">
          <w:pgSz w:w="11900" w:h="16840"/>
          <w:pgMar w:top="1080" w:right="1120" w:bottom="980" w:left="1020" w:header="0" w:footer="796" w:gutter="0"/>
          <w:cols w:space="720"/>
        </w:sectPr>
      </w:pPr>
    </w:p>
    <w:p w:rsidR="004B2522" w:rsidRDefault="00CF0980" w:rsidP="002D7003">
      <w:pPr>
        <w:pStyle w:val="Heading1"/>
        <w:numPr>
          <w:ilvl w:val="1"/>
          <w:numId w:val="23"/>
        </w:numPr>
        <w:tabs>
          <w:tab w:val="left" w:pos="780"/>
        </w:tabs>
        <w:rPr>
          <w:b w:val="0"/>
          <w:bCs w:val="0"/>
        </w:rPr>
      </w:pPr>
      <w:r>
        <w:rPr>
          <w:spacing w:val="-1"/>
        </w:rPr>
        <w:lastRenderedPageBreak/>
        <w:t>Competency</w:t>
      </w:r>
      <w:r>
        <w:rPr>
          <w:spacing w:val="-6"/>
        </w:rPr>
        <w:t xml:space="preserve"> </w:t>
      </w:r>
      <w:r>
        <w:rPr>
          <w:spacing w:val="-1"/>
        </w:rPr>
        <w:t>framework</w:t>
      </w:r>
      <w:r>
        <w:rPr>
          <w:spacing w:val="-2"/>
        </w:rPr>
        <w:t xml:space="preserve"> </w:t>
      </w:r>
      <w:r>
        <w:rPr>
          <w:spacing w:val="-1"/>
        </w:rPr>
        <w:t>for</w:t>
      </w:r>
      <w:r>
        <w:t xml:space="preserve"> </w:t>
      </w:r>
      <w:r>
        <w:rPr>
          <w:spacing w:val="-1"/>
        </w:rPr>
        <w:t>medical</w:t>
      </w:r>
      <w:r>
        <w:t xml:space="preserve"> </w:t>
      </w:r>
      <w:r>
        <w:rPr>
          <w:spacing w:val="-1"/>
        </w:rPr>
        <w:t>appraisers</w:t>
      </w:r>
    </w:p>
    <w:p w:rsidR="004B2522" w:rsidRDefault="004B2522">
      <w:pPr>
        <w:spacing w:before="7" w:line="260" w:lineRule="exact"/>
        <w:rPr>
          <w:sz w:val="26"/>
          <w:szCs w:val="26"/>
        </w:rPr>
      </w:pPr>
    </w:p>
    <w:p w:rsidR="004B2522" w:rsidRDefault="00CF0980">
      <w:pPr>
        <w:ind w:left="212"/>
        <w:rPr>
          <w:rFonts w:ascii="Arial" w:eastAsia="Arial" w:hAnsi="Arial" w:cs="Arial"/>
        </w:rPr>
      </w:pPr>
      <w:r>
        <w:rPr>
          <w:rFonts w:ascii="Arial"/>
          <w:spacing w:val="-1"/>
        </w:rPr>
        <w:t>Taken</w:t>
      </w:r>
      <w:r>
        <w:rPr>
          <w:rFonts w:ascii="Arial"/>
          <w:spacing w:val="-4"/>
        </w:rPr>
        <w:t xml:space="preserve"> </w:t>
      </w:r>
      <w:r>
        <w:rPr>
          <w:rFonts w:ascii="Arial"/>
        </w:rPr>
        <w:t>from</w:t>
      </w:r>
      <w:r>
        <w:rPr>
          <w:rFonts w:ascii="Arial"/>
          <w:spacing w:val="-3"/>
        </w:rPr>
        <w:t xml:space="preserve"> </w:t>
      </w:r>
      <w:r>
        <w:rPr>
          <w:rFonts w:ascii="Arial"/>
          <w:i/>
          <w:spacing w:val="-1"/>
        </w:rPr>
        <w:t>Quality</w:t>
      </w:r>
      <w:r>
        <w:rPr>
          <w:rFonts w:ascii="Arial"/>
          <w:i/>
          <w:spacing w:val="1"/>
        </w:rPr>
        <w:t xml:space="preserve"> </w:t>
      </w:r>
      <w:r>
        <w:rPr>
          <w:rFonts w:ascii="Arial"/>
          <w:i/>
          <w:spacing w:val="-1"/>
        </w:rPr>
        <w:t>Assurance</w:t>
      </w:r>
      <w:r>
        <w:rPr>
          <w:rFonts w:ascii="Arial"/>
          <w:i/>
        </w:rPr>
        <w:t xml:space="preserve"> </w:t>
      </w:r>
      <w:r>
        <w:rPr>
          <w:rFonts w:ascii="Arial"/>
          <w:i/>
          <w:spacing w:val="-2"/>
        </w:rPr>
        <w:t>of</w:t>
      </w:r>
      <w:r>
        <w:rPr>
          <w:rFonts w:ascii="Arial"/>
          <w:i/>
          <w:spacing w:val="2"/>
        </w:rPr>
        <w:t xml:space="preserve"> </w:t>
      </w:r>
      <w:r>
        <w:rPr>
          <w:rFonts w:ascii="Arial"/>
          <w:i/>
          <w:spacing w:val="-1"/>
        </w:rPr>
        <w:t>Medical</w:t>
      </w:r>
      <w:r>
        <w:rPr>
          <w:rFonts w:ascii="Arial"/>
          <w:i/>
        </w:rPr>
        <w:t xml:space="preserve"> </w:t>
      </w:r>
      <w:r>
        <w:rPr>
          <w:rFonts w:ascii="Arial"/>
          <w:i/>
          <w:spacing w:val="-1"/>
        </w:rPr>
        <w:t>Appraisers</w:t>
      </w:r>
      <w:r>
        <w:rPr>
          <w:rFonts w:ascii="Arial"/>
          <w:i/>
          <w:spacing w:val="-2"/>
        </w:rPr>
        <w:t xml:space="preserve"> </w:t>
      </w:r>
      <w:r>
        <w:rPr>
          <w:rFonts w:ascii="Arial"/>
          <w:spacing w:val="-1"/>
        </w:rPr>
        <w:t>(RST,</w:t>
      </w:r>
      <w:r>
        <w:rPr>
          <w:rFonts w:ascii="Arial"/>
          <w:spacing w:val="2"/>
        </w:rPr>
        <w:t xml:space="preserve"> </w:t>
      </w:r>
      <w:r>
        <w:rPr>
          <w:rFonts w:ascii="Arial"/>
          <w:spacing w:val="-2"/>
        </w:rPr>
        <w:t>2013)</w:t>
      </w:r>
    </w:p>
    <w:p w:rsidR="004B2522" w:rsidRDefault="004B2522">
      <w:pPr>
        <w:spacing w:line="220" w:lineRule="exact"/>
      </w:pPr>
    </w:p>
    <w:p w:rsidR="004B2522" w:rsidRDefault="004B2522">
      <w:pPr>
        <w:spacing w:before="14" w:line="240" w:lineRule="exact"/>
        <w:rPr>
          <w:sz w:val="24"/>
          <w:szCs w:val="24"/>
        </w:rPr>
      </w:pPr>
    </w:p>
    <w:p w:rsidR="004B2522" w:rsidRDefault="00CF0980">
      <w:pPr>
        <w:pStyle w:val="BodyText"/>
        <w:ind w:left="212"/>
      </w:pPr>
      <w:r>
        <w:t>The</w:t>
      </w:r>
      <w:r>
        <w:rPr>
          <w:spacing w:val="-2"/>
        </w:rPr>
        <w:t xml:space="preserve"> </w:t>
      </w:r>
      <w:r>
        <w:rPr>
          <w:spacing w:val="-1"/>
        </w:rPr>
        <w:t>core</w:t>
      </w:r>
      <w:r>
        <w:rPr>
          <w:spacing w:val="-2"/>
        </w:rPr>
        <w:t xml:space="preserve"> </w:t>
      </w:r>
      <w:r>
        <w:rPr>
          <w:spacing w:val="-1"/>
        </w:rPr>
        <w:t>competencies</w:t>
      </w:r>
      <w:r>
        <w:rPr>
          <w:spacing w:val="-4"/>
        </w:rPr>
        <w:t xml:space="preserve"> </w:t>
      </w:r>
      <w:r>
        <w:t>for</w:t>
      </w:r>
      <w:r>
        <w:rPr>
          <w:spacing w:val="-1"/>
        </w:rPr>
        <w:t xml:space="preserve"> medical</w:t>
      </w:r>
      <w:r>
        <w:t xml:space="preserve"> </w:t>
      </w:r>
      <w:r>
        <w:rPr>
          <w:spacing w:val="-1"/>
        </w:rPr>
        <w:t>appraisers</w:t>
      </w:r>
      <w:r>
        <w:rPr>
          <w:spacing w:val="1"/>
        </w:rPr>
        <w:t xml:space="preserve"> </w:t>
      </w:r>
      <w:r>
        <w:rPr>
          <w:spacing w:val="-2"/>
        </w:rPr>
        <w:t>are</w:t>
      </w:r>
      <w:r>
        <w:t xml:space="preserve"> </w:t>
      </w:r>
      <w:r>
        <w:rPr>
          <w:spacing w:val="-1"/>
        </w:rPr>
        <w:t>summarised</w:t>
      </w:r>
      <w:r>
        <w:rPr>
          <w:spacing w:val="-2"/>
        </w:rPr>
        <w:t xml:space="preserve"> </w:t>
      </w:r>
      <w:r>
        <w:rPr>
          <w:spacing w:val="-1"/>
        </w:rPr>
        <w:t>in</w:t>
      </w:r>
      <w:r>
        <w:rPr>
          <w:spacing w:val="-2"/>
        </w:rPr>
        <w:t xml:space="preserve"> </w:t>
      </w:r>
      <w:r>
        <w:t>the</w:t>
      </w:r>
      <w:r>
        <w:rPr>
          <w:spacing w:val="-2"/>
        </w:rPr>
        <w:t xml:space="preserve"> </w:t>
      </w:r>
      <w:r>
        <w:rPr>
          <w:spacing w:val="-1"/>
        </w:rPr>
        <w:t>table</w:t>
      </w:r>
      <w:r>
        <w:t xml:space="preserve"> </w:t>
      </w:r>
      <w:r>
        <w:rPr>
          <w:spacing w:val="-2"/>
        </w:rPr>
        <w:t>below:</w:t>
      </w:r>
    </w:p>
    <w:p w:rsidR="004B2522" w:rsidRDefault="004B2522">
      <w:pPr>
        <w:spacing w:before="11" w:line="100" w:lineRule="exact"/>
        <w:rPr>
          <w:sz w:val="10"/>
          <w:szCs w:val="10"/>
        </w:rPr>
      </w:pPr>
    </w:p>
    <w:tbl>
      <w:tblPr>
        <w:tblW w:w="0" w:type="auto"/>
        <w:tblInd w:w="94" w:type="dxa"/>
        <w:tblLayout w:type="fixed"/>
        <w:tblCellMar>
          <w:left w:w="0" w:type="dxa"/>
          <w:right w:w="0" w:type="dxa"/>
        </w:tblCellMar>
        <w:tblLook w:val="01E0" w:firstRow="1" w:lastRow="1" w:firstColumn="1" w:lastColumn="1" w:noHBand="0" w:noVBand="0"/>
      </w:tblPr>
      <w:tblGrid>
        <w:gridCol w:w="720"/>
        <w:gridCol w:w="4265"/>
        <w:gridCol w:w="4865"/>
      </w:tblGrid>
      <w:tr w:rsidR="004B2522" w:rsidRPr="0053535C">
        <w:trPr>
          <w:trHeight w:hRule="exact" w:val="443"/>
        </w:trPr>
        <w:tc>
          <w:tcPr>
            <w:tcW w:w="9850" w:type="dxa"/>
            <w:gridSpan w:val="3"/>
            <w:tcBorders>
              <w:top w:val="single" w:sz="8" w:space="0" w:color="000000"/>
              <w:left w:val="single" w:sz="8" w:space="0" w:color="000000"/>
              <w:bottom w:val="single" w:sz="8" w:space="0" w:color="000000"/>
              <w:right w:val="single" w:sz="8" w:space="0" w:color="000000"/>
            </w:tcBorders>
            <w:shd w:val="clear" w:color="auto" w:fill="E6E6E6"/>
          </w:tcPr>
          <w:p w:rsidR="004B2522" w:rsidRDefault="00CF0980">
            <w:pPr>
              <w:pStyle w:val="TableParagraph"/>
              <w:spacing w:before="56"/>
              <w:ind w:left="2461"/>
              <w:rPr>
                <w:rFonts w:ascii="Arial" w:eastAsia="Arial" w:hAnsi="Arial" w:cs="Arial"/>
              </w:rPr>
            </w:pPr>
            <w:r w:rsidRPr="0053535C">
              <w:rPr>
                <w:rFonts w:ascii="Arial"/>
                <w:b/>
                <w:spacing w:val="-1"/>
              </w:rPr>
              <w:t>Competency</w:t>
            </w:r>
            <w:r w:rsidRPr="0053535C">
              <w:rPr>
                <w:rFonts w:ascii="Arial"/>
                <w:b/>
                <w:spacing w:val="-4"/>
              </w:rPr>
              <w:t xml:space="preserve"> </w:t>
            </w:r>
            <w:r w:rsidRPr="0053535C">
              <w:rPr>
                <w:rFonts w:ascii="Arial"/>
                <w:b/>
                <w:spacing w:val="-1"/>
              </w:rPr>
              <w:t>framework</w:t>
            </w:r>
            <w:r w:rsidRPr="0053535C">
              <w:rPr>
                <w:rFonts w:ascii="Arial"/>
                <w:b/>
              </w:rPr>
              <w:t xml:space="preserve"> </w:t>
            </w:r>
            <w:r w:rsidRPr="0053535C">
              <w:rPr>
                <w:rFonts w:ascii="Arial"/>
                <w:b/>
                <w:spacing w:val="-1"/>
              </w:rPr>
              <w:t>for medical appraisers</w:t>
            </w:r>
          </w:p>
        </w:tc>
      </w:tr>
      <w:tr w:rsidR="004B2522" w:rsidRPr="0053535C">
        <w:trPr>
          <w:trHeight w:hRule="exact" w:val="444"/>
        </w:trPr>
        <w:tc>
          <w:tcPr>
            <w:tcW w:w="720" w:type="dxa"/>
            <w:tcBorders>
              <w:top w:val="single" w:sz="11" w:space="0" w:color="E6E6E6"/>
              <w:left w:val="single" w:sz="8" w:space="0" w:color="000000"/>
              <w:bottom w:val="single" w:sz="11" w:space="0" w:color="E6E6E6"/>
              <w:right w:val="single" w:sz="8" w:space="0" w:color="000000"/>
            </w:tcBorders>
            <w:shd w:val="clear" w:color="auto" w:fill="E6E6E6"/>
          </w:tcPr>
          <w:p w:rsidR="004B2522" w:rsidRDefault="00CF0980">
            <w:pPr>
              <w:pStyle w:val="TableParagraph"/>
              <w:spacing w:before="77"/>
              <w:ind w:right="2"/>
              <w:jc w:val="center"/>
              <w:rPr>
                <w:rFonts w:ascii="Arial" w:eastAsia="Arial" w:hAnsi="Arial" w:cs="Arial"/>
              </w:rPr>
            </w:pPr>
            <w:r w:rsidRPr="0053535C">
              <w:rPr>
                <w:rFonts w:ascii="Arial"/>
                <w:b/>
              </w:rPr>
              <w:t>1</w:t>
            </w:r>
          </w:p>
        </w:tc>
        <w:tc>
          <w:tcPr>
            <w:tcW w:w="9130" w:type="dxa"/>
            <w:gridSpan w:val="2"/>
            <w:tcBorders>
              <w:top w:val="single" w:sz="8" w:space="0" w:color="000000"/>
              <w:left w:val="single" w:sz="8" w:space="0" w:color="000000"/>
              <w:bottom w:val="single" w:sz="8" w:space="0" w:color="000000"/>
              <w:right w:val="single" w:sz="8" w:space="0" w:color="000000"/>
            </w:tcBorders>
            <w:shd w:val="clear" w:color="auto" w:fill="E6E6E6"/>
          </w:tcPr>
          <w:p w:rsidR="004B2522" w:rsidRDefault="00CF0980">
            <w:pPr>
              <w:pStyle w:val="TableParagraph"/>
              <w:spacing w:before="54"/>
              <w:ind w:left="99" w:right="189"/>
              <w:rPr>
                <w:rFonts w:ascii="Arial" w:eastAsia="Arial" w:hAnsi="Arial" w:cs="Arial"/>
              </w:rPr>
            </w:pPr>
            <w:r w:rsidRPr="0053535C">
              <w:rPr>
                <w:rFonts w:ascii="Arial"/>
                <w:b/>
                <w:spacing w:val="-1"/>
              </w:rPr>
              <w:t>Professional responsibility:</w:t>
            </w:r>
            <w:r w:rsidRPr="0053535C">
              <w:rPr>
                <w:rFonts w:ascii="Arial"/>
                <w:b/>
                <w:spacing w:val="2"/>
              </w:rPr>
              <w:t xml:space="preserve"> </w:t>
            </w:r>
            <w:r w:rsidRPr="0053535C">
              <w:rPr>
                <w:rFonts w:ascii="Arial"/>
              </w:rPr>
              <w:t>to</w:t>
            </w:r>
            <w:r w:rsidRPr="0053535C">
              <w:rPr>
                <w:rFonts w:ascii="Arial"/>
                <w:spacing w:val="-2"/>
              </w:rPr>
              <w:t xml:space="preserve"> </w:t>
            </w:r>
            <w:r w:rsidRPr="0053535C">
              <w:rPr>
                <w:rFonts w:ascii="Arial"/>
                <w:spacing w:val="-1"/>
              </w:rPr>
              <w:t>maintain</w:t>
            </w:r>
            <w:r w:rsidRPr="0053535C">
              <w:rPr>
                <w:rFonts w:ascii="Arial"/>
              </w:rPr>
              <w:t xml:space="preserve"> </w:t>
            </w:r>
            <w:r w:rsidRPr="0053535C">
              <w:rPr>
                <w:rFonts w:ascii="Arial"/>
                <w:spacing w:val="-1"/>
              </w:rPr>
              <w:t>credibility</w:t>
            </w:r>
            <w:r w:rsidRPr="0053535C">
              <w:rPr>
                <w:rFonts w:ascii="Arial"/>
                <w:spacing w:val="-2"/>
              </w:rPr>
              <w:t xml:space="preserve"> </w:t>
            </w:r>
            <w:r w:rsidRPr="0053535C">
              <w:rPr>
                <w:rFonts w:ascii="Arial"/>
                <w:spacing w:val="-1"/>
              </w:rPr>
              <w:t>as</w:t>
            </w:r>
            <w:r w:rsidRPr="0053535C">
              <w:rPr>
                <w:rFonts w:ascii="Arial"/>
                <w:spacing w:val="1"/>
              </w:rPr>
              <w:t xml:space="preserve"> </w:t>
            </w:r>
            <w:r w:rsidRPr="0053535C">
              <w:rPr>
                <w:rFonts w:ascii="Arial"/>
              </w:rPr>
              <w:t>a</w:t>
            </w:r>
            <w:r w:rsidRPr="0053535C">
              <w:rPr>
                <w:rFonts w:ascii="Arial"/>
                <w:spacing w:val="-2"/>
              </w:rPr>
              <w:t xml:space="preserve"> </w:t>
            </w:r>
            <w:r w:rsidRPr="0053535C">
              <w:rPr>
                <w:rFonts w:ascii="Arial"/>
                <w:spacing w:val="-1"/>
              </w:rPr>
              <w:t>medical</w:t>
            </w:r>
            <w:r w:rsidRPr="0053535C">
              <w:rPr>
                <w:rFonts w:ascii="Arial"/>
              </w:rPr>
              <w:t xml:space="preserve"> </w:t>
            </w:r>
            <w:r w:rsidRPr="0053535C">
              <w:rPr>
                <w:rFonts w:ascii="Arial"/>
                <w:spacing w:val="-1"/>
              </w:rPr>
              <w:t>appraiser</w:t>
            </w:r>
          </w:p>
        </w:tc>
      </w:tr>
      <w:tr w:rsidR="004B2522" w:rsidRPr="0053535C">
        <w:trPr>
          <w:trHeight w:hRule="exact" w:val="444"/>
        </w:trPr>
        <w:tc>
          <w:tcPr>
            <w:tcW w:w="720" w:type="dxa"/>
            <w:tcBorders>
              <w:top w:val="single" w:sz="11" w:space="0" w:color="E6E6E6"/>
              <w:left w:val="single" w:sz="8" w:space="0" w:color="000000"/>
              <w:bottom w:val="single" w:sz="8" w:space="0" w:color="000000"/>
              <w:right w:val="single" w:sz="8" w:space="0" w:color="000000"/>
            </w:tcBorders>
          </w:tcPr>
          <w:p w:rsidR="004B2522" w:rsidRPr="0053535C" w:rsidRDefault="004B2522"/>
        </w:tc>
        <w:tc>
          <w:tcPr>
            <w:tcW w:w="42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4"/>
              <w:ind w:left="1449" w:right="1444"/>
              <w:jc w:val="center"/>
              <w:rPr>
                <w:rFonts w:ascii="Arial" w:eastAsia="Arial" w:hAnsi="Arial" w:cs="Arial"/>
              </w:rPr>
            </w:pPr>
            <w:r w:rsidRPr="0053535C">
              <w:rPr>
                <w:rFonts w:ascii="Arial"/>
                <w:b/>
                <w:spacing w:val="-1"/>
              </w:rPr>
              <w:t>Competency</w:t>
            </w:r>
          </w:p>
        </w:tc>
        <w:tc>
          <w:tcPr>
            <w:tcW w:w="48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4"/>
              <w:ind w:left="1809" w:right="1812"/>
              <w:jc w:val="center"/>
              <w:rPr>
                <w:rFonts w:ascii="Arial" w:eastAsia="Arial" w:hAnsi="Arial" w:cs="Arial"/>
              </w:rPr>
            </w:pPr>
            <w:r w:rsidRPr="0053535C">
              <w:rPr>
                <w:rFonts w:ascii="Arial"/>
                <w:b/>
                <w:spacing w:val="-1"/>
              </w:rPr>
              <w:t>Behaviour</w:t>
            </w:r>
          </w:p>
        </w:tc>
      </w:tr>
      <w:tr w:rsidR="004B2522" w:rsidRPr="0053535C">
        <w:trPr>
          <w:trHeight w:hRule="exact" w:val="1838"/>
        </w:trPr>
        <w:tc>
          <w:tcPr>
            <w:tcW w:w="720"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ind w:left="97"/>
              <w:rPr>
                <w:rFonts w:ascii="Arial" w:eastAsia="Arial" w:hAnsi="Arial" w:cs="Arial"/>
              </w:rPr>
            </w:pPr>
            <w:r w:rsidRPr="0053535C">
              <w:rPr>
                <w:rFonts w:ascii="Arial"/>
              </w:rPr>
              <w:t>1.1</w:t>
            </w:r>
          </w:p>
        </w:tc>
        <w:tc>
          <w:tcPr>
            <w:tcW w:w="42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line="288" w:lineRule="auto"/>
              <w:ind w:left="99" w:right="89"/>
              <w:rPr>
                <w:rFonts w:ascii="Arial" w:eastAsia="Arial" w:hAnsi="Arial" w:cs="Arial"/>
              </w:rPr>
            </w:pPr>
            <w:r w:rsidRPr="0053535C">
              <w:rPr>
                <w:rFonts w:ascii="Arial"/>
                <w:spacing w:val="-1"/>
              </w:rPr>
              <w:t>Maintains</w:t>
            </w:r>
            <w:r w:rsidRPr="0053535C">
              <w:rPr>
                <w:rFonts w:ascii="Arial"/>
                <w:spacing w:val="1"/>
              </w:rPr>
              <w:t xml:space="preserve"> </w:t>
            </w:r>
            <w:r w:rsidRPr="0053535C">
              <w:rPr>
                <w:rFonts w:ascii="Arial"/>
              </w:rPr>
              <w:t>high</w:t>
            </w:r>
            <w:r w:rsidRPr="0053535C">
              <w:rPr>
                <w:rFonts w:ascii="Arial"/>
                <w:spacing w:val="-2"/>
              </w:rPr>
              <w:t xml:space="preserve"> </w:t>
            </w:r>
            <w:r w:rsidRPr="0053535C">
              <w:rPr>
                <w:rFonts w:ascii="Arial"/>
                <w:spacing w:val="-1"/>
              </w:rPr>
              <w:t>standards</w:t>
            </w:r>
            <w:r w:rsidRPr="0053535C">
              <w:rPr>
                <w:rFonts w:ascii="Arial"/>
                <w:spacing w:val="-2"/>
              </w:rPr>
              <w:t xml:space="preserve"> of</w:t>
            </w:r>
            <w:r w:rsidRPr="0053535C">
              <w:rPr>
                <w:rFonts w:ascii="Arial"/>
                <w:spacing w:val="2"/>
              </w:rPr>
              <w:t xml:space="preserve"> </w:t>
            </w:r>
            <w:r w:rsidRPr="0053535C">
              <w:rPr>
                <w:rFonts w:ascii="Arial"/>
                <w:spacing w:val="-1"/>
              </w:rPr>
              <w:t>professional</w:t>
            </w:r>
            <w:r w:rsidRPr="0053535C">
              <w:rPr>
                <w:rFonts w:ascii="Arial"/>
                <w:spacing w:val="23"/>
              </w:rPr>
              <w:t xml:space="preserve"> </w:t>
            </w:r>
            <w:r w:rsidRPr="0053535C">
              <w:rPr>
                <w:rFonts w:ascii="Arial"/>
                <w:spacing w:val="-1"/>
              </w:rPr>
              <w:t>responsibility,</w:t>
            </w:r>
            <w:r w:rsidRPr="0053535C">
              <w:rPr>
                <w:rFonts w:ascii="Arial"/>
                <w:spacing w:val="2"/>
              </w:rPr>
              <w:t xml:space="preserve"> </w:t>
            </w:r>
            <w:r w:rsidRPr="0053535C">
              <w:rPr>
                <w:rFonts w:ascii="Arial"/>
                <w:spacing w:val="-1"/>
              </w:rPr>
              <w:t>personal</w:t>
            </w:r>
            <w:r w:rsidRPr="0053535C">
              <w:rPr>
                <w:rFonts w:ascii="Arial"/>
              </w:rPr>
              <w:t xml:space="preserve"> </w:t>
            </w:r>
            <w:r w:rsidRPr="0053535C">
              <w:rPr>
                <w:rFonts w:ascii="Arial"/>
                <w:spacing w:val="-1"/>
              </w:rPr>
              <w:t>integrity,</w:t>
            </w:r>
            <w:r w:rsidRPr="0053535C">
              <w:rPr>
                <w:rFonts w:ascii="Arial"/>
                <w:spacing w:val="30"/>
              </w:rPr>
              <w:t xml:space="preserve"> </w:t>
            </w:r>
            <w:r w:rsidRPr="0053535C">
              <w:rPr>
                <w:rFonts w:ascii="Arial"/>
                <w:spacing w:val="-1"/>
              </w:rPr>
              <w:t>effectiveness</w:t>
            </w:r>
            <w:r w:rsidRPr="0053535C">
              <w:rPr>
                <w:rFonts w:ascii="Arial"/>
                <w:spacing w:val="1"/>
              </w:rPr>
              <w:t xml:space="preserve"> </w:t>
            </w:r>
            <w:r w:rsidRPr="0053535C">
              <w:rPr>
                <w:rFonts w:ascii="Arial"/>
                <w:spacing w:val="-1"/>
              </w:rPr>
              <w:t>and</w:t>
            </w:r>
            <w:r w:rsidRPr="0053535C">
              <w:rPr>
                <w:rFonts w:ascii="Arial"/>
              </w:rPr>
              <w:t xml:space="preserve"> </w:t>
            </w:r>
            <w:r w:rsidRPr="0053535C">
              <w:rPr>
                <w:rFonts w:ascii="Arial"/>
                <w:spacing w:val="-2"/>
              </w:rPr>
              <w:t>self-awareness</w:t>
            </w:r>
          </w:p>
        </w:tc>
        <w:tc>
          <w:tcPr>
            <w:tcW w:w="48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ind w:left="97" w:right="179"/>
              <w:rPr>
                <w:rFonts w:ascii="Arial" w:eastAsia="Arial" w:hAnsi="Arial" w:cs="Arial"/>
              </w:rPr>
            </w:pPr>
            <w:r w:rsidRPr="0053535C">
              <w:rPr>
                <w:rFonts w:ascii="Arial"/>
                <w:spacing w:val="-1"/>
              </w:rPr>
              <w:t>Maintains</w:t>
            </w:r>
            <w:r w:rsidRPr="0053535C">
              <w:rPr>
                <w:rFonts w:ascii="Arial"/>
                <w:spacing w:val="1"/>
              </w:rPr>
              <w:t xml:space="preserve"> </w:t>
            </w:r>
            <w:r w:rsidRPr="0053535C">
              <w:rPr>
                <w:rFonts w:ascii="Arial"/>
              </w:rPr>
              <w:t xml:space="preserve">high </w:t>
            </w:r>
            <w:r w:rsidRPr="0053535C">
              <w:rPr>
                <w:rFonts w:ascii="Arial"/>
                <w:spacing w:val="-1"/>
              </w:rPr>
              <w:t>professional</w:t>
            </w:r>
            <w:r w:rsidRPr="0053535C">
              <w:rPr>
                <w:rFonts w:ascii="Arial"/>
              </w:rPr>
              <w:t xml:space="preserve"> </w:t>
            </w:r>
            <w:r w:rsidRPr="0053535C">
              <w:rPr>
                <w:rFonts w:ascii="Arial"/>
                <w:spacing w:val="-1"/>
              </w:rPr>
              <w:t>credibility</w:t>
            </w:r>
          </w:p>
          <w:p w:rsidR="004B2522" w:rsidRDefault="00CF0980">
            <w:pPr>
              <w:pStyle w:val="TableParagraph"/>
              <w:spacing w:before="112" w:line="286" w:lineRule="auto"/>
              <w:ind w:left="97" w:right="179"/>
              <w:rPr>
                <w:rFonts w:ascii="Arial" w:eastAsia="Arial" w:hAnsi="Arial" w:cs="Arial"/>
              </w:rPr>
            </w:pPr>
            <w:r w:rsidRPr="0053535C">
              <w:rPr>
                <w:rFonts w:ascii="Arial"/>
              </w:rPr>
              <w:t>Acts</w:t>
            </w:r>
            <w:r w:rsidRPr="0053535C">
              <w:rPr>
                <w:rFonts w:ascii="Arial"/>
                <w:spacing w:val="1"/>
              </w:rPr>
              <w:t xml:space="preserve"> </w:t>
            </w:r>
            <w:r w:rsidRPr="0053535C">
              <w:rPr>
                <w:rFonts w:ascii="Arial"/>
                <w:spacing w:val="-1"/>
              </w:rPr>
              <w:t>as</w:t>
            </w:r>
            <w:r w:rsidRPr="0053535C">
              <w:rPr>
                <w:rFonts w:ascii="Arial"/>
                <w:spacing w:val="-2"/>
              </w:rPr>
              <w:t xml:space="preserve"> </w:t>
            </w:r>
            <w:r w:rsidRPr="0053535C">
              <w:rPr>
                <w:rFonts w:ascii="Arial"/>
              </w:rPr>
              <w:t>a</w:t>
            </w:r>
            <w:r w:rsidRPr="0053535C">
              <w:rPr>
                <w:rFonts w:ascii="Arial"/>
                <w:spacing w:val="-2"/>
              </w:rPr>
              <w:t xml:space="preserve"> </w:t>
            </w:r>
            <w:r w:rsidRPr="0053535C">
              <w:rPr>
                <w:rFonts w:ascii="Arial"/>
                <w:spacing w:val="-1"/>
              </w:rPr>
              <w:t>champion</w:t>
            </w:r>
            <w:r w:rsidRPr="0053535C">
              <w:rPr>
                <w:rFonts w:ascii="Arial"/>
                <w:spacing w:val="-2"/>
              </w:rPr>
              <w:t xml:space="preserve"> </w:t>
            </w:r>
            <w:r w:rsidRPr="0053535C">
              <w:rPr>
                <w:rFonts w:ascii="Arial"/>
                <w:spacing w:val="-1"/>
              </w:rPr>
              <w:t>and</w:t>
            </w:r>
            <w:r w:rsidRPr="0053535C">
              <w:rPr>
                <w:rFonts w:ascii="Arial"/>
                <w:spacing w:val="-2"/>
              </w:rPr>
              <w:t xml:space="preserve"> </w:t>
            </w:r>
            <w:r w:rsidRPr="0053535C">
              <w:rPr>
                <w:rFonts w:ascii="Arial"/>
                <w:spacing w:val="-1"/>
              </w:rPr>
              <w:t>role</w:t>
            </w:r>
            <w:r w:rsidRPr="0053535C">
              <w:rPr>
                <w:rFonts w:ascii="Arial"/>
              </w:rPr>
              <w:t xml:space="preserve"> </w:t>
            </w:r>
            <w:r w:rsidRPr="0053535C">
              <w:rPr>
                <w:rFonts w:ascii="Arial"/>
                <w:spacing w:val="-1"/>
              </w:rPr>
              <w:t>model</w:t>
            </w:r>
            <w:r w:rsidRPr="0053535C">
              <w:rPr>
                <w:rFonts w:ascii="Arial"/>
                <w:spacing w:val="-5"/>
              </w:rPr>
              <w:t xml:space="preserve"> </w:t>
            </w:r>
            <w:r w:rsidRPr="0053535C">
              <w:rPr>
                <w:rFonts w:ascii="Arial"/>
              </w:rPr>
              <w:t>for</w:t>
            </w:r>
            <w:r w:rsidRPr="0053535C">
              <w:rPr>
                <w:rFonts w:ascii="Arial"/>
                <w:spacing w:val="23"/>
              </w:rPr>
              <w:t xml:space="preserve"> </w:t>
            </w:r>
            <w:r w:rsidRPr="0053535C">
              <w:rPr>
                <w:rFonts w:ascii="Arial"/>
                <w:spacing w:val="-1"/>
              </w:rPr>
              <w:t>appraisal</w:t>
            </w:r>
            <w:r w:rsidRPr="0053535C">
              <w:rPr>
                <w:rFonts w:ascii="Arial"/>
              </w:rPr>
              <w:t xml:space="preserve"> </w:t>
            </w:r>
            <w:r w:rsidRPr="0053535C">
              <w:rPr>
                <w:rFonts w:ascii="Arial"/>
                <w:spacing w:val="-1"/>
              </w:rPr>
              <w:t>and</w:t>
            </w:r>
            <w:r w:rsidRPr="0053535C">
              <w:rPr>
                <w:rFonts w:ascii="Arial"/>
                <w:spacing w:val="-2"/>
              </w:rPr>
              <w:t xml:space="preserve"> </w:t>
            </w:r>
            <w:r w:rsidRPr="0053535C">
              <w:rPr>
                <w:rFonts w:ascii="Arial"/>
                <w:spacing w:val="-1"/>
              </w:rPr>
              <w:t>revalidation</w:t>
            </w:r>
          </w:p>
          <w:p w:rsidR="004B2522" w:rsidRDefault="00CF0980">
            <w:pPr>
              <w:pStyle w:val="TableParagraph"/>
              <w:spacing w:before="64" w:line="343" w:lineRule="auto"/>
              <w:ind w:left="97" w:right="179"/>
              <w:rPr>
                <w:rFonts w:ascii="Arial" w:eastAsia="Arial" w:hAnsi="Arial" w:cs="Arial"/>
              </w:rPr>
            </w:pPr>
            <w:r w:rsidRPr="0053535C">
              <w:rPr>
                <w:rFonts w:ascii="Arial"/>
                <w:spacing w:val="-1"/>
              </w:rPr>
              <w:t>Demonstrates</w:t>
            </w:r>
            <w:r w:rsidRPr="0053535C">
              <w:rPr>
                <w:rFonts w:ascii="Arial"/>
                <w:spacing w:val="-2"/>
              </w:rPr>
              <w:t xml:space="preserve"> </w:t>
            </w:r>
            <w:r w:rsidRPr="0053535C">
              <w:rPr>
                <w:rFonts w:ascii="Arial"/>
                <w:spacing w:val="-1"/>
              </w:rPr>
              <w:t>insight</w:t>
            </w:r>
            <w:r w:rsidRPr="0053535C">
              <w:rPr>
                <w:rFonts w:ascii="Arial"/>
                <w:spacing w:val="2"/>
              </w:rPr>
              <w:t xml:space="preserve"> </w:t>
            </w:r>
            <w:r w:rsidRPr="0053535C">
              <w:rPr>
                <w:rFonts w:ascii="Arial"/>
                <w:spacing w:val="-2"/>
              </w:rPr>
              <w:t>and</w:t>
            </w:r>
            <w:r w:rsidRPr="0053535C">
              <w:rPr>
                <w:rFonts w:ascii="Arial"/>
              </w:rPr>
              <w:t xml:space="preserve"> </w:t>
            </w:r>
            <w:r w:rsidRPr="0053535C">
              <w:rPr>
                <w:rFonts w:ascii="Arial"/>
                <w:spacing w:val="-1"/>
              </w:rPr>
              <w:t>self-awareness</w:t>
            </w:r>
            <w:r w:rsidRPr="0053535C">
              <w:rPr>
                <w:rFonts w:ascii="Arial"/>
                <w:spacing w:val="29"/>
              </w:rPr>
              <w:t xml:space="preserve"> </w:t>
            </w:r>
            <w:r w:rsidRPr="0053535C">
              <w:rPr>
                <w:rFonts w:ascii="Arial"/>
                <w:spacing w:val="-1"/>
              </w:rPr>
              <w:t>Declares</w:t>
            </w:r>
            <w:r w:rsidRPr="0053535C">
              <w:rPr>
                <w:rFonts w:ascii="Arial"/>
                <w:spacing w:val="1"/>
              </w:rPr>
              <w:t xml:space="preserve"> </w:t>
            </w:r>
            <w:r w:rsidRPr="0053535C">
              <w:rPr>
                <w:rFonts w:ascii="Arial"/>
                <w:spacing w:val="-1"/>
              </w:rPr>
              <w:t>conflicts</w:t>
            </w:r>
            <w:r w:rsidRPr="0053535C">
              <w:rPr>
                <w:rFonts w:ascii="Arial"/>
                <w:spacing w:val="1"/>
              </w:rPr>
              <w:t xml:space="preserve"> </w:t>
            </w:r>
            <w:r w:rsidRPr="0053535C">
              <w:rPr>
                <w:rFonts w:ascii="Arial"/>
                <w:spacing w:val="-2"/>
              </w:rPr>
              <w:t>of</w:t>
            </w:r>
            <w:r w:rsidRPr="0053535C">
              <w:rPr>
                <w:rFonts w:ascii="Arial"/>
                <w:spacing w:val="2"/>
              </w:rPr>
              <w:t xml:space="preserve"> </w:t>
            </w:r>
            <w:r w:rsidRPr="0053535C">
              <w:rPr>
                <w:rFonts w:ascii="Arial"/>
                <w:spacing w:val="-1"/>
              </w:rPr>
              <w:t>interest</w:t>
            </w:r>
          </w:p>
        </w:tc>
      </w:tr>
      <w:tr w:rsidR="004B2522" w:rsidRPr="0053535C">
        <w:trPr>
          <w:trHeight w:hRule="exact" w:val="2688"/>
        </w:trPr>
        <w:tc>
          <w:tcPr>
            <w:tcW w:w="720"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ind w:left="97"/>
              <w:rPr>
                <w:rFonts w:ascii="Arial" w:eastAsia="Arial" w:hAnsi="Arial" w:cs="Arial"/>
              </w:rPr>
            </w:pPr>
            <w:r w:rsidRPr="0053535C">
              <w:rPr>
                <w:rFonts w:ascii="Arial"/>
              </w:rPr>
              <w:t>1.2</w:t>
            </w:r>
          </w:p>
        </w:tc>
        <w:tc>
          <w:tcPr>
            <w:tcW w:w="42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line="286" w:lineRule="auto"/>
              <w:ind w:left="99" w:right="89"/>
              <w:rPr>
                <w:rFonts w:ascii="Arial" w:eastAsia="Arial" w:hAnsi="Arial" w:cs="Arial"/>
              </w:rPr>
            </w:pPr>
            <w:r w:rsidRPr="0053535C">
              <w:rPr>
                <w:rFonts w:ascii="Arial"/>
                <w:spacing w:val="-2"/>
              </w:rPr>
              <w:t>Develops</w:t>
            </w:r>
            <w:r w:rsidRPr="0053535C">
              <w:rPr>
                <w:rFonts w:ascii="Arial"/>
                <w:spacing w:val="1"/>
              </w:rPr>
              <w:t xml:space="preserve"> </w:t>
            </w:r>
            <w:r w:rsidRPr="0053535C">
              <w:rPr>
                <w:rFonts w:ascii="Arial"/>
                <w:spacing w:val="-1"/>
              </w:rPr>
              <w:t>professional</w:t>
            </w:r>
            <w:r w:rsidRPr="0053535C">
              <w:rPr>
                <w:rFonts w:ascii="Arial"/>
              </w:rPr>
              <w:t xml:space="preserve"> </w:t>
            </w:r>
            <w:r w:rsidRPr="0053535C">
              <w:rPr>
                <w:rFonts w:ascii="Arial"/>
                <w:spacing w:val="-1"/>
              </w:rPr>
              <w:t>competence</w:t>
            </w:r>
            <w:r w:rsidRPr="0053535C">
              <w:rPr>
                <w:rFonts w:ascii="Arial"/>
                <w:spacing w:val="-2"/>
              </w:rPr>
              <w:t xml:space="preserve"> </w:t>
            </w:r>
            <w:r w:rsidRPr="0053535C">
              <w:rPr>
                <w:rFonts w:ascii="Arial"/>
                <w:spacing w:val="-1"/>
              </w:rPr>
              <w:t>as</w:t>
            </w:r>
            <w:r w:rsidRPr="0053535C">
              <w:rPr>
                <w:rFonts w:ascii="Arial"/>
                <w:spacing w:val="-2"/>
              </w:rPr>
              <w:t xml:space="preserve"> </w:t>
            </w:r>
            <w:r w:rsidRPr="0053535C">
              <w:rPr>
                <w:rFonts w:ascii="Arial"/>
              </w:rPr>
              <w:t>a</w:t>
            </w:r>
            <w:r w:rsidRPr="0053535C">
              <w:rPr>
                <w:rFonts w:ascii="Arial"/>
                <w:spacing w:val="37"/>
              </w:rPr>
              <w:t xml:space="preserve"> </w:t>
            </w:r>
            <w:r w:rsidRPr="0053535C">
              <w:rPr>
                <w:rFonts w:ascii="Arial"/>
                <w:spacing w:val="-1"/>
              </w:rPr>
              <w:t>medical</w:t>
            </w:r>
            <w:r w:rsidRPr="0053535C">
              <w:rPr>
                <w:rFonts w:ascii="Arial"/>
              </w:rPr>
              <w:t xml:space="preserve"> </w:t>
            </w:r>
            <w:r w:rsidRPr="0053535C">
              <w:rPr>
                <w:rFonts w:ascii="Arial"/>
                <w:spacing w:val="-1"/>
              </w:rPr>
              <w:t>appraiser</w:t>
            </w:r>
          </w:p>
        </w:tc>
        <w:tc>
          <w:tcPr>
            <w:tcW w:w="48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line="287" w:lineRule="auto"/>
              <w:ind w:left="97" w:right="59"/>
              <w:rPr>
                <w:rFonts w:ascii="Arial" w:eastAsia="Arial" w:hAnsi="Arial" w:cs="Arial"/>
              </w:rPr>
            </w:pPr>
            <w:r w:rsidRPr="0053535C">
              <w:rPr>
                <w:rFonts w:ascii="Arial"/>
                <w:spacing w:val="-1"/>
              </w:rPr>
              <w:t>Undertakes</w:t>
            </w:r>
            <w:r w:rsidRPr="0053535C">
              <w:rPr>
                <w:rFonts w:ascii="Arial"/>
                <w:spacing w:val="-2"/>
              </w:rPr>
              <w:t xml:space="preserve"> </w:t>
            </w:r>
            <w:r w:rsidRPr="0053535C">
              <w:rPr>
                <w:rFonts w:ascii="Arial"/>
                <w:spacing w:val="-1"/>
              </w:rPr>
              <w:t>appropriate</w:t>
            </w:r>
            <w:r w:rsidRPr="0053535C">
              <w:rPr>
                <w:rFonts w:ascii="Arial"/>
                <w:spacing w:val="-2"/>
              </w:rPr>
              <w:t xml:space="preserve"> </w:t>
            </w:r>
            <w:r w:rsidRPr="0053535C">
              <w:rPr>
                <w:rFonts w:ascii="Arial"/>
                <w:spacing w:val="-1"/>
              </w:rPr>
              <w:t>development</w:t>
            </w:r>
            <w:r w:rsidRPr="0053535C">
              <w:rPr>
                <w:rFonts w:ascii="Arial"/>
                <w:spacing w:val="2"/>
              </w:rPr>
              <w:t xml:space="preserve"> </w:t>
            </w:r>
            <w:r w:rsidRPr="0053535C">
              <w:rPr>
                <w:rFonts w:ascii="Arial"/>
                <w:spacing w:val="-1"/>
              </w:rPr>
              <w:t>in</w:t>
            </w:r>
            <w:r w:rsidRPr="0053535C">
              <w:rPr>
                <w:rFonts w:ascii="Arial"/>
              </w:rPr>
              <w:t xml:space="preserve"> </w:t>
            </w:r>
            <w:r w:rsidRPr="0053535C">
              <w:rPr>
                <w:rFonts w:ascii="Arial"/>
                <w:spacing w:val="-1"/>
              </w:rPr>
              <w:t>all</w:t>
            </w:r>
            <w:r w:rsidRPr="0053535C">
              <w:rPr>
                <w:rFonts w:ascii="Arial"/>
                <w:spacing w:val="23"/>
              </w:rPr>
              <w:t xml:space="preserve"> </w:t>
            </w:r>
            <w:r w:rsidRPr="0053535C">
              <w:rPr>
                <w:rFonts w:ascii="Arial"/>
                <w:spacing w:val="-1"/>
              </w:rPr>
              <w:t>professional</w:t>
            </w:r>
            <w:r w:rsidRPr="0053535C">
              <w:rPr>
                <w:rFonts w:ascii="Arial"/>
                <w:spacing w:val="-3"/>
              </w:rPr>
              <w:t xml:space="preserve"> </w:t>
            </w:r>
            <w:r w:rsidRPr="0053535C">
              <w:rPr>
                <w:rFonts w:ascii="Arial"/>
                <w:spacing w:val="-1"/>
              </w:rPr>
              <w:t>roles</w:t>
            </w:r>
            <w:r w:rsidRPr="0053535C">
              <w:rPr>
                <w:rFonts w:ascii="Arial"/>
                <w:spacing w:val="1"/>
              </w:rPr>
              <w:t xml:space="preserve"> </w:t>
            </w:r>
            <w:r w:rsidRPr="0053535C">
              <w:rPr>
                <w:rFonts w:ascii="Arial"/>
                <w:spacing w:val="-1"/>
              </w:rPr>
              <w:t>including</w:t>
            </w:r>
            <w:r w:rsidRPr="0053535C">
              <w:rPr>
                <w:rFonts w:ascii="Arial"/>
              </w:rPr>
              <w:t xml:space="preserve"> </w:t>
            </w:r>
            <w:r w:rsidRPr="0053535C">
              <w:rPr>
                <w:rFonts w:ascii="Arial"/>
                <w:spacing w:val="-1"/>
              </w:rPr>
              <w:t>as</w:t>
            </w:r>
            <w:r w:rsidRPr="0053535C">
              <w:rPr>
                <w:rFonts w:ascii="Arial"/>
                <w:spacing w:val="1"/>
              </w:rPr>
              <w:t xml:space="preserve"> </w:t>
            </w:r>
            <w:r w:rsidRPr="0053535C">
              <w:rPr>
                <w:rFonts w:ascii="Arial"/>
              </w:rPr>
              <w:t>a</w:t>
            </w:r>
            <w:r w:rsidRPr="0053535C">
              <w:rPr>
                <w:rFonts w:ascii="Arial"/>
                <w:spacing w:val="-2"/>
              </w:rPr>
              <w:t xml:space="preserve"> </w:t>
            </w:r>
            <w:r w:rsidRPr="0053535C">
              <w:rPr>
                <w:rFonts w:ascii="Arial"/>
                <w:spacing w:val="-1"/>
              </w:rPr>
              <w:t>medical</w:t>
            </w:r>
            <w:r w:rsidRPr="0053535C">
              <w:rPr>
                <w:rFonts w:ascii="Arial"/>
                <w:spacing w:val="31"/>
              </w:rPr>
              <w:t xml:space="preserve"> </w:t>
            </w:r>
            <w:r w:rsidRPr="0053535C">
              <w:rPr>
                <w:rFonts w:ascii="Arial"/>
                <w:spacing w:val="-1"/>
              </w:rPr>
              <w:t>appraiser, reflecting</w:t>
            </w:r>
            <w:r w:rsidRPr="0053535C">
              <w:rPr>
                <w:rFonts w:ascii="Arial"/>
                <w:spacing w:val="3"/>
              </w:rPr>
              <w:t xml:space="preserve"> </w:t>
            </w:r>
            <w:r w:rsidRPr="0053535C">
              <w:rPr>
                <w:rFonts w:ascii="Arial"/>
                <w:spacing w:val="-2"/>
              </w:rPr>
              <w:t>development</w:t>
            </w:r>
            <w:r w:rsidRPr="0053535C">
              <w:rPr>
                <w:rFonts w:ascii="Arial"/>
                <w:spacing w:val="2"/>
              </w:rPr>
              <w:t xml:space="preserve"> </w:t>
            </w:r>
            <w:r w:rsidRPr="0053535C">
              <w:rPr>
                <w:rFonts w:ascii="Arial"/>
                <w:spacing w:val="-2"/>
              </w:rPr>
              <w:t>needs</w:t>
            </w:r>
            <w:r w:rsidRPr="0053535C">
              <w:rPr>
                <w:rFonts w:ascii="Arial"/>
                <w:spacing w:val="1"/>
              </w:rPr>
              <w:t xml:space="preserve"> </w:t>
            </w:r>
            <w:r w:rsidRPr="0053535C">
              <w:rPr>
                <w:rFonts w:ascii="Arial"/>
                <w:spacing w:val="-1"/>
              </w:rPr>
              <w:t>in</w:t>
            </w:r>
            <w:r w:rsidRPr="0053535C">
              <w:rPr>
                <w:rFonts w:ascii="Arial"/>
                <w:spacing w:val="-2"/>
              </w:rPr>
              <w:t xml:space="preserve"> </w:t>
            </w:r>
            <w:r w:rsidRPr="0053535C">
              <w:rPr>
                <w:rFonts w:ascii="Arial"/>
                <w:spacing w:val="-1"/>
              </w:rPr>
              <w:t>their</w:t>
            </w:r>
            <w:r w:rsidRPr="0053535C">
              <w:rPr>
                <w:rFonts w:ascii="Arial"/>
                <w:spacing w:val="51"/>
              </w:rPr>
              <w:t xml:space="preserve"> </w:t>
            </w:r>
            <w:r w:rsidRPr="0053535C">
              <w:rPr>
                <w:rFonts w:ascii="Arial"/>
                <w:spacing w:val="-1"/>
              </w:rPr>
              <w:t>personal</w:t>
            </w:r>
            <w:r w:rsidRPr="0053535C">
              <w:rPr>
                <w:rFonts w:ascii="Arial"/>
              </w:rPr>
              <w:t xml:space="preserve"> </w:t>
            </w:r>
            <w:r w:rsidRPr="0053535C">
              <w:rPr>
                <w:rFonts w:ascii="Arial"/>
                <w:spacing w:val="-1"/>
              </w:rPr>
              <w:t>development</w:t>
            </w:r>
            <w:r w:rsidRPr="0053535C">
              <w:rPr>
                <w:rFonts w:ascii="Arial"/>
                <w:spacing w:val="2"/>
              </w:rPr>
              <w:t xml:space="preserve"> </w:t>
            </w:r>
            <w:r w:rsidRPr="0053535C">
              <w:rPr>
                <w:rFonts w:ascii="Arial"/>
                <w:spacing w:val="-2"/>
              </w:rPr>
              <w:t>plan</w:t>
            </w:r>
          </w:p>
          <w:p w:rsidR="004B2522" w:rsidRDefault="00CF0980">
            <w:pPr>
              <w:pStyle w:val="TableParagraph"/>
              <w:spacing w:before="63" w:line="286" w:lineRule="auto"/>
              <w:ind w:left="97" w:right="179"/>
              <w:rPr>
                <w:rFonts w:ascii="Arial" w:eastAsia="Arial" w:hAnsi="Arial" w:cs="Arial"/>
              </w:rPr>
            </w:pPr>
            <w:r w:rsidRPr="0053535C">
              <w:rPr>
                <w:rFonts w:ascii="Arial"/>
                <w:spacing w:val="-1"/>
              </w:rPr>
              <w:t>Reflects</w:t>
            </w:r>
            <w:r w:rsidRPr="0053535C">
              <w:rPr>
                <w:rFonts w:ascii="Arial"/>
                <w:spacing w:val="1"/>
              </w:rPr>
              <w:t xml:space="preserve"> </w:t>
            </w:r>
            <w:r w:rsidRPr="0053535C">
              <w:rPr>
                <w:rFonts w:ascii="Arial"/>
                <w:spacing w:val="-1"/>
              </w:rPr>
              <w:t>on</w:t>
            </w:r>
            <w:r w:rsidRPr="0053535C">
              <w:rPr>
                <w:rFonts w:ascii="Arial"/>
                <w:spacing w:val="-4"/>
              </w:rPr>
              <w:t xml:space="preserve"> </w:t>
            </w:r>
            <w:r w:rsidRPr="0053535C">
              <w:rPr>
                <w:rFonts w:ascii="Arial"/>
                <w:spacing w:val="-1"/>
              </w:rPr>
              <w:t>feedback</w:t>
            </w:r>
            <w:r w:rsidRPr="0053535C">
              <w:rPr>
                <w:rFonts w:ascii="Arial"/>
                <w:spacing w:val="3"/>
              </w:rPr>
              <w:t xml:space="preserve"> </w:t>
            </w:r>
            <w:r w:rsidRPr="0053535C">
              <w:rPr>
                <w:rFonts w:ascii="Arial"/>
                <w:spacing w:val="-2"/>
              </w:rPr>
              <w:t>and</w:t>
            </w:r>
            <w:r w:rsidRPr="0053535C">
              <w:rPr>
                <w:rFonts w:ascii="Arial"/>
              </w:rPr>
              <w:t xml:space="preserve"> </w:t>
            </w:r>
            <w:r w:rsidRPr="0053535C">
              <w:rPr>
                <w:rFonts w:ascii="Arial"/>
                <w:spacing w:val="-1"/>
              </w:rPr>
              <w:t>makes</w:t>
            </w:r>
            <w:r w:rsidRPr="0053535C">
              <w:rPr>
                <w:rFonts w:ascii="Arial"/>
                <w:spacing w:val="1"/>
              </w:rPr>
              <w:t xml:space="preserve"> </w:t>
            </w:r>
            <w:r w:rsidRPr="0053535C">
              <w:rPr>
                <w:rFonts w:ascii="Arial"/>
                <w:spacing w:val="-1"/>
              </w:rPr>
              <w:t>appropriate</w:t>
            </w:r>
            <w:r w:rsidRPr="0053535C">
              <w:rPr>
                <w:rFonts w:ascii="Arial"/>
                <w:spacing w:val="29"/>
              </w:rPr>
              <w:t xml:space="preserve"> </w:t>
            </w:r>
            <w:r w:rsidRPr="0053535C">
              <w:rPr>
                <w:rFonts w:ascii="Arial"/>
                <w:spacing w:val="-1"/>
              </w:rPr>
              <w:t>changes</w:t>
            </w:r>
            <w:r w:rsidRPr="0053535C">
              <w:rPr>
                <w:rFonts w:ascii="Arial"/>
                <w:spacing w:val="-2"/>
              </w:rPr>
              <w:t xml:space="preserve"> </w:t>
            </w:r>
            <w:r w:rsidRPr="0053535C">
              <w:rPr>
                <w:rFonts w:ascii="Arial"/>
                <w:spacing w:val="-1"/>
              </w:rPr>
              <w:t>in</w:t>
            </w:r>
            <w:r w:rsidRPr="0053535C">
              <w:rPr>
                <w:rFonts w:ascii="Arial"/>
              </w:rPr>
              <w:t xml:space="preserve"> </w:t>
            </w:r>
            <w:r w:rsidRPr="0053535C">
              <w:rPr>
                <w:rFonts w:ascii="Arial"/>
                <w:spacing w:val="-2"/>
              </w:rPr>
              <w:t>behaviour</w:t>
            </w:r>
          </w:p>
          <w:p w:rsidR="004B2522" w:rsidRDefault="00CF0980">
            <w:pPr>
              <w:pStyle w:val="TableParagraph"/>
              <w:spacing w:before="64" w:line="286" w:lineRule="auto"/>
              <w:ind w:left="97" w:right="218"/>
              <w:rPr>
                <w:rFonts w:ascii="Arial" w:eastAsia="Arial" w:hAnsi="Arial" w:cs="Arial"/>
              </w:rPr>
            </w:pPr>
            <w:r w:rsidRPr="0053535C">
              <w:rPr>
                <w:rFonts w:ascii="Arial"/>
                <w:spacing w:val="-1"/>
              </w:rPr>
              <w:t>Supports</w:t>
            </w:r>
            <w:r w:rsidRPr="0053535C">
              <w:rPr>
                <w:rFonts w:ascii="Arial"/>
                <w:spacing w:val="-2"/>
              </w:rPr>
              <w:t xml:space="preserve"> </w:t>
            </w:r>
            <w:r w:rsidRPr="0053535C">
              <w:rPr>
                <w:rFonts w:ascii="Arial"/>
                <w:spacing w:val="-1"/>
              </w:rPr>
              <w:t>efforts</w:t>
            </w:r>
            <w:r w:rsidRPr="0053535C">
              <w:rPr>
                <w:rFonts w:ascii="Arial"/>
                <w:spacing w:val="-2"/>
              </w:rPr>
              <w:t xml:space="preserve"> </w:t>
            </w:r>
            <w:r w:rsidRPr="0053535C">
              <w:rPr>
                <w:rFonts w:ascii="Arial"/>
              </w:rPr>
              <w:t xml:space="preserve">to </w:t>
            </w:r>
            <w:r w:rsidRPr="0053535C">
              <w:rPr>
                <w:rFonts w:ascii="Arial"/>
                <w:spacing w:val="-1"/>
              </w:rPr>
              <w:t>evaluate</w:t>
            </w:r>
            <w:r w:rsidRPr="0053535C">
              <w:rPr>
                <w:rFonts w:ascii="Arial"/>
              </w:rPr>
              <w:t xml:space="preserve"> </w:t>
            </w:r>
            <w:r w:rsidRPr="0053535C">
              <w:rPr>
                <w:rFonts w:ascii="Arial"/>
                <w:spacing w:val="-1"/>
              </w:rPr>
              <w:t>and</w:t>
            </w:r>
            <w:r w:rsidRPr="0053535C">
              <w:rPr>
                <w:rFonts w:ascii="Arial"/>
                <w:spacing w:val="-2"/>
              </w:rPr>
              <w:t xml:space="preserve"> </w:t>
            </w:r>
            <w:r w:rsidRPr="0053535C">
              <w:rPr>
                <w:rFonts w:ascii="Arial"/>
                <w:spacing w:val="-1"/>
              </w:rPr>
              <w:t>improve</w:t>
            </w:r>
            <w:r w:rsidRPr="0053535C">
              <w:rPr>
                <w:rFonts w:ascii="Arial"/>
              </w:rPr>
              <w:t xml:space="preserve"> </w:t>
            </w:r>
            <w:r w:rsidRPr="0053535C">
              <w:rPr>
                <w:rFonts w:ascii="Arial"/>
                <w:spacing w:val="-1"/>
              </w:rPr>
              <w:t>local</w:t>
            </w:r>
            <w:r w:rsidRPr="0053535C">
              <w:rPr>
                <w:rFonts w:ascii="Arial"/>
                <w:spacing w:val="31"/>
              </w:rPr>
              <w:t xml:space="preserve"> </w:t>
            </w:r>
            <w:r w:rsidRPr="0053535C">
              <w:rPr>
                <w:rFonts w:ascii="Arial"/>
                <w:spacing w:val="-1"/>
              </w:rPr>
              <w:t>systems</w:t>
            </w:r>
            <w:r w:rsidRPr="0053535C">
              <w:rPr>
                <w:rFonts w:ascii="Arial"/>
                <w:spacing w:val="1"/>
              </w:rPr>
              <w:t xml:space="preserve"> </w:t>
            </w:r>
            <w:r w:rsidRPr="0053535C">
              <w:rPr>
                <w:rFonts w:ascii="Arial"/>
                <w:spacing w:val="-1"/>
              </w:rPr>
              <w:t>and</w:t>
            </w:r>
            <w:r w:rsidRPr="0053535C">
              <w:rPr>
                <w:rFonts w:ascii="Arial"/>
                <w:spacing w:val="-2"/>
              </w:rPr>
              <w:t xml:space="preserve"> </w:t>
            </w:r>
            <w:r w:rsidRPr="0053535C">
              <w:rPr>
                <w:rFonts w:ascii="Arial"/>
                <w:spacing w:val="-1"/>
              </w:rPr>
              <w:t>processes</w:t>
            </w:r>
          </w:p>
        </w:tc>
      </w:tr>
      <w:tr w:rsidR="004B2522" w:rsidRPr="0053535C">
        <w:trPr>
          <w:trHeight w:hRule="exact" w:val="746"/>
        </w:trPr>
        <w:tc>
          <w:tcPr>
            <w:tcW w:w="720" w:type="dxa"/>
            <w:tcBorders>
              <w:top w:val="single" w:sz="8" w:space="0" w:color="000000"/>
              <w:left w:val="single" w:sz="8" w:space="0" w:color="000000"/>
              <w:bottom w:val="single" w:sz="8" w:space="0" w:color="000000"/>
              <w:right w:val="single" w:sz="8" w:space="0" w:color="000000"/>
            </w:tcBorders>
            <w:shd w:val="clear" w:color="auto" w:fill="E6E6E6"/>
          </w:tcPr>
          <w:p w:rsidR="004B2522" w:rsidRDefault="00CF0980">
            <w:pPr>
              <w:pStyle w:val="TableParagraph"/>
              <w:spacing w:before="54"/>
              <w:ind w:left="97"/>
              <w:rPr>
                <w:rFonts w:ascii="Arial" w:eastAsia="Arial" w:hAnsi="Arial" w:cs="Arial"/>
              </w:rPr>
            </w:pPr>
            <w:r w:rsidRPr="0053535C">
              <w:rPr>
                <w:rFonts w:ascii="Arial"/>
                <w:b/>
              </w:rPr>
              <w:t>2</w:t>
            </w:r>
          </w:p>
        </w:tc>
        <w:tc>
          <w:tcPr>
            <w:tcW w:w="9130" w:type="dxa"/>
            <w:gridSpan w:val="2"/>
            <w:tcBorders>
              <w:top w:val="single" w:sz="8" w:space="0" w:color="000000"/>
              <w:left w:val="single" w:sz="8" w:space="0" w:color="000000"/>
              <w:bottom w:val="single" w:sz="8" w:space="0" w:color="000000"/>
              <w:right w:val="single" w:sz="8" w:space="0" w:color="000000"/>
            </w:tcBorders>
            <w:shd w:val="clear" w:color="auto" w:fill="E6E6E6"/>
          </w:tcPr>
          <w:p w:rsidR="004B2522" w:rsidRDefault="00CF0980">
            <w:pPr>
              <w:pStyle w:val="TableParagraph"/>
              <w:spacing w:before="54" w:line="291" w:lineRule="auto"/>
              <w:ind w:left="99" w:right="189"/>
              <w:rPr>
                <w:rFonts w:ascii="Arial" w:eastAsia="Arial" w:hAnsi="Arial" w:cs="Arial"/>
              </w:rPr>
            </w:pPr>
            <w:r w:rsidRPr="0053535C">
              <w:rPr>
                <w:rFonts w:ascii="Arial"/>
                <w:b/>
                <w:spacing w:val="-1"/>
              </w:rPr>
              <w:t>Knowledge</w:t>
            </w:r>
            <w:r w:rsidRPr="0053535C">
              <w:rPr>
                <w:rFonts w:ascii="Arial"/>
                <w:b/>
                <w:spacing w:val="-2"/>
              </w:rPr>
              <w:t xml:space="preserve"> </w:t>
            </w:r>
            <w:r w:rsidRPr="0053535C">
              <w:rPr>
                <w:rFonts w:ascii="Arial"/>
                <w:b/>
                <w:spacing w:val="-1"/>
              </w:rPr>
              <w:t>and</w:t>
            </w:r>
            <w:r w:rsidRPr="0053535C">
              <w:rPr>
                <w:rFonts w:ascii="Arial"/>
                <w:b/>
              </w:rPr>
              <w:t xml:space="preserve"> </w:t>
            </w:r>
            <w:r w:rsidRPr="0053535C">
              <w:rPr>
                <w:rFonts w:ascii="Arial"/>
                <w:b/>
                <w:spacing w:val="-1"/>
              </w:rPr>
              <w:t>understanding:</w:t>
            </w:r>
            <w:r w:rsidRPr="0053535C">
              <w:rPr>
                <w:rFonts w:ascii="Arial"/>
                <w:b/>
                <w:spacing w:val="-3"/>
              </w:rPr>
              <w:t xml:space="preserve"> </w:t>
            </w:r>
            <w:r w:rsidRPr="0053535C">
              <w:rPr>
                <w:rFonts w:ascii="Arial"/>
              </w:rPr>
              <w:t xml:space="preserve">to </w:t>
            </w:r>
            <w:r w:rsidRPr="0053535C">
              <w:rPr>
                <w:rFonts w:ascii="Arial"/>
                <w:spacing w:val="-1"/>
              </w:rPr>
              <w:t>understand</w:t>
            </w:r>
            <w:r w:rsidRPr="0053535C">
              <w:rPr>
                <w:rFonts w:ascii="Arial"/>
                <w:spacing w:val="-2"/>
              </w:rPr>
              <w:t xml:space="preserve"> </w:t>
            </w:r>
            <w:r w:rsidRPr="0053535C">
              <w:rPr>
                <w:rFonts w:ascii="Arial"/>
                <w:spacing w:val="-1"/>
              </w:rPr>
              <w:t>the</w:t>
            </w:r>
            <w:r w:rsidRPr="0053535C">
              <w:rPr>
                <w:rFonts w:ascii="Arial"/>
              </w:rPr>
              <w:t xml:space="preserve"> </w:t>
            </w:r>
            <w:r w:rsidRPr="0053535C">
              <w:rPr>
                <w:rFonts w:ascii="Arial"/>
                <w:spacing w:val="-1"/>
              </w:rPr>
              <w:t>role</w:t>
            </w:r>
            <w:r w:rsidRPr="0053535C">
              <w:rPr>
                <w:rFonts w:ascii="Arial"/>
              </w:rPr>
              <w:t xml:space="preserve"> </w:t>
            </w:r>
            <w:r w:rsidRPr="0053535C">
              <w:rPr>
                <w:rFonts w:ascii="Arial"/>
                <w:spacing w:val="-1"/>
              </w:rPr>
              <w:t>and</w:t>
            </w:r>
            <w:r w:rsidRPr="0053535C">
              <w:rPr>
                <w:rFonts w:ascii="Arial"/>
                <w:spacing w:val="-2"/>
              </w:rPr>
              <w:t xml:space="preserve"> </w:t>
            </w:r>
            <w:r w:rsidRPr="0053535C">
              <w:rPr>
                <w:rFonts w:ascii="Arial"/>
                <w:spacing w:val="-1"/>
              </w:rPr>
              <w:t>purpose</w:t>
            </w:r>
            <w:r w:rsidRPr="0053535C">
              <w:rPr>
                <w:rFonts w:ascii="Arial"/>
              </w:rPr>
              <w:t xml:space="preserve"> </w:t>
            </w:r>
            <w:r w:rsidRPr="0053535C">
              <w:rPr>
                <w:rFonts w:ascii="Arial"/>
                <w:spacing w:val="-2"/>
              </w:rPr>
              <w:t>of</w:t>
            </w:r>
            <w:r w:rsidRPr="0053535C">
              <w:rPr>
                <w:rFonts w:ascii="Arial"/>
                <w:spacing w:val="-1"/>
              </w:rPr>
              <w:t xml:space="preserve"> the</w:t>
            </w:r>
            <w:r w:rsidRPr="0053535C">
              <w:rPr>
                <w:rFonts w:ascii="Arial"/>
              </w:rPr>
              <w:t xml:space="preserve"> </w:t>
            </w:r>
            <w:r w:rsidRPr="0053535C">
              <w:rPr>
                <w:rFonts w:ascii="Arial"/>
                <w:spacing w:val="-1"/>
              </w:rPr>
              <w:t>medical</w:t>
            </w:r>
            <w:r w:rsidRPr="0053535C">
              <w:rPr>
                <w:rFonts w:ascii="Arial"/>
                <w:spacing w:val="45"/>
              </w:rPr>
              <w:t xml:space="preserve"> </w:t>
            </w:r>
            <w:r w:rsidRPr="0053535C">
              <w:rPr>
                <w:rFonts w:ascii="Arial"/>
                <w:spacing w:val="-1"/>
              </w:rPr>
              <w:t xml:space="preserve">appraiser </w:t>
            </w:r>
            <w:r w:rsidRPr="0053535C">
              <w:rPr>
                <w:rFonts w:ascii="Arial"/>
              </w:rPr>
              <w:t xml:space="preserve">to </w:t>
            </w:r>
            <w:r w:rsidRPr="0053535C">
              <w:rPr>
                <w:rFonts w:ascii="Arial"/>
                <w:spacing w:val="-1"/>
              </w:rPr>
              <w:t>be</w:t>
            </w:r>
            <w:r w:rsidRPr="0053535C">
              <w:rPr>
                <w:rFonts w:ascii="Arial"/>
                <w:spacing w:val="-2"/>
              </w:rPr>
              <w:t xml:space="preserve"> </w:t>
            </w:r>
            <w:r w:rsidRPr="0053535C">
              <w:rPr>
                <w:rFonts w:ascii="Arial"/>
                <w:spacing w:val="-1"/>
              </w:rPr>
              <w:t>able</w:t>
            </w:r>
            <w:r w:rsidRPr="0053535C">
              <w:rPr>
                <w:rFonts w:ascii="Arial"/>
                <w:spacing w:val="-2"/>
              </w:rPr>
              <w:t xml:space="preserve"> </w:t>
            </w:r>
            <w:r w:rsidRPr="0053535C">
              <w:rPr>
                <w:rFonts w:ascii="Arial"/>
              </w:rPr>
              <w:t xml:space="preserve">to </w:t>
            </w:r>
            <w:r w:rsidRPr="0053535C">
              <w:rPr>
                <w:rFonts w:ascii="Arial"/>
                <w:spacing w:val="-1"/>
              </w:rPr>
              <w:t>undertake</w:t>
            </w:r>
            <w:r w:rsidRPr="0053535C">
              <w:rPr>
                <w:rFonts w:ascii="Arial"/>
                <w:spacing w:val="-2"/>
              </w:rPr>
              <w:t xml:space="preserve"> </w:t>
            </w:r>
            <w:r w:rsidRPr="0053535C">
              <w:rPr>
                <w:rFonts w:ascii="Arial"/>
                <w:spacing w:val="-1"/>
              </w:rPr>
              <w:t>effective</w:t>
            </w:r>
            <w:r w:rsidRPr="0053535C">
              <w:rPr>
                <w:rFonts w:ascii="Arial"/>
              </w:rPr>
              <w:t xml:space="preserve"> </w:t>
            </w:r>
            <w:r w:rsidRPr="0053535C">
              <w:rPr>
                <w:rFonts w:ascii="Arial"/>
                <w:spacing w:val="-1"/>
              </w:rPr>
              <w:t>appraisals</w:t>
            </w:r>
          </w:p>
        </w:tc>
      </w:tr>
      <w:tr w:rsidR="004B2522" w:rsidRPr="0053535C">
        <w:trPr>
          <w:trHeight w:hRule="exact" w:val="463"/>
        </w:trPr>
        <w:tc>
          <w:tcPr>
            <w:tcW w:w="720"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42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4"/>
              <w:ind w:left="1449" w:right="1444"/>
              <w:jc w:val="center"/>
              <w:rPr>
                <w:rFonts w:ascii="Arial" w:eastAsia="Arial" w:hAnsi="Arial" w:cs="Arial"/>
              </w:rPr>
            </w:pPr>
            <w:r w:rsidRPr="0053535C">
              <w:rPr>
                <w:rFonts w:ascii="Arial"/>
                <w:b/>
                <w:spacing w:val="-1"/>
              </w:rPr>
              <w:t>Competency</w:t>
            </w:r>
          </w:p>
        </w:tc>
        <w:tc>
          <w:tcPr>
            <w:tcW w:w="48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4"/>
              <w:ind w:left="1809" w:right="1812"/>
              <w:jc w:val="center"/>
              <w:rPr>
                <w:rFonts w:ascii="Arial" w:eastAsia="Arial" w:hAnsi="Arial" w:cs="Arial"/>
              </w:rPr>
            </w:pPr>
            <w:r w:rsidRPr="0053535C">
              <w:rPr>
                <w:rFonts w:ascii="Arial"/>
                <w:b/>
                <w:spacing w:val="-1"/>
              </w:rPr>
              <w:t>Behaviour</w:t>
            </w:r>
          </w:p>
        </w:tc>
      </w:tr>
      <w:tr w:rsidR="004B2522" w:rsidRPr="0053535C" w:rsidTr="00E229F0">
        <w:trPr>
          <w:trHeight w:hRule="exact" w:val="1709"/>
        </w:trPr>
        <w:tc>
          <w:tcPr>
            <w:tcW w:w="720"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ind w:left="97"/>
              <w:rPr>
                <w:rFonts w:ascii="Arial" w:eastAsia="Arial" w:hAnsi="Arial" w:cs="Arial"/>
              </w:rPr>
            </w:pPr>
            <w:r w:rsidRPr="0053535C">
              <w:rPr>
                <w:rFonts w:ascii="Arial"/>
              </w:rPr>
              <w:t>2.1</w:t>
            </w:r>
          </w:p>
        </w:tc>
        <w:tc>
          <w:tcPr>
            <w:tcW w:w="42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line="288" w:lineRule="auto"/>
              <w:ind w:left="99" w:right="413"/>
              <w:jc w:val="both"/>
              <w:rPr>
                <w:rFonts w:ascii="Arial" w:eastAsia="Arial" w:hAnsi="Arial" w:cs="Arial"/>
              </w:rPr>
            </w:pPr>
            <w:r w:rsidRPr="0053535C">
              <w:rPr>
                <w:rFonts w:ascii="Arial"/>
                <w:spacing w:val="-1"/>
              </w:rPr>
              <w:t>Understands</w:t>
            </w:r>
            <w:r w:rsidRPr="0053535C">
              <w:rPr>
                <w:rFonts w:ascii="Arial"/>
                <w:spacing w:val="-2"/>
              </w:rPr>
              <w:t xml:space="preserve"> </w:t>
            </w:r>
            <w:r w:rsidRPr="0053535C">
              <w:rPr>
                <w:rFonts w:ascii="Arial"/>
              </w:rPr>
              <w:t>the</w:t>
            </w:r>
            <w:r w:rsidRPr="0053535C">
              <w:rPr>
                <w:rFonts w:ascii="Arial"/>
                <w:spacing w:val="-2"/>
              </w:rPr>
              <w:t xml:space="preserve"> purpose</w:t>
            </w:r>
            <w:r w:rsidRPr="0053535C">
              <w:rPr>
                <w:rFonts w:ascii="Arial"/>
              </w:rPr>
              <w:t xml:space="preserve"> </w:t>
            </w:r>
            <w:r w:rsidRPr="0053535C">
              <w:rPr>
                <w:rFonts w:ascii="Arial"/>
                <w:spacing w:val="-2"/>
              </w:rPr>
              <w:t>of</w:t>
            </w:r>
            <w:r w:rsidRPr="0053535C">
              <w:rPr>
                <w:rFonts w:ascii="Arial"/>
                <w:spacing w:val="2"/>
              </w:rPr>
              <w:t xml:space="preserve"> </w:t>
            </w:r>
            <w:r w:rsidRPr="0053535C">
              <w:rPr>
                <w:rFonts w:ascii="Arial"/>
                <w:spacing w:val="-1"/>
              </w:rPr>
              <w:t>appraisal</w:t>
            </w:r>
            <w:r w:rsidRPr="0053535C">
              <w:rPr>
                <w:rFonts w:ascii="Arial"/>
                <w:spacing w:val="29"/>
              </w:rPr>
              <w:t xml:space="preserve"> </w:t>
            </w:r>
            <w:r w:rsidRPr="0053535C">
              <w:rPr>
                <w:rFonts w:ascii="Arial"/>
                <w:spacing w:val="-1"/>
              </w:rPr>
              <w:t>and</w:t>
            </w:r>
            <w:r w:rsidRPr="0053535C">
              <w:rPr>
                <w:rFonts w:ascii="Arial"/>
              </w:rPr>
              <w:t xml:space="preserve"> </w:t>
            </w:r>
            <w:r w:rsidRPr="0053535C">
              <w:rPr>
                <w:rFonts w:ascii="Arial"/>
                <w:spacing w:val="-1"/>
              </w:rPr>
              <w:t>revalidation</w:t>
            </w:r>
            <w:r w:rsidRPr="0053535C">
              <w:rPr>
                <w:rFonts w:ascii="Arial"/>
              </w:rPr>
              <w:t xml:space="preserve"> </w:t>
            </w:r>
            <w:r w:rsidRPr="0053535C">
              <w:rPr>
                <w:rFonts w:ascii="Arial"/>
                <w:spacing w:val="-1"/>
              </w:rPr>
              <w:t>and</w:t>
            </w:r>
            <w:r w:rsidRPr="0053535C">
              <w:rPr>
                <w:rFonts w:ascii="Arial"/>
              </w:rPr>
              <w:t xml:space="preserve"> </w:t>
            </w:r>
            <w:r w:rsidRPr="0053535C">
              <w:rPr>
                <w:rFonts w:ascii="Arial"/>
                <w:spacing w:val="-1"/>
              </w:rPr>
              <w:t>understands</w:t>
            </w:r>
            <w:r w:rsidRPr="0053535C">
              <w:rPr>
                <w:rFonts w:ascii="Arial"/>
                <w:spacing w:val="-2"/>
              </w:rPr>
              <w:t xml:space="preserve"> </w:t>
            </w:r>
            <w:r w:rsidRPr="0053535C">
              <w:rPr>
                <w:rFonts w:ascii="Arial"/>
              </w:rPr>
              <w:t>the</w:t>
            </w:r>
            <w:r w:rsidRPr="0053535C">
              <w:rPr>
                <w:rFonts w:ascii="Arial"/>
                <w:spacing w:val="28"/>
              </w:rPr>
              <w:t xml:space="preserve"> </w:t>
            </w:r>
            <w:r w:rsidRPr="0053535C">
              <w:rPr>
                <w:rFonts w:ascii="Arial"/>
                <w:spacing w:val="-1"/>
              </w:rPr>
              <w:t>role</w:t>
            </w:r>
            <w:r w:rsidRPr="0053535C">
              <w:rPr>
                <w:rFonts w:ascii="Arial"/>
              </w:rPr>
              <w:t xml:space="preserve"> </w:t>
            </w:r>
            <w:r w:rsidRPr="0053535C">
              <w:rPr>
                <w:rFonts w:ascii="Arial"/>
                <w:spacing w:val="-1"/>
              </w:rPr>
              <w:t>and</w:t>
            </w:r>
            <w:r w:rsidRPr="0053535C">
              <w:rPr>
                <w:rFonts w:ascii="Arial"/>
                <w:spacing w:val="-2"/>
              </w:rPr>
              <w:t xml:space="preserve"> </w:t>
            </w:r>
            <w:r w:rsidRPr="0053535C">
              <w:rPr>
                <w:rFonts w:ascii="Arial"/>
                <w:spacing w:val="-1"/>
              </w:rPr>
              <w:t>responsibilities</w:t>
            </w:r>
            <w:r w:rsidRPr="0053535C">
              <w:rPr>
                <w:rFonts w:ascii="Arial"/>
                <w:spacing w:val="-2"/>
              </w:rPr>
              <w:t xml:space="preserve"> of</w:t>
            </w:r>
            <w:r w:rsidRPr="0053535C">
              <w:rPr>
                <w:rFonts w:ascii="Arial"/>
                <w:spacing w:val="2"/>
              </w:rPr>
              <w:t xml:space="preserve"> </w:t>
            </w:r>
            <w:r w:rsidRPr="0053535C">
              <w:rPr>
                <w:rFonts w:ascii="Arial"/>
              </w:rPr>
              <w:t>the</w:t>
            </w:r>
            <w:r w:rsidRPr="0053535C">
              <w:rPr>
                <w:rFonts w:ascii="Arial"/>
                <w:spacing w:val="-2"/>
              </w:rPr>
              <w:t xml:space="preserve"> </w:t>
            </w:r>
            <w:r w:rsidRPr="0053535C">
              <w:rPr>
                <w:rFonts w:ascii="Arial"/>
                <w:spacing w:val="-1"/>
              </w:rPr>
              <w:t>medical</w:t>
            </w:r>
            <w:r w:rsidRPr="0053535C">
              <w:rPr>
                <w:rFonts w:ascii="Arial"/>
                <w:spacing w:val="29"/>
              </w:rPr>
              <w:t xml:space="preserve"> </w:t>
            </w:r>
            <w:r w:rsidRPr="0053535C">
              <w:rPr>
                <w:rFonts w:ascii="Arial"/>
                <w:spacing w:val="-1"/>
              </w:rPr>
              <w:t>appraiser</w:t>
            </w:r>
          </w:p>
        </w:tc>
        <w:tc>
          <w:tcPr>
            <w:tcW w:w="4865" w:type="dxa"/>
            <w:tcBorders>
              <w:top w:val="single" w:sz="8" w:space="0" w:color="000000"/>
              <w:left w:val="single" w:sz="8" w:space="0" w:color="000000"/>
              <w:bottom w:val="single" w:sz="8" w:space="0" w:color="000000"/>
              <w:right w:val="single" w:sz="8" w:space="0" w:color="000000"/>
            </w:tcBorders>
          </w:tcPr>
          <w:p w:rsidR="008637B2" w:rsidRDefault="00CF0980">
            <w:pPr>
              <w:pStyle w:val="TableParagraph"/>
              <w:spacing w:before="56" w:line="288" w:lineRule="auto"/>
              <w:ind w:left="97" w:right="179"/>
              <w:rPr>
                <w:rFonts w:ascii="Arial"/>
                <w:spacing w:val="-4"/>
              </w:rPr>
            </w:pPr>
            <w:r w:rsidRPr="0053535C">
              <w:rPr>
                <w:rFonts w:ascii="Arial"/>
                <w:spacing w:val="-1"/>
              </w:rPr>
              <w:t>Demonstrates</w:t>
            </w:r>
            <w:r w:rsidRPr="0053535C">
              <w:rPr>
                <w:rFonts w:ascii="Arial"/>
                <w:spacing w:val="-2"/>
              </w:rPr>
              <w:t xml:space="preserve"> </w:t>
            </w:r>
            <w:r w:rsidRPr="0053535C">
              <w:rPr>
                <w:rFonts w:ascii="Arial"/>
                <w:spacing w:val="-1"/>
              </w:rPr>
              <w:t>understanding</w:t>
            </w:r>
            <w:r w:rsidRPr="0053535C">
              <w:rPr>
                <w:rFonts w:ascii="Arial"/>
                <w:spacing w:val="3"/>
              </w:rPr>
              <w:t xml:space="preserve"> </w:t>
            </w:r>
            <w:r w:rsidRPr="0053535C">
              <w:rPr>
                <w:rFonts w:ascii="Arial"/>
                <w:spacing w:val="-2"/>
              </w:rPr>
              <w:t>of</w:t>
            </w:r>
            <w:r w:rsidRPr="0053535C">
              <w:rPr>
                <w:rFonts w:ascii="Arial"/>
                <w:spacing w:val="-1"/>
              </w:rPr>
              <w:t xml:space="preserve"> </w:t>
            </w:r>
            <w:r w:rsidRPr="0053535C">
              <w:rPr>
                <w:rFonts w:ascii="Arial"/>
              </w:rPr>
              <w:t xml:space="preserve">the </w:t>
            </w:r>
            <w:r w:rsidRPr="0053535C">
              <w:rPr>
                <w:rFonts w:ascii="Arial"/>
                <w:spacing w:val="-1"/>
              </w:rPr>
              <w:t>purpose</w:t>
            </w:r>
            <w:r w:rsidRPr="0053535C">
              <w:rPr>
                <w:rFonts w:ascii="Arial"/>
                <w:spacing w:val="-2"/>
              </w:rPr>
              <w:t xml:space="preserve"> of</w:t>
            </w:r>
            <w:r w:rsidRPr="0053535C">
              <w:rPr>
                <w:rFonts w:ascii="Arial"/>
                <w:spacing w:val="21"/>
              </w:rPr>
              <w:t xml:space="preserve"> </w:t>
            </w:r>
            <w:r w:rsidRPr="0053535C">
              <w:rPr>
                <w:rFonts w:ascii="Arial"/>
                <w:spacing w:val="-1"/>
              </w:rPr>
              <w:t>appraisal</w:t>
            </w:r>
            <w:r w:rsidRPr="0053535C">
              <w:rPr>
                <w:rFonts w:ascii="Arial"/>
              </w:rPr>
              <w:t xml:space="preserve"> </w:t>
            </w:r>
            <w:r w:rsidRPr="0053535C">
              <w:rPr>
                <w:rFonts w:ascii="Arial"/>
                <w:spacing w:val="-1"/>
              </w:rPr>
              <w:t>and</w:t>
            </w:r>
            <w:r w:rsidRPr="0053535C">
              <w:rPr>
                <w:rFonts w:ascii="Arial"/>
                <w:spacing w:val="-2"/>
              </w:rPr>
              <w:t xml:space="preserve"> </w:t>
            </w:r>
            <w:r w:rsidRPr="0053535C">
              <w:rPr>
                <w:rFonts w:ascii="Arial"/>
                <w:spacing w:val="-1"/>
              </w:rPr>
              <w:t>revalidation</w:t>
            </w:r>
            <w:r w:rsidRPr="0053535C">
              <w:rPr>
                <w:rFonts w:ascii="Arial"/>
                <w:spacing w:val="-4"/>
              </w:rPr>
              <w:t xml:space="preserve"> </w:t>
            </w:r>
          </w:p>
          <w:p w:rsidR="004B2522" w:rsidRDefault="00CF0980">
            <w:pPr>
              <w:pStyle w:val="TableParagraph"/>
              <w:spacing w:before="56" w:line="288" w:lineRule="auto"/>
              <w:ind w:left="97" w:right="179"/>
              <w:rPr>
                <w:rFonts w:ascii="Arial" w:eastAsia="Arial" w:hAnsi="Arial" w:cs="Arial"/>
              </w:rPr>
            </w:pPr>
            <w:r w:rsidRPr="0053535C">
              <w:rPr>
                <w:rFonts w:ascii="Arial"/>
              </w:rPr>
              <w:t>Works</w:t>
            </w:r>
            <w:r w:rsidRPr="0053535C">
              <w:rPr>
                <w:rFonts w:ascii="Arial"/>
                <w:spacing w:val="1"/>
              </w:rPr>
              <w:t xml:space="preserve"> </w:t>
            </w:r>
            <w:r w:rsidRPr="0053535C">
              <w:rPr>
                <w:rFonts w:ascii="Arial"/>
                <w:spacing w:val="-1"/>
              </w:rPr>
              <w:t>within</w:t>
            </w:r>
            <w:r w:rsidRPr="0053535C">
              <w:rPr>
                <w:rFonts w:ascii="Arial"/>
              </w:rPr>
              <w:t xml:space="preserve"> the</w:t>
            </w:r>
            <w:r w:rsidRPr="0053535C">
              <w:rPr>
                <w:rFonts w:ascii="Arial"/>
                <w:spacing w:val="23"/>
              </w:rPr>
              <w:t xml:space="preserve"> </w:t>
            </w:r>
            <w:r w:rsidRPr="0053535C">
              <w:rPr>
                <w:rFonts w:ascii="Arial"/>
                <w:spacing w:val="-1"/>
              </w:rPr>
              <w:t>limits</w:t>
            </w:r>
            <w:r w:rsidRPr="0053535C">
              <w:rPr>
                <w:rFonts w:ascii="Arial"/>
                <w:spacing w:val="1"/>
              </w:rPr>
              <w:t xml:space="preserve"> </w:t>
            </w:r>
            <w:r w:rsidRPr="0053535C">
              <w:rPr>
                <w:rFonts w:ascii="Arial"/>
                <w:spacing w:val="-2"/>
              </w:rPr>
              <w:t>of</w:t>
            </w:r>
            <w:r w:rsidRPr="0053535C">
              <w:rPr>
                <w:rFonts w:ascii="Arial"/>
                <w:spacing w:val="2"/>
              </w:rPr>
              <w:t xml:space="preserve"> </w:t>
            </w:r>
            <w:r w:rsidRPr="0053535C">
              <w:rPr>
                <w:rFonts w:ascii="Arial"/>
              </w:rPr>
              <w:t>the</w:t>
            </w:r>
            <w:r w:rsidRPr="0053535C">
              <w:rPr>
                <w:rFonts w:ascii="Arial"/>
                <w:spacing w:val="-4"/>
              </w:rPr>
              <w:t xml:space="preserve"> </w:t>
            </w:r>
            <w:r w:rsidRPr="0053535C">
              <w:rPr>
                <w:rFonts w:ascii="Arial"/>
                <w:spacing w:val="-1"/>
              </w:rPr>
              <w:t>medical</w:t>
            </w:r>
            <w:r w:rsidRPr="0053535C">
              <w:rPr>
                <w:rFonts w:ascii="Arial"/>
              </w:rPr>
              <w:t xml:space="preserve"> </w:t>
            </w:r>
            <w:r w:rsidRPr="0053535C">
              <w:rPr>
                <w:rFonts w:ascii="Arial"/>
                <w:spacing w:val="-1"/>
              </w:rPr>
              <w:t>appraiser</w:t>
            </w:r>
            <w:r w:rsidRPr="0053535C">
              <w:rPr>
                <w:rFonts w:ascii="Arial"/>
                <w:spacing w:val="2"/>
              </w:rPr>
              <w:t xml:space="preserve"> </w:t>
            </w:r>
            <w:r w:rsidRPr="0053535C">
              <w:rPr>
                <w:rFonts w:ascii="Arial"/>
                <w:spacing w:val="-1"/>
              </w:rPr>
              <w:t>role</w:t>
            </w:r>
            <w:r w:rsidRPr="0053535C">
              <w:rPr>
                <w:rFonts w:ascii="Arial"/>
                <w:spacing w:val="-2"/>
              </w:rPr>
              <w:t xml:space="preserve"> </w:t>
            </w:r>
            <w:r w:rsidRPr="0053535C">
              <w:rPr>
                <w:rFonts w:ascii="Arial"/>
                <w:spacing w:val="-1"/>
              </w:rPr>
              <w:t>and</w:t>
            </w:r>
            <w:r w:rsidRPr="0053535C">
              <w:rPr>
                <w:rFonts w:ascii="Arial"/>
                <w:spacing w:val="29"/>
              </w:rPr>
              <w:t xml:space="preserve"> </w:t>
            </w:r>
            <w:r w:rsidRPr="0053535C">
              <w:rPr>
                <w:rFonts w:ascii="Arial"/>
                <w:spacing w:val="-1"/>
              </w:rPr>
              <w:t>responsibilities,</w:t>
            </w:r>
            <w:r w:rsidRPr="0053535C">
              <w:rPr>
                <w:rFonts w:ascii="Arial"/>
                <w:spacing w:val="2"/>
              </w:rPr>
              <w:t xml:space="preserve"> </w:t>
            </w:r>
            <w:r w:rsidRPr="0053535C">
              <w:rPr>
                <w:rFonts w:ascii="Arial"/>
                <w:spacing w:val="-1"/>
              </w:rPr>
              <w:t>setting</w:t>
            </w:r>
            <w:r w:rsidRPr="0053535C">
              <w:rPr>
                <w:rFonts w:ascii="Arial"/>
                <w:spacing w:val="3"/>
              </w:rPr>
              <w:t xml:space="preserve"> </w:t>
            </w:r>
            <w:r w:rsidRPr="0053535C">
              <w:rPr>
                <w:rFonts w:ascii="Arial"/>
                <w:spacing w:val="-1"/>
              </w:rPr>
              <w:t>appropriate</w:t>
            </w:r>
            <w:r w:rsidRPr="0053535C">
              <w:rPr>
                <w:rFonts w:ascii="Arial"/>
                <w:spacing w:val="-2"/>
              </w:rPr>
              <w:t xml:space="preserve"> </w:t>
            </w:r>
            <w:r w:rsidRPr="0053535C">
              <w:rPr>
                <w:rFonts w:ascii="Arial"/>
                <w:spacing w:val="-1"/>
              </w:rPr>
              <w:t>boundaries</w:t>
            </w:r>
          </w:p>
        </w:tc>
      </w:tr>
      <w:tr w:rsidR="004B2522" w:rsidRPr="0053535C">
        <w:trPr>
          <w:trHeight w:hRule="exact" w:val="1416"/>
        </w:trPr>
        <w:tc>
          <w:tcPr>
            <w:tcW w:w="720"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9"/>
              <w:ind w:left="97"/>
              <w:rPr>
                <w:rFonts w:ascii="Arial" w:eastAsia="Arial" w:hAnsi="Arial" w:cs="Arial"/>
              </w:rPr>
            </w:pPr>
            <w:r w:rsidRPr="0053535C">
              <w:rPr>
                <w:rFonts w:ascii="Arial"/>
              </w:rPr>
              <w:t>2.2</w:t>
            </w:r>
          </w:p>
        </w:tc>
        <w:tc>
          <w:tcPr>
            <w:tcW w:w="42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9" w:line="288" w:lineRule="auto"/>
              <w:ind w:left="99" w:right="89"/>
              <w:rPr>
                <w:rFonts w:ascii="Arial" w:eastAsia="Arial" w:hAnsi="Arial" w:cs="Arial"/>
              </w:rPr>
            </w:pPr>
            <w:r>
              <w:rPr>
                <w:rFonts w:ascii="Arial" w:eastAsia="Arial" w:hAnsi="Arial" w:cs="Arial"/>
                <w:spacing w:val="-1"/>
              </w:rPr>
              <w:t>Understands</w:t>
            </w:r>
            <w:r>
              <w:rPr>
                <w:rFonts w:ascii="Arial" w:eastAsia="Arial" w:hAnsi="Arial" w:cs="Arial"/>
                <w:spacing w:val="-4"/>
              </w:rPr>
              <w:t xml:space="preserve"> </w:t>
            </w:r>
            <w:r>
              <w:rPr>
                <w:rFonts w:ascii="Arial" w:eastAsia="Arial" w:hAnsi="Arial" w:cs="Arial"/>
                <w:spacing w:val="-1"/>
              </w:rPr>
              <w:t>quality</w:t>
            </w:r>
            <w:r>
              <w:rPr>
                <w:rFonts w:ascii="Arial" w:eastAsia="Arial" w:hAnsi="Arial" w:cs="Arial"/>
                <w:spacing w:val="-2"/>
              </w:rPr>
              <w:t xml:space="preserve"> </w:t>
            </w:r>
            <w:r>
              <w:rPr>
                <w:rFonts w:ascii="Arial" w:eastAsia="Arial" w:hAnsi="Arial" w:cs="Arial"/>
                <w:spacing w:val="-1"/>
              </w:rPr>
              <w:t>and</w:t>
            </w:r>
            <w:r>
              <w:rPr>
                <w:rFonts w:ascii="Arial" w:eastAsia="Arial" w:hAnsi="Arial" w:cs="Arial"/>
                <w:spacing w:val="-2"/>
              </w:rPr>
              <w:t xml:space="preserve"> </w:t>
            </w:r>
            <w:r>
              <w:rPr>
                <w:rFonts w:ascii="Arial" w:eastAsia="Arial" w:hAnsi="Arial" w:cs="Arial"/>
              </w:rPr>
              <w:t>safety</w:t>
            </w:r>
            <w:r>
              <w:rPr>
                <w:rFonts w:ascii="Arial" w:eastAsia="Arial" w:hAnsi="Arial" w:cs="Arial"/>
                <w:spacing w:val="-2"/>
              </w:rPr>
              <w:t xml:space="preserve"> </w:t>
            </w:r>
            <w:r>
              <w:rPr>
                <w:rFonts w:ascii="Arial" w:eastAsia="Arial" w:hAnsi="Arial" w:cs="Arial"/>
                <w:spacing w:val="-1"/>
              </w:rPr>
              <w:t>systems</w:t>
            </w:r>
            <w:r>
              <w:rPr>
                <w:rFonts w:ascii="Arial" w:eastAsia="Arial" w:hAnsi="Arial" w:cs="Arial"/>
                <w:spacing w:val="31"/>
              </w:rPr>
              <w:t xml:space="preserve"> </w:t>
            </w:r>
            <w:r>
              <w:rPr>
                <w:rFonts w:ascii="Arial" w:eastAsia="Arial" w:hAnsi="Arial" w:cs="Arial"/>
                <w:spacing w:val="-1"/>
              </w:rPr>
              <w:t>and</w:t>
            </w:r>
            <w:r>
              <w:rPr>
                <w:rFonts w:ascii="Arial" w:eastAsia="Arial" w:hAnsi="Arial" w:cs="Arial"/>
              </w:rPr>
              <w:t xml:space="preserve"> </w:t>
            </w:r>
            <w:r>
              <w:rPr>
                <w:rFonts w:ascii="Arial" w:eastAsia="Arial" w:hAnsi="Arial" w:cs="Arial"/>
                <w:spacing w:val="-1"/>
              </w:rPr>
              <w:t>relates</w:t>
            </w:r>
            <w:r>
              <w:rPr>
                <w:rFonts w:ascii="Arial" w:eastAsia="Arial" w:hAnsi="Arial" w:cs="Arial"/>
                <w:spacing w:val="-2"/>
              </w:rPr>
              <w:t xml:space="preserve"> </w:t>
            </w:r>
            <w:r>
              <w:rPr>
                <w:rFonts w:ascii="Arial" w:eastAsia="Arial" w:hAnsi="Arial" w:cs="Arial"/>
                <w:spacing w:val="-1"/>
              </w:rPr>
              <w:t>this</w:t>
            </w:r>
            <w:r>
              <w:rPr>
                <w:rFonts w:ascii="Arial" w:eastAsia="Arial" w:hAnsi="Arial" w:cs="Arial"/>
                <w:spacing w:val="-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spacing w:val="-1"/>
              </w:rPr>
              <w:t>context</w:t>
            </w:r>
            <w:r>
              <w:rPr>
                <w:rFonts w:ascii="Arial" w:eastAsia="Arial" w:hAnsi="Arial" w:cs="Arial"/>
                <w:spacing w:val="2"/>
              </w:rPr>
              <w:t xml:space="preserve"> </w:t>
            </w:r>
            <w:r>
              <w:rPr>
                <w:rFonts w:ascii="Arial" w:eastAsia="Arial" w:hAnsi="Arial" w:cs="Arial"/>
                <w:spacing w:val="-2"/>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21"/>
              </w:rPr>
              <w:t xml:space="preserve"> </w:t>
            </w:r>
            <w:r>
              <w:rPr>
                <w:rFonts w:ascii="Arial" w:eastAsia="Arial" w:hAnsi="Arial" w:cs="Arial"/>
                <w:spacing w:val="-1"/>
              </w:rPr>
              <w:t>doctor’s</w:t>
            </w:r>
            <w:r>
              <w:rPr>
                <w:rFonts w:ascii="Arial" w:eastAsia="Arial" w:hAnsi="Arial" w:cs="Arial"/>
                <w:spacing w:val="-3"/>
              </w:rPr>
              <w:t xml:space="preserve"> </w:t>
            </w:r>
            <w:r>
              <w:rPr>
                <w:rFonts w:ascii="Arial" w:eastAsia="Arial" w:hAnsi="Arial" w:cs="Arial"/>
                <w:spacing w:val="-2"/>
              </w:rPr>
              <w:t>work</w:t>
            </w:r>
          </w:p>
        </w:tc>
        <w:tc>
          <w:tcPr>
            <w:tcW w:w="48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9" w:line="286" w:lineRule="auto"/>
              <w:ind w:left="97" w:right="179"/>
              <w:rPr>
                <w:rFonts w:ascii="Arial" w:eastAsia="Arial" w:hAnsi="Arial" w:cs="Arial"/>
              </w:rPr>
            </w:pPr>
            <w:r w:rsidRPr="0053535C">
              <w:rPr>
                <w:rFonts w:ascii="Arial"/>
                <w:spacing w:val="-1"/>
              </w:rPr>
              <w:t>Applies</w:t>
            </w:r>
            <w:r w:rsidRPr="0053535C">
              <w:rPr>
                <w:rFonts w:ascii="Arial"/>
                <w:spacing w:val="1"/>
              </w:rPr>
              <w:t xml:space="preserve"> </w:t>
            </w:r>
            <w:r w:rsidRPr="0053535C">
              <w:rPr>
                <w:rFonts w:ascii="Arial"/>
                <w:spacing w:val="-1"/>
              </w:rPr>
              <w:t>knowledge</w:t>
            </w:r>
            <w:r w:rsidRPr="0053535C">
              <w:rPr>
                <w:rFonts w:ascii="Arial"/>
              </w:rPr>
              <w:t xml:space="preserve"> </w:t>
            </w:r>
            <w:r w:rsidRPr="0053535C">
              <w:rPr>
                <w:rFonts w:ascii="Arial"/>
                <w:spacing w:val="-2"/>
              </w:rPr>
              <w:t>of</w:t>
            </w:r>
            <w:r w:rsidRPr="0053535C">
              <w:rPr>
                <w:rFonts w:ascii="Arial"/>
                <w:spacing w:val="-1"/>
              </w:rPr>
              <w:t xml:space="preserve"> quality</w:t>
            </w:r>
            <w:r w:rsidRPr="0053535C">
              <w:rPr>
                <w:rFonts w:ascii="Arial"/>
                <w:spacing w:val="-2"/>
              </w:rPr>
              <w:t xml:space="preserve"> </w:t>
            </w:r>
            <w:r w:rsidRPr="0053535C">
              <w:rPr>
                <w:rFonts w:ascii="Arial"/>
                <w:spacing w:val="-1"/>
              </w:rPr>
              <w:t>and</w:t>
            </w:r>
            <w:r w:rsidRPr="0053535C">
              <w:rPr>
                <w:rFonts w:ascii="Arial"/>
              </w:rPr>
              <w:t xml:space="preserve"> safety</w:t>
            </w:r>
            <w:r w:rsidRPr="0053535C">
              <w:rPr>
                <w:rFonts w:ascii="Arial"/>
                <w:spacing w:val="23"/>
              </w:rPr>
              <w:t xml:space="preserve"> </w:t>
            </w:r>
            <w:r w:rsidRPr="0053535C">
              <w:rPr>
                <w:rFonts w:ascii="Arial"/>
                <w:spacing w:val="-1"/>
              </w:rPr>
              <w:t>systems</w:t>
            </w:r>
            <w:r w:rsidRPr="0053535C">
              <w:rPr>
                <w:rFonts w:ascii="Arial"/>
                <w:spacing w:val="-2"/>
              </w:rPr>
              <w:t xml:space="preserve"> </w:t>
            </w:r>
            <w:r w:rsidRPr="0053535C">
              <w:rPr>
                <w:rFonts w:ascii="Arial"/>
              </w:rPr>
              <w:t xml:space="preserve">to </w:t>
            </w:r>
            <w:r w:rsidRPr="0053535C">
              <w:rPr>
                <w:rFonts w:ascii="Arial"/>
                <w:spacing w:val="-1"/>
              </w:rPr>
              <w:t>appraisal</w:t>
            </w:r>
          </w:p>
          <w:p w:rsidR="004B2522" w:rsidRDefault="00CF0980">
            <w:pPr>
              <w:pStyle w:val="TableParagraph"/>
              <w:spacing w:before="64" w:line="286" w:lineRule="auto"/>
              <w:ind w:left="97" w:right="179"/>
              <w:rPr>
                <w:rFonts w:ascii="Arial" w:eastAsia="Arial" w:hAnsi="Arial" w:cs="Arial"/>
              </w:rPr>
            </w:pPr>
            <w:r w:rsidRPr="0053535C">
              <w:rPr>
                <w:rFonts w:ascii="Arial"/>
                <w:spacing w:val="-1"/>
              </w:rPr>
              <w:t>Adapts</w:t>
            </w:r>
            <w:r w:rsidRPr="0053535C">
              <w:rPr>
                <w:rFonts w:ascii="Arial"/>
                <w:spacing w:val="1"/>
              </w:rPr>
              <w:t xml:space="preserve"> </w:t>
            </w:r>
            <w:r w:rsidRPr="0053535C">
              <w:rPr>
                <w:rFonts w:ascii="Arial"/>
                <w:spacing w:val="-1"/>
              </w:rPr>
              <w:t>approach</w:t>
            </w:r>
            <w:r w:rsidRPr="0053535C">
              <w:rPr>
                <w:rFonts w:ascii="Arial"/>
                <w:spacing w:val="-2"/>
              </w:rPr>
              <w:t xml:space="preserve"> </w:t>
            </w:r>
            <w:r w:rsidRPr="0053535C">
              <w:rPr>
                <w:rFonts w:ascii="Arial"/>
              </w:rPr>
              <w:t>to</w:t>
            </w:r>
            <w:r w:rsidRPr="0053535C">
              <w:rPr>
                <w:rFonts w:ascii="Arial"/>
                <w:spacing w:val="-2"/>
              </w:rPr>
              <w:t xml:space="preserve"> </w:t>
            </w:r>
            <w:r w:rsidRPr="0053535C">
              <w:rPr>
                <w:rFonts w:ascii="Arial"/>
              </w:rPr>
              <w:t>the</w:t>
            </w:r>
            <w:r w:rsidRPr="0053535C">
              <w:rPr>
                <w:rFonts w:ascii="Arial"/>
                <w:spacing w:val="-4"/>
              </w:rPr>
              <w:t xml:space="preserve"> </w:t>
            </w:r>
            <w:r w:rsidRPr="0053535C">
              <w:rPr>
                <w:rFonts w:ascii="Arial"/>
                <w:spacing w:val="-2"/>
              </w:rPr>
              <w:t>work</w:t>
            </w:r>
            <w:r w:rsidRPr="0053535C">
              <w:rPr>
                <w:rFonts w:ascii="Arial"/>
                <w:spacing w:val="3"/>
              </w:rPr>
              <w:t xml:space="preserve"> </w:t>
            </w:r>
            <w:r w:rsidRPr="0053535C">
              <w:rPr>
                <w:rFonts w:ascii="Arial"/>
                <w:spacing w:val="-1"/>
              </w:rPr>
              <w:t>context</w:t>
            </w:r>
            <w:r w:rsidRPr="0053535C">
              <w:rPr>
                <w:rFonts w:ascii="Arial"/>
                <w:spacing w:val="2"/>
              </w:rPr>
              <w:t xml:space="preserve"> </w:t>
            </w:r>
            <w:r w:rsidRPr="0053535C">
              <w:rPr>
                <w:rFonts w:ascii="Arial"/>
                <w:spacing w:val="-2"/>
              </w:rPr>
              <w:t>of</w:t>
            </w:r>
            <w:r w:rsidRPr="0053535C">
              <w:rPr>
                <w:rFonts w:ascii="Arial"/>
                <w:spacing w:val="-1"/>
              </w:rPr>
              <w:t xml:space="preserve"> </w:t>
            </w:r>
            <w:r w:rsidRPr="0053535C">
              <w:rPr>
                <w:rFonts w:ascii="Arial"/>
              </w:rPr>
              <w:t>the</w:t>
            </w:r>
            <w:r w:rsidRPr="0053535C">
              <w:rPr>
                <w:rFonts w:ascii="Arial"/>
                <w:spacing w:val="30"/>
              </w:rPr>
              <w:t xml:space="preserve"> </w:t>
            </w:r>
            <w:r w:rsidRPr="0053535C">
              <w:rPr>
                <w:rFonts w:ascii="Arial"/>
                <w:spacing w:val="-1"/>
              </w:rPr>
              <w:t>doctor</w:t>
            </w:r>
          </w:p>
        </w:tc>
      </w:tr>
      <w:tr w:rsidR="004B2522" w:rsidRPr="0053535C">
        <w:trPr>
          <w:trHeight w:hRule="exact" w:val="2688"/>
        </w:trPr>
        <w:tc>
          <w:tcPr>
            <w:tcW w:w="720"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ind w:left="97"/>
              <w:rPr>
                <w:rFonts w:ascii="Arial" w:eastAsia="Arial" w:hAnsi="Arial" w:cs="Arial"/>
              </w:rPr>
            </w:pPr>
            <w:r w:rsidRPr="0053535C">
              <w:rPr>
                <w:rFonts w:ascii="Arial"/>
              </w:rPr>
              <w:t>2.3</w:t>
            </w:r>
          </w:p>
        </w:tc>
        <w:tc>
          <w:tcPr>
            <w:tcW w:w="42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line="288" w:lineRule="auto"/>
              <w:ind w:left="99" w:right="89"/>
              <w:rPr>
                <w:rFonts w:ascii="Arial" w:eastAsia="Arial" w:hAnsi="Arial" w:cs="Arial"/>
              </w:rPr>
            </w:pPr>
            <w:r w:rsidRPr="0053535C">
              <w:rPr>
                <w:rFonts w:ascii="Arial"/>
                <w:spacing w:val="-1"/>
              </w:rPr>
              <w:t>Understands</w:t>
            </w:r>
            <w:r w:rsidRPr="0053535C">
              <w:rPr>
                <w:rFonts w:ascii="Arial"/>
                <w:spacing w:val="-2"/>
              </w:rPr>
              <w:t xml:space="preserve"> </w:t>
            </w:r>
            <w:r w:rsidRPr="0053535C">
              <w:rPr>
                <w:rFonts w:ascii="Arial"/>
                <w:spacing w:val="-1"/>
              </w:rPr>
              <w:t>relevant</w:t>
            </w:r>
            <w:r w:rsidRPr="0053535C">
              <w:rPr>
                <w:rFonts w:ascii="Arial"/>
                <w:spacing w:val="2"/>
              </w:rPr>
              <w:t xml:space="preserve"> </w:t>
            </w:r>
            <w:r w:rsidRPr="0053535C">
              <w:rPr>
                <w:rFonts w:ascii="Arial"/>
                <w:spacing w:val="-1"/>
              </w:rPr>
              <w:t>legislation</w:t>
            </w:r>
            <w:r w:rsidRPr="0053535C">
              <w:rPr>
                <w:rFonts w:ascii="Arial"/>
              </w:rPr>
              <w:t xml:space="preserve"> </w:t>
            </w:r>
            <w:r w:rsidRPr="0053535C">
              <w:rPr>
                <w:rFonts w:ascii="Arial"/>
                <w:spacing w:val="-1"/>
              </w:rPr>
              <w:t>and</w:t>
            </w:r>
            <w:r w:rsidRPr="0053535C">
              <w:rPr>
                <w:rFonts w:ascii="Arial"/>
                <w:spacing w:val="29"/>
              </w:rPr>
              <w:t xml:space="preserve"> </w:t>
            </w:r>
            <w:r w:rsidRPr="0053535C">
              <w:rPr>
                <w:rFonts w:ascii="Arial"/>
                <w:spacing w:val="-1"/>
              </w:rPr>
              <w:t>guidance</w:t>
            </w:r>
            <w:r w:rsidRPr="0053535C">
              <w:rPr>
                <w:rFonts w:ascii="Arial"/>
              </w:rPr>
              <w:t xml:space="preserve"> </w:t>
            </w:r>
            <w:r w:rsidRPr="0053535C">
              <w:rPr>
                <w:rFonts w:ascii="Arial"/>
                <w:spacing w:val="-1"/>
              </w:rPr>
              <w:t>including</w:t>
            </w:r>
            <w:r w:rsidRPr="0053535C">
              <w:rPr>
                <w:rFonts w:ascii="Arial"/>
                <w:spacing w:val="3"/>
              </w:rPr>
              <w:t xml:space="preserve"> </w:t>
            </w:r>
            <w:r w:rsidRPr="0053535C">
              <w:rPr>
                <w:rFonts w:ascii="Arial"/>
                <w:spacing w:val="-1"/>
              </w:rPr>
              <w:t>equality</w:t>
            </w:r>
            <w:r w:rsidRPr="0053535C">
              <w:rPr>
                <w:rFonts w:ascii="Arial"/>
                <w:spacing w:val="-2"/>
              </w:rPr>
              <w:t xml:space="preserve"> </w:t>
            </w:r>
            <w:r w:rsidRPr="0053535C">
              <w:rPr>
                <w:rFonts w:ascii="Arial"/>
                <w:spacing w:val="-1"/>
              </w:rPr>
              <w:t>and</w:t>
            </w:r>
            <w:r w:rsidRPr="0053535C">
              <w:rPr>
                <w:rFonts w:ascii="Arial"/>
              </w:rPr>
              <w:t xml:space="preserve"> </w:t>
            </w:r>
            <w:r w:rsidRPr="0053535C">
              <w:rPr>
                <w:rFonts w:ascii="Arial"/>
                <w:spacing w:val="-1"/>
              </w:rPr>
              <w:t>diversity,</w:t>
            </w:r>
            <w:r w:rsidRPr="0053535C">
              <w:rPr>
                <w:rFonts w:ascii="Arial"/>
                <w:spacing w:val="29"/>
              </w:rPr>
              <w:t xml:space="preserve"> </w:t>
            </w:r>
            <w:r w:rsidRPr="0053535C">
              <w:rPr>
                <w:rFonts w:ascii="Arial"/>
                <w:spacing w:val="-1"/>
              </w:rPr>
              <w:t>bullying</w:t>
            </w:r>
            <w:r w:rsidRPr="0053535C">
              <w:rPr>
                <w:rFonts w:ascii="Arial"/>
                <w:spacing w:val="3"/>
              </w:rPr>
              <w:t xml:space="preserve"> </w:t>
            </w:r>
            <w:r w:rsidRPr="0053535C">
              <w:rPr>
                <w:rFonts w:ascii="Arial"/>
                <w:spacing w:val="-1"/>
              </w:rPr>
              <w:t>and</w:t>
            </w:r>
            <w:r w:rsidRPr="0053535C">
              <w:rPr>
                <w:rFonts w:ascii="Arial"/>
              </w:rPr>
              <w:t xml:space="preserve"> </w:t>
            </w:r>
            <w:r w:rsidRPr="0053535C">
              <w:rPr>
                <w:rFonts w:ascii="Arial"/>
                <w:spacing w:val="-1"/>
              </w:rPr>
              <w:t>harassment, information</w:t>
            </w:r>
            <w:r w:rsidRPr="0053535C">
              <w:rPr>
                <w:rFonts w:ascii="Arial"/>
                <w:spacing w:val="29"/>
              </w:rPr>
              <w:t xml:space="preserve"> </w:t>
            </w:r>
            <w:r w:rsidRPr="0053535C">
              <w:rPr>
                <w:rFonts w:ascii="Arial"/>
                <w:spacing w:val="-1"/>
              </w:rPr>
              <w:t>governance, data</w:t>
            </w:r>
            <w:r w:rsidRPr="0053535C">
              <w:rPr>
                <w:rFonts w:ascii="Arial"/>
              </w:rPr>
              <w:t xml:space="preserve"> </w:t>
            </w:r>
            <w:r w:rsidRPr="0053535C">
              <w:rPr>
                <w:rFonts w:ascii="Arial"/>
                <w:spacing w:val="-2"/>
              </w:rPr>
              <w:t>protection</w:t>
            </w:r>
            <w:r w:rsidRPr="0053535C">
              <w:rPr>
                <w:rFonts w:ascii="Arial"/>
              </w:rPr>
              <w:t xml:space="preserve"> </w:t>
            </w:r>
            <w:r w:rsidRPr="0053535C">
              <w:rPr>
                <w:rFonts w:ascii="Arial"/>
                <w:spacing w:val="-1"/>
              </w:rPr>
              <w:t>and</w:t>
            </w:r>
            <w:r w:rsidRPr="0053535C">
              <w:rPr>
                <w:rFonts w:ascii="Arial"/>
                <w:spacing w:val="31"/>
              </w:rPr>
              <w:t xml:space="preserve"> </w:t>
            </w:r>
            <w:r w:rsidRPr="0053535C">
              <w:rPr>
                <w:rFonts w:ascii="Arial"/>
                <w:spacing w:val="-1"/>
              </w:rPr>
              <w:t>confidentiality</w:t>
            </w:r>
          </w:p>
        </w:tc>
        <w:tc>
          <w:tcPr>
            <w:tcW w:w="48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line="288" w:lineRule="auto"/>
              <w:ind w:left="97" w:right="179"/>
              <w:rPr>
                <w:rFonts w:ascii="Arial" w:eastAsia="Arial" w:hAnsi="Arial" w:cs="Arial"/>
              </w:rPr>
            </w:pPr>
            <w:r w:rsidRPr="0053535C">
              <w:rPr>
                <w:rFonts w:ascii="Arial"/>
                <w:spacing w:val="-1"/>
              </w:rPr>
              <w:t>Maintains</w:t>
            </w:r>
            <w:r w:rsidRPr="0053535C">
              <w:rPr>
                <w:rFonts w:ascii="Arial"/>
                <w:spacing w:val="1"/>
              </w:rPr>
              <w:t xml:space="preserve"> </w:t>
            </w:r>
            <w:r w:rsidRPr="0053535C">
              <w:rPr>
                <w:rFonts w:ascii="Arial"/>
                <w:spacing w:val="-1"/>
              </w:rPr>
              <w:t>knowledge</w:t>
            </w:r>
            <w:r w:rsidRPr="0053535C">
              <w:rPr>
                <w:rFonts w:ascii="Arial"/>
              </w:rPr>
              <w:t xml:space="preserve"> </w:t>
            </w:r>
            <w:r w:rsidRPr="0053535C">
              <w:rPr>
                <w:rFonts w:ascii="Arial"/>
                <w:spacing w:val="-2"/>
              </w:rPr>
              <w:t>of</w:t>
            </w:r>
            <w:r w:rsidRPr="0053535C">
              <w:rPr>
                <w:rFonts w:ascii="Arial"/>
                <w:spacing w:val="-1"/>
              </w:rPr>
              <w:t xml:space="preserve"> </w:t>
            </w:r>
            <w:r w:rsidRPr="0053535C">
              <w:rPr>
                <w:rFonts w:ascii="Arial"/>
                <w:spacing w:val="-2"/>
              </w:rPr>
              <w:t>relevant</w:t>
            </w:r>
            <w:r w:rsidRPr="0053535C">
              <w:rPr>
                <w:rFonts w:ascii="Arial"/>
                <w:spacing w:val="2"/>
              </w:rPr>
              <w:t xml:space="preserve"> </w:t>
            </w:r>
            <w:r w:rsidRPr="0053535C">
              <w:rPr>
                <w:rFonts w:ascii="Arial"/>
                <w:spacing w:val="-1"/>
              </w:rPr>
              <w:t>policies</w:t>
            </w:r>
            <w:r w:rsidRPr="0053535C">
              <w:rPr>
                <w:rFonts w:ascii="Arial"/>
                <w:spacing w:val="1"/>
              </w:rPr>
              <w:t xml:space="preserve"> </w:t>
            </w:r>
            <w:r w:rsidRPr="0053535C">
              <w:rPr>
                <w:rFonts w:ascii="Arial"/>
                <w:spacing w:val="-1"/>
              </w:rPr>
              <w:t>and</w:t>
            </w:r>
            <w:r w:rsidRPr="0053535C">
              <w:rPr>
                <w:rFonts w:ascii="Arial"/>
                <w:spacing w:val="35"/>
              </w:rPr>
              <w:t xml:space="preserve"> </w:t>
            </w:r>
            <w:r w:rsidRPr="0053535C">
              <w:rPr>
                <w:rFonts w:ascii="Arial"/>
                <w:spacing w:val="-1"/>
              </w:rPr>
              <w:t>legislative</w:t>
            </w:r>
            <w:r w:rsidRPr="0053535C">
              <w:rPr>
                <w:rFonts w:ascii="Arial"/>
                <w:spacing w:val="-2"/>
              </w:rPr>
              <w:t xml:space="preserve"> </w:t>
            </w:r>
            <w:r w:rsidRPr="0053535C">
              <w:rPr>
                <w:rFonts w:ascii="Arial"/>
                <w:spacing w:val="-1"/>
              </w:rPr>
              <w:t>frameworks</w:t>
            </w:r>
            <w:r w:rsidRPr="0053535C">
              <w:rPr>
                <w:rFonts w:ascii="Arial"/>
                <w:spacing w:val="-2"/>
              </w:rPr>
              <w:t xml:space="preserve"> and</w:t>
            </w:r>
            <w:r w:rsidRPr="0053535C">
              <w:rPr>
                <w:rFonts w:ascii="Arial"/>
              </w:rPr>
              <w:t xml:space="preserve"> </w:t>
            </w:r>
            <w:r w:rsidRPr="0053535C">
              <w:rPr>
                <w:rFonts w:ascii="Arial"/>
                <w:spacing w:val="-1"/>
              </w:rPr>
              <w:t>applies</w:t>
            </w:r>
            <w:r w:rsidRPr="0053535C">
              <w:rPr>
                <w:rFonts w:ascii="Arial"/>
                <w:spacing w:val="1"/>
              </w:rPr>
              <w:t xml:space="preserve"> </w:t>
            </w:r>
            <w:r w:rsidRPr="0053535C">
              <w:rPr>
                <w:rFonts w:ascii="Arial"/>
              </w:rPr>
              <w:t>the</w:t>
            </w:r>
            <w:r w:rsidRPr="0053535C">
              <w:rPr>
                <w:rFonts w:ascii="Arial"/>
                <w:spacing w:val="31"/>
              </w:rPr>
              <w:t xml:space="preserve"> </w:t>
            </w:r>
            <w:r w:rsidRPr="0053535C">
              <w:rPr>
                <w:rFonts w:ascii="Arial"/>
                <w:spacing w:val="-1"/>
              </w:rPr>
              <w:t>principles</w:t>
            </w:r>
            <w:r w:rsidRPr="0053535C">
              <w:rPr>
                <w:rFonts w:ascii="Arial"/>
                <w:spacing w:val="1"/>
              </w:rPr>
              <w:t xml:space="preserve"> </w:t>
            </w:r>
            <w:r w:rsidRPr="0053535C">
              <w:rPr>
                <w:rFonts w:ascii="Arial"/>
                <w:spacing w:val="-1"/>
              </w:rPr>
              <w:t>in</w:t>
            </w:r>
            <w:r w:rsidRPr="0053535C">
              <w:rPr>
                <w:rFonts w:ascii="Arial"/>
              </w:rPr>
              <w:t xml:space="preserve"> </w:t>
            </w:r>
            <w:r w:rsidRPr="0053535C">
              <w:rPr>
                <w:rFonts w:ascii="Arial"/>
                <w:spacing w:val="-1"/>
              </w:rPr>
              <w:t>practice</w:t>
            </w:r>
          </w:p>
          <w:p w:rsidR="004B2522" w:rsidRDefault="00CF0980">
            <w:pPr>
              <w:pStyle w:val="TableParagraph"/>
              <w:spacing w:before="60" w:line="289" w:lineRule="auto"/>
              <w:ind w:left="97" w:right="179"/>
              <w:rPr>
                <w:rFonts w:ascii="Arial" w:eastAsia="Arial" w:hAnsi="Arial" w:cs="Arial"/>
              </w:rPr>
            </w:pPr>
            <w:r w:rsidRPr="0053535C">
              <w:rPr>
                <w:rFonts w:ascii="Arial"/>
                <w:spacing w:val="-1"/>
              </w:rPr>
              <w:t>Demonstrates</w:t>
            </w:r>
            <w:r w:rsidRPr="0053535C">
              <w:rPr>
                <w:rFonts w:ascii="Arial"/>
                <w:spacing w:val="-4"/>
              </w:rPr>
              <w:t xml:space="preserve"> </w:t>
            </w:r>
            <w:r w:rsidRPr="0053535C">
              <w:rPr>
                <w:rFonts w:ascii="Arial"/>
                <w:spacing w:val="-1"/>
              </w:rPr>
              <w:t>fairness</w:t>
            </w:r>
            <w:r w:rsidRPr="0053535C">
              <w:rPr>
                <w:rFonts w:ascii="Arial"/>
                <w:spacing w:val="1"/>
              </w:rPr>
              <w:t xml:space="preserve"> </w:t>
            </w:r>
            <w:r w:rsidRPr="0053535C">
              <w:rPr>
                <w:rFonts w:ascii="Arial"/>
                <w:spacing w:val="-2"/>
              </w:rPr>
              <w:t>and</w:t>
            </w:r>
            <w:r w:rsidRPr="0053535C">
              <w:rPr>
                <w:rFonts w:ascii="Arial"/>
              </w:rPr>
              <w:t xml:space="preserve"> </w:t>
            </w:r>
            <w:r w:rsidRPr="0053535C">
              <w:rPr>
                <w:rFonts w:ascii="Arial"/>
                <w:spacing w:val="-1"/>
              </w:rPr>
              <w:t>equality</w:t>
            </w:r>
            <w:r w:rsidRPr="0053535C">
              <w:rPr>
                <w:rFonts w:ascii="Arial"/>
                <w:spacing w:val="-2"/>
              </w:rPr>
              <w:t xml:space="preserve"> </w:t>
            </w:r>
            <w:r w:rsidRPr="0053535C">
              <w:rPr>
                <w:rFonts w:ascii="Arial"/>
                <w:spacing w:val="-1"/>
              </w:rPr>
              <w:t>and</w:t>
            </w:r>
            <w:r w:rsidRPr="0053535C">
              <w:rPr>
                <w:rFonts w:ascii="Arial"/>
              </w:rPr>
              <w:t xml:space="preserve"> </w:t>
            </w:r>
            <w:r w:rsidRPr="0053535C">
              <w:rPr>
                <w:rFonts w:ascii="Arial"/>
                <w:spacing w:val="-1"/>
              </w:rPr>
              <w:t>makes</w:t>
            </w:r>
            <w:r w:rsidRPr="0053535C">
              <w:rPr>
                <w:rFonts w:ascii="Arial"/>
                <w:spacing w:val="39"/>
              </w:rPr>
              <w:t xml:space="preserve"> </w:t>
            </w:r>
            <w:r w:rsidRPr="0053535C">
              <w:rPr>
                <w:rFonts w:ascii="Arial"/>
                <w:spacing w:val="-1"/>
              </w:rPr>
              <w:t>allowance</w:t>
            </w:r>
            <w:r w:rsidRPr="0053535C">
              <w:rPr>
                <w:rFonts w:ascii="Arial"/>
              </w:rPr>
              <w:t xml:space="preserve"> for</w:t>
            </w:r>
            <w:r w:rsidRPr="0053535C">
              <w:rPr>
                <w:rFonts w:ascii="Arial"/>
                <w:spacing w:val="2"/>
              </w:rPr>
              <w:t xml:space="preserve"> </w:t>
            </w:r>
            <w:r w:rsidRPr="0053535C">
              <w:rPr>
                <w:rFonts w:ascii="Arial"/>
                <w:spacing w:val="-1"/>
              </w:rPr>
              <w:t>diversity</w:t>
            </w:r>
          </w:p>
          <w:p w:rsidR="004B2522" w:rsidRDefault="00CF0980">
            <w:pPr>
              <w:pStyle w:val="TableParagraph"/>
              <w:spacing w:before="59" w:line="288" w:lineRule="auto"/>
              <w:ind w:left="97" w:right="179"/>
              <w:rPr>
                <w:rFonts w:ascii="Arial" w:eastAsia="Arial" w:hAnsi="Arial" w:cs="Arial"/>
              </w:rPr>
            </w:pPr>
            <w:r w:rsidRPr="0053535C">
              <w:rPr>
                <w:rFonts w:ascii="Arial"/>
                <w:spacing w:val="-1"/>
              </w:rPr>
              <w:t>Always</w:t>
            </w:r>
            <w:r w:rsidRPr="0053535C">
              <w:rPr>
                <w:rFonts w:ascii="Arial"/>
                <w:spacing w:val="1"/>
              </w:rPr>
              <w:t xml:space="preserve"> </w:t>
            </w:r>
            <w:r w:rsidRPr="0053535C">
              <w:rPr>
                <w:rFonts w:ascii="Arial"/>
                <w:spacing w:val="-1"/>
              </w:rPr>
              <w:t>deals</w:t>
            </w:r>
            <w:r w:rsidRPr="0053535C">
              <w:rPr>
                <w:rFonts w:ascii="Arial"/>
                <w:spacing w:val="1"/>
              </w:rPr>
              <w:t xml:space="preserve"> </w:t>
            </w:r>
            <w:r w:rsidRPr="0053535C">
              <w:rPr>
                <w:rFonts w:ascii="Arial"/>
                <w:spacing w:val="-1"/>
              </w:rPr>
              <w:t>with</w:t>
            </w:r>
            <w:r w:rsidRPr="0053535C">
              <w:rPr>
                <w:rFonts w:ascii="Arial"/>
              </w:rPr>
              <w:t xml:space="preserve"> </w:t>
            </w:r>
            <w:r w:rsidRPr="0053535C">
              <w:rPr>
                <w:rFonts w:ascii="Arial"/>
                <w:spacing w:val="-1"/>
              </w:rPr>
              <w:t>confidential</w:t>
            </w:r>
            <w:r w:rsidRPr="0053535C">
              <w:rPr>
                <w:rFonts w:ascii="Arial"/>
              </w:rPr>
              <w:t xml:space="preserve"> </w:t>
            </w:r>
            <w:r w:rsidRPr="0053535C">
              <w:rPr>
                <w:rFonts w:ascii="Arial"/>
                <w:spacing w:val="-1"/>
              </w:rPr>
              <w:t>data</w:t>
            </w:r>
            <w:r w:rsidRPr="0053535C">
              <w:rPr>
                <w:rFonts w:ascii="Arial"/>
              </w:rPr>
              <w:t xml:space="preserve"> </w:t>
            </w:r>
            <w:r w:rsidRPr="0053535C">
              <w:rPr>
                <w:rFonts w:ascii="Arial"/>
                <w:spacing w:val="-1"/>
              </w:rPr>
              <w:t>in</w:t>
            </w:r>
            <w:r w:rsidRPr="0053535C">
              <w:rPr>
                <w:rFonts w:ascii="Arial"/>
                <w:spacing w:val="25"/>
              </w:rPr>
              <w:t xml:space="preserve"> </w:t>
            </w:r>
            <w:r w:rsidRPr="0053535C">
              <w:rPr>
                <w:rFonts w:ascii="Arial"/>
                <w:spacing w:val="-1"/>
              </w:rPr>
              <w:t>accordance</w:t>
            </w:r>
            <w:r w:rsidRPr="0053535C">
              <w:rPr>
                <w:rFonts w:ascii="Arial"/>
                <w:spacing w:val="-2"/>
              </w:rPr>
              <w:t xml:space="preserve"> </w:t>
            </w:r>
            <w:r w:rsidRPr="0053535C">
              <w:rPr>
                <w:rFonts w:ascii="Arial"/>
                <w:spacing w:val="-1"/>
              </w:rPr>
              <w:t>with</w:t>
            </w:r>
            <w:r w:rsidRPr="0053535C">
              <w:rPr>
                <w:rFonts w:ascii="Arial"/>
              </w:rPr>
              <w:t xml:space="preserve"> </w:t>
            </w:r>
            <w:r w:rsidRPr="0053535C">
              <w:rPr>
                <w:rFonts w:ascii="Arial"/>
                <w:spacing w:val="-1"/>
              </w:rPr>
              <w:t>information</w:t>
            </w:r>
            <w:r w:rsidRPr="0053535C">
              <w:rPr>
                <w:rFonts w:ascii="Arial"/>
              </w:rPr>
              <w:t xml:space="preserve"> </w:t>
            </w:r>
            <w:r w:rsidRPr="0053535C">
              <w:rPr>
                <w:rFonts w:ascii="Arial"/>
                <w:spacing w:val="-1"/>
              </w:rPr>
              <w:t>governance</w:t>
            </w:r>
            <w:r w:rsidRPr="0053535C">
              <w:rPr>
                <w:rFonts w:ascii="Arial"/>
                <w:spacing w:val="25"/>
              </w:rPr>
              <w:t xml:space="preserve"> </w:t>
            </w:r>
            <w:r w:rsidRPr="0053535C">
              <w:rPr>
                <w:rFonts w:ascii="Arial"/>
                <w:spacing w:val="-1"/>
              </w:rPr>
              <w:t>policies</w:t>
            </w:r>
            <w:r w:rsidRPr="0053535C">
              <w:rPr>
                <w:rFonts w:ascii="Arial"/>
                <w:spacing w:val="1"/>
              </w:rPr>
              <w:t xml:space="preserve"> </w:t>
            </w:r>
            <w:r w:rsidRPr="0053535C">
              <w:rPr>
                <w:rFonts w:ascii="Arial"/>
                <w:spacing w:val="-1"/>
              </w:rPr>
              <w:t>and</w:t>
            </w:r>
            <w:r w:rsidRPr="0053535C">
              <w:rPr>
                <w:rFonts w:ascii="Arial"/>
              </w:rPr>
              <w:t xml:space="preserve"> </w:t>
            </w:r>
            <w:r w:rsidRPr="0053535C">
              <w:rPr>
                <w:rFonts w:ascii="Arial"/>
                <w:spacing w:val="-1"/>
              </w:rPr>
              <w:t>guidelines</w:t>
            </w:r>
          </w:p>
        </w:tc>
      </w:tr>
    </w:tbl>
    <w:p w:rsidR="004B2522" w:rsidRDefault="004B2522">
      <w:pPr>
        <w:spacing w:line="288" w:lineRule="auto"/>
        <w:rPr>
          <w:rFonts w:ascii="Arial" w:eastAsia="Arial" w:hAnsi="Arial" w:cs="Arial"/>
        </w:rPr>
        <w:sectPr w:rsidR="004B2522">
          <w:pgSz w:w="11900" w:h="16840"/>
          <w:pgMar w:top="1100" w:right="920" w:bottom="980" w:left="920" w:header="0" w:footer="796" w:gutter="0"/>
          <w:cols w:space="720"/>
        </w:sectPr>
      </w:pPr>
    </w:p>
    <w:p w:rsidR="004B2522" w:rsidRDefault="004B2522">
      <w:pPr>
        <w:spacing w:before="12" w:line="60" w:lineRule="exact"/>
        <w:rPr>
          <w:sz w:val="6"/>
          <w:szCs w:val="6"/>
        </w:rPr>
      </w:pPr>
    </w:p>
    <w:tbl>
      <w:tblPr>
        <w:tblW w:w="0" w:type="auto"/>
        <w:tblInd w:w="94" w:type="dxa"/>
        <w:tblLayout w:type="fixed"/>
        <w:tblCellMar>
          <w:left w:w="0" w:type="dxa"/>
          <w:right w:w="0" w:type="dxa"/>
        </w:tblCellMar>
        <w:tblLook w:val="01E0" w:firstRow="1" w:lastRow="1" w:firstColumn="1" w:lastColumn="1" w:noHBand="0" w:noVBand="0"/>
      </w:tblPr>
      <w:tblGrid>
        <w:gridCol w:w="720"/>
        <w:gridCol w:w="4265"/>
        <w:gridCol w:w="4865"/>
      </w:tblGrid>
      <w:tr w:rsidR="004B2522" w:rsidRPr="0053535C">
        <w:trPr>
          <w:trHeight w:hRule="exact" w:val="444"/>
        </w:trPr>
        <w:tc>
          <w:tcPr>
            <w:tcW w:w="720"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42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ind w:left="1449" w:right="1444"/>
              <w:jc w:val="center"/>
              <w:rPr>
                <w:rFonts w:ascii="Arial" w:eastAsia="Arial" w:hAnsi="Arial" w:cs="Arial"/>
              </w:rPr>
            </w:pPr>
            <w:r w:rsidRPr="0053535C">
              <w:rPr>
                <w:rFonts w:ascii="Arial"/>
                <w:b/>
                <w:spacing w:val="-1"/>
              </w:rPr>
              <w:t>Competency</w:t>
            </w:r>
          </w:p>
        </w:tc>
        <w:tc>
          <w:tcPr>
            <w:tcW w:w="48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ind w:left="1752" w:right="1870"/>
              <w:jc w:val="center"/>
              <w:rPr>
                <w:rFonts w:ascii="Arial" w:eastAsia="Arial" w:hAnsi="Arial" w:cs="Arial"/>
              </w:rPr>
            </w:pPr>
            <w:r w:rsidRPr="0053535C">
              <w:rPr>
                <w:rFonts w:ascii="Arial"/>
                <w:b/>
                <w:spacing w:val="-1"/>
              </w:rPr>
              <w:t>Behaviour</w:t>
            </w:r>
          </w:p>
        </w:tc>
      </w:tr>
      <w:tr w:rsidR="004B2522" w:rsidRPr="0053535C">
        <w:trPr>
          <w:trHeight w:hRule="exact" w:val="1778"/>
        </w:trPr>
        <w:tc>
          <w:tcPr>
            <w:tcW w:w="720"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9"/>
              <w:ind w:left="97"/>
              <w:rPr>
                <w:rFonts w:ascii="Arial" w:eastAsia="Arial" w:hAnsi="Arial" w:cs="Arial"/>
              </w:rPr>
            </w:pPr>
            <w:r w:rsidRPr="0053535C">
              <w:rPr>
                <w:rFonts w:ascii="Arial"/>
              </w:rPr>
              <w:t>2.4</w:t>
            </w:r>
          </w:p>
        </w:tc>
        <w:tc>
          <w:tcPr>
            <w:tcW w:w="42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9" w:line="287" w:lineRule="auto"/>
              <w:ind w:left="99" w:right="89"/>
              <w:rPr>
                <w:rFonts w:ascii="Arial" w:eastAsia="Arial" w:hAnsi="Arial" w:cs="Arial"/>
              </w:rPr>
            </w:pPr>
            <w:r w:rsidRPr="0053535C">
              <w:rPr>
                <w:rFonts w:ascii="Arial"/>
                <w:spacing w:val="-1"/>
              </w:rPr>
              <w:t>Understands</w:t>
            </w:r>
            <w:r w:rsidRPr="0053535C">
              <w:rPr>
                <w:rFonts w:ascii="Arial"/>
                <w:spacing w:val="-2"/>
              </w:rPr>
              <w:t xml:space="preserve"> </w:t>
            </w:r>
            <w:r w:rsidRPr="0053535C">
              <w:rPr>
                <w:rFonts w:ascii="Arial"/>
                <w:spacing w:val="-1"/>
              </w:rPr>
              <w:t>educational</w:t>
            </w:r>
            <w:r w:rsidRPr="0053535C">
              <w:rPr>
                <w:rFonts w:ascii="Arial"/>
              </w:rPr>
              <w:t xml:space="preserve"> </w:t>
            </w:r>
            <w:r w:rsidRPr="0053535C">
              <w:rPr>
                <w:rFonts w:ascii="Arial"/>
                <w:spacing w:val="-1"/>
              </w:rPr>
              <w:t>principles</w:t>
            </w:r>
            <w:r w:rsidRPr="0053535C">
              <w:rPr>
                <w:rFonts w:ascii="Arial"/>
                <w:spacing w:val="21"/>
              </w:rPr>
              <w:t xml:space="preserve"> </w:t>
            </w:r>
            <w:r w:rsidRPr="0053535C">
              <w:rPr>
                <w:rFonts w:ascii="Arial"/>
                <w:spacing w:val="-1"/>
              </w:rPr>
              <w:t>sufficiently</w:t>
            </w:r>
            <w:r w:rsidRPr="0053535C">
              <w:rPr>
                <w:rFonts w:ascii="Arial"/>
                <w:spacing w:val="-2"/>
              </w:rPr>
              <w:t xml:space="preserve"> </w:t>
            </w:r>
            <w:r w:rsidRPr="0053535C">
              <w:rPr>
                <w:rFonts w:ascii="Arial"/>
              </w:rPr>
              <w:t>to</w:t>
            </w:r>
            <w:r w:rsidRPr="0053535C">
              <w:rPr>
                <w:rFonts w:ascii="Arial"/>
                <w:spacing w:val="-2"/>
              </w:rPr>
              <w:t xml:space="preserve"> </w:t>
            </w:r>
            <w:r w:rsidRPr="0053535C">
              <w:rPr>
                <w:rFonts w:ascii="Arial"/>
                <w:spacing w:val="-1"/>
              </w:rPr>
              <w:t xml:space="preserve">inform </w:t>
            </w:r>
            <w:r w:rsidRPr="0053535C">
              <w:rPr>
                <w:rFonts w:ascii="Arial"/>
              </w:rPr>
              <w:t>the</w:t>
            </w:r>
            <w:r w:rsidRPr="0053535C">
              <w:rPr>
                <w:rFonts w:ascii="Arial"/>
                <w:spacing w:val="-4"/>
              </w:rPr>
              <w:t xml:space="preserve"> </w:t>
            </w:r>
            <w:r w:rsidRPr="0053535C">
              <w:rPr>
                <w:rFonts w:ascii="Arial"/>
                <w:spacing w:val="-1"/>
              </w:rPr>
              <w:t>appraisal</w:t>
            </w:r>
            <w:r w:rsidRPr="0053535C">
              <w:rPr>
                <w:rFonts w:ascii="Arial"/>
                <w:spacing w:val="31"/>
              </w:rPr>
              <w:t xml:space="preserve"> </w:t>
            </w:r>
            <w:r w:rsidRPr="0053535C">
              <w:rPr>
                <w:rFonts w:ascii="Arial"/>
                <w:spacing w:val="-1"/>
              </w:rPr>
              <w:t>discussion</w:t>
            </w:r>
            <w:r w:rsidRPr="0053535C">
              <w:rPr>
                <w:rFonts w:ascii="Arial"/>
              </w:rPr>
              <w:t xml:space="preserve"> </w:t>
            </w:r>
            <w:r w:rsidRPr="0053535C">
              <w:rPr>
                <w:rFonts w:ascii="Arial"/>
                <w:spacing w:val="-1"/>
              </w:rPr>
              <w:t>and</w:t>
            </w:r>
            <w:r w:rsidRPr="0053535C">
              <w:rPr>
                <w:rFonts w:ascii="Arial"/>
                <w:spacing w:val="-2"/>
              </w:rPr>
              <w:t xml:space="preserve"> </w:t>
            </w:r>
            <w:r w:rsidRPr="0053535C">
              <w:rPr>
                <w:rFonts w:ascii="Arial"/>
              </w:rPr>
              <w:t xml:space="preserve">the </w:t>
            </w:r>
            <w:r w:rsidRPr="0053535C">
              <w:rPr>
                <w:rFonts w:ascii="Arial"/>
                <w:spacing w:val="-2"/>
              </w:rPr>
              <w:t>design</w:t>
            </w:r>
            <w:r w:rsidRPr="0053535C">
              <w:rPr>
                <w:rFonts w:ascii="Arial"/>
              </w:rPr>
              <w:t xml:space="preserve"> </w:t>
            </w:r>
            <w:r w:rsidRPr="0053535C">
              <w:rPr>
                <w:rFonts w:ascii="Arial"/>
                <w:spacing w:val="-2"/>
              </w:rPr>
              <w:t>of</w:t>
            </w:r>
            <w:r w:rsidRPr="0053535C">
              <w:rPr>
                <w:rFonts w:ascii="Arial"/>
                <w:spacing w:val="2"/>
              </w:rPr>
              <w:t xml:space="preserve"> </w:t>
            </w:r>
            <w:r w:rsidRPr="0053535C">
              <w:rPr>
                <w:rFonts w:ascii="Arial"/>
                <w:spacing w:val="-1"/>
              </w:rPr>
              <w:t>professional</w:t>
            </w:r>
            <w:r w:rsidRPr="0053535C">
              <w:rPr>
                <w:rFonts w:ascii="Arial"/>
                <w:spacing w:val="33"/>
              </w:rPr>
              <w:t xml:space="preserve"> </w:t>
            </w:r>
            <w:r w:rsidRPr="0053535C">
              <w:rPr>
                <w:rFonts w:ascii="Arial"/>
                <w:spacing w:val="-1"/>
              </w:rPr>
              <w:t>development</w:t>
            </w:r>
            <w:r w:rsidRPr="0053535C">
              <w:rPr>
                <w:rFonts w:ascii="Arial"/>
                <w:spacing w:val="2"/>
              </w:rPr>
              <w:t xml:space="preserve"> </w:t>
            </w:r>
            <w:r w:rsidRPr="0053535C">
              <w:rPr>
                <w:rFonts w:ascii="Arial"/>
                <w:spacing w:val="-1"/>
              </w:rPr>
              <w:t>objectives</w:t>
            </w:r>
          </w:p>
        </w:tc>
        <w:tc>
          <w:tcPr>
            <w:tcW w:w="48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9" w:line="286" w:lineRule="auto"/>
              <w:ind w:left="97" w:right="179"/>
              <w:rPr>
                <w:rFonts w:ascii="Arial" w:eastAsia="Arial" w:hAnsi="Arial" w:cs="Arial"/>
              </w:rPr>
            </w:pPr>
            <w:r>
              <w:rPr>
                <w:rFonts w:ascii="Arial" w:eastAsia="Arial" w:hAnsi="Arial" w:cs="Arial"/>
                <w:spacing w:val="-1"/>
              </w:rPr>
              <w:t>Demonstrates</w:t>
            </w:r>
            <w:r>
              <w:rPr>
                <w:rFonts w:ascii="Arial" w:eastAsia="Arial" w:hAnsi="Arial" w:cs="Arial"/>
                <w:spacing w:val="-2"/>
              </w:rPr>
              <w:t xml:space="preserve"> </w:t>
            </w:r>
            <w:r>
              <w:rPr>
                <w:rFonts w:ascii="Arial" w:eastAsia="Arial" w:hAnsi="Arial" w:cs="Arial"/>
              </w:rPr>
              <w:t xml:space="preserve">a </w:t>
            </w:r>
            <w:r>
              <w:rPr>
                <w:rFonts w:ascii="Arial" w:eastAsia="Arial" w:hAnsi="Arial" w:cs="Arial"/>
                <w:spacing w:val="-1"/>
              </w:rPr>
              <w:t>learner-centred</w:t>
            </w:r>
            <w:r>
              <w:rPr>
                <w:rFonts w:ascii="Arial" w:eastAsia="Arial" w:hAnsi="Arial" w:cs="Arial"/>
                <w:spacing w:val="-2"/>
              </w:rPr>
              <w:t xml:space="preserve"> </w:t>
            </w:r>
            <w:r>
              <w:rPr>
                <w:rFonts w:ascii="Arial" w:eastAsia="Arial" w:hAnsi="Arial" w:cs="Arial"/>
                <w:spacing w:val="-1"/>
              </w:rPr>
              <w:t>approach</w:t>
            </w:r>
            <w:r>
              <w:rPr>
                <w:rFonts w:ascii="Arial" w:eastAsia="Arial" w:hAnsi="Arial" w:cs="Arial"/>
                <w:spacing w:val="-4"/>
              </w:rPr>
              <w:t xml:space="preserve"> </w:t>
            </w:r>
            <w:r>
              <w:rPr>
                <w:rFonts w:ascii="Arial" w:eastAsia="Arial" w:hAnsi="Arial" w:cs="Arial"/>
              </w:rPr>
              <w:t>to</w:t>
            </w:r>
            <w:r>
              <w:rPr>
                <w:rFonts w:ascii="Arial" w:eastAsia="Arial" w:hAnsi="Arial" w:cs="Arial"/>
                <w:spacing w:val="25"/>
              </w:rPr>
              <w:t xml:space="preserve"> </w:t>
            </w:r>
            <w:r>
              <w:rPr>
                <w:rFonts w:ascii="Arial" w:eastAsia="Arial" w:hAnsi="Arial" w:cs="Arial"/>
              </w:rPr>
              <w:t>the</w:t>
            </w:r>
            <w:r>
              <w:rPr>
                <w:rFonts w:ascii="Arial" w:eastAsia="Arial" w:hAnsi="Arial" w:cs="Arial"/>
                <w:spacing w:val="-1"/>
              </w:rPr>
              <w:t xml:space="preserve"> doctor’s</w:t>
            </w:r>
            <w:r>
              <w:rPr>
                <w:rFonts w:ascii="Arial" w:eastAsia="Arial" w:hAnsi="Arial" w:cs="Arial"/>
                <w:spacing w:val="-2"/>
              </w:rPr>
              <w:t xml:space="preserve"> </w:t>
            </w:r>
            <w:r>
              <w:rPr>
                <w:rFonts w:ascii="Arial" w:eastAsia="Arial" w:hAnsi="Arial" w:cs="Arial"/>
                <w:spacing w:val="-1"/>
              </w:rPr>
              <w:t>professional</w:t>
            </w:r>
            <w:r>
              <w:rPr>
                <w:rFonts w:ascii="Arial" w:eastAsia="Arial" w:hAnsi="Arial" w:cs="Arial"/>
                <w:spacing w:val="-3"/>
              </w:rPr>
              <w:t xml:space="preserve"> </w:t>
            </w:r>
            <w:r>
              <w:rPr>
                <w:rFonts w:ascii="Arial" w:eastAsia="Arial" w:hAnsi="Arial" w:cs="Arial"/>
                <w:spacing w:val="-1"/>
              </w:rPr>
              <w:t>development</w:t>
            </w:r>
            <w:r w:rsidRPr="00E229F0">
              <w:rPr>
                <w:rFonts w:ascii="Arial" w:eastAsia="Arial" w:hAnsi="Arial" w:cs="Arial"/>
                <w:strike/>
                <w:spacing w:val="-1"/>
              </w:rPr>
              <w:t>.</w:t>
            </w:r>
          </w:p>
          <w:p w:rsidR="004B2522" w:rsidRDefault="00CF0980">
            <w:pPr>
              <w:pStyle w:val="TableParagraph"/>
              <w:spacing w:before="64" w:line="286" w:lineRule="auto"/>
              <w:ind w:left="97" w:right="218"/>
              <w:rPr>
                <w:rFonts w:ascii="Arial" w:eastAsia="Arial" w:hAnsi="Arial" w:cs="Arial"/>
              </w:rPr>
            </w:pPr>
            <w:r w:rsidRPr="0053535C">
              <w:rPr>
                <w:rFonts w:ascii="Arial"/>
                <w:spacing w:val="-1"/>
              </w:rPr>
              <w:t>Supports</w:t>
            </w:r>
            <w:r w:rsidRPr="0053535C">
              <w:rPr>
                <w:rFonts w:ascii="Arial"/>
                <w:spacing w:val="-2"/>
              </w:rPr>
              <w:t xml:space="preserve"> </w:t>
            </w:r>
            <w:r w:rsidRPr="0053535C">
              <w:rPr>
                <w:rFonts w:ascii="Arial"/>
              </w:rPr>
              <w:t>the</w:t>
            </w:r>
            <w:r w:rsidRPr="0053535C">
              <w:rPr>
                <w:rFonts w:ascii="Arial"/>
                <w:spacing w:val="-2"/>
              </w:rPr>
              <w:t xml:space="preserve"> </w:t>
            </w:r>
            <w:r w:rsidRPr="0053535C">
              <w:rPr>
                <w:rFonts w:ascii="Arial"/>
                <w:spacing w:val="-1"/>
              </w:rPr>
              <w:t>role</w:t>
            </w:r>
            <w:r w:rsidRPr="0053535C">
              <w:rPr>
                <w:rFonts w:ascii="Arial"/>
              </w:rPr>
              <w:t xml:space="preserve"> </w:t>
            </w:r>
            <w:r w:rsidRPr="0053535C">
              <w:rPr>
                <w:rFonts w:ascii="Arial"/>
                <w:spacing w:val="-2"/>
              </w:rPr>
              <w:t>of</w:t>
            </w:r>
            <w:r w:rsidRPr="0053535C">
              <w:rPr>
                <w:rFonts w:ascii="Arial"/>
                <w:spacing w:val="2"/>
              </w:rPr>
              <w:t xml:space="preserve"> </w:t>
            </w:r>
            <w:r w:rsidRPr="0053535C">
              <w:rPr>
                <w:rFonts w:ascii="Arial"/>
                <w:spacing w:val="-1"/>
              </w:rPr>
              <w:t>professional</w:t>
            </w:r>
            <w:r w:rsidRPr="0053535C">
              <w:rPr>
                <w:rFonts w:ascii="Arial"/>
              </w:rPr>
              <w:t xml:space="preserve"> </w:t>
            </w:r>
            <w:r w:rsidRPr="0053535C">
              <w:rPr>
                <w:rFonts w:ascii="Arial"/>
                <w:spacing w:val="-1"/>
              </w:rPr>
              <w:t>development</w:t>
            </w:r>
            <w:r w:rsidRPr="0053535C">
              <w:rPr>
                <w:rFonts w:ascii="Arial"/>
                <w:spacing w:val="21"/>
              </w:rPr>
              <w:t xml:space="preserve"> </w:t>
            </w:r>
            <w:r w:rsidRPr="0053535C">
              <w:rPr>
                <w:rFonts w:ascii="Arial"/>
                <w:spacing w:val="-1"/>
              </w:rPr>
              <w:t>in</w:t>
            </w:r>
            <w:r w:rsidRPr="0053535C">
              <w:rPr>
                <w:rFonts w:ascii="Arial"/>
              </w:rPr>
              <w:t xml:space="preserve"> </w:t>
            </w:r>
            <w:r w:rsidRPr="0053535C">
              <w:rPr>
                <w:rFonts w:ascii="Arial"/>
                <w:spacing w:val="-1"/>
              </w:rPr>
              <w:t>quality</w:t>
            </w:r>
            <w:r w:rsidRPr="0053535C">
              <w:rPr>
                <w:rFonts w:ascii="Arial"/>
                <w:spacing w:val="-2"/>
              </w:rPr>
              <w:t xml:space="preserve"> </w:t>
            </w:r>
            <w:r w:rsidRPr="0053535C">
              <w:rPr>
                <w:rFonts w:ascii="Arial"/>
                <w:spacing w:val="-1"/>
              </w:rPr>
              <w:t>improvement</w:t>
            </w:r>
          </w:p>
          <w:p w:rsidR="004B2522" w:rsidRDefault="00CF0980">
            <w:pPr>
              <w:pStyle w:val="TableParagraph"/>
              <w:spacing w:before="64"/>
              <w:ind w:left="97" w:right="179"/>
              <w:rPr>
                <w:rFonts w:ascii="Arial" w:eastAsia="Arial" w:hAnsi="Arial" w:cs="Arial"/>
              </w:rPr>
            </w:pPr>
            <w:r>
              <w:rPr>
                <w:rFonts w:ascii="Arial" w:eastAsia="Arial" w:hAnsi="Arial" w:cs="Arial"/>
                <w:spacing w:val="-1"/>
              </w:rPr>
              <w:t>Facilitates</w:t>
            </w:r>
            <w:r>
              <w:rPr>
                <w:rFonts w:ascii="Arial" w:eastAsia="Arial" w:hAnsi="Arial" w:cs="Arial"/>
              </w:rPr>
              <w:t xml:space="preserve"> </w:t>
            </w:r>
            <w:r>
              <w:rPr>
                <w:rFonts w:ascii="Arial" w:eastAsia="Arial" w:hAnsi="Arial" w:cs="Arial"/>
                <w:spacing w:val="-1"/>
              </w:rPr>
              <w:t>review</w:t>
            </w:r>
            <w:r>
              <w:rPr>
                <w:rFonts w:ascii="Arial" w:eastAsia="Arial" w:hAnsi="Arial" w:cs="Arial"/>
                <w:spacing w:val="-3"/>
              </w:rPr>
              <w:t xml:space="preserve"> </w:t>
            </w:r>
            <w:r>
              <w:rPr>
                <w:rFonts w:ascii="Arial" w:eastAsia="Arial" w:hAnsi="Arial" w:cs="Arial"/>
                <w:spacing w:val="-1"/>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spacing w:val="-1"/>
              </w:rPr>
              <w:t>doctor’s</w:t>
            </w:r>
            <w:r>
              <w:rPr>
                <w:rFonts w:ascii="Arial" w:eastAsia="Arial" w:hAnsi="Arial" w:cs="Arial"/>
                <w:spacing w:val="-2"/>
              </w:rPr>
              <w:t xml:space="preserve"> </w:t>
            </w:r>
            <w:r>
              <w:rPr>
                <w:rFonts w:ascii="Arial" w:eastAsia="Arial" w:hAnsi="Arial" w:cs="Arial"/>
                <w:spacing w:val="-1"/>
              </w:rPr>
              <w:t>practice</w:t>
            </w:r>
          </w:p>
        </w:tc>
      </w:tr>
      <w:tr w:rsidR="004B2522" w:rsidRPr="0053535C">
        <w:trPr>
          <w:trHeight w:hRule="exact" w:val="1354"/>
        </w:trPr>
        <w:tc>
          <w:tcPr>
            <w:tcW w:w="720"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ind w:left="97"/>
              <w:rPr>
                <w:rFonts w:ascii="Arial" w:eastAsia="Arial" w:hAnsi="Arial" w:cs="Arial"/>
              </w:rPr>
            </w:pPr>
            <w:r w:rsidRPr="0053535C">
              <w:rPr>
                <w:rFonts w:ascii="Arial"/>
              </w:rPr>
              <w:t>2.5</w:t>
            </w:r>
          </w:p>
        </w:tc>
        <w:tc>
          <w:tcPr>
            <w:tcW w:w="42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line="288" w:lineRule="auto"/>
              <w:ind w:left="99" w:right="89"/>
              <w:rPr>
                <w:rFonts w:ascii="Arial" w:eastAsia="Arial" w:hAnsi="Arial" w:cs="Arial"/>
              </w:rPr>
            </w:pPr>
            <w:r w:rsidRPr="0053535C">
              <w:rPr>
                <w:rFonts w:ascii="Arial"/>
                <w:spacing w:val="-1"/>
              </w:rPr>
              <w:t>Understands</w:t>
            </w:r>
            <w:r w:rsidRPr="0053535C">
              <w:rPr>
                <w:rFonts w:ascii="Arial"/>
                <w:spacing w:val="-2"/>
              </w:rPr>
              <w:t xml:space="preserve"> </w:t>
            </w:r>
            <w:r w:rsidRPr="0053535C">
              <w:rPr>
                <w:rFonts w:ascii="Arial"/>
              </w:rPr>
              <w:t>the</w:t>
            </w:r>
            <w:r w:rsidRPr="0053535C">
              <w:rPr>
                <w:rFonts w:ascii="Arial"/>
                <w:spacing w:val="-4"/>
              </w:rPr>
              <w:t xml:space="preserve"> </w:t>
            </w:r>
            <w:r w:rsidRPr="0053535C">
              <w:rPr>
                <w:rFonts w:ascii="Arial"/>
                <w:i/>
                <w:spacing w:val="-1"/>
              </w:rPr>
              <w:t>Good</w:t>
            </w:r>
            <w:r w:rsidRPr="0053535C">
              <w:rPr>
                <w:rFonts w:ascii="Arial"/>
                <w:i/>
                <w:spacing w:val="-2"/>
              </w:rPr>
              <w:t xml:space="preserve"> </w:t>
            </w:r>
            <w:r w:rsidRPr="0053535C">
              <w:rPr>
                <w:rFonts w:ascii="Arial"/>
                <w:i/>
                <w:spacing w:val="-1"/>
              </w:rPr>
              <w:t>Medical</w:t>
            </w:r>
            <w:r w:rsidRPr="0053535C">
              <w:rPr>
                <w:rFonts w:ascii="Arial"/>
                <w:i/>
              </w:rPr>
              <w:t xml:space="preserve"> </w:t>
            </w:r>
            <w:r w:rsidRPr="0053535C">
              <w:rPr>
                <w:rFonts w:ascii="Arial"/>
                <w:i/>
                <w:spacing w:val="-1"/>
              </w:rPr>
              <w:t>Practice</w:t>
            </w:r>
            <w:r w:rsidRPr="0053535C">
              <w:rPr>
                <w:rFonts w:ascii="Arial"/>
                <w:i/>
                <w:spacing w:val="31"/>
              </w:rPr>
              <w:t xml:space="preserve"> </w:t>
            </w:r>
            <w:r w:rsidRPr="0053535C">
              <w:rPr>
                <w:rFonts w:ascii="Arial"/>
                <w:spacing w:val="-1"/>
              </w:rPr>
              <w:t>framework</w:t>
            </w:r>
            <w:r w:rsidRPr="0053535C">
              <w:rPr>
                <w:rFonts w:ascii="Arial"/>
                <w:spacing w:val="1"/>
              </w:rPr>
              <w:t xml:space="preserve"> </w:t>
            </w:r>
            <w:r w:rsidRPr="0053535C">
              <w:rPr>
                <w:rFonts w:ascii="Arial"/>
                <w:spacing w:val="-1"/>
              </w:rPr>
              <w:t>and</w:t>
            </w:r>
            <w:r w:rsidRPr="0053535C">
              <w:rPr>
                <w:rFonts w:ascii="Arial"/>
                <w:spacing w:val="-2"/>
              </w:rPr>
              <w:t xml:space="preserve"> </w:t>
            </w:r>
            <w:r w:rsidRPr="0053535C">
              <w:rPr>
                <w:rFonts w:ascii="Arial"/>
                <w:spacing w:val="-1"/>
              </w:rPr>
              <w:t>GMC</w:t>
            </w:r>
            <w:r w:rsidRPr="0053535C">
              <w:rPr>
                <w:rFonts w:ascii="Arial"/>
              </w:rPr>
              <w:t xml:space="preserve"> </w:t>
            </w:r>
            <w:r w:rsidRPr="0053535C">
              <w:rPr>
                <w:rFonts w:ascii="Arial"/>
                <w:spacing w:val="-1"/>
              </w:rPr>
              <w:t>supporting</w:t>
            </w:r>
            <w:r w:rsidRPr="0053535C">
              <w:rPr>
                <w:rFonts w:ascii="Arial"/>
                <w:spacing w:val="27"/>
              </w:rPr>
              <w:t xml:space="preserve"> </w:t>
            </w:r>
            <w:r w:rsidRPr="0053535C">
              <w:rPr>
                <w:rFonts w:ascii="Arial"/>
                <w:spacing w:val="-1"/>
              </w:rPr>
              <w:t>information</w:t>
            </w:r>
            <w:r w:rsidRPr="0053535C">
              <w:rPr>
                <w:rFonts w:ascii="Arial"/>
                <w:spacing w:val="-2"/>
              </w:rPr>
              <w:t xml:space="preserve"> </w:t>
            </w:r>
            <w:r w:rsidRPr="0053535C">
              <w:rPr>
                <w:rFonts w:ascii="Arial"/>
                <w:spacing w:val="-1"/>
              </w:rPr>
              <w:t>requirements,</w:t>
            </w:r>
            <w:r w:rsidRPr="0053535C">
              <w:rPr>
                <w:rFonts w:ascii="Arial"/>
                <w:spacing w:val="2"/>
              </w:rPr>
              <w:t xml:space="preserve"> </w:t>
            </w:r>
            <w:r w:rsidRPr="0053535C">
              <w:rPr>
                <w:rFonts w:ascii="Arial"/>
                <w:spacing w:val="-1"/>
              </w:rPr>
              <w:t>including</w:t>
            </w:r>
            <w:r w:rsidRPr="0053535C">
              <w:rPr>
                <w:rFonts w:ascii="Arial"/>
                <w:spacing w:val="25"/>
              </w:rPr>
              <w:t xml:space="preserve"> </w:t>
            </w:r>
            <w:r w:rsidRPr="0053535C">
              <w:rPr>
                <w:rFonts w:ascii="Arial"/>
                <w:spacing w:val="-1"/>
              </w:rPr>
              <w:t>relevant</w:t>
            </w:r>
            <w:r w:rsidRPr="0053535C">
              <w:rPr>
                <w:rFonts w:ascii="Arial"/>
                <w:spacing w:val="2"/>
              </w:rPr>
              <w:t xml:space="preserve"> </w:t>
            </w:r>
            <w:r w:rsidRPr="0053535C">
              <w:rPr>
                <w:rFonts w:ascii="Arial"/>
                <w:spacing w:val="-1"/>
              </w:rPr>
              <w:t>specialty-specific</w:t>
            </w:r>
            <w:r w:rsidRPr="0053535C">
              <w:rPr>
                <w:rFonts w:ascii="Arial"/>
                <w:spacing w:val="-2"/>
              </w:rPr>
              <w:t xml:space="preserve"> </w:t>
            </w:r>
            <w:r w:rsidRPr="0053535C">
              <w:rPr>
                <w:rFonts w:ascii="Arial"/>
                <w:spacing w:val="-1"/>
              </w:rPr>
              <w:t>guidance</w:t>
            </w:r>
          </w:p>
        </w:tc>
        <w:tc>
          <w:tcPr>
            <w:tcW w:w="48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line="288" w:lineRule="auto"/>
              <w:ind w:left="97" w:right="218"/>
              <w:rPr>
                <w:rFonts w:ascii="Arial" w:eastAsia="Arial" w:hAnsi="Arial" w:cs="Arial"/>
              </w:rPr>
            </w:pPr>
            <w:r w:rsidRPr="0053535C">
              <w:rPr>
                <w:rFonts w:ascii="Arial"/>
                <w:spacing w:val="-1"/>
              </w:rPr>
              <w:t>Demonstrates</w:t>
            </w:r>
            <w:r w:rsidRPr="0053535C">
              <w:rPr>
                <w:rFonts w:ascii="Arial"/>
                <w:spacing w:val="-2"/>
              </w:rPr>
              <w:t xml:space="preserve"> </w:t>
            </w:r>
            <w:r w:rsidRPr="0053535C">
              <w:rPr>
                <w:rFonts w:ascii="Arial"/>
                <w:spacing w:val="-1"/>
              </w:rPr>
              <w:t>awareness</w:t>
            </w:r>
            <w:r w:rsidRPr="0053535C">
              <w:rPr>
                <w:rFonts w:ascii="Arial"/>
                <w:spacing w:val="1"/>
              </w:rPr>
              <w:t xml:space="preserve"> </w:t>
            </w:r>
            <w:r w:rsidRPr="0053535C">
              <w:rPr>
                <w:rFonts w:ascii="Arial"/>
                <w:spacing w:val="-2"/>
              </w:rPr>
              <w:t>of</w:t>
            </w:r>
            <w:r w:rsidRPr="0053535C">
              <w:rPr>
                <w:rFonts w:ascii="Arial"/>
                <w:spacing w:val="2"/>
              </w:rPr>
              <w:t xml:space="preserve"> </w:t>
            </w:r>
            <w:r w:rsidRPr="0053535C">
              <w:rPr>
                <w:rFonts w:ascii="Arial"/>
              </w:rPr>
              <w:t>the</w:t>
            </w:r>
            <w:r w:rsidRPr="0053535C">
              <w:rPr>
                <w:rFonts w:ascii="Arial"/>
                <w:spacing w:val="-4"/>
              </w:rPr>
              <w:t xml:space="preserve"> </w:t>
            </w:r>
            <w:r w:rsidRPr="0053535C">
              <w:rPr>
                <w:rFonts w:ascii="Arial"/>
                <w:i/>
                <w:spacing w:val="-1"/>
              </w:rPr>
              <w:t>Good</w:t>
            </w:r>
            <w:r w:rsidRPr="0053535C">
              <w:rPr>
                <w:rFonts w:ascii="Arial"/>
                <w:i/>
              </w:rPr>
              <w:t xml:space="preserve"> </w:t>
            </w:r>
            <w:r w:rsidRPr="0053535C">
              <w:rPr>
                <w:rFonts w:ascii="Arial"/>
                <w:i/>
                <w:spacing w:val="-1"/>
              </w:rPr>
              <w:t>Medical</w:t>
            </w:r>
            <w:r w:rsidRPr="0053535C">
              <w:rPr>
                <w:rFonts w:ascii="Arial"/>
                <w:i/>
                <w:spacing w:val="23"/>
              </w:rPr>
              <w:t xml:space="preserve"> </w:t>
            </w:r>
            <w:r w:rsidRPr="0053535C">
              <w:rPr>
                <w:rFonts w:ascii="Arial"/>
                <w:i/>
                <w:spacing w:val="-1"/>
              </w:rPr>
              <w:t>Practice</w:t>
            </w:r>
            <w:r w:rsidRPr="0053535C">
              <w:rPr>
                <w:rFonts w:ascii="Arial"/>
                <w:i/>
                <w:spacing w:val="-2"/>
              </w:rPr>
              <w:t xml:space="preserve"> </w:t>
            </w:r>
            <w:r w:rsidRPr="0053535C">
              <w:rPr>
                <w:rFonts w:ascii="Arial"/>
                <w:spacing w:val="-1"/>
              </w:rPr>
              <w:t>framework</w:t>
            </w:r>
            <w:r w:rsidRPr="0053535C">
              <w:rPr>
                <w:rFonts w:ascii="Arial"/>
                <w:spacing w:val="1"/>
              </w:rPr>
              <w:t xml:space="preserve"> </w:t>
            </w:r>
            <w:r w:rsidRPr="0053535C">
              <w:rPr>
                <w:rFonts w:ascii="Arial"/>
                <w:spacing w:val="-1"/>
              </w:rPr>
              <w:t>and</w:t>
            </w:r>
            <w:r w:rsidRPr="0053535C">
              <w:rPr>
                <w:rFonts w:ascii="Arial"/>
                <w:spacing w:val="-4"/>
              </w:rPr>
              <w:t xml:space="preserve"> </w:t>
            </w:r>
            <w:r w:rsidRPr="0053535C">
              <w:rPr>
                <w:rFonts w:ascii="Arial"/>
                <w:spacing w:val="-1"/>
              </w:rPr>
              <w:t>GMC</w:t>
            </w:r>
            <w:r w:rsidRPr="0053535C">
              <w:rPr>
                <w:rFonts w:ascii="Arial"/>
              </w:rPr>
              <w:t xml:space="preserve"> </w:t>
            </w:r>
            <w:r w:rsidRPr="0053535C">
              <w:rPr>
                <w:rFonts w:ascii="Arial"/>
                <w:spacing w:val="-1"/>
              </w:rPr>
              <w:t>supporting</w:t>
            </w:r>
            <w:r w:rsidRPr="0053535C">
              <w:rPr>
                <w:rFonts w:ascii="Arial"/>
                <w:spacing w:val="25"/>
              </w:rPr>
              <w:t xml:space="preserve"> </w:t>
            </w:r>
            <w:r w:rsidRPr="0053535C">
              <w:rPr>
                <w:rFonts w:ascii="Arial"/>
                <w:spacing w:val="-1"/>
              </w:rPr>
              <w:t>information</w:t>
            </w:r>
            <w:r w:rsidRPr="0053535C">
              <w:rPr>
                <w:rFonts w:ascii="Arial"/>
                <w:spacing w:val="-2"/>
              </w:rPr>
              <w:t xml:space="preserve"> </w:t>
            </w:r>
            <w:r w:rsidRPr="0053535C">
              <w:rPr>
                <w:rFonts w:ascii="Arial"/>
                <w:spacing w:val="-1"/>
              </w:rPr>
              <w:t>requirements,</w:t>
            </w:r>
            <w:r w:rsidRPr="0053535C">
              <w:rPr>
                <w:rFonts w:ascii="Arial"/>
                <w:spacing w:val="2"/>
              </w:rPr>
              <w:t xml:space="preserve"> </w:t>
            </w:r>
            <w:r w:rsidRPr="0053535C">
              <w:rPr>
                <w:rFonts w:ascii="Arial"/>
                <w:spacing w:val="-1"/>
              </w:rPr>
              <w:t>including</w:t>
            </w:r>
            <w:r w:rsidRPr="0053535C">
              <w:rPr>
                <w:rFonts w:ascii="Arial"/>
              </w:rPr>
              <w:t xml:space="preserve"> </w:t>
            </w:r>
            <w:r w:rsidRPr="0053535C">
              <w:rPr>
                <w:rFonts w:ascii="Arial"/>
                <w:spacing w:val="-1"/>
              </w:rPr>
              <w:t>relevant</w:t>
            </w:r>
            <w:r w:rsidRPr="0053535C">
              <w:rPr>
                <w:rFonts w:ascii="Arial"/>
                <w:spacing w:val="25"/>
              </w:rPr>
              <w:t xml:space="preserve"> </w:t>
            </w:r>
            <w:r w:rsidRPr="0053535C">
              <w:rPr>
                <w:rFonts w:ascii="Arial"/>
                <w:spacing w:val="-1"/>
              </w:rPr>
              <w:t>specialty-specific</w:t>
            </w:r>
            <w:r w:rsidRPr="0053535C">
              <w:rPr>
                <w:rFonts w:ascii="Arial"/>
                <w:spacing w:val="-4"/>
              </w:rPr>
              <w:t xml:space="preserve"> </w:t>
            </w:r>
            <w:r w:rsidRPr="0053535C">
              <w:rPr>
                <w:rFonts w:ascii="Arial"/>
                <w:spacing w:val="-1"/>
              </w:rPr>
              <w:t>guidance</w:t>
            </w:r>
          </w:p>
        </w:tc>
      </w:tr>
      <w:tr w:rsidR="004B2522" w:rsidRPr="0053535C">
        <w:trPr>
          <w:trHeight w:hRule="exact" w:val="748"/>
        </w:trPr>
        <w:tc>
          <w:tcPr>
            <w:tcW w:w="720" w:type="dxa"/>
            <w:tcBorders>
              <w:top w:val="single" w:sz="8" w:space="0" w:color="000000"/>
              <w:left w:val="single" w:sz="8" w:space="0" w:color="000000"/>
              <w:bottom w:val="single" w:sz="8" w:space="0" w:color="000000"/>
              <w:right w:val="single" w:sz="8" w:space="0" w:color="000000"/>
            </w:tcBorders>
            <w:shd w:val="clear" w:color="auto" w:fill="E6E6E6"/>
          </w:tcPr>
          <w:p w:rsidR="004B2522" w:rsidRDefault="00CF0980">
            <w:pPr>
              <w:pStyle w:val="TableParagraph"/>
              <w:spacing w:before="56"/>
              <w:ind w:left="97"/>
              <w:rPr>
                <w:rFonts w:ascii="Arial" w:eastAsia="Arial" w:hAnsi="Arial" w:cs="Arial"/>
              </w:rPr>
            </w:pPr>
            <w:r w:rsidRPr="0053535C">
              <w:rPr>
                <w:rFonts w:ascii="Arial"/>
                <w:b/>
              </w:rPr>
              <w:t>3</w:t>
            </w:r>
          </w:p>
        </w:tc>
        <w:tc>
          <w:tcPr>
            <w:tcW w:w="9130" w:type="dxa"/>
            <w:gridSpan w:val="2"/>
            <w:tcBorders>
              <w:top w:val="single" w:sz="8" w:space="0" w:color="000000"/>
              <w:left w:val="single" w:sz="8" w:space="0" w:color="000000"/>
              <w:bottom w:val="single" w:sz="8" w:space="0" w:color="000000"/>
              <w:right w:val="single" w:sz="8" w:space="0" w:color="000000"/>
            </w:tcBorders>
            <w:shd w:val="clear" w:color="auto" w:fill="E6E6E6"/>
          </w:tcPr>
          <w:p w:rsidR="004B2522" w:rsidRDefault="00CF0980" w:rsidP="007E58F8">
            <w:pPr>
              <w:pStyle w:val="TableParagraph"/>
              <w:spacing w:before="56" w:line="289" w:lineRule="auto"/>
              <w:ind w:left="99" w:right="458"/>
              <w:rPr>
                <w:rFonts w:ascii="Arial" w:eastAsia="Arial" w:hAnsi="Arial" w:cs="Arial"/>
              </w:rPr>
            </w:pPr>
            <w:r w:rsidRPr="0053535C">
              <w:rPr>
                <w:rFonts w:ascii="Arial"/>
                <w:b/>
                <w:spacing w:val="-1"/>
              </w:rPr>
              <w:t>Professional</w:t>
            </w:r>
            <w:r w:rsidRPr="0053535C">
              <w:rPr>
                <w:rFonts w:ascii="Arial"/>
                <w:b/>
                <w:spacing w:val="2"/>
              </w:rPr>
              <w:t xml:space="preserve"> </w:t>
            </w:r>
            <w:r w:rsidR="004F60E7" w:rsidRPr="0053535C">
              <w:rPr>
                <w:rFonts w:ascii="Arial"/>
                <w:b/>
                <w:spacing w:val="-1"/>
              </w:rPr>
              <w:t>judgment</w:t>
            </w:r>
            <w:r w:rsidRPr="0053535C">
              <w:rPr>
                <w:rFonts w:ascii="Arial"/>
                <w:b/>
                <w:spacing w:val="-1"/>
              </w:rPr>
              <w:t xml:space="preserve">: </w:t>
            </w:r>
            <w:r w:rsidRPr="0053535C">
              <w:rPr>
                <w:rFonts w:ascii="Arial"/>
              </w:rPr>
              <w:t>to</w:t>
            </w:r>
            <w:r w:rsidRPr="0053535C">
              <w:rPr>
                <w:rFonts w:ascii="Arial"/>
                <w:spacing w:val="-2"/>
              </w:rPr>
              <w:t xml:space="preserve"> </w:t>
            </w:r>
            <w:r w:rsidRPr="0053535C">
              <w:rPr>
                <w:rFonts w:ascii="Arial"/>
                <w:spacing w:val="-1"/>
              </w:rPr>
              <w:t>analyse</w:t>
            </w:r>
            <w:r w:rsidRPr="0053535C">
              <w:rPr>
                <w:rFonts w:ascii="Arial"/>
              </w:rPr>
              <w:t xml:space="preserve"> </w:t>
            </w:r>
            <w:r w:rsidRPr="0053535C">
              <w:rPr>
                <w:rFonts w:ascii="Arial"/>
                <w:spacing w:val="-1"/>
              </w:rPr>
              <w:t>information</w:t>
            </w:r>
            <w:r w:rsidRPr="0053535C">
              <w:rPr>
                <w:rFonts w:ascii="Arial"/>
                <w:spacing w:val="-2"/>
              </w:rPr>
              <w:t xml:space="preserve"> </w:t>
            </w:r>
            <w:r w:rsidRPr="0053535C">
              <w:rPr>
                <w:rFonts w:ascii="Arial"/>
                <w:spacing w:val="-1"/>
              </w:rPr>
              <w:t>presented</w:t>
            </w:r>
            <w:r w:rsidRPr="0053535C">
              <w:rPr>
                <w:rFonts w:ascii="Arial"/>
              </w:rPr>
              <w:t xml:space="preserve"> </w:t>
            </w:r>
            <w:r w:rsidRPr="0053535C">
              <w:rPr>
                <w:rFonts w:ascii="Arial"/>
                <w:spacing w:val="-1"/>
              </w:rPr>
              <w:t>at appraisal</w:t>
            </w:r>
            <w:r w:rsidRPr="0053535C">
              <w:rPr>
                <w:rFonts w:ascii="Arial"/>
                <w:spacing w:val="35"/>
              </w:rPr>
              <w:t xml:space="preserve"> </w:t>
            </w:r>
            <w:r w:rsidRPr="0053535C">
              <w:rPr>
                <w:rFonts w:ascii="Arial"/>
                <w:spacing w:val="-1"/>
              </w:rPr>
              <w:t>and</w:t>
            </w:r>
            <w:r w:rsidRPr="0053535C">
              <w:rPr>
                <w:rFonts w:ascii="Arial"/>
              </w:rPr>
              <w:t xml:space="preserve"> to</w:t>
            </w:r>
            <w:r w:rsidRPr="0053535C">
              <w:rPr>
                <w:rFonts w:ascii="Arial"/>
                <w:spacing w:val="-2"/>
              </w:rPr>
              <w:t xml:space="preserve"> </w:t>
            </w:r>
            <w:r w:rsidRPr="0053535C">
              <w:rPr>
                <w:rFonts w:ascii="Arial"/>
                <w:spacing w:val="-1"/>
              </w:rPr>
              <w:t>judge</w:t>
            </w:r>
            <w:r w:rsidRPr="0053535C">
              <w:rPr>
                <w:rFonts w:ascii="Arial"/>
                <w:spacing w:val="-2"/>
              </w:rPr>
              <w:t xml:space="preserve"> </w:t>
            </w:r>
            <w:r w:rsidRPr="0053535C">
              <w:rPr>
                <w:rFonts w:ascii="Arial"/>
                <w:spacing w:val="-1"/>
              </w:rPr>
              <w:t>engagement</w:t>
            </w:r>
            <w:r w:rsidRPr="0053535C">
              <w:rPr>
                <w:rFonts w:ascii="Arial"/>
                <w:spacing w:val="2"/>
              </w:rPr>
              <w:t xml:space="preserve"> </w:t>
            </w:r>
            <w:r w:rsidRPr="0053535C">
              <w:rPr>
                <w:rFonts w:ascii="Arial"/>
                <w:spacing w:val="-1"/>
              </w:rPr>
              <w:t>and</w:t>
            </w:r>
            <w:r w:rsidRPr="0053535C">
              <w:rPr>
                <w:rFonts w:ascii="Arial"/>
                <w:spacing w:val="-2"/>
              </w:rPr>
              <w:t xml:space="preserve"> </w:t>
            </w:r>
            <w:r w:rsidRPr="0053535C">
              <w:rPr>
                <w:rFonts w:ascii="Arial"/>
                <w:spacing w:val="-1"/>
              </w:rPr>
              <w:t>progress</w:t>
            </w:r>
            <w:r w:rsidRPr="0053535C">
              <w:rPr>
                <w:rFonts w:ascii="Arial"/>
                <w:spacing w:val="-2"/>
              </w:rPr>
              <w:t xml:space="preserve"> </w:t>
            </w:r>
            <w:r w:rsidRPr="0053535C">
              <w:rPr>
                <w:rFonts w:ascii="Arial"/>
                <w:spacing w:val="-1"/>
              </w:rPr>
              <w:t>towards</w:t>
            </w:r>
            <w:r w:rsidRPr="0053535C">
              <w:rPr>
                <w:rFonts w:ascii="Arial"/>
                <w:spacing w:val="-2"/>
              </w:rPr>
              <w:t xml:space="preserve"> </w:t>
            </w:r>
            <w:r w:rsidRPr="0053535C">
              <w:rPr>
                <w:rFonts w:ascii="Arial"/>
                <w:spacing w:val="-1"/>
              </w:rPr>
              <w:t>revalidation</w:t>
            </w:r>
          </w:p>
        </w:tc>
      </w:tr>
      <w:tr w:rsidR="004B2522" w:rsidRPr="0053535C">
        <w:trPr>
          <w:trHeight w:hRule="exact" w:val="444"/>
        </w:trPr>
        <w:tc>
          <w:tcPr>
            <w:tcW w:w="720"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42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4"/>
              <w:ind w:left="1449" w:right="1444"/>
              <w:jc w:val="center"/>
              <w:rPr>
                <w:rFonts w:ascii="Arial" w:eastAsia="Arial" w:hAnsi="Arial" w:cs="Arial"/>
              </w:rPr>
            </w:pPr>
            <w:r w:rsidRPr="0053535C">
              <w:rPr>
                <w:rFonts w:ascii="Arial"/>
                <w:b/>
                <w:spacing w:val="-1"/>
              </w:rPr>
              <w:t>Competency</w:t>
            </w:r>
          </w:p>
        </w:tc>
        <w:tc>
          <w:tcPr>
            <w:tcW w:w="48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4"/>
              <w:ind w:left="1809" w:right="1812"/>
              <w:jc w:val="center"/>
              <w:rPr>
                <w:rFonts w:ascii="Arial" w:eastAsia="Arial" w:hAnsi="Arial" w:cs="Arial"/>
              </w:rPr>
            </w:pPr>
            <w:r w:rsidRPr="0053535C">
              <w:rPr>
                <w:rFonts w:ascii="Arial"/>
                <w:b/>
                <w:spacing w:val="-1"/>
              </w:rPr>
              <w:t>Behaviour</w:t>
            </w:r>
          </w:p>
        </w:tc>
      </w:tr>
      <w:tr w:rsidR="004B2522" w:rsidRPr="0053535C">
        <w:trPr>
          <w:trHeight w:hRule="exact" w:val="4325"/>
        </w:trPr>
        <w:tc>
          <w:tcPr>
            <w:tcW w:w="720"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ind w:left="97"/>
              <w:rPr>
                <w:rFonts w:ascii="Arial" w:eastAsia="Arial" w:hAnsi="Arial" w:cs="Arial"/>
              </w:rPr>
            </w:pPr>
            <w:r w:rsidRPr="0053535C">
              <w:rPr>
                <w:rFonts w:ascii="Arial"/>
              </w:rPr>
              <w:t>3.1</w:t>
            </w:r>
          </w:p>
        </w:tc>
        <w:tc>
          <w:tcPr>
            <w:tcW w:w="42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line="286" w:lineRule="auto"/>
              <w:ind w:left="99" w:right="89"/>
              <w:rPr>
                <w:rFonts w:ascii="Arial" w:eastAsia="Arial" w:hAnsi="Arial" w:cs="Arial"/>
              </w:rPr>
            </w:pPr>
            <w:r w:rsidRPr="0053535C">
              <w:rPr>
                <w:rFonts w:ascii="Arial"/>
                <w:spacing w:val="-1"/>
              </w:rPr>
              <w:t>Evaluates</w:t>
            </w:r>
            <w:r w:rsidRPr="0053535C">
              <w:rPr>
                <w:rFonts w:ascii="Arial"/>
                <w:spacing w:val="1"/>
              </w:rPr>
              <w:t xml:space="preserve"> </w:t>
            </w:r>
            <w:r w:rsidRPr="0053535C">
              <w:rPr>
                <w:rFonts w:ascii="Arial"/>
              </w:rPr>
              <w:t xml:space="preserve">the </w:t>
            </w:r>
            <w:r w:rsidRPr="0053535C">
              <w:rPr>
                <w:rFonts w:ascii="Arial"/>
                <w:spacing w:val="-1"/>
              </w:rPr>
              <w:t>portfolio</w:t>
            </w:r>
            <w:r w:rsidRPr="0053535C">
              <w:rPr>
                <w:rFonts w:ascii="Arial"/>
              </w:rPr>
              <w:t xml:space="preserve"> </w:t>
            </w:r>
            <w:r w:rsidRPr="0053535C">
              <w:rPr>
                <w:rFonts w:ascii="Arial"/>
                <w:spacing w:val="-2"/>
              </w:rPr>
              <w:t>of</w:t>
            </w:r>
            <w:r w:rsidRPr="0053535C">
              <w:rPr>
                <w:rFonts w:ascii="Arial"/>
                <w:spacing w:val="2"/>
              </w:rPr>
              <w:t xml:space="preserve"> </w:t>
            </w:r>
            <w:r w:rsidRPr="0053535C">
              <w:rPr>
                <w:rFonts w:ascii="Arial"/>
                <w:spacing w:val="-1"/>
              </w:rPr>
              <w:t>supporting</w:t>
            </w:r>
            <w:r w:rsidRPr="0053535C">
              <w:rPr>
                <w:rFonts w:ascii="Arial"/>
                <w:spacing w:val="27"/>
              </w:rPr>
              <w:t xml:space="preserve"> </w:t>
            </w:r>
            <w:r w:rsidRPr="0053535C">
              <w:rPr>
                <w:rFonts w:ascii="Arial"/>
                <w:spacing w:val="-1"/>
              </w:rPr>
              <w:t>information</w:t>
            </w:r>
            <w:r w:rsidRPr="0053535C">
              <w:rPr>
                <w:rFonts w:ascii="Arial"/>
              </w:rPr>
              <w:t xml:space="preserve"> </w:t>
            </w:r>
            <w:r w:rsidRPr="0053535C">
              <w:rPr>
                <w:rFonts w:ascii="Arial"/>
                <w:spacing w:val="-1"/>
              </w:rPr>
              <w:t>effectively</w:t>
            </w:r>
            <w:r w:rsidRPr="0053535C">
              <w:rPr>
                <w:rFonts w:ascii="Arial"/>
                <w:spacing w:val="-2"/>
              </w:rPr>
              <w:t xml:space="preserve"> </w:t>
            </w:r>
            <w:r w:rsidRPr="0053535C">
              <w:rPr>
                <w:rFonts w:ascii="Arial"/>
                <w:spacing w:val="-1"/>
              </w:rPr>
              <w:t>and</w:t>
            </w:r>
            <w:r w:rsidRPr="0053535C">
              <w:rPr>
                <w:rFonts w:ascii="Arial"/>
              </w:rPr>
              <w:t xml:space="preserve"> </w:t>
            </w:r>
            <w:r w:rsidRPr="0053535C">
              <w:rPr>
                <w:rFonts w:ascii="Arial"/>
                <w:spacing w:val="-1"/>
              </w:rPr>
              <w:t>consistently</w:t>
            </w:r>
          </w:p>
        </w:tc>
        <w:tc>
          <w:tcPr>
            <w:tcW w:w="48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line="286" w:lineRule="auto"/>
              <w:ind w:left="97" w:right="218"/>
              <w:rPr>
                <w:rFonts w:ascii="Arial" w:eastAsia="Arial" w:hAnsi="Arial" w:cs="Arial"/>
              </w:rPr>
            </w:pPr>
            <w:r w:rsidRPr="0053535C">
              <w:rPr>
                <w:rFonts w:ascii="Arial"/>
                <w:spacing w:val="-1"/>
              </w:rPr>
              <w:t>Applies</w:t>
            </w:r>
            <w:r w:rsidRPr="0053535C">
              <w:rPr>
                <w:rFonts w:ascii="Arial"/>
                <w:spacing w:val="1"/>
              </w:rPr>
              <w:t xml:space="preserve"> </w:t>
            </w:r>
            <w:r w:rsidRPr="0053535C">
              <w:rPr>
                <w:rFonts w:ascii="Arial"/>
                <w:spacing w:val="-1"/>
              </w:rPr>
              <w:t>GMC</w:t>
            </w:r>
            <w:r w:rsidRPr="0053535C">
              <w:rPr>
                <w:rFonts w:ascii="Arial"/>
              </w:rPr>
              <w:t xml:space="preserve"> </w:t>
            </w:r>
            <w:r w:rsidRPr="0053535C">
              <w:rPr>
                <w:rFonts w:ascii="Arial"/>
                <w:spacing w:val="-1"/>
              </w:rPr>
              <w:t>standards</w:t>
            </w:r>
            <w:r w:rsidRPr="0053535C">
              <w:rPr>
                <w:rFonts w:ascii="Arial"/>
                <w:spacing w:val="-2"/>
              </w:rPr>
              <w:t xml:space="preserve"> </w:t>
            </w:r>
            <w:r w:rsidRPr="0053535C">
              <w:rPr>
                <w:rFonts w:ascii="Arial"/>
                <w:spacing w:val="-1"/>
              </w:rPr>
              <w:t>and</w:t>
            </w:r>
            <w:r w:rsidRPr="0053535C">
              <w:rPr>
                <w:rFonts w:ascii="Arial"/>
              </w:rPr>
              <w:t xml:space="preserve"> </w:t>
            </w:r>
            <w:r w:rsidRPr="0053535C">
              <w:rPr>
                <w:rFonts w:ascii="Arial"/>
                <w:spacing w:val="-1"/>
              </w:rPr>
              <w:t>specialty-specific</w:t>
            </w:r>
            <w:r w:rsidRPr="0053535C">
              <w:rPr>
                <w:rFonts w:ascii="Arial"/>
                <w:spacing w:val="29"/>
              </w:rPr>
              <w:t xml:space="preserve"> </w:t>
            </w:r>
            <w:r w:rsidRPr="0053535C">
              <w:rPr>
                <w:rFonts w:ascii="Arial"/>
                <w:spacing w:val="-1"/>
              </w:rPr>
              <w:t>guidance</w:t>
            </w:r>
            <w:r w:rsidRPr="0053535C">
              <w:rPr>
                <w:rFonts w:ascii="Arial"/>
              </w:rPr>
              <w:t xml:space="preserve"> </w:t>
            </w:r>
            <w:r w:rsidRPr="0053535C">
              <w:rPr>
                <w:rFonts w:ascii="Arial"/>
                <w:spacing w:val="-1"/>
              </w:rPr>
              <w:t>appropriately</w:t>
            </w:r>
          </w:p>
          <w:p w:rsidR="004B2522" w:rsidRDefault="00CF0980">
            <w:pPr>
              <w:pStyle w:val="TableParagraph"/>
              <w:spacing w:before="64" w:line="287" w:lineRule="auto"/>
              <w:ind w:left="97" w:right="59"/>
              <w:rPr>
                <w:rFonts w:ascii="Arial" w:eastAsia="Arial" w:hAnsi="Arial" w:cs="Arial"/>
              </w:rPr>
            </w:pPr>
            <w:r w:rsidRPr="0053535C">
              <w:rPr>
                <w:rFonts w:ascii="Arial"/>
                <w:spacing w:val="-1"/>
              </w:rPr>
              <w:t>Supports</w:t>
            </w:r>
            <w:r w:rsidRPr="0053535C">
              <w:rPr>
                <w:rFonts w:ascii="Arial"/>
                <w:spacing w:val="-2"/>
              </w:rPr>
              <w:t xml:space="preserve"> </w:t>
            </w:r>
            <w:r w:rsidRPr="0053535C">
              <w:rPr>
                <w:rFonts w:ascii="Arial"/>
              </w:rPr>
              <w:t>the</w:t>
            </w:r>
            <w:r w:rsidRPr="0053535C">
              <w:rPr>
                <w:rFonts w:ascii="Arial"/>
                <w:spacing w:val="-2"/>
              </w:rPr>
              <w:t xml:space="preserve"> </w:t>
            </w:r>
            <w:r w:rsidRPr="0053535C">
              <w:rPr>
                <w:rFonts w:ascii="Arial"/>
                <w:spacing w:val="-1"/>
              </w:rPr>
              <w:t>doctor</w:t>
            </w:r>
            <w:r w:rsidRPr="0053535C">
              <w:rPr>
                <w:rFonts w:ascii="Arial"/>
                <w:spacing w:val="2"/>
              </w:rPr>
              <w:t xml:space="preserve"> </w:t>
            </w:r>
            <w:r w:rsidRPr="0053535C">
              <w:rPr>
                <w:rFonts w:ascii="Arial"/>
                <w:spacing w:val="-1"/>
              </w:rPr>
              <w:t>in</w:t>
            </w:r>
            <w:r w:rsidRPr="0053535C">
              <w:rPr>
                <w:rFonts w:ascii="Arial"/>
                <w:spacing w:val="-2"/>
              </w:rPr>
              <w:t xml:space="preserve"> </w:t>
            </w:r>
            <w:r w:rsidRPr="0053535C">
              <w:rPr>
                <w:rFonts w:ascii="Arial"/>
                <w:spacing w:val="-1"/>
              </w:rPr>
              <w:t>developing</w:t>
            </w:r>
            <w:r w:rsidRPr="0053535C">
              <w:rPr>
                <w:rFonts w:ascii="Arial"/>
                <w:spacing w:val="3"/>
              </w:rPr>
              <w:t xml:space="preserve"> </w:t>
            </w:r>
            <w:r w:rsidRPr="0053535C">
              <w:rPr>
                <w:rFonts w:ascii="Arial"/>
              </w:rPr>
              <w:t>a</w:t>
            </w:r>
            <w:r w:rsidRPr="0053535C">
              <w:rPr>
                <w:rFonts w:ascii="Arial"/>
                <w:spacing w:val="-2"/>
              </w:rPr>
              <w:t xml:space="preserve"> </w:t>
            </w:r>
            <w:r w:rsidRPr="0053535C">
              <w:rPr>
                <w:rFonts w:ascii="Arial"/>
                <w:spacing w:val="-1"/>
              </w:rPr>
              <w:t>portfolio</w:t>
            </w:r>
            <w:r w:rsidRPr="0053535C">
              <w:rPr>
                <w:rFonts w:ascii="Arial"/>
                <w:spacing w:val="21"/>
              </w:rPr>
              <w:t xml:space="preserve"> </w:t>
            </w:r>
            <w:r w:rsidRPr="0053535C">
              <w:rPr>
                <w:rFonts w:ascii="Arial"/>
                <w:spacing w:val="-1"/>
              </w:rPr>
              <w:t>covering</w:t>
            </w:r>
            <w:r w:rsidRPr="0053535C">
              <w:rPr>
                <w:rFonts w:ascii="Arial"/>
              </w:rPr>
              <w:t xml:space="preserve"> the</w:t>
            </w:r>
            <w:r w:rsidRPr="0053535C">
              <w:rPr>
                <w:rFonts w:ascii="Arial"/>
                <w:spacing w:val="-2"/>
              </w:rPr>
              <w:t xml:space="preserve"> </w:t>
            </w:r>
            <w:r w:rsidRPr="0053535C">
              <w:rPr>
                <w:rFonts w:ascii="Arial"/>
                <w:spacing w:val="-1"/>
              </w:rPr>
              <w:t>full</w:t>
            </w:r>
            <w:r w:rsidRPr="0053535C">
              <w:rPr>
                <w:rFonts w:ascii="Arial"/>
              </w:rPr>
              <w:t xml:space="preserve"> </w:t>
            </w:r>
            <w:r w:rsidRPr="0053535C">
              <w:rPr>
                <w:rFonts w:ascii="Arial"/>
                <w:spacing w:val="-1"/>
              </w:rPr>
              <w:t>range</w:t>
            </w:r>
            <w:r w:rsidRPr="0053535C">
              <w:rPr>
                <w:rFonts w:ascii="Arial"/>
                <w:spacing w:val="-2"/>
              </w:rPr>
              <w:t xml:space="preserve"> of</w:t>
            </w:r>
            <w:r w:rsidRPr="0053535C">
              <w:rPr>
                <w:rFonts w:ascii="Arial"/>
                <w:spacing w:val="2"/>
              </w:rPr>
              <w:t xml:space="preserve"> </w:t>
            </w:r>
            <w:r w:rsidRPr="0053535C">
              <w:rPr>
                <w:rFonts w:ascii="Arial"/>
                <w:spacing w:val="-1"/>
              </w:rPr>
              <w:t>supporting</w:t>
            </w:r>
            <w:r w:rsidRPr="0053535C">
              <w:rPr>
                <w:rFonts w:ascii="Arial"/>
              </w:rPr>
              <w:t xml:space="preserve"> </w:t>
            </w:r>
            <w:r w:rsidRPr="0053535C">
              <w:rPr>
                <w:rFonts w:ascii="Arial"/>
                <w:spacing w:val="-1"/>
              </w:rPr>
              <w:t>information</w:t>
            </w:r>
            <w:r w:rsidRPr="0053535C">
              <w:rPr>
                <w:rFonts w:ascii="Arial"/>
                <w:spacing w:val="31"/>
              </w:rPr>
              <w:t xml:space="preserve"> </w:t>
            </w:r>
            <w:r w:rsidRPr="0053535C">
              <w:rPr>
                <w:rFonts w:ascii="Arial"/>
                <w:spacing w:val="-1"/>
              </w:rPr>
              <w:t>and</w:t>
            </w:r>
            <w:r w:rsidRPr="0053535C">
              <w:rPr>
                <w:rFonts w:ascii="Arial"/>
              </w:rPr>
              <w:t xml:space="preserve"> the</w:t>
            </w:r>
            <w:r w:rsidRPr="0053535C">
              <w:rPr>
                <w:rFonts w:ascii="Arial"/>
                <w:spacing w:val="-4"/>
              </w:rPr>
              <w:t xml:space="preserve"> </w:t>
            </w:r>
            <w:r w:rsidRPr="0053535C">
              <w:rPr>
                <w:rFonts w:ascii="Arial"/>
              </w:rPr>
              <w:t xml:space="preserve">full </w:t>
            </w:r>
            <w:r w:rsidRPr="0053535C">
              <w:rPr>
                <w:rFonts w:ascii="Arial"/>
                <w:spacing w:val="-1"/>
              </w:rPr>
              <w:t>scope</w:t>
            </w:r>
            <w:r w:rsidRPr="0053535C">
              <w:rPr>
                <w:rFonts w:ascii="Arial"/>
                <w:spacing w:val="-2"/>
              </w:rPr>
              <w:t xml:space="preserve"> of</w:t>
            </w:r>
            <w:r w:rsidRPr="0053535C">
              <w:rPr>
                <w:rFonts w:ascii="Arial"/>
                <w:spacing w:val="2"/>
              </w:rPr>
              <w:t xml:space="preserve"> </w:t>
            </w:r>
            <w:r w:rsidRPr="0053535C">
              <w:rPr>
                <w:rFonts w:ascii="Arial"/>
                <w:spacing w:val="-2"/>
              </w:rPr>
              <w:t>work</w:t>
            </w:r>
            <w:r w:rsidRPr="0053535C">
              <w:rPr>
                <w:rFonts w:ascii="Arial"/>
                <w:spacing w:val="1"/>
              </w:rPr>
              <w:t xml:space="preserve"> </w:t>
            </w:r>
            <w:r w:rsidRPr="0053535C">
              <w:rPr>
                <w:rFonts w:ascii="Arial"/>
                <w:spacing w:val="-1"/>
              </w:rPr>
              <w:t>appropriate</w:t>
            </w:r>
            <w:r w:rsidRPr="0053535C">
              <w:rPr>
                <w:rFonts w:ascii="Arial"/>
                <w:spacing w:val="-2"/>
              </w:rPr>
              <w:t xml:space="preserve"> </w:t>
            </w:r>
            <w:r w:rsidRPr="0053535C">
              <w:rPr>
                <w:rFonts w:ascii="Arial"/>
              </w:rPr>
              <w:t>to</w:t>
            </w:r>
            <w:r w:rsidRPr="0053535C">
              <w:rPr>
                <w:rFonts w:ascii="Arial"/>
                <w:spacing w:val="-2"/>
              </w:rPr>
              <w:t xml:space="preserve"> </w:t>
            </w:r>
            <w:r w:rsidRPr="0053535C">
              <w:rPr>
                <w:rFonts w:ascii="Arial"/>
              </w:rPr>
              <w:t>the</w:t>
            </w:r>
            <w:r w:rsidRPr="0053535C">
              <w:rPr>
                <w:rFonts w:ascii="Arial"/>
                <w:spacing w:val="27"/>
              </w:rPr>
              <w:t xml:space="preserve"> </w:t>
            </w:r>
            <w:r w:rsidRPr="0053535C">
              <w:rPr>
                <w:rFonts w:ascii="Arial"/>
              </w:rPr>
              <w:t xml:space="preserve">stage </w:t>
            </w:r>
            <w:r w:rsidRPr="0053535C">
              <w:rPr>
                <w:rFonts w:ascii="Arial"/>
                <w:spacing w:val="-2"/>
              </w:rPr>
              <w:t>of</w:t>
            </w:r>
            <w:r w:rsidRPr="0053535C">
              <w:rPr>
                <w:rFonts w:ascii="Arial"/>
                <w:spacing w:val="-1"/>
              </w:rPr>
              <w:t xml:space="preserve"> </w:t>
            </w:r>
            <w:r w:rsidRPr="0053535C">
              <w:rPr>
                <w:rFonts w:ascii="Arial"/>
              </w:rPr>
              <w:t>the</w:t>
            </w:r>
            <w:r w:rsidRPr="0053535C">
              <w:rPr>
                <w:rFonts w:ascii="Arial"/>
                <w:spacing w:val="-2"/>
              </w:rPr>
              <w:t xml:space="preserve"> </w:t>
            </w:r>
            <w:r w:rsidRPr="0053535C">
              <w:rPr>
                <w:rFonts w:ascii="Arial"/>
                <w:spacing w:val="-1"/>
              </w:rPr>
              <w:t>revalidation</w:t>
            </w:r>
            <w:r w:rsidRPr="0053535C">
              <w:rPr>
                <w:rFonts w:ascii="Arial"/>
              </w:rPr>
              <w:t xml:space="preserve"> </w:t>
            </w:r>
            <w:r w:rsidRPr="0053535C">
              <w:rPr>
                <w:rFonts w:ascii="Arial"/>
                <w:spacing w:val="-1"/>
              </w:rPr>
              <w:t>cycle</w:t>
            </w:r>
          </w:p>
          <w:p w:rsidR="004B2522" w:rsidRDefault="00CF0980">
            <w:pPr>
              <w:pStyle w:val="TableParagraph"/>
              <w:spacing w:before="63" w:line="288" w:lineRule="auto"/>
              <w:ind w:left="97" w:right="194"/>
              <w:jc w:val="both"/>
              <w:rPr>
                <w:rFonts w:ascii="Arial" w:eastAsia="Arial" w:hAnsi="Arial" w:cs="Arial"/>
              </w:rPr>
            </w:pPr>
            <w:r w:rsidRPr="0053535C">
              <w:rPr>
                <w:rFonts w:ascii="Arial"/>
                <w:spacing w:val="-1"/>
              </w:rPr>
              <w:t>Makes</w:t>
            </w:r>
            <w:r w:rsidRPr="0053535C">
              <w:rPr>
                <w:rFonts w:ascii="Arial"/>
                <w:spacing w:val="1"/>
              </w:rPr>
              <w:t xml:space="preserve"> </w:t>
            </w:r>
            <w:r w:rsidRPr="0053535C">
              <w:rPr>
                <w:rFonts w:ascii="Arial"/>
                <w:spacing w:val="-1"/>
              </w:rPr>
              <w:t>appropriate</w:t>
            </w:r>
            <w:r w:rsidRPr="0053535C">
              <w:rPr>
                <w:rFonts w:ascii="Arial"/>
              </w:rPr>
              <w:t xml:space="preserve"> </w:t>
            </w:r>
            <w:r w:rsidRPr="0053535C">
              <w:rPr>
                <w:rFonts w:ascii="Arial"/>
                <w:spacing w:val="-1"/>
              </w:rPr>
              <w:t>sign</w:t>
            </w:r>
            <w:r w:rsidRPr="0053535C">
              <w:rPr>
                <w:rFonts w:ascii="Arial"/>
                <w:spacing w:val="-4"/>
              </w:rPr>
              <w:t xml:space="preserve"> </w:t>
            </w:r>
            <w:r w:rsidRPr="0053535C">
              <w:rPr>
                <w:rFonts w:ascii="Arial"/>
                <w:spacing w:val="-1"/>
              </w:rPr>
              <w:t>off</w:t>
            </w:r>
            <w:r w:rsidRPr="0053535C">
              <w:rPr>
                <w:rFonts w:ascii="Arial"/>
                <w:spacing w:val="2"/>
              </w:rPr>
              <w:t xml:space="preserve"> </w:t>
            </w:r>
            <w:r w:rsidRPr="0053535C">
              <w:rPr>
                <w:rFonts w:ascii="Arial"/>
                <w:spacing w:val="-1"/>
              </w:rPr>
              <w:t xml:space="preserve">statement(s) </w:t>
            </w:r>
            <w:r w:rsidRPr="0053535C">
              <w:rPr>
                <w:rFonts w:ascii="Arial"/>
              </w:rPr>
              <w:t>to</w:t>
            </w:r>
            <w:r w:rsidRPr="0053535C">
              <w:rPr>
                <w:rFonts w:ascii="Arial"/>
                <w:spacing w:val="-2"/>
              </w:rPr>
              <w:t xml:space="preserve"> </w:t>
            </w:r>
            <w:r w:rsidRPr="0053535C">
              <w:rPr>
                <w:rFonts w:ascii="Arial"/>
              </w:rPr>
              <w:t>the</w:t>
            </w:r>
            <w:r w:rsidRPr="0053535C">
              <w:rPr>
                <w:rFonts w:ascii="Arial"/>
                <w:spacing w:val="25"/>
              </w:rPr>
              <w:t xml:space="preserve"> </w:t>
            </w:r>
            <w:r w:rsidRPr="0053535C">
              <w:rPr>
                <w:rFonts w:ascii="Arial"/>
                <w:spacing w:val="-1"/>
              </w:rPr>
              <w:t>responsible</w:t>
            </w:r>
            <w:r w:rsidRPr="0053535C">
              <w:rPr>
                <w:rFonts w:ascii="Arial"/>
              </w:rPr>
              <w:t xml:space="preserve"> </w:t>
            </w:r>
            <w:r w:rsidRPr="0053535C">
              <w:rPr>
                <w:rFonts w:ascii="Arial"/>
                <w:spacing w:val="-1"/>
              </w:rPr>
              <w:t>officer,</w:t>
            </w:r>
            <w:r w:rsidRPr="0053535C">
              <w:rPr>
                <w:rFonts w:ascii="Arial"/>
                <w:spacing w:val="2"/>
              </w:rPr>
              <w:t xml:space="preserve"> </w:t>
            </w:r>
            <w:r w:rsidRPr="0053535C">
              <w:rPr>
                <w:rFonts w:ascii="Arial"/>
                <w:spacing w:val="-1"/>
              </w:rPr>
              <w:t>highlighting</w:t>
            </w:r>
            <w:r w:rsidRPr="0053535C">
              <w:rPr>
                <w:rFonts w:ascii="Arial"/>
              </w:rPr>
              <w:t xml:space="preserve"> the</w:t>
            </w:r>
            <w:r w:rsidRPr="0053535C">
              <w:rPr>
                <w:rFonts w:ascii="Arial"/>
                <w:spacing w:val="-2"/>
              </w:rPr>
              <w:t xml:space="preserve"> </w:t>
            </w:r>
            <w:r w:rsidRPr="0053535C">
              <w:rPr>
                <w:rFonts w:ascii="Arial"/>
                <w:spacing w:val="-1"/>
              </w:rPr>
              <w:t>reasons</w:t>
            </w:r>
            <w:r w:rsidRPr="0053535C">
              <w:rPr>
                <w:rFonts w:ascii="Arial"/>
                <w:spacing w:val="-2"/>
              </w:rPr>
              <w:t xml:space="preserve"> </w:t>
            </w:r>
            <w:r w:rsidRPr="0053535C">
              <w:rPr>
                <w:rFonts w:ascii="Arial"/>
              </w:rPr>
              <w:t>for</w:t>
            </w:r>
            <w:r w:rsidRPr="0053535C">
              <w:rPr>
                <w:rFonts w:ascii="Arial"/>
                <w:spacing w:val="23"/>
              </w:rPr>
              <w:t xml:space="preserve"> </w:t>
            </w:r>
            <w:r w:rsidRPr="0053535C">
              <w:rPr>
                <w:rFonts w:ascii="Arial"/>
              </w:rPr>
              <w:t xml:space="preserve">the </w:t>
            </w:r>
            <w:r w:rsidRPr="0053535C">
              <w:rPr>
                <w:rFonts w:ascii="Arial"/>
                <w:spacing w:val="-1"/>
              </w:rPr>
              <w:t>statement(s)</w:t>
            </w:r>
            <w:r w:rsidRPr="0053535C">
              <w:rPr>
                <w:rFonts w:ascii="Arial"/>
                <w:spacing w:val="2"/>
              </w:rPr>
              <w:t xml:space="preserve"> </w:t>
            </w:r>
            <w:r w:rsidRPr="0053535C">
              <w:rPr>
                <w:rFonts w:ascii="Arial"/>
                <w:spacing w:val="-2"/>
              </w:rPr>
              <w:t>where</w:t>
            </w:r>
            <w:r w:rsidRPr="0053535C">
              <w:rPr>
                <w:rFonts w:ascii="Arial"/>
              </w:rPr>
              <w:t xml:space="preserve"> </w:t>
            </w:r>
            <w:r w:rsidRPr="0053535C">
              <w:rPr>
                <w:rFonts w:ascii="Arial"/>
                <w:spacing w:val="-1"/>
              </w:rPr>
              <w:t>necessary</w:t>
            </w:r>
          </w:p>
          <w:p w:rsidR="004B2522" w:rsidRDefault="00CF0980">
            <w:pPr>
              <w:pStyle w:val="TableParagraph"/>
              <w:spacing w:before="60" w:line="288" w:lineRule="auto"/>
              <w:ind w:left="97" w:right="179"/>
              <w:rPr>
                <w:rFonts w:ascii="Arial" w:eastAsia="Arial" w:hAnsi="Arial" w:cs="Arial"/>
              </w:rPr>
            </w:pPr>
            <w:r w:rsidRPr="0053535C">
              <w:rPr>
                <w:rFonts w:ascii="Arial"/>
                <w:spacing w:val="-2"/>
              </w:rPr>
              <w:t>Reviews</w:t>
            </w:r>
            <w:r w:rsidRPr="0053535C">
              <w:rPr>
                <w:rFonts w:ascii="Arial"/>
                <w:spacing w:val="1"/>
              </w:rPr>
              <w:t xml:space="preserve"> </w:t>
            </w:r>
            <w:r w:rsidRPr="0053535C">
              <w:rPr>
                <w:rFonts w:ascii="Arial"/>
                <w:spacing w:val="-1"/>
              </w:rPr>
              <w:t>evaluation</w:t>
            </w:r>
            <w:r w:rsidRPr="0053535C">
              <w:rPr>
                <w:rFonts w:ascii="Arial"/>
              </w:rPr>
              <w:t xml:space="preserve"> </w:t>
            </w:r>
            <w:r w:rsidRPr="0053535C">
              <w:rPr>
                <w:rFonts w:ascii="Arial"/>
                <w:spacing w:val="-1"/>
              </w:rPr>
              <w:t>standards</w:t>
            </w:r>
            <w:r w:rsidRPr="0053535C">
              <w:rPr>
                <w:rFonts w:ascii="Arial"/>
                <w:spacing w:val="1"/>
              </w:rPr>
              <w:t xml:space="preserve"> </w:t>
            </w:r>
            <w:r w:rsidRPr="0053535C">
              <w:rPr>
                <w:rFonts w:ascii="Arial"/>
                <w:spacing w:val="-1"/>
              </w:rPr>
              <w:t>with</w:t>
            </w:r>
            <w:r w:rsidRPr="0053535C">
              <w:rPr>
                <w:rFonts w:ascii="Arial"/>
              </w:rPr>
              <w:t xml:space="preserve"> </w:t>
            </w:r>
            <w:r w:rsidRPr="0053535C">
              <w:rPr>
                <w:rFonts w:ascii="Arial"/>
                <w:spacing w:val="-1"/>
              </w:rPr>
              <w:t>other</w:t>
            </w:r>
            <w:r w:rsidRPr="0053535C">
              <w:rPr>
                <w:rFonts w:ascii="Arial"/>
                <w:spacing w:val="33"/>
              </w:rPr>
              <w:t xml:space="preserve"> </w:t>
            </w:r>
            <w:r w:rsidRPr="0053535C">
              <w:rPr>
                <w:rFonts w:ascii="Arial"/>
                <w:spacing w:val="-1"/>
              </w:rPr>
              <w:t>appraisers</w:t>
            </w:r>
            <w:r w:rsidRPr="0053535C">
              <w:rPr>
                <w:rFonts w:ascii="Arial"/>
                <w:spacing w:val="-2"/>
              </w:rPr>
              <w:t xml:space="preserve"> </w:t>
            </w:r>
            <w:r w:rsidRPr="0053535C">
              <w:rPr>
                <w:rFonts w:ascii="Arial"/>
                <w:spacing w:val="-1"/>
              </w:rPr>
              <w:t>and</w:t>
            </w:r>
            <w:r w:rsidRPr="0053535C">
              <w:rPr>
                <w:rFonts w:ascii="Arial"/>
              </w:rPr>
              <w:t xml:space="preserve"> </w:t>
            </w:r>
            <w:r w:rsidRPr="0053535C">
              <w:rPr>
                <w:rFonts w:ascii="Arial"/>
                <w:spacing w:val="-1"/>
              </w:rPr>
              <w:t>adapts</w:t>
            </w:r>
            <w:r w:rsidRPr="0053535C">
              <w:rPr>
                <w:rFonts w:ascii="Arial"/>
                <w:spacing w:val="1"/>
              </w:rPr>
              <w:t xml:space="preserve"> </w:t>
            </w:r>
            <w:r w:rsidRPr="0053535C">
              <w:rPr>
                <w:rFonts w:ascii="Arial"/>
                <w:spacing w:val="-2"/>
              </w:rPr>
              <w:t>behaviour</w:t>
            </w:r>
            <w:r w:rsidRPr="0053535C">
              <w:rPr>
                <w:rFonts w:ascii="Arial"/>
                <w:spacing w:val="2"/>
              </w:rPr>
              <w:t xml:space="preserve"> </w:t>
            </w:r>
            <w:r w:rsidRPr="0053535C">
              <w:rPr>
                <w:rFonts w:ascii="Arial"/>
              </w:rPr>
              <w:t xml:space="preserve">to </w:t>
            </w:r>
            <w:r w:rsidRPr="0053535C">
              <w:rPr>
                <w:rFonts w:ascii="Arial"/>
                <w:spacing w:val="-1"/>
              </w:rPr>
              <w:t>improve</w:t>
            </w:r>
            <w:r w:rsidRPr="0053535C">
              <w:rPr>
                <w:rFonts w:ascii="Arial"/>
                <w:spacing w:val="27"/>
              </w:rPr>
              <w:t xml:space="preserve"> </w:t>
            </w:r>
            <w:r w:rsidRPr="0053535C">
              <w:rPr>
                <w:rFonts w:ascii="Arial"/>
                <w:spacing w:val="-1"/>
              </w:rPr>
              <w:t>consistency</w:t>
            </w:r>
          </w:p>
        </w:tc>
      </w:tr>
      <w:tr w:rsidR="004B2522" w:rsidRPr="0053535C">
        <w:trPr>
          <w:trHeight w:hRule="exact" w:val="1718"/>
        </w:trPr>
        <w:tc>
          <w:tcPr>
            <w:tcW w:w="720"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9"/>
              <w:ind w:left="97"/>
              <w:rPr>
                <w:rFonts w:ascii="Arial" w:eastAsia="Arial" w:hAnsi="Arial" w:cs="Arial"/>
              </w:rPr>
            </w:pPr>
            <w:r w:rsidRPr="0053535C">
              <w:rPr>
                <w:rFonts w:ascii="Arial"/>
              </w:rPr>
              <w:t>3.2</w:t>
            </w:r>
          </w:p>
        </w:tc>
        <w:tc>
          <w:tcPr>
            <w:tcW w:w="42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9" w:line="287" w:lineRule="auto"/>
              <w:ind w:left="99" w:right="728"/>
              <w:jc w:val="both"/>
              <w:rPr>
                <w:rFonts w:ascii="Arial" w:eastAsia="Arial" w:hAnsi="Arial" w:cs="Arial"/>
              </w:rPr>
            </w:pPr>
            <w:r w:rsidRPr="0053535C">
              <w:rPr>
                <w:rFonts w:ascii="Arial"/>
                <w:spacing w:val="-1"/>
              </w:rPr>
              <w:t>Judges</w:t>
            </w:r>
            <w:r w:rsidRPr="0053535C">
              <w:rPr>
                <w:rFonts w:ascii="Arial"/>
                <w:spacing w:val="-2"/>
              </w:rPr>
              <w:t xml:space="preserve"> </w:t>
            </w:r>
            <w:r w:rsidRPr="0053535C">
              <w:rPr>
                <w:rFonts w:ascii="Arial"/>
                <w:spacing w:val="-1"/>
              </w:rPr>
              <w:t>accurately</w:t>
            </w:r>
            <w:r w:rsidRPr="0053535C">
              <w:rPr>
                <w:rFonts w:ascii="Arial"/>
                <w:spacing w:val="-2"/>
              </w:rPr>
              <w:t xml:space="preserve"> </w:t>
            </w:r>
            <w:r w:rsidRPr="0053535C">
              <w:rPr>
                <w:rFonts w:ascii="Arial"/>
                <w:spacing w:val="-1"/>
              </w:rPr>
              <w:t>and</w:t>
            </w:r>
            <w:r w:rsidRPr="0053535C">
              <w:rPr>
                <w:rFonts w:ascii="Arial"/>
              </w:rPr>
              <w:t xml:space="preserve"> </w:t>
            </w:r>
            <w:r w:rsidRPr="0053535C">
              <w:rPr>
                <w:rFonts w:ascii="Arial"/>
                <w:spacing w:val="-1"/>
              </w:rPr>
              <w:t>consistently</w:t>
            </w:r>
            <w:r w:rsidRPr="0053535C">
              <w:rPr>
                <w:rFonts w:ascii="Arial"/>
                <w:spacing w:val="31"/>
              </w:rPr>
              <w:t xml:space="preserve"> </w:t>
            </w:r>
            <w:r w:rsidRPr="0053535C">
              <w:rPr>
                <w:rFonts w:ascii="Arial"/>
                <w:spacing w:val="-1"/>
              </w:rPr>
              <w:t>whether</w:t>
            </w:r>
            <w:r w:rsidRPr="0053535C">
              <w:rPr>
                <w:rFonts w:ascii="Arial"/>
                <w:spacing w:val="2"/>
              </w:rPr>
              <w:t xml:space="preserve"> </w:t>
            </w:r>
            <w:r w:rsidRPr="0053535C">
              <w:rPr>
                <w:rFonts w:ascii="Arial"/>
              </w:rPr>
              <w:t>the</w:t>
            </w:r>
            <w:r w:rsidRPr="0053535C">
              <w:rPr>
                <w:rFonts w:ascii="Arial"/>
                <w:spacing w:val="-2"/>
              </w:rPr>
              <w:t xml:space="preserve"> </w:t>
            </w:r>
            <w:r w:rsidRPr="0053535C">
              <w:rPr>
                <w:rFonts w:ascii="Arial"/>
                <w:spacing w:val="-1"/>
              </w:rPr>
              <w:t>supporting</w:t>
            </w:r>
            <w:r w:rsidRPr="0053535C">
              <w:rPr>
                <w:rFonts w:ascii="Arial"/>
              </w:rPr>
              <w:t xml:space="preserve"> </w:t>
            </w:r>
            <w:r w:rsidRPr="0053535C">
              <w:rPr>
                <w:rFonts w:ascii="Arial"/>
                <w:spacing w:val="-1"/>
              </w:rPr>
              <w:t>information</w:t>
            </w:r>
            <w:r w:rsidRPr="0053535C">
              <w:rPr>
                <w:rFonts w:ascii="Arial"/>
                <w:spacing w:val="27"/>
              </w:rPr>
              <w:t xml:space="preserve"> </w:t>
            </w:r>
            <w:r w:rsidRPr="0053535C">
              <w:rPr>
                <w:rFonts w:ascii="Arial"/>
                <w:spacing w:val="-2"/>
              </w:rPr>
              <w:t>shows</w:t>
            </w:r>
            <w:r w:rsidRPr="0053535C">
              <w:rPr>
                <w:rFonts w:ascii="Arial"/>
                <w:spacing w:val="1"/>
              </w:rPr>
              <w:t xml:space="preserve"> </w:t>
            </w:r>
            <w:r w:rsidRPr="0053535C">
              <w:rPr>
                <w:rFonts w:ascii="Arial"/>
                <w:spacing w:val="-1"/>
              </w:rPr>
              <w:t xml:space="preserve">that </w:t>
            </w:r>
            <w:r w:rsidRPr="0053535C">
              <w:rPr>
                <w:rFonts w:ascii="Arial"/>
              </w:rPr>
              <w:t xml:space="preserve">the </w:t>
            </w:r>
            <w:r w:rsidRPr="0053535C">
              <w:rPr>
                <w:rFonts w:ascii="Arial"/>
                <w:spacing w:val="-1"/>
              </w:rPr>
              <w:t>doctor</w:t>
            </w:r>
            <w:r w:rsidRPr="0053535C">
              <w:rPr>
                <w:rFonts w:ascii="Arial"/>
                <w:spacing w:val="2"/>
              </w:rPr>
              <w:t xml:space="preserve"> </w:t>
            </w:r>
            <w:r w:rsidRPr="0053535C">
              <w:rPr>
                <w:rFonts w:ascii="Arial"/>
                <w:spacing w:val="-1"/>
              </w:rPr>
              <w:t>is</w:t>
            </w:r>
            <w:r w:rsidRPr="0053535C">
              <w:rPr>
                <w:rFonts w:ascii="Arial"/>
                <w:spacing w:val="-2"/>
              </w:rPr>
              <w:t xml:space="preserve"> </w:t>
            </w:r>
            <w:r w:rsidRPr="0053535C">
              <w:rPr>
                <w:rFonts w:ascii="Arial"/>
                <w:spacing w:val="-1"/>
              </w:rPr>
              <w:t>on</w:t>
            </w:r>
            <w:r w:rsidRPr="0053535C">
              <w:rPr>
                <w:rFonts w:ascii="Arial"/>
              </w:rPr>
              <w:t xml:space="preserve"> </w:t>
            </w:r>
            <w:r w:rsidRPr="0053535C">
              <w:rPr>
                <w:rFonts w:ascii="Arial"/>
                <w:spacing w:val="-2"/>
              </w:rPr>
              <w:t>track</w:t>
            </w:r>
            <w:r w:rsidRPr="0053535C">
              <w:rPr>
                <w:rFonts w:ascii="Arial"/>
                <w:spacing w:val="1"/>
              </w:rPr>
              <w:t xml:space="preserve"> </w:t>
            </w:r>
            <w:r w:rsidRPr="0053535C">
              <w:rPr>
                <w:rFonts w:ascii="Arial"/>
              </w:rPr>
              <w:t>to</w:t>
            </w:r>
            <w:r w:rsidRPr="0053535C">
              <w:rPr>
                <w:rFonts w:ascii="Arial"/>
                <w:spacing w:val="29"/>
              </w:rPr>
              <w:t xml:space="preserve"> </w:t>
            </w:r>
            <w:r w:rsidRPr="0053535C">
              <w:rPr>
                <w:rFonts w:ascii="Arial"/>
                <w:spacing w:val="-1"/>
              </w:rPr>
              <w:t>revalidate</w:t>
            </w:r>
          </w:p>
        </w:tc>
        <w:tc>
          <w:tcPr>
            <w:tcW w:w="48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9" w:line="287" w:lineRule="auto"/>
              <w:ind w:left="97" w:right="218"/>
              <w:rPr>
                <w:rFonts w:ascii="Arial" w:eastAsia="Arial" w:hAnsi="Arial" w:cs="Arial"/>
              </w:rPr>
            </w:pPr>
            <w:r w:rsidRPr="0053535C">
              <w:rPr>
                <w:rFonts w:ascii="Arial"/>
                <w:spacing w:val="-5"/>
              </w:rPr>
              <w:t>Makes</w:t>
            </w:r>
            <w:r w:rsidRPr="0053535C">
              <w:rPr>
                <w:rFonts w:ascii="Arial"/>
                <w:spacing w:val="-9"/>
              </w:rPr>
              <w:t xml:space="preserve"> </w:t>
            </w:r>
            <w:r w:rsidRPr="0053535C">
              <w:rPr>
                <w:rFonts w:ascii="Arial"/>
                <w:spacing w:val="-5"/>
              </w:rPr>
              <w:t>accurate</w:t>
            </w:r>
            <w:r w:rsidRPr="0053535C">
              <w:rPr>
                <w:rFonts w:ascii="Arial"/>
                <w:spacing w:val="-9"/>
              </w:rPr>
              <w:t xml:space="preserve"> </w:t>
            </w:r>
            <w:r w:rsidRPr="0053535C">
              <w:rPr>
                <w:rFonts w:ascii="Arial"/>
                <w:spacing w:val="-3"/>
              </w:rPr>
              <w:t>and</w:t>
            </w:r>
            <w:r w:rsidRPr="0053535C">
              <w:rPr>
                <w:rFonts w:ascii="Arial"/>
                <w:spacing w:val="-9"/>
              </w:rPr>
              <w:t xml:space="preserve"> </w:t>
            </w:r>
            <w:r w:rsidRPr="0053535C">
              <w:rPr>
                <w:rFonts w:ascii="Arial"/>
                <w:spacing w:val="-5"/>
              </w:rPr>
              <w:t>consistent</w:t>
            </w:r>
            <w:r w:rsidRPr="0053535C">
              <w:rPr>
                <w:rFonts w:ascii="Arial"/>
                <w:spacing w:val="-8"/>
              </w:rPr>
              <w:t xml:space="preserve"> </w:t>
            </w:r>
            <w:r w:rsidR="004F60E7" w:rsidRPr="0053535C">
              <w:rPr>
                <w:rFonts w:ascii="Arial"/>
                <w:spacing w:val="-5"/>
              </w:rPr>
              <w:t>judgments</w:t>
            </w:r>
            <w:r w:rsidRPr="0053535C">
              <w:rPr>
                <w:rFonts w:ascii="Arial"/>
                <w:spacing w:val="35"/>
              </w:rPr>
              <w:t xml:space="preserve"> </w:t>
            </w:r>
            <w:r w:rsidRPr="0053535C">
              <w:rPr>
                <w:rFonts w:ascii="Arial"/>
                <w:spacing w:val="-5"/>
              </w:rPr>
              <w:t>about</w:t>
            </w:r>
            <w:r w:rsidRPr="0053535C">
              <w:rPr>
                <w:rFonts w:ascii="Arial"/>
                <w:spacing w:val="-8"/>
              </w:rPr>
              <w:t xml:space="preserve"> </w:t>
            </w:r>
            <w:r w:rsidRPr="0053535C">
              <w:rPr>
                <w:rFonts w:ascii="Arial"/>
                <w:spacing w:val="-4"/>
              </w:rPr>
              <w:t>the</w:t>
            </w:r>
            <w:r w:rsidRPr="0053535C">
              <w:rPr>
                <w:rFonts w:ascii="Arial"/>
                <w:spacing w:val="-9"/>
              </w:rPr>
              <w:t xml:space="preserve"> </w:t>
            </w:r>
            <w:r w:rsidRPr="0053535C">
              <w:rPr>
                <w:rFonts w:ascii="Arial"/>
                <w:spacing w:val="-5"/>
              </w:rPr>
              <w:t>cumulative</w:t>
            </w:r>
            <w:r w:rsidRPr="0053535C">
              <w:rPr>
                <w:rFonts w:ascii="Arial"/>
                <w:spacing w:val="-9"/>
              </w:rPr>
              <w:t xml:space="preserve"> </w:t>
            </w:r>
            <w:r w:rsidRPr="0053535C">
              <w:rPr>
                <w:rFonts w:ascii="Arial"/>
                <w:spacing w:val="-5"/>
              </w:rPr>
              <w:t>quantity</w:t>
            </w:r>
            <w:r w:rsidRPr="0053535C">
              <w:rPr>
                <w:rFonts w:ascii="Arial"/>
                <w:spacing w:val="-11"/>
              </w:rPr>
              <w:t xml:space="preserve"> </w:t>
            </w:r>
            <w:r w:rsidRPr="0053535C">
              <w:rPr>
                <w:rFonts w:ascii="Arial"/>
                <w:spacing w:val="-3"/>
              </w:rPr>
              <w:t>and</w:t>
            </w:r>
            <w:r w:rsidRPr="0053535C">
              <w:rPr>
                <w:rFonts w:ascii="Arial"/>
                <w:spacing w:val="-9"/>
              </w:rPr>
              <w:t xml:space="preserve"> </w:t>
            </w:r>
            <w:r w:rsidRPr="0053535C">
              <w:rPr>
                <w:rFonts w:ascii="Arial"/>
                <w:spacing w:val="-4"/>
              </w:rPr>
              <w:t>quality</w:t>
            </w:r>
            <w:r w:rsidRPr="0053535C">
              <w:rPr>
                <w:rFonts w:ascii="Arial"/>
                <w:spacing w:val="-11"/>
              </w:rPr>
              <w:t xml:space="preserve"> </w:t>
            </w:r>
            <w:r w:rsidRPr="0053535C">
              <w:rPr>
                <w:rFonts w:ascii="Arial"/>
                <w:spacing w:val="-3"/>
              </w:rPr>
              <w:t>of</w:t>
            </w:r>
            <w:r w:rsidRPr="0053535C">
              <w:rPr>
                <w:rFonts w:ascii="Arial"/>
                <w:spacing w:val="39"/>
              </w:rPr>
              <w:t xml:space="preserve"> </w:t>
            </w:r>
            <w:r w:rsidRPr="0053535C">
              <w:rPr>
                <w:rFonts w:ascii="Arial"/>
                <w:spacing w:val="-5"/>
              </w:rPr>
              <w:t>supporting</w:t>
            </w:r>
            <w:r w:rsidRPr="0053535C">
              <w:rPr>
                <w:rFonts w:ascii="Arial"/>
                <w:spacing w:val="-7"/>
              </w:rPr>
              <w:t xml:space="preserve"> </w:t>
            </w:r>
            <w:r w:rsidRPr="0053535C">
              <w:rPr>
                <w:rFonts w:ascii="Arial"/>
                <w:spacing w:val="-5"/>
              </w:rPr>
              <w:t>information</w:t>
            </w:r>
            <w:r w:rsidRPr="0053535C">
              <w:rPr>
                <w:rFonts w:ascii="Arial"/>
                <w:spacing w:val="-9"/>
              </w:rPr>
              <w:t xml:space="preserve"> </w:t>
            </w:r>
            <w:r w:rsidRPr="0053535C">
              <w:rPr>
                <w:rFonts w:ascii="Arial"/>
                <w:spacing w:val="-4"/>
              </w:rPr>
              <w:t>related</w:t>
            </w:r>
            <w:r w:rsidRPr="0053535C">
              <w:rPr>
                <w:rFonts w:ascii="Arial"/>
                <w:spacing w:val="-9"/>
              </w:rPr>
              <w:t xml:space="preserve"> </w:t>
            </w:r>
            <w:r w:rsidRPr="0053535C">
              <w:rPr>
                <w:rFonts w:ascii="Arial"/>
                <w:spacing w:val="-2"/>
              </w:rPr>
              <w:t>to</w:t>
            </w:r>
            <w:r w:rsidRPr="0053535C">
              <w:rPr>
                <w:rFonts w:ascii="Arial"/>
                <w:spacing w:val="-9"/>
              </w:rPr>
              <w:t xml:space="preserve"> </w:t>
            </w:r>
            <w:r w:rsidRPr="0053535C">
              <w:rPr>
                <w:rFonts w:ascii="Arial"/>
                <w:spacing w:val="-5"/>
              </w:rPr>
              <w:t>different</w:t>
            </w:r>
            <w:r w:rsidRPr="0053535C">
              <w:rPr>
                <w:rFonts w:ascii="Arial"/>
                <w:spacing w:val="-8"/>
              </w:rPr>
              <w:t xml:space="preserve"> </w:t>
            </w:r>
            <w:r w:rsidRPr="0053535C">
              <w:rPr>
                <w:rFonts w:ascii="Arial"/>
                <w:spacing w:val="-4"/>
              </w:rPr>
              <w:t>stages</w:t>
            </w:r>
            <w:r w:rsidRPr="0053535C">
              <w:rPr>
                <w:rFonts w:ascii="Arial"/>
                <w:spacing w:val="35"/>
              </w:rPr>
              <w:t xml:space="preserve"> </w:t>
            </w:r>
            <w:r w:rsidRPr="0053535C">
              <w:rPr>
                <w:rFonts w:ascii="Arial"/>
                <w:spacing w:val="-3"/>
              </w:rPr>
              <w:t>of</w:t>
            </w:r>
            <w:r w:rsidRPr="0053535C">
              <w:rPr>
                <w:rFonts w:ascii="Arial"/>
                <w:spacing w:val="-5"/>
              </w:rPr>
              <w:t xml:space="preserve"> </w:t>
            </w:r>
            <w:r w:rsidRPr="0053535C">
              <w:rPr>
                <w:rFonts w:ascii="Arial"/>
                <w:spacing w:val="-4"/>
              </w:rPr>
              <w:t>the</w:t>
            </w:r>
            <w:r w:rsidRPr="0053535C">
              <w:rPr>
                <w:rFonts w:ascii="Arial"/>
                <w:spacing w:val="-9"/>
              </w:rPr>
              <w:t xml:space="preserve"> </w:t>
            </w:r>
            <w:r w:rsidRPr="0053535C">
              <w:rPr>
                <w:rFonts w:ascii="Arial"/>
                <w:spacing w:val="-5"/>
              </w:rPr>
              <w:t>revalidation</w:t>
            </w:r>
            <w:r w:rsidRPr="0053535C">
              <w:rPr>
                <w:rFonts w:ascii="Arial"/>
                <w:spacing w:val="-9"/>
              </w:rPr>
              <w:t xml:space="preserve"> </w:t>
            </w:r>
            <w:r w:rsidRPr="0053535C">
              <w:rPr>
                <w:rFonts w:ascii="Arial"/>
                <w:spacing w:val="-4"/>
              </w:rPr>
              <w:t>cycle</w:t>
            </w:r>
          </w:p>
        </w:tc>
      </w:tr>
      <w:tr w:rsidR="004B2522" w:rsidRPr="0053535C">
        <w:trPr>
          <w:trHeight w:hRule="exact" w:val="3298"/>
        </w:trPr>
        <w:tc>
          <w:tcPr>
            <w:tcW w:w="720"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ind w:left="97"/>
              <w:rPr>
                <w:rFonts w:ascii="Arial" w:eastAsia="Arial" w:hAnsi="Arial" w:cs="Arial"/>
              </w:rPr>
            </w:pPr>
            <w:r w:rsidRPr="0053535C">
              <w:rPr>
                <w:rFonts w:ascii="Arial"/>
              </w:rPr>
              <w:t>3.3</w:t>
            </w:r>
          </w:p>
        </w:tc>
        <w:tc>
          <w:tcPr>
            <w:tcW w:w="42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line="288" w:lineRule="auto"/>
              <w:ind w:left="99" w:right="89"/>
              <w:rPr>
                <w:rFonts w:ascii="Arial" w:eastAsia="Arial" w:hAnsi="Arial" w:cs="Arial"/>
              </w:rPr>
            </w:pPr>
            <w:r w:rsidRPr="0053535C">
              <w:rPr>
                <w:rFonts w:ascii="Arial"/>
                <w:spacing w:val="-1"/>
              </w:rPr>
              <w:t>Able</w:t>
            </w:r>
            <w:r w:rsidRPr="0053535C">
              <w:rPr>
                <w:rFonts w:ascii="Arial"/>
              </w:rPr>
              <w:t xml:space="preserve"> to</w:t>
            </w:r>
            <w:r w:rsidRPr="0053535C">
              <w:rPr>
                <w:rFonts w:ascii="Arial"/>
                <w:spacing w:val="-2"/>
              </w:rPr>
              <w:t xml:space="preserve"> </w:t>
            </w:r>
            <w:r w:rsidRPr="0053535C">
              <w:rPr>
                <w:rFonts w:ascii="Arial"/>
                <w:spacing w:val="-1"/>
              </w:rPr>
              <w:t>judge</w:t>
            </w:r>
            <w:r w:rsidRPr="0053535C">
              <w:rPr>
                <w:rFonts w:ascii="Arial"/>
              </w:rPr>
              <w:t xml:space="preserve"> </w:t>
            </w:r>
            <w:r w:rsidRPr="0053535C">
              <w:rPr>
                <w:rFonts w:ascii="Arial"/>
                <w:spacing w:val="-1"/>
              </w:rPr>
              <w:t>whether there</w:t>
            </w:r>
            <w:r w:rsidRPr="0053535C">
              <w:rPr>
                <w:rFonts w:ascii="Arial"/>
              </w:rPr>
              <w:t xml:space="preserve"> </w:t>
            </w:r>
            <w:r w:rsidRPr="0053535C">
              <w:rPr>
                <w:rFonts w:ascii="Arial"/>
                <w:spacing w:val="-1"/>
              </w:rPr>
              <w:t>is</w:t>
            </w:r>
            <w:r w:rsidRPr="0053535C">
              <w:rPr>
                <w:rFonts w:ascii="Arial"/>
                <w:spacing w:val="1"/>
              </w:rPr>
              <w:t xml:space="preserve"> </w:t>
            </w:r>
            <w:r w:rsidRPr="0053535C">
              <w:rPr>
                <w:rFonts w:ascii="Arial"/>
              </w:rPr>
              <w:t>a</w:t>
            </w:r>
            <w:r w:rsidRPr="0053535C">
              <w:rPr>
                <w:rFonts w:ascii="Arial"/>
                <w:spacing w:val="-2"/>
              </w:rPr>
              <w:t xml:space="preserve"> </w:t>
            </w:r>
            <w:r w:rsidRPr="0053535C">
              <w:rPr>
                <w:rFonts w:ascii="Arial"/>
                <w:spacing w:val="-1"/>
              </w:rPr>
              <w:t>patient</w:t>
            </w:r>
            <w:r w:rsidRPr="0053535C">
              <w:rPr>
                <w:rFonts w:ascii="Arial"/>
                <w:spacing w:val="21"/>
              </w:rPr>
              <w:t xml:space="preserve"> </w:t>
            </w:r>
            <w:r w:rsidRPr="0053535C">
              <w:rPr>
                <w:rFonts w:ascii="Arial"/>
              </w:rPr>
              <w:t>safety</w:t>
            </w:r>
            <w:r w:rsidRPr="0053535C">
              <w:rPr>
                <w:rFonts w:ascii="Arial"/>
                <w:spacing w:val="-2"/>
              </w:rPr>
              <w:t xml:space="preserve"> </w:t>
            </w:r>
            <w:r w:rsidRPr="0053535C">
              <w:rPr>
                <w:rFonts w:ascii="Arial"/>
                <w:spacing w:val="-1"/>
              </w:rPr>
              <w:t>issue</w:t>
            </w:r>
            <w:r w:rsidRPr="0053535C">
              <w:rPr>
                <w:rFonts w:ascii="Arial"/>
              </w:rPr>
              <w:t xml:space="preserve"> </w:t>
            </w:r>
            <w:r w:rsidRPr="0053535C">
              <w:rPr>
                <w:rFonts w:ascii="Arial"/>
                <w:spacing w:val="-2"/>
              </w:rPr>
              <w:t>or</w:t>
            </w:r>
            <w:r w:rsidRPr="0053535C">
              <w:rPr>
                <w:rFonts w:ascii="Arial"/>
                <w:spacing w:val="2"/>
              </w:rPr>
              <w:t xml:space="preserve"> </w:t>
            </w:r>
            <w:r w:rsidRPr="0053535C">
              <w:rPr>
                <w:rFonts w:ascii="Arial"/>
                <w:spacing w:val="-1"/>
              </w:rPr>
              <w:t>emerging</w:t>
            </w:r>
            <w:r w:rsidRPr="0053535C">
              <w:rPr>
                <w:rFonts w:ascii="Arial"/>
              </w:rPr>
              <w:t xml:space="preserve"> </w:t>
            </w:r>
            <w:r w:rsidRPr="0053535C">
              <w:rPr>
                <w:rFonts w:ascii="Arial"/>
                <w:spacing w:val="-1"/>
              </w:rPr>
              <w:t>conduct, health</w:t>
            </w:r>
            <w:r w:rsidRPr="0053535C">
              <w:rPr>
                <w:rFonts w:ascii="Arial"/>
                <w:spacing w:val="21"/>
              </w:rPr>
              <w:t xml:space="preserve"> </w:t>
            </w:r>
            <w:r w:rsidRPr="0053535C">
              <w:rPr>
                <w:rFonts w:ascii="Arial"/>
                <w:spacing w:val="-1"/>
              </w:rPr>
              <w:t>or</w:t>
            </w:r>
            <w:r w:rsidRPr="0053535C">
              <w:rPr>
                <w:rFonts w:ascii="Arial"/>
                <w:spacing w:val="2"/>
              </w:rPr>
              <w:t xml:space="preserve"> </w:t>
            </w:r>
            <w:r w:rsidRPr="0053535C">
              <w:rPr>
                <w:rFonts w:ascii="Arial"/>
                <w:spacing w:val="-1"/>
              </w:rPr>
              <w:t>performance</w:t>
            </w:r>
            <w:r w:rsidRPr="0053535C">
              <w:rPr>
                <w:rFonts w:ascii="Arial"/>
                <w:spacing w:val="-2"/>
              </w:rPr>
              <w:t xml:space="preserve"> </w:t>
            </w:r>
            <w:r w:rsidRPr="0053535C">
              <w:rPr>
                <w:rFonts w:ascii="Arial"/>
                <w:spacing w:val="-1"/>
              </w:rPr>
              <w:t>concern</w:t>
            </w:r>
            <w:r w:rsidRPr="0053535C">
              <w:rPr>
                <w:rFonts w:ascii="Arial"/>
                <w:spacing w:val="-2"/>
              </w:rPr>
              <w:t xml:space="preserve"> </w:t>
            </w:r>
            <w:r w:rsidRPr="0053535C">
              <w:rPr>
                <w:rFonts w:ascii="Arial"/>
                <w:spacing w:val="-1"/>
              </w:rPr>
              <w:t>based</w:t>
            </w:r>
            <w:r w:rsidRPr="0053535C">
              <w:rPr>
                <w:rFonts w:ascii="Arial"/>
              </w:rPr>
              <w:t xml:space="preserve"> </w:t>
            </w:r>
            <w:r w:rsidRPr="0053535C">
              <w:rPr>
                <w:rFonts w:ascii="Arial"/>
                <w:spacing w:val="-1"/>
              </w:rPr>
              <w:t>on</w:t>
            </w:r>
            <w:r w:rsidRPr="0053535C">
              <w:rPr>
                <w:rFonts w:ascii="Arial"/>
                <w:spacing w:val="-2"/>
              </w:rPr>
              <w:t xml:space="preserve"> </w:t>
            </w:r>
            <w:r w:rsidRPr="0053535C">
              <w:rPr>
                <w:rFonts w:ascii="Arial"/>
              </w:rPr>
              <w:t>the</w:t>
            </w:r>
            <w:r w:rsidRPr="0053535C">
              <w:rPr>
                <w:rFonts w:ascii="Arial"/>
                <w:spacing w:val="21"/>
              </w:rPr>
              <w:t xml:space="preserve"> </w:t>
            </w:r>
            <w:r w:rsidRPr="0053535C">
              <w:rPr>
                <w:rFonts w:ascii="Arial"/>
                <w:spacing w:val="-1"/>
              </w:rPr>
              <w:t>material</w:t>
            </w:r>
            <w:r w:rsidRPr="0053535C">
              <w:rPr>
                <w:rFonts w:ascii="Arial"/>
              </w:rPr>
              <w:t xml:space="preserve"> </w:t>
            </w:r>
            <w:r w:rsidRPr="0053535C">
              <w:rPr>
                <w:rFonts w:ascii="Arial"/>
                <w:spacing w:val="-1"/>
              </w:rPr>
              <w:t>presented</w:t>
            </w:r>
            <w:r w:rsidRPr="0053535C">
              <w:rPr>
                <w:rFonts w:ascii="Arial"/>
                <w:spacing w:val="-2"/>
              </w:rPr>
              <w:t xml:space="preserve"> </w:t>
            </w:r>
            <w:r w:rsidRPr="0053535C">
              <w:rPr>
                <w:rFonts w:ascii="Arial"/>
                <w:spacing w:val="-1"/>
              </w:rPr>
              <w:t>through</w:t>
            </w:r>
            <w:r w:rsidRPr="0053535C">
              <w:rPr>
                <w:rFonts w:ascii="Arial"/>
                <w:spacing w:val="-2"/>
              </w:rPr>
              <w:t xml:space="preserve"> </w:t>
            </w:r>
            <w:r w:rsidRPr="0053535C">
              <w:rPr>
                <w:rFonts w:ascii="Arial"/>
                <w:spacing w:val="-1"/>
              </w:rPr>
              <w:t>appraisal</w:t>
            </w:r>
            <w:r w:rsidRPr="0053535C">
              <w:rPr>
                <w:rFonts w:ascii="Arial"/>
              </w:rPr>
              <w:t xml:space="preserve"> </w:t>
            </w:r>
            <w:r w:rsidRPr="0053535C">
              <w:rPr>
                <w:rFonts w:ascii="Arial"/>
                <w:spacing w:val="-1"/>
              </w:rPr>
              <w:t>and</w:t>
            </w:r>
            <w:r w:rsidRPr="0053535C">
              <w:rPr>
                <w:rFonts w:ascii="Arial"/>
                <w:spacing w:val="33"/>
              </w:rPr>
              <w:t xml:space="preserve"> </w:t>
            </w:r>
            <w:r w:rsidRPr="0053535C">
              <w:rPr>
                <w:rFonts w:ascii="Arial"/>
              </w:rPr>
              <w:t xml:space="preserve">take </w:t>
            </w:r>
            <w:r w:rsidRPr="0053535C">
              <w:rPr>
                <w:rFonts w:ascii="Arial"/>
                <w:spacing w:val="-1"/>
              </w:rPr>
              <w:t>appropriate</w:t>
            </w:r>
            <w:r w:rsidRPr="0053535C">
              <w:rPr>
                <w:rFonts w:ascii="Arial"/>
                <w:spacing w:val="-2"/>
              </w:rPr>
              <w:t xml:space="preserve"> </w:t>
            </w:r>
            <w:r w:rsidRPr="0053535C">
              <w:rPr>
                <w:rFonts w:ascii="Arial"/>
                <w:spacing w:val="-1"/>
              </w:rPr>
              <w:t>action</w:t>
            </w:r>
          </w:p>
        </w:tc>
        <w:tc>
          <w:tcPr>
            <w:tcW w:w="48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line="288" w:lineRule="auto"/>
              <w:ind w:left="97" w:right="59"/>
              <w:rPr>
                <w:rFonts w:ascii="Arial" w:eastAsia="Arial" w:hAnsi="Arial" w:cs="Arial"/>
              </w:rPr>
            </w:pPr>
            <w:r w:rsidRPr="0053535C">
              <w:rPr>
                <w:rFonts w:ascii="Arial"/>
                <w:spacing w:val="-1"/>
              </w:rPr>
              <w:t>Responds</w:t>
            </w:r>
            <w:r w:rsidRPr="0053535C">
              <w:rPr>
                <w:rFonts w:ascii="Arial"/>
                <w:spacing w:val="1"/>
              </w:rPr>
              <w:t xml:space="preserve"> </w:t>
            </w:r>
            <w:r w:rsidRPr="0053535C">
              <w:rPr>
                <w:rFonts w:ascii="Arial"/>
                <w:spacing w:val="-1"/>
              </w:rPr>
              <w:t>appropriately</w:t>
            </w:r>
            <w:r w:rsidRPr="0053535C">
              <w:rPr>
                <w:rFonts w:ascii="Arial"/>
                <w:spacing w:val="-2"/>
              </w:rPr>
              <w:t xml:space="preserve"> </w:t>
            </w:r>
            <w:r w:rsidRPr="0053535C">
              <w:rPr>
                <w:rFonts w:ascii="Arial"/>
                <w:spacing w:val="-1"/>
              </w:rPr>
              <w:t>to</w:t>
            </w:r>
            <w:r w:rsidRPr="0053535C">
              <w:rPr>
                <w:rFonts w:ascii="Arial"/>
              </w:rPr>
              <w:t xml:space="preserve"> </w:t>
            </w:r>
            <w:r w:rsidRPr="0053535C">
              <w:rPr>
                <w:rFonts w:ascii="Arial"/>
                <w:spacing w:val="-1"/>
              </w:rPr>
              <w:t>patient safety</w:t>
            </w:r>
            <w:r w:rsidRPr="0053535C">
              <w:rPr>
                <w:rFonts w:ascii="Arial"/>
                <w:spacing w:val="-2"/>
              </w:rPr>
              <w:t xml:space="preserve"> </w:t>
            </w:r>
            <w:r w:rsidRPr="0053535C">
              <w:rPr>
                <w:rFonts w:ascii="Arial"/>
                <w:spacing w:val="-1"/>
              </w:rPr>
              <w:t>issues</w:t>
            </w:r>
            <w:r w:rsidRPr="0053535C">
              <w:rPr>
                <w:rFonts w:ascii="Arial"/>
                <w:spacing w:val="31"/>
              </w:rPr>
              <w:t xml:space="preserve"> </w:t>
            </w:r>
            <w:r w:rsidRPr="0053535C">
              <w:rPr>
                <w:rFonts w:ascii="Arial"/>
                <w:spacing w:val="-1"/>
              </w:rPr>
              <w:t>and</w:t>
            </w:r>
            <w:r w:rsidRPr="0053535C">
              <w:rPr>
                <w:rFonts w:ascii="Arial"/>
              </w:rPr>
              <w:t xml:space="preserve"> </w:t>
            </w:r>
            <w:r w:rsidRPr="0053535C">
              <w:rPr>
                <w:rFonts w:ascii="Arial"/>
                <w:spacing w:val="-1"/>
              </w:rPr>
              <w:t>early</w:t>
            </w:r>
            <w:r w:rsidRPr="0053535C">
              <w:rPr>
                <w:rFonts w:ascii="Arial"/>
                <w:spacing w:val="-2"/>
              </w:rPr>
              <w:t xml:space="preserve"> </w:t>
            </w:r>
            <w:r w:rsidRPr="0053535C">
              <w:rPr>
                <w:rFonts w:ascii="Arial"/>
              </w:rPr>
              <w:t>signs</w:t>
            </w:r>
            <w:r w:rsidRPr="0053535C">
              <w:rPr>
                <w:rFonts w:ascii="Arial"/>
                <w:spacing w:val="-2"/>
              </w:rPr>
              <w:t xml:space="preserve"> of</w:t>
            </w:r>
            <w:r w:rsidRPr="0053535C">
              <w:rPr>
                <w:rFonts w:ascii="Arial"/>
                <w:spacing w:val="2"/>
              </w:rPr>
              <w:t xml:space="preserve"> </w:t>
            </w:r>
            <w:r w:rsidRPr="0053535C">
              <w:rPr>
                <w:rFonts w:ascii="Arial"/>
                <w:spacing w:val="-1"/>
              </w:rPr>
              <w:t>emerging</w:t>
            </w:r>
            <w:r w:rsidRPr="0053535C">
              <w:rPr>
                <w:rFonts w:ascii="Arial"/>
                <w:spacing w:val="3"/>
              </w:rPr>
              <w:t xml:space="preserve"> </w:t>
            </w:r>
            <w:r w:rsidRPr="0053535C">
              <w:rPr>
                <w:rFonts w:ascii="Arial"/>
                <w:spacing w:val="-1"/>
              </w:rPr>
              <w:t>conduct,</w:t>
            </w:r>
            <w:r w:rsidRPr="0053535C">
              <w:rPr>
                <w:rFonts w:ascii="Arial"/>
                <w:spacing w:val="2"/>
              </w:rPr>
              <w:t xml:space="preserve"> </w:t>
            </w:r>
            <w:r w:rsidRPr="0053535C">
              <w:rPr>
                <w:rFonts w:ascii="Arial"/>
                <w:spacing w:val="-1"/>
              </w:rPr>
              <w:t>health</w:t>
            </w:r>
            <w:r w:rsidRPr="0053535C">
              <w:rPr>
                <w:rFonts w:ascii="Arial"/>
                <w:spacing w:val="-2"/>
              </w:rPr>
              <w:t xml:space="preserve"> </w:t>
            </w:r>
            <w:r w:rsidRPr="0053535C">
              <w:rPr>
                <w:rFonts w:ascii="Arial"/>
                <w:spacing w:val="-1"/>
              </w:rPr>
              <w:t>or</w:t>
            </w:r>
            <w:r w:rsidRPr="0053535C">
              <w:rPr>
                <w:rFonts w:ascii="Arial"/>
                <w:spacing w:val="29"/>
              </w:rPr>
              <w:t xml:space="preserve"> </w:t>
            </w:r>
            <w:r w:rsidRPr="0053535C">
              <w:rPr>
                <w:rFonts w:ascii="Arial"/>
                <w:spacing w:val="-1"/>
              </w:rPr>
              <w:t>performance</w:t>
            </w:r>
            <w:r w:rsidRPr="0053535C">
              <w:rPr>
                <w:rFonts w:ascii="Arial"/>
                <w:spacing w:val="-2"/>
              </w:rPr>
              <w:t xml:space="preserve"> </w:t>
            </w:r>
            <w:r w:rsidRPr="0053535C">
              <w:rPr>
                <w:rFonts w:ascii="Arial"/>
                <w:spacing w:val="-1"/>
              </w:rPr>
              <w:t>concerns</w:t>
            </w:r>
            <w:r w:rsidRPr="0053535C">
              <w:rPr>
                <w:rFonts w:ascii="Arial"/>
                <w:spacing w:val="1"/>
              </w:rPr>
              <w:t xml:space="preserve"> </w:t>
            </w:r>
            <w:r w:rsidRPr="0053535C">
              <w:rPr>
                <w:rFonts w:ascii="Arial"/>
                <w:spacing w:val="-1"/>
              </w:rPr>
              <w:t>according</w:t>
            </w:r>
            <w:r w:rsidRPr="0053535C">
              <w:rPr>
                <w:rFonts w:ascii="Arial"/>
                <w:spacing w:val="-2"/>
              </w:rPr>
              <w:t xml:space="preserve"> </w:t>
            </w:r>
            <w:r w:rsidRPr="0053535C">
              <w:rPr>
                <w:rFonts w:ascii="Arial"/>
              </w:rPr>
              <w:t xml:space="preserve">to </w:t>
            </w:r>
            <w:r w:rsidRPr="0053535C">
              <w:rPr>
                <w:rFonts w:ascii="Arial"/>
                <w:spacing w:val="-1"/>
              </w:rPr>
              <w:t>local</w:t>
            </w:r>
            <w:r w:rsidRPr="0053535C">
              <w:rPr>
                <w:rFonts w:ascii="Arial"/>
              </w:rPr>
              <w:t xml:space="preserve"> </w:t>
            </w:r>
            <w:r w:rsidRPr="0053535C">
              <w:rPr>
                <w:rFonts w:ascii="Arial"/>
                <w:spacing w:val="-1"/>
              </w:rPr>
              <w:t>policy</w:t>
            </w:r>
            <w:r w:rsidRPr="0053535C">
              <w:rPr>
                <w:rFonts w:ascii="Arial"/>
                <w:spacing w:val="31"/>
              </w:rPr>
              <w:t xml:space="preserve"> </w:t>
            </w:r>
            <w:r w:rsidRPr="0053535C">
              <w:rPr>
                <w:rFonts w:ascii="Arial"/>
                <w:spacing w:val="-1"/>
              </w:rPr>
              <w:t>and</w:t>
            </w:r>
            <w:r w:rsidRPr="0053535C">
              <w:rPr>
                <w:rFonts w:ascii="Arial"/>
              </w:rPr>
              <w:t xml:space="preserve"> </w:t>
            </w:r>
            <w:r w:rsidRPr="0053535C">
              <w:rPr>
                <w:rFonts w:ascii="Arial"/>
                <w:spacing w:val="-1"/>
              </w:rPr>
              <w:t>procedures</w:t>
            </w:r>
          </w:p>
          <w:p w:rsidR="004B2522" w:rsidRDefault="00CF0980">
            <w:pPr>
              <w:pStyle w:val="TableParagraph"/>
              <w:spacing w:before="59" w:line="288" w:lineRule="auto"/>
              <w:ind w:left="97" w:right="218"/>
              <w:rPr>
                <w:rFonts w:ascii="Arial" w:eastAsia="Arial" w:hAnsi="Arial" w:cs="Arial"/>
              </w:rPr>
            </w:pPr>
            <w:r w:rsidRPr="0053535C">
              <w:rPr>
                <w:rFonts w:ascii="Arial"/>
                <w:spacing w:val="-1"/>
              </w:rPr>
              <w:t>Demonstrates</w:t>
            </w:r>
            <w:r w:rsidRPr="0053535C">
              <w:rPr>
                <w:rFonts w:ascii="Arial"/>
                <w:spacing w:val="-2"/>
              </w:rPr>
              <w:t xml:space="preserve"> </w:t>
            </w:r>
            <w:r w:rsidRPr="0053535C">
              <w:rPr>
                <w:rFonts w:ascii="Arial"/>
              </w:rPr>
              <w:t>the</w:t>
            </w:r>
            <w:r w:rsidRPr="0053535C">
              <w:rPr>
                <w:rFonts w:ascii="Arial"/>
                <w:spacing w:val="-2"/>
              </w:rPr>
              <w:t xml:space="preserve"> </w:t>
            </w:r>
            <w:r w:rsidRPr="0053535C">
              <w:rPr>
                <w:rFonts w:ascii="Arial"/>
                <w:spacing w:val="-1"/>
              </w:rPr>
              <w:t>ability</w:t>
            </w:r>
            <w:r w:rsidRPr="0053535C">
              <w:rPr>
                <w:rFonts w:ascii="Arial"/>
                <w:spacing w:val="-2"/>
              </w:rPr>
              <w:t xml:space="preserve"> </w:t>
            </w:r>
            <w:r w:rsidRPr="0053535C">
              <w:rPr>
                <w:rFonts w:ascii="Arial"/>
              </w:rPr>
              <w:t xml:space="preserve">to </w:t>
            </w:r>
            <w:r w:rsidRPr="0053535C">
              <w:rPr>
                <w:rFonts w:ascii="Arial"/>
                <w:spacing w:val="-1"/>
              </w:rPr>
              <w:t>suspend</w:t>
            </w:r>
            <w:r w:rsidRPr="0053535C">
              <w:rPr>
                <w:rFonts w:ascii="Arial"/>
                <w:spacing w:val="-4"/>
              </w:rPr>
              <w:t xml:space="preserve"> </w:t>
            </w:r>
            <w:r w:rsidRPr="0053535C">
              <w:rPr>
                <w:rFonts w:ascii="Arial"/>
              </w:rPr>
              <w:t>the</w:t>
            </w:r>
            <w:r w:rsidRPr="0053535C">
              <w:rPr>
                <w:rFonts w:ascii="Arial"/>
                <w:spacing w:val="27"/>
              </w:rPr>
              <w:t xml:space="preserve"> </w:t>
            </w:r>
            <w:r w:rsidRPr="0053535C">
              <w:rPr>
                <w:rFonts w:ascii="Arial"/>
                <w:spacing w:val="-1"/>
              </w:rPr>
              <w:t>appraisal</w:t>
            </w:r>
            <w:r w:rsidRPr="0053535C">
              <w:rPr>
                <w:rFonts w:ascii="Arial"/>
              </w:rPr>
              <w:t xml:space="preserve"> </w:t>
            </w:r>
            <w:r w:rsidRPr="0053535C">
              <w:rPr>
                <w:rFonts w:ascii="Arial"/>
                <w:spacing w:val="-1"/>
              </w:rPr>
              <w:t>process</w:t>
            </w:r>
            <w:r w:rsidRPr="0053535C">
              <w:rPr>
                <w:rFonts w:ascii="Arial"/>
                <w:spacing w:val="1"/>
              </w:rPr>
              <w:t xml:space="preserve"> </w:t>
            </w:r>
            <w:r w:rsidRPr="0053535C">
              <w:rPr>
                <w:rFonts w:ascii="Arial"/>
                <w:spacing w:val="-2"/>
              </w:rPr>
              <w:t xml:space="preserve">where </w:t>
            </w:r>
            <w:r w:rsidRPr="0053535C">
              <w:rPr>
                <w:rFonts w:ascii="Arial"/>
                <w:spacing w:val="-1"/>
              </w:rPr>
              <w:t>necessary</w:t>
            </w:r>
            <w:r w:rsidRPr="0053535C">
              <w:rPr>
                <w:rFonts w:ascii="Arial"/>
                <w:spacing w:val="-2"/>
              </w:rPr>
              <w:t xml:space="preserve"> </w:t>
            </w:r>
            <w:r w:rsidRPr="0053535C">
              <w:rPr>
                <w:rFonts w:ascii="Arial"/>
                <w:spacing w:val="-1"/>
              </w:rPr>
              <w:t>and</w:t>
            </w:r>
            <w:r w:rsidRPr="0053535C">
              <w:rPr>
                <w:rFonts w:ascii="Arial"/>
                <w:spacing w:val="-2"/>
              </w:rPr>
              <w:t xml:space="preserve"> </w:t>
            </w:r>
            <w:r w:rsidRPr="0053535C">
              <w:rPr>
                <w:rFonts w:ascii="Arial"/>
              </w:rPr>
              <w:t>take</w:t>
            </w:r>
            <w:r w:rsidRPr="0053535C">
              <w:rPr>
                <w:rFonts w:ascii="Arial"/>
                <w:spacing w:val="29"/>
              </w:rPr>
              <w:t xml:space="preserve"> </w:t>
            </w:r>
            <w:r w:rsidRPr="0053535C">
              <w:rPr>
                <w:rFonts w:ascii="Arial"/>
                <w:spacing w:val="-1"/>
              </w:rPr>
              <w:t>appropriate</w:t>
            </w:r>
            <w:r w:rsidRPr="0053535C">
              <w:rPr>
                <w:rFonts w:ascii="Arial"/>
                <w:spacing w:val="-4"/>
              </w:rPr>
              <w:t xml:space="preserve"> </w:t>
            </w:r>
            <w:r w:rsidRPr="0053535C">
              <w:rPr>
                <w:rFonts w:ascii="Arial"/>
                <w:spacing w:val="-1"/>
              </w:rPr>
              <w:t>further</w:t>
            </w:r>
            <w:r w:rsidRPr="0053535C">
              <w:rPr>
                <w:rFonts w:ascii="Arial"/>
                <w:spacing w:val="2"/>
              </w:rPr>
              <w:t xml:space="preserve"> </w:t>
            </w:r>
            <w:r w:rsidRPr="0053535C">
              <w:rPr>
                <w:rFonts w:ascii="Arial"/>
                <w:spacing w:val="-1"/>
              </w:rPr>
              <w:t>action</w:t>
            </w:r>
          </w:p>
          <w:p w:rsidR="004B2522" w:rsidRDefault="00CF0980">
            <w:pPr>
              <w:pStyle w:val="TableParagraph"/>
              <w:spacing w:before="62" w:line="288" w:lineRule="auto"/>
              <w:ind w:left="97" w:right="179"/>
              <w:rPr>
                <w:rFonts w:ascii="Arial" w:eastAsia="Arial" w:hAnsi="Arial" w:cs="Arial"/>
              </w:rPr>
            </w:pPr>
            <w:r w:rsidRPr="0053535C">
              <w:rPr>
                <w:rFonts w:ascii="Arial"/>
                <w:spacing w:val="-1"/>
              </w:rPr>
              <w:t>Communicates</w:t>
            </w:r>
            <w:r w:rsidRPr="0053535C">
              <w:rPr>
                <w:rFonts w:ascii="Arial"/>
                <w:spacing w:val="1"/>
              </w:rPr>
              <w:t xml:space="preserve"> </w:t>
            </w:r>
            <w:r w:rsidRPr="0053535C">
              <w:rPr>
                <w:rFonts w:ascii="Arial"/>
                <w:spacing w:val="-1"/>
              </w:rPr>
              <w:t>concerns</w:t>
            </w:r>
            <w:r w:rsidRPr="0053535C">
              <w:rPr>
                <w:rFonts w:ascii="Arial"/>
                <w:spacing w:val="-2"/>
              </w:rPr>
              <w:t xml:space="preserve"> </w:t>
            </w:r>
            <w:r w:rsidRPr="0053535C">
              <w:rPr>
                <w:rFonts w:ascii="Arial"/>
              </w:rPr>
              <w:t>to</w:t>
            </w:r>
            <w:r w:rsidRPr="0053535C">
              <w:rPr>
                <w:rFonts w:ascii="Arial"/>
                <w:spacing w:val="-2"/>
              </w:rPr>
              <w:t xml:space="preserve"> </w:t>
            </w:r>
            <w:r w:rsidRPr="0053535C">
              <w:rPr>
                <w:rFonts w:ascii="Arial"/>
              </w:rPr>
              <w:t>the</w:t>
            </w:r>
            <w:r w:rsidRPr="0053535C">
              <w:rPr>
                <w:rFonts w:ascii="Arial"/>
                <w:spacing w:val="-2"/>
              </w:rPr>
              <w:t xml:space="preserve"> </w:t>
            </w:r>
            <w:r w:rsidRPr="0053535C">
              <w:rPr>
                <w:rFonts w:ascii="Arial"/>
                <w:spacing w:val="-1"/>
              </w:rPr>
              <w:t>doctor</w:t>
            </w:r>
            <w:r w:rsidRPr="0053535C">
              <w:rPr>
                <w:rFonts w:ascii="Arial"/>
                <w:spacing w:val="2"/>
              </w:rPr>
              <w:t xml:space="preserve"> </w:t>
            </w:r>
            <w:r w:rsidRPr="0053535C">
              <w:rPr>
                <w:rFonts w:ascii="Arial"/>
                <w:spacing w:val="-1"/>
              </w:rPr>
              <w:t>and</w:t>
            </w:r>
            <w:r w:rsidRPr="0053535C">
              <w:rPr>
                <w:rFonts w:ascii="Arial"/>
                <w:spacing w:val="-4"/>
              </w:rPr>
              <w:t xml:space="preserve"> </w:t>
            </w:r>
            <w:r w:rsidRPr="0053535C">
              <w:rPr>
                <w:rFonts w:ascii="Arial"/>
              </w:rPr>
              <w:t>the</w:t>
            </w:r>
            <w:r w:rsidRPr="0053535C">
              <w:rPr>
                <w:rFonts w:ascii="Arial"/>
                <w:spacing w:val="25"/>
              </w:rPr>
              <w:t xml:space="preserve"> </w:t>
            </w:r>
            <w:r w:rsidRPr="0053535C">
              <w:rPr>
                <w:rFonts w:ascii="Arial"/>
                <w:spacing w:val="-1"/>
              </w:rPr>
              <w:t>responsible</w:t>
            </w:r>
            <w:r w:rsidRPr="0053535C">
              <w:rPr>
                <w:rFonts w:ascii="Arial"/>
              </w:rPr>
              <w:t xml:space="preserve"> </w:t>
            </w:r>
            <w:r w:rsidRPr="0053535C">
              <w:rPr>
                <w:rFonts w:ascii="Arial"/>
                <w:spacing w:val="-1"/>
              </w:rPr>
              <w:t>officer (or</w:t>
            </w:r>
            <w:r w:rsidRPr="0053535C">
              <w:rPr>
                <w:rFonts w:ascii="Arial"/>
                <w:spacing w:val="2"/>
              </w:rPr>
              <w:t xml:space="preserve"> </w:t>
            </w:r>
            <w:r w:rsidRPr="0053535C">
              <w:rPr>
                <w:rFonts w:ascii="Arial"/>
                <w:spacing w:val="-2"/>
              </w:rPr>
              <w:t>deputy)</w:t>
            </w:r>
            <w:r w:rsidRPr="0053535C">
              <w:rPr>
                <w:rFonts w:ascii="Arial"/>
                <w:spacing w:val="2"/>
              </w:rPr>
              <w:t xml:space="preserve"> </w:t>
            </w:r>
            <w:r w:rsidRPr="0053535C">
              <w:rPr>
                <w:rFonts w:ascii="Arial"/>
                <w:spacing w:val="-1"/>
              </w:rPr>
              <w:t>in</w:t>
            </w:r>
            <w:r w:rsidRPr="0053535C">
              <w:rPr>
                <w:rFonts w:ascii="Arial"/>
              </w:rPr>
              <w:t xml:space="preserve"> a</w:t>
            </w:r>
            <w:r w:rsidRPr="0053535C">
              <w:rPr>
                <w:rFonts w:ascii="Arial"/>
                <w:spacing w:val="-2"/>
              </w:rPr>
              <w:t xml:space="preserve"> </w:t>
            </w:r>
            <w:r w:rsidRPr="0053535C">
              <w:rPr>
                <w:rFonts w:ascii="Arial"/>
                <w:spacing w:val="-1"/>
              </w:rPr>
              <w:t>timely</w:t>
            </w:r>
            <w:r w:rsidRPr="0053535C">
              <w:rPr>
                <w:rFonts w:ascii="Arial"/>
                <w:spacing w:val="39"/>
              </w:rPr>
              <w:t xml:space="preserve"> </w:t>
            </w:r>
            <w:r w:rsidRPr="0053535C">
              <w:rPr>
                <w:rFonts w:ascii="Arial"/>
                <w:spacing w:val="-1"/>
              </w:rPr>
              <w:t>fashion</w:t>
            </w:r>
          </w:p>
        </w:tc>
      </w:tr>
    </w:tbl>
    <w:p w:rsidR="004B2522" w:rsidRDefault="004B2522">
      <w:pPr>
        <w:spacing w:line="288" w:lineRule="auto"/>
        <w:rPr>
          <w:rFonts w:ascii="Arial" w:eastAsia="Arial" w:hAnsi="Arial" w:cs="Arial"/>
        </w:rPr>
        <w:sectPr w:rsidR="004B2522">
          <w:pgSz w:w="11900" w:h="16840"/>
          <w:pgMar w:top="1060" w:right="920" w:bottom="980" w:left="920" w:header="0" w:footer="796" w:gutter="0"/>
          <w:cols w:space="720"/>
        </w:sectPr>
      </w:pPr>
    </w:p>
    <w:p w:rsidR="004B2522" w:rsidRDefault="004B2522">
      <w:pPr>
        <w:spacing w:before="17" w:line="60" w:lineRule="exact"/>
        <w:rPr>
          <w:sz w:val="6"/>
          <w:szCs w:val="6"/>
        </w:rPr>
      </w:pPr>
    </w:p>
    <w:tbl>
      <w:tblPr>
        <w:tblW w:w="0" w:type="auto"/>
        <w:tblInd w:w="94" w:type="dxa"/>
        <w:tblLayout w:type="fixed"/>
        <w:tblCellMar>
          <w:left w:w="0" w:type="dxa"/>
          <w:right w:w="0" w:type="dxa"/>
        </w:tblCellMar>
        <w:tblLook w:val="01E0" w:firstRow="1" w:lastRow="1" w:firstColumn="1" w:lastColumn="1" w:noHBand="0" w:noVBand="0"/>
      </w:tblPr>
      <w:tblGrid>
        <w:gridCol w:w="720"/>
        <w:gridCol w:w="4265"/>
        <w:gridCol w:w="4865"/>
      </w:tblGrid>
      <w:tr w:rsidR="004B2522" w:rsidRPr="0053535C">
        <w:trPr>
          <w:trHeight w:hRule="exact" w:val="444"/>
        </w:trPr>
        <w:tc>
          <w:tcPr>
            <w:tcW w:w="720"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42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4"/>
              <w:ind w:left="1449" w:right="1444"/>
              <w:jc w:val="center"/>
              <w:rPr>
                <w:rFonts w:ascii="Arial" w:eastAsia="Arial" w:hAnsi="Arial" w:cs="Arial"/>
              </w:rPr>
            </w:pPr>
            <w:r w:rsidRPr="0053535C">
              <w:rPr>
                <w:rFonts w:ascii="Arial"/>
                <w:b/>
                <w:spacing w:val="-1"/>
              </w:rPr>
              <w:t>Competency</w:t>
            </w:r>
          </w:p>
        </w:tc>
        <w:tc>
          <w:tcPr>
            <w:tcW w:w="48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4"/>
              <w:ind w:left="1867" w:right="1869"/>
              <w:jc w:val="center"/>
              <w:rPr>
                <w:rFonts w:ascii="Arial" w:eastAsia="Arial" w:hAnsi="Arial" w:cs="Arial"/>
              </w:rPr>
            </w:pPr>
            <w:r w:rsidRPr="0053535C">
              <w:rPr>
                <w:rFonts w:ascii="Arial"/>
                <w:b/>
                <w:spacing w:val="-1"/>
              </w:rPr>
              <w:t>Behaviour</w:t>
            </w:r>
          </w:p>
        </w:tc>
      </w:tr>
      <w:tr w:rsidR="004B2522" w:rsidRPr="0053535C">
        <w:trPr>
          <w:trHeight w:hRule="exact" w:val="2021"/>
        </w:trPr>
        <w:tc>
          <w:tcPr>
            <w:tcW w:w="720"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ind w:left="97"/>
              <w:rPr>
                <w:rFonts w:ascii="Arial" w:eastAsia="Arial" w:hAnsi="Arial" w:cs="Arial"/>
              </w:rPr>
            </w:pPr>
            <w:r w:rsidRPr="0053535C">
              <w:rPr>
                <w:rFonts w:ascii="Arial"/>
              </w:rPr>
              <w:t>3.4</w:t>
            </w:r>
          </w:p>
        </w:tc>
        <w:tc>
          <w:tcPr>
            <w:tcW w:w="42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line="288" w:lineRule="auto"/>
              <w:ind w:left="99" w:right="89"/>
              <w:rPr>
                <w:rFonts w:ascii="Arial" w:eastAsia="Arial" w:hAnsi="Arial" w:cs="Arial"/>
              </w:rPr>
            </w:pPr>
            <w:r w:rsidRPr="0053535C">
              <w:rPr>
                <w:rFonts w:ascii="Arial"/>
                <w:spacing w:val="-1"/>
              </w:rPr>
              <w:t>Able</w:t>
            </w:r>
            <w:r w:rsidRPr="0053535C">
              <w:rPr>
                <w:rFonts w:ascii="Arial"/>
              </w:rPr>
              <w:t xml:space="preserve"> to</w:t>
            </w:r>
            <w:r w:rsidRPr="0053535C">
              <w:rPr>
                <w:rFonts w:ascii="Arial"/>
                <w:spacing w:val="-2"/>
              </w:rPr>
              <w:t xml:space="preserve"> </w:t>
            </w:r>
            <w:r w:rsidRPr="0053535C">
              <w:rPr>
                <w:rFonts w:ascii="Arial"/>
                <w:spacing w:val="-1"/>
              </w:rPr>
              <w:t>judge</w:t>
            </w:r>
            <w:r w:rsidRPr="0053535C">
              <w:rPr>
                <w:rFonts w:ascii="Arial"/>
              </w:rPr>
              <w:t xml:space="preserve"> </w:t>
            </w:r>
            <w:r w:rsidRPr="0053535C">
              <w:rPr>
                <w:rFonts w:ascii="Arial"/>
                <w:spacing w:val="-1"/>
              </w:rPr>
              <w:t>whether the</w:t>
            </w:r>
            <w:r w:rsidRPr="0053535C">
              <w:rPr>
                <w:rFonts w:ascii="Arial"/>
              </w:rPr>
              <w:t xml:space="preserve"> </w:t>
            </w:r>
            <w:r w:rsidRPr="0053535C">
              <w:rPr>
                <w:rFonts w:ascii="Arial"/>
                <w:spacing w:val="-1"/>
              </w:rPr>
              <w:t>doctor</w:t>
            </w:r>
            <w:r w:rsidRPr="0053535C">
              <w:rPr>
                <w:rFonts w:ascii="Arial"/>
                <w:spacing w:val="2"/>
              </w:rPr>
              <w:t xml:space="preserve"> </w:t>
            </w:r>
            <w:r w:rsidRPr="0053535C">
              <w:rPr>
                <w:rFonts w:ascii="Arial"/>
                <w:spacing w:val="-1"/>
              </w:rPr>
              <w:t>has</w:t>
            </w:r>
            <w:r w:rsidRPr="0053535C">
              <w:rPr>
                <w:rFonts w:ascii="Arial"/>
                <w:spacing w:val="21"/>
              </w:rPr>
              <w:t xml:space="preserve"> </w:t>
            </w:r>
            <w:r w:rsidRPr="0053535C">
              <w:rPr>
                <w:rFonts w:ascii="Arial"/>
                <w:spacing w:val="-1"/>
              </w:rPr>
              <w:t>appropriately</w:t>
            </w:r>
            <w:r w:rsidRPr="0053535C">
              <w:rPr>
                <w:rFonts w:ascii="Arial"/>
                <w:spacing w:val="-2"/>
              </w:rPr>
              <w:t xml:space="preserve"> </w:t>
            </w:r>
            <w:r w:rsidRPr="0053535C">
              <w:rPr>
                <w:rFonts w:ascii="Arial"/>
                <w:spacing w:val="-1"/>
              </w:rPr>
              <w:t>engaged</w:t>
            </w:r>
            <w:r w:rsidRPr="0053535C">
              <w:rPr>
                <w:rFonts w:ascii="Arial"/>
              </w:rPr>
              <w:t xml:space="preserve"> </w:t>
            </w:r>
            <w:r w:rsidRPr="0053535C">
              <w:rPr>
                <w:rFonts w:ascii="Arial"/>
                <w:spacing w:val="-1"/>
              </w:rPr>
              <w:t>in</w:t>
            </w:r>
            <w:r w:rsidRPr="0053535C">
              <w:rPr>
                <w:rFonts w:ascii="Arial"/>
                <w:spacing w:val="-2"/>
              </w:rPr>
              <w:t xml:space="preserve"> </w:t>
            </w:r>
            <w:r w:rsidRPr="0053535C">
              <w:rPr>
                <w:rFonts w:ascii="Arial"/>
              </w:rPr>
              <w:t>the</w:t>
            </w:r>
            <w:r w:rsidRPr="0053535C">
              <w:rPr>
                <w:rFonts w:ascii="Arial"/>
                <w:spacing w:val="-2"/>
              </w:rPr>
              <w:t xml:space="preserve"> </w:t>
            </w:r>
            <w:r w:rsidRPr="0053535C">
              <w:rPr>
                <w:rFonts w:ascii="Arial"/>
                <w:spacing w:val="-1"/>
              </w:rPr>
              <w:t>appraisal</w:t>
            </w:r>
            <w:r w:rsidRPr="0053535C">
              <w:rPr>
                <w:rFonts w:ascii="Arial"/>
                <w:spacing w:val="25"/>
              </w:rPr>
              <w:t xml:space="preserve"> </w:t>
            </w:r>
            <w:r w:rsidRPr="0053535C">
              <w:rPr>
                <w:rFonts w:ascii="Arial"/>
                <w:spacing w:val="-1"/>
              </w:rPr>
              <w:t>process</w:t>
            </w:r>
            <w:r w:rsidRPr="0053535C">
              <w:rPr>
                <w:rFonts w:ascii="Arial"/>
                <w:spacing w:val="-2"/>
              </w:rPr>
              <w:t xml:space="preserve"> </w:t>
            </w:r>
            <w:r w:rsidRPr="0053535C">
              <w:rPr>
                <w:rFonts w:ascii="Arial"/>
                <w:spacing w:val="-1"/>
              </w:rPr>
              <w:t>and</w:t>
            </w:r>
            <w:r w:rsidRPr="0053535C">
              <w:rPr>
                <w:rFonts w:ascii="Arial"/>
                <w:spacing w:val="-2"/>
              </w:rPr>
              <w:t xml:space="preserve"> </w:t>
            </w:r>
            <w:r w:rsidRPr="0053535C">
              <w:rPr>
                <w:rFonts w:ascii="Arial"/>
              </w:rPr>
              <w:t>the</w:t>
            </w:r>
            <w:r w:rsidRPr="0053535C">
              <w:rPr>
                <w:rFonts w:ascii="Arial"/>
                <w:spacing w:val="-2"/>
              </w:rPr>
              <w:t xml:space="preserve"> </w:t>
            </w:r>
            <w:r w:rsidRPr="0053535C">
              <w:rPr>
                <w:rFonts w:ascii="Arial"/>
                <w:spacing w:val="-1"/>
              </w:rPr>
              <w:t>review</w:t>
            </w:r>
            <w:r w:rsidRPr="0053535C">
              <w:rPr>
                <w:rFonts w:ascii="Arial"/>
                <w:spacing w:val="-3"/>
              </w:rPr>
              <w:t xml:space="preserve"> </w:t>
            </w:r>
            <w:r w:rsidRPr="0053535C">
              <w:rPr>
                <w:rFonts w:ascii="Arial"/>
                <w:spacing w:val="-1"/>
              </w:rPr>
              <w:t>of their full</w:t>
            </w:r>
            <w:r w:rsidRPr="0053535C">
              <w:rPr>
                <w:rFonts w:ascii="Arial"/>
              </w:rPr>
              <w:t xml:space="preserve"> </w:t>
            </w:r>
            <w:r w:rsidRPr="0053535C">
              <w:rPr>
                <w:rFonts w:ascii="Arial"/>
                <w:spacing w:val="-1"/>
              </w:rPr>
              <w:t>scope</w:t>
            </w:r>
            <w:r w:rsidRPr="0053535C">
              <w:rPr>
                <w:rFonts w:ascii="Arial"/>
                <w:spacing w:val="37"/>
              </w:rPr>
              <w:t xml:space="preserve"> </w:t>
            </w:r>
            <w:r w:rsidRPr="0053535C">
              <w:rPr>
                <w:rFonts w:ascii="Arial"/>
                <w:spacing w:val="-2"/>
              </w:rPr>
              <w:t>of</w:t>
            </w:r>
            <w:r w:rsidRPr="0053535C">
              <w:rPr>
                <w:rFonts w:ascii="Arial"/>
                <w:spacing w:val="4"/>
              </w:rPr>
              <w:t xml:space="preserve"> </w:t>
            </w:r>
            <w:r w:rsidRPr="0053535C">
              <w:rPr>
                <w:rFonts w:ascii="Arial"/>
                <w:spacing w:val="-2"/>
              </w:rPr>
              <w:t>work</w:t>
            </w:r>
          </w:p>
        </w:tc>
        <w:tc>
          <w:tcPr>
            <w:tcW w:w="48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line="288" w:lineRule="auto"/>
              <w:ind w:left="97" w:right="179"/>
              <w:rPr>
                <w:rFonts w:ascii="Arial" w:eastAsia="Arial" w:hAnsi="Arial" w:cs="Arial"/>
              </w:rPr>
            </w:pPr>
            <w:r w:rsidRPr="0053535C">
              <w:rPr>
                <w:rFonts w:ascii="Arial"/>
                <w:spacing w:val="-1"/>
              </w:rPr>
              <w:t>Makes</w:t>
            </w:r>
            <w:r w:rsidRPr="0053535C">
              <w:rPr>
                <w:rFonts w:ascii="Arial"/>
                <w:spacing w:val="1"/>
              </w:rPr>
              <w:t xml:space="preserve"> </w:t>
            </w:r>
            <w:r w:rsidRPr="0053535C">
              <w:rPr>
                <w:rFonts w:ascii="Arial"/>
                <w:spacing w:val="-1"/>
              </w:rPr>
              <w:t>appropriate</w:t>
            </w:r>
            <w:r w:rsidRPr="0053535C">
              <w:rPr>
                <w:rFonts w:ascii="Arial"/>
                <w:spacing w:val="-2"/>
              </w:rPr>
              <w:t xml:space="preserve"> </w:t>
            </w:r>
            <w:r w:rsidR="004F60E7" w:rsidRPr="0053535C">
              <w:rPr>
                <w:rFonts w:ascii="Arial"/>
                <w:spacing w:val="-1"/>
              </w:rPr>
              <w:t>judgments</w:t>
            </w:r>
            <w:r w:rsidRPr="0053535C">
              <w:rPr>
                <w:rFonts w:ascii="Arial"/>
                <w:spacing w:val="-2"/>
              </w:rPr>
              <w:t xml:space="preserve"> </w:t>
            </w:r>
            <w:r w:rsidRPr="0053535C">
              <w:rPr>
                <w:rFonts w:ascii="Arial"/>
                <w:spacing w:val="-1"/>
              </w:rPr>
              <w:t>about</w:t>
            </w:r>
            <w:r w:rsidRPr="0053535C">
              <w:rPr>
                <w:rFonts w:ascii="Arial"/>
                <w:spacing w:val="-3"/>
              </w:rPr>
              <w:t xml:space="preserve"> </w:t>
            </w:r>
            <w:r w:rsidRPr="0053535C">
              <w:rPr>
                <w:rFonts w:ascii="Arial"/>
              </w:rPr>
              <w:t>the</w:t>
            </w:r>
            <w:r w:rsidRPr="0053535C">
              <w:rPr>
                <w:rFonts w:ascii="Arial"/>
                <w:spacing w:val="23"/>
              </w:rPr>
              <w:t xml:space="preserve"> </w:t>
            </w:r>
            <w:r w:rsidRPr="0053535C">
              <w:rPr>
                <w:rFonts w:ascii="Arial"/>
                <w:spacing w:val="-1"/>
              </w:rPr>
              <w:t xml:space="preserve">engagement </w:t>
            </w:r>
            <w:r w:rsidRPr="0053535C">
              <w:rPr>
                <w:rFonts w:ascii="Arial"/>
                <w:spacing w:val="-2"/>
              </w:rPr>
              <w:t>of</w:t>
            </w:r>
            <w:r w:rsidRPr="0053535C">
              <w:rPr>
                <w:rFonts w:ascii="Arial"/>
                <w:spacing w:val="2"/>
              </w:rPr>
              <w:t xml:space="preserve"> </w:t>
            </w:r>
            <w:r w:rsidRPr="0053535C">
              <w:rPr>
                <w:rFonts w:ascii="Arial"/>
              </w:rPr>
              <w:t>the</w:t>
            </w:r>
            <w:r w:rsidRPr="0053535C">
              <w:rPr>
                <w:rFonts w:ascii="Arial"/>
                <w:spacing w:val="-2"/>
              </w:rPr>
              <w:t xml:space="preserve"> doctor</w:t>
            </w:r>
            <w:r w:rsidRPr="0053535C">
              <w:rPr>
                <w:rFonts w:ascii="Arial"/>
                <w:spacing w:val="2"/>
              </w:rPr>
              <w:t xml:space="preserve"> </w:t>
            </w:r>
            <w:r w:rsidRPr="0053535C">
              <w:rPr>
                <w:rFonts w:ascii="Arial"/>
                <w:spacing w:val="-1"/>
              </w:rPr>
              <w:t>in</w:t>
            </w:r>
            <w:r w:rsidRPr="0053535C">
              <w:rPr>
                <w:rFonts w:ascii="Arial"/>
              </w:rPr>
              <w:t xml:space="preserve"> </w:t>
            </w:r>
            <w:r w:rsidRPr="0053535C">
              <w:rPr>
                <w:rFonts w:ascii="Arial"/>
                <w:spacing w:val="-1"/>
              </w:rPr>
              <w:t>annual</w:t>
            </w:r>
            <w:r w:rsidRPr="0053535C">
              <w:rPr>
                <w:rFonts w:ascii="Arial"/>
                <w:spacing w:val="-3"/>
              </w:rPr>
              <w:t xml:space="preserve"> </w:t>
            </w:r>
            <w:r w:rsidRPr="0053535C">
              <w:rPr>
                <w:rFonts w:ascii="Arial"/>
                <w:spacing w:val="-1"/>
              </w:rPr>
              <w:t>medical</w:t>
            </w:r>
            <w:r w:rsidRPr="0053535C">
              <w:rPr>
                <w:rFonts w:ascii="Arial"/>
                <w:spacing w:val="35"/>
              </w:rPr>
              <w:t xml:space="preserve"> </w:t>
            </w:r>
            <w:r w:rsidRPr="0053535C">
              <w:rPr>
                <w:rFonts w:ascii="Arial"/>
                <w:spacing w:val="-1"/>
              </w:rPr>
              <w:t>appraisal</w:t>
            </w:r>
            <w:r w:rsidRPr="0053535C">
              <w:rPr>
                <w:rFonts w:ascii="Arial"/>
              </w:rPr>
              <w:t xml:space="preserve"> </w:t>
            </w:r>
            <w:r w:rsidRPr="0053535C">
              <w:rPr>
                <w:rFonts w:ascii="Arial"/>
                <w:spacing w:val="-1"/>
              </w:rPr>
              <w:t>across</w:t>
            </w:r>
            <w:r w:rsidRPr="0053535C">
              <w:rPr>
                <w:rFonts w:ascii="Arial"/>
                <w:spacing w:val="-4"/>
              </w:rPr>
              <w:t xml:space="preserve"> </w:t>
            </w:r>
            <w:r w:rsidRPr="0053535C">
              <w:rPr>
                <w:rFonts w:ascii="Arial"/>
              </w:rPr>
              <w:t xml:space="preserve">the </w:t>
            </w:r>
            <w:r w:rsidRPr="0053535C">
              <w:rPr>
                <w:rFonts w:ascii="Arial"/>
                <w:spacing w:val="-2"/>
              </w:rPr>
              <w:t>whole</w:t>
            </w:r>
            <w:r w:rsidRPr="0053535C">
              <w:rPr>
                <w:rFonts w:ascii="Arial"/>
              </w:rPr>
              <w:t xml:space="preserve"> </w:t>
            </w:r>
            <w:r w:rsidRPr="0053535C">
              <w:rPr>
                <w:rFonts w:ascii="Arial"/>
                <w:spacing w:val="-1"/>
              </w:rPr>
              <w:t>scope</w:t>
            </w:r>
            <w:r w:rsidRPr="0053535C">
              <w:rPr>
                <w:rFonts w:ascii="Arial"/>
              </w:rPr>
              <w:t xml:space="preserve"> </w:t>
            </w:r>
            <w:r w:rsidRPr="0053535C">
              <w:rPr>
                <w:rFonts w:ascii="Arial"/>
                <w:spacing w:val="-2"/>
              </w:rPr>
              <w:t>of</w:t>
            </w:r>
            <w:r w:rsidRPr="0053535C">
              <w:rPr>
                <w:rFonts w:ascii="Arial"/>
                <w:spacing w:val="2"/>
              </w:rPr>
              <w:t xml:space="preserve"> </w:t>
            </w:r>
            <w:r w:rsidRPr="0053535C">
              <w:rPr>
                <w:rFonts w:ascii="Arial"/>
                <w:spacing w:val="-2"/>
              </w:rPr>
              <w:t>work</w:t>
            </w:r>
          </w:p>
          <w:p w:rsidR="004B2522" w:rsidRDefault="00CF0980">
            <w:pPr>
              <w:pStyle w:val="TableParagraph"/>
              <w:spacing w:before="62" w:line="288" w:lineRule="auto"/>
              <w:ind w:left="97" w:right="179"/>
              <w:rPr>
                <w:rFonts w:ascii="Arial" w:eastAsia="Arial" w:hAnsi="Arial" w:cs="Arial"/>
              </w:rPr>
            </w:pPr>
            <w:r>
              <w:rPr>
                <w:rFonts w:ascii="Arial" w:eastAsia="Arial" w:hAnsi="Arial" w:cs="Arial"/>
                <w:spacing w:val="-1"/>
              </w:rPr>
              <w:t>Communicates</w:t>
            </w:r>
            <w:r>
              <w:rPr>
                <w:rFonts w:ascii="Arial" w:eastAsia="Arial" w:hAnsi="Arial" w:cs="Arial"/>
              </w:rPr>
              <w:t xml:space="preserve"> </w:t>
            </w:r>
            <w:r>
              <w:rPr>
                <w:rFonts w:ascii="Arial" w:eastAsia="Arial" w:hAnsi="Arial" w:cs="Arial"/>
                <w:spacing w:val="-1"/>
              </w:rPr>
              <w:t>concerns</w:t>
            </w:r>
            <w:r>
              <w:rPr>
                <w:rFonts w:ascii="Arial" w:eastAsia="Arial" w:hAnsi="Arial" w:cs="Arial"/>
                <w:spacing w:val="-2"/>
              </w:rPr>
              <w:t xml:space="preserve"> </w:t>
            </w:r>
            <w:r>
              <w:rPr>
                <w:rFonts w:ascii="Arial" w:eastAsia="Arial" w:hAnsi="Arial" w:cs="Arial"/>
                <w:spacing w:val="-1"/>
              </w:rPr>
              <w:t xml:space="preserve">about </w:t>
            </w:r>
            <w:r>
              <w:rPr>
                <w:rFonts w:ascii="Arial" w:eastAsia="Arial" w:hAnsi="Arial" w:cs="Arial"/>
              </w:rPr>
              <w:t>the</w:t>
            </w:r>
            <w:r>
              <w:rPr>
                <w:rFonts w:ascii="Arial" w:eastAsia="Arial" w:hAnsi="Arial" w:cs="Arial"/>
                <w:spacing w:val="-2"/>
              </w:rPr>
              <w:t xml:space="preserve"> </w:t>
            </w:r>
            <w:r>
              <w:rPr>
                <w:rFonts w:ascii="Arial" w:eastAsia="Arial" w:hAnsi="Arial" w:cs="Arial"/>
                <w:spacing w:val="-1"/>
              </w:rPr>
              <w:t>doctor’s</w:t>
            </w:r>
            <w:r>
              <w:rPr>
                <w:rFonts w:ascii="Arial" w:eastAsia="Arial" w:hAnsi="Arial" w:cs="Arial"/>
                <w:spacing w:val="25"/>
              </w:rPr>
              <w:t xml:space="preserve"> </w:t>
            </w:r>
            <w:r>
              <w:rPr>
                <w:rFonts w:ascii="Arial" w:eastAsia="Arial" w:hAnsi="Arial" w:cs="Arial"/>
                <w:spacing w:val="-1"/>
              </w:rPr>
              <w:t xml:space="preserve">engagement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2"/>
              </w:rPr>
              <w:t xml:space="preserve"> doctor</w:t>
            </w:r>
            <w:r>
              <w:rPr>
                <w:rFonts w:ascii="Arial" w:eastAsia="Arial" w:hAnsi="Arial" w:cs="Arial"/>
                <w:spacing w:val="2"/>
              </w:rPr>
              <w:t xml:space="preserve"> </w:t>
            </w:r>
            <w:r>
              <w:rPr>
                <w:rFonts w:ascii="Arial" w:eastAsia="Arial" w:hAnsi="Arial" w:cs="Arial"/>
                <w:spacing w:val="-1"/>
              </w:rPr>
              <w:t>and</w:t>
            </w:r>
            <w:r>
              <w:rPr>
                <w:rFonts w:ascii="Arial" w:eastAsia="Arial" w:hAnsi="Arial" w:cs="Arial"/>
                <w:spacing w:val="-2"/>
              </w:rPr>
              <w:t xml:space="preserve"> </w:t>
            </w:r>
            <w:r>
              <w:rPr>
                <w:rFonts w:ascii="Arial" w:eastAsia="Arial" w:hAnsi="Arial" w:cs="Arial"/>
                <w:spacing w:val="-1"/>
              </w:rPr>
              <w:t>responsible</w:t>
            </w:r>
            <w:r>
              <w:rPr>
                <w:rFonts w:ascii="Arial" w:eastAsia="Arial" w:hAnsi="Arial" w:cs="Arial"/>
                <w:spacing w:val="33"/>
              </w:rPr>
              <w:t xml:space="preserve"> </w:t>
            </w:r>
            <w:r>
              <w:rPr>
                <w:rFonts w:ascii="Arial" w:eastAsia="Arial" w:hAnsi="Arial" w:cs="Arial"/>
                <w:spacing w:val="-1"/>
              </w:rPr>
              <w:t>officer (or</w:t>
            </w:r>
            <w:r>
              <w:rPr>
                <w:rFonts w:ascii="Arial" w:eastAsia="Arial" w:hAnsi="Arial" w:cs="Arial"/>
                <w:spacing w:val="2"/>
              </w:rPr>
              <w:t xml:space="preserve"> </w:t>
            </w:r>
            <w:r>
              <w:rPr>
                <w:rFonts w:ascii="Arial" w:eastAsia="Arial" w:hAnsi="Arial" w:cs="Arial"/>
                <w:spacing w:val="-2"/>
              </w:rPr>
              <w:t>deputy)</w:t>
            </w:r>
            <w:r>
              <w:rPr>
                <w:rFonts w:ascii="Arial" w:eastAsia="Arial" w:hAnsi="Arial" w:cs="Arial"/>
                <w:spacing w:val="2"/>
              </w:rPr>
              <w:t xml:space="preserve"> </w:t>
            </w:r>
            <w:r>
              <w:rPr>
                <w:rFonts w:ascii="Arial" w:eastAsia="Arial" w:hAnsi="Arial" w:cs="Arial"/>
                <w:spacing w:val="-1"/>
              </w:rPr>
              <w:t>appropriately</w:t>
            </w:r>
          </w:p>
        </w:tc>
      </w:tr>
      <w:tr w:rsidR="004B2522" w:rsidRPr="0053535C">
        <w:trPr>
          <w:trHeight w:hRule="exact" w:val="2993"/>
        </w:trPr>
        <w:tc>
          <w:tcPr>
            <w:tcW w:w="720"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ind w:left="97"/>
              <w:rPr>
                <w:rFonts w:ascii="Arial" w:eastAsia="Arial" w:hAnsi="Arial" w:cs="Arial"/>
              </w:rPr>
            </w:pPr>
            <w:r w:rsidRPr="0053535C">
              <w:rPr>
                <w:rFonts w:ascii="Arial"/>
              </w:rPr>
              <w:t>3.5</w:t>
            </w:r>
          </w:p>
        </w:tc>
        <w:tc>
          <w:tcPr>
            <w:tcW w:w="42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line="288" w:lineRule="auto"/>
              <w:ind w:left="99" w:right="89"/>
              <w:rPr>
                <w:rFonts w:ascii="Arial" w:eastAsia="Arial" w:hAnsi="Arial" w:cs="Arial"/>
              </w:rPr>
            </w:pPr>
            <w:r>
              <w:rPr>
                <w:rFonts w:ascii="Arial" w:eastAsia="Arial" w:hAnsi="Arial" w:cs="Arial"/>
                <w:spacing w:val="-1"/>
              </w:rPr>
              <w:t>Able</w:t>
            </w:r>
            <w:r>
              <w:rPr>
                <w:rFonts w:ascii="Arial" w:eastAsia="Arial" w:hAnsi="Arial" w:cs="Arial"/>
              </w:rPr>
              <w:t xml:space="preserve"> to </w:t>
            </w:r>
            <w:r>
              <w:rPr>
                <w:rFonts w:ascii="Arial" w:eastAsia="Arial" w:hAnsi="Arial" w:cs="Arial"/>
                <w:spacing w:val="-1"/>
              </w:rPr>
              <w:t>evaluate</w:t>
            </w:r>
            <w:r>
              <w:rPr>
                <w:rFonts w:ascii="Arial" w:eastAsia="Arial" w:hAnsi="Arial" w:cs="Arial"/>
              </w:rPr>
              <w:t xml:space="preserve"> </w:t>
            </w:r>
            <w:r>
              <w:rPr>
                <w:rFonts w:ascii="Arial" w:eastAsia="Arial" w:hAnsi="Arial" w:cs="Arial"/>
                <w:spacing w:val="-1"/>
              </w:rPr>
              <w:t xml:space="preserve">achievement </w:t>
            </w:r>
            <w:r>
              <w:rPr>
                <w:rFonts w:ascii="Arial" w:eastAsia="Arial" w:hAnsi="Arial" w:cs="Arial"/>
                <w:spacing w:val="-2"/>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27"/>
              </w:rPr>
              <w:t xml:space="preserve"> </w:t>
            </w:r>
            <w:r>
              <w:rPr>
                <w:rFonts w:ascii="Arial" w:eastAsia="Arial" w:hAnsi="Arial" w:cs="Arial"/>
                <w:spacing w:val="-1"/>
              </w:rPr>
              <w:t>previous</w:t>
            </w:r>
            <w:r>
              <w:rPr>
                <w:rFonts w:ascii="Arial" w:eastAsia="Arial" w:hAnsi="Arial" w:cs="Arial"/>
              </w:rPr>
              <w:t xml:space="preserve"> </w:t>
            </w:r>
            <w:r>
              <w:rPr>
                <w:rFonts w:ascii="Arial" w:eastAsia="Arial" w:hAnsi="Arial" w:cs="Arial"/>
                <w:spacing w:val="-1"/>
              </w:rPr>
              <w:t>years’</w:t>
            </w:r>
            <w:r>
              <w:rPr>
                <w:rFonts w:ascii="Arial" w:eastAsia="Arial" w:hAnsi="Arial" w:cs="Arial"/>
              </w:rPr>
              <w:t xml:space="preserve"> </w:t>
            </w:r>
            <w:r>
              <w:rPr>
                <w:rFonts w:ascii="Arial" w:eastAsia="Arial" w:hAnsi="Arial" w:cs="Arial"/>
                <w:spacing w:val="-1"/>
              </w:rPr>
              <w:t>personal</w:t>
            </w:r>
            <w:r>
              <w:rPr>
                <w:rFonts w:ascii="Arial" w:eastAsia="Arial" w:hAnsi="Arial" w:cs="Arial"/>
                <w:spacing w:val="-3"/>
              </w:rPr>
              <w:t xml:space="preserve"> </w:t>
            </w:r>
            <w:r>
              <w:rPr>
                <w:rFonts w:ascii="Arial" w:eastAsia="Arial" w:hAnsi="Arial" w:cs="Arial"/>
                <w:spacing w:val="-1"/>
              </w:rPr>
              <w:t>development</w:t>
            </w:r>
            <w:r>
              <w:rPr>
                <w:rFonts w:ascii="Arial" w:eastAsia="Arial" w:hAnsi="Arial" w:cs="Arial"/>
                <w:spacing w:val="26"/>
              </w:rPr>
              <w:t xml:space="preserve"> </w:t>
            </w:r>
            <w:r>
              <w:rPr>
                <w:rFonts w:ascii="Arial" w:eastAsia="Arial" w:hAnsi="Arial" w:cs="Arial"/>
                <w:spacing w:val="-1"/>
              </w:rPr>
              <w:t>plan</w:t>
            </w:r>
            <w:r>
              <w:rPr>
                <w:rFonts w:ascii="Arial" w:eastAsia="Arial" w:hAnsi="Arial" w:cs="Arial"/>
              </w:rPr>
              <w:t xml:space="preserve"> </w:t>
            </w:r>
            <w:r>
              <w:rPr>
                <w:rFonts w:ascii="Arial" w:eastAsia="Arial" w:hAnsi="Arial" w:cs="Arial"/>
                <w:spacing w:val="-1"/>
              </w:rPr>
              <w:t>objectives</w:t>
            </w:r>
            <w:r>
              <w:rPr>
                <w:rFonts w:ascii="Arial" w:eastAsia="Arial" w:hAnsi="Arial" w:cs="Arial"/>
                <w:spacing w:val="1"/>
              </w:rPr>
              <w:t xml:space="preserve"> </w:t>
            </w:r>
            <w:r>
              <w:rPr>
                <w:rFonts w:ascii="Arial" w:eastAsia="Arial" w:hAnsi="Arial" w:cs="Arial"/>
                <w:spacing w:val="-1"/>
              </w:rPr>
              <w:t>and</w:t>
            </w:r>
            <w:r>
              <w:rPr>
                <w:rFonts w:ascii="Arial" w:eastAsia="Arial" w:hAnsi="Arial" w:cs="Arial"/>
              </w:rPr>
              <w:t xml:space="preserve"> to</w:t>
            </w:r>
            <w:r>
              <w:rPr>
                <w:rFonts w:ascii="Arial" w:eastAsia="Arial" w:hAnsi="Arial" w:cs="Arial"/>
                <w:spacing w:val="-2"/>
              </w:rPr>
              <w:t xml:space="preserve"> </w:t>
            </w:r>
            <w:r>
              <w:rPr>
                <w:rFonts w:ascii="Arial" w:eastAsia="Arial" w:hAnsi="Arial" w:cs="Arial"/>
                <w:spacing w:val="-1"/>
              </w:rPr>
              <w:t xml:space="preserve">confirm that </w:t>
            </w:r>
            <w:r>
              <w:rPr>
                <w:rFonts w:ascii="Arial" w:eastAsia="Arial" w:hAnsi="Arial" w:cs="Arial"/>
              </w:rPr>
              <w:t>the</w:t>
            </w:r>
            <w:r>
              <w:rPr>
                <w:rFonts w:ascii="Arial" w:eastAsia="Arial" w:hAnsi="Arial" w:cs="Arial"/>
                <w:spacing w:val="29"/>
              </w:rPr>
              <w:t xml:space="preserve"> </w:t>
            </w:r>
            <w:r>
              <w:rPr>
                <w:rFonts w:ascii="Arial" w:eastAsia="Arial" w:hAnsi="Arial" w:cs="Arial"/>
                <w:spacing w:val="-1"/>
              </w:rPr>
              <w:t>new</w:t>
            </w:r>
            <w:r>
              <w:rPr>
                <w:rFonts w:ascii="Arial" w:eastAsia="Arial" w:hAnsi="Arial" w:cs="Arial"/>
                <w:spacing w:val="-3"/>
              </w:rPr>
              <w:t xml:space="preserve"> </w:t>
            </w:r>
            <w:r>
              <w:rPr>
                <w:rFonts w:ascii="Arial" w:eastAsia="Arial" w:hAnsi="Arial" w:cs="Arial"/>
                <w:spacing w:val="-1"/>
              </w:rPr>
              <w:t>personal</w:t>
            </w:r>
            <w:r>
              <w:rPr>
                <w:rFonts w:ascii="Arial" w:eastAsia="Arial" w:hAnsi="Arial" w:cs="Arial"/>
              </w:rPr>
              <w:t xml:space="preserve"> </w:t>
            </w:r>
            <w:r>
              <w:rPr>
                <w:rFonts w:ascii="Arial" w:eastAsia="Arial" w:hAnsi="Arial" w:cs="Arial"/>
                <w:spacing w:val="-1"/>
              </w:rPr>
              <w:t>development</w:t>
            </w:r>
            <w:r>
              <w:rPr>
                <w:rFonts w:ascii="Arial" w:eastAsia="Arial" w:hAnsi="Arial" w:cs="Arial"/>
                <w:spacing w:val="2"/>
              </w:rPr>
              <w:t xml:space="preserve"> </w:t>
            </w:r>
            <w:r>
              <w:rPr>
                <w:rFonts w:ascii="Arial" w:eastAsia="Arial" w:hAnsi="Arial" w:cs="Arial"/>
                <w:spacing w:val="-1"/>
              </w:rPr>
              <w:t>plan</w:t>
            </w:r>
            <w:r>
              <w:rPr>
                <w:rFonts w:ascii="Arial" w:eastAsia="Arial" w:hAnsi="Arial" w:cs="Arial"/>
                <w:spacing w:val="-2"/>
              </w:rPr>
              <w:t xml:space="preserve"> </w:t>
            </w:r>
            <w:r>
              <w:rPr>
                <w:rFonts w:ascii="Arial" w:eastAsia="Arial" w:hAnsi="Arial" w:cs="Arial"/>
                <w:spacing w:val="-1"/>
              </w:rPr>
              <w:t>reflects</w:t>
            </w:r>
            <w:r>
              <w:rPr>
                <w:rFonts w:ascii="Arial" w:eastAsia="Arial" w:hAnsi="Arial" w:cs="Arial"/>
                <w:spacing w:val="21"/>
              </w:rPr>
              <w:t xml:space="preserve"> </w:t>
            </w:r>
            <w:r>
              <w:rPr>
                <w:rFonts w:ascii="Arial" w:eastAsia="Arial" w:hAnsi="Arial" w:cs="Arial"/>
              </w:rPr>
              <w:t xml:space="preserve">the </w:t>
            </w:r>
            <w:r>
              <w:rPr>
                <w:rFonts w:ascii="Arial" w:eastAsia="Arial" w:hAnsi="Arial" w:cs="Arial"/>
                <w:spacing w:val="-1"/>
              </w:rPr>
              <w:t>doctors</w:t>
            </w:r>
            <w:r>
              <w:rPr>
                <w:rFonts w:ascii="Arial" w:eastAsia="Arial" w:hAnsi="Arial" w:cs="Arial"/>
                <w:spacing w:val="-2"/>
              </w:rPr>
              <w:t xml:space="preserve"> </w:t>
            </w:r>
            <w:r>
              <w:rPr>
                <w:rFonts w:ascii="Arial" w:eastAsia="Arial" w:hAnsi="Arial" w:cs="Arial"/>
                <w:spacing w:val="-1"/>
              </w:rPr>
              <w:t>development priorities</w:t>
            </w:r>
            <w:r w:rsidR="007E58F8">
              <w:rPr>
                <w:rFonts w:ascii="Arial" w:eastAsia="Arial" w:hAnsi="Arial" w:cs="Arial"/>
                <w:spacing w:val="-1"/>
              </w:rPr>
              <w:t xml:space="preserve"> as agreed with their appraiser</w:t>
            </w:r>
          </w:p>
        </w:tc>
        <w:tc>
          <w:tcPr>
            <w:tcW w:w="48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line="289" w:lineRule="auto"/>
              <w:ind w:left="97" w:right="218"/>
              <w:rPr>
                <w:rFonts w:ascii="Arial" w:eastAsia="Arial" w:hAnsi="Arial" w:cs="Arial"/>
              </w:rPr>
            </w:pPr>
            <w:r w:rsidRPr="0053535C">
              <w:rPr>
                <w:rFonts w:ascii="Arial"/>
                <w:spacing w:val="-2"/>
              </w:rPr>
              <w:t>Reviews</w:t>
            </w:r>
            <w:r w:rsidRPr="0053535C">
              <w:rPr>
                <w:rFonts w:ascii="Arial"/>
                <w:spacing w:val="1"/>
              </w:rPr>
              <w:t xml:space="preserve"> </w:t>
            </w:r>
            <w:r w:rsidRPr="0053535C">
              <w:rPr>
                <w:rFonts w:ascii="Arial"/>
                <w:spacing w:val="-1"/>
              </w:rPr>
              <w:t>previous</w:t>
            </w:r>
            <w:r w:rsidRPr="0053535C">
              <w:rPr>
                <w:rFonts w:ascii="Arial"/>
                <w:spacing w:val="1"/>
              </w:rPr>
              <w:t xml:space="preserve"> </w:t>
            </w:r>
            <w:r w:rsidRPr="0053535C">
              <w:rPr>
                <w:rFonts w:ascii="Arial"/>
                <w:spacing w:val="-1"/>
              </w:rPr>
              <w:t>personal</w:t>
            </w:r>
            <w:r w:rsidRPr="0053535C">
              <w:rPr>
                <w:rFonts w:ascii="Arial"/>
              </w:rPr>
              <w:t xml:space="preserve"> </w:t>
            </w:r>
            <w:r w:rsidRPr="0053535C">
              <w:rPr>
                <w:rFonts w:ascii="Arial"/>
                <w:spacing w:val="-1"/>
              </w:rPr>
              <w:t>development</w:t>
            </w:r>
            <w:r w:rsidRPr="0053535C">
              <w:rPr>
                <w:rFonts w:ascii="Arial"/>
                <w:spacing w:val="2"/>
              </w:rPr>
              <w:t xml:space="preserve"> </w:t>
            </w:r>
            <w:r w:rsidRPr="0053535C">
              <w:rPr>
                <w:rFonts w:ascii="Arial"/>
                <w:spacing w:val="-1"/>
              </w:rPr>
              <w:t>plan</w:t>
            </w:r>
            <w:r w:rsidRPr="0053535C">
              <w:rPr>
                <w:rFonts w:ascii="Arial"/>
                <w:spacing w:val="25"/>
              </w:rPr>
              <w:t xml:space="preserve"> </w:t>
            </w:r>
            <w:r w:rsidRPr="0053535C">
              <w:rPr>
                <w:rFonts w:ascii="Arial"/>
                <w:spacing w:val="-1"/>
              </w:rPr>
              <w:t>objectives</w:t>
            </w:r>
            <w:r w:rsidRPr="0053535C">
              <w:rPr>
                <w:rFonts w:ascii="Arial"/>
                <w:spacing w:val="1"/>
              </w:rPr>
              <w:t xml:space="preserve"> </w:t>
            </w:r>
            <w:r w:rsidRPr="0053535C">
              <w:rPr>
                <w:rFonts w:ascii="Arial"/>
                <w:spacing w:val="-1"/>
              </w:rPr>
              <w:t>with</w:t>
            </w:r>
            <w:r w:rsidRPr="0053535C">
              <w:rPr>
                <w:rFonts w:ascii="Arial"/>
              </w:rPr>
              <w:t xml:space="preserve"> the </w:t>
            </w:r>
            <w:r w:rsidRPr="0053535C">
              <w:rPr>
                <w:rFonts w:ascii="Arial"/>
                <w:spacing w:val="-1"/>
              </w:rPr>
              <w:t>doctor</w:t>
            </w:r>
          </w:p>
          <w:p w:rsidR="004B2522" w:rsidRDefault="00CF0980">
            <w:pPr>
              <w:pStyle w:val="TableParagraph"/>
              <w:spacing w:before="59" w:line="288" w:lineRule="auto"/>
              <w:ind w:left="97" w:right="560"/>
              <w:jc w:val="both"/>
              <w:rPr>
                <w:rFonts w:ascii="Arial" w:eastAsia="Arial" w:hAnsi="Arial" w:cs="Arial"/>
              </w:rPr>
            </w:pPr>
            <w:r w:rsidRPr="0053535C">
              <w:rPr>
                <w:rFonts w:ascii="Arial"/>
                <w:spacing w:val="-1"/>
              </w:rPr>
              <w:t>Indicates</w:t>
            </w:r>
            <w:r w:rsidRPr="0053535C">
              <w:rPr>
                <w:rFonts w:ascii="Arial"/>
                <w:spacing w:val="-2"/>
              </w:rPr>
              <w:t xml:space="preserve"> </w:t>
            </w:r>
            <w:r w:rsidRPr="0053535C">
              <w:rPr>
                <w:rFonts w:ascii="Arial"/>
              </w:rPr>
              <w:t>the</w:t>
            </w:r>
            <w:r w:rsidRPr="0053535C">
              <w:rPr>
                <w:rFonts w:ascii="Arial"/>
                <w:spacing w:val="-2"/>
              </w:rPr>
              <w:t xml:space="preserve"> </w:t>
            </w:r>
            <w:r w:rsidRPr="0053535C">
              <w:rPr>
                <w:rFonts w:ascii="Arial"/>
                <w:spacing w:val="-1"/>
              </w:rPr>
              <w:t>outcome</w:t>
            </w:r>
            <w:r w:rsidRPr="0053535C">
              <w:rPr>
                <w:rFonts w:ascii="Arial"/>
                <w:spacing w:val="-2"/>
              </w:rPr>
              <w:t xml:space="preserve"> of</w:t>
            </w:r>
            <w:r w:rsidRPr="0053535C">
              <w:rPr>
                <w:rFonts w:ascii="Arial"/>
                <w:spacing w:val="2"/>
              </w:rPr>
              <w:t xml:space="preserve"> </w:t>
            </w:r>
            <w:r w:rsidRPr="0053535C">
              <w:rPr>
                <w:rFonts w:ascii="Arial"/>
                <w:spacing w:val="-1"/>
              </w:rPr>
              <w:t>outstanding</w:t>
            </w:r>
            <w:r w:rsidRPr="0053535C">
              <w:rPr>
                <w:rFonts w:ascii="Arial"/>
              </w:rPr>
              <w:t xml:space="preserve"> </w:t>
            </w:r>
            <w:r w:rsidRPr="0053535C">
              <w:rPr>
                <w:rFonts w:ascii="Arial"/>
                <w:spacing w:val="-1"/>
              </w:rPr>
              <w:t>items</w:t>
            </w:r>
            <w:r w:rsidRPr="0053535C">
              <w:rPr>
                <w:rFonts w:ascii="Arial"/>
                <w:spacing w:val="35"/>
              </w:rPr>
              <w:t xml:space="preserve"> </w:t>
            </w:r>
            <w:r w:rsidRPr="0053535C">
              <w:rPr>
                <w:rFonts w:ascii="Arial"/>
                <w:spacing w:val="-1"/>
              </w:rPr>
              <w:t>from</w:t>
            </w:r>
            <w:r w:rsidRPr="0053535C">
              <w:rPr>
                <w:rFonts w:ascii="Arial"/>
                <w:spacing w:val="2"/>
              </w:rPr>
              <w:t xml:space="preserve"> </w:t>
            </w:r>
            <w:r w:rsidRPr="0053535C">
              <w:rPr>
                <w:rFonts w:ascii="Arial"/>
                <w:spacing w:val="-2"/>
              </w:rPr>
              <w:t>previous</w:t>
            </w:r>
            <w:r w:rsidRPr="0053535C">
              <w:rPr>
                <w:rFonts w:ascii="Arial"/>
                <w:spacing w:val="1"/>
              </w:rPr>
              <w:t xml:space="preserve"> </w:t>
            </w:r>
            <w:r w:rsidRPr="0053535C">
              <w:rPr>
                <w:rFonts w:ascii="Arial"/>
                <w:spacing w:val="-1"/>
              </w:rPr>
              <w:t>personal</w:t>
            </w:r>
            <w:r w:rsidRPr="0053535C">
              <w:rPr>
                <w:rFonts w:ascii="Arial"/>
              </w:rPr>
              <w:t xml:space="preserve"> </w:t>
            </w:r>
            <w:r w:rsidRPr="0053535C">
              <w:rPr>
                <w:rFonts w:ascii="Arial"/>
                <w:spacing w:val="-2"/>
              </w:rPr>
              <w:t>development</w:t>
            </w:r>
            <w:r w:rsidRPr="0053535C">
              <w:rPr>
                <w:rFonts w:ascii="Arial"/>
                <w:spacing w:val="2"/>
              </w:rPr>
              <w:t xml:space="preserve"> </w:t>
            </w:r>
            <w:r w:rsidRPr="0053535C">
              <w:rPr>
                <w:rFonts w:ascii="Arial"/>
                <w:spacing w:val="-1"/>
              </w:rPr>
              <w:t>plans</w:t>
            </w:r>
            <w:r w:rsidRPr="0053535C">
              <w:rPr>
                <w:rFonts w:ascii="Arial"/>
                <w:spacing w:val="45"/>
              </w:rPr>
              <w:t xml:space="preserve"> </w:t>
            </w:r>
            <w:r w:rsidRPr="0053535C">
              <w:rPr>
                <w:rFonts w:ascii="Arial"/>
                <w:spacing w:val="-1"/>
              </w:rPr>
              <w:t>clearly</w:t>
            </w:r>
          </w:p>
          <w:p w:rsidR="004B2522" w:rsidRDefault="00CF0980">
            <w:pPr>
              <w:pStyle w:val="TableParagraph"/>
              <w:spacing w:before="62" w:line="287" w:lineRule="auto"/>
              <w:ind w:left="97" w:right="179"/>
              <w:rPr>
                <w:rFonts w:ascii="Arial" w:eastAsia="Arial" w:hAnsi="Arial" w:cs="Arial"/>
              </w:rPr>
            </w:pPr>
            <w:r>
              <w:rPr>
                <w:rFonts w:ascii="Arial" w:eastAsia="Arial" w:hAnsi="Arial" w:cs="Arial"/>
                <w:spacing w:val="-1"/>
              </w:rPr>
              <w:t>Ensures</w:t>
            </w:r>
            <w:r>
              <w:rPr>
                <w:rFonts w:ascii="Arial" w:eastAsia="Arial" w:hAnsi="Arial" w:cs="Arial"/>
                <w:spacing w:val="-2"/>
              </w:rPr>
              <w:t xml:space="preserve"> </w:t>
            </w:r>
            <w:r>
              <w:rPr>
                <w:rFonts w:ascii="Arial" w:eastAsia="Arial" w:hAnsi="Arial" w:cs="Arial"/>
                <w:spacing w:val="-1"/>
              </w:rPr>
              <w:t xml:space="preserve">that </w:t>
            </w:r>
            <w:r>
              <w:rPr>
                <w:rFonts w:ascii="Arial" w:eastAsia="Arial" w:hAnsi="Arial" w:cs="Arial"/>
              </w:rPr>
              <w:t>the</w:t>
            </w:r>
            <w:r>
              <w:rPr>
                <w:rFonts w:ascii="Arial" w:eastAsia="Arial" w:hAnsi="Arial" w:cs="Arial"/>
                <w:spacing w:val="-2"/>
              </w:rPr>
              <w:t xml:space="preserve"> </w:t>
            </w:r>
            <w:r>
              <w:rPr>
                <w:rFonts w:ascii="Arial" w:eastAsia="Arial" w:hAnsi="Arial" w:cs="Arial"/>
                <w:spacing w:val="-1"/>
              </w:rPr>
              <w:t>new</w:t>
            </w:r>
            <w:r>
              <w:rPr>
                <w:rFonts w:ascii="Arial" w:eastAsia="Arial" w:hAnsi="Arial" w:cs="Arial"/>
                <w:spacing w:val="-3"/>
              </w:rPr>
              <w:t xml:space="preserve"> </w:t>
            </w:r>
            <w:r>
              <w:rPr>
                <w:rFonts w:ascii="Arial" w:eastAsia="Arial" w:hAnsi="Arial" w:cs="Arial"/>
                <w:spacing w:val="-1"/>
              </w:rPr>
              <w:t>personal</w:t>
            </w:r>
            <w:r>
              <w:rPr>
                <w:rFonts w:ascii="Arial" w:eastAsia="Arial" w:hAnsi="Arial" w:cs="Arial"/>
              </w:rPr>
              <w:t xml:space="preserve"> </w:t>
            </w:r>
            <w:r>
              <w:rPr>
                <w:rFonts w:ascii="Arial" w:eastAsia="Arial" w:hAnsi="Arial" w:cs="Arial"/>
                <w:spacing w:val="-1"/>
              </w:rPr>
              <w:t>development</w:t>
            </w:r>
            <w:r>
              <w:rPr>
                <w:rFonts w:ascii="Arial" w:eastAsia="Arial" w:hAnsi="Arial" w:cs="Arial"/>
                <w:spacing w:val="30"/>
              </w:rPr>
              <w:t xml:space="preserve"> </w:t>
            </w:r>
            <w:r>
              <w:rPr>
                <w:rFonts w:ascii="Arial" w:eastAsia="Arial" w:hAnsi="Arial" w:cs="Arial"/>
                <w:spacing w:val="-1"/>
              </w:rPr>
              <w:t>plan addresses</w:t>
            </w:r>
            <w:r>
              <w:rPr>
                <w:rFonts w:ascii="Arial" w:eastAsia="Arial" w:hAnsi="Arial" w:cs="Arial"/>
                <w:spacing w:val="-2"/>
              </w:rPr>
              <w:t xml:space="preserve"> </w:t>
            </w:r>
            <w:r>
              <w:rPr>
                <w:rFonts w:ascii="Arial" w:eastAsia="Arial" w:hAnsi="Arial" w:cs="Arial"/>
              </w:rPr>
              <w:t>the</w:t>
            </w:r>
            <w:r>
              <w:rPr>
                <w:rFonts w:ascii="Arial" w:eastAsia="Arial" w:hAnsi="Arial" w:cs="Arial"/>
                <w:spacing w:val="-2"/>
              </w:rPr>
              <w:t xml:space="preserve"> doctor’s</w:t>
            </w:r>
            <w:r>
              <w:rPr>
                <w:rFonts w:ascii="Arial" w:eastAsia="Arial" w:hAnsi="Arial" w:cs="Arial"/>
                <w:spacing w:val="1"/>
              </w:rPr>
              <w:t xml:space="preserve"> </w:t>
            </w:r>
            <w:r>
              <w:rPr>
                <w:rFonts w:ascii="Arial" w:eastAsia="Arial" w:hAnsi="Arial" w:cs="Arial"/>
                <w:spacing w:val="-1"/>
              </w:rPr>
              <w:t>development</w:t>
            </w:r>
            <w:r>
              <w:rPr>
                <w:rFonts w:ascii="Arial" w:eastAsia="Arial" w:hAnsi="Arial" w:cs="Arial"/>
                <w:spacing w:val="27"/>
              </w:rPr>
              <w:t xml:space="preserve"> </w:t>
            </w:r>
            <w:r>
              <w:rPr>
                <w:rFonts w:ascii="Arial" w:eastAsia="Arial" w:hAnsi="Arial" w:cs="Arial"/>
                <w:spacing w:val="-1"/>
              </w:rPr>
              <w:t>priorities</w:t>
            </w:r>
            <w:r>
              <w:rPr>
                <w:rFonts w:ascii="Arial" w:eastAsia="Arial" w:hAnsi="Arial" w:cs="Arial"/>
                <w:spacing w:val="1"/>
              </w:rPr>
              <w:t xml:space="preserve"> </w:t>
            </w:r>
            <w:r>
              <w:rPr>
                <w:rFonts w:ascii="Arial" w:eastAsia="Arial" w:hAnsi="Arial" w:cs="Arial"/>
                <w:spacing w:val="-1"/>
              </w:rPr>
              <w:t>arising</w:t>
            </w:r>
            <w:r>
              <w:rPr>
                <w:rFonts w:ascii="Arial" w:eastAsia="Arial" w:hAnsi="Arial" w:cs="Arial"/>
                <w:spacing w:val="-2"/>
              </w:rPr>
              <w:t xml:space="preserve"> </w:t>
            </w:r>
            <w:r>
              <w:rPr>
                <w:rFonts w:ascii="Arial" w:eastAsia="Arial" w:hAnsi="Arial" w:cs="Arial"/>
              </w:rPr>
              <w:t>from</w:t>
            </w:r>
            <w:r>
              <w:rPr>
                <w:rFonts w:ascii="Arial" w:eastAsia="Arial" w:hAnsi="Arial" w:cs="Arial"/>
                <w:spacing w:val="-1"/>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spacing w:val="-1"/>
              </w:rPr>
              <w:t>appraisal</w:t>
            </w:r>
            <w:r>
              <w:rPr>
                <w:rFonts w:ascii="Arial" w:eastAsia="Arial" w:hAnsi="Arial" w:cs="Arial"/>
              </w:rPr>
              <w:t xml:space="preserve"> </w:t>
            </w:r>
            <w:r>
              <w:rPr>
                <w:rFonts w:ascii="Arial" w:eastAsia="Arial" w:hAnsi="Arial" w:cs="Arial"/>
                <w:spacing w:val="-1"/>
              </w:rPr>
              <w:t>and</w:t>
            </w:r>
            <w:r>
              <w:rPr>
                <w:rFonts w:ascii="Arial" w:eastAsia="Arial" w:hAnsi="Arial" w:cs="Arial"/>
                <w:spacing w:val="-4"/>
              </w:rPr>
              <w:t xml:space="preserve"> </w:t>
            </w:r>
            <w:r>
              <w:rPr>
                <w:rFonts w:ascii="Arial" w:eastAsia="Arial" w:hAnsi="Arial" w:cs="Arial"/>
              </w:rPr>
              <w:t>gaps</w:t>
            </w:r>
            <w:r>
              <w:rPr>
                <w:rFonts w:ascii="Arial" w:eastAsia="Arial" w:hAnsi="Arial" w:cs="Arial"/>
                <w:spacing w:val="1"/>
              </w:rPr>
              <w:t xml:space="preserve"> </w:t>
            </w:r>
            <w:r>
              <w:rPr>
                <w:rFonts w:ascii="Arial" w:eastAsia="Arial" w:hAnsi="Arial" w:cs="Arial"/>
                <w:spacing w:val="-1"/>
              </w:rPr>
              <w:t>in</w:t>
            </w:r>
            <w:r>
              <w:rPr>
                <w:rFonts w:ascii="Arial" w:eastAsia="Arial" w:hAnsi="Arial" w:cs="Arial"/>
                <w:spacing w:val="23"/>
              </w:rPr>
              <w:t xml:space="preserve"> </w:t>
            </w:r>
            <w:r>
              <w:rPr>
                <w:rFonts w:ascii="Arial" w:eastAsia="Arial" w:hAnsi="Arial" w:cs="Arial"/>
              </w:rPr>
              <w:t xml:space="preserve">the </w:t>
            </w:r>
            <w:r>
              <w:rPr>
                <w:rFonts w:ascii="Arial" w:eastAsia="Arial" w:hAnsi="Arial" w:cs="Arial"/>
                <w:spacing w:val="-1"/>
              </w:rPr>
              <w:t>accumulating</w:t>
            </w:r>
            <w:r>
              <w:rPr>
                <w:rFonts w:ascii="Arial" w:eastAsia="Arial" w:hAnsi="Arial" w:cs="Arial"/>
              </w:rPr>
              <w:t xml:space="preserve"> </w:t>
            </w:r>
            <w:r>
              <w:rPr>
                <w:rFonts w:ascii="Arial" w:eastAsia="Arial" w:hAnsi="Arial" w:cs="Arial"/>
                <w:spacing w:val="-1"/>
              </w:rPr>
              <w:t>revalidation</w:t>
            </w:r>
            <w:r>
              <w:rPr>
                <w:rFonts w:ascii="Arial" w:eastAsia="Arial" w:hAnsi="Arial" w:cs="Arial"/>
              </w:rPr>
              <w:t xml:space="preserve"> </w:t>
            </w:r>
            <w:r>
              <w:rPr>
                <w:rFonts w:ascii="Arial" w:eastAsia="Arial" w:hAnsi="Arial" w:cs="Arial"/>
                <w:spacing w:val="-1"/>
              </w:rPr>
              <w:t>portfolio</w:t>
            </w:r>
          </w:p>
        </w:tc>
      </w:tr>
      <w:tr w:rsidR="004B2522" w:rsidRPr="0053535C">
        <w:trPr>
          <w:trHeight w:hRule="exact" w:val="746"/>
        </w:trPr>
        <w:tc>
          <w:tcPr>
            <w:tcW w:w="720" w:type="dxa"/>
            <w:tcBorders>
              <w:top w:val="single" w:sz="8" w:space="0" w:color="000000"/>
              <w:left w:val="single" w:sz="8" w:space="0" w:color="000000"/>
              <w:bottom w:val="single" w:sz="8" w:space="0" w:color="000000"/>
              <w:right w:val="single" w:sz="8" w:space="0" w:color="000000"/>
            </w:tcBorders>
            <w:shd w:val="clear" w:color="auto" w:fill="E6E6E6"/>
          </w:tcPr>
          <w:p w:rsidR="004B2522" w:rsidRDefault="00CF0980">
            <w:pPr>
              <w:pStyle w:val="TableParagraph"/>
              <w:spacing w:before="54"/>
              <w:ind w:left="97"/>
              <w:rPr>
                <w:rFonts w:ascii="Arial" w:eastAsia="Arial" w:hAnsi="Arial" w:cs="Arial"/>
              </w:rPr>
            </w:pPr>
            <w:r w:rsidRPr="0053535C">
              <w:rPr>
                <w:rFonts w:ascii="Arial"/>
                <w:b/>
              </w:rPr>
              <w:t>4</w:t>
            </w:r>
          </w:p>
        </w:tc>
        <w:tc>
          <w:tcPr>
            <w:tcW w:w="9130" w:type="dxa"/>
            <w:gridSpan w:val="2"/>
            <w:tcBorders>
              <w:top w:val="single" w:sz="8" w:space="0" w:color="000000"/>
              <w:left w:val="single" w:sz="8" w:space="0" w:color="000000"/>
              <w:bottom w:val="single" w:sz="8" w:space="0" w:color="000000"/>
              <w:right w:val="single" w:sz="8" w:space="0" w:color="000000"/>
            </w:tcBorders>
            <w:shd w:val="clear" w:color="auto" w:fill="E6E6E6"/>
          </w:tcPr>
          <w:p w:rsidR="004B2522" w:rsidRDefault="00CF0980">
            <w:pPr>
              <w:pStyle w:val="TableParagraph"/>
              <w:spacing w:before="54" w:line="291" w:lineRule="auto"/>
              <w:ind w:left="99" w:right="189"/>
              <w:rPr>
                <w:rFonts w:ascii="Arial" w:eastAsia="Arial" w:hAnsi="Arial" w:cs="Arial"/>
              </w:rPr>
            </w:pPr>
            <w:r w:rsidRPr="0053535C">
              <w:rPr>
                <w:rFonts w:ascii="Arial"/>
                <w:b/>
                <w:spacing w:val="-1"/>
              </w:rPr>
              <w:t>Communication</w:t>
            </w:r>
            <w:r w:rsidRPr="0053535C">
              <w:rPr>
                <w:rFonts w:ascii="Arial"/>
                <w:b/>
                <w:spacing w:val="-2"/>
              </w:rPr>
              <w:t xml:space="preserve"> </w:t>
            </w:r>
            <w:r w:rsidRPr="0053535C">
              <w:rPr>
                <w:rFonts w:ascii="Arial"/>
                <w:b/>
                <w:spacing w:val="-1"/>
              </w:rPr>
              <w:t>skills:</w:t>
            </w:r>
            <w:r w:rsidRPr="0053535C">
              <w:rPr>
                <w:rFonts w:ascii="Arial"/>
                <w:b/>
                <w:spacing w:val="-3"/>
              </w:rPr>
              <w:t xml:space="preserve"> </w:t>
            </w:r>
            <w:r w:rsidRPr="0053535C">
              <w:rPr>
                <w:rFonts w:ascii="Arial"/>
              </w:rPr>
              <w:t>to</w:t>
            </w:r>
            <w:r w:rsidRPr="0053535C">
              <w:rPr>
                <w:rFonts w:ascii="Arial"/>
                <w:spacing w:val="-2"/>
              </w:rPr>
              <w:t xml:space="preserve"> </w:t>
            </w:r>
            <w:r w:rsidRPr="0053535C">
              <w:rPr>
                <w:rFonts w:ascii="Arial"/>
                <w:spacing w:val="-1"/>
              </w:rPr>
              <w:t>facilitate</w:t>
            </w:r>
            <w:r w:rsidRPr="0053535C">
              <w:rPr>
                <w:rFonts w:ascii="Arial"/>
              </w:rPr>
              <w:t xml:space="preserve"> </w:t>
            </w:r>
            <w:r w:rsidRPr="0053535C">
              <w:rPr>
                <w:rFonts w:ascii="Arial"/>
                <w:spacing w:val="-1"/>
              </w:rPr>
              <w:t>an</w:t>
            </w:r>
            <w:r w:rsidRPr="0053535C">
              <w:rPr>
                <w:rFonts w:ascii="Arial"/>
                <w:spacing w:val="-2"/>
              </w:rPr>
              <w:t xml:space="preserve"> </w:t>
            </w:r>
            <w:r w:rsidRPr="0053535C">
              <w:rPr>
                <w:rFonts w:ascii="Arial"/>
                <w:spacing w:val="-1"/>
              </w:rPr>
              <w:t>effective</w:t>
            </w:r>
            <w:r w:rsidRPr="0053535C">
              <w:rPr>
                <w:rFonts w:ascii="Arial"/>
              </w:rPr>
              <w:t xml:space="preserve"> </w:t>
            </w:r>
            <w:r w:rsidRPr="0053535C">
              <w:rPr>
                <w:rFonts w:ascii="Arial"/>
                <w:spacing w:val="-1"/>
              </w:rPr>
              <w:t>appraisal</w:t>
            </w:r>
            <w:r w:rsidRPr="0053535C">
              <w:rPr>
                <w:rFonts w:ascii="Arial"/>
              </w:rPr>
              <w:t xml:space="preserve"> </w:t>
            </w:r>
            <w:r w:rsidRPr="0053535C">
              <w:rPr>
                <w:rFonts w:ascii="Arial"/>
                <w:spacing w:val="-1"/>
              </w:rPr>
              <w:t>discussion, produce</w:t>
            </w:r>
            <w:r w:rsidRPr="0053535C">
              <w:rPr>
                <w:rFonts w:ascii="Arial"/>
                <w:spacing w:val="-2"/>
              </w:rPr>
              <w:t xml:space="preserve"> </w:t>
            </w:r>
            <w:r w:rsidRPr="0053535C">
              <w:rPr>
                <w:rFonts w:ascii="Arial"/>
              </w:rPr>
              <w:t>good</w:t>
            </w:r>
            <w:r w:rsidRPr="0053535C">
              <w:rPr>
                <w:rFonts w:ascii="Arial"/>
                <w:spacing w:val="-2"/>
              </w:rPr>
              <w:t xml:space="preserve"> </w:t>
            </w:r>
            <w:r w:rsidRPr="0053535C">
              <w:rPr>
                <w:rFonts w:ascii="Arial"/>
                <w:spacing w:val="-1"/>
              </w:rPr>
              <w:t>quality</w:t>
            </w:r>
            <w:r w:rsidRPr="0053535C">
              <w:rPr>
                <w:rFonts w:ascii="Arial"/>
                <w:spacing w:val="67"/>
              </w:rPr>
              <w:t xml:space="preserve"> </w:t>
            </w:r>
            <w:r w:rsidRPr="0053535C">
              <w:rPr>
                <w:rFonts w:ascii="Arial"/>
                <w:spacing w:val="-1"/>
              </w:rPr>
              <w:t>outputs</w:t>
            </w:r>
            <w:r w:rsidRPr="0053535C">
              <w:rPr>
                <w:rFonts w:ascii="Arial"/>
                <w:spacing w:val="-2"/>
              </w:rPr>
              <w:t xml:space="preserve"> </w:t>
            </w:r>
            <w:r w:rsidRPr="0053535C">
              <w:rPr>
                <w:rFonts w:ascii="Arial"/>
                <w:spacing w:val="-1"/>
              </w:rPr>
              <w:t>and</w:t>
            </w:r>
            <w:r w:rsidRPr="0053535C">
              <w:rPr>
                <w:rFonts w:ascii="Arial"/>
                <w:spacing w:val="-2"/>
              </w:rPr>
              <w:t xml:space="preserve"> </w:t>
            </w:r>
            <w:r w:rsidRPr="0053535C">
              <w:rPr>
                <w:rFonts w:ascii="Arial"/>
              </w:rPr>
              <w:t xml:space="preserve">to </w:t>
            </w:r>
            <w:r w:rsidRPr="0053535C">
              <w:rPr>
                <w:rFonts w:ascii="Arial"/>
                <w:spacing w:val="-2"/>
              </w:rPr>
              <w:t>deal</w:t>
            </w:r>
            <w:r w:rsidRPr="0053535C">
              <w:rPr>
                <w:rFonts w:ascii="Arial"/>
              </w:rPr>
              <w:t xml:space="preserve"> </w:t>
            </w:r>
            <w:r w:rsidRPr="0053535C">
              <w:rPr>
                <w:rFonts w:ascii="Arial"/>
                <w:spacing w:val="-1"/>
              </w:rPr>
              <w:t>with</w:t>
            </w:r>
            <w:r w:rsidRPr="0053535C">
              <w:rPr>
                <w:rFonts w:ascii="Arial"/>
              </w:rPr>
              <w:t xml:space="preserve"> </w:t>
            </w:r>
            <w:r w:rsidRPr="0053535C">
              <w:rPr>
                <w:rFonts w:ascii="Arial"/>
                <w:spacing w:val="-1"/>
              </w:rPr>
              <w:t>any</w:t>
            </w:r>
            <w:r w:rsidRPr="0053535C">
              <w:rPr>
                <w:rFonts w:ascii="Arial"/>
                <w:spacing w:val="-2"/>
              </w:rPr>
              <w:t xml:space="preserve"> </w:t>
            </w:r>
            <w:r w:rsidRPr="0053535C">
              <w:rPr>
                <w:rFonts w:ascii="Arial"/>
                <w:spacing w:val="-1"/>
              </w:rPr>
              <w:t>issues</w:t>
            </w:r>
            <w:r w:rsidRPr="0053535C">
              <w:rPr>
                <w:rFonts w:ascii="Arial"/>
                <w:spacing w:val="1"/>
              </w:rPr>
              <w:t xml:space="preserve"> </w:t>
            </w:r>
            <w:r w:rsidRPr="0053535C">
              <w:rPr>
                <w:rFonts w:ascii="Arial"/>
                <w:spacing w:val="-1"/>
              </w:rPr>
              <w:t>or concerns</w:t>
            </w:r>
            <w:r w:rsidRPr="0053535C">
              <w:rPr>
                <w:rFonts w:ascii="Arial"/>
                <w:spacing w:val="-4"/>
              </w:rPr>
              <w:t xml:space="preserve"> </w:t>
            </w:r>
            <w:r w:rsidRPr="0053535C">
              <w:rPr>
                <w:rFonts w:ascii="Arial"/>
                <w:spacing w:val="-1"/>
              </w:rPr>
              <w:t>that might</w:t>
            </w:r>
            <w:r w:rsidRPr="0053535C">
              <w:rPr>
                <w:rFonts w:ascii="Arial"/>
                <w:spacing w:val="2"/>
              </w:rPr>
              <w:t xml:space="preserve"> </w:t>
            </w:r>
            <w:r w:rsidRPr="0053535C">
              <w:rPr>
                <w:rFonts w:ascii="Arial"/>
                <w:spacing w:val="-1"/>
              </w:rPr>
              <w:t>arise</w:t>
            </w:r>
          </w:p>
        </w:tc>
      </w:tr>
      <w:tr w:rsidR="004B2522" w:rsidRPr="0053535C">
        <w:trPr>
          <w:trHeight w:hRule="exact" w:val="444"/>
        </w:trPr>
        <w:tc>
          <w:tcPr>
            <w:tcW w:w="720"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42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4"/>
              <w:ind w:left="1449" w:right="1444"/>
              <w:jc w:val="center"/>
              <w:rPr>
                <w:rFonts w:ascii="Arial" w:eastAsia="Arial" w:hAnsi="Arial" w:cs="Arial"/>
              </w:rPr>
            </w:pPr>
            <w:r w:rsidRPr="0053535C">
              <w:rPr>
                <w:rFonts w:ascii="Arial"/>
                <w:b/>
                <w:spacing w:val="-1"/>
              </w:rPr>
              <w:t>Competency</w:t>
            </w:r>
          </w:p>
        </w:tc>
        <w:tc>
          <w:tcPr>
            <w:tcW w:w="48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4"/>
              <w:ind w:left="1809" w:right="1812"/>
              <w:jc w:val="center"/>
              <w:rPr>
                <w:rFonts w:ascii="Arial" w:eastAsia="Arial" w:hAnsi="Arial" w:cs="Arial"/>
              </w:rPr>
            </w:pPr>
            <w:r w:rsidRPr="0053535C">
              <w:rPr>
                <w:rFonts w:ascii="Arial"/>
                <w:b/>
                <w:spacing w:val="-1"/>
              </w:rPr>
              <w:t>Behaviour</w:t>
            </w:r>
          </w:p>
        </w:tc>
      </w:tr>
      <w:tr w:rsidR="004B2522" w:rsidRPr="0053535C">
        <w:trPr>
          <w:trHeight w:hRule="exact" w:val="3355"/>
        </w:trPr>
        <w:tc>
          <w:tcPr>
            <w:tcW w:w="720"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ind w:left="97"/>
              <w:rPr>
                <w:rFonts w:ascii="Arial" w:eastAsia="Arial" w:hAnsi="Arial" w:cs="Arial"/>
              </w:rPr>
            </w:pPr>
            <w:r w:rsidRPr="0053535C">
              <w:rPr>
                <w:rFonts w:ascii="Arial"/>
              </w:rPr>
              <w:t>4.1</w:t>
            </w:r>
          </w:p>
        </w:tc>
        <w:tc>
          <w:tcPr>
            <w:tcW w:w="42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line="289" w:lineRule="auto"/>
              <w:ind w:left="99" w:right="89"/>
              <w:rPr>
                <w:rFonts w:ascii="Arial" w:eastAsia="Arial" w:hAnsi="Arial" w:cs="Arial"/>
              </w:rPr>
            </w:pPr>
            <w:r w:rsidRPr="0053535C">
              <w:rPr>
                <w:rFonts w:ascii="Arial"/>
                <w:spacing w:val="-1"/>
              </w:rPr>
              <w:t>Able</w:t>
            </w:r>
            <w:r w:rsidRPr="0053535C">
              <w:rPr>
                <w:rFonts w:ascii="Arial"/>
              </w:rPr>
              <w:t xml:space="preserve"> to</w:t>
            </w:r>
            <w:r w:rsidRPr="0053535C">
              <w:rPr>
                <w:rFonts w:ascii="Arial"/>
                <w:spacing w:val="-2"/>
              </w:rPr>
              <w:t xml:space="preserve"> </w:t>
            </w:r>
            <w:r w:rsidRPr="0053535C">
              <w:rPr>
                <w:rFonts w:ascii="Arial"/>
                <w:spacing w:val="-1"/>
              </w:rPr>
              <w:t>manage</w:t>
            </w:r>
            <w:r w:rsidRPr="0053535C">
              <w:rPr>
                <w:rFonts w:ascii="Arial"/>
                <w:spacing w:val="-2"/>
              </w:rPr>
              <w:t xml:space="preserve"> </w:t>
            </w:r>
            <w:r w:rsidRPr="0053535C">
              <w:rPr>
                <w:rFonts w:ascii="Arial"/>
              </w:rPr>
              <w:t xml:space="preserve">the </w:t>
            </w:r>
            <w:r w:rsidRPr="0053535C">
              <w:rPr>
                <w:rFonts w:ascii="Arial"/>
                <w:spacing w:val="-2"/>
              </w:rPr>
              <w:t>appraisal</w:t>
            </w:r>
            <w:r w:rsidRPr="0053535C">
              <w:rPr>
                <w:rFonts w:ascii="Arial"/>
              </w:rPr>
              <w:t xml:space="preserve"> </w:t>
            </w:r>
            <w:r w:rsidRPr="0053535C">
              <w:rPr>
                <w:rFonts w:ascii="Arial"/>
                <w:spacing w:val="-1"/>
              </w:rPr>
              <w:t>discussion</w:t>
            </w:r>
            <w:r w:rsidRPr="0053535C">
              <w:rPr>
                <w:rFonts w:ascii="Arial"/>
                <w:spacing w:val="39"/>
              </w:rPr>
              <w:t xml:space="preserve"> </w:t>
            </w:r>
            <w:r w:rsidRPr="0053535C">
              <w:rPr>
                <w:rFonts w:ascii="Arial"/>
                <w:spacing w:val="-1"/>
              </w:rPr>
              <w:t>effectively</w:t>
            </w:r>
          </w:p>
        </w:tc>
        <w:tc>
          <w:tcPr>
            <w:tcW w:w="48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line="289" w:lineRule="auto"/>
              <w:ind w:left="97" w:right="217"/>
              <w:rPr>
                <w:rFonts w:ascii="Arial" w:eastAsia="Arial" w:hAnsi="Arial" w:cs="Arial"/>
              </w:rPr>
            </w:pPr>
            <w:r w:rsidRPr="0053535C">
              <w:rPr>
                <w:rFonts w:ascii="Arial"/>
                <w:spacing w:val="-1"/>
              </w:rPr>
              <w:t>Prepares</w:t>
            </w:r>
            <w:r w:rsidRPr="0053535C">
              <w:rPr>
                <w:rFonts w:ascii="Arial"/>
                <w:spacing w:val="-2"/>
              </w:rPr>
              <w:t xml:space="preserve"> </w:t>
            </w:r>
            <w:r w:rsidRPr="0053535C">
              <w:rPr>
                <w:rFonts w:ascii="Arial"/>
                <w:spacing w:val="-1"/>
              </w:rPr>
              <w:t>effectively</w:t>
            </w:r>
            <w:r w:rsidRPr="0053535C">
              <w:rPr>
                <w:rFonts w:ascii="Arial"/>
                <w:spacing w:val="-2"/>
              </w:rPr>
              <w:t xml:space="preserve"> </w:t>
            </w:r>
            <w:r w:rsidRPr="0053535C">
              <w:rPr>
                <w:rFonts w:ascii="Arial"/>
              </w:rPr>
              <w:t>for</w:t>
            </w:r>
            <w:r w:rsidRPr="0053535C">
              <w:rPr>
                <w:rFonts w:ascii="Arial"/>
                <w:spacing w:val="-3"/>
              </w:rPr>
              <w:t xml:space="preserve"> </w:t>
            </w:r>
            <w:r w:rsidRPr="0053535C">
              <w:rPr>
                <w:rFonts w:ascii="Arial"/>
                <w:spacing w:val="-1"/>
              </w:rPr>
              <w:t>the</w:t>
            </w:r>
            <w:r w:rsidRPr="0053535C">
              <w:rPr>
                <w:rFonts w:ascii="Arial"/>
              </w:rPr>
              <w:t xml:space="preserve"> </w:t>
            </w:r>
            <w:r w:rsidRPr="0053535C">
              <w:rPr>
                <w:rFonts w:ascii="Arial"/>
                <w:spacing w:val="-1"/>
              </w:rPr>
              <w:t>appraisal</w:t>
            </w:r>
            <w:r w:rsidRPr="0053535C">
              <w:rPr>
                <w:rFonts w:ascii="Arial"/>
                <w:spacing w:val="25"/>
              </w:rPr>
              <w:t xml:space="preserve"> </w:t>
            </w:r>
            <w:r w:rsidRPr="0053535C">
              <w:rPr>
                <w:rFonts w:ascii="Arial"/>
                <w:spacing w:val="-1"/>
              </w:rPr>
              <w:t>discussion</w:t>
            </w:r>
          </w:p>
          <w:p w:rsidR="004B2522" w:rsidRDefault="00CF0980">
            <w:pPr>
              <w:pStyle w:val="TableParagraph"/>
              <w:spacing w:before="59" w:line="289" w:lineRule="auto"/>
              <w:ind w:left="97" w:right="179"/>
              <w:rPr>
                <w:rFonts w:ascii="Arial" w:eastAsia="Arial" w:hAnsi="Arial" w:cs="Arial"/>
              </w:rPr>
            </w:pPr>
            <w:r w:rsidRPr="0053535C">
              <w:rPr>
                <w:rFonts w:ascii="Arial"/>
                <w:spacing w:val="-1"/>
              </w:rPr>
              <w:t>Sets</w:t>
            </w:r>
            <w:r w:rsidRPr="0053535C">
              <w:rPr>
                <w:rFonts w:ascii="Arial"/>
                <w:spacing w:val="-2"/>
              </w:rPr>
              <w:t xml:space="preserve"> </w:t>
            </w:r>
            <w:r w:rsidRPr="0053535C">
              <w:rPr>
                <w:rFonts w:ascii="Arial"/>
              </w:rPr>
              <w:t xml:space="preserve">the </w:t>
            </w:r>
            <w:r w:rsidRPr="0053535C">
              <w:rPr>
                <w:rFonts w:ascii="Arial"/>
                <w:spacing w:val="-1"/>
              </w:rPr>
              <w:t>context</w:t>
            </w:r>
            <w:r w:rsidRPr="0053535C">
              <w:rPr>
                <w:rFonts w:ascii="Arial"/>
                <w:spacing w:val="2"/>
              </w:rPr>
              <w:t xml:space="preserve"> </w:t>
            </w:r>
            <w:r w:rsidRPr="0053535C">
              <w:rPr>
                <w:rFonts w:ascii="Arial"/>
                <w:spacing w:val="-1"/>
              </w:rPr>
              <w:t>and</w:t>
            </w:r>
            <w:r w:rsidRPr="0053535C">
              <w:rPr>
                <w:rFonts w:ascii="Arial"/>
                <w:spacing w:val="-2"/>
              </w:rPr>
              <w:t xml:space="preserve"> </w:t>
            </w:r>
            <w:r w:rsidRPr="0053535C">
              <w:rPr>
                <w:rFonts w:ascii="Arial"/>
                <w:spacing w:val="-1"/>
              </w:rPr>
              <w:t>agrees</w:t>
            </w:r>
            <w:r w:rsidRPr="0053535C">
              <w:rPr>
                <w:rFonts w:ascii="Arial"/>
                <w:spacing w:val="1"/>
              </w:rPr>
              <w:t xml:space="preserve"> </w:t>
            </w:r>
            <w:r w:rsidRPr="0053535C">
              <w:rPr>
                <w:rFonts w:ascii="Arial"/>
              </w:rPr>
              <w:t>the</w:t>
            </w:r>
            <w:r w:rsidRPr="0053535C">
              <w:rPr>
                <w:rFonts w:ascii="Arial"/>
                <w:spacing w:val="-2"/>
              </w:rPr>
              <w:t xml:space="preserve"> </w:t>
            </w:r>
            <w:r w:rsidRPr="0053535C">
              <w:rPr>
                <w:rFonts w:ascii="Arial"/>
                <w:spacing w:val="-1"/>
              </w:rPr>
              <w:t>priorities</w:t>
            </w:r>
            <w:r w:rsidRPr="0053535C">
              <w:rPr>
                <w:rFonts w:ascii="Arial"/>
                <w:spacing w:val="-2"/>
              </w:rPr>
              <w:t xml:space="preserve"> </w:t>
            </w:r>
            <w:r w:rsidRPr="0053535C">
              <w:rPr>
                <w:rFonts w:ascii="Arial"/>
              </w:rPr>
              <w:t>for</w:t>
            </w:r>
            <w:r w:rsidRPr="0053535C">
              <w:rPr>
                <w:rFonts w:ascii="Arial"/>
                <w:spacing w:val="28"/>
              </w:rPr>
              <w:t xml:space="preserve"> </w:t>
            </w:r>
            <w:r w:rsidRPr="0053535C">
              <w:rPr>
                <w:rFonts w:ascii="Arial"/>
              </w:rPr>
              <w:t xml:space="preserve">the </w:t>
            </w:r>
            <w:r w:rsidRPr="0053535C">
              <w:rPr>
                <w:rFonts w:ascii="Arial"/>
                <w:spacing w:val="-1"/>
              </w:rPr>
              <w:t>appraisal</w:t>
            </w:r>
            <w:r w:rsidRPr="0053535C">
              <w:rPr>
                <w:rFonts w:ascii="Arial"/>
              </w:rPr>
              <w:t xml:space="preserve"> </w:t>
            </w:r>
            <w:r w:rsidRPr="0053535C">
              <w:rPr>
                <w:rFonts w:ascii="Arial"/>
                <w:spacing w:val="-1"/>
              </w:rPr>
              <w:t>discussion</w:t>
            </w:r>
          </w:p>
          <w:p w:rsidR="004B2522" w:rsidRDefault="00CF0980">
            <w:pPr>
              <w:pStyle w:val="TableParagraph"/>
              <w:spacing w:before="59" w:line="288" w:lineRule="auto"/>
              <w:ind w:left="97" w:right="179"/>
              <w:rPr>
                <w:rFonts w:ascii="Arial" w:eastAsia="Arial" w:hAnsi="Arial" w:cs="Arial"/>
              </w:rPr>
            </w:pPr>
            <w:r>
              <w:rPr>
                <w:rFonts w:ascii="Arial" w:eastAsia="Arial" w:hAnsi="Arial" w:cs="Arial"/>
                <w:spacing w:val="-7"/>
              </w:rPr>
              <w:t>Demonstrates</w:t>
            </w:r>
            <w:r>
              <w:rPr>
                <w:rFonts w:ascii="Arial" w:eastAsia="Arial" w:hAnsi="Arial" w:cs="Arial"/>
                <w:spacing w:val="-14"/>
              </w:rPr>
              <w:t xml:space="preserve"> </w:t>
            </w:r>
            <w:r>
              <w:rPr>
                <w:rFonts w:ascii="Arial" w:eastAsia="Arial" w:hAnsi="Arial" w:cs="Arial"/>
                <w:spacing w:val="-5"/>
              </w:rPr>
              <w:t>the</w:t>
            </w:r>
            <w:r>
              <w:rPr>
                <w:rFonts w:ascii="Arial" w:eastAsia="Arial" w:hAnsi="Arial" w:cs="Arial"/>
                <w:spacing w:val="-14"/>
              </w:rPr>
              <w:t xml:space="preserve"> </w:t>
            </w:r>
            <w:r>
              <w:rPr>
                <w:rFonts w:ascii="Arial" w:eastAsia="Arial" w:hAnsi="Arial" w:cs="Arial"/>
                <w:spacing w:val="-6"/>
              </w:rPr>
              <w:t>ability</w:t>
            </w:r>
            <w:r>
              <w:rPr>
                <w:rFonts w:ascii="Arial" w:eastAsia="Arial" w:hAnsi="Arial" w:cs="Arial"/>
                <w:spacing w:val="-16"/>
              </w:rPr>
              <w:t xml:space="preserve"> </w:t>
            </w:r>
            <w:r>
              <w:rPr>
                <w:rFonts w:ascii="Arial" w:eastAsia="Arial" w:hAnsi="Arial" w:cs="Arial"/>
                <w:spacing w:val="-2"/>
              </w:rPr>
              <w:t>to</w:t>
            </w:r>
            <w:r>
              <w:rPr>
                <w:rFonts w:ascii="Arial" w:eastAsia="Arial" w:hAnsi="Arial" w:cs="Arial"/>
                <w:spacing w:val="-12"/>
              </w:rPr>
              <w:t xml:space="preserve"> </w:t>
            </w:r>
            <w:r>
              <w:rPr>
                <w:rFonts w:ascii="Arial" w:eastAsia="Arial" w:hAnsi="Arial" w:cs="Arial"/>
                <w:spacing w:val="-7"/>
              </w:rPr>
              <w:t>facilitate</w:t>
            </w:r>
            <w:r>
              <w:rPr>
                <w:rFonts w:ascii="Arial" w:eastAsia="Arial" w:hAnsi="Arial" w:cs="Arial"/>
                <w:spacing w:val="-12"/>
              </w:rPr>
              <w:t xml:space="preserve"> </w:t>
            </w:r>
            <w:r>
              <w:rPr>
                <w:rFonts w:ascii="Arial" w:eastAsia="Arial" w:hAnsi="Arial" w:cs="Arial"/>
              </w:rPr>
              <w:t>a</w:t>
            </w:r>
            <w:r>
              <w:rPr>
                <w:rFonts w:ascii="Arial" w:eastAsia="Arial" w:hAnsi="Arial" w:cs="Arial"/>
                <w:spacing w:val="-12"/>
              </w:rPr>
              <w:t xml:space="preserve"> </w:t>
            </w:r>
            <w:r>
              <w:rPr>
                <w:rFonts w:ascii="Arial" w:eastAsia="Arial" w:hAnsi="Arial" w:cs="Arial"/>
                <w:spacing w:val="-6"/>
              </w:rPr>
              <w:t>well-</w:t>
            </w:r>
            <w:r>
              <w:rPr>
                <w:rFonts w:ascii="Arial" w:eastAsia="Arial" w:hAnsi="Arial" w:cs="Arial"/>
                <w:spacing w:val="39"/>
              </w:rPr>
              <w:t xml:space="preserve"> </w:t>
            </w:r>
            <w:r>
              <w:rPr>
                <w:rFonts w:ascii="Arial" w:eastAsia="Arial" w:hAnsi="Arial" w:cs="Arial"/>
                <w:spacing w:val="-7"/>
              </w:rPr>
              <w:t>structured</w:t>
            </w:r>
            <w:r>
              <w:rPr>
                <w:rFonts w:ascii="Arial" w:eastAsia="Arial" w:hAnsi="Arial" w:cs="Arial"/>
                <w:spacing w:val="-14"/>
              </w:rPr>
              <w:t xml:space="preserve"> </w:t>
            </w:r>
            <w:r>
              <w:rPr>
                <w:rFonts w:ascii="Arial" w:eastAsia="Arial" w:hAnsi="Arial" w:cs="Arial"/>
                <w:spacing w:val="-5"/>
              </w:rPr>
              <w:t>and</w:t>
            </w:r>
            <w:r>
              <w:rPr>
                <w:rFonts w:ascii="Arial" w:eastAsia="Arial" w:hAnsi="Arial" w:cs="Arial"/>
                <w:spacing w:val="-14"/>
              </w:rPr>
              <w:t xml:space="preserve"> </w:t>
            </w:r>
            <w:r>
              <w:rPr>
                <w:rFonts w:ascii="Arial" w:eastAsia="Arial" w:hAnsi="Arial" w:cs="Arial"/>
                <w:spacing w:val="-6"/>
              </w:rPr>
              <w:t>focused</w:t>
            </w:r>
            <w:r>
              <w:rPr>
                <w:rFonts w:ascii="Arial" w:eastAsia="Arial" w:hAnsi="Arial" w:cs="Arial"/>
                <w:spacing w:val="-14"/>
              </w:rPr>
              <w:t xml:space="preserve"> </w:t>
            </w:r>
            <w:r>
              <w:rPr>
                <w:rFonts w:ascii="Arial" w:eastAsia="Arial" w:hAnsi="Arial" w:cs="Arial"/>
                <w:spacing w:val="-6"/>
              </w:rPr>
              <w:t>appraisal</w:t>
            </w:r>
            <w:r>
              <w:rPr>
                <w:rFonts w:ascii="Arial" w:eastAsia="Arial" w:hAnsi="Arial" w:cs="Arial"/>
                <w:spacing w:val="-15"/>
              </w:rPr>
              <w:t xml:space="preserve"> </w:t>
            </w:r>
            <w:r>
              <w:rPr>
                <w:rFonts w:ascii="Arial" w:eastAsia="Arial" w:hAnsi="Arial" w:cs="Arial"/>
                <w:spacing w:val="-7"/>
              </w:rPr>
              <w:t>discussion,</w:t>
            </w:r>
            <w:r>
              <w:rPr>
                <w:rFonts w:ascii="Arial" w:eastAsia="Arial" w:hAnsi="Arial" w:cs="Arial"/>
                <w:spacing w:val="39"/>
              </w:rPr>
              <w:t xml:space="preserve"> </w:t>
            </w:r>
            <w:r>
              <w:rPr>
                <w:rFonts w:ascii="Arial" w:eastAsia="Arial" w:hAnsi="Arial" w:cs="Arial"/>
                <w:spacing w:val="-7"/>
              </w:rPr>
              <w:t>centred</w:t>
            </w:r>
            <w:r>
              <w:rPr>
                <w:rFonts w:ascii="Arial" w:eastAsia="Arial" w:hAnsi="Arial" w:cs="Arial"/>
                <w:spacing w:val="-12"/>
              </w:rPr>
              <w:t xml:space="preserve"> </w:t>
            </w:r>
            <w:r>
              <w:rPr>
                <w:rFonts w:ascii="Arial" w:eastAsia="Arial" w:hAnsi="Arial" w:cs="Arial"/>
                <w:spacing w:val="-4"/>
              </w:rPr>
              <w:t>on</w:t>
            </w:r>
            <w:r>
              <w:rPr>
                <w:rFonts w:ascii="Arial" w:eastAsia="Arial" w:hAnsi="Arial" w:cs="Arial"/>
                <w:spacing w:val="-14"/>
              </w:rPr>
              <w:t xml:space="preserve"> </w:t>
            </w:r>
            <w:r>
              <w:rPr>
                <w:rFonts w:ascii="Arial" w:eastAsia="Arial" w:hAnsi="Arial" w:cs="Arial"/>
                <w:spacing w:val="-5"/>
              </w:rPr>
              <w:t>GMC</w:t>
            </w:r>
            <w:r>
              <w:rPr>
                <w:rFonts w:ascii="Arial" w:eastAsia="Arial" w:hAnsi="Arial" w:cs="Arial"/>
                <w:spacing w:val="-12"/>
              </w:rPr>
              <w:t xml:space="preserve"> </w:t>
            </w:r>
            <w:r>
              <w:rPr>
                <w:rFonts w:ascii="Arial" w:eastAsia="Arial" w:hAnsi="Arial" w:cs="Arial"/>
                <w:spacing w:val="-7"/>
              </w:rPr>
              <w:t>standards</w:t>
            </w:r>
            <w:r>
              <w:rPr>
                <w:rFonts w:ascii="Arial" w:eastAsia="Arial" w:hAnsi="Arial" w:cs="Arial"/>
                <w:spacing w:val="-14"/>
              </w:rPr>
              <w:t xml:space="preserve"> </w:t>
            </w:r>
            <w:r>
              <w:rPr>
                <w:rFonts w:ascii="Arial" w:eastAsia="Arial" w:hAnsi="Arial" w:cs="Arial"/>
                <w:spacing w:val="-5"/>
              </w:rPr>
              <w:t>and</w:t>
            </w:r>
            <w:r>
              <w:rPr>
                <w:rFonts w:ascii="Arial" w:eastAsia="Arial" w:hAnsi="Arial" w:cs="Arial"/>
                <w:spacing w:val="-14"/>
              </w:rPr>
              <w:t xml:space="preserve"> </w:t>
            </w:r>
            <w:r>
              <w:rPr>
                <w:rFonts w:ascii="Arial" w:eastAsia="Arial" w:hAnsi="Arial" w:cs="Arial"/>
                <w:spacing w:val="-5"/>
              </w:rPr>
              <w:t>the</w:t>
            </w:r>
            <w:r>
              <w:rPr>
                <w:rFonts w:ascii="Arial" w:eastAsia="Arial" w:hAnsi="Arial" w:cs="Arial"/>
                <w:spacing w:val="-14"/>
              </w:rPr>
              <w:t xml:space="preserve"> </w:t>
            </w:r>
            <w:r>
              <w:rPr>
                <w:rFonts w:ascii="Arial" w:eastAsia="Arial" w:hAnsi="Arial" w:cs="Arial"/>
                <w:spacing w:val="-6"/>
              </w:rPr>
              <w:t>doctor</w:t>
            </w:r>
            <w:r>
              <w:rPr>
                <w:rFonts w:ascii="Arial" w:eastAsia="Arial" w:hAnsi="Arial" w:cs="Arial"/>
                <w:spacing w:val="-7"/>
              </w:rPr>
              <w:t>’</w:t>
            </w:r>
            <w:r>
              <w:rPr>
                <w:rFonts w:ascii="Arial" w:eastAsia="Arial" w:hAnsi="Arial" w:cs="Arial"/>
                <w:spacing w:val="-6"/>
              </w:rPr>
              <w:t>s</w:t>
            </w:r>
            <w:r>
              <w:rPr>
                <w:rFonts w:ascii="Arial" w:eastAsia="Arial" w:hAnsi="Arial" w:cs="Arial"/>
                <w:spacing w:val="39"/>
              </w:rPr>
              <w:t xml:space="preserve"> </w:t>
            </w:r>
            <w:r>
              <w:rPr>
                <w:rFonts w:ascii="Arial" w:eastAsia="Arial" w:hAnsi="Arial" w:cs="Arial"/>
                <w:spacing w:val="-7"/>
              </w:rPr>
              <w:t>professional</w:t>
            </w:r>
            <w:r>
              <w:rPr>
                <w:rFonts w:ascii="Arial" w:eastAsia="Arial" w:hAnsi="Arial" w:cs="Arial"/>
                <w:spacing w:val="-12"/>
              </w:rPr>
              <w:t xml:space="preserve"> </w:t>
            </w:r>
            <w:r>
              <w:rPr>
                <w:rFonts w:ascii="Arial" w:eastAsia="Arial" w:hAnsi="Arial" w:cs="Arial"/>
                <w:spacing w:val="-7"/>
              </w:rPr>
              <w:t>development</w:t>
            </w:r>
          </w:p>
          <w:p w:rsidR="004B2522" w:rsidRDefault="00CF0980">
            <w:pPr>
              <w:pStyle w:val="TableParagraph"/>
              <w:spacing w:before="59" w:line="289" w:lineRule="auto"/>
              <w:ind w:left="97" w:right="218"/>
              <w:rPr>
                <w:rFonts w:ascii="Arial" w:eastAsia="Arial" w:hAnsi="Arial" w:cs="Arial"/>
              </w:rPr>
            </w:pPr>
            <w:r w:rsidRPr="0053535C">
              <w:rPr>
                <w:rFonts w:ascii="Arial"/>
                <w:spacing w:val="-1"/>
              </w:rPr>
              <w:t>Demonstrates</w:t>
            </w:r>
            <w:r w:rsidRPr="0053535C">
              <w:rPr>
                <w:rFonts w:ascii="Arial"/>
                <w:spacing w:val="-2"/>
              </w:rPr>
              <w:t xml:space="preserve"> </w:t>
            </w:r>
            <w:r w:rsidRPr="0053535C">
              <w:rPr>
                <w:rFonts w:ascii="Arial"/>
                <w:spacing w:val="-1"/>
              </w:rPr>
              <w:t>appropriate</w:t>
            </w:r>
            <w:r w:rsidRPr="0053535C">
              <w:rPr>
                <w:rFonts w:ascii="Arial"/>
              </w:rPr>
              <w:t xml:space="preserve"> </w:t>
            </w:r>
            <w:r w:rsidRPr="0053535C">
              <w:rPr>
                <w:rFonts w:ascii="Arial"/>
                <w:spacing w:val="-1"/>
              </w:rPr>
              <w:t>time-keeping</w:t>
            </w:r>
            <w:r w:rsidRPr="0053535C">
              <w:rPr>
                <w:rFonts w:ascii="Arial"/>
                <w:spacing w:val="3"/>
              </w:rPr>
              <w:t xml:space="preserve"> </w:t>
            </w:r>
            <w:r w:rsidRPr="0053535C">
              <w:rPr>
                <w:rFonts w:ascii="Arial"/>
                <w:spacing w:val="-1"/>
              </w:rPr>
              <w:t>within</w:t>
            </w:r>
            <w:r w:rsidRPr="0053535C">
              <w:rPr>
                <w:rFonts w:ascii="Arial"/>
                <w:spacing w:val="30"/>
              </w:rPr>
              <w:t xml:space="preserve"> </w:t>
            </w:r>
            <w:r w:rsidRPr="0053535C">
              <w:rPr>
                <w:rFonts w:ascii="Arial"/>
              </w:rPr>
              <w:t xml:space="preserve">the </w:t>
            </w:r>
            <w:r w:rsidRPr="0053535C">
              <w:rPr>
                <w:rFonts w:ascii="Arial"/>
                <w:spacing w:val="-1"/>
              </w:rPr>
              <w:t>appraisal</w:t>
            </w:r>
            <w:r w:rsidRPr="0053535C">
              <w:rPr>
                <w:rFonts w:ascii="Arial"/>
              </w:rPr>
              <w:t xml:space="preserve"> </w:t>
            </w:r>
            <w:r w:rsidRPr="0053535C">
              <w:rPr>
                <w:rFonts w:ascii="Arial"/>
                <w:spacing w:val="-1"/>
              </w:rPr>
              <w:t>discussion</w:t>
            </w:r>
          </w:p>
        </w:tc>
      </w:tr>
      <w:tr w:rsidR="004B2522" w:rsidRPr="0053535C">
        <w:trPr>
          <w:trHeight w:hRule="exact" w:val="2748"/>
        </w:trPr>
        <w:tc>
          <w:tcPr>
            <w:tcW w:w="720"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9"/>
              <w:ind w:left="97"/>
              <w:rPr>
                <w:rFonts w:ascii="Arial" w:eastAsia="Arial" w:hAnsi="Arial" w:cs="Arial"/>
              </w:rPr>
            </w:pPr>
            <w:r w:rsidRPr="0053535C">
              <w:rPr>
                <w:rFonts w:ascii="Arial"/>
              </w:rPr>
              <w:t>4.2</w:t>
            </w:r>
          </w:p>
        </w:tc>
        <w:tc>
          <w:tcPr>
            <w:tcW w:w="42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9" w:line="287" w:lineRule="auto"/>
              <w:ind w:left="99" w:right="143"/>
              <w:rPr>
                <w:rFonts w:ascii="Arial" w:eastAsia="Arial" w:hAnsi="Arial" w:cs="Arial"/>
              </w:rPr>
            </w:pPr>
            <w:r w:rsidRPr="0053535C">
              <w:rPr>
                <w:rFonts w:ascii="Arial"/>
                <w:spacing w:val="-1"/>
              </w:rPr>
              <w:t>Develops,</w:t>
            </w:r>
            <w:r w:rsidRPr="0053535C">
              <w:rPr>
                <w:rFonts w:ascii="Arial"/>
                <w:spacing w:val="2"/>
              </w:rPr>
              <w:t xml:space="preserve"> </w:t>
            </w:r>
            <w:r w:rsidRPr="0053535C">
              <w:rPr>
                <w:rFonts w:ascii="Arial"/>
                <w:spacing w:val="-1"/>
              </w:rPr>
              <w:t>maintains</w:t>
            </w:r>
            <w:r w:rsidRPr="0053535C">
              <w:rPr>
                <w:rFonts w:ascii="Arial"/>
                <w:spacing w:val="1"/>
              </w:rPr>
              <w:t xml:space="preserve"> </w:t>
            </w:r>
            <w:r w:rsidRPr="0053535C">
              <w:rPr>
                <w:rFonts w:ascii="Arial"/>
                <w:spacing w:val="-1"/>
              </w:rPr>
              <w:t>and</w:t>
            </w:r>
            <w:r w:rsidRPr="0053535C">
              <w:rPr>
                <w:rFonts w:ascii="Arial"/>
                <w:spacing w:val="-2"/>
              </w:rPr>
              <w:t xml:space="preserve"> </w:t>
            </w:r>
            <w:r w:rsidRPr="0053535C">
              <w:rPr>
                <w:rFonts w:ascii="Arial"/>
                <w:spacing w:val="-1"/>
              </w:rPr>
              <w:t>applies</w:t>
            </w:r>
            <w:r w:rsidRPr="0053535C">
              <w:rPr>
                <w:rFonts w:ascii="Arial"/>
                <w:spacing w:val="-2"/>
              </w:rPr>
              <w:t xml:space="preserve"> </w:t>
            </w:r>
            <w:r w:rsidRPr="0053535C">
              <w:rPr>
                <w:rFonts w:ascii="Arial"/>
              </w:rPr>
              <w:t>good</w:t>
            </w:r>
            <w:r w:rsidRPr="0053535C">
              <w:rPr>
                <w:rFonts w:ascii="Arial"/>
                <w:spacing w:val="28"/>
              </w:rPr>
              <w:t xml:space="preserve"> </w:t>
            </w:r>
            <w:r w:rsidRPr="0053535C">
              <w:rPr>
                <w:rFonts w:ascii="Arial"/>
                <w:spacing w:val="-1"/>
              </w:rPr>
              <w:t>communication</w:t>
            </w:r>
            <w:r w:rsidRPr="0053535C">
              <w:rPr>
                <w:rFonts w:ascii="Arial"/>
              </w:rPr>
              <w:t xml:space="preserve"> </w:t>
            </w:r>
            <w:r w:rsidRPr="0053535C">
              <w:rPr>
                <w:rFonts w:ascii="Arial"/>
                <w:spacing w:val="-1"/>
              </w:rPr>
              <w:t>skills</w:t>
            </w:r>
            <w:r w:rsidRPr="0053535C">
              <w:rPr>
                <w:rFonts w:ascii="Arial"/>
                <w:spacing w:val="1"/>
              </w:rPr>
              <w:t xml:space="preserve"> </w:t>
            </w:r>
            <w:r w:rsidRPr="0053535C">
              <w:rPr>
                <w:rFonts w:ascii="Arial"/>
                <w:spacing w:val="-1"/>
              </w:rPr>
              <w:t>including</w:t>
            </w:r>
            <w:r w:rsidRPr="0053535C">
              <w:rPr>
                <w:rFonts w:ascii="Arial"/>
                <w:spacing w:val="23"/>
              </w:rPr>
              <w:t xml:space="preserve"> </w:t>
            </w:r>
            <w:r w:rsidRPr="0053535C">
              <w:rPr>
                <w:rFonts w:ascii="Arial"/>
                <w:spacing w:val="-1"/>
              </w:rPr>
              <w:t>appropriate</w:t>
            </w:r>
            <w:r w:rsidRPr="0053535C">
              <w:rPr>
                <w:rFonts w:ascii="Arial"/>
                <w:spacing w:val="-2"/>
              </w:rPr>
              <w:t xml:space="preserve"> levels</w:t>
            </w:r>
            <w:r w:rsidRPr="0053535C">
              <w:rPr>
                <w:rFonts w:ascii="Arial"/>
                <w:spacing w:val="1"/>
              </w:rPr>
              <w:t xml:space="preserve"> </w:t>
            </w:r>
            <w:r w:rsidRPr="0053535C">
              <w:rPr>
                <w:rFonts w:ascii="Arial"/>
                <w:spacing w:val="-1"/>
              </w:rPr>
              <w:t>of</w:t>
            </w:r>
            <w:r w:rsidRPr="0053535C">
              <w:rPr>
                <w:rFonts w:ascii="Arial"/>
                <w:spacing w:val="2"/>
              </w:rPr>
              <w:t xml:space="preserve"> </w:t>
            </w:r>
            <w:r w:rsidRPr="0053535C">
              <w:rPr>
                <w:rFonts w:ascii="Arial"/>
                <w:spacing w:val="-1"/>
              </w:rPr>
              <w:t>support and</w:t>
            </w:r>
            <w:r w:rsidRPr="0053535C">
              <w:rPr>
                <w:rFonts w:ascii="Arial"/>
                <w:spacing w:val="27"/>
              </w:rPr>
              <w:t xml:space="preserve"> </w:t>
            </w:r>
            <w:r w:rsidRPr="0053535C">
              <w:rPr>
                <w:rFonts w:ascii="Arial"/>
                <w:spacing w:val="-1"/>
              </w:rPr>
              <w:t>challenge</w:t>
            </w:r>
          </w:p>
        </w:tc>
        <w:tc>
          <w:tcPr>
            <w:tcW w:w="48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9"/>
              <w:ind w:left="97"/>
              <w:jc w:val="both"/>
              <w:rPr>
                <w:rFonts w:ascii="Arial" w:eastAsia="Arial" w:hAnsi="Arial" w:cs="Arial"/>
              </w:rPr>
            </w:pPr>
            <w:r w:rsidRPr="0053535C">
              <w:rPr>
                <w:rFonts w:ascii="Arial"/>
                <w:spacing w:val="-1"/>
              </w:rPr>
              <w:t>Builds</w:t>
            </w:r>
            <w:r w:rsidRPr="0053535C">
              <w:rPr>
                <w:rFonts w:ascii="Arial"/>
                <w:spacing w:val="1"/>
              </w:rPr>
              <w:t xml:space="preserve"> </w:t>
            </w:r>
            <w:r w:rsidRPr="0053535C">
              <w:rPr>
                <w:rFonts w:ascii="Arial"/>
              </w:rPr>
              <w:t>good</w:t>
            </w:r>
            <w:r w:rsidRPr="0053535C">
              <w:rPr>
                <w:rFonts w:ascii="Arial"/>
                <w:spacing w:val="-2"/>
              </w:rPr>
              <w:t xml:space="preserve"> </w:t>
            </w:r>
            <w:r w:rsidRPr="0053535C">
              <w:rPr>
                <w:rFonts w:ascii="Arial"/>
                <w:spacing w:val="-1"/>
              </w:rPr>
              <w:t>rapport</w:t>
            </w:r>
          </w:p>
          <w:p w:rsidR="004B2522" w:rsidRDefault="00CF0980">
            <w:pPr>
              <w:pStyle w:val="TableParagraph"/>
              <w:spacing w:before="109" w:line="288" w:lineRule="auto"/>
              <w:ind w:left="97" w:right="694"/>
              <w:jc w:val="both"/>
              <w:rPr>
                <w:rFonts w:ascii="Arial" w:eastAsia="Arial" w:hAnsi="Arial" w:cs="Arial"/>
              </w:rPr>
            </w:pPr>
            <w:r w:rsidRPr="0053535C">
              <w:rPr>
                <w:rFonts w:ascii="Arial"/>
                <w:spacing w:val="-1"/>
              </w:rPr>
              <w:t>Demonstrates</w:t>
            </w:r>
            <w:r w:rsidRPr="0053535C">
              <w:rPr>
                <w:rFonts w:ascii="Arial"/>
                <w:spacing w:val="-4"/>
              </w:rPr>
              <w:t xml:space="preserve"> </w:t>
            </w:r>
            <w:r w:rsidRPr="0053535C">
              <w:rPr>
                <w:rFonts w:ascii="Arial"/>
              </w:rPr>
              <w:t>good</w:t>
            </w:r>
            <w:r w:rsidRPr="0053535C">
              <w:rPr>
                <w:rFonts w:ascii="Arial"/>
                <w:spacing w:val="-2"/>
              </w:rPr>
              <w:t xml:space="preserve"> </w:t>
            </w:r>
            <w:r w:rsidRPr="0053535C">
              <w:rPr>
                <w:rFonts w:ascii="Arial"/>
                <w:spacing w:val="-1"/>
              </w:rPr>
              <w:t>communication</w:t>
            </w:r>
            <w:r w:rsidRPr="0053535C">
              <w:rPr>
                <w:rFonts w:ascii="Arial"/>
              </w:rPr>
              <w:t xml:space="preserve"> </w:t>
            </w:r>
            <w:r w:rsidRPr="0053535C">
              <w:rPr>
                <w:rFonts w:ascii="Arial"/>
                <w:spacing w:val="-1"/>
              </w:rPr>
              <w:t>skills</w:t>
            </w:r>
            <w:r w:rsidRPr="0053535C">
              <w:rPr>
                <w:rFonts w:ascii="Arial"/>
                <w:spacing w:val="29"/>
              </w:rPr>
              <w:t xml:space="preserve"> </w:t>
            </w:r>
            <w:r w:rsidRPr="0053535C">
              <w:rPr>
                <w:rFonts w:ascii="Arial"/>
                <w:spacing w:val="-1"/>
              </w:rPr>
              <w:t>including</w:t>
            </w:r>
            <w:r w:rsidRPr="0053535C">
              <w:rPr>
                <w:rFonts w:ascii="Arial"/>
                <w:spacing w:val="3"/>
              </w:rPr>
              <w:t xml:space="preserve"> </w:t>
            </w:r>
            <w:r w:rsidRPr="0053535C">
              <w:rPr>
                <w:rFonts w:ascii="Arial"/>
                <w:spacing w:val="-1"/>
              </w:rPr>
              <w:t>active</w:t>
            </w:r>
            <w:r w:rsidRPr="0053535C">
              <w:rPr>
                <w:rFonts w:ascii="Arial"/>
              </w:rPr>
              <w:t xml:space="preserve"> </w:t>
            </w:r>
            <w:r w:rsidRPr="0053535C">
              <w:rPr>
                <w:rFonts w:ascii="Arial"/>
                <w:spacing w:val="-1"/>
              </w:rPr>
              <w:t>listening,</w:t>
            </w:r>
            <w:r w:rsidRPr="0053535C">
              <w:rPr>
                <w:rFonts w:ascii="Arial"/>
                <w:spacing w:val="-3"/>
              </w:rPr>
              <w:t xml:space="preserve"> </w:t>
            </w:r>
            <w:r w:rsidRPr="0053535C">
              <w:rPr>
                <w:rFonts w:ascii="Arial"/>
                <w:spacing w:val="-1"/>
              </w:rPr>
              <w:t>questioning</w:t>
            </w:r>
            <w:r w:rsidRPr="0053535C">
              <w:rPr>
                <w:rFonts w:ascii="Arial"/>
                <w:spacing w:val="3"/>
              </w:rPr>
              <w:t xml:space="preserve"> </w:t>
            </w:r>
            <w:r w:rsidRPr="0053535C">
              <w:rPr>
                <w:rFonts w:ascii="Arial"/>
                <w:spacing w:val="-1"/>
              </w:rPr>
              <w:t>and</w:t>
            </w:r>
            <w:r w:rsidRPr="0053535C">
              <w:rPr>
                <w:rFonts w:ascii="Arial"/>
                <w:spacing w:val="29"/>
              </w:rPr>
              <w:t xml:space="preserve"> </w:t>
            </w:r>
            <w:r w:rsidRPr="0053535C">
              <w:rPr>
                <w:rFonts w:ascii="Arial"/>
                <w:spacing w:val="-1"/>
              </w:rPr>
              <w:t>summarising</w:t>
            </w:r>
          </w:p>
          <w:p w:rsidR="004B2522" w:rsidRDefault="00CF0980">
            <w:pPr>
              <w:pStyle w:val="TableParagraph"/>
              <w:spacing w:before="60" w:line="289" w:lineRule="auto"/>
              <w:ind w:left="97" w:right="179"/>
              <w:rPr>
                <w:rFonts w:ascii="Arial" w:eastAsia="Arial" w:hAnsi="Arial" w:cs="Arial"/>
              </w:rPr>
            </w:pPr>
            <w:r w:rsidRPr="0053535C">
              <w:rPr>
                <w:rFonts w:ascii="Arial"/>
                <w:spacing w:val="-2"/>
              </w:rPr>
              <w:t>Reviews</w:t>
            </w:r>
            <w:r w:rsidRPr="0053535C">
              <w:rPr>
                <w:rFonts w:ascii="Arial"/>
                <w:spacing w:val="1"/>
              </w:rPr>
              <w:t xml:space="preserve"> </w:t>
            </w:r>
            <w:r w:rsidRPr="0053535C">
              <w:rPr>
                <w:rFonts w:ascii="Arial"/>
                <w:spacing w:val="-1"/>
              </w:rPr>
              <w:t>achievements,</w:t>
            </w:r>
            <w:r w:rsidRPr="0053535C">
              <w:rPr>
                <w:rFonts w:ascii="Arial"/>
                <w:spacing w:val="-3"/>
              </w:rPr>
              <w:t xml:space="preserve"> </w:t>
            </w:r>
            <w:r w:rsidRPr="0053535C">
              <w:rPr>
                <w:rFonts w:ascii="Arial"/>
                <w:spacing w:val="-1"/>
              </w:rPr>
              <w:t>challenges</w:t>
            </w:r>
            <w:r w:rsidRPr="0053535C">
              <w:rPr>
                <w:rFonts w:ascii="Arial"/>
                <w:spacing w:val="1"/>
              </w:rPr>
              <w:t xml:space="preserve"> </w:t>
            </w:r>
            <w:r w:rsidRPr="0053535C">
              <w:rPr>
                <w:rFonts w:ascii="Arial"/>
                <w:spacing w:val="-1"/>
              </w:rPr>
              <w:t>and</w:t>
            </w:r>
            <w:r w:rsidRPr="0053535C">
              <w:rPr>
                <w:rFonts w:ascii="Arial"/>
                <w:spacing w:val="41"/>
              </w:rPr>
              <w:t xml:space="preserve"> </w:t>
            </w:r>
            <w:r w:rsidRPr="0053535C">
              <w:rPr>
                <w:rFonts w:ascii="Arial"/>
                <w:spacing w:val="-1"/>
              </w:rPr>
              <w:t>aspirations</w:t>
            </w:r>
          </w:p>
          <w:p w:rsidR="004B2522" w:rsidRDefault="00CF0980">
            <w:pPr>
              <w:pStyle w:val="TableParagraph"/>
              <w:spacing w:before="59" w:line="289" w:lineRule="auto"/>
              <w:ind w:left="97" w:right="179"/>
              <w:rPr>
                <w:rFonts w:ascii="Arial" w:eastAsia="Arial" w:hAnsi="Arial" w:cs="Arial"/>
              </w:rPr>
            </w:pPr>
            <w:r w:rsidRPr="0053535C">
              <w:rPr>
                <w:rFonts w:ascii="Arial"/>
                <w:spacing w:val="-1"/>
              </w:rPr>
              <w:t>Provides</w:t>
            </w:r>
            <w:r w:rsidRPr="0053535C">
              <w:rPr>
                <w:rFonts w:ascii="Arial"/>
                <w:spacing w:val="1"/>
              </w:rPr>
              <w:t xml:space="preserve"> </w:t>
            </w:r>
            <w:r w:rsidRPr="0053535C">
              <w:rPr>
                <w:rFonts w:ascii="Arial"/>
                <w:spacing w:val="-1"/>
              </w:rPr>
              <w:t>effective</w:t>
            </w:r>
            <w:r w:rsidRPr="0053535C">
              <w:rPr>
                <w:rFonts w:ascii="Arial"/>
                <w:spacing w:val="-2"/>
              </w:rPr>
              <w:t xml:space="preserve"> </w:t>
            </w:r>
            <w:r w:rsidRPr="0053535C">
              <w:rPr>
                <w:rFonts w:ascii="Arial"/>
                <w:spacing w:val="-1"/>
              </w:rPr>
              <w:t>feedback</w:t>
            </w:r>
            <w:r w:rsidRPr="0053535C">
              <w:rPr>
                <w:rFonts w:ascii="Arial"/>
                <w:spacing w:val="1"/>
              </w:rPr>
              <w:t xml:space="preserve"> </w:t>
            </w:r>
            <w:r w:rsidRPr="0053535C">
              <w:rPr>
                <w:rFonts w:ascii="Arial"/>
                <w:spacing w:val="-1"/>
              </w:rPr>
              <w:t>and</w:t>
            </w:r>
            <w:r w:rsidRPr="0053535C">
              <w:rPr>
                <w:rFonts w:ascii="Arial"/>
                <w:spacing w:val="-2"/>
              </w:rPr>
              <w:t xml:space="preserve"> </w:t>
            </w:r>
            <w:r w:rsidRPr="0053535C">
              <w:rPr>
                <w:rFonts w:ascii="Arial"/>
                <w:spacing w:val="-1"/>
              </w:rPr>
              <w:t>constructive</w:t>
            </w:r>
            <w:r w:rsidRPr="0053535C">
              <w:rPr>
                <w:rFonts w:ascii="Arial"/>
                <w:spacing w:val="30"/>
              </w:rPr>
              <w:t xml:space="preserve"> </w:t>
            </w:r>
            <w:r w:rsidRPr="0053535C">
              <w:rPr>
                <w:rFonts w:ascii="Arial"/>
                <w:spacing w:val="-1"/>
              </w:rPr>
              <w:t>challenge</w:t>
            </w:r>
          </w:p>
        </w:tc>
      </w:tr>
      <w:tr w:rsidR="004B2522" w:rsidRPr="0053535C">
        <w:trPr>
          <w:trHeight w:hRule="exact" w:val="1416"/>
        </w:trPr>
        <w:tc>
          <w:tcPr>
            <w:tcW w:w="720"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9"/>
              <w:ind w:left="97"/>
              <w:rPr>
                <w:rFonts w:ascii="Arial" w:eastAsia="Arial" w:hAnsi="Arial" w:cs="Arial"/>
              </w:rPr>
            </w:pPr>
            <w:r w:rsidRPr="0053535C">
              <w:rPr>
                <w:rFonts w:ascii="Arial"/>
              </w:rPr>
              <w:t>4.3</w:t>
            </w:r>
          </w:p>
        </w:tc>
        <w:tc>
          <w:tcPr>
            <w:tcW w:w="42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9" w:line="286" w:lineRule="auto"/>
              <w:ind w:left="99" w:right="89"/>
              <w:rPr>
                <w:rFonts w:ascii="Arial" w:eastAsia="Arial" w:hAnsi="Arial" w:cs="Arial"/>
              </w:rPr>
            </w:pPr>
            <w:r w:rsidRPr="0053535C">
              <w:rPr>
                <w:rFonts w:ascii="Arial"/>
                <w:spacing w:val="-1"/>
              </w:rPr>
              <w:t>Able</w:t>
            </w:r>
            <w:r w:rsidRPr="0053535C">
              <w:rPr>
                <w:rFonts w:ascii="Arial"/>
              </w:rPr>
              <w:t xml:space="preserve"> to</w:t>
            </w:r>
            <w:r w:rsidRPr="0053535C">
              <w:rPr>
                <w:rFonts w:ascii="Arial"/>
                <w:spacing w:val="-2"/>
              </w:rPr>
              <w:t xml:space="preserve"> </w:t>
            </w:r>
            <w:r w:rsidRPr="0053535C">
              <w:rPr>
                <w:rFonts w:ascii="Arial"/>
                <w:spacing w:val="-1"/>
              </w:rPr>
              <w:t>manage</w:t>
            </w:r>
            <w:r w:rsidRPr="0053535C">
              <w:rPr>
                <w:rFonts w:ascii="Arial"/>
              </w:rPr>
              <w:t xml:space="preserve"> a</w:t>
            </w:r>
            <w:r w:rsidRPr="0053535C">
              <w:rPr>
                <w:rFonts w:ascii="Arial"/>
                <w:spacing w:val="-2"/>
              </w:rPr>
              <w:t xml:space="preserve"> </w:t>
            </w:r>
            <w:r w:rsidRPr="0053535C">
              <w:rPr>
                <w:rFonts w:ascii="Arial"/>
                <w:spacing w:val="-1"/>
              </w:rPr>
              <w:t>difficult medical</w:t>
            </w:r>
            <w:r w:rsidRPr="0053535C">
              <w:rPr>
                <w:rFonts w:ascii="Arial"/>
                <w:spacing w:val="25"/>
              </w:rPr>
              <w:t xml:space="preserve"> </w:t>
            </w:r>
            <w:r w:rsidRPr="0053535C">
              <w:rPr>
                <w:rFonts w:ascii="Arial"/>
                <w:spacing w:val="-1"/>
              </w:rPr>
              <w:t>appraisal</w:t>
            </w:r>
          </w:p>
        </w:tc>
        <w:tc>
          <w:tcPr>
            <w:tcW w:w="48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9" w:line="286" w:lineRule="auto"/>
              <w:ind w:left="97" w:right="59"/>
              <w:rPr>
                <w:rFonts w:ascii="Arial" w:eastAsia="Arial" w:hAnsi="Arial" w:cs="Arial"/>
              </w:rPr>
            </w:pPr>
            <w:r w:rsidRPr="0053535C">
              <w:rPr>
                <w:rFonts w:ascii="Arial"/>
                <w:spacing w:val="-1"/>
              </w:rPr>
              <w:t>Understands</w:t>
            </w:r>
            <w:r w:rsidRPr="0053535C">
              <w:rPr>
                <w:rFonts w:ascii="Arial"/>
                <w:spacing w:val="-2"/>
              </w:rPr>
              <w:t xml:space="preserve"> </w:t>
            </w:r>
            <w:r w:rsidRPr="0053535C">
              <w:rPr>
                <w:rFonts w:ascii="Arial"/>
              </w:rPr>
              <w:t>the</w:t>
            </w:r>
            <w:r w:rsidRPr="0053535C">
              <w:rPr>
                <w:rFonts w:ascii="Arial"/>
                <w:spacing w:val="-4"/>
              </w:rPr>
              <w:t xml:space="preserve"> </w:t>
            </w:r>
            <w:r w:rsidRPr="0053535C">
              <w:rPr>
                <w:rFonts w:ascii="Arial"/>
                <w:spacing w:val="-1"/>
              </w:rPr>
              <w:t>factors</w:t>
            </w:r>
            <w:r w:rsidRPr="0053535C">
              <w:rPr>
                <w:rFonts w:ascii="Arial"/>
                <w:spacing w:val="-2"/>
              </w:rPr>
              <w:t xml:space="preserve"> </w:t>
            </w:r>
            <w:r w:rsidRPr="0053535C">
              <w:rPr>
                <w:rFonts w:ascii="Arial"/>
                <w:spacing w:val="-1"/>
              </w:rPr>
              <w:t>that might contribute</w:t>
            </w:r>
            <w:r w:rsidRPr="0053535C">
              <w:rPr>
                <w:rFonts w:ascii="Arial"/>
                <w:spacing w:val="-2"/>
              </w:rPr>
              <w:t xml:space="preserve"> </w:t>
            </w:r>
            <w:r w:rsidRPr="0053535C">
              <w:rPr>
                <w:rFonts w:ascii="Arial"/>
              </w:rPr>
              <w:t>to</w:t>
            </w:r>
            <w:r w:rsidRPr="0053535C">
              <w:rPr>
                <w:rFonts w:ascii="Arial"/>
                <w:spacing w:val="45"/>
              </w:rPr>
              <w:t xml:space="preserve"> </w:t>
            </w:r>
            <w:r w:rsidRPr="0053535C">
              <w:rPr>
                <w:rFonts w:ascii="Arial"/>
              </w:rPr>
              <w:t xml:space="preserve">a </w:t>
            </w:r>
            <w:r w:rsidRPr="0053535C">
              <w:rPr>
                <w:rFonts w:ascii="Arial"/>
                <w:spacing w:val="-1"/>
              </w:rPr>
              <w:t>difficult medical</w:t>
            </w:r>
            <w:r w:rsidRPr="0053535C">
              <w:rPr>
                <w:rFonts w:ascii="Arial"/>
              </w:rPr>
              <w:t xml:space="preserve"> </w:t>
            </w:r>
            <w:r w:rsidRPr="0053535C">
              <w:rPr>
                <w:rFonts w:ascii="Arial"/>
                <w:spacing w:val="-2"/>
              </w:rPr>
              <w:t>appraisal</w:t>
            </w:r>
          </w:p>
          <w:p w:rsidR="004B2522" w:rsidRDefault="00CF0980">
            <w:pPr>
              <w:pStyle w:val="TableParagraph"/>
              <w:spacing w:before="64" w:line="286" w:lineRule="auto"/>
              <w:ind w:left="97" w:right="179"/>
              <w:rPr>
                <w:rFonts w:ascii="Arial" w:eastAsia="Arial" w:hAnsi="Arial" w:cs="Arial"/>
              </w:rPr>
            </w:pPr>
            <w:r w:rsidRPr="0053535C">
              <w:rPr>
                <w:rFonts w:ascii="Arial"/>
                <w:spacing w:val="-1"/>
              </w:rPr>
              <w:t>Demonstrates</w:t>
            </w:r>
            <w:r w:rsidRPr="0053535C">
              <w:rPr>
                <w:rFonts w:ascii="Arial"/>
                <w:spacing w:val="-2"/>
              </w:rPr>
              <w:t xml:space="preserve"> </w:t>
            </w:r>
            <w:r w:rsidRPr="0053535C">
              <w:rPr>
                <w:rFonts w:ascii="Arial"/>
              </w:rPr>
              <w:t>a</w:t>
            </w:r>
            <w:r w:rsidRPr="0053535C">
              <w:rPr>
                <w:rFonts w:ascii="Arial"/>
                <w:spacing w:val="-2"/>
              </w:rPr>
              <w:t xml:space="preserve"> </w:t>
            </w:r>
            <w:r w:rsidRPr="0053535C">
              <w:rPr>
                <w:rFonts w:ascii="Arial"/>
                <w:spacing w:val="-1"/>
              </w:rPr>
              <w:t>range</w:t>
            </w:r>
            <w:r w:rsidRPr="0053535C">
              <w:rPr>
                <w:rFonts w:ascii="Arial"/>
                <w:spacing w:val="-2"/>
              </w:rPr>
              <w:t xml:space="preserve"> of</w:t>
            </w:r>
            <w:r w:rsidRPr="0053535C">
              <w:rPr>
                <w:rFonts w:ascii="Arial"/>
                <w:spacing w:val="2"/>
              </w:rPr>
              <w:t xml:space="preserve"> </w:t>
            </w:r>
            <w:r w:rsidRPr="0053535C">
              <w:rPr>
                <w:rFonts w:ascii="Arial"/>
                <w:spacing w:val="-1"/>
              </w:rPr>
              <w:t>strategies</w:t>
            </w:r>
            <w:r w:rsidRPr="0053535C">
              <w:rPr>
                <w:rFonts w:ascii="Arial"/>
                <w:spacing w:val="-2"/>
              </w:rPr>
              <w:t xml:space="preserve"> </w:t>
            </w:r>
            <w:r w:rsidRPr="0053535C">
              <w:rPr>
                <w:rFonts w:ascii="Arial"/>
                <w:spacing w:val="-1"/>
              </w:rPr>
              <w:t>in</w:t>
            </w:r>
            <w:r w:rsidRPr="0053535C">
              <w:rPr>
                <w:rFonts w:ascii="Arial"/>
                <w:spacing w:val="33"/>
              </w:rPr>
              <w:t xml:space="preserve"> </w:t>
            </w:r>
            <w:r w:rsidRPr="0053535C">
              <w:rPr>
                <w:rFonts w:ascii="Arial"/>
                <w:spacing w:val="-1"/>
              </w:rPr>
              <w:t>managing</w:t>
            </w:r>
            <w:r w:rsidRPr="0053535C">
              <w:rPr>
                <w:rFonts w:ascii="Arial"/>
              </w:rPr>
              <w:t xml:space="preserve"> a </w:t>
            </w:r>
            <w:r w:rsidRPr="0053535C">
              <w:rPr>
                <w:rFonts w:ascii="Arial"/>
                <w:spacing w:val="-1"/>
              </w:rPr>
              <w:t>difficult medical</w:t>
            </w:r>
            <w:r w:rsidRPr="0053535C">
              <w:rPr>
                <w:rFonts w:ascii="Arial"/>
              </w:rPr>
              <w:t xml:space="preserve"> </w:t>
            </w:r>
            <w:r w:rsidRPr="0053535C">
              <w:rPr>
                <w:rFonts w:ascii="Arial"/>
                <w:spacing w:val="-1"/>
              </w:rPr>
              <w:t>appraisal</w:t>
            </w:r>
          </w:p>
        </w:tc>
      </w:tr>
    </w:tbl>
    <w:p w:rsidR="004B2522" w:rsidRDefault="004B2522">
      <w:pPr>
        <w:spacing w:line="286" w:lineRule="auto"/>
        <w:rPr>
          <w:rFonts w:ascii="Arial" w:eastAsia="Arial" w:hAnsi="Arial" w:cs="Arial"/>
        </w:rPr>
        <w:sectPr w:rsidR="004B2522">
          <w:pgSz w:w="11900" w:h="16840"/>
          <w:pgMar w:top="1360" w:right="920" w:bottom="980" w:left="920" w:header="0" w:footer="796" w:gutter="0"/>
          <w:cols w:space="720"/>
        </w:sectPr>
      </w:pPr>
    </w:p>
    <w:p w:rsidR="004B2522" w:rsidRDefault="004B2522">
      <w:pPr>
        <w:spacing w:before="12" w:line="60" w:lineRule="exact"/>
        <w:rPr>
          <w:sz w:val="6"/>
          <w:szCs w:val="6"/>
        </w:rPr>
      </w:pPr>
    </w:p>
    <w:tbl>
      <w:tblPr>
        <w:tblW w:w="0" w:type="auto"/>
        <w:tblInd w:w="94" w:type="dxa"/>
        <w:tblLayout w:type="fixed"/>
        <w:tblCellMar>
          <w:left w:w="0" w:type="dxa"/>
          <w:right w:w="0" w:type="dxa"/>
        </w:tblCellMar>
        <w:tblLook w:val="01E0" w:firstRow="1" w:lastRow="1" w:firstColumn="1" w:lastColumn="1" w:noHBand="0" w:noVBand="0"/>
      </w:tblPr>
      <w:tblGrid>
        <w:gridCol w:w="720"/>
        <w:gridCol w:w="4265"/>
        <w:gridCol w:w="4865"/>
      </w:tblGrid>
      <w:tr w:rsidR="004B2522" w:rsidRPr="0053535C">
        <w:trPr>
          <w:trHeight w:hRule="exact" w:val="444"/>
        </w:trPr>
        <w:tc>
          <w:tcPr>
            <w:tcW w:w="720"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42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ind w:left="1449" w:right="1444"/>
              <w:jc w:val="center"/>
              <w:rPr>
                <w:rFonts w:ascii="Arial" w:eastAsia="Arial" w:hAnsi="Arial" w:cs="Arial"/>
              </w:rPr>
            </w:pPr>
            <w:r w:rsidRPr="0053535C">
              <w:rPr>
                <w:rFonts w:ascii="Arial"/>
                <w:b/>
                <w:spacing w:val="-1"/>
              </w:rPr>
              <w:t>Competency</w:t>
            </w:r>
          </w:p>
        </w:tc>
        <w:tc>
          <w:tcPr>
            <w:tcW w:w="48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ind w:left="1867" w:right="1869"/>
              <w:jc w:val="center"/>
              <w:rPr>
                <w:rFonts w:ascii="Arial" w:eastAsia="Arial" w:hAnsi="Arial" w:cs="Arial"/>
              </w:rPr>
            </w:pPr>
            <w:r w:rsidRPr="0053535C">
              <w:rPr>
                <w:rFonts w:ascii="Arial"/>
                <w:b/>
                <w:spacing w:val="-1"/>
              </w:rPr>
              <w:t>Behaviour</w:t>
            </w:r>
          </w:p>
        </w:tc>
      </w:tr>
      <w:tr w:rsidR="004B2522" w:rsidRPr="0053535C">
        <w:trPr>
          <w:trHeight w:hRule="exact" w:val="749"/>
        </w:trPr>
        <w:tc>
          <w:tcPr>
            <w:tcW w:w="720"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9"/>
              <w:ind w:left="97"/>
              <w:rPr>
                <w:rFonts w:ascii="Arial" w:eastAsia="Arial" w:hAnsi="Arial" w:cs="Arial"/>
              </w:rPr>
            </w:pPr>
            <w:r w:rsidRPr="0053535C">
              <w:rPr>
                <w:rFonts w:ascii="Arial"/>
              </w:rPr>
              <w:t>4.4</w:t>
            </w:r>
          </w:p>
        </w:tc>
        <w:tc>
          <w:tcPr>
            <w:tcW w:w="42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9" w:line="286" w:lineRule="auto"/>
              <w:ind w:left="99" w:right="89"/>
              <w:rPr>
                <w:rFonts w:ascii="Arial" w:eastAsia="Arial" w:hAnsi="Arial" w:cs="Arial"/>
              </w:rPr>
            </w:pPr>
            <w:r w:rsidRPr="0053535C">
              <w:rPr>
                <w:rFonts w:ascii="Arial"/>
                <w:spacing w:val="-1"/>
              </w:rPr>
              <w:t>Able</w:t>
            </w:r>
            <w:r w:rsidRPr="0053535C">
              <w:rPr>
                <w:rFonts w:ascii="Arial"/>
              </w:rPr>
              <w:t xml:space="preserve"> to </w:t>
            </w:r>
            <w:r w:rsidRPr="0053535C">
              <w:rPr>
                <w:rFonts w:ascii="Arial"/>
                <w:spacing w:val="-1"/>
              </w:rPr>
              <w:t>produce</w:t>
            </w:r>
            <w:r w:rsidRPr="0053535C">
              <w:rPr>
                <w:rFonts w:ascii="Arial"/>
              </w:rPr>
              <w:t xml:space="preserve"> </w:t>
            </w:r>
            <w:r w:rsidRPr="0053535C">
              <w:rPr>
                <w:rFonts w:ascii="Arial"/>
                <w:spacing w:val="-1"/>
              </w:rPr>
              <w:t>high</w:t>
            </w:r>
            <w:r w:rsidRPr="0053535C">
              <w:rPr>
                <w:rFonts w:ascii="Arial"/>
                <w:spacing w:val="-4"/>
              </w:rPr>
              <w:t xml:space="preserve"> </w:t>
            </w:r>
            <w:r w:rsidRPr="0053535C">
              <w:rPr>
                <w:rFonts w:ascii="Arial"/>
                <w:spacing w:val="-1"/>
              </w:rPr>
              <w:t>quality</w:t>
            </w:r>
            <w:r w:rsidRPr="0053535C">
              <w:rPr>
                <w:rFonts w:ascii="Arial"/>
                <w:spacing w:val="1"/>
              </w:rPr>
              <w:t xml:space="preserve"> </w:t>
            </w:r>
            <w:r w:rsidRPr="0053535C">
              <w:rPr>
                <w:rFonts w:ascii="Arial"/>
                <w:spacing w:val="-1"/>
              </w:rPr>
              <w:t>written</w:t>
            </w:r>
            <w:r w:rsidRPr="0053535C">
              <w:rPr>
                <w:rFonts w:ascii="Arial"/>
                <w:spacing w:val="23"/>
              </w:rPr>
              <w:t xml:space="preserve"> </w:t>
            </w:r>
            <w:r w:rsidRPr="0053535C">
              <w:rPr>
                <w:rFonts w:ascii="Arial"/>
                <w:spacing w:val="-1"/>
              </w:rPr>
              <w:t>appraisal</w:t>
            </w:r>
            <w:r w:rsidRPr="0053535C">
              <w:rPr>
                <w:rFonts w:ascii="Arial"/>
              </w:rPr>
              <w:t xml:space="preserve"> </w:t>
            </w:r>
            <w:r w:rsidRPr="0053535C">
              <w:rPr>
                <w:rFonts w:ascii="Arial"/>
                <w:spacing w:val="-1"/>
              </w:rPr>
              <w:t>records</w:t>
            </w:r>
            <w:r w:rsidRPr="0053535C">
              <w:rPr>
                <w:rFonts w:ascii="Arial"/>
                <w:spacing w:val="1"/>
              </w:rPr>
              <w:t xml:space="preserve"> </w:t>
            </w:r>
            <w:r w:rsidRPr="0053535C">
              <w:rPr>
                <w:rFonts w:ascii="Arial"/>
                <w:spacing w:val="-1"/>
              </w:rPr>
              <w:t>and</w:t>
            </w:r>
            <w:r w:rsidRPr="0053535C">
              <w:rPr>
                <w:rFonts w:ascii="Arial"/>
                <w:spacing w:val="-2"/>
              </w:rPr>
              <w:t xml:space="preserve"> </w:t>
            </w:r>
            <w:r w:rsidRPr="0053535C">
              <w:rPr>
                <w:rFonts w:ascii="Arial"/>
                <w:spacing w:val="-1"/>
              </w:rPr>
              <w:t>outputs</w:t>
            </w:r>
          </w:p>
        </w:tc>
        <w:tc>
          <w:tcPr>
            <w:tcW w:w="48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9" w:line="286" w:lineRule="auto"/>
              <w:ind w:left="97" w:right="179"/>
              <w:rPr>
                <w:rFonts w:ascii="Arial" w:eastAsia="Arial" w:hAnsi="Arial" w:cs="Arial"/>
              </w:rPr>
            </w:pPr>
            <w:r w:rsidRPr="0053535C">
              <w:rPr>
                <w:rFonts w:ascii="Arial"/>
                <w:spacing w:val="-1"/>
              </w:rPr>
              <w:t>Completes</w:t>
            </w:r>
            <w:r w:rsidRPr="0053535C">
              <w:rPr>
                <w:rFonts w:ascii="Arial"/>
                <w:spacing w:val="1"/>
              </w:rPr>
              <w:t xml:space="preserve"> </w:t>
            </w:r>
            <w:r w:rsidRPr="0053535C">
              <w:rPr>
                <w:rFonts w:ascii="Arial"/>
                <w:spacing w:val="-1"/>
              </w:rPr>
              <w:t>appraisal</w:t>
            </w:r>
            <w:r w:rsidRPr="0053535C">
              <w:rPr>
                <w:rFonts w:ascii="Arial"/>
              </w:rPr>
              <w:t xml:space="preserve"> </w:t>
            </w:r>
            <w:r w:rsidRPr="0053535C">
              <w:rPr>
                <w:rFonts w:ascii="Arial"/>
                <w:spacing w:val="-1"/>
              </w:rPr>
              <w:t>documentation</w:t>
            </w:r>
            <w:r w:rsidRPr="0053535C">
              <w:rPr>
                <w:rFonts w:ascii="Arial"/>
              </w:rPr>
              <w:t xml:space="preserve"> to</w:t>
            </w:r>
            <w:r w:rsidRPr="0053535C">
              <w:rPr>
                <w:rFonts w:ascii="Arial"/>
                <w:spacing w:val="-2"/>
              </w:rPr>
              <w:t xml:space="preserve"> </w:t>
            </w:r>
            <w:r w:rsidRPr="0053535C">
              <w:rPr>
                <w:rFonts w:ascii="Arial"/>
              </w:rPr>
              <w:t>a</w:t>
            </w:r>
            <w:r w:rsidRPr="0053535C">
              <w:rPr>
                <w:rFonts w:ascii="Arial"/>
                <w:spacing w:val="-2"/>
              </w:rPr>
              <w:t xml:space="preserve"> </w:t>
            </w:r>
            <w:r w:rsidRPr="0053535C">
              <w:rPr>
                <w:rFonts w:ascii="Arial"/>
              </w:rPr>
              <w:t>high</w:t>
            </w:r>
            <w:r w:rsidRPr="0053535C">
              <w:rPr>
                <w:rFonts w:ascii="Arial"/>
                <w:spacing w:val="21"/>
              </w:rPr>
              <w:t xml:space="preserve"> </w:t>
            </w:r>
            <w:r w:rsidRPr="0053535C">
              <w:rPr>
                <w:rFonts w:ascii="Arial"/>
                <w:spacing w:val="-1"/>
              </w:rPr>
              <w:t>standard</w:t>
            </w:r>
          </w:p>
        </w:tc>
      </w:tr>
      <w:tr w:rsidR="004B2522" w:rsidRPr="0053535C">
        <w:trPr>
          <w:trHeight w:hRule="exact" w:val="1049"/>
        </w:trPr>
        <w:tc>
          <w:tcPr>
            <w:tcW w:w="720" w:type="dxa"/>
            <w:tcBorders>
              <w:top w:val="single" w:sz="8" w:space="0" w:color="000000"/>
              <w:left w:val="single" w:sz="8" w:space="0" w:color="000000"/>
              <w:bottom w:val="single" w:sz="8" w:space="0" w:color="000000"/>
              <w:right w:val="single" w:sz="8" w:space="0" w:color="000000"/>
            </w:tcBorders>
            <w:shd w:val="clear" w:color="auto" w:fill="E6E6E6"/>
          </w:tcPr>
          <w:p w:rsidR="004B2522" w:rsidRDefault="00CF0980">
            <w:pPr>
              <w:pStyle w:val="TableParagraph"/>
              <w:spacing w:before="54"/>
              <w:ind w:left="97"/>
              <w:rPr>
                <w:rFonts w:ascii="Arial" w:eastAsia="Arial" w:hAnsi="Arial" w:cs="Arial"/>
              </w:rPr>
            </w:pPr>
            <w:r w:rsidRPr="0053535C">
              <w:rPr>
                <w:rFonts w:ascii="Arial"/>
                <w:b/>
              </w:rPr>
              <w:t>5</w:t>
            </w:r>
          </w:p>
        </w:tc>
        <w:tc>
          <w:tcPr>
            <w:tcW w:w="9130" w:type="dxa"/>
            <w:gridSpan w:val="2"/>
            <w:tcBorders>
              <w:top w:val="single" w:sz="8" w:space="0" w:color="000000"/>
              <w:left w:val="single" w:sz="8" w:space="0" w:color="000000"/>
              <w:bottom w:val="single" w:sz="8" w:space="0" w:color="000000"/>
              <w:right w:val="single" w:sz="8" w:space="0" w:color="000000"/>
            </w:tcBorders>
            <w:shd w:val="clear" w:color="auto" w:fill="E6E6E6"/>
          </w:tcPr>
          <w:p w:rsidR="004B2522" w:rsidRDefault="00CF0980">
            <w:pPr>
              <w:pStyle w:val="TableParagraph"/>
              <w:spacing w:before="54" w:line="289" w:lineRule="auto"/>
              <w:ind w:left="99" w:right="189"/>
              <w:rPr>
                <w:rFonts w:ascii="Arial" w:eastAsia="Arial" w:hAnsi="Arial" w:cs="Arial"/>
              </w:rPr>
            </w:pPr>
            <w:r w:rsidRPr="0053535C">
              <w:rPr>
                <w:rFonts w:ascii="Arial"/>
                <w:b/>
                <w:spacing w:val="-1"/>
              </w:rPr>
              <w:t xml:space="preserve">Organisational skills: </w:t>
            </w:r>
            <w:r w:rsidRPr="0053535C">
              <w:rPr>
                <w:rFonts w:ascii="Arial"/>
                <w:spacing w:val="-1"/>
              </w:rPr>
              <w:t>to</w:t>
            </w:r>
            <w:r w:rsidRPr="0053535C">
              <w:rPr>
                <w:rFonts w:ascii="Arial"/>
              </w:rPr>
              <w:t xml:space="preserve"> </w:t>
            </w:r>
            <w:r w:rsidRPr="0053535C">
              <w:rPr>
                <w:rFonts w:ascii="Arial"/>
                <w:spacing w:val="-1"/>
              </w:rPr>
              <w:t>ensure</w:t>
            </w:r>
            <w:r w:rsidRPr="0053535C">
              <w:rPr>
                <w:rFonts w:ascii="Arial"/>
                <w:spacing w:val="-2"/>
              </w:rPr>
              <w:t xml:space="preserve"> </w:t>
            </w:r>
            <w:r w:rsidRPr="0053535C">
              <w:rPr>
                <w:rFonts w:ascii="Arial"/>
              </w:rPr>
              <w:t>the</w:t>
            </w:r>
            <w:r w:rsidRPr="0053535C">
              <w:rPr>
                <w:rFonts w:ascii="Arial"/>
                <w:spacing w:val="-2"/>
              </w:rPr>
              <w:t xml:space="preserve"> </w:t>
            </w:r>
            <w:r w:rsidRPr="0053535C">
              <w:rPr>
                <w:rFonts w:ascii="Arial"/>
                <w:spacing w:val="-1"/>
              </w:rPr>
              <w:t>smooth</w:t>
            </w:r>
            <w:r w:rsidRPr="0053535C">
              <w:rPr>
                <w:rFonts w:ascii="Arial"/>
                <w:spacing w:val="-2"/>
              </w:rPr>
              <w:t xml:space="preserve"> </w:t>
            </w:r>
            <w:r w:rsidRPr="0053535C">
              <w:rPr>
                <w:rFonts w:ascii="Arial"/>
                <w:spacing w:val="-1"/>
              </w:rPr>
              <w:t>running</w:t>
            </w:r>
            <w:r w:rsidRPr="0053535C">
              <w:rPr>
                <w:rFonts w:ascii="Arial"/>
                <w:spacing w:val="3"/>
              </w:rPr>
              <w:t xml:space="preserve"> </w:t>
            </w:r>
            <w:r w:rsidRPr="0053535C">
              <w:rPr>
                <w:rFonts w:ascii="Arial"/>
                <w:spacing w:val="-2"/>
              </w:rPr>
              <w:t>of</w:t>
            </w:r>
            <w:r w:rsidRPr="0053535C">
              <w:rPr>
                <w:rFonts w:ascii="Arial"/>
                <w:spacing w:val="-1"/>
              </w:rPr>
              <w:t xml:space="preserve"> </w:t>
            </w:r>
            <w:r w:rsidRPr="0053535C">
              <w:rPr>
                <w:rFonts w:ascii="Arial"/>
              </w:rPr>
              <w:t>the</w:t>
            </w:r>
            <w:r w:rsidRPr="0053535C">
              <w:rPr>
                <w:rFonts w:ascii="Arial"/>
                <w:spacing w:val="-2"/>
              </w:rPr>
              <w:t xml:space="preserve"> </w:t>
            </w:r>
            <w:r w:rsidRPr="0053535C">
              <w:rPr>
                <w:rFonts w:ascii="Arial"/>
                <w:spacing w:val="-1"/>
              </w:rPr>
              <w:t>medical</w:t>
            </w:r>
            <w:r w:rsidRPr="0053535C">
              <w:rPr>
                <w:rFonts w:ascii="Arial"/>
              </w:rPr>
              <w:t xml:space="preserve"> </w:t>
            </w:r>
            <w:r w:rsidRPr="0053535C">
              <w:rPr>
                <w:rFonts w:ascii="Arial"/>
                <w:spacing w:val="-2"/>
              </w:rPr>
              <w:t>appraisal</w:t>
            </w:r>
            <w:r w:rsidRPr="0053535C">
              <w:rPr>
                <w:rFonts w:ascii="Arial"/>
              </w:rPr>
              <w:t xml:space="preserve"> </w:t>
            </w:r>
            <w:r w:rsidRPr="0053535C">
              <w:rPr>
                <w:rFonts w:ascii="Arial"/>
                <w:spacing w:val="-1"/>
              </w:rPr>
              <w:t>system,</w:t>
            </w:r>
            <w:r w:rsidRPr="0053535C">
              <w:rPr>
                <w:rFonts w:ascii="Arial"/>
                <w:spacing w:val="63"/>
              </w:rPr>
              <w:t xml:space="preserve"> </w:t>
            </w:r>
            <w:r w:rsidRPr="0053535C">
              <w:rPr>
                <w:rFonts w:ascii="Arial"/>
                <w:spacing w:val="-1"/>
              </w:rPr>
              <w:t>including</w:t>
            </w:r>
            <w:r w:rsidRPr="0053535C">
              <w:rPr>
                <w:rFonts w:ascii="Arial"/>
                <w:spacing w:val="3"/>
              </w:rPr>
              <w:t xml:space="preserve"> </w:t>
            </w:r>
            <w:r w:rsidRPr="0053535C">
              <w:rPr>
                <w:rFonts w:ascii="Arial"/>
                <w:spacing w:val="-1"/>
              </w:rPr>
              <w:t>timely</w:t>
            </w:r>
            <w:r w:rsidRPr="0053535C">
              <w:rPr>
                <w:rFonts w:ascii="Arial"/>
                <w:spacing w:val="-2"/>
              </w:rPr>
              <w:t xml:space="preserve"> responses</w:t>
            </w:r>
            <w:r w:rsidRPr="0053535C">
              <w:rPr>
                <w:rFonts w:ascii="Arial"/>
                <w:spacing w:val="1"/>
              </w:rPr>
              <w:t xml:space="preserve"> </w:t>
            </w:r>
            <w:r w:rsidRPr="0053535C">
              <w:rPr>
                <w:rFonts w:ascii="Arial"/>
                <w:spacing w:val="-1"/>
              </w:rPr>
              <w:t>and</w:t>
            </w:r>
            <w:r w:rsidRPr="0053535C">
              <w:rPr>
                <w:rFonts w:ascii="Arial"/>
              </w:rPr>
              <w:t xml:space="preserve"> </w:t>
            </w:r>
            <w:r w:rsidRPr="0053535C">
              <w:rPr>
                <w:rFonts w:ascii="Arial"/>
                <w:spacing w:val="-1"/>
              </w:rPr>
              <w:t>sufficient</w:t>
            </w:r>
            <w:r w:rsidRPr="0053535C">
              <w:rPr>
                <w:rFonts w:ascii="Arial"/>
                <w:spacing w:val="2"/>
              </w:rPr>
              <w:t xml:space="preserve"> </w:t>
            </w:r>
            <w:r w:rsidRPr="0053535C">
              <w:rPr>
                <w:rFonts w:ascii="Arial"/>
                <w:spacing w:val="-1"/>
              </w:rPr>
              <w:t>computer</w:t>
            </w:r>
            <w:r w:rsidRPr="0053535C">
              <w:rPr>
                <w:rFonts w:ascii="Arial"/>
                <w:spacing w:val="2"/>
              </w:rPr>
              <w:t xml:space="preserve"> </w:t>
            </w:r>
            <w:r w:rsidRPr="0053535C">
              <w:rPr>
                <w:rFonts w:ascii="Arial"/>
                <w:spacing w:val="-1"/>
              </w:rPr>
              <w:t>skills</w:t>
            </w:r>
            <w:r w:rsidRPr="0053535C">
              <w:rPr>
                <w:rFonts w:ascii="Arial"/>
                <w:spacing w:val="1"/>
              </w:rPr>
              <w:t xml:space="preserve"> </w:t>
            </w:r>
            <w:r w:rsidRPr="0053535C">
              <w:rPr>
                <w:rFonts w:ascii="Arial"/>
              </w:rPr>
              <w:t>to</w:t>
            </w:r>
            <w:r w:rsidRPr="0053535C">
              <w:rPr>
                <w:rFonts w:ascii="Arial"/>
                <w:spacing w:val="-2"/>
              </w:rPr>
              <w:t xml:space="preserve"> </w:t>
            </w:r>
            <w:r w:rsidRPr="0053535C">
              <w:rPr>
                <w:rFonts w:ascii="Arial"/>
                <w:spacing w:val="-1"/>
              </w:rPr>
              <w:t>be</w:t>
            </w:r>
            <w:r w:rsidRPr="0053535C">
              <w:rPr>
                <w:rFonts w:ascii="Arial"/>
                <w:spacing w:val="-2"/>
              </w:rPr>
              <w:t xml:space="preserve"> </w:t>
            </w:r>
            <w:r w:rsidRPr="0053535C">
              <w:rPr>
                <w:rFonts w:ascii="Arial"/>
                <w:spacing w:val="-1"/>
              </w:rPr>
              <w:t>an</w:t>
            </w:r>
            <w:r w:rsidRPr="0053535C">
              <w:rPr>
                <w:rFonts w:ascii="Arial"/>
              </w:rPr>
              <w:t xml:space="preserve"> </w:t>
            </w:r>
            <w:r w:rsidRPr="0053535C">
              <w:rPr>
                <w:rFonts w:ascii="Arial"/>
                <w:spacing w:val="-1"/>
              </w:rPr>
              <w:t>effective</w:t>
            </w:r>
            <w:r w:rsidRPr="0053535C">
              <w:rPr>
                <w:rFonts w:ascii="Arial"/>
              </w:rPr>
              <w:t xml:space="preserve"> </w:t>
            </w:r>
            <w:r w:rsidRPr="0053535C">
              <w:rPr>
                <w:rFonts w:ascii="Arial"/>
                <w:spacing w:val="-1"/>
              </w:rPr>
              <w:t>medical</w:t>
            </w:r>
            <w:r w:rsidRPr="0053535C">
              <w:rPr>
                <w:rFonts w:ascii="Arial"/>
                <w:spacing w:val="59"/>
              </w:rPr>
              <w:t xml:space="preserve"> </w:t>
            </w:r>
            <w:r w:rsidRPr="0053535C">
              <w:rPr>
                <w:rFonts w:ascii="Arial"/>
                <w:spacing w:val="-1"/>
              </w:rPr>
              <w:t>appraiser</w:t>
            </w:r>
          </w:p>
        </w:tc>
      </w:tr>
      <w:tr w:rsidR="004B2522" w:rsidRPr="0053535C">
        <w:trPr>
          <w:trHeight w:hRule="exact" w:val="444"/>
        </w:trPr>
        <w:tc>
          <w:tcPr>
            <w:tcW w:w="720"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42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ind w:left="1449" w:right="1444"/>
              <w:jc w:val="center"/>
              <w:rPr>
                <w:rFonts w:ascii="Arial" w:eastAsia="Arial" w:hAnsi="Arial" w:cs="Arial"/>
              </w:rPr>
            </w:pPr>
            <w:r w:rsidRPr="0053535C">
              <w:rPr>
                <w:rFonts w:ascii="Arial"/>
                <w:b/>
                <w:spacing w:val="-1"/>
              </w:rPr>
              <w:t>Competency</w:t>
            </w:r>
          </w:p>
        </w:tc>
        <w:tc>
          <w:tcPr>
            <w:tcW w:w="48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ind w:left="1809" w:right="1812"/>
              <w:jc w:val="center"/>
              <w:rPr>
                <w:rFonts w:ascii="Arial" w:eastAsia="Arial" w:hAnsi="Arial" w:cs="Arial"/>
              </w:rPr>
            </w:pPr>
            <w:r w:rsidRPr="0053535C">
              <w:rPr>
                <w:rFonts w:ascii="Arial"/>
                <w:b/>
                <w:spacing w:val="-1"/>
              </w:rPr>
              <w:t>Behaviour</w:t>
            </w:r>
          </w:p>
        </w:tc>
      </w:tr>
      <w:tr w:rsidR="004B2522" w:rsidRPr="0053535C" w:rsidTr="00E229F0">
        <w:trPr>
          <w:trHeight w:hRule="exact" w:val="1791"/>
        </w:trPr>
        <w:tc>
          <w:tcPr>
            <w:tcW w:w="720"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9"/>
              <w:ind w:left="97"/>
              <w:rPr>
                <w:rFonts w:ascii="Arial" w:eastAsia="Arial" w:hAnsi="Arial" w:cs="Arial"/>
              </w:rPr>
            </w:pPr>
            <w:r w:rsidRPr="0053535C">
              <w:rPr>
                <w:rFonts w:ascii="Arial"/>
              </w:rPr>
              <w:t>5.1</w:t>
            </w:r>
          </w:p>
        </w:tc>
        <w:tc>
          <w:tcPr>
            <w:tcW w:w="42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9"/>
              <w:ind w:left="99" w:right="89"/>
              <w:rPr>
                <w:rFonts w:ascii="Arial" w:eastAsia="Arial" w:hAnsi="Arial" w:cs="Arial"/>
              </w:rPr>
            </w:pPr>
            <w:r w:rsidRPr="0053535C">
              <w:rPr>
                <w:rFonts w:ascii="Arial"/>
                <w:spacing w:val="-1"/>
              </w:rPr>
              <w:t>Manages</w:t>
            </w:r>
            <w:r w:rsidRPr="0053535C">
              <w:rPr>
                <w:rFonts w:ascii="Arial"/>
                <w:spacing w:val="1"/>
              </w:rPr>
              <w:t xml:space="preserve"> </w:t>
            </w:r>
            <w:r w:rsidRPr="0053535C">
              <w:rPr>
                <w:rFonts w:ascii="Arial"/>
              </w:rPr>
              <w:t>time</w:t>
            </w:r>
            <w:r w:rsidRPr="0053535C">
              <w:rPr>
                <w:rFonts w:ascii="Arial"/>
                <w:spacing w:val="-2"/>
              </w:rPr>
              <w:t xml:space="preserve"> </w:t>
            </w:r>
            <w:r w:rsidRPr="0053535C">
              <w:rPr>
                <w:rFonts w:ascii="Arial"/>
                <w:spacing w:val="-1"/>
              </w:rPr>
              <w:t>and</w:t>
            </w:r>
            <w:r w:rsidRPr="0053535C">
              <w:rPr>
                <w:rFonts w:ascii="Arial"/>
              </w:rPr>
              <w:t xml:space="preserve"> </w:t>
            </w:r>
            <w:r w:rsidRPr="0053535C">
              <w:rPr>
                <w:rFonts w:ascii="Arial"/>
                <w:spacing w:val="-1"/>
              </w:rPr>
              <w:t>workload</w:t>
            </w:r>
            <w:r w:rsidRPr="0053535C">
              <w:rPr>
                <w:rFonts w:ascii="Arial"/>
              </w:rPr>
              <w:t xml:space="preserve"> </w:t>
            </w:r>
            <w:r w:rsidRPr="0053535C">
              <w:rPr>
                <w:rFonts w:ascii="Arial"/>
                <w:spacing w:val="-1"/>
              </w:rPr>
              <w:t>effectively</w:t>
            </w:r>
          </w:p>
        </w:tc>
        <w:tc>
          <w:tcPr>
            <w:tcW w:w="4865" w:type="dxa"/>
            <w:tcBorders>
              <w:top w:val="single" w:sz="8" w:space="0" w:color="000000"/>
              <w:left w:val="single" w:sz="8" w:space="0" w:color="000000"/>
              <w:bottom w:val="single" w:sz="8" w:space="0" w:color="000000"/>
              <w:right w:val="single" w:sz="8" w:space="0" w:color="000000"/>
            </w:tcBorders>
          </w:tcPr>
          <w:p w:rsidR="008637B2" w:rsidRDefault="00CF0980">
            <w:pPr>
              <w:pStyle w:val="TableParagraph"/>
              <w:spacing w:before="59" w:line="288" w:lineRule="auto"/>
              <w:ind w:left="97" w:right="179"/>
              <w:rPr>
                <w:rFonts w:ascii="Arial"/>
                <w:spacing w:val="2"/>
              </w:rPr>
            </w:pPr>
            <w:r w:rsidRPr="0053535C">
              <w:rPr>
                <w:rFonts w:ascii="Arial"/>
                <w:spacing w:val="-1"/>
              </w:rPr>
              <w:t>Completes</w:t>
            </w:r>
            <w:r w:rsidRPr="0053535C">
              <w:rPr>
                <w:rFonts w:ascii="Arial"/>
                <w:spacing w:val="1"/>
              </w:rPr>
              <w:t xml:space="preserve"> </w:t>
            </w:r>
            <w:r w:rsidRPr="0053535C">
              <w:rPr>
                <w:rFonts w:ascii="Arial"/>
                <w:spacing w:val="-1"/>
              </w:rPr>
              <w:t>appraisal</w:t>
            </w:r>
            <w:r w:rsidRPr="0053535C">
              <w:rPr>
                <w:rFonts w:ascii="Arial"/>
              </w:rPr>
              <w:t xml:space="preserve"> </w:t>
            </w:r>
            <w:r w:rsidRPr="0053535C">
              <w:rPr>
                <w:rFonts w:ascii="Arial"/>
                <w:spacing w:val="-1"/>
              </w:rPr>
              <w:t>workload</w:t>
            </w:r>
            <w:r w:rsidRPr="0053535C">
              <w:rPr>
                <w:rFonts w:ascii="Arial"/>
              </w:rPr>
              <w:t xml:space="preserve"> </w:t>
            </w:r>
            <w:r w:rsidRPr="0053535C">
              <w:rPr>
                <w:rFonts w:ascii="Arial"/>
                <w:spacing w:val="-1"/>
              </w:rPr>
              <w:t>and</w:t>
            </w:r>
            <w:r w:rsidRPr="0053535C">
              <w:rPr>
                <w:rFonts w:ascii="Arial"/>
                <w:spacing w:val="30"/>
              </w:rPr>
              <w:t xml:space="preserve"> </w:t>
            </w:r>
            <w:r w:rsidRPr="0053535C">
              <w:rPr>
                <w:rFonts w:ascii="Arial"/>
                <w:spacing w:val="-1"/>
              </w:rPr>
              <w:t>documentation</w:t>
            </w:r>
            <w:r w:rsidRPr="0053535C">
              <w:rPr>
                <w:rFonts w:ascii="Arial"/>
              </w:rPr>
              <w:t xml:space="preserve"> </w:t>
            </w:r>
            <w:r w:rsidRPr="0053535C">
              <w:rPr>
                <w:rFonts w:ascii="Arial"/>
                <w:spacing w:val="-1"/>
              </w:rPr>
              <w:t>in</w:t>
            </w:r>
            <w:r w:rsidRPr="0053535C">
              <w:rPr>
                <w:rFonts w:ascii="Arial"/>
              </w:rPr>
              <w:t xml:space="preserve"> a</w:t>
            </w:r>
            <w:r w:rsidRPr="0053535C">
              <w:rPr>
                <w:rFonts w:ascii="Arial"/>
                <w:spacing w:val="-2"/>
              </w:rPr>
              <w:t xml:space="preserve"> </w:t>
            </w:r>
            <w:r w:rsidRPr="0053535C">
              <w:rPr>
                <w:rFonts w:ascii="Arial"/>
                <w:spacing w:val="-1"/>
              </w:rPr>
              <w:t>timely</w:t>
            </w:r>
            <w:r w:rsidRPr="0053535C">
              <w:rPr>
                <w:rFonts w:ascii="Arial"/>
                <w:spacing w:val="-2"/>
              </w:rPr>
              <w:t xml:space="preserve"> </w:t>
            </w:r>
            <w:r w:rsidRPr="0053535C">
              <w:rPr>
                <w:rFonts w:ascii="Arial"/>
                <w:spacing w:val="-1"/>
              </w:rPr>
              <w:t>manner</w:t>
            </w:r>
            <w:r w:rsidRPr="0053535C">
              <w:rPr>
                <w:rFonts w:ascii="Arial"/>
                <w:spacing w:val="2"/>
              </w:rPr>
              <w:t xml:space="preserve"> </w:t>
            </w:r>
          </w:p>
          <w:p w:rsidR="004B2522" w:rsidRDefault="00CF0980">
            <w:pPr>
              <w:pStyle w:val="TableParagraph"/>
              <w:spacing w:before="59" w:line="288" w:lineRule="auto"/>
              <w:ind w:left="97" w:right="179"/>
              <w:rPr>
                <w:rFonts w:ascii="Arial" w:eastAsia="Arial" w:hAnsi="Arial" w:cs="Arial"/>
              </w:rPr>
            </w:pPr>
            <w:r w:rsidRPr="0053535C">
              <w:rPr>
                <w:rFonts w:ascii="Arial"/>
                <w:spacing w:val="-1"/>
              </w:rPr>
              <w:t>Responds</w:t>
            </w:r>
            <w:r w:rsidRPr="0053535C">
              <w:rPr>
                <w:rFonts w:ascii="Arial"/>
                <w:spacing w:val="1"/>
              </w:rPr>
              <w:t xml:space="preserve"> </w:t>
            </w:r>
            <w:r w:rsidRPr="0053535C">
              <w:rPr>
                <w:rFonts w:ascii="Arial"/>
                <w:spacing w:val="-1"/>
              </w:rPr>
              <w:t>in</w:t>
            </w:r>
            <w:r w:rsidRPr="0053535C">
              <w:rPr>
                <w:rFonts w:ascii="Arial"/>
                <w:spacing w:val="27"/>
              </w:rPr>
              <w:t xml:space="preserve"> </w:t>
            </w:r>
            <w:r w:rsidRPr="0053535C">
              <w:rPr>
                <w:rFonts w:ascii="Arial"/>
              </w:rPr>
              <w:t xml:space="preserve">a </w:t>
            </w:r>
            <w:r w:rsidRPr="0053535C">
              <w:rPr>
                <w:rFonts w:ascii="Arial"/>
                <w:spacing w:val="-1"/>
              </w:rPr>
              <w:t>timely</w:t>
            </w:r>
            <w:r w:rsidRPr="0053535C">
              <w:rPr>
                <w:rFonts w:ascii="Arial"/>
                <w:spacing w:val="-2"/>
              </w:rPr>
              <w:t xml:space="preserve"> way </w:t>
            </w:r>
            <w:r w:rsidRPr="0053535C">
              <w:rPr>
                <w:rFonts w:ascii="Arial"/>
              </w:rPr>
              <w:t xml:space="preserve">to </w:t>
            </w:r>
            <w:r w:rsidRPr="0053535C">
              <w:rPr>
                <w:rFonts w:ascii="Arial"/>
                <w:spacing w:val="-1"/>
              </w:rPr>
              <w:t>doctors,</w:t>
            </w:r>
            <w:r w:rsidRPr="0053535C">
              <w:rPr>
                <w:rFonts w:ascii="Arial"/>
                <w:spacing w:val="-3"/>
              </w:rPr>
              <w:t xml:space="preserve"> </w:t>
            </w:r>
            <w:r w:rsidRPr="0053535C">
              <w:rPr>
                <w:rFonts w:ascii="Arial"/>
                <w:spacing w:val="-1"/>
              </w:rPr>
              <w:t>managerial</w:t>
            </w:r>
            <w:r w:rsidRPr="0053535C">
              <w:rPr>
                <w:rFonts w:ascii="Arial"/>
              </w:rPr>
              <w:t xml:space="preserve"> </w:t>
            </w:r>
            <w:r w:rsidRPr="0053535C">
              <w:rPr>
                <w:rFonts w:ascii="Arial"/>
                <w:spacing w:val="-1"/>
              </w:rPr>
              <w:t>and</w:t>
            </w:r>
            <w:r w:rsidRPr="0053535C">
              <w:rPr>
                <w:rFonts w:ascii="Arial"/>
                <w:spacing w:val="35"/>
              </w:rPr>
              <w:t xml:space="preserve"> </w:t>
            </w:r>
            <w:r w:rsidRPr="0053535C">
              <w:rPr>
                <w:rFonts w:ascii="Arial"/>
                <w:spacing w:val="-1"/>
              </w:rPr>
              <w:t>administrative</w:t>
            </w:r>
            <w:r w:rsidRPr="0053535C">
              <w:rPr>
                <w:rFonts w:ascii="Arial"/>
              </w:rPr>
              <w:t xml:space="preserve"> </w:t>
            </w:r>
            <w:r w:rsidRPr="0053535C">
              <w:rPr>
                <w:rFonts w:ascii="Arial"/>
                <w:spacing w:val="-1"/>
              </w:rPr>
              <w:t>staff</w:t>
            </w:r>
            <w:r w:rsidRPr="0053535C">
              <w:rPr>
                <w:rFonts w:ascii="Arial"/>
                <w:spacing w:val="2"/>
              </w:rPr>
              <w:t xml:space="preserve"> </w:t>
            </w:r>
            <w:r w:rsidRPr="0053535C">
              <w:rPr>
                <w:rFonts w:ascii="Arial"/>
                <w:spacing w:val="-1"/>
              </w:rPr>
              <w:t>and</w:t>
            </w:r>
            <w:r w:rsidRPr="0053535C">
              <w:rPr>
                <w:rFonts w:ascii="Arial"/>
                <w:spacing w:val="-2"/>
              </w:rPr>
              <w:t xml:space="preserve"> </w:t>
            </w:r>
            <w:r w:rsidRPr="0053535C">
              <w:rPr>
                <w:rFonts w:ascii="Arial"/>
                <w:spacing w:val="-1"/>
              </w:rPr>
              <w:t>the</w:t>
            </w:r>
            <w:r w:rsidRPr="0053535C">
              <w:rPr>
                <w:rFonts w:ascii="Arial"/>
              </w:rPr>
              <w:t xml:space="preserve"> </w:t>
            </w:r>
            <w:r w:rsidRPr="0053535C">
              <w:rPr>
                <w:rFonts w:ascii="Arial"/>
                <w:spacing w:val="-1"/>
              </w:rPr>
              <w:t>responsible</w:t>
            </w:r>
            <w:r w:rsidRPr="0053535C">
              <w:rPr>
                <w:rFonts w:ascii="Arial"/>
              </w:rPr>
              <w:t xml:space="preserve"> </w:t>
            </w:r>
            <w:r w:rsidRPr="0053535C">
              <w:rPr>
                <w:rFonts w:ascii="Arial"/>
                <w:spacing w:val="-1"/>
              </w:rPr>
              <w:t>officer</w:t>
            </w:r>
            <w:r w:rsidRPr="0053535C">
              <w:rPr>
                <w:rFonts w:ascii="Arial"/>
                <w:spacing w:val="33"/>
              </w:rPr>
              <w:t xml:space="preserve"> </w:t>
            </w:r>
            <w:r w:rsidRPr="0053535C">
              <w:rPr>
                <w:rFonts w:ascii="Arial"/>
                <w:spacing w:val="-1"/>
              </w:rPr>
              <w:t>(or deputy)</w:t>
            </w:r>
          </w:p>
        </w:tc>
      </w:tr>
      <w:tr w:rsidR="004B2522" w:rsidRPr="0053535C">
        <w:trPr>
          <w:trHeight w:hRule="exact" w:val="2386"/>
        </w:trPr>
        <w:tc>
          <w:tcPr>
            <w:tcW w:w="720"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ind w:left="97"/>
              <w:rPr>
                <w:rFonts w:ascii="Arial" w:eastAsia="Arial" w:hAnsi="Arial" w:cs="Arial"/>
              </w:rPr>
            </w:pPr>
            <w:r w:rsidRPr="0053535C">
              <w:rPr>
                <w:rFonts w:ascii="Arial"/>
              </w:rPr>
              <w:t>5.2</w:t>
            </w:r>
          </w:p>
        </w:tc>
        <w:tc>
          <w:tcPr>
            <w:tcW w:w="42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line="289" w:lineRule="auto"/>
              <w:ind w:left="99" w:right="89"/>
              <w:rPr>
                <w:rFonts w:ascii="Arial" w:eastAsia="Arial" w:hAnsi="Arial" w:cs="Arial"/>
              </w:rPr>
            </w:pPr>
            <w:r w:rsidRPr="0053535C">
              <w:rPr>
                <w:rFonts w:ascii="Arial"/>
                <w:spacing w:val="-1"/>
              </w:rPr>
              <w:t>Has</w:t>
            </w:r>
            <w:r w:rsidRPr="0053535C">
              <w:rPr>
                <w:rFonts w:ascii="Arial"/>
                <w:spacing w:val="1"/>
              </w:rPr>
              <w:t xml:space="preserve"> </w:t>
            </w:r>
            <w:r w:rsidRPr="0053535C">
              <w:rPr>
                <w:rFonts w:ascii="Arial"/>
                <w:spacing w:val="-1"/>
              </w:rPr>
              <w:t>sufficient</w:t>
            </w:r>
            <w:r w:rsidRPr="0053535C">
              <w:rPr>
                <w:rFonts w:ascii="Arial"/>
                <w:spacing w:val="2"/>
              </w:rPr>
              <w:t xml:space="preserve"> </w:t>
            </w:r>
            <w:r w:rsidRPr="0053535C">
              <w:rPr>
                <w:rFonts w:ascii="Arial"/>
                <w:spacing w:val="-1"/>
              </w:rPr>
              <w:t>computer</w:t>
            </w:r>
            <w:r w:rsidRPr="0053535C">
              <w:rPr>
                <w:rFonts w:ascii="Arial"/>
                <w:spacing w:val="-3"/>
              </w:rPr>
              <w:t xml:space="preserve"> </w:t>
            </w:r>
            <w:r w:rsidRPr="0053535C">
              <w:rPr>
                <w:rFonts w:ascii="Arial"/>
                <w:spacing w:val="-1"/>
              </w:rPr>
              <w:t>skills</w:t>
            </w:r>
            <w:r w:rsidRPr="0053535C">
              <w:rPr>
                <w:rFonts w:ascii="Arial"/>
                <w:spacing w:val="1"/>
              </w:rPr>
              <w:t xml:space="preserve"> </w:t>
            </w:r>
            <w:r w:rsidRPr="0053535C">
              <w:rPr>
                <w:rFonts w:ascii="Arial"/>
              </w:rPr>
              <w:t>to</w:t>
            </w:r>
            <w:r w:rsidRPr="0053535C">
              <w:rPr>
                <w:rFonts w:ascii="Arial"/>
                <w:spacing w:val="-2"/>
              </w:rPr>
              <w:t xml:space="preserve"> </w:t>
            </w:r>
            <w:r w:rsidRPr="0053535C">
              <w:rPr>
                <w:rFonts w:ascii="Arial"/>
                <w:spacing w:val="-1"/>
              </w:rPr>
              <w:t>perform</w:t>
            </w:r>
            <w:r w:rsidRPr="0053535C">
              <w:rPr>
                <w:rFonts w:ascii="Arial"/>
                <w:spacing w:val="29"/>
              </w:rPr>
              <w:t xml:space="preserve"> </w:t>
            </w:r>
            <w:r w:rsidRPr="0053535C">
              <w:rPr>
                <w:rFonts w:ascii="Arial"/>
              </w:rPr>
              <w:t>the</w:t>
            </w:r>
            <w:r w:rsidRPr="0053535C">
              <w:rPr>
                <w:rFonts w:ascii="Arial"/>
                <w:spacing w:val="-2"/>
              </w:rPr>
              <w:t xml:space="preserve"> </w:t>
            </w:r>
            <w:r w:rsidRPr="0053535C">
              <w:rPr>
                <w:rFonts w:ascii="Arial"/>
                <w:spacing w:val="-1"/>
              </w:rPr>
              <w:t>role</w:t>
            </w:r>
            <w:r w:rsidRPr="0053535C">
              <w:rPr>
                <w:rFonts w:ascii="Arial"/>
              </w:rPr>
              <w:t xml:space="preserve"> </w:t>
            </w:r>
            <w:r w:rsidRPr="0053535C">
              <w:rPr>
                <w:rFonts w:ascii="Arial"/>
                <w:spacing w:val="-2"/>
              </w:rPr>
              <w:t>of</w:t>
            </w:r>
            <w:r w:rsidRPr="0053535C">
              <w:rPr>
                <w:rFonts w:ascii="Arial"/>
                <w:spacing w:val="2"/>
              </w:rPr>
              <w:t xml:space="preserve"> </w:t>
            </w:r>
            <w:r w:rsidRPr="0053535C">
              <w:rPr>
                <w:rFonts w:ascii="Arial"/>
                <w:spacing w:val="-1"/>
              </w:rPr>
              <w:t>medical</w:t>
            </w:r>
            <w:r w:rsidRPr="0053535C">
              <w:rPr>
                <w:rFonts w:ascii="Arial"/>
              </w:rPr>
              <w:t xml:space="preserve"> </w:t>
            </w:r>
            <w:r w:rsidRPr="0053535C">
              <w:rPr>
                <w:rFonts w:ascii="Arial"/>
                <w:spacing w:val="-2"/>
              </w:rPr>
              <w:t>appraiser</w:t>
            </w:r>
          </w:p>
        </w:tc>
        <w:tc>
          <w:tcPr>
            <w:tcW w:w="4865"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line="289" w:lineRule="auto"/>
              <w:ind w:left="97" w:right="179"/>
              <w:rPr>
                <w:rFonts w:ascii="Arial" w:eastAsia="Arial" w:hAnsi="Arial" w:cs="Arial"/>
              </w:rPr>
            </w:pPr>
            <w:r w:rsidRPr="0053535C">
              <w:rPr>
                <w:rFonts w:ascii="Arial"/>
                <w:spacing w:val="-1"/>
              </w:rPr>
              <w:t>Demonstrates</w:t>
            </w:r>
            <w:r w:rsidRPr="0053535C">
              <w:rPr>
                <w:rFonts w:ascii="Arial"/>
                <w:spacing w:val="-2"/>
              </w:rPr>
              <w:t xml:space="preserve"> </w:t>
            </w:r>
            <w:r w:rsidR="007E58F8">
              <w:rPr>
                <w:rFonts w:ascii="Arial"/>
                <w:spacing w:val="-1"/>
              </w:rPr>
              <w:t>necessary</w:t>
            </w:r>
            <w:r w:rsidRPr="0053535C">
              <w:rPr>
                <w:rFonts w:ascii="Arial"/>
                <w:spacing w:val="-3"/>
              </w:rPr>
              <w:t xml:space="preserve"> </w:t>
            </w:r>
            <w:r w:rsidRPr="0053535C">
              <w:rPr>
                <w:rFonts w:ascii="Arial"/>
                <w:spacing w:val="-1"/>
              </w:rPr>
              <w:t>computer skills</w:t>
            </w:r>
            <w:r w:rsidRPr="0053535C">
              <w:rPr>
                <w:rFonts w:ascii="Arial"/>
                <w:spacing w:val="1"/>
              </w:rPr>
              <w:t xml:space="preserve"> </w:t>
            </w:r>
            <w:r w:rsidRPr="0053535C">
              <w:rPr>
                <w:rFonts w:ascii="Arial"/>
              </w:rPr>
              <w:t>to</w:t>
            </w:r>
            <w:r w:rsidRPr="0053535C">
              <w:rPr>
                <w:rFonts w:ascii="Arial"/>
                <w:spacing w:val="37"/>
              </w:rPr>
              <w:t xml:space="preserve"> </w:t>
            </w:r>
            <w:r w:rsidRPr="0053535C">
              <w:rPr>
                <w:rFonts w:ascii="Arial"/>
                <w:spacing w:val="-1"/>
              </w:rPr>
              <w:t xml:space="preserve">perform </w:t>
            </w:r>
            <w:r w:rsidRPr="0053535C">
              <w:rPr>
                <w:rFonts w:ascii="Arial"/>
              </w:rPr>
              <w:t>the</w:t>
            </w:r>
            <w:r w:rsidRPr="0053535C">
              <w:rPr>
                <w:rFonts w:ascii="Arial"/>
                <w:spacing w:val="-2"/>
              </w:rPr>
              <w:t xml:space="preserve"> </w:t>
            </w:r>
            <w:r w:rsidRPr="0053535C">
              <w:rPr>
                <w:rFonts w:ascii="Arial"/>
                <w:spacing w:val="-1"/>
              </w:rPr>
              <w:t>role</w:t>
            </w:r>
            <w:r w:rsidRPr="0053535C">
              <w:rPr>
                <w:rFonts w:ascii="Arial"/>
              </w:rPr>
              <w:t xml:space="preserve"> </w:t>
            </w:r>
            <w:r w:rsidRPr="0053535C">
              <w:rPr>
                <w:rFonts w:ascii="Arial"/>
                <w:spacing w:val="-2"/>
              </w:rPr>
              <w:t>of</w:t>
            </w:r>
            <w:r w:rsidRPr="0053535C">
              <w:rPr>
                <w:rFonts w:ascii="Arial"/>
                <w:spacing w:val="-1"/>
              </w:rPr>
              <w:t xml:space="preserve"> medical</w:t>
            </w:r>
            <w:r w:rsidRPr="0053535C">
              <w:rPr>
                <w:rFonts w:ascii="Arial"/>
              </w:rPr>
              <w:t xml:space="preserve"> </w:t>
            </w:r>
            <w:r w:rsidRPr="0053535C">
              <w:rPr>
                <w:rFonts w:ascii="Arial"/>
                <w:spacing w:val="-1"/>
              </w:rPr>
              <w:t>appraiser</w:t>
            </w:r>
          </w:p>
          <w:p w:rsidR="004B2522" w:rsidRDefault="00CF0980">
            <w:pPr>
              <w:pStyle w:val="TableParagraph"/>
              <w:spacing w:before="59" w:line="289" w:lineRule="auto"/>
              <w:ind w:left="97" w:right="179"/>
              <w:rPr>
                <w:rFonts w:ascii="Arial" w:eastAsia="Arial" w:hAnsi="Arial" w:cs="Arial"/>
              </w:rPr>
            </w:pPr>
            <w:r w:rsidRPr="0053535C">
              <w:rPr>
                <w:rFonts w:ascii="Arial"/>
                <w:spacing w:val="-1"/>
              </w:rPr>
              <w:t>Responds</w:t>
            </w:r>
            <w:r w:rsidRPr="0053535C">
              <w:rPr>
                <w:rFonts w:ascii="Arial"/>
                <w:spacing w:val="1"/>
              </w:rPr>
              <w:t xml:space="preserve"> </w:t>
            </w:r>
            <w:r w:rsidRPr="0053535C">
              <w:rPr>
                <w:rFonts w:ascii="Arial"/>
              </w:rPr>
              <w:t>to</w:t>
            </w:r>
            <w:r w:rsidRPr="0053535C">
              <w:rPr>
                <w:rFonts w:ascii="Arial"/>
                <w:spacing w:val="-2"/>
              </w:rPr>
              <w:t xml:space="preserve"> </w:t>
            </w:r>
            <w:r w:rsidRPr="0053535C">
              <w:rPr>
                <w:rFonts w:ascii="Arial"/>
                <w:spacing w:val="-1"/>
              </w:rPr>
              <w:t>electronic</w:t>
            </w:r>
            <w:r w:rsidRPr="0053535C">
              <w:rPr>
                <w:rFonts w:ascii="Arial"/>
                <w:spacing w:val="1"/>
              </w:rPr>
              <w:t xml:space="preserve"> </w:t>
            </w:r>
            <w:r w:rsidRPr="0053535C">
              <w:rPr>
                <w:rFonts w:ascii="Arial"/>
                <w:spacing w:val="-1"/>
              </w:rPr>
              <w:t>communication</w:t>
            </w:r>
            <w:r w:rsidRPr="0053535C">
              <w:rPr>
                <w:rFonts w:ascii="Arial"/>
              </w:rPr>
              <w:t xml:space="preserve"> </w:t>
            </w:r>
            <w:r w:rsidRPr="0053535C">
              <w:rPr>
                <w:rFonts w:ascii="Arial"/>
                <w:spacing w:val="-1"/>
              </w:rPr>
              <w:t>in</w:t>
            </w:r>
            <w:r w:rsidRPr="0053535C">
              <w:rPr>
                <w:rFonts w:ascii="Arial"/>
              </w:rPr>
              <w:t xml:space="preserve"> a</w:t>
            </w:r>
            <w:r w:rsidRPr="0053535C">
              <w:rPr>
                <w:rFonts w:ascii="Arial"/>
                <w:spacing w:val="21"/>
              </w:rPr>
              <w:t xml:space="preserve"> </w:t>
            </w:r>
            <w:r w:rsidRPr="0053535C">
              <w:rPr>
                <w:rFonts w:ascii="Arial"/>
                <w:spacing w:val="-1"/>
              </w:rPr>
              <w:t>timely</w:t>
            </w:r>
            <w:r w:rsidRPr="0053535C">
              <w:rPr>
                <w:rFonts w:ascii="Arial"/>
                <w:spacing w:val="-2"/>
              </w:rPr>
              <w:t xml:space="preserve"> </w:t>
            </w:r>
            <w:r w:rsidRPr="0053535C">
              <w:rPr>
                <w:rFonts w:ascii="Arial"/>
                <w:spacing w:val="-1"/>
              </w:rPr>
              <w:t>manner</w:t>
            </w:r>
          </w:p>
          <w:p w:rsidR="004B2522" w:rsidRDefault="00CF0980">
            <w:pPr>
              <w:pStyle w:val="TableParagraph"/>
              <w:spacing w:before="59" w:line="288" w:lineRule="auto"/>
              <w:ind w:left="97" w:right="218"/>
              <w:rPr>
                <w:rFonts w:ascii="Arial" w:eastAsia="Arial" w:hAnsi="Arial" w:cs="Arial"/>
              </w:rPr>
            </w:pPr>
            <w:r w:rsidRPr="0053535C">
              <w:rPr>
                <w:rFonts w:ascii="Arial"/>
                <w:spacing w:val="-1"/>
              </w:rPr>
              <w:t>Demonstrates</w:t>
            </w:r>
            <w:r w:rsidRPr="0053535C">
              <w:rPr>
                <w:rFonts w:ascii="Arial"/>
                <w:spacing w:val="-2"/>
              </w:rPr>
              <w:t xml:space="preserve"> </w:t>
            </w:r>
            <w:r w:rsidRPr="0053535C">
              <w:rPr>
                <w:rFonts w:ascii="Arial"/>
                <w:spacing w:val="-1"/>
              </w:rPr>
              <w:t>effective</w:t>
            </w:r>
            <w:r w:rsidRPr="0053535C">
              <w:rPr>
                <w:rFonts w:ascii="Arial"/>
              </w:rPr>
              <w:t xml:space="preserve"> </w:t>
            </w:r>
            <w:r w:rsidRPr="0053535C">
              <w:rPr>
                <w:rFonts w:ascii="Arial"/>
                <w:spacing w:val="-1"/>
              </w:rPr>
              <w:t>use</w:t>
            </w:r>
            <w:r w:rsidRPr="0053535C">
              <w:rPr>
                <w:rFonts w:ascii="Arial"/>
              </w:rPr>
              <w:t xml:space="preserve"> </w:t>
            </w:r>
            <w:r w:rsidRPr="0053535C">
              <w:rPr>
                <w:rFonts w:ascii="Arial"/>
                <w:spacing w:val="-2"/>
              </w:rPr>
              <w:t>of</w:t>
            </w:r>
            <w:r w:rsidRPr="0053535C">
              <w:rPr>
                <w:rFonts w:ascii="Arial"/>
                <w:spacing w:val="2"/>
              </w:rPr>
              <w:t xml:space="preserve"> </w:t>
            </w:r>
            <w:r w:rsidRPr="0053535C">
              <w:rPr>
                <w:rFonts w:ascii="Arial"/>
                <w:spacing w:val="-1"/>
              </w:rPr>
              <w:t>computerised</w:t>
            </w:r>
            <w:r w:rsidRPr="0053535C">
              <w:rPr>
                <w:rFonts w:ascii="Arial"/>
                <w:spacing w:val="29"/>
              </w:rPr>
              <w:t xml:space="preserve"> </w:t>
            </w:r>
            <w:r w:rsidRPr="0053535C">
              <w:rPr>
                <w:rFonts w:ascii="Arial"/>
                <w:spacing w:val="-1"/>
              </w:rPr>
              <w:t>support systems</w:t>
            </w:r>
            <w:r w:rsidRPr="0053535C">
              <w:rPr>
                <w:rFonts w:ascii="Arial"/>
                <w:spacing w:val="-2"/>
              </w:rPr>
              <w:t xml:space="preserve"> </w:t>
            </w:r>
            <w:r w:rsidRPr="0053535C">
              <w:rPr>
                <w:rFonts w:ascii="Arial"/>
              </w:rPr>
              <w:t>for</w:t>
            </w:r>
            <w:r w:rsidRPr="0053535C">
              <w:rPr>
                <w:rFonts w:ascii="Arial"/>
                <w:spacing w:val="-1"/>
              </w:rPr>
              <w:t xml:space="preserve"> appraisal</w:t>
            </w:r>
            <w:r w:rsidRPr="0053535C">
              <w:rPr>
                <w:rFonts w:ascii="Arial"/>
              </w:rPr>
              <w:t xml:space="preserve"> </w:t>
            </w:r>
            <w:r w:rsidRPr="0053535C">
              <w:rPr>
                <w:rFonts w:ascii="Arial"/>
                <w:spacing w:val="-1"/>
              </w:rPr>
              <w:t>and</w:t>
            </w:r>
            <w:r w:rsidRPr="0053535C">
              <w:rPr>
                <w:rFonts w:ascii="Arial"/>
              </w:rPr>
              <w:t xml:space="preserve"> </w:t>
            </w:r>
            <w:r w:rsidRPr="0053535C">
              <w:rPr>
                <w:rFonts w:ascii="Arial"/>
                <w:spacing w:val="-1"/>
              </w:rPr>
              <w:t>revalidation</w:t>
            </w:r>
            <w:r w:rsidRPr="0053535C">
              <w:rPr>
                <w:rFonts w:ascii="Arial"/>
                <w:spacing w:val="30"/>
              </w:rPr>
              <w:t xml:space="preserve"> </w:t>
            </w:r>
            <w:r w:rsidRPr="0053535C">
              <w:rPr>
                <w:rFonts w:ascii="Arial"/>
                <w:spacing w:val="-1"/>
              </w:rPr>
              <w:t>as</w:t>
            </w:r>
            <w:r w:rsidRPr="0053535C">
              <w:rPr>
                <w:rFonts w:ascii="Arial"/>
                <w:spacing w:val="1"/>
              </w:rPr>
              <w:t xml:space="preserve"> </w:t>
            </w:r>
            <w:r w:rsidRPr="0053535C">
              <w:rPr>
                <w:rFonts w:ascii="Arial"/>
                <w:spacing w:val="-1"/>
              </w:rPr>
              <w:t>required</w:t>
            </w:r>
            <w:r w:rsidRPr="0053535C">
              <w:rPr>
                <w:rFonts w:ascii="Arial"/>
                <w:spacing w:val="-2"/>
              </w:rPr>
              <w:t xml:space="preserve"> </w:t>
            </w:r>
            <w:r w:rsidRPr="0053535C">
              <w:rPr>
                <w:rFonts w:ascii="Arial"/>
                <w:spacing w:val="-1"/>
              </w:rPr>
              <w:t>by</w:t>
            </w:r>
            <w:r w:rsidRPr="0053535C">
              <w:rPr>
                <w:rFonts w:ascii="Arial"/>
                <w:spacing w:val="-2"/>
              </w:rPr>
              <w:t xml:space="preserve"> </w:t>
            </w:r>
            <w:r w:rsidRPr="0053535C">
              <w:rPr>
                <w:rFonts w:ascii="Arial"/>
                <w:spacing w:val="-1"/>
              </w:rPr>
              <w:t>local</w:t>
            </w:r>
            <w:r w:rsidRPr="0053535C">
              <w:rPr>
                <w:rFonts w:ascii="Arial"/>
              </w:rPr>
              <w:t xml:space="preserve"> </w:t>
            </w:r>
            <w:r w:rsidRPr="0053535C">
              <w:rPr>
                <w:rFonts w:ascii="Arial"/>
                <w:spacing w:val="-1"/>
              </w:rPr>
              <w:t>policy</w:t>
            </w:r>
          </w:p>
        </w:tc>
      </w:tr>
    </w:tbl>
    <w:p w:rsidR="004B2522" w:rsidRDefault="004B2522">
      <w:pPr>
        <w:spacing w:line="288" w:lineRule="auto"/>
        <w:rPr>
          <w:rFonts w:ascii="Arial" w:eastAsia="Arial" w:hAnsi="Arial" w:cs="Arial"/>
        </w:rPr>
        <w:sectPr w:rsidR="004B2522">
          <w:footerReference w:type="default" r:id="rId25"/>
          <w:pgSz w:w="11900" w:h="16840"/>
          <w:pgMar w:top="1060" w:right="920" w:bottom="980" w:left="920" w:header="0" w:footer="796" w:gutter="0"/>
          <w:pgNumType w:start="20"/>
          <w:cols w:space="720"/>
        </w:sectPr>
      </w:pPr>
    </w:p>
    <w:p w:rsidR="004B2522" w:rsidRDefault="00CF0980" w:rsidP="002D7003">
      <w:pPr>
        <w:pStyle w:val="Heading1"/>
        <w:numPr>
          <w:ilvl w:val="1"/>
          <w:numId w:val="23"/>
        </w:numPr>
        <w:tabs>
          <w:tab w:val="left" w:pos="780"/>
        </w:tabs>
        <w:spacing w:before="27"/>
        <w:rPr>
          <w:b w:val="0"/>
          <w:bCs w:val="0"/>
        </w:rPr>
      </w:pPr>
      <w:r>
        <w:rPr>
          <w:spacing w:val="-1"/>
        </w:rPr>
        <w:lastRenderedPageBreak/>
        <w:t>Appraiser</w:t>
      </w:r>
      <w:r>
        <w:t xml:space="preserve"> </w:t>
      </w:r>
      <w:r>
        <w:rPr>
          <w:spacing w:val="-1"/>
        </w:rPr>
        <w:t>competency</w:t>
      </w:r>
      <w:r>
        <w:rPr>
          <w:spacing w:val="-9"/>
        </w:rPr>
        <w:t xml:space="preserve"> </w:t>
      </w:r>
      <w:r>
        <w:rPr>
          <w:spacing w:val="-1"/>
        </w:rPr>
        <w:t>self-assessment</w:t>
      </w:r>
      <w:r>
        <w:rPr>
          <w:spacing w:val="1"/>
        </w:rPr>
        <w:t xml:space="preserve"> </w:t>
      </w:r>
      <w:r>
        <w:rPr>
          <w:spacing w:val="-1"/>
        </w:rPr>
        <w:t>tool</w:t>
      </w:r>
    </w:p>
    <w:p w:rsidR="004B2522" w:rsidRDefault="004B2522">
      <w:pPr>
        <w:spacing w:before="3" w:line="150" w:lineRule="exact"/>
        <w:rPr>
          <w:sz w:val="15"/>
          <w:szCs w:val="15"/>
        </w:rPr>
      </w:pPr>
    </w:p>
    <w:p w:rsidR="004B2522" w:rsidRDefault="004B2522">
      <w:pPr>
        <w:spacing w:line="280" w:lineRule="exact"/>
        <w:rPr>
          <w:sz w:val="28"/>
          <w:szCs w:val="28"/>
        </w:rPr>
      </w:pPr>
    </w:p>
    <w:p w:rsidR="004B2522" w:rsidRDefault="00CF0980">
      <w:pPr>
        <w:ind w:left="212"/>
        <w:rPr>
          <w:rFonts w:ascii="Arial" w:eastAsia="Arial" w:hAnsi="Arial" w:cs="Arial"/>
        </w:rPr>
      </w:pPr>
      <w:r>
        <w:rPr>
          <w:rFonts w:ascii="Arial"/>
          <w:spacing w:val="-1"/>
        </w:rPr>
        <w:t>Taken</w:t>
      </w:r>
      <w:r>
        <w:rPr>
          <w:rFonts w:ascii="Arial"/>
          <w:spacing w:val="-4"/>
        </w:rPr>
        <w:t xml:space="preserve"> </w:t>
      </w:r>
      <w:r>
        <w:rPr>
          <w:rFonts w:ascii="Arial"/>
        </w:rPr>
        <w:t>from</w:t>
      </w:r>
      <w:r>
        <w:rPr>
          <w:rFonts w:ascii="Arial"/>
          <w:spacing w:val="-1"/>
        </w:rPr>
        <w:t xml:space="preserve"> Appendix</w:t>
      </w:r>
      <w:r>
        <w:rPr>
          <w:rFonts w:ascii="Arial"/>
          <w:spacing w:val="-2"/>
        </w:rPr>
        <w:t xml:space="preserve"> </w:t>
      </w:r>
      <w:r>
        <w:rPr>
          <w:rFonts w:ascii="Arial"/>
          <w:spacing w:val="-1"/>
        </w:rPr>
        <w:t xml:space="preserve">4, </w:t>
      </w:r>
      <w:r>
        <w:rPr>
          <w:rFonts w:ascii="Arial"/>
          <w:i/>
          <w:spacing w:val="-1"/>
        </w:rPr>
        <w:t>Quality</w:t>
      </w:r>
      <w:r>
        <w:rPr>
          <w:rFonts w:ascii="Arial"/>
          <w:i/>
          <w:spacing w:val="1"/>
        </w:rPr>
        <w:t xml:space="preserve"> </w:t>
      </w:r>
      <w:r>
        <w:rPr>
          <w:rFonts w:ascii="Arial"/>
          <w:i/>
          <w:spacing w:val="-1"/>
        </w:rPr>
        <w:t>Assurance</w:t>
      </w:r>
      <w:r>
        <w:rPr>
          <w:rFonts w:ascii="Arial"/>
          <w:i/>
          <w:spacing w:val="-2"/>
        </w:rPr>
        <w:t xml:space="preserve"> </w:t>
      </w:r>
      <w:r>
        <w:rPr>
          <w:rFonts w:ascii="Arial"/>
          <w:i/>
          <w:spacing w:val="-1"/>
        </w:rPr>
        <w:t>of Medical</w:t>
      </w:r>
      <w:r>
        <w:rPr>
          <w:rFonts w:ascii="Arial"/>
          <w:i/>
        </w:rPr>
        <w:t xml:space="preserve"> </w:t>
      </w:r>
      <w:r>
        <w:rPr>
          <w:rFonts w:ascii="Arial"/>
          <w:i/>
          <w:spacing w:val="-1"/>
        </w:rPr>
        <w:t>Appraisers</w:t>
      </w:r>
      <w:r>
        <w:rPr>
          <w:rFonts w:ascii="Arial"/>
          <w:i/>
          <w:spacing w:val="-2"/>
        </w:rPr>
        <w:t xml:space="preserve"> </w:t>
      </w:r>
      <w:r>
        <w:rPr>
          <w:rFonts w:ascii="Arial"/>
          <w:spacing w:val="-1"/>
        </w:rPr>
        <w:t xml:space="preserve">(RST, </w:t>
      </w:r>
      <w:r>
        <w:rPr>
          <w:rFonts w:ascii="Arial"/>
          <w:spacing w:val="-2"/>
        </w:rPr>
        <w:t>2013)</w:t>
      </w:r>
    </w:p>
    <w:p w:rsidR="004B2522" w:rsidRDefault="00CF0980">
      <w:pPr>
        <w:pStyle w:val="BodyText"/>
        <w:spacing w:before="109"/>
        <w:ind w:left="212"/>
      </w:pPr>
      <w:r>
        <w:rPr>
          <w:spacing w:val="-1"/>
        </w:rPr>
        <w:t>*When</w:t>
      </w:r>
      <w:r>
        <w:t xml:space="preserve"> </w:t>
      </w:r>
      <w:r>
        <w:rPr>
          <w:spacing w:val="-1"/>
        </w:rPr>
        <w:t>used</w:t>
      </w:r>
      <w:r>
        <w:t xml:space="preserve"> </w:t>
      </w:r>
      <w:r>
        <w:rPr>
          <w:spacing w:val="-1"/>
        </w:rPr>
        <w:t>in</w:t>
      </w:r>
      <w:r>
        <w:rPr>
          <w:spacing w:val="-2"/>
        </w:rPr>
        <w:t xml:space="preserve"> </w:t>
      </w:r>
      <w:r>
        <w:rPr>
          <w:spacing w:val="-1"/>
        </w:rPr>
        <w:t>training</w:t>
      </w:r>
      <w:r>
        <w:rPr>
          <w:spacing w:val="3"/>
        </w:rPr>
        <w:t xml:space="preserve"> </w:t>
      </w:r>
      <w:r>
        <w:rPr>
          <w:spacing w:val="-1"/>
        </w:rPr>
        <w:t>it</w:t>
      </w:r>
      <w:r>
        <w:rPr>
          <w:spacing w:val="-3"/>
        </w:rPr>
        <w:t xml:space="preserve"> </w:t>
      </w:r>
      <w:r>
        <w:t>may</w:t>
      </w:r>
      <w:r>
        <w:rPr>
          <w:spacing w:val="-2"/>
        </w:rPr>
        <w:t xml:space="preserve"> </w:t>
      </w:r>
      <w:r>
        <w:rPr>
          <w:spacing w:val="-1"/>
        </w:rPr>
        <w:t>be</w:t>
      </w:r>
      <w:r>
        <w:t xml:space="preserve"> </w:t>
      </w:r>
      <w:r>
        <w:rPr>
          <w:spacing w:val="-1"/>
        </w:rPr>
        <w:t>useful</w:t>
      </w:r>
      <w:r>
        <w:t xml:space="preserve"> to</w:t>
      </w:r>
      <w:r>
        <w:rPr>
          <w:spacing w:val="-2"/>
        </w:rPr>
        <w:t xml:space="preserve"> </w:t>
      </w:r>
      <w:r>
        <w:rPr>
          <w:spacing w:val="-1"/>
        </w:rPr>
        <w:t>include</w:t>
      </w:r>
      <w:r>
        <w:rPr>
          <w:spacing w:val="-2"/>
        </w:rPr>
        <w:t xml:space="preserve"> </w:t>
      </w:r>
      <w:r>
        <w:t xml:space="preserve">the </w:t>
      </w:r>
      <w:r>
        <w:rPr>
          <w:spacing w:val="-1"/>
        </w:rPr>
        <w:t>example</w:t>
      </w:r>
      <w:r>
        <w:t xml:space="preserve"> </w:t>
      </w:r>
      <w:r>
        <w:rPr>
          <w:spacing w:val="-2"/>
        </w:rPr>
        <w:t>below:</w:t>
      </w:r>
    </w:p>
    <w:p w:rsidR="004B2522" w:rsidRDefault="00CF0980">
      <w:pPr>
        <w:spacing w:before="112" w:line="286" w:lineRule="auto"/>
        <w:ind w:left="212"/>
        <w:rPr>
          <w:rFonts w:ascii="Arial" w:eastAsia="Arial" w:hAnsi="Arial" w:cs="Arial"/>
        </w:rPr>
      </w:pPr>
      <w:r>
        <w:rPr>
          <w:rFonts w:ascii="Arial" w:eastAsia="Arial" w:hAnsi="Arial" w:cs="Arial"/>
          <w:i/>
          <w:spacing w:val="-1"/>
        </w:rPr>
        <w:t>Please</w:t>
      </w:r>
      <w:r>
        <w:rPr>
          <w:rFonts w:ascii="Arial" w:eastAsia="Arial" w:hAnsi="Arial" w:cs="Arial"/>
          <w:i/>
        </w:rPr>
        <w:t xml:space="preserve"> </w:t>
      </w:r>
      <w:r>
        <w:rPr>
          <w:rFonts w:ascii="Arial" w:eastAsia="Arial" w:hAnsi="Arial" w:cs="Arial"/>
          <w:i/>
          <w:spacing w:val="-1"/>
        </w:rPr>
        <w:t>put</w:t>
      </w:r>
      <w:r>
        <w:rPr>
          <w:rFonts w:ascii="Arial" w:eastAsia="Arial" w:hAnsi="Arial" w:cs="Arial"/>
          <w:i/>
          <w:spacing w:val="2"/>
        </w:rPr>
        <w:t xml:space="preserve"> </w:t>
      </w:r>
      <w:r>
        <w:rPr>
          <w:rFonts w:ascii="Arial" w:eastAsia="Arial" w:hAnsi="Arial" w:cs="Arial"/>
          <w:i/>
        </w:rPr>
        <w:t>a</w:t>
      </w:r>
      <w:r>
        <w:rPr>
          <w:rFonts w:ascii="Arial" w:eastAsia="Arial" w:hAnsi="Arial" w:cs="Arial"/>
          <w:i/>
          <w:spacing w:val="-2"/>
        </w:rPr>
        <w:t xml:space="preserve"> </w:t>
      </w:r>
      <w:r>
        <w:rPr>
          <w:rFonts w:ascii="Arial" w:eastAsia="Arial" w:hAnsi="Arial" w:cs="Arial"/>
          <w:i/>
          <w:spacing w:val="-1"/>
        </w:rPr>
        <w:t>‘0’</w:t>
      </w:r>
      <w:r>
        <w:rPr>
          <w:rFonts w:ascii="Arial" w:eastAsia="Arial" w:hAnsi="Arial" w:cs="Arial"/>
          <w:i/>
          <w:spacing w:val="-3"/>
        </w:rPr>
        <w:t xml:space="preserve"> </w:t>
      </w:r>
      <w:r>
        <w:rPr>
          <w:rFonts w:ascii="Arial" w:eastAsia="Arial" w:hAnsi="Arial" w:cs="Arial"/>
          <w:i/>
          <w:spacing w:val="-1"/>
        </w:rPr>
        <w:t>in</w:t>
      </w:r>
      <w:r>
        <w:rPr>
          <w:rFonts w:ascii="Arial" w:eastAsia="Arial" w:hAnsi="Arial" w:cs="Arial"/>
          <w:i/>
        </w:rPr>
        <w:t xml:space="preserve"> the </w:t>
      </w:r>
      <w:r>
        <w:rPr>
          <w:rFonts w:ascii="Arial" w:eastAsia="Arial" w:hAnsi="Arial" w:cs="Arial"/>
          <w:i/>
          <w:spacing w:val="-2"/>
        </w:rPr>
        <w:t>box</w:t>
      </w:r>
      <w:r>
        <w:rPr>
          <w:rFonts w:ascii="Arial" w:eastAsia="Arial" w:hAnsi="Arial" w:cs="Arial"/>
          <w:i/>
          <w:spacing w:val="1"/>
        </w:rPr>
        <w:t xml:space="preserve"> </w:t>
      </w:r>
      <w:r>
        <w:rPr>
          <w:rFonts w:ascii="Arial" w:eastAsia="Arial" w:hAnsi="Arial" w:cs="Arial"/>
          <w:i/>
          <w:spacing w:val="-1"/>
        </w:rPr>
        <w:t>that most reflects</w:t>
      </w:r>
      <w:r>
        <w:rPr>
          <w:rFonts w:ascii="Arial" w:eastAsia="Arial" w:hAnsi="Arial" w:cs="Arial"/>
          <w:i/>
          <w:spacing w:val="1"/>
        </w:rPr>
        <w:t xml:space="preserve"> </w:t>
      </w:r>
      <w:r>
        <w:rPr>
          <w:rFonts w:ascii="Arial" w:eastAsia="Arial" w:hAnsi="Arial" w:cs="Arial"/>
          <w:i/>
          <w:spacing w:val="-1"/>
        </w:rPr>
        <w:t>your confidence</w:t>
      </w:r>
      <w:r>
        <w:rPr>
          <w:rFonts w:ascii="Arial" w:eastAsia="Arial" w:hAnsi="Arial" w:cs="Arial"/>
          <w:i/>
        </w:rPr>
        <w:t xml:space="preserve"> </w:t>
      </w:r>
      <w:r>
        <w:rPr>
          <w:rFonts w:ascii="Arial" w:eastAsia="Arial" w:hAnsi="Arial" w:cs="Arial"/>
          <w:i/>
          <w:spacing w:val="-1"/>
        </w:rPr>
        <w:t xml:space="preserve">level, prior </w:t>
      </w:r>
      <w:r>
        <w:rPr>
          <w:rFonts w:ascii="Arial" w:eastAsia="Arial" w:hAnsi="Arial" w:cs="Arial"/>
          <w:i/>
        </w:rPr>
        <w:t>to</w:t>
      </w:r>
      <w:r>
        <w:rPr>
          <w:rFonts w:ascii="Arial" w:eastAsia="Arial" w:hAnsi="Arial" w:cs="Arial"/>
          <w:i/>
          <w:spacing w:val="-4"/>
        </w:rPr>
        <w:t xml:space="preserve"> </w:t>
      </w:r>
      <w:r>
        <w:rPr>
          <w:rFonts w:ascii="Arial" w:eastAsia="Arial" w:hAnsi="Arial" w:cs="Arial"/>
          <w:i/>
          <w:spacing w:val="-1"/>
        </w:rPr>
        <w:t>training.</w:t>
      </w:r>
      <w:r>
        <w:rPr>
          <w:rFonts w:ascii="Arial" w:eastAsia="Arial" w:hAnsi="Arial" w:cs="Arial"/>
          <w:i/>
          <w:spacing w:val="2"/>
        </w:rPr>
        <w:t xml:space="preserve"> </w:t>
      </w:r>
      <w:r>
        <w:rPr>
          <w:rFonts w:ascii="Arial" w:eastAsia="Arial" w:hAnsi="Arial" w:cs="Arial"/>
          <w:i/>
          <w:spacing w:val="-2"/>
        </w:rPr>
        <w:t>At</w:t>
      </w:r>
      <w:r>
        <w:rPr>
          <w:rFonts w:ascii="Arial" w:eastAsia="Arial" w:hAnsi="Arial" w:cs="Arial"/>
          <w:i/>
          <w:spacing w:val="-1"/>
        </w:rPr>
        <w:t xml:space="preserve"> </w:t>
      </w:r>
      <w:r>
        <w:rPr>
          <w:rFonts w:ascii="Arial" w:eastAsia="Arial" w:hAnsi="Arial" w:cs="Arial"/>
          <w:i/>
        </w:rPr>
        <w:t xml:space="preserve">the </w:t>
      </w:r>
      <w:r>
        <w:rPr>
          <w:rFonts w:ascii="Arial" w:eastAsia="Arial" w:hAnsi="Arial" w:cs="Arial"/>
          <w:i/>
          <w:spacing w:val="-1"/>
        </w:rPr>
        <w:t>end</w:t>
      </w:r>
      <w:r>
        <w:rPr>
          <w:rFonts w:ascii="Arial" w:eastAsia="Arial" w:hAnsi="Arial" w:cs="Arial"/>
          <w:i/>
          <w:spacing w:val="-2"/>
        </w:rPr>
        <w:t xml:space="preserve"> of</w:t>
      </w:r>
      <w:r>
        <w:rPr>
          <w:rFonts w:ascii="Arial" w:eastAsia="Arial" w:hAnsi="Arial" w:cs="Arial"/>
          <w:i/>
          <w:spacing w:val="59"/>
        </w:rPr>
        <w:t xml:space="preserve"> </w:t>
      </w:r>
      <w:r>
        <w:rPr>
          <w:rFonts w:ascii="Arial" w:eastAsia="Arial" w:hAnsi="Arial" w:cs="Arial"/>
          <w:i/>
          <w:spacing w:val="-1"/>
        </w:rPr>
        <w:t>training:</w:t>
      </w:r>
      <w:r>
        <w:rPr>
          <w:rFonts w:ascii="Arial" w:eastAsia="Arial" w:hAnsi="Arial" w:cs="Arial"/>
          <w:i/>
          <w:spacing w:val="2"/>
        </w:rPr>
        <w:t xml:space="preserve"> </w:t>
      </w:r>
      <w:r>
        <w:rPr>
          <w:rFonts w:ascii="Arial" w:eastAsia="Arial" w:hAnsi="Arial" w:cs="Arial"/>
          <w:i/>
          <w:spacing w:val="-1"/>
        </w:rPr>
        <w:t>please</w:t>
      </w:r>
      <w:r>
        <w:rPr>
          <w:rFonts w:ascii="Arial" w:eastAsia="Arial" w:hAnsi="Arial" w:cs="Arial"/>
          <w:i/>
          <w:spacing w:val="-2"/>
        </w:rPr>
        <w:t xml:space="preserve"> </w:t>
      </w:r>
      <w:r>
        <w:rPr>
          <w:rFonts w:ascii="Arial" w:eastAsia="Arial" w:hAnsi="Arial" w:cs="Arial"/>
          <w:i/>
          <w:spacing w:val="-1"/>
        </w:rPr>
        <w:t>use</w:t>
      </w:r>
      <w:r>
        <w:rPr>
          <w:rFonts w:ascii="Arial" w:eastAsia="Arial" w:hAnsi="Arial" w:cs="Arial"/>
          <w:i/>
          <w:spacing w:val="-2"/>
        </w:rPr>
        <w:t xml:space="preserve"> </w:t>
      </w:r>
      <w:r>
        <w:rPr>
          <w:rFonts w:ascii="Arial" w:eastAsia="Arial" w:hAnsi="Arial" w:cs="Arial"/>
          <w:i/>
          <w:spacing w:val="-1"/>
        </w:rPr>
        <w:t>an</w:t>
      </w:r>
      <w:r>
        <w:rPr>
          <w:rFonts w:ascii="Arial" w:eastAsia="Arial" w:hAnsi="Arial" w:cs="Arial"/>
          <w:i/>
        </w:rPr>
        <w:t xml:space="preserve"> </w:t>
      </w:r>
      <w:r>
        <w:rPr>
          <w:rFonts w:ascii="Arial" w:eastAsia="Arial" w:hAnsi="Arial" w:cs="Arial"/>
          <w:i/>
          <w:spacing w:val="-2"/>
        </w:rPr>
        <w:t>arrow</w:t>
      </w:r>
      <w:r>
        <w:rPr>
          <w:rFonts w:ascii="Arial" w:eastAsia="Arial" w:hAnsi="Arial" w:cs="Arial"/>
          <w:i/>
          <w:spacing w:val="2"/>
        </w:rPr>
        <w:t xml:space="preserve"> </w:t>
      </w:r>
      <w:r>
        <w:rPr>
          <w:rFonts w:ascii="Arial" w:eastAsia="Arial" w:hAnsi="Arial" w:cs="Arial"/>
          <w:i/>
          <w:spacing w:val="-1"/>
        </w:rPr>
        <w:t>and</w:t>
      </w:r>
      <w:r>
        <w:rPr>
          <w:rFonts w:ascii="Arial" w:eastAsia="Arial" w:hAnsi="Arial" w:cs="Arial"/>
          <w:i/>
          <w:spacing w:val="-2"/>
        </w:rPr>
        <w:t xml:space="preserve"> </w:t>
      </w:r>
      <w:r>
        <w:rPr>
          <w:rFonts w:ascii="Arial" w:eastAsia="Arial" w:hAnsi="Arial" w:cs="Arial"/>
          <w:i/>
        </w:rPr>
        <w:t xml:space="preserve">a </w:t>
      </w:r>
      <w:r>
        <w:rPr>
          <w:rFonts w:ascii="Arial" w:eastAsia="Arial" w:hAnsi="Arial" w:cs="Arial"/>
          <w:i/>
          <w:spacing w:val="-1"/>
        </w:rPr>
        <w:t>‘1’</w:t>
      </w:r>
      <w:r>
        <w:rPr>
          <w:rFonts w:ascii="Arial" w:eastAsia="Arial" w:hAnsi="Arial" w:cs="Arial"/>
          <w:i/>
          <w:spacing w:val="-5"/>
        </w:rPr>
        <w:t xml:space="preserve"> </w:t>
      </w:r>
      <w:r>
        <w:rPr>
          <w:rFonts w:ascii="Arial" w:eastAsia="Arial" w:hAnsi="Arial" w:cs="Arial"/>
          <w:i/>
        </w:rPr>
        <w:t xml:space="preserve">to </w:t>
      </w:r>
      <w:r>
        <w:rPr>
          <w:rFonts w:ascii="Arial" w:eastAsia="Arial" w:hAnsi="Arial" w:cs="Arial"/>
          <w:i/>
          <w:spacing w:val="-1"/>
        </w:rPr>
        <w:t>show</w:t>
      </w:r>
      <w:r>
        <w:rPr>
          <w:rFonts w:ascii="Arial" w:eastAsia="Arial" w:hAnsi="Arial" w:cs="Arial"/>
          <w:i/>
        </w:rPr>
        <w:t xml:space="preserve"> </w:t>
      </w:r>
      <w:r>
        <w:rPr>
          <w:rFonts w:ascii="Arial" w:eastAsia="Arial" w:hAnsi="Arial" w:cs="Arial"/>
          <w:i/>
          <w:spacing w:val="-2"/>
        </w:rPr>
        <w:t>how</w:t>
      </w:r>
      <w:r>
        <w:rPr>
          <w:rFonts w:ascii="Arial" w:eastAsia="Arial" w:hAnsi="Arial" w:cs="Arial"/>
          <w:i/>
          <w:spacing w:val="2"/>
        </w:rPr>
        <w:t xml:space="preserve"> </w:t>
      </w:r>
      <w:r>
        <w:rPr>
          <w:rFonts w:ascii="Arial" w:eastAsia="Arial" w:hAnsi="Arial" w:cs="Arial"/>
          <w:i/>
          <w:spacing w:val="-1"/>
        </w:rPr>
        <w:t>confident you</w:t>
      </w:r>
      <w:r>
        <w:rPr>
          <w:rFonts w:ascii="Arial" w:eastAsia="Arial" w:hAnsi="Arial" w:cs="Arial"/>
          <w:i/>
          <w:spacing w:val="-2"/>
        </w:rPr>
        <w:t xml:space="preserve"> </w:t>
      </w:r>
      <w:r>
        <w:rPr>
          <w:rFonts w:ascii="Arial" w:eastAsia="Arial" w:hAnsi="Arial" w:cs="Arial"/>
          <w:i/>
          <w:spacing w:val="-1"/>
        </w:rPr>
        <w:t>are</w:t>
      </w:r>
      <w:r>
        <w:rPr>
          <w:rFonts w:ascii="Arial" w:eastAsia="Arial" w:hAnsi="Arial" w:cs="Arial"/>
          <w:i/>
          <w:spacing w:val="-2"/>
        </w:rPr>
        <w:t xml:space="preserve"> </w:t>
      </w:r>
      <w:r>
        <w:rPr>
          <w:rFonts w:ascii="Arial" w:eastAsia="Arial" w:hAnsi="Arial" w:cs="Arial"/>
          <w:i/>
          <w:spacing w:val="-1"/>
        </w:rPr>
        <w:t>following</w:t>
      </w:r>
      <w:r>
        <w:rPr>
          <w:rFonts w:ascii="Arial" w:eastAsia="Arial" w:hAnsi="Arial" w:cs="Arial"/>
          <w:i/>
        </w:rPr>
        <w:t xml:space="preserve"> </w:t>
      </w:r>
      <w:r>
        <w:rPr>
          <w:rFonts w:ascii="Arial" w:eastAsia="Arial" w:hAnsi="Arial" w:cs="Arial"/>
          <w:i/>
          <w:spacing w:val="-1"/>
        </w:rPr>
        <w:t>your training.</w:t>
      </w:r>
    </w:p>
    <w:p w:rsidR="004B2522" w:rsidRDefault="004B2522">
      <w:pPr>
        <w:spacing w:before="16" w:line="240" w:lineRule="exact"/>
        <w:rPr>
          <w:sz w:val="24"/>
          <w:szCs w:val="24"/>
        </w:rPr>
      </w:pPr>
    </w:p>
    <w:p w:rsidR="004B2522" w:rsidRDefault="00CF0980">
      <w:pPr>
        <w:ind w:left="212"/>
        <w:rPr>
          <w:rFonts w:ascii="Arial" w:eastAsia="Arial" w:hAnsi="Arial" w:cs="Arial"/>
        </w:rPr>
      </w:pPr>
      <w:r>
        <w:rPr>
          <w:rFonts w:ascii="Arial"/>
          <w:i/>
          <w:spacing w:val="-1"/>
        </w:rPr>
        <w:t>For</w:t>
      </w:r>
      <w:r>
        <w:rPr>
          <w:rFonts w:ascii="Arial"/>
          <w:i/>
          <w:spacing w:val="2"/>
        </w:rPr>
        <w:t xml:space="preserve"> </w:t>
      </w:r>
      <w:r>
        <w:rPr>
          <w:rFonts w:ascii="Arial"/>
          <w:i/>
          <w:spacing w:val="-1"/>
        </w:rPr>
        <w:t>example:</w:t>
      </w:r>
    </w:p>
    <w:tbl>
      <w:tblPr>
        <w:tblW w:w="0" w:type="auto"/>
        <w:tblInd w:w="94" w:type="dxa"/>
        <w:tblLayout w:type="fixed"/>
        <w:tblCellMar>
          <w:left w:w="0" w:type="dxa"/>
          <w:right w:w="0" w:type="dxa"/>
        </w:tblCellMar>
        <w:tblLook w:val="01E0" w:firstRow="1" w:lastRow="1" w:firstColumn="1" w:lastColumn="1" w:noHBand="0" w:noVBand="0"/>
      </w:tblPr>
      <w:tblGrid>
        <w:gridCol w:w="559"/>
        <w:gridCol w:w="6101"/>
        <w:gridCol w:w="605"/>
        <w:gridCol w:w="605"/>
        <w:gridCol w:w="742"/>
        <w:gridCol w:w="636"/>
        <w:gridCol w:w="602"/>
      </w:tblGrid>
      <w:tr w:rsidR="004B2522" w:rsidRPr="0053535C">
        <w:trPr>
          <w:trHeight w:hRule="exact" w:val="375"/>
        </w:trPr>
        <w:tc>
          <w:tcPr>
            <w:tcW w:w="559" w:type="dxa"/>
            <w:tcBorders>
              <w:top w:val="single" w:sz="8" w:space="0" w:color="000000"/>
              <w:left w:val="single" w:sz="8" w:space="0" w:color="000000"/>
              <w:bottom w:val="single" w:sz="8" w:space="0" w:color="000000"/>
              <w:right w:val="single" w:sz="8" w:space="0" w:color="000000"/>
            </w:tcBorders>
            <w:shd w:val="clear" w:color="auto" w:fill="E6E6E6"/>
          </w:tcPr>
          <w:p w:rsidR="004B2522" w:rsidRDefault="00CF0980">
            <w:pPr>
              <w:pStyle w:val="TableParagraph"/>
              <w:spacing w:before="54"/>
              <w:ind w:left="97"/>
              <w:rPr>
                <w:rFonts w:ascii="Arial" w:eastAsia="Arial" w:hAnsi="Arial" w:cs="Arial"/>
                <w:sz w:val="20"/>
                <w:szCs w:val="20"/>
              </w:rPr>
            </w:pPr>
            <w:r w:rsidRPr="0053535C">
              <w:rPr>
                <w:rFonts w:ascii="Arial"/>
                <w:b/>
                <w:sz w:val="20"/>
              </w:rPr>
              <w:t>2</w:t>
            </w:r>
          </w:p>
        </w:tc>
        <w:tc>
          <w:tcPr>
            <w:tcW w:w="6101" w:type="dxa"/>
            <w:tcBorders>
              <w:top w:val="single" w:sz="8" w:space="0" w:color="000000"/>
              <w:left w:val="single" w:sz="8" w:space="0" w:color="000000"/>
              <w:bottom w:val="single" w:sz="8" w:space="0" w:color="000000"/>
              <w:right w:val="single" w:sz="8" w:space="0" w:color="000000"/>
            </w:tcBorders>
            <w:shd w:val="clear" w:color="auto" w:fill="E6E6E6"/>
          </w:tcPr>
          <w:p w:rsidR="004B2522" w:rsidRDefault="00CF0980">
            <w:pPr>
              <w:pStyle w:val="TableParagraph"/>
              <w:spacing w:before="54"/>
              <w:ind w:left="97"/>
              <w:rPr>
                <w:rFonts w:ascii="Arial" w:eastAsia="Arial" w:hAnsi="Arial" w:cs="Arial"/>
                <w:sz w:val="20"/>
                <w:szCs w:val="20"/>
              </w:rPr>
            </w:pPr>
            <w:r w:rsidRPr="0053535C">
              <w:rPr>
                <w:rFonts w:ascii="Arial"/>
                <w:b/>
                <w:sz w:val="20"/>
              </w:rPr>
              <w:t>Knowledge</w:t>
            </w:r>
            <w:r w:rsidRPr="0053535C">
              <w:rPr>
                <w:rFonts w:ascii="Arial"/>
                <w:b/>
                <w:spacing w:val="-15"/>
                <w:sz w:val="20"/>
              </w:rPr>
              <w:t xml:space="preserve"> </w:t>
            </w:r>
            <w:r w:rsidRPr="0053535C">
              <w:rPr>
                <w:rFonts w:ascii="Arial"/>
                <w:b/>
                <w:spacing w:val="-1"/>
                <w:sz w:val="20"/>
              </w:rPr>
              <w:t>and</w:t>
            </w:r>
            <w:r w:rsidRPr="0053535C">
              <w:rPr>
                <w:rFonts w:ascii="Arial"/>
                <w:b/>
                <w:spacing w:val="-15"/>
                <w:sz w:val="20"/>
              </w:rPr>
              <w:t xml:space="preserve"> </w:t>
            </w:r>
            <w:r w:rsidRPr="0053535C">
              <w:rPr>
                <w:rFonts w:ascii="Arial"/>
                <w:b/>
                <w:spacing w:val="-1"/>
                <w:sz w:val="20"/>
              </w:rPr>
              <w:t>understanding</w:t>
            </w:r>
          </w:p>
        </w:tc>
        <w:tc>
          <w:tcPr>
            <w:tcW w:w="605" w:type="dxa"/>
            <w:tcBorders>
              <w:top w:val="single" w:sz="8" w:space="0" w:color="000000"/>
              <w:left w:val="single" w:sz="8" w:space="0" w:color="000000"/>
              <w:bottom w:val="single" w:sz="8" w:space="0" w:color="000000"/>
              <w:right w:val="single" w:sz="8" w:space="0" w:color="000000"/>
            </w:tcBorders>
            <w:shd w:val="clear" w:color="auto" w:fill="E6E6E6"/>
          </w:tcPr>
          <w:p w:rsidR="004B2522" w:rsidRDefault="00CF0980">
            <w:pPr>
              <w:pStyle w:val="TableParagraph"/>
              <w:spacing w:before="54"/>
              <w:ind w:left="216" w:right="216"/>
              <w:jc w:val="center"/>
              <w:rPr>
                <w:rFonts w:ascii="Arial" w:eastAsia="Arial" w:hAnsi="Arial" w:cs="Arial"/>
                <w:sz w:val="20"/>
                <w:szCs w:val="20"/>
              </w:rPr>
            </w:pPr>
            <w:r w:rsidRPr="0053535C">
              <w:rPr>
                <w:rFonts w:ascii="Arial"/>
                <w:b/>
                <w:sz w:val="20"/>
              </w:rPr>
              <w:t>1</w:t>
            </w:r>
          </w:p>
        </w:tc>
        <w:tc>
          <w:tcPr>
            <w:tcW w:w="605" w:type="dxa"/>
            <w:tcBorders>
              <w:top w:val="single" w:sz="8" w:space="0" w:color="000000"/>
              <w:left w:val="single" w:sz="8" w:space="0" w:color="000000"/>
              <w:bottom w:val="single" w:sz="8" w:space="0" w:color="000000"/>
              <w:right w:val="single" w:sz="8" w:space="0" w:color="000000"/>
            </w:tcBorders>
            <w:shd w:val="clear" w:color="auto" w:fill="E6E6E6"/>
          </w:tcPr>
          <w:p w:rsidR="004B2522" w:rsidRDefault="00CF0980">
            <w:pPr>
              <w:pStyle w:val="TableParagraph"/>
              <w:spacing w:before="54"/>
              <w:ind w:left="216" w:right="216"/>
              <w:jc w:val="center"/>
              <w:rPr>
                <w:rFonts w:ascii="Arial" w:eastAsia="Arial" w:hAnsi="Arial" w:cs="Arial"/>
                <w:sz w:val="20"/>
                <w:szCs w:val="20"/>
              </w:rPr>
            </w:pPr>
            <w:r w:rsidRPr="0053535C">
              <w:rPr>
                <w:rFonts w:ascii="Arial"/>
                <w:b/>
                <w:sz w:val="20"/>
              </w:rPr>
              <w:t>2</w:t>
            </w:r>
          </w:p>
        </w:tc>
        <w:tc>
          <w:tcPr>
            <w:tcW w:w="742" w:type="dxa"/>
            <w:tcBorders>
              <w:top w:val="single" w:sz="8" w:space="0" w:color="000000"/>
              <w:left w:val="single" w:sz="8" w:space="0" w:color="000000"/>
              <w:bottom w:val="single" w:sz="8" w:space="0" w:color="000000"/>
              <w:right w:val="single" w:sz="8" w:space="0" w:color="000000"/>
            </w:tcBorders>
            <w:shd w:val="clear" w:color="auto" w:fill="E6E6E6"/>
          </w:tcPr>
          <w:p w:rsidR="004B2522" w:rsidRDefault="00CF0980">
            <w:pPr>
              <w:pStyle w:val="TableParagraph"/>
              <w:spacing w:before="54"/>
              <w:ind w:left="285" w:right="283"/>
              <w:jc w:val="center"/>
              <w:rPr>
                <w:rFonts w:ascii="Arial" w:eastAsia="Arial" w:hAnsi="Arial" w:cs="Arial"/>
                <w:sz w:val="20"/>
                <w:szCs w:val="20"/>
              </w:rPr>
            </w:pPr>
            <w:r w:rsidRPr="0053535C">
              <w:rPr>
                <w:rFonts w:ascii="Arial"/>
                <w:b/>
                <w:sz w:val="20"/>
              </w:rPr>
              <w:t>3</w:t>
            </w:r>
          </w:p>
        </w:tc>
        <w:tc>
          <w:tcPr>
            <w:tcW w:w="636" w:type="dxa"/>
            <w:tcBorders>
              <w:top w:val="single" w:sz="8" w:space="0" w:color="000000"/>
              <w:left w:val="single" w:sz="8" w:space="0" w:color="000000"/>
              <w:bottom w:val="single" w:sz="8" w:space="0" w:color="000000"/>
              <w:right w:val="single" w:sz="8" w:space="0" w:color="000000"/>
            </w:tcBorders>
            <w:shd w:val="clear" w:color="auto" w:fill="E6E6E6"/>
          </w:tcPr>
          <w:p w:rsidR="004B2522" w:rsidRDefault="00CF0980">
            <w:pPr>
              <w:pStyle w:val="TableParagraph"/>
              <w:spacing w:before="54"/>
              <w:ind w:left="2"/>
              <w:jc w:val="center"/>
              <w:rPr>
                <w:rFonts w:ascii="Arial" w:eastAsia="Arial" w:hAnsi="Arial" w:cs="Arial"/>
                <w:sz w:val="20"/>
                <w:szCs w:val="20"/>
              </w:rPr>
            </w:pPr>
            <w:r w:rsidRPr="0053535C">
              <w:rPr>
                <w:rFonts w:ascii="Arial"/>
                <w:b/>
                <w:sz w:val="20"/>
              </w:rPr>
              <w:t>4</w:t>
            </w:r>
          </w:p>
        </w:tc>
        <w:tc>
          <w:tcPr>
            <w:tcW w:w="602" w:type="dxa"/>
            <w:tcBorders>
              <w:top w:val="single" w:sz="8" w:space="0" w:color="000000"/>
              <w:left w:val="single" w:sz="8" w:space="0" w:color="000000"/>
              <w:bottom w:val="single" w:sz="8" w:space="0" w:color="000000"/>
              <w:right w:val="single" w:sz="8" w:space="0" w:color="000000"/>
            </w:tcBorders>
            <w:shd w:val="clear" w:color="auto" w:fill="E6E6E6"/>
          </w:tcPr>
          <w:p w:rsidR="004B2522" w:rsidRDefault="00CF0980">
            <w:pPr>
              <w:pStyle w:val="TableParagraph"/>
              <w:spacing w:before="54"/>
              <w:ind w:right="2"/>
              <w:jc w:val="center"/>
              <w:rPr>
                <w:rFonts w:ascii="Arial" w:eastAsia="Arial" w:hAnsi="Arial" w:cs="Arial"/>
                <w:sz w:val="20"/>
                <w:szCs w:val="20"/>
              </w:rPr>
            </w:pPr>
            <w:r w:rsidRPr="0053535C">
              <w:rPr>
                <w:rFonts w:ascii="Arial"/>
                <w:b/>
                <w:sz w:val="20"/>
              </w:rPr>
              <w:t>5</w:t>
            </w:r>
          </w:p>
        </w:tc>
      </w:tr>
      <w:tr w:rsidR="004B2522" w:rsidRPr="0053535C">
        <w:trPr>
          <w:trHeight w:hRule="exact" w:val="906"/>
        </w:trPr>
        <w:tc>
          <w:tcPr>
            <w:tcW w:w="559"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65"/>
              <w:ind w:left="97"/>
              <w:rPr>
                <w:rFonts w:ascii="Arial" w:eastAsia="Arial" w:hAnsi="Arial" w:cs="Arial"/>
                <w:sz w:val="20"/>
                <w:szCs w:val="20"/>
              </w:rPr>
            </w:pPr>
            <w:r w:rsidRPr="0053535C">
              <w:rPr>
                <w:rFonts w:ascii="Arial"/>
                <w:spacing w:val="-1"/>
                <w:sz w:val="20"/>
              </w:rPr>
              <w:t>2.1</w:t>
            </w:r>
          </w:p>
        </w:tc>
        <w:tc>
          <w:tcPr>
            <w:tcW w:w="6101"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98"/>
              <w:ind w:left="97" w:right="459"/>
              <w:rPr>
                <w:rFonts w:ascii="Arial" w:eastAsia="Arial" w:hAnsi="Arial" w:cs="Arial"/>
                <w:sz w:val="20"/>
                <w:szCs w:val="20"/>
              </w:rPr>
            </w:pPr>
            <w:r w:rsidRPr="0053535C">
              <w:rPr>
                <w:rFonts w:ascii="Arial"/>
                <w:sz w:val="20"/>
              </w:rPr>
              <w:t>I</w:t>
            </w:r>
            <w:r w:rsidRPr="0053535C">
              <w:rPr>
                <w:rFonts w:ascii="Arial"/>
                <w:spacing w:val="-8"/>
                <w:sz w:val="20"/>
              </w:rPr>
              <w:t xml:space="preserve"> </w:t>
            </w:r>
            <w:r w:rsidRPr="0053535C">
              <w:rPr>
                <w:rFonts w:ascii="Arial"/>
                <w:spacing w:val="-1"/>
                <w:sz w:val="20"/>
              </w:rPr>
              <w:t>understand</w:t>
            </w:r>
            <w:r w:rsidRPr="0053535C">
              <w:rPr>
                <w:rFonts w:ascii="Arial"/>
                <w:spacing w:val="-5"/>
                <w:sz w:val="20"/>
              </w:rPr>
              <w:t xml:space="preserve"> </w:t>
            </w:r>
            <w:r w:rsidRPr="0053535C">
              <w:rPr>
                <w:rFonts w:ascii="Arial"/>
                <w:spacing w:val="-1"/>
                <w:sz w:val="20"/>
              </w:rPr>
              <w:t>the</w:t>
            </w:r>
            <w:r w:rsidRPr="0053535C">
              <w:rPr>
                <w:rFonts w:ascii="Arial"/>
                <w:spacing w:val="-6"/>
                <w:sz w:val="20"/>
              </w:rPr>
              <w:t xml:space="preserve"> </w:t>
            </w:r>
            <w:r w:rsidRPr="0053535C">
              <w:rPr>
                <w:rFonts w:ascii="Arial"/>
                <w:sz w:val="20"/>
              </w:rPr>
              <w:t>purpose</w:t>
            </w:r>
            <w:r w:rsidRPr="0053535C">
              <w:rPr>
                <w:rFonts w:ascii="Arial"/>
                <w:spacing w:val="-7"/>
                <w:sz w:val="20"/>
              </w:rPr>
              <w:t xml:space="preserve"> </w:t>
            </w:r>
            <w:r w:rsidRPr="0053535C">
              <w:rPr>
                <w:rFonts w:ascii="Arial"/>
                <w:spacing w:val="-1"/>
                <w:sz w:val="20"/>
              </w:rPr>
              <w:t>of</w:t>
            </w:r>
            <w:r w:rsidRPr="0053535C">
              <w:rPr>
                <w:rFonts w:ascii="Arial"/>
                <w:spacing w:val="-6"/>
                <w:sz w:val="20"/>
              </w:rPr>
              <w:t xml:space="preserve"> </w:t>
            </w:r>
            <w:r w:rsidRPr="0053535C">
              <w:rPr>
                <w:rFonts w:ascii="Arial"/>
                <w:sz w:val="20"/>
              </w:rPr>
              <w:t>medical</w:t>
            </w:r>
            <w:r w:rsidRPr="0053535C">
              <w:rPr>
                <w:rFonts w:ascii="Arial"/>
                <w:spacing w:val="-8"/>
                <w:sz w:val="20"/>
              </w:rPr>
              <w:t xml:space="preserve"> </w:t>
            </w:r>
            <w:r w:rsidRPr="0053535C">
              <w:rPr>
                <w:rFonts w:ascii="Arial"/>
                <w:sz w:val="20"/>
              </w:rPr>
              <w:t>appraisal</w:t>
            </w:r>
            <w:r w:rsidRPr="0053535C">
              <w:rPr>
                <w:rFonts w:ascii="Arial"/>
                <w:spacing w:val="-8"/>
                <w:sz w:val="20"/>
              </w:rPr>
              <w:t xml:space="preserve"> </w:t>
            </w:r>
            <w:r w:rsidRPr="0053535C">
              <w:rPr>
                <w:rFonts w:ascii="Arial"/>
                <w:sz w:val="20"/>
              </w:rPr>
              <w:t>and</w:t>
            </w:r>
            <w:r w:rsidRPr="0053535C">
              <w:rPr>
                <w:rFonts w:ascii="Arial"/>
                <w:spacing w:val="-7"/>
                <w:sz w:val="20"/>
              </w:rPr>
              <w:t xml:space="preserve"> </w:t>
            </w:r>
            <w:r w:rsidRPr="0053535C">
              <w:rPr>
                <w:rFonts w:ascii="Arial"/>
                <w:sz w:val="20"/>
              </w:rPr>
              <w:t>revalidation</w:t>
            </w:r>
            <w:r w:rsidRPr="0053535C">
              <w:rPr>
                <w:rFonts w:ascii="Arial"/>
                <w:spacing w:val="25"/>
                <w:w w:val="99"/>
                <w:sz w:val="20"/>
              </w:rPr>
              <w:t xml:space="preserve"> </w:t>
            </w:r>
            <w:r w:rsidRPr="0053535C">
              <w:rPr>
                <w:rFonts w:ascii="Arial"/>
                <w:spacing w:val="-1"/>
                <w:sz w:val="20"/>
              </w:rPr>
              <w:t>and</w:t>
            </w:r>
            <w:r w:rsidRPr="0053535C">
              <w:rPr>
                <w:rFonts w:ascii="Arial"/>
                <w:spacing w:val="-5"/>
                <w:sz w:val="20"/>
              </w:rPr>
              <w:t xml:space="preserve"> </w:t>
            </w:r>
            <w:r w:rsidRPr="0053535C">
              <w:rPr>
                <w:rFonts w:ascii="Arial"/>
                <w:spacing w:val="-1"/>
                <w:sz w:val="20"/>
              </w:rPr>
              <w:t>understand</w:t>
            </w:r>
            <w:r w:rsidRPr="0053535C">
              <w:rPr>
                <w:rFonts w:ascii="Arial"/>
                <w:spacing w:val="-5"/>
                <w:sz w:val="20"/>
              </w:rPr>
              <w:t xml:space="preserve"> </w:t>
            </w:r>
            <w:r w:rsidRPr="0053535C">
              <w:rPr>
                <w:rFonts w:ascii="Arial"/>
                <w:spacing w:val="-1"/>
                <w:sz w:val="20"/>
              </w:rPr>
              <w:t>the</w:t>
            </w:r>
            <w:r w:rsidRPr="0053535C">
              <w:rPr>
                <w:rFonts w:ascii="Arial"/>
                <w:spacing w:val="-7"/>
                <w:sz w:val="20"/>
              </w:rPr>
              <w:t xml:space="preserve"> </w:t>
            </w:r>
            <w:r w:rsidRPr="0053535C">
              <w:rPr>
                <w:rFonts w:ascii="Arial"/>
                <w:sz w:val="20"/>
              </w:rPr>
              <w:t>role</w:t>
            </w:r>
            <w:r w:rsidRPr="0053535C">
              <w:rPr>
                <w:rFonts w:ascii="Arial"/>
                <w:spacing w:val="-5"/>
                <w:sz w:val="20"/>
              </w:rPr>
              <w:t xml:space="preserve"> </w:t>
            </w:r>
            <w:r w:rsidRPr="0053535C">
              <w:rPr>
                <w:rFonts w:ascii="Arial"/>
                <w:sz w:val="20"/>
              </w:rPr>
              <w:t>and</w:t>
            </w:r>
            <w:r w:rsidRPr="0053535C">
              <w:rPr>
                <w:rFonts w:ascii="Arial"/>
                <w:spacing w:val="-7"/>
                <w:sz w:val="20"/>
              </w:rPr>
              <w:t xml:space="preserve"> </w:t>
            </w:r>
            <w:r w:rsidRPr="0053535C">
              <w:rPr>
                <w:rFonts w:ascii="Arial"/>
                <w:spacing w:val="-1"/>
                <w:sz w:val="20"/>
              </w:rPr>
              <w:t>responsibilities</w:t>
            </w:r>
            <w:r w:rsidRPr="0053535C">
              <w:rPr>
                <w:rFonts w:ascii="Arial"/>
                <w:spacing w:val="-3"/>
                <w:sz w:val="20"/>
              </w:rPr>
              <w:t xml:space="preserve"> </w:t>
            </w:r>
            <w:r w:rsidRPr="0053535C">
              <w:rPr>
                <w:rFonts w:ascii="Arial"/>
                <w:spacing w:val="-1"/>
                <w:sz w:val="20"/>
              </w:rPr>
              <w:t>of</w:t>
            </w:r>
            <w:r w:rsidRPr="0053535C">
              <w:rPr>
                <w:rFonts w:ascii="Arial"/>
                <w:spacing w:val="-5"/>
                <w:sz w:val="20"/>
              </w:rPr>
              <w:t xml:space="preserve"> </w:t>
            </w:r>
            <w:r w:rsidRPr="0053535C">
              <w:rPr>
                <w:rFonts w:ascii="Arial"/>
                <w:spacing w:val="-1"/>
                <w:sz w:val="20"/>
              </w:rPr>
              <w:t>the</w:t>
            </w:r>
            <w:r w:rsidRPr="0053535C">
              <w:rPr>
                <w:rFonts w:ascii="Arial"/>
                <w:spacing w:val="-7"/>
                <w:sz w:val="20"/>
              </w:rPr>
              <w:t xml:space="preserve"> </w:t>
            </w:r>
            <w:r w:rsidRPr="0053535C">
              <w:rPr>
                <w:rFonts w:ascii="Arial"/>
                <w:sz w:val="20"/>
              </w:rPr>
              <w:t>medical</w:t>
            </w:r>
            <w:r w:rsidRPr="0053535C">
              <w:rPr>
                <w:rFonts w:ascii="Arial"/>
                <w:spacing w:val="53"/>
                <w:w w:val="99"/>
                <w:sz w:val="20"/>
              </w:rPr>
              <w:t xml:space="preserve"> </w:t>
            </w:r>
            <w:r w:rsidRPr="0053535C">
              <w:rPr>
                <w:rFonts w:ascii="Arial"/>
                <w:spacing w:val="-1"/>
                <w:sz w:val="20"/>
              </w:rPr>
              <w:t>appraiser</w:t>
            </w:r>
          </w:p>
        </w:tc>
        <w:tc>
          <w:tcPr>
            <w:tcW w:w="605"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605"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42" w:type="dxa"/>
            <w:tcBorders>
              <w:top w:val="single" w:sz="8" w:space="0" w:color="000000"/>
              <w:left w:val="single" w:sz="8" w:space="0" w:color="000000"/>
              <w:bottom w:val="single" w:sz="8" w:space="0" w:color="000000"/>
              <w:right w:val="single" w:sz="8" w:space="0" w:color="000000"/>
            </w:tcBorders>
          </w:tcPr>
          <w:p w:rsidR="004B2522" w:rsidRPr="0053535C" w:rsidRDefault="004B2522">
            <w:pPr>
              <w:pStyle w:val="TableParagraph"/>
              <w:spacing w:before="9" w:line="120" w:lineRule="exact"/>
              <w:rPr>
                <w:sz w:val="12"/>
                <w:szCs w:val="12"/>
              </w:rPr>
            </w:pPr>
          </w:p>
          <w:p w:rsidR="004B2522" w:rsidRPr="0053535C" w:rsidRDefault="004B2522">
            <w:pPr>
              <w:pStyle w:val="TableParagraph"/>
              <w:spacing w:line="200" w:lineRule="exact"/>
              <w:rPr>
                <w:sz w:val="20"/>
                <w:szCs w:val="20"/>
              </w:rPr>
            </w:pPr>
          </w:p>
          <w:p w:rsidR="004B2522" w:rsidRDefault="00CF0980">
            <w:pPr>
              <w:pStyle w:val="TableParagraph"/>
              <w:ind w:left="285" w:right="283"/>
              <w:jc w:val="center"/>
              <w:rPr>
                <w:rFonts w:ascii="Arial" w:eastAsia="Arial" w:hAnsi="Arial" w:cs="Arial"/>
                <w:sz w:val="20"/>
                <w:szCs w:val="20"/>
              </w:rPr>
            </w:pPr>
            <w:r w:rsidRPr="0053535C">
              <w:rPr>
                <w:rFonts w:ascii="Arial"/>
                <w:sz w:val="20"/>
              </w:rPr>
              <w:t>0</w:t>
            </w:r>
          </w:p>
        </w:tc>
        <w:tc>
          <w:tcPr>
            <w:tcW w:w="636" w:type="dxa"/>
            <w:tcBorders>
              <w:top w:val="single" w:sz="8" w:space="0" w:color="000000"/>
              <w:left w:val="single" w:sz="8" w:space="0" w:color="000000"/>
              <w:bottom w:val="single" w:sz="8" w:space="0" w:color="000000"/>
              <w:right w:val="single" w:sz="8" w:space="0" w:color="000000"/>
            </w:tcBorders>
          </w:tcPr>
          <w:p w:rsidR="004B2522" w:rsidRPr="0053535C" w:rsidRDefault="004B2522">
            <w:pPr>
              <w:pStyle w:val="TableParagraph"/>
              <w:spacing w:before="9" w:line="120" w:lineRule="exact"/>
              <w:rPr>
                <w:sz w:val="12"/>
                <w:szCs w:val="12"/>
              </w:rPr>
            </w:pPr>
          </w:p>
          <w:p w:rsidR="004B2522" w:rsidRPr="0053535C" w:rsidRDefault="004B2522">
            <w:pPr>
              <w:pStyle w:val="TableParagraph"/>
              <w:spacing w:line="200" w:lineRule="exact"/>
              <w:rPr>
                <w:sz w:val="20"/>
                <w:szCs w:val="20"/>
              </w:rPr>
            </w:pPr>
          </w:p>
          <w:p w:rsidR="004B2522" w:rsidRDefault="00CF0980">
            <w:pPr>
              <w:pStyle w:val="TableParagraph"/>
              <w:ind w:left="155"/>
              <w:rPr>
                <w:rFonts w:ascii="Arial" w:eastAsia="Arial" w:hAnsi="Arial" w:cs="Arial"/>
                <w:sz w:val="20"/>
                <w:szCs w:val="20"/>
              </w:rPr>
            </w:pPr>
            <w:r w:rsidRPr="0053535C">
              <w:rPr>
                <w:rFonts w:ascii="Arial"/>
                <w:spacing w:val="-1"/>
                <w:w w:val="350"/>
                <w:sz w:val="20"/>
              </w:rPr>
              <w:t xml:space="preserve"> </w:t>
            </w:r>
            <w:r w:rsidRPr="0053535C">
              <w:rPr>
                <w:rFonts w:ascii="Arial"/>
                <w:sz w:val="20"/>
              </w:rPr>
              <w:t>1</w:t>
            </w:r>
          </w:p>
        </w:tc>
        <w:tc>
          <w:tcPr>
            <w:tcW w:w="602" w:type="dxa"/>
            <w:tcBorders>
              <w:top w:val="single" w:sz="8" w:space="0" w:color="000000"/>
              <w:left w:val="single" w:sz="8" w:space="0" w:color="000000"/>
              <w:bottom w:val="single" w:sz="8" w:space="0" w:color="000000"/>
              <w:right w:val="single" w:sz="8" w:space="0" w:color="000000"/>
            </w:tcBorders>
          </w:tcPr>
          <w:p w:rsidR="004B2522" w:rsidRPr="0053535C" w:rsidRDefault="004B2522"/>
        </w:tc>
      </w:tr>
    </w:tbl>
    <w:p w:rsidR="004B2522" w:rsidRDefault="004B2522">
      <w:pPr>
        <w:spacing w:before="3" w:line="170" w:lineRule="exact"/>
        <w:rPr>
          <w:sz w:val="17"/>
          <w:szCs w:val="17"/>
        </w:rPr>
      </w:pPr>
    </w:p>
    <w:p w:rsidR="004B2522" w:rsidRDefault="004B2522">
      <w:pPr>
        <w:spacing w:line="200" w:lineRule="exact"/>
        <w:rPr>
          <w:sz w:val="20"/>
          <w:szCs w:val="20"/>
        </w:rPr>
      </w:pPr>
    </w:p>
    <w:tbl>
      <w:tblPr>
        <w:tblW w:w="0" w:type="auto"/>
        <w:tblInd w:w="94" w:type="dxa"/>
        <w:tblLayout w:type="fixed"/>
        <w:tblCellMar>
          <w:left w:w="0" w:type="dxa"/>
          <w:right w:w="0" w:type="dxa"/>
        </w:tblCellMar>
        <w:tblLook w:val="01E0" w:firstRow="1" w:lastRow="1" w:firstColumn="1" w:lastColumn="1" w:noHBand="0" w:noVBand="0"/>
      </w:tblPr>
      <w:tblGrid>
        <w:gridCol w:w="526"/>
        <w:gridCol w:w="5669"/>
        <w:gridCol w:w="730"/>
        <w:gridCol w:w="732"/>
        <w:gridCol w:w="732"/>
        <w:gridCol w:w="730"/>
        <w:gridCol w:w="732"/>
      </w:tblGrid>
      <w:tr w:rsidR="004B2522" w:rsidRPr="0053535C">
        <w:trPr>
          <w:trHeight w:hRule="exact" w:val="395"/>
        </w:trPr>
        <w:tc>
          <w:tcPr>
            <w:tcW w:w="9850" w:type="dxa"/>
            <w:gridSpan w:val="7"/>
            <w:tcBorders>
              <w:top w:val="single" w:sz="8" w:space="0" w:color="000000"/>
              <w:left w:val="single" w:sz="8" w:space="0" w:color="000000"/>
              <w:bottom w:val="single" w:sz="8" w:space="0" w:color="000000"/>
              <w:right w:val="single" w:sz="8" w:space="0" w:color="000000"/>
            </w:tcBorders>
            <w:shd w:val="clear" w:color="auto" w:fill="E6E6E6"/>
          </w:tcPr>
          <w:p w:rsidR="004B2522" w:rsidRDefault="00CF0980">
            <w:pPr>
              <w:pStyle w:val="TableParagraph"/>
              <w:spacing w:before="56"/>
              <w:ind w:left="2192"/>
              <w:rPr>
                <w:rFonts w:ascii="Arial" w:eastAsia="Arial" w:hAnsi="Arial" w:cs="Arial"/>
              </w:rPr>
            </w:pPr>
            <w:r w:rsidRPr="0053535C">
              <w:rPr>
                <w:rFonts w:ascii="Arial"/>
                <w:b/>
                <w:spacing w:val="-1"/>
              </w:rPr>
              <w:t>Medical</w:t>
            </w:r>
            <w:r w:rsidRPr="0053535C">
              <w:rPr>
                <w:rFonts w:ascii="Arial"/>
                <w:b/>
                <w:spacing w:val="2"/>
              </w:rPr>
              <w:t xml:space="preserve"> </w:t>
            </w:r>
            <w:r w:rsidRPr="0053535C">
              <w:rPr>
                <w:rFonts w:ascii="Arial"/>
                <w:b/>
                <w:spacing w:val="-1"/>
              </w:rPr>
              <w:t>appraiser</w:t>
            </w:r>
            <w:r w:rsidRPr="0053535C">
              <w:rPr>
                <w:rFonts w:ascii="Arial"/>
                <w:b/>
                <w:spacing w:val="1"/>
              </w:rPr>
              <w:t xml:space="preserve"> </w:t>
            </w:r>
            <w:r w:rsidRPr="0053535C">
              <w:rPr>
                <w:rFonts w:ascii="Arial"/>
                <w:b/>
                <w:spacing w:val="-2"/>
              </w:rPr>
              <w:t>competency</w:t>
            </w:r>
            <w:r w:rsidRPr="0053535C">
              <w:rPr>
                <w:rFonts w:ascii="Arial"/>
                <w:b/>
                <w:spacing w:val="-4"/>
              </w:rPr>
              <w:t xml:space="preserve"> </w:t>
            </w:r>
            <w:r w:rsidRPr="0053535C">
              <w:rPr>
                <w:rFonts w:ascii="Arial"/>
                <w:b/>
                <w:spacing w:val="-1"/>
              </w:rPr>
              <w:t>self-assessment</w:t>
            </w:r>
            <w:r w:rsidRPr="0053535C">
              <w:rPr>
                <w:rFonts w:ascii="Arial"/>
                <w:b/>
                <w:spacing w:val="2"/>
              </w:rPr>
              <w:t xml:space="preserve"> </w:t>
            </w:r>
            <w:r w:rsidRPr="0053535C">
              <w:rPr>
                <w:rFonts w:ascii="Arial"/>
                <w:b/>
                <w:spacing w:val="-1"/>
              </w:rPr>
              <w:t>tool</w:t>
            </w:r>
          </w:p>
        </w:tc>
      </w:tr>
      <w:tr w:rsidR="004B2522" w:rsidRPr="0053535C">
        <w:trPr>
          <w:trHeight w:hRule="exact" w:val="394"/>
        </w:trPr>
        <w:tc>
          <w:tcPr>
            <w:tcW w:w="6194" w:type="dxa"/>
            <w:gridSpan w:val="2"/>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5"/>
              <w:ind w:left="97"/>
              <w:rPr>
                <w:rFonts w:ascii="Arial" w:eastAsia="Arial" w:hAnsi="Arial" w:cs="Arial"/>
              </w:rPr>
            </w:pPr>
            <w:r w:rsidRPr="0053535C">
              <w:rPr>
                <w:rFonts w:ascii="Arial"/>
                <w:b/>
                <w:spacing w:val="-1"/>
              </w:rPr>
              <w:t>Appraiser</w:t>
            </w:r>
            <w:r w:rsidRPr="0053535C">
              <w:rPr>
                <w:rFonts w:ascii="Arial"/>
                <w:b/>
                <w:spacing w:val="1"/>
              </w:rPr>
              <w:t xml:space="preserve"> </w:t>
            </w:r>
            <w:r w:rsidRPr="0053535C">
              <w:rPr>
                <w:rFonts w:ascii="Arial"/>
                <w:b/>
                <w:spacing w:val="-1"/>
              </w:rPr>
              <w:t>name:</w:t>
            </w:r>
          </w:p>
        </w:tc>
        <w:tc>
          <w:tcPr>
            <w:tcW w:w="3655" w:type="dxa"/>
            <w:gridSpan w:val="5"/>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5"/>
              <w:ind w:left="99"/>
              <w:rPr>
                <w:rFonts w:ascii="Arial" w:eastAsia="Arial" w:hAnsi="Arial" w:cs="Arial"/>
              </w:rPr>
            </w:pPr>
            <w:r w:rsidRPr="0053535C">
              <w:rPr>
                <w:rFonts w:ascii="Arial"/>
                <w:b/>
                <w:spacing w:val="-1"/>
              </w:rPr>
              <w:t>Date:</w:t>
            </w:r>
          </w:p>
        </w:tc>
      </w:tr>
      <w:tr w:rsidR="004B2522" w:rsidRPr="0053535C">
        <w:trPr>
          <w:trHeight w:hRule="exact" w:val="1661"/>
        </w:trPr>
        <w:tc>
          <w:tcPr>
            <w:tcW w:w="6194" w:type="dxa"/>
            <w:gridSpan w:val="2"/>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0" w:type="dxa"/>
            <w:tcBorders>
              <w:top w:val="single" w:sz="8" w:space="0" w:color="000000"/>
              <w:left w:val="single" w:sz="8" w:space="0" w:color="000000"/>
              <w:bottom w:val="single" w:sz="8" w:space="0" w:color="000000"/>
              <w:right w:val="single" w:sz="8" w:space="0" w:color="000000"/>
            </w:tcBorders>
            <w:textDirection w:val="btLr"/>
          </w:tcPr>
          <w:p w:rsidR="004B2522" w:rsidRDefault="00CF0980">
            <w:pPr>
              <w:pStyle w:val="TableParagraph"/>
              <w:spacing w:before="162"/>
              <w:ind w:left="111"/>
              <w:rPr>
                <w:rFonts w:ascii="Arial" w:eastAsia="Arial" w:hAnsi="Arial" w:cs="Arial"/>
              </w:rPr>
            </w:pPr>
            <w:r w:rsidRPr="0053535C">
              <w:rPr>
                <w:rFonts w:ascii="Arial"/>
                <w:b/>
                <w:spacing w:val="-1"/>
              </w:rPr>
              <w:t>Need</w:t>
            </w:r>
            <w:r w:rsidRPr="0053535C">
              <w:rPr>
                <w:rFonts w:ascii="Arial"/>
                <w:b/>
              </w:rPr>
              <w:t xml:space="preserve"> </w:t>
            </w:r>
            <w:r w:rsidRPr="0053535C">
              <w:rPr>
                <w:rFonts w:ascii="Arial"/>
                <w:b/>
                <w:spacing w:val="-1"/>
              </w:rPr>
              <w:t>training</w:t>
            </w:r>
          </w:p>
        </w:tc>
        <w:tc>
          <w:tcPr>
            <w:tcW w:w="732" w:type="dxa"/>
            <w:tcBorders>
              <w:top w:val="single" w:sz="8" w:space="0" w:color="000000"/>
              <w:left w:val="single" w:sz="8" w:space="0" w:color="000000"/>
              <w:bottom w:val="single" w:sz="8" w:space="0" w:color="000000"/>
              <w:right w:val="single" w:sz="8" w:space="0" w:color="000000"/>
            </w:tcBorders>
            <w:textDirection w:val="btLr"/>
          </w:tcPr>
          <w:p w:rsidR="004B2522" w:rsidRDefault="00CF0980">
            <w:pPr>
              <w:pStyle w:val="TableParagraph"/>
              <w:spacing w:before="162"/>
              <w:ind w:left="111"/>
              <w:rPr>
                <w:rFonts w:ascii="Arial" w:eastAsia="Arial" w:hAnsi="Arial" w:cs="Arial"/>
              </w:rPr>
            </w:pPr>
            <w:r w:rsidRPr="0053535C">
              <w:rPr>
                <w:rFonts w:ascii="Arial"/>
                <w:b/>
                <w:spacing w:val="-1"/>
              </w:rPr>
              <w:t>Insecure</w:t>
            </w:r>
          </w:p>
        </w:tc>
        <w:tc>
          <w:tcPr>
            <w:tcW w:w="732" w:type="dxa"/>
            <w:tcBorders>
              <w:top w:val="single" w:sz="8" w:space="0" w:color="000000"/>
              <w:left w:val="single" w:sz="8" w:space="0" w:color="000000"/>
              <w:bottom w:val="single" w:sz="8" w:space="0" w:color="000000"/>
              <w:right w:val="single" w:sz="8" w:space="0" w:color="000000"/>
            </w:tcBorders>
            <w:textDirection w:val="btLr"/>
          </w:tcPr>
          <w:p w:rsidR="004B2522" w:rsidRDefault="00CF0980">
            <w:pPr>
              <w:pStyle w:val="TableParagraph"/>
              <w:spacing w:before="160"/>
              <w:ind w:left="111"/>
              <w:rPr>
                <w:rFonts w:ascii="Arial" w:eastAsia="Arial" w:hAnsi="Arial" w:cs="Arial"/>
              </w:rPr>
            </w:pPr>
            <w:r w:rsidRPr="0053535C">
              <w:rPr>
                <w:rFonts w:ascii="Arial"/>
                <w:b/>
                <w:spacing w:val="-1"/>
              </w:rPr>
              <w:t>Adequate</w:t>
            </w:r>
          </w:p>
        </w:tc>
        <w:tc>
          <w:tcPr>
            <w:tcW w:w="730" w:type="dxa"/>
            <w:tcBorders>
              <w:top w:val="single" w:sz="8" w:space="0" w:color="000000"/>
              <w:left w:val="single" w:sz="8" w:space="0" w:color="000000"/>
              <w:bottom w:val="single" w:sz="8" w:space="0" w:color="000000"/>
              <w:right w:val="single" w:sz="8" w:space="0" w:color="000000"/>
            </w:tcBorders>
            <w:textDirection w:val="btLr"/>
          </w:tcPr>
          <w:p w:rsidR="004B2522" w:rsidRDefault="00CF0980">
            <w:pPr>
              <w:pStyle w:val="TableParagraph"/>
              <w:spacing w:before="160"/>
              <w:ind w:left="111"/>
              <w:rPr>
                <w:rFonts w:ascii="Arial" w:eastAsia="Arial" w:hAnsi="Arial" w:cs="Arial"/>
              </w:rPr>
            </w:pPr>
            <w:r w:rsidRPr="0053535C">
              <w:rPr>
                <w:rFonts w:ascii="Arial"/>
                <w:b/>
                <w:spacing w:val="-1"/>
              </w:rPr>
              <w:t>Confident</w:t>
            </w:r>
          </w:p>
        </w:tc>
        <w:tc>
          <w:tcPr>
            <w:tcW w:w="732" w:type="dxa"/>
            <w:tcBorders>
              <w:top w:val="single" w:sz="8" w:space="0" w:color="000000"/>
              <w:left w:val="single" w:sz="8" w:space="0" w:color="000000"/>
              <w:bottom w:val="single" w:sz="8" w:space="0" w:color="000000"/>
              <w:right w:val="single" w:sz="8" w:space="0" w:color="000000"/>
            </w:tcBorders>
            <w:textDirection w:val="btLr"/>
          </w:tcPr>
          <w:p w:rsidR="004B2522" w:rsidRDefault="00CF0980">
            <w:pPr>
              <w:pStyle w:val="TableParagraph"/>
              <w:spacing w:before="160"/>
              <w:ind w:left="111"/>
              <w:rPr>
                <w:rFonts w:ascii="Arial" w:eastAsia="Arial" w:hAnsi="Arial" w:cs="Arial"/>
              </w:rPr>
            </w:pPr>
            <w:r w:rsidRPr="0053535C">
              <w:rPr>
                <w:rFonts w:ascii="Arial"/>
                <w:b/>
                <w:spacing w:val="-1"/>
              </w:rPr>
              <w:t>Able</w:t>
            </w:r>
            <w:r w:rsidRPr="0053535C">
              <w:rPr>
                <w:rFonts w:ascii="Arial"/>
                <w:b/>
              </w:rPr>
              <w:t xml:space="preserve"> to</w:t>
            </w:r>
            <w:r w:rsidRPr="0053535C">
              <w:rPr>
                <w:rFonts w:ascii="Arial"/>
                <w:b/>
                <w:spacing w:val="-2"/>
              </w:rPr>
              <w:t xml:space="preserve"> </w:t>
            </w:r>
            <w:r w:rsidRPr="0053535C">
              <w:rPr>
                <w:rFonts w:ascii="Arial"/>
                <w:b/>
                <w:spacing w:val="-1"/>
              </w:rPr>
              <w:t>teach</w:t>
            </w:r>
          </w:p>
        </w:tc>
      </w:tr>
      <w:tr w:rsidR="004B2522" w:rsidRPr="0053535C">
        <w:trPr>
          <w:trHeight w:hRule="exact" w:val="394"/>
        </w:trPr>
        <w:tc>
          <w:tcPr>
            <w:tcW w:w="526" w:type="dxa"/>
            <w:tcBorders>
              <w:top w:val="single" w:sz="8" w:space="0" w:color="000000"/>
              <w:left w:val="single" w:sz="8" w:space="0" w:color="000000"/>
              <w:bottom w:val="single" w:sz="8" w:space="0" w:color="000000"/>
              <w:right w:val="single" w:sz="8" w:space="0" w:color="000000"/>
            </w:tcBorders>
            <w:shd w:val="clear" w:color="auto" w:fill="E6E6E6"/>
          </w:tcPr>
          <w:p w:rsidR="004B2522" w:rsidRDefault="00CF0980">
            <w:pPr>
              <w:pStyle w:val="TableParagraph"/>
              <w:spacing w:before="54"/>
              <w:ind w:left="97"/>
              <w:rPr>
                <w:rFonts w:ascii="Arial" w:eastAsia="Arial" w:hAnsi="Arial" w:cs="Arial"/>
              </w:rPr>
            </w:pPr>
            <w:r w:rsidRPr="0053535C">
              <w:rPr>
                <w:rFonts w:ascii="Arial"/>
                <w:b/>
              </w:rPr>
              <w:t>1</w:t>
            </w:r>
          </w:p>
        </w:tc>
        <w:tc>
          <w:tcPr>
            <w:tcW w:w="5669" w:type="dxa"/>
            <w:tcBorders>
              <w:top w:val="single" w:sz="8" w:space="0" w:color="000000"/>
              <w:left w:val="single" w:sz="8" w:space="0" w:color="000000"/>
              <w:bottom w:val="single" w:sz="8" w:space="0" w:color="000000"/>
              <w:right w:val="single" w:sz="8" w:space="0" w:color="000000"/>
            </w:tcBorders>
            <w:shd w:val="clear" w:color="auto" w:fill="E6E6E6"/>
          </w:tcPr>
          <w:p w:rsidR="004B2522" w:rsidRDefault="00CF0980">
            <w:pPr>
              <w:pStyle w:val="TableParagraph"/>
              <w:spacing w:before="54"/>
              <w:ind w:left="97" w:right="117"/>
              <w:rPr>
                <w:rFonts w:ascii="Arial" w:eastAsia="Arial" w:hAnsi="Arial" w:cs="Arial"/>
              </w:rPr>
            </w:pPr>
            <w:r w:rsidRPr="0053535C">
              <w:rPr>
                <w:rFonts w:ascii="Arial"/>
                <w:b/>
                <w:spacing w:val="-1"/>
              </w:rPr>
              <w:t>Professional responsibility</w:t>
            </w:r>
          </w:p>
        </w:tc>
        <w:tc>
          <w:tcPr>
            <w:tcW w:w="730" w:type="dxa"/>
            <w:tcBorders>
              <w:top w:val="single" w:sz="8" w:space="0" w:color="000000"/>
              <w:left w:val="single" w:sz="8" w:space="0" w:color="000000"/>
              <w:bottom w:val="single" w:sz="8" w:space="0" w:color="000000"/>
              <w:right w:val="single" w:sz="8" w:space="0" w:color="000000"/>
            </w:tcBorders>
            <w:shd w:val="clear" w:color="auto" w:fill="E6E6E6"/>
          </w:tcPr>
          <w:p w:rsidR="004B2522" w:rsidRDefault="00CF0980">
            <w:pPr>
              <w:pStyle w:val="TableParagraph"/>
              <w:spacing w:before="54"/>
              <w:ind w:left="272" w:right="270"/>
              <w:jc w:val="center"/>
              <w:rPr>
                <w:rFonts w:ascii="Arial" w:eastAsia="Arial" w:hAnsi="Arial" w:cs="Arial"/>
              </w:rPr>
            </w:pPr>
            <w:r w:rsidRPr="0053535C">
              <w:rPr>
                <w:rFonts w:ascii="Arial"/>
                <w:b/>
              </w:rPr>
              <w:t>1</w:t>
            </w:r>
          </w:p>
        </w:tc>
        <w:tc>
          <w:tcPr>
            <w:tcW w:w="732" w:type="dxa"/>
            <w:tcBorders>
              <w:top w:val="single" w:sz="8" w:space="0" w:color="000000"/>
              <w:left w:val="single" w:sz="8" w:space="0" w:color="000000"/>
              <w:bottom w:val="single" w:sz="8" w:space="0" w:color="000000"/>
              <w:right w:val="single" w:sz="8" w:space="0" w:color="000000"/>
            </w:tcBorders>
            <w:shd w:val="clear" w:color="auto" w:fill="E6E6E6"/>
          </w:tcPr>
          <w:p w:rsidR="004B2522" w:rsidRDefault="00CF0980">
            <w:pPr>
              <w:pStyle w:val="TableParagraph"/>
              <w:spacing w:before="54"/>
              <w:ind w:left="274" w:right="274"/>
              <w:jc w:val="center"/>
              <w:rPr>
                <w:rFonts w:ascii="Arial" w:eastAsia="Arial" w:hAnsi="Arial" w:cs="Arial"/>
              </w:rPr>
            </w:pPr>
            <w:r w:rsidRPr="0053535C">
              <w:rPr>
                <w:rFonts w:ascii="Arial"/>
                <w:b/>
              </w:rPr>
              <w:t>2</w:t>
            </w:r>
          </w:p>
        </w:tc>
        <w:tc>
          <w:tcPr>
            <w:tcW w:w="732" w:type="dxa"/>
            <w:tcBorders>
              <w:top w:val="single" w:sz="8" w:space="0" w:color="000000"/>
              <w:left w:val="single" w:sz="8" w:space="0" w:color="000000"/>
              <w:bottom w:val="single" w:sz="8" w:space="0" w:color="000000"/>
              <w:right w:val="single" w:sz="8" w:space="0" w:color="000000"/>
            </w:tcBorders>
            <w:shd w:val="clear" w:color="auto" w:fill="E6E6E6"/>
          </w:tcPr>
          <w:p w:rsidR="004B2522" w:rsidRDefault="00CF0980">
            <w:pPr>
              <w:pStyle w:val="TableParagraph"/>
              <w:spacing w:before="54"/>
              <w:ind w:left="274" w:right="274"/>
              <w:jc w:val="center"/>
              <w:rPr>
                <w:rFonts w:ascii="Arial" w:eastAsia="Arial" w:hAnsi="Arial" w:cs="Arial"/>
              </w:rPr>
            </w:pPr>
            <w:r w:rsidRPr="0053535C">
              <w:rPr>
                <w:rFonts w:ascii="Arial"/>
                <w:b/>
              </w:rPr>
              <w:t>3</w:t>
            </w:r>
          </w:p>
        </w:tc>
        <w:tc>
          <w:tcPr>
            <w:tcW w:w="730" w:type="dxa"/>
            <w:tcBorders>
              <w:top w:val="single" w:sz="8" w:space="0" w:color="000000"/>
              <w:left w:val="single" w:sz="8" w:space="0" w:color="000000"/>
              <w:bottom w:val="single" w:sz="8" w:space="0" w:color="000000"/>
              <w:right w:val="single" w:sz="8" w:space="0" w:color="000000"/>
            </w:tcBorders>
            <w:shd w:val="clear" w:color="auto" w:fill="E6E6E6"/>
          </w:tcPr>
          <w:p w:rsidR="004B2522" w:rsidRDefault="00CF0980">
            <w:pPr>
              <w:pStyle w:val="TableParagraph"/>
              <w:spacing w:before="54"/>
              <w:ind w:left="270" w:right="272"/>
              <w:jc w:val="center"/>
              <w:rPr>
                <w:rFonts w:ascii="Arial" w:eastAsia="Arial" w:hAnsi="Arial" w:cs="Arial"/>
              </w:rPr>
            </w:pPr>
            <w:r w:rsidRPr="0053535C">
              <w:rPr>
                <w:rFonts w:ascii="Arial"/>
                <w:b/>
              </w:rPr>
              <w:t>4</w:t>
            </w:r>
          </w:p>
        </w:tc>
        <w:tc>
          <w:tcPr>
            <w:tcW w:w="732" w:type="dxa"/>
            <w:tcBorders>
              <w:top w:val="single" w:sz="8" w:space="0" w:color="000000"/>
              <w:left w:val="single" w:sz="8" w:space="0" w:color="000000"/>
              <w:bottom w:val="single" w:sz="8" w:space="0" w:color="000000"/>
              <w:right w:val="single" w:sz="8" w:space="0" w:color="000000"/>
            </w:tcBorders>
            <w:shd w:val="clear" w:color="auto" w:fill="E6E6E6"/>
          </w:tcPr>
          <w:p w:rsidR="004B2522" w:rsidRDefault="00CF0980">
            <w:pPr>
              <w:pStyle w:val="TableParagraph"/>
              <w:spacing w:before="54"/>
              <w:ind w:left="274" w:right="274"/>
              <w:jc w:val="center"/>
              <w:rPr>
                <w:rFonts w:ascii="Arial" w:eastAsia="Arial" w:hAnsi="Arial" w:cs="Arial"/>
              </w:rPr>
            </w:pPr>
            <w:r w:rsidRPr="0053535C">
              <w:rPr>
                <w:rFonts w:ascii="Arial"/>
                <w:b/>
              </w:rPr>
              <w:t>5</w:t>
            </w:r>
          </w:p>
        </w:tc>
      </w:tr>
      <w:tr w:rsidR="004B2522" w:rsidRPr="0053535C">
        <w:trPr>
          <w:trHeight w:hRule="exact" w:val="746"/>
        </w:trPr>
        <w:tc>
          <w:tcPr>
            <w:tcW w:w="526"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ind w:left="97"/>
              <w:rPr>
                <w:rFonts w:ascii="Arial" w:eastAsia="Arial" w:hAnsi="Arial" w:cs="Arial"/>
              </w:rPr>
            </w:pPr>
            <w:r w:rsidRPr="0053535C">
              <w:rPr>
                <w:rFonts w:ascii="Arial"/>
              </w:rPr>
              <w:t>1.1</w:t>
            </w:r>
          </w:p>
        </w:tc>
        <w:tc>
          <w:tcPr>
            <w:tcW w:w="5669"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line="286" w:lineRule="auto"/>
              <w:ind w:left="97" w:right="117"/>
              <w:rPr>
                <w:rFonts w:ascii="Arial" w:eastAsia="Arial" w:hAnsi="Arial" w:cs="Arial"/>
              </w:rPr>
            </w:pPr>
            <w:r w:rsidRPr="0053535C">
              <w:rPr>
                <w:rFonts w:ascii="Arial"/>
              </w:rPr>
              <w:t>I</w:t>
            </w:r>
            <w:r w:rsidRPr="0053535C">
              <w:rPr>
                <w:rFonts w:ascii="Arial"/>
                <w:spacing w:val="-8"/>
              </w:rPr>
              <w:t xml:space="preserve"> </w:t>
            </w:r>
            <w:r w:rsidRPr="0053535C">
              <w:rPr>
                <w:rFonts w:ascii="Arial"/>
                <w:spacing w:val="-6"/>
              </w:rPr>
              <w:t>demonstrate</w:t>
            </w:r>
            <w:r w:rsidRPr="0053535C">
              <w:rPr>
                <w:rFonts w:ascii="Arial"/>
                <w:spacing w:val="-9"/>
              </w:rPr>
              <w:t xml:space="preserve"> </w:t>
            </w:r>
            <w:r w:rsidRPr="0053535C">
              <w:rPr>
                <w:rFonts w:ascii="Arial"/>
                <w:spacing w:val="-5"/>
              </w:rPr>
              <w:t>high</w:t>
            </w:r>
            <w:r w:rsidRPr="0053535C">
              <w:rPr>
                <w:rFonts w:ascii="Arial"/>
                <w:spacing w:val="-12"/>
              </w:rPr>
              <w:t xml:space="preserve"> </w:t>
            </w:r>
            <w:r w:rsidRPr="0053535C">
              <w:rPr>
                <w:rFonts w:ascii="Arial"/>
                <w:spacing w:val="-6"/>
              </w:rPr>
              <w:t>standards</w:t>
            </w:r>
            <w:r w:rsidRPr="0053535C">
              <w:rPr>
                <w:rFonts w:ascii="Arial"/>
                <w:spacing w:val="-11"/>
              </w:rPr>
              <w:t xml:space="preserve"> </w:t>
            </w:r>
            <w:r w:rsidRPr="0053535C">
              <w:rPr>
                <w:rFonts w:ascii="Arial"/>
                <w:spacing w:val="-4"/>
              </w:rPr>
              <w:t>of</w:t>
            </w:r>
            <w:r w:rsidRPr="0053535C">
              <w:rPr>
                <w:rFonts w:ascii="Arial"/>
                <w:spacing w:val="-8"/>
              </w:rPr>
              <w:t xml:space="preserve"> </w:t>
            </w:r>
            <w:r w:rsidRPr="0053535C">
              <w:rPr>
                <w:rFonts w:ascii="Arial"/>
                <w:spacing w:val="-6"/>
              </w:rPr>
              <w:t>professional</w:t>
            </w:r>
            <w:r w:rsidRPr="0053535C">
              <w:rPr>
                <w:rFonts w:ascii="Arial"/>
                <w:spacing w:val="-12"/>
              </w:rPr>
              <w:t xml:space="preserve"> </w:t>
            </w:r>
            <w:r w:rsidRPr="0053535C">
              <w:rPr>
                <w:rFonts w:ascii="Arial"/>
                <w:spacing w:val="-6"/>
              </w:rPr>
              <w:t>responsibility,</w:t>
            </w:r>
            <w:r w:rsidRPr="0053535C">
              <w:rPr>
                <w:rFonts w:ascii="Arial"/>
                <w:spacing w:val="57"/>
              </w:rPr>
              <w:t xml:space="preserve"> </w:t>
            </w:r>
            <w:r w:rsidRPr="0053535C">
              <w:rPr>
                <w:rFonts w:ascii="Arial"/>
                <w:spacing w:val="-1"/>
              </w:rPr>
              <w:t>personal</w:t>
            </w:r>
            <w:r w:rsidRPr="0053535C">
              <w:rPr>
                <w:rFonts w:ascii="Arial"/>
              </w:rPr>
              <w:t xml:space="preserve"> </w:t>
            </w:r>
            <w:r w:rsidRPr="0053535C">
              <w:rPr>
                <w:rFonts w:ascii="Arial"/>
                <w:spacing w:val="-1"/>
              </w:rPr>
              <w:t>integrity,</w:t>
            </w:r>
            <w:r w:rsidRPr="0053535C">
              <w:rPr>
                <w:rFonts w:ascii="Arial"/>
                <w:spacing w:val="2"/>
              </w:rPr>
              <w:t xml:space="preserve"> </w:t>
            </w:r>
            <w:r w:rsidRPr="0053535C">
              <w:rPr>
                <w:rFonts w:ascii="Arial"/>
                <w:spacing w:val="-1"/>
              </w:rPr>
              <w:t>effectiveness</w:t>
            </w:r>
            <w:r w:rsidRPr="0053535C">
              <w:rPr>
                <w:rFonts w:ascii="Arial"/>
                <w:spacing w:val="1"/>
              </w:rPr>
              <w:t xml:space="preserve"> </w:t>
            </w:r>
            <w:r w:rsidRPr="0053535C">
              <w:rPr>
                <w:rFonts w:ascii="Arial"/>
                <w:spacing w:val="-1"/>
              </w:rPr>
              <w:t>and</w:t>
            </w:r>
            <w:r w:rsidRPr="0053535C">
              <w:rPr>
                <w:rFonts w:ascii="Arial"/>
              </w:rPr>
              <w:t xml:space="preserve"> </w:t>
            </w:r>
            <w:r w:rsidRPr="0053535C">
              <w:rPr>
                <w:rFonts w:ascii="Arial"/>
                <w:spacing w:val="-1"/>
              </w:rPr>
              <w:t>self-awareness</w:t>
            </w:r>
          </w:p>
        </w:tc>
        <w:tc>
          <w:tcPr>
            <w:tcW w:w="730"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0"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r>
      <w:tr w:rsidR="004B2522" w:rsidRPr="0053535C">
        <w:trPr>
          <w:trHeight w:hRule="exact" w:val="746"/>
        </w:trPr>
        <w:tc>
          <w:tcPr>
            <w:tcW w:w="526"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ind w:left="97"/>
              <w:rPr>
                <w:rFonts w:ascii="Arial" w:eastAsia="Arial" w:hAnsi="Arial" w:cs="Arial"/>
              </w:rPr>
            </w:pPr>
            <w:r w:rsidRPr="0053535C">
              <w:rPr>
                <w:rFonts w:ascii="Arial"/>
              </w:rPr>
              <w:t>1.2</w:t>
            </w:r>
          </w:p>
        </w:tc>
        <w:tc>
          <w:tcPr>
            <w:tcW w:w="5669"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line="289" w:lineRule="auto"/>
              <w:ind w:left="97" w:right="227"/>
              <w:rPr>
                <w:rFonts w:ascii="Arial" w:eastAsia="Arial" w:hAnsi="Arial" w:cs="Arial"/>
              </w:rPr>
            </w:pPr>
            <w:r w:rsidRPr="0053535C">
              <w:rPr>
                <w:rFonts w:ascii="Arial"/>
              </w:rPr>
              <w:t>I</w:t>
            </w:r>
            <w:r w:rsidRPr="0053535C">
              <w:rPr>
                <w:rFonts w:ascii="Arial"/>
                <w:spacing w:val="2"/>
              </w:rPr>
              <w:t xml:space="preserve"> </w:t>
            </w:r>
            <w:r w:rsidRPr="0053535C">
              <w:rPr>
                <w:rFonts w:ascii="Arial"/>
                <w:spacing w:val="-2"/>
              </w:rPr>
              <w:t>develop</w:t>
            </w:r>
            <w:r w:rsidRPr="0053535C">
              <w:rPr>
                <w:rFonts w:ascii="Arial"/>
              </w:rPr>
              <w:t xml:space="preserve"> my</w:t>
            </w:r>
            <w:r w:rsidRPr="0053535C">
              <w:rPr>
                <w:rFonts w:ascii="Arial"/>
                <w:spacing w:val="-2"/>
              </w:rPr>
              <w:t xml:space="preserve"> </w:t>
            </w:r>
            <w:r w:rsidRPr="0053535C">
              <w:rPr>
                <w:rFonts w:ascii="Arial"/>
                <w:spacing w:val="-1"/>
              </w:rPr>
              <w:t>professional</w:t>
            </w:r>
            <w:r w:rsidRPr="0053535C">
              <w:rPr>
                <w:rFonts w:ascii="Arial"/>
              </w:rPr>
              <w:t xml:space="preserve"> </w:t>
            </w:r>
            <w:r w:rsidRPr="0053535C">
              <w:rPr>
                <w:rFonts w:ascii="Arial"/>
                <w:spacing w:val="-1"/>
              </w:rPr>
              <w:t>competence</w:t>
            </w:r>
            <w:r w:rsidRPr="0053535C">
              <w:rPr>
                <w:rFonts w:ascii="Arial"/>
              </w:rPr>
              <w:t xml:space="preserve"> </w:t>
            </w:r>
            <w:r w:rsidRPr="0053535C">
              <w:rPr>
                <w:rFonts w:ascii="Arial"/>
                <w:spacing w:val="-1"/>
              </w:rPr>
              <w:t>as</w:t>
            </w:r>
            <w:r w:rsidRPr="0053535C">
              <w:rPr>
                <w:rFonts w:ascii="Arial"/>
                <w:spacing w:val="-2"/>
              </w:rPr>
              <w:t xml:space="preserve"> </w:t>
            </w:r>
            <w:r w:rsidRPr="0053535C">
              <w:rPr>
                <w:rFonts w:ascii="Arial"/>
              </w:rPr>
              <w:t>a</w:t>
            </w:r>
            <w:r w:rsidRPr="0053535C">
              <w:rPr>
                <w:rFonts w:ascii="Arial"/>
                <w:spacing w:val="-2"/>
              </w:rPr>
              <w:t xml:space="preserve"> </w:t>
            </w:r>
            <w:r w:rsidRPr="0053535C">
              <w:rPr>
                <w:rFonts w:ascii="Arial"/>
                <w:spacing w:val="-1"/>
              </w:rPr>
              <w:t>medical</w:t>
            </w:r>
            <w:r w:rsidRPr="0053535C">
              <w:rPr>
                <w:rFonts w:ascii="Arial"/>
                <w:spacing w:val="33"/>
              </w:rPr>
              <w:t xml:space="preserve"> </w:t>
            </w:r>
            <w:r w:rsidRPr="0053535C">
              <w:rPr>
                <w:rFonts w:ascii="Arial"/>
                <w:spacing w:val="-1"/>
              </w:rPr>
              <w:t>appraiser</w:t>
            </w:r>
          </w:p>
        </w:tc>
        <w:tc>
          <w:tcPr>
            <w:tcW w:w="730"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0"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r>
      <w:tr w:rsidR="004B2522" w:rsidRPr="0053535C">
        <w:trPr>
          <w:trHeight w:hRule="exact" w:val="394"/>
        </w:trPr>
        <w:tc>
          <w:tcPr>
            <w:tcW w:w="526" w:type="dxa"/>
            <w:tcBorders>
              <w:top w:val="single" w:sz="8" w:space="0" w:color="000000"/>
              <w:left w:val="single" w:sz="8" w:space="0" w:color="000000"/>
              <w:bottom w:val="single" w:sz="8" w:space="0" w:color="000000"/>
              <w:right w:val="single" w:sz="8" w:space="0" w:color="000000"/>
            </w:tcBorders>
            <w:shd w:val="clear" w:color="auto" w:fill="E6E6E6"/>
          </w:tcPr>
          <w:p w:rsidR="004B2522" w:rsidRDefault="00CF0980">
            <w:pPr>
              <w:pStyle w:val="TableParagraph"/>
              <w:spacing w:before="56"/>
              <w:ind w:left="97"/>
              <w:rPr>
                <w:rFonts w:ascii="Arial" w:eastAsia="Arial" w:hAnsi="Arial" w:cs="Arial"/>
              </w:rPr>
            </w:pPr>
            <w:r w:rsidRPr="0053535C">
              <w:rPr>
                <w:rFonts w:ascii="Arial"/>
                <w:b/>
              </w:rPr>
              <w:t>2</w:t>
            </w:r>
          </w:p>
        </w:tc>
        <w:tc>
          <w:tcPr>
            <w:tcW w:w="5669" w:type="dxa"/>
            <w:tcBorders>
              <w:top w:val="single" w:sz="8" w:space="0" w:color="000000"/>
              <w:left w:val="single" w:sz="8" w:space="0" w:color="000000"/>
              <w:bottom w:val="single" w:sz="8" w:space="0" w:color="000000"/>
              <w:right w:val="single" w:sz="8" w:space="0" w:color="000000"/>
            </w:tcBorders>
            <w:shd w:val="clear" w:color="auto" w:fill="E6E6E6"/>
          </w:tcPr>
          <w:p w:rsidR="004B2522" w:rsidRDefault="00CF0980">
            <w:pPr>
              <w:pStyle w:val="TableParagraph"/>
              <w:spacing w:before="56"/>
              <w:ind w:left="97" w:right="117"/>
              <w:rPr>
                <w:rFonts w:ascii="Arial" w:eastAsia="Arial" w:hAnsi="Arial" w:cs="Arial"/>
              </w:rPr>
            </w:pPr>
            <w:r w:rsidRPr="0053535C">
              <w:rPr>
                <w:rFonts w:ascii="Arial"/>
                <w:b/>
                <w:spacing w:val="-1"/>
              </w:rPr>
              <w:t>Knowledge</w:t>
            </w:r>
            <w:r w:rsidRPr="0053535C">
              <w:rPr>
                <w:rFonts w:ascii="Arial"/>
                <w:b/>
                <w:spacing w:val="-2"/>
              </w:rPr>
              <w:t xml:space="preserve"> </w:t>
            </w:r>
            <w:r w:rsidRPr="0053535C">
              <w:rPr>
                <w:rFonts w:ascii="Arial"/>
                <w:b/>
                <w:spacing w:val="-1"/>
              </w:rPr>
              <w:t>and</w:t>
            </w:r>
            <w:r w:rsidRPr="0053535C">
              <w:rPr>
                <w:rFonts w:ascii="Arial"/>
                <w:b/>
              </w:rPr>
              <w:t xml:space="preserve"> </w:t>
            </w:r>
            <w:r w:rsidRPr="0053535C">
              <w:rPr>
                <w:rFonts w:ascii="Arial"/>
                <w:b/>
                <w:spacing w:val="-1"/>
              </w:rPr>
              <w:t>understanding</w:t>
            </w:r>
          </w:p>
        </w:tc>
        <w:tc>
          <w:tcPr>
            <w:tcW w:w="730" w:type="dxa"/>
            <w:tcBorders>
              <w:top w:val="single" w:sz="8" w:space="0" w:color="000000"/>
              <w:left w:val="single" w:sz="8" w:space="0" w:color="000000"/>
              <w:bottom w:val="single" w:sz="8" w:space="0" w:color="000000"/>
              <w:right w:val="single" w:sz="8" w:space="0" w:color="000000"/>
            </w:tcBorders>
            <w:shd w:val="clear" w:color="auto" w:fill="E6E6E6"/>
          </w:tcPr>
          <w:p w:rsidR="004B2522" w:rsidRDefault="00CF0980">
            <w:pPr>
              <w:pStyle w:val="TableParagraph"/>
              <w:spacing w:before="56"/>
              <w:ind w:left="272" w:right="270"/>
              <w:jc w:val="center"/>
              <w:rPr>
                <w:rFonts w:ascii="Arial" w:eastAsia="Arial" w:hAnsi="Arial" w:cs="Arial"/>
              </w:rPr>
            </w:pPr>
            <w:r w:rsidRPr="0053535C">
              <w:rPr>
                <w:rFonts w:ascii="Arial"/>
                <w:b/>
              </w:rPr>
              <w:t>1</w:t>
            </w:r>
          </w:p>
        </w:tc>
        <w:tc>
          <w:tcPr>
            <w:tcW w:w="732" w:type="dxa"/>
            <w:tcBorders>
              <w:top w:val="single" w:sz="8" w:space="0" w:color="000000"/>
              <w:left w:val="single" w:sz="8" w:space="0" w:color="000000"/>
              <w:bottom w:val="single" w:sz="8" w:space="0" w:color="000000"/>
              <w:right w:val="single" w:sz="8" w:space="0" w:color="000000"/>
            </w:tcBorders>
            <w:shd w:val="clear" w:color="auto" w:fill="E6E6E6"/>
          </w:tcPr>
          <w:p w:rsidR="004B2522" w:rsidRDefault="00CF0980">
            <w:pPr>
              <w:pStyle w:val="TableParagraph"/>
              <w:spacing w:before="56"/>
              <w:ind w:left="274" w:right="274"/>
              <w:jc w:val="center"/>
              <w:rPr>
                <w:rFonts w:ascii="Arial" w:eastAsia="Arial" w:hAnsi="Arial" w:cs="Arial"/>
              </w:rPr>
            </w:pPr>
            <w:r w:rsidRPr="0053535C">
              <w:rPr>
                <w:rFonts w:ascii="Arial"/>
                <w:b/>
              </w:rPr>
              <w:t>2</w:t>
            </w:r>
          </w:p>
        </w:tc>
        <w:tc>
          <w:tcPr>
            <w:tcW w:w="732" w:type="dxa"/>
            <w:tcBorders>
              <w:top w:val="single" w:sz="8" w:space="0" w:color="000000"/>
              <w:left w:val="single" w:sz="8" w:space="0" w:color="000000"/>
              <w:bottom w:val="single" w:sz="8" w:space="0" w:color="000000"/>
              <w:right w:val="single" w:sz="8" w:space="0" w:color="000000"/>
            </w:tcBorders>
            <w:shd w:val="clear" w:color="auto" w:fill="E6E6E6"/>
          </w:tcPr>
          <w:p w:rsidR="004B2522" w:rsidRDefault="00CF0980">
            <w:pPr>
              <w:pStyle w:val="TableParagraph"/>
              <w:spacing w:before="56"/>
              <w:ind w:left="274" w:right="274"/>
              <w:jc w:val="center"/>
              <w:rPr>
                <w:rFonts w:ascii="Arial" w:eastAsia="Arial" w:hAnsi="Arial" w:cs="Arial"/>
              </w:rPr>
            </w:pPr>
            <w:r w:rsidRPr="0053535C">
              <w:rPr>
                <w:rFonts w:ascii="Arial"/>
                <w:b/>
              </w:rPr>
              <w:t>3</w:t>
            </w:r>
          </w:p>
        </w:tc>
        <w:tc>
          <w:tcPr>
            <w:tcW w:w="730" w:type="dxa"/>
            <w:tcBorders>
              <w:top w:val="single" w:sz="8" w:space="0" w:color="000000"/>
              <w:left w:val="single" w:sz="8" w:space="0" w:color="000000"/>
              <w:bottom w:val="single" w:sz="8" w:space="0" w:color="000000"/>
              <w:right w:val="single" w:sz="8" w:space="0" w:color="000000"/>
            </w:tcBorders>
            <w:shd w:val="clear" w:color="auto" w:fill="E6E6E6"/>
          </w:tcPr>
          <w:p w:rsidR="004B2522" w:rsidRDefault="00CF0980">
            <w:pPr>
              <w:pStyle w:val="TableParagraph"/>
              <w:spacing w:before="56"/>
              <w:ind w:left="270" w:right="272"/>
              <w:jc w:val="center"/>
              <w:rPr>
                <w:rFonts w:ascii="Arial" w:eastAsia="Arial" w:hAnsi="Arial" w:cs="Arial"/>
              </w:rPr>
            </w:pPr>
            <w:r w:rsidRPr="0053535C">
              <w:rPr>
                <w:rFonts w:ascii="Arial"/>
                <w:b/>
              </w:rPr>
              <w:t>4</w:t>
            </w:r>
          </w:p>
        </w:tc>
        <w:tc>
          <w:tcPr>
            <w:tcW w:w="732" w:type="dxa"/>
            <w:tcBorders>
              <w:top w:val="single" w:sz="8" w:space="0" w:color="000000"/>
              <w:left w:val="single" w:sz="8" w:space="0" w:color="000000"/>
              <w:bottom w:val="single" w:sz="8" w:space="0" w:color="000000"/>
              <w:right w:val="single" w:sz="8" w:space="0" w:color="000000"/>
            </w:tcBorders>
            <w:shd w:val="clear" w:color="auto" w:fill="E6E6E6"/>
          </w:tcPr>
          <w:p w:rsidR="004B2522" w:rsidRDefault="00CF0980">
            <w:pPr>
              <w:pStyle w:val="TableParagraph"/>
              <w:spacing w:before="56"/>
              <w:ind w:left="274" w:right="274"/>
              <w:jc w:val="center"/>
              <w:rPr>
                <w:rFonts w:ascii="Arial" w:eastAsia="Arial" w:hAnsi="Arial" w:cs="Arial"/>
              </w:rPr>
            </w:pPr>
            <w:r w:rsidRPr="0053535C">
              <w:rPr>
                <w:rFonts w:ascii="Arial"/>
                <w:b/>
              </w:rPr>
              <w:t>5</w:t>
            </w:r>
          </w:p>
        </w:tc>
      </w:tr>
      <w:tr w:rsidR="004B2522" w:rsidRPr="0053535C">
        <w:trPr>
          <w:trHeight w:hRule="exact" w:val="1051"/>
        </w:trPr>
        <w:tc>
          <w:tcPr>
            <w:tcW w:w="526"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ind w:left="97"/>
              <w:rPr>
                <w:rFonts w:ascii="Arial" w:eastAsia="Arial" w:hAnsi="Arial" w:cs="Arial"/>
              </w:rPr>
            </w:pPr>
            <w:r w:rsidRPr="0053535C">
              <w:rPr>
                <w:rFonts w:ascii="Arial"/>
              </w:rPr>
              <w:t>2.1</w:t>
            </w:r>
          </w:p>
        </w:tc>
        <w:tc>
          <w:tcPr>
            <w:tcW w:w="5669"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line="288" w:lineRule="auto"/>
              <w:ind w:left="97" w:right="117"/>
              <w:rPr>
                <w:rFonts w:ascii="Arial" w:eastAsia="Arial" w:hAnsi="Arial" w:cs="Arial"/>
              </w:rPr>
            </w:pPr>
            <w:r w:rsidRPr="0053535C">
              <w:rPr>
                <w:rFonts w:ascii="Arial"/>
              </w:rPr>
              <w:t>I</w:t>
            </w:r>
            <w:r w:rsidRPr="0053535C">
              <w:rPr>
                <w:rFonts w:ascii="Arial"/>
                <w:spacing w:val="2"/>
              </w:rPr>
              <w:t xml:space="preserve"> </w:t>
            </w:r>
            <w:r w:rsidRPr="0053535C">
              <w:rPr>
                <w:rFonts w:ascii="Arial"/>
                <w:spacing w:val="-1"/>
              </w:rPr>
              <w:t>understand</w:t>
            </w:r>
            <w:r w:rsidRPr="0053535C">
              <w:rPr>
                <w:rFonts w:ascii="Arial"/>
                <w:spacing w:val="-2"/>
              </w:rPr>
              <w:t xml:space="preserve"> </w:t>
            </w:r>
            <w:r w:rsidRPr="0053535C">
              <w:rPr>
                <w:rFonts w:ascii="Arial"/>
              </w:rPr>
              <w:t>the</w:t>
            </w:r>
            <w:r w:rsidRPr="0053535C">
              <w:rPr>
                <w:rFonts w:ascii="Arial"/>
                <w:spacing w:val="-2"/>
              </w:rPr>
              <w:t xml:space="preserve"> </w:t>
            </w:r>
            <w:r w:rsidRPr="0053535C">
              <w:rPr>
                <w:rFonts w:ascii="Arial"/>
                <w:spacing w:val="-1"/>
              </w:rPr>
              <w:t>purpose</w:t>
            </w:r>
            <w:r w:rsidRPr="0053535C">
              <w:rPr>
                <w:rFonts w:ascii="Arial"/>
                <w:spacing w:val="-2"/>
              </w:rPr>
              <w:t xml:space="preserve"> of</w:t>
            </w:r>
            <w:r w:rsidRPr="0053535C">
              <w:rPr>
                <w:rFonts w:ascii="Arial"/>
                <w:spacing w:val="2"/>
              </w:rPr>
              <w:t xml:space="preserve"> </w:t>
            </w:r>
            <w:r w:rsidRPr="0053535C">
              <w:rPr>
                <w:rFonts w:ascii="Arial"/>
                <w:spacing w:val="-1"/>
              </w:rPr>
              <w:t>medical</w:t>
            </w:r>
            <w:r w:rsidRPr="0053535C">
              <w:rPr>
                <w:rFonts w:ascii="Arial"/>
              </w:rPr>
              <w:t xml:space="preserve"> </w:t>
            </w:r>
            <w:r w:rsidRPr="0053535C">
              <w:rPr>
                <w:rFonts w:ascii="Arial"/>
                <w:spacing w:val="-1"/>
              </w:rPr>
              <w:t>appraisal</w:t>
            </w:r>
            <w:r w:rsidRPr="0053535C">
              <w:rPr>
                <w:rFonts w:ascii="Arial"/>
              </w:rPr>
              <w:t xml:space="preserve"> </w:t>
            </w:r>
            <w:r w:rsidRPr="0053535C">
              <w:rPr>
                <w:rFonts w:ascii="Arial"/>
                <w:spacing w:val="-1"/>
              </w:rPr>
              <w:t>and</w:t>
            </w:r>
            <w:r w:rsidRPr="0053535C">
              <w:rPr>
                <w:rFonts w:ascii="Arial"/>
                <w:spacing w:val="23"/>
              </w:rPr>
              <w:t xml:space="preserve"> </w:t>
            </w:r>
            <w:r w:rsidRPr="0053535C">
              <w:rPr>
                <w:rFonts w:ascii="Arial"/>
                <w:spacing w:val="-1"/>
              </w:rPr>
              <w:t>revalidation</w:t>
            </w:r>
            <w:r w:rsidRPr="0053535C">
              <w:rPr>
                <w:rFonts w:ascii="Arial"/>
              </w:rPr>
              <w:t xml:space="preserve"> </w:t>
            </w:r>
            <w:r w:rsidRPr="0053535C">
              <w:rPr>
                <w:rFonts w:ascii="Arial"/>
                <w:spacing w:val="-1"/>
              </w:rPr>
              <w:t>and</w:t>
            </w:r>
            <w:r w:rsidRPr="0053535C">
              <w:rPr>
                <w:rFonts w:ascii="Arial"/>
              </w:rPr>
              <w:t xml:space="preserve"> </w:t>
            </w:r>
            <w:r w:rsidRPr="0053535C">
              <w:rPr>
                <w:rFonts w:ascii="Arial"/>
                <w:spacing w:val="-1"/>
              </w:rPr>
              <w:t>understand</w:t>
            </w:r>
            <w:r w:rsidRPr="0053535C">
              <w:rPr>
                <w:rFonts w:ascii="Arial"/>
              </w:rPr>
              <w:t xml:space="preserve"> the</w:t>
            </w:r>
            <w:r w:rsidRPr="0053535C">
              <w:rPr>
                <w:rFonts w:ascii="Arial"/>
                <w:spacing w:val="-2"/>
              </w:rPr>
              <w:t xml:space="preserve"> </w:t>
            </w:r>
            <w:r w:rsidRPr="0053535C">
              <w:rPr>
                <w:rFonts w:ascii="Arial"/>
                <w:spacing w:val="-1"/>
              </w:rPr>
              <w:t>role</w:t>
            </w:r>
            <w:r w:rsidRPr="0053535C">
              <w:rPr>
                <w:rFonts w:ascii="Arial"/>
              </w:rPr>
              <w:t xml:space="preserve"> </w:t>
            </w:r>
            <w:r w:rsidRPr="0053535C">
              <w:rPr>
                <w:rFonts w:ascii="Arial"/>
                <w:spacing w:val="-1"/>
              </w:rPr>
              <w:t>and</w:t>
            </w:r>
            <w:r w:rsidRPr="0053535C">
              <w:rPr>
                <w:rFonts w:ascii="Arial"/>
                <w:spacing w:val="-2"/>
              </w:rPr>
              <w:t xml:space="preserve"> </w:t>
            </w:r>
            <w:r w:rsidRPr="0053535C">
              <w:rPr>
                <w:rFonts w:ascii="Arial"/>
                <w:spacing w:val="-1"/>
              </w:rPr>
              <w:t>responsibilities</w:t>
            </w:r>
            <w:r w:rsidRPr="0053535C">
              <w:rPr>
                <w:rFonts w:ascii="Arial"/>
                <w:spacing w:val="30"/>
              </w:rPr>
              <w:t xml:space="preserve"> </w:t>
            </w:r>
            <w:r w:rsidRPr="0053535C">
              <w:rPr>
                <w:rFonts w:ascii="Arial"/>
                <w:spacing w:val="-2"/>
              </w:rPr>
              <w:t>of</w:t>
            </w:r>
            <w:r w:rsidRPr="0053535C">
              <w:rPr>
                <w:rFonts w:ascii="Arial"/>
                <w:spacing w:val="2"/>
              </w:rPr>
              <w:t xml:space="preserve"> </w:t>
            </w:r>
            <w:r w:rsidRPr="0053535C">
              <w:rPr>
                <w:rFonts w:ascii="Arial"/>
              </w:rPr>
              <w:t>the</w:t>
            </w:r>
            <w:r w:rsidRPr="0053535C">
              <w:rPr>
                <w:rFonts w:ascii="Arial"/>
                <w:spacing w:val="-2"/>
              </w:rPr>
              <w:t xml:space="preserve"> </w:t>
            </w:r>
            <w:r w:rsidRPr="0053535C">
              <w:rPr>
                <w:rFonts w:ascii="Arial"/>
                <w:spacing w:val="-1"/>
              </w:rPr>
              <w:t>medical</w:t>
            </w:r>
            <w:r w:rsidRPr="0053535C">
              <w:rPr>
                <w:rFonts w:ascii="Arial"/>
              </w:rPr>
              <w:t xml:space="preserve"> </w:t>
            </w:r>
            <w:r w:rsidRPr="0053535C">
              <w:rPr>
                <w:rFonts w:ascii="Arial"/>
                <w:spacing w:val="-1"/>
              </w:rPr>
              <w:t>appraiser</w:t>
            </w:r>
          </w:p>
        </w:tc>
        <w:tc>
          <w:tcPr>
            <w:tcW w:w="730"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0"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r>
      <w:tr w:rsidR="004B2522" w:rsidRPr="0053535C">
        <w:trPr>
          <w:trHeight w:hRule="exact" w:val="746"/>
        </w:trPr>
        <w:tc>
          <w:tcPr>
            <w:tcW w:w="526"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ind w:left="97"/>
              <w:rPr>
                <w:rFonts w:ascii="Arial" w:eastAsia="Arial" w:hAnsi="Arial" w:cs="Arial"/>
              </w:rPr>
            </w:pPr>
            <w:r w:rsidRPr="0053535C">
              <w:rPr>
                <w:rFonts w:ascii="Arial"/>
              </w:rPr>
              <w:t>2.2</w:t>
            </w:r>
          </w:p>
        </w:tc>
        <w:tc>
          <w:tcPr>
            <w:tcW w:w="5669"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line="289" w:lineRule="auto"/>
              <w:ind w:left="97" w:right="117"/>
              <w:rPr>
                <w:rFonts w:ascii="Arial" w:eastAsia="Arial" w:hAnsi="Arial" w:cs="Arial"/>
              </w:rPr>
            </w:pPr>
            <w:r>
              <w:rPr>
                <w:rFonts w:ascii="Arial" w:eastAsia="Arial" w:hAnsi="Arial" w:cs="Arial"/>
              </w:rPr>
              <w:t>I</w:t>
            </w:r>
            <w:r>
              <w:rPr>
                <w:rFonts w:ascii="Arial" w:eastAsia="Arial" w:hAnsi="Arial" w:cs="Arial"/>
                <w:spacing w:val="-3"/>
              </w:rPr>
              <w:t xml:space="preserve"> understand</w:t>
            </w:r>
            <w:r>
              <w:rPr>
                <w:rFonts w:ascii="Arial" w:eastAsia="Arial" w:hAnsi="Arial" w:cs="Arial"/>
                <w:spacing w:val="-7"/>
              </w:rPr>
              <w:t xml:space="preserve"> </w:t>
            </w:r>
            <w:r>
              <w:rPr>
                <w:rFonts w:ascii="Arial" w:eastAsia="Arial" w:hAnsi="Arial" w:cs="Arial"/>
                <w:spacing w:val="-3"/>
              </w:rPr>
              <w:t>quality</w:t>
            </w:r>
            <w:r>
              <w:rPr>
                <w:rFonts w:ascii="Arial" w:eastAsia="Arial" w:hAnsi="Arial" w:cs="Arial"/>
                <w:spacing w:val="-6"/>
              </w:rPr>
              <w:t xml:space="preserve"> </w:t>
            </w:r>
            <w:r>
              <w:rPr>
                <w:rFonts w:ascii="Arial" w:eastAsia="Arial" w:hAnsi="Arial" w:cs="Arial"/>
                <w:spacing w:val="-2"/>
              </w:rPr>
              <w:t>and</w:t>
            </w:r>
            <w:r>
              <w:rPr>
                <w:rFonts w:ascii="Arial" w:eastAsia="Arial" w:hAnsi="Arial" w:cs="Arial"/>
                <w:spacing w:val="-4"/>
              </w:rPr>
              <w:t xml:space="preserve"> </w:t>
            </w:r>
            <w:r>
              <w:rPr>
                <w:rFonts w:ascii="Arial" w:eastAsia="Arial" w:hAnsi="Arial" w:cs="Arial"/>
                <w:spacing w:val="-2"/>
              </w:rPr>
              <w:t>safety</w:t>
            </w:r>
            <w:r>
              <w:rPr>
                <w:rFonts w:ascii="Arial" w:eastAsia="Arial" w:hAnsi="Arial" w:cs="Arial"/>
                <w:spacing w:val="-6"/>
              </w:rPr>
              <w:t xml:space="preserve"> </w:t>
            </w:r>
            <w:r>
              <w:rPr>
                <w:rFonts w:ascii="Arial" w:eastAsia="Arial" w:hAnsi="Arial" w:cs="Arial"/>
                <w:spacing w:val="-3"/>
              </w:rPr>
              <w:t>systems</w:t>
            </w:r>
            <w:r>
              <w:rPr>
                <w:rFonts w:ascii="Arial" w:eastAsia="Arial" w:hAnsi="Arial" w:cs="Arial"/>
                <w:spacing w:val="-4"/>
              </w:rPr>
              <w:t xml:space="preserve"> </w:t>
            </w:r>
            <w:r>
              <w:rPr>
                <w:rFonts w:ascii="Arial" w:eastAsia="Arial" w:hAnsi="Arial" w:cs="Arial"/>
                <w:spacing w:val="-2"/>
              </w:rPr>
              <w:t>and</w:t>
            </w:r>
            <w:r>
              <w:rPr>
                <w:rFonts w:ascii="Arial" w:eastAsia="Arial" w:hAnsi="Arial" w:cs="Arial"/>
                <w:spacing w:val="-4"/>
              </w:rPr>
              <w:t xml:space="preserve"> </w:t>
            </w:r>
            <w:r>
              <w:rPr>
                <w:rFonts w:ascii="Arial" w:eastAsia="Arial" w:hAnsi="Arial" w:cs="Arial"/>
                <w:spacing w:val="-2"/>
              </w:rPr>
              <w:t>can</w:t>
            </w:r>
            <w:r>
              <w:rPr>
                <w:rFonts w:ascii="Arial" w:eastAsia="Arial" w:hAnsi="Arial" w:cs="Arial"/>
                <w:spacing w:val="-4"/>
              </w:rPr>
              <w:t xml:space="preserve"> </w:t>
            </w:r>
            <w:r>
              <w:rPr>
                <w:rFonts w:ascii="Arial" w:eastAsia="Arial" w:hAnsi="Arial" w:cs="Arial"/>
                <w:spacing w:val="-3"/>
              </w:rPr>
              <w:t>relate</w:t>
            </w:r>
            <w:r>
              <w:rPr>
                <w:rFonts w:ascii="Arial" w:eastAsia="Arial" w:hAnsi="Arial" w:cs="Arial"/>
                <w:spacing w:val="37"/>
              </w:rPr>
              <w:t xml:space="preserve"> </w:t>
            </w:r>
            <w:r>
              <w:rPr>
                <w:rFonts w:ascii="Arial" w:eastAsia="Arial" w:hAnsi="Arial" w:cs="Arial"/>
                <w:spacing w:val="-3"/>
              </w:rPr>
              <w:t>this</w:t>
            </w:r>
            <w:r>
              <w:rPr>
                <w:rFonts w:ascii="Arial" w:eastAsia="Arial" w:hAnsi="Arial" w:cs="Arial"/>
                <w:spacing w:val="-5"/>
              </w:rPr>
              <w:t xml:space="preserve"> </w:t>
            </w:r>
            <w:r>
              <w:rPr>
                <w:rFonts w:ascii="Arial" w:eastAsia="Arial" w:hAnsi="Arial" w:cs="Arial"/>
                <w:spacing w:val="-1"/>
              </w:rPr>
              <w:t>to</w:t>
            </w:r>
            <w:r>
              <w:rPr>
                <w:rFonts w:ascii="Arial" w:eastAsia="Arial" w:hAnsi="Arial" w:cs="Arial"/>
                <w:spacing w:val="-4"/>
              </w:rPr>
              <w:t xml:space="preserve"> </w:t>
            </w:r>
            <w:r>
              <w:rPr>
                <w:rFonts w:ascii="Arial" w:eastAsia="Arial" w:hAnsi="Arial" w:cs="Arial"/>
                <w:spacing w:val="-2"/>
              </w:rPr>
              <w:t>the</w:t>
            </w:r>
            <w:r>
              <w:rPr>
                <w:rFonts w:ascii="Arial" w:eastAsia="Arial" w:hAnsi="Arial" w:cs="Arial"/>
                <w:spacing w:val="-4"/>
              </w:rPr>
              <w:t xml:space="preserve"> </w:t>
            </w:r>
            <w:r>
              <w:rPr>
                <w:rFonts w:ascii="Arial" w:eastAsia="Arial" w:hAnsi="Arial" w:cs="Arial"/>
                <w:spacing w:val="-3"/>
              </w:rPr>
              <w:t xml:space="preserve">context of </w:t>
            </w:r>
            <w:r>
              <w:rPr>
                <w:rFonts w:ascii="Arial" w:eastAsia="Arial" w:hAnsi="Arial" w:cs="Arial"/>
                <w:spacing w:val="-2"/>
              </w:rPr>
              <w:t>the</w:t>
            </w:r>
            <w:r>
              <w:rPr>
                <w:rFonts w:ascii="Arial" w:eastAsia="Arial" w:hAnsi="Arial" w:cs="Arial"/>
                <w:spacing w:val="-7"/>
              </w:rPr>
              <w:t xml:space="preserve"> </w:t>
            </w:r>
            <w:r>
              <w:rPr>
                <w:rFonts w:ascii="Arial" w:eastAsia="Arial" w:hAnsi="Arial" w:cs="Arial"/>
                <w:spacing w:val="-3"/>
              </w:rPr>
              <w:t>doctor’s</w:t>
            </w:r>
            <w:r>
              <w:rPr>
                <w:rFonts w:ascii="Arial" w:eastAsia="Arial" w:hAnsi="Arial" w:cs="Arial"/>
                <w:spacing w:val="-4"/>
              </w:rPr>
              <w:t xml:space="preserve"> </w:t>
            </w:r>
            <w:r>
              <w:rPr>
                <w:rFonts w:ascii="Arial" w:eastAsia="Arial" w:hAnsi="Arial" w:cs="Arial"/>
                <w:spacing w:val="-3"/>
              </w:rPr>
              <w:t>work</w:t>
            </w:r>
          </w:p>
        </w:tc>
        <w:tc>
          <w:tcPr>
            <w:tcW w:w="730"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0"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r>
      <w:tr w:rsidR="004B2522" w:rsidRPr="0053535C">
        <w:trPr>
          <w:trHeight w:hRule="exact" w:val="1354"/>
        </w:trPr>
        <w:tc>
          <w:tcPr>
            <w:tcW w:w="526"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ind w:left="97"/>
              <w:rPr>
                <w:rFonts w:ascii="Arial" w:eastAsia="Arial" w:hAnsi="Arial" w:cs="Arial"/>
              </w:rPr>
            </w:pPr>
            <w:r w:rsidRPr="0053535C">
              <w:rPr>
                <w:rFonts w:ascii="Arial"/>
              </w:rPr>
              <w:t>2.3</w:t>
            </w:r>
          </w:p>
        </w:tc>
        <w:tc>
          <w:tcPr>
            <w:tcW w:w="5669"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line="288" w:lineRule="auto"/>
              <w:ind w:left="97" w:right="117"/>
              <w:rPr>
                <w:rFonts w:ascii="Arial" w:eastAsia="Arial" w:hAnsi="Arial" w:cs="Arial"/>
              </w:rPr>
            </w:pPr>
            <w:r w:rsidRPr="0053535C">
              <w:rPr>
                <w:rFonts w:ascii="Arial"/>
              </w:rPr>
              <w:t>I</w:t>
            </w:r>
            <w:r w:rsidRPr="0053535C">
              <w:rPr>
                <w:rFonts w:ascii="Arial"/>
                <w:spacing w:val="2"/>
              </w:rPr>
              <w:t xml:space="preserve"> </w:t>
            </w:r>
            <w:r w:rsidRPr="0053535C">
              <w:rPr>
                <w:rFonts w:ascii="Arial"/>
                <w:spacing w:val="-1"/>
              </w:rPr>
              <w:t>understand</w:t>
            </w:r>
            <w:r w:rsidRPr="0053535C">
              <w:rPr>
                <w:rFonts w:ascii="Arial"/>
                <w:spacing w:val="-2"/>
              </w:rPr>
              <w:t xml:space="preserve"> </w:t>
            </w:r>
            <w:r w:rsidRPr="0053535C">
              <w:rPr>
                <w:rFonts w:ascii="Arial"/>
                <w:spacing w:val="-1"/>
              </w:rPr>
              <w:t>and</w:t>
            </w:r>
            <w:r w:rsidRPr="0053535C">
              <w:rPr>
                <w:rFonts w:ascii="Arial"/>
                <w:spacing w:val="-2"/>
              </w:rPr>
              <w:t xml:space="preserve"> </w:t>
            </w:r>
            <w:r w:rsidRPr="0053535C">
              <w:rPr>
                <w:rFonts w:ascii="Arial"/>
                <w:spacing w:val="-1"/>
              </w:rPr>
              <w:t>comply</w:t>
            </w:r>
            <w:r w:rsidRPr="0053535C">
              <w:rPr>
                <w:rFonts w:ascii="Arial"/>
                <w:spacing w:val="-2"/>
              </w:rPr>
              <w:t xml:space="preserve"> </w:t>
            </w:r>
            <w:r w:rsidRPr="0053535C">
              <w:rPr>
                <w:rFonts w:ascii="Arial"/>
                <w:spacing w:val="-1"/>
              </w:rPr>
              <w:t>with</w:t>
            </w:r>
            <w:r w:rsidRPr="0053535C">
              <w:rPr>
                <w:rFonts w:ascii="Arial"/>
              </w:rPr>
              <w:t xml:space="preserve"> </w:t>
            </w:r>
            <w:r w:rsidRPr="0053535C">
              <w:rPr>
                <w:rFonts w:ascii="Arial"/>
                <w:spacing w:val="-1"/>
              </w:rPr>
              <w:t>relevant</w:t>
            </w:r>
            <w:r w:rsidRPr="0053535C">
              <w:rPr>
                <w:rFonts w:ascii="Arial"/>
                <w:spacing w:val="2"/>
              </w:rPr>
              <w:t xml:space="preserve"> </w:t>
            </w:r>
            <w:r w:rsidRPr="0053535C">
              <w:rPr>
                <w:rFonts w:ascii="Arial"/>
                <w:spacing w:val="-1"/>
              </w:rPr>
              <w:t>legislation</w:t>
            </w:r>
            <w:r w:rsidRPr="0053535C">
              <w:rPr>
                <w:rFonts w:ascii="Arial"/>
                <w:spacing w:val="-2"/>
              </w:rPr>
              <w:t xml:space="preserve"> </w:t>
            </w:r>
            <w:r w:rsidRPr="0053535C">
              <w:rPr>
                <w:rFonts w:ascii="Arial"/>
                <w:spacing w:val="-1"/>
              </w:rPr>
              <w:t>and</w:t>
            </w:r>
            <w:r w:rsidRPr="0053535C">
              <w:rPr>
                <w:rFonts w:ascii="Arial"/>
                <w:spacing w:val="33"/>
              </w:rPr>
              <w:t xml:space="preserve"> </w:t>
            </w:r>
            <w:r w:rsidRPr="0053535C">
              <w:rPr>
                <w:rFonts w:ascii="Arial"/>
                <w:spacing w:val="-1"/>
              </w:rPr>
              <w:t>guidance</w:t>
            </w:r>
            <w:r w:rsidRPr="0053535C">
              <w:rPr>
                <w:rFonts w:ascii="Arial"/>
              </w:rPr>
              <w:t xml:space="preserve"> </w:t>
            </w:r>
            <w:r w:rsidRPr="0053535C">
              <w:rPr>
                <w:rFonts w:ascii="Arial"/>
                <w:spacing w:val="-1"/>
              </w:rPr>
              <w:t>including</w:t>
            </w:r>
            <w:r w:rsidRPr="0053535C">
              <w:rPr>
                <w:rFonts w:ascii="Arial"/>
                <w:spacing w:val="3"/>
              </w:rPr>
              <w:t xml:space="preserve"> </w:t>
            </w:r>
            <w:r w:rsidRPr="0053535C">
              <w:rPr>
                <w:rFonts w:ascii="Arial"/>
                <w:spacing w:val="-1"/>
              </w:rPr>
              <w:t>equality</w:t>
            </w:r>
            <w:r w:rsidRPr="0053535C">
              <w:rPr>
                <w:rFonts w:ascii="Arial"/>
                <w:spacing w:val="-2"/>
              </w:rPr>
              <w:t xml:space="preserve"> </w:t>
            </w:r>
            <w:r w:rsidRPr="0053535C">
              <w:rPr>
                <w:rFonts w:ascii="Arial"/>
                <w:spacing w:val="-1"/>
              </w:rPr>
              <w:t>and</w:t>
            </w:r>
            <w:r w:rsidRPr="0053535C">
              <w:rPr>
                <w:rFonts w:ascii="Arial"/>
              </w:rPr>
              <w:t xml:space="preserve"> </w:t>
            </w:r>
            <w:r w:rsidRPr="0053535C">
              <w:rPr>
                <w:rFonts w:ascii="Arial"/>
                <w:spacing w:val="-1"/>
              </w:rPr>
              <w:t>diversity,</w:t>
            </w:r>
            <w:r w:rsidRPr="0053535C">
              <w:rPr>
                <w:rFonts w:ascii="Arial"/>
                <w:spacing w:val="2"/>
              </w:rPr>
              <w:t xml:space="preserve"> </w:t>
            </w:r>
            <w:r w:rsidRPr="0053535C">
              <w:rPr>
                <w:rFonts w:ascii="Arial"/>
                <w:spacing w:val="-1"/>
              </w:rPr>
              <w:t>bullying</w:t>
            </w:r>
            <w:r w:rsidRPr="0053535C">
              <w:rPr>
                <w:rFonts w:ascii="Arial"/>
              </w:rPr>
              <w:t xml:space="preserve"> </w:t>
            </w:r>
            <w:r w:rsidRPr="0053535C">
              <w:rPr>
                <w:rFonts w:ascii="Arial"/>
                <w:spacing w:val="-1"/>
              </w:rPr>
              <w:t>and</w:t>
            </w:r>
            <w:r w:rsidRPr="0053535C">
              <w:rPr>
                <w:rFonts w:ascii="Arial"/>
                <w:spacing w:val="23"/>
              </w:rPr>
              <w:t xml:space="preserve"> </w:t>
            </w:r>
            <w:r w:rsidRPr="0053535C">
              <w:rPr>
                <w:rFonts w:ascii="Arial"/>
                <w:spacing w:val="-1"/>
              </w:rPr>
              <w:t>harassment,</w:t>
            </w:r>
            <w:r w:rsidRPr="0053535C">
              <w:rPr>
                <w:rFonts w:ascii="Arial"/>
                <w:spacing w:val="2"/>
              </w:rPr>
              <w:t xml:space="preserve"> </w:t>
            </w:r>
            <w:r w:rsidRPr="0053535C">
              <w:rPr>
                <w:rFonts w:ascii="Arial"/>
                <w:spacing w:val="-1"/>
              </w:rPr>
              <w:t>information</w:t>
            </w:r>
            <w:r w:rsidRPr="0053535C">
              <w:rPr>
                <w:rFonts w:ascii="Arial"/>
                <w:spacing w:val="-2"/>
              </w:rPr>
              <w:t xml:space="preserve"> </w:t>
            </w:r>
            <w:r w:rsidRPr="0053535C">
              <w:rPr>
                <w:rFonts w:ascii="Arial"/>
                <w:spacing w:val="-1"/>
              </w:rPr>
              <w:t>governance, data</w:t>
            </w:r>
            <w:r w:rsidRPr="0053535C">
              <w:rPr>
                <w:rFonts w:ascii="Arial"/>
              </w:rPr>
              <w:t xml:space="preserve"> </w:t>
            </w:r>
            <w:r w:rsidRPr="0053535C">
              <w:rPr>
                <w:rFonts w:ascii="Arial"/>
                <w:spacing w:val="-2"/>
              </w:rPr>
              <w:t>protection</w:t>
            </w:r>
            <w:r w:rsidRPr="0053535C">
              <w:rPr>
                <w:rFonts w:ascii="Arial"/>
                <w:spacing w:val="43"/>
              </w:rPr>
              <w:t xml:space="preserve"> </w:t>
            </w:r>
            <w:r w:rsidRPr="0053535C">
              <w:rPr>
                <w:rFonts w:ascii="Arial"/>
                <w:spacing w:val="-1"/>
              </w:rPr>
              <w:t>and</w:t>
            </w:r>
            <w:r w:rsidRPr="0053535C">
              <w:rPr>
                <w:rFonts w:ascii="Arial"/>
              </w:rPr>
              <w:t xml:space="preserve"> </w:t>
            </w:r>
            <w:r w:rsidRPr="0053535C">
              <w:rPr>
                <w:rFonts w:ascii="Arial"/>
                <w:spacing w:val="-1"/>
              </w:rPr>
              <w:t>confidentiality</w:t>
            </w:r>
          </w:p>
        </w:tc>
        <w:tc>
          <w:tcPr>
            <w:tcW w:w="730"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0"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r>
      <w:tr w:rsidR="004B2522" w:rsidRPr="0053535C">
        <w:trPr>
          <w:trHeight w:hRule="exact" w:val="1051"/>
        </w:trPr>
        <w:tc>
          <w:tcPr>
            <w:tcW w:w="526"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9"/>
              <w:ind w:left="97"/>
              <w:rPr>
                <w:rFonts w:ascii="Arial" w:eastAsia="Arial" w:hAnsi="Arial" w:cs="Arial"/>
              </w:rPr>
            </w:pPr>
            <w:r w:rsidRPr="0053535C">
              <w:rPr>
                <w:rFonts w:ascii="Arial"/>
              </w:rPr>
              <w:t>2.4</w:t>
            </w:r>
          </w:p>
        </w:tc>
        <w:tc>
          <w:tcPr>
            <w:tcW w:w="5669"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9" w:line="288" w:lineRule="auto"/>
              <w:ind w:left="97" w:right="143"/>
              <w:jc w:val="both"/>
              <w:rPr>
                <w:rFonts w:ascii="Arial" w:eastAsia="Arial" w:hAnsi="Arial" w:cs="Arial"/>
              </w:rPr>
            </w:pPr>
            <w:r w:rsidRPr="0053535C">
              <w:rPr>
                <w:rFonts w:ascii="Arial"/>
              </w:rPr>
              <w:t>I</w:t>
            </w:r>
            <w:r w:rsidRPr="0053535C">
              <w:rPr>
                <w:rFonts w:ascii="Arial"/>
                <w:spacing w:val="2"/>
              </w:rPr>
              <w:t xml:space="preserve"> </w:t>
            </w:r>
            <w:r w:rsidRPr="0053535C">
              <w:rPr>
                <w:rFonts w:ascii="Arial"/>
                <w:spacing w:val="-1"/>
              </w:rPr>
              <w:t>understand</w:t>
            </w:r>
            <w:r w:rsidRPr="0053535C">
              <w:rPr>
                <w:rFonts w:ascii="Arial"/>
                <w:spacing w:val="-2"/>
              </w:rPr>
              <w:t xml:space="preserve"> </w:t>
            </w:r>
            <w:r w:rsidRPr="0053535C">
              <w:rPr>
                <w:rFonts w:ascii="Arial"/>
                <w:spacing w:val="-1"/>
              </w:rPr>
              <w:t>educational</w:t>
            </w:r>
            <w:r w:rsidRPr="0053535C">
              <w:rPr>
                <w:rFonts w:ascii="Arial"/>
              </w:rPr>
              <w:t xml:space="preserve"> </w:t>
            </w:r>
            <w:r w:rsidRPr="0053535C">
              <w:rPr>
                <w:rFonts w:ascii="Arial"/>
                <w:spacing w:val="-1"/>
              </w:rPr>
              <w:t>principles</w:t>
            </w:r>
            <w:r w:rsidRPr="0053535C">
              <w:rPr>
                <w:rFonts w:ascii="Arial"/>
                <w:spacing w:val="1"/>
              </w:rPr>
              <w:t xml:space="preserve"> </w:t>
            </w:r>
            <w:r w:rsidRPr="0053535C">
              <w:rPr>
                <w:rFonts w:ascii="Arial"/>
                <w:spacing w:val="-1"/>
              </w:rPr>
              <w:t>sufficiently</w:t>
            </w:r>
            <w:r w:rsidRPr="0053535C">
              <w:rPr>
                <w:rFonts w:ascii="Arial"/>
                <w:spacing w:val="-2"/>
              </w:rPr>
              <w:t xml:space="preserve"> </w:t>
            </w:r>
            <w:r w:rsidRPr="0053535C">
              <w:rPr>
                <w:rFonts w:ascii="Arial"/>
              </w:rPr>
              <w:t xml:space="preserve">to </w:t>
            </w:r>
            <w:r w:rsidRPr="0053535C">
              <w:rPr>
                <w:rFonts w:ascii="Arial"/>
                <w:spacing w:val="-2"/>
              </w:rPr>
              <w:t>inform</w:t>
            </w:r>
            <w:r w:rsidRPr="0053535C">
              <w:rPr>
                <w:rFonts w:ascii="Arial"/>
                <w:spacing w:val="43"/>
              </w:rPr>
              <w:t xml:space="preserve"> </w:t>
            </w:r>
            <w:r w:rsidRPr="0053535C">
              <w:rPr>
                <w:rFonts w:ascii="Arial"/>
              </w:rPr>
              <w:t xml:space="preserve">the </w:t>
            </w:r>
            <w:r w:rsidRPr="0053535C">
              <w:rPr>
                <w:rFonts w:ascii="Arial"/>
                <w:spacing w:val="-1"/>
              </w:rPr>
              <w:t>appraisal</w:t>
            </w:r>
            <w:r w:rsidRPr="0053535C">
              <w:rPr>
                <w:rFonts w:ascii="Arial"/>
              </w:rPr>
              <w:t xml:space="preserve"> </w:t>
            </w:r>
            <w:r w:rsidRPr="0053535C">
              <w:rPr>
                <w:rFonts w:ascii="Arial"/>
                <w:spacing w:val="-1"/>
              </w:rPr>
              <w:t>discussion</w:t>
            </w:r>
            <w:r w:rsidRPr="0053535C">
              <w:rPr>
                <w:rFonts w:ascii="Arial"/>
                <w:spacing w:val="-2"/>
              </w:rPr>
              <w:t xml:space="preserve"> </w:t>
            </w:r>
            <w:r w:rsidRPr="0053535C">
              <w:rPr>
                <w:rFonts w:ascii="Arial"/>
                <w:spacing w:val="-1"/>
              </w:rPr>
              <w:t>and</w:t>
            </w:r>
            <w:r w:rsidRPr="0053535C">
              <w:rPr>
                <w:rFonts w:ascii="Arial"/>
              </w:rPr>
              <w:t xml:space="preserve"> the</w:t>
            </w:r>
            <w:r w:rsidRPr="0053535C">
              <w:rPr>
                <w:rFonts w:ascii="Arial"/>
                <w:spacing w:val="-2"/>
              </w:rPr>
              <w:t xml:space="preserve"> </w:t>
            </w:r>
            <w:r w:rsidRPr="0053535C">
              <w:rPr>
                <w:rFonts w:ascii="Arial"/>
                <w:spacing w:val="-1"/>
              </w:rPr>
              <w:t>design</w:t>
            </w:r>
            <w:r w:rsidRPr="0053535C">
              <w:rPr>
                <w:rFonts w:ascii="Arial"/>
              </w:rPr>
              <w:t xml:space="preserve"> </w:t>
            </w:r>
            <w:r w:rsidRPr="0053535C">
              <w:rPr>
                <w:rFonts w:ascii="Arial"/>
                <w:spacing w:val="-2"/>
              </w:rPr>
              <w:t>of</w:t>
            </w:r>
            <w:r w:rsidRPr="0053535C">
              <w:rPr>
                <w:rFonts w:ascii="Arial"/>
                <w:spacing w:val="2"/>
              </w:rPr>
              <w:t xml:space="preserve"> </w:t>
            </w:r>
            <w:r w:rsidRPr="0053535C">
              <w:rPr>
                <w:rFonts w:ascii="Arial"/>
                <w:spacing w:val="-1"/>
              </w:rPr>
              <w:t>professional</w:t>
            </w:r>
            <w:r w:rsidRPr="0053535C">
              <w:rPr>
                <w:rFonts w:ascii="Arial"/>
                <w:spacing w:val="23"/>
              </w:rPr>
              <w:t xml:space="preserve"> </w:t>
            </w:r>
            <w:r w:rsidRPr="0053535C">
              <w:rPr>
                <w:rFonts w:ascii="Arial"/>
                <w:spacing w:val="-1"/>
              </w:rPr>
              <w:t>development</w:t>
            </w:r>
            <w:r w:rsidRPr="0053535C">
              <w:rPr>
                <w:rFonts w:ascii="Arial"/>
                <w:spacing w:val="2"/>
              </w:rPr>
              <w:t xml:space="preserve"> </w:t>
            </w:r>
            <w:r w:rsidRPr="0053535C">
              <w:rPr>
                <w:rFonts w:ascii="Arial"/>
                <w:spacing w:val="-1"/>
              </w:rPr>
              <w:t>objectives</w:t>
            </w:r>
          </w:p>
        </w:tc>
        <w:tc>
          <w:tcPr>
            <w:tcW w:w="730"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0"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r>
      <w:tr w:rsidR="004B2522" w:rsidRPr="0053535C">
        <w:trPr>
          <w:trHeight w:hRule="exact" w:val="1356"/>
        </w:trPr>
        <w:tc>
          <w:tcPr>
            <w:tcW w:w="526"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9"/>
              <w:ind w:left="97"/>
              <w:rPr>
                <w:rFonts w:ascii="Arial" w:eastAsia="Arial" w:hAnsi="Arial" w:cs="Arial"/>
              </w:rPr>
            </w:pPr>
            <w:r w:rsidRPr="0053535C">
              <w:rPr>
                <w:rFonts w:ascii="Arial"/>
              </w:rPr>
              <w:t>2.5</w:t>
            </w:r>
          </w:p>
        </w:tc>
        <w:tc>
          <w:tcPr>
            <w:tcW w:w="5669"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9" w:line="287" w:lineRule="auto"/>
              <w:ind w:left="97" w:right="157"/>
              <w:rPr>
                <w:rFonts w:ascii="Arial" w:eastAsia="Arial" w:hAnsi="Arial" w:cs="Arial"/>
              </w:rPr>
            </w:pPr>
            <w:r w:rsidRPr="0053535C">
              <w:rPr>
                <w:rFonts w:ascii="Arial"/>
              </w:rPr>
              <w:t>I</w:t>
            </w:r>
            <w:r w:rsidRPr="0053535C">
              <w:rPr>
                <w:rFonts w:ascii="Arial"/>
                <w:spacing w:val="2"/>
              </w:rPr>
              <w:t xml:space="preserve"> </w:t>
            </w:r>
            <w:r w:rsidRPr="0053535C">
              <w:rPr>
                <w:rFonts w:ascii="Arial"/>
                <w:spacing w:val="-1"/>
              </w:rPr>
              <w:t>understand</w:t>
            </w:r>
            <w:r w:rsidRPr="0053535C">
              <w:rPr>
                <w:rFonts w:ascii="Arial"/>
                <w:spacing w:val="-2"/>
              </w:rPr>
              <w:t xml:space="preserve"> </w:t>
            </w:r>
            <w:r w:rsidRPr="0053535C">
              <w:rPr>
                <w:rFonts w:ascii="Arial"/>
              </w:rPr>
              <w:t>the</w:t>
            </w:r>
            <w:r w:rsidRPr="0053535C">
              <w:rPr>
                <w:rFonts w:ascii="Arial"/>
                <w:spacing w:val="-4"/>
              </w:rPr>
              <w:t xml:space="preserve"> </w:t>
            </w:r>
            <w:r w:rsidRPr="0053535C">
              <w:rPr>
                <w:rFonts w:ascii="Arial"/>
                <w:i/>
                <w:spacing w:val="-1"/>
              </w:rPr>
              <w:t>Good</w:t>
            </w:r>
            <w:r w:rsidRPr="0053535C">
              <w:rPr>
                <w:rFonts w:ascii="Arial"/>
                <w:i/>
              </w:rPr>
              <w:t xml:space="preserve"> </w:t>
            </w:r>
            <w:r w:rsidRPr="0053535C">
              <w:rPr>
                <w:rFonts w:ascii="Arial"/>
                <w:i/>
                <w:spacing w:val="-2"/>
              </w:rPr>
              <w:t>Medical</w:t>
            </w:r>
            <w:r w:rsidRPr="0053535C">
              <w:rPr>
                <w:rFonts w:ascii="Arial"/>
                <w:i/>
              </w:rPr>
              <w:t xml:space="preserve"> </w:t>
            </w:r>
            <w:r w:rsidRPr="0053535C">
              <w:rPr>
                <w:rFonts w:ascii="Arial"/>
                <w:i/>
                <w:spacing w:val="-1"/>
              </w:rPr>
              <w:t>Practice</w:t>
            </w:r>
            <w:r w:rsidRPr="0053535C">
              <w:rPr>
                <w:rFonts w:ascii="Arial"/>
                <w:i/>
              </w:rPr>
              <w:t xml:space="preserve"> </w:t>
            </w:r>
            <w:r w:rsidRPr="0053535C">
              <w:rPr>
                <w:rFonts w:ascii="Arial"/>
                <w:i/>
                <w:spacing w:val="-1"/>
              </w:rPr>
              <w:t>Framework</w:t>
            </w:r>
            <w:r w:rsidRPr="0053535C">
              <w:rPr>
                <w:rFonts w:ascii="Arial"/>
                <w:i/>
                <w:spacing w:val="-2"/>
              </w:rPr>
              <w:t xml:space="preserve"> </w:t>
            </w:r>
            <w:r w:rsidRPr="0053535C">
              <w:rPr>
                <w:rFonts w:ascii="Arial"/>
                <w:i/>
              </w:rPr>
              <w:t>for</w:t>
            </w:r>
            <w:r w:rsidRPr="0053535C">
              <w:rPr>
                <w:rFonts w:ascii="Arial"/>
                <w:i/>
                <w:spacing w:val="39"/>
              </w:rPr>
              <w:t xml:space="preserve"> </w:t>
            </w:r>
            <w:r w:rsidRPr="0053535C">
              <w:rPr>
                <w:rFonts w:ascii="Arial"/>
                <w:i/>
                <w:spacing w:val="-1"/>
              </w:rPr>
              <w:t>Appraisal</w:t>
            </w:r>
            <w:r w:rsidRPr="0053535C">
              <w:rPr>
                <w:rFonts w:ascii="Arial"/>
                <w:i/>
              </w:rPr>
              <w:t xml:space="preserve"> </w:t>
            </w:r>
            <w:r w:rsidRPr="0053535C">
              <w:rPr>
                <w:rFonts w:ascii="Arial"/>
                <w:i/>
                <w:spacing w:val="-1"/>
              </w:rPr>
              <w:t>and</w:t>
            </w:r>
            <w:r w:rsidRPr="0053535C">
              <w:rPr>
                <w:rFonts w:ascii="Arial"/>
                <w:i/>
              </w:rPr>
              <w:t xml:space="preserve"> </w:t>
            </w:r>
            <w:r w:rsidRPr="0053535C">
              <w:rPr>
                <w:rFonts w:ascii="Arial"/>
                <w:i/>
                <w:spacing w:val="-1"/>
              </w:rPr>
              <w:t>Revalidation</w:t>
            </w:r>
            <w:r w:rsidRPr="0053535C">
              <w:rPr>
                <w:rFonts w:ascii="Arial"/>
                <w:spacing w:val="-1"/>
              </w:rPr>
              <w:t>, GMC</w:t>
            </w:r>
            <w:r w:rsidRPr="0053535C">
              <w:rPr>
                <w:rFonts w:ascii="Arial"/>
              </w:rPr>
              <w:t xml:space="preserve"> </w:t>
            </w:r>
            <w:r w:rsidRPr="0053535C">
              <w:rPr>
                <w:rFonts w:ascii="Arial"/>
                <w:spacing w:val="-1"/>
              </w:rPr>
              <w:t>supporting</w:t>
            </w:r>
            <w:r w:rsidRPr="0053535C">
              <w:rPr>
                <w:rFonts w:ascii="Arial"/>
                <w:spacing w:val="23"/>
              </w:rPr>
              <w:t xml:space="preserve"> </w:t>
            </w:r>
            <w:r w:rsidRPr="0053535C">
              <w:rPr>
                <w:rFonts w:ascii="Arial"/>
                <w:spacing w:val="-1"/>
              </w:rPr>
              <w:t>information</w:t>
            </w:r>
            <w:r w:rsidRPr="0053535C">
              <w:rPr>
                <w:rFonts w:ascii="Arial"/>
                <w:spacing w:val="-2"/>
              </w:rPr>
              <w:t xml:space="preserve"> </w:t>
            </w:r>
            <w:r w:rsidRPr="0053535C">
              <w:rPr>
                <w:rFonts w:ascii="Arial"/>
                <w:spacing w:val="-1"/>
              </w:rPr>
              <w:t>requirements</w:t>
            </w:r>
            <w:r w:rsidRPr="0053535C">
              <w:rPr>
                <w:rFonts w:ascii="Arial"/>
                <w:spacing w:val="-2"/>
              </w:rPr>
              <w:t xml:space="preserve"> </w:t>
            </w:r>
            <w:r w:rsidRPr="0053535C">
              <w:rPr>
                <w:rFonts w:ascii="Arial"/>
                <w:spacing w:val="-1"/>
              </w:rPr>
              <w:t>and</w:t>
            </w:r>
            <w:r w:rsidRPr="0053535C">
              <w:rPr>
                <w:rFonts w:ascii="Arial"/>
                <w:spacing w:val="-2"/>
              </w:rPr>
              <w:t xml:space="preserve"> </w:t>
            </w:r>
            <w:r w:rsidRPr="0053535C">
              <w:rPr>
                <w:rFonts w:ascii="Arial"/>
                <w:spacing w:val="-1"/>
              </w:rPr>
              <w:t>relevant</w:t>
            </w:r>
            <w:r w:rsidRPr="0053535C">
              <w:rPr>
                <w:rFonts w:ascii="Arial"/>
                <w:spacing w:val="2"/>
              </w:rPr>
              <w:t xml:space="preserve"> </w:t>
            </w:r>
            <w:r w:rsidRPr="0053535C">
              <w:rPr>
                <w:rFonts w:ascii="Arial"/>
                <w:spacing w:val="-1"/>
              </w:rPr>
              <w:t>specialty-specific</w:t>
            </w:r>
            <w:r w:rsidRPr="0053535C">
              <w:rPr>
                <w:rFonts w:ascii="Arial"/>
                <w:spacing w:val="47"/>
              </w:rPr>
              <w:t xml:space="preserve"> </w:t>
            </w:r>
            <w:r w:rsidRPr="0053535C">
              <w:rPr>
                <w:rFonts w:ascii="Arial"/>
                <w:spacing w:val="-1"/>
              </w:rPr>
              <w:t>guidance</w:t>
            </w:r>
          </w:p>
        </w:tc>
        <w:tc>
          <w:tcPr>
            <w:tcW w:w="730"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0"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r>
    </w:tbl>
    <w:p w:rsidR="004B2522" w:rsidRDefault="004B2522">
      <w:pPr>
        <w:sectPr w:rsidR="004B2522">
          <w:pgSz w:w="11900" w:h="16840"/>
          <w:pgMar w:top="1100" w:right="920" w:bottom="980" w:left="920" w:header="0" w:footer="796" w:gutter="0"/>
          <w:cols w:space="720"/>
        </w:sectPr>
      </w:pPr>
    </w:p>
    <w:p w:rsidR="004B2522" w:rsidRDefault="004B2522">
      <w:pPr>
        <w:spacing w:before="12" w:line="60" w:lineRule="exact"/>
        <w:rPr>
          <w:sz w:val="6"/>
          <w:szCs w:val="6"/>
        </w:rPr>
      </w:pPr>
    </w:p>
    <w:tbl>
      <w:tblPr>
        <w:tblW w:w="0" w:type="auto"/>
        <w:tblInd w:w="94" w:type="dxa"/>
        <w:tblLayout w:type="fixed"/>
        <w:tblCellMar>
          <w:left w:w="0" w:type="dxa"/>
          <w:right w:w="0" w:type="dxa"/>
        </w:tblCellMar>
        <w:tblLook w:val="01E0" w:firstRow="1" w:lastRow="1" w:firstColumn="1" w:lastColumn="1" w:noHBand="0" w:noVBand="0"/>
      </w:tblPr>
      <w:tblGrid>
        <w:gridCol w:w="526"/>
        <w:gridCol w:w="5669"/>
        <w:gridCol w:w="730"/>
        <w:gridCol w:w="732"/>
        <w:gridCol w:w="732"/>
        <w:gridCol w:w="730"/>
        <w:gridCol w:w="732"/>
      </w:tblGrid>
      <w:tr w:rsidR="004B2522" w:rsidRPr="0053535C">
        <w:trPr>
          <w:trHeight w:hRule="exact" w:val="1733"/>
        </w:trPr>
        <w:tc>
          <w:tcPr>
            <w:tcW w:w="6194" w:type="dxa"/>
            <w:gridSpan w:val="2"/>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0" w:type="dxa"/>
            <w:tcBorders>
              <w:top w:val="single" w:sz="8" w:space="0" w:color="000000"/>
              <w:left w:val="single" w:sz="8" w:space="0" w:color="000000"/>
              <w:bottom w:val="single" w:sz="8" w:space="0" w:color="000000"/>
              <w:right w:val="single" w:sz="8" w:space="0" w:color="000000"/>
            </w:tcBorders>
            <w:textDirection w:val="btLr"/>
          </w:tcPr>
          <w:p w:rsidR="004B2522" w:rsidRDefault="00CF0980">
            <w:pPr>
              <w:pStyle w:val="TableParagraph"/>
              <w:spacing w:before="162"/>
              <w:ind w:left="111"/>
              <w:rPr>
                <w:rFonts w:ascii="Arial" w:eastAsia="Arial" w:hAnsi="Arial" w:cs="Arial"/>
              </w:rPr>
            </w:pPr>
            <w:r w:rsidRPr="0053535C">
              <w:rPr>
                <w:rFonts w:ascii="Arial"/>
                <w:b/>
                <w:spacing w:val="-1"/>
              </w:rPr>
              <w:t>Need</w:t>
            </w:r>
            <w:r w:rsidRPr="0053535C">
              <w:rPr>
                <w:rFonts w:ascii="Arial"/>
                <w:b/>
              </w:rPr>
              <w:t xml:space="preserve"> </w:t>
            </w:r>
            <w:r w:rsidRPr="0053535C">
              <w:rPr>
                <w:rFonts w:ascii="Arial"/>
                <w:b/>
                <w:spacing w:val="-1"/>
              </w:rPr>
              <w:t>training</w:t>
            </w:r>
          </w:p>
        </w:tc>
        <w:tc>
          <w:tcPr>
            <w:tcW w:w="732" w:type="dxa"/>
            <w:tcBorders>
              <w:top w:val="single" w:sz="8" w:space="0" w:color="000000"/>
              <w:left w:val="single" w:sz="8" w:space="0" w:color="000000"/>
              <w:bottom w:val="single" w:sz="8" w:space="0" w:color="000000"/>
              <w:right w:val="single" w:sz="8" w:space="0" w:color="000000"/>
            </w:tcBorders>
            <w:textDirection w:val="btLr"/>
          </w:tcPr>
          <w:p w:rsidR="004B2522" w:rsidRDefault="00CF0980">
            <w:pPr>
              <w:pStyle w:val="TableParagraph"/>
              <w:spacing w:before="162"/>
              <w:ind w:left="111"/>
              <w:rPr>
                <w:rFonts w:ascii="Arial" w:eastAsia="Arial" w:hAnsi="Arial" w:cs="Arial"/>
              </w:rPr>
            </w:pPr>
            <w:r w:rsidRPr="0053535C">
              <w:rPr>
                <w:rFonts w:ascii="Arial"/>
                <w:b/>
                <w:spacing w:val="-1"/>
              </w:rPr>
              <w:t>Insecure</w:t>
            </w:r>
          </w:p>
        </w:tc>
        <w:tc>
          <w:tcPr>
            <w:tcW w:w="732" w:type="dxa"/>
            <w:tcBorders>
              <w:top w:val="single" w:sz="8" w:space="0" w:color="000000"/>
              <w:left w:val="single" w:sz="8" w:space="0" w:color="000000"/>
              <w:bottom w:val="single" w:sz="8" w:space="0" w:color="000000"/>
              <w:right w:val="single" w:sz="8" w:space="0" w:color="000000"/>
            </w:tcBorders>
            <w:textDirection w:val="btLr"/>
          </w:tcPr>
          <w:p w:rsidR="004B2522" w:rsidRDefault="00CF0980">
            <w:pPr>
              <w:pStyle w:val="TableParagraph"/>
              <w:spacing w:before="160"/>
              <w:ind w:left="111"/>
              <w:rPr>
                <w:rFonts w:ascii="Arial" w:eastAsia="Arial" w:hAnsi="Arial" w:cs="Arial"/>
              </w:rPr>
            </w:pPr>
            <w:r w:rsidRPr="0053535C">
              <w:rPr>
                <w:rFonts w:ascii="Arial"/>
                <w:b/>
                <w:spacing w:val="-1"/>
              </w:rPr>
              <w:t>Adequate</w:t>
            </w:r>
          </w:p>
        </w:tc>
        <w:tc>
          <w:tcPr>
            <w:tcW w:w="730" w:type="dxa"/>
            <w:tcBorders>
              <w:top w:val="single" w:sz="8" w:space="0" w:color="000000"/>
              <w:left w:val="single" w:sz="8" w:space="0" w:color="000000"/>
              <w:bottom w:val="single" w:sz="8" w:space="0" w:color="000000"/>
              <w:right w:val="single" w:sz="8" w:space="0" w:color="000000"/>
            </w:tcBorders>
            <w:textDirection w:val="btLr"/>
          </w:tcPr>
          <w:p w:rsidR="004B2522" w:rsidRDefault="00CF0980">
            <w:pPr>
              <w:pStyle w:val="TableParagraph"/>
              <w:spacing w:before="160"/>
              <w:ind w:left="111"/>
              <w:rPr>
                <w:rFonts w:ascii="Arial" w:eastAsia="Arial" w:hAnsi="Arial" w:cs="Arial"/>
              </w:rPr>
            </w:pPr>
            <w:r w:rsidRPr="0053535C">
              <w:rPr>
                <w:rFonts w:ascii="Arial"/>
                <w:b/>
                <w:spacing w:val="-1"/>
              </w:rPr>
              <w:t>Confident</w:t>
            </w:r>
          </w:p>
        </w:tc>
        <w:tc>
          <w:tcPr>
            <w:tcW w:w="732" w:type="dxa"/>
            <w:tcBorders>
              <w:top w:val="single" w:sz="8" w:space="0" w:color="000000"/>
              <w:left w:val="single" w:sz="8" w:space="0" w:color="000000"/>
              <w:bottom w:val="single" w:sz="8" w:space="0" w:color="000000"/>
              <w:right w:val="single" w:sz="8" w:space="0" w:color="000000"/>
            </w:tcBorders>
            <w:textDirection w:val="btLr"/>
          </w:tcPr>
          <w:p w:rsidR="004B2522" w:rsidRDefault="00CF0980">
            <w:pPr>
              <w:pStyle w:val="TableParagraph"/>
              <w:spacing w:before="160"/>
              <w:ind w:left="111"/>
              <w:rPr>
                <w:rFonts w:ascii="Arial" w:eastAsia="Arial" w:hAnsi="Arial" w:cs="Arial"/>
              </w:rPr>
            </w:pPr>
            <w:r w:rsidRPr="0053535C">
              <w:rPr>
                <w:rFonts w:ascii="Arial"/>
                <w:b/>
                <w:spacing w:val="-1"/>
              </w:rPr>
              <w:t>Able</w:t>
            </w:r>
            <w:r w:rsidRPr="0053535C">
              <w:rPr>
                <w:rFonts w:ascii="Arial"/>
                <w:b/>
              </w:rPr>
              <w:t xml:space="preserve"> to</w:t>
            </w:r>
            <w:r w:rsidRPr="0053535C">
              <w:rPr>
                <w:rFonts w:ascii="Arial"/>
                <w:b/>
                <w:spacing w:val="-2"/>
              </w:rPr>
              <w:t xml:space="preserve"> </w:t>
            </w:r>
            <w:r w:rsidRPr="0053535C">
              <w:rPr>
                <w:rFonts w:ascii="Arial"/>
                <w:b/>
                <w:spacing w:val="-1"/>
              </w:rPr>
              <w:t>teach</w:t>
            </w:r>
          </w:p>
        </w:tc>
      </w:tr>
      <w:tr w:rsidR="004B2522" w:rsidRPr="0053535C">
        <w:trPr>
          <w:trHeight w:hRule="exact" w:val="518"/>
        </w:trPr>
        <w:tc>
          <w:tcPr>
            <w:tcW w:w="526" w:type="dxa"/>
            <w:tcBorders>
              <w:top w:val="single" w:sz="8" w:space="0" w:color="000000"/>
              <w:left w:val="single" w:sz="8" w:space="0" w:color="000000"/>
              <w:bottom w:val="single" w:sz="8" w:space="0" w:color="000000"/>
              <w:right w:val="single" w:sz="8" w:space="0" w:color="000000"/>
            </w:tcBorders>
            <w:shd w:val="clear" w:color="auto" w:fill="E6E6E6"/>
          </w:tcPr>
          <w:p w:rsidR="004B2522" w:rsidRDefault="00CF0980">
            <w:pPr>
              <w:pStyle w:val="TableParagraph"/>
              <w:spacing w:before="56"/>
              <w:ind w:left="171" w:right="171"/>
              <w:jc w:val="center"/>
              <w:rPr>
                <w:rFonts w:ascii="Arial" w:eastAsia="Arial" w:hAnsi="Arial" w:cs="Arial"/>
              </w:rPr>
            </w:pPr>
            <w:r w:rsidRPr="0053535C">
              <w:rPr>
                <w:rFonts w:ascii="Arial"/>
                <w:b/>
              </w:rPr>
              <w:t>3</w:t>
            </w:r>
          </w:p>
        </w:tc>
        <w:tc>
          <w:tcPr>
            <w:tcW w:w="5669" w:type="dxa"/>
            <w:tcBorders>
              <w:top w:val="single" w:sz="8" w:space="0" w:color="000000"/>
              <w:left w:val="single" w:sz="8" w:space="0" w:color="000000"/>
              <w:bottom w:val="single" w:sz="8" w:space="0" w:color="000000"/>
              <w:right w:val="single" w:sz="8" w:space="0" w:color="000000"/>
            </w:tcBorders>
            <w:shd w:val="clear" w:color="auto" w:fill="E6E6E6"/>
          </w:tcPr>
          <w:p w:rsidR="004B2522" w:rsidRDefault="00CF0980">
            <w:pPr>
              <w:pStyle w:val="TableParagraph"/>
              <w:spacing w:before="56"/>
              <w:ind w:left="97" w:right="117"/>
              <w:rPr>
                <w:rFonts w:ascii="Arial" w:eastAsia="Arial" w:hAnsi="Arial" w:cs="Arial"/>
              </w:rPr>
            </w:pPr>
            <w:r w:rsidRPr="0053535C">
              <w:rPr>
                <w:rFonts w:ascii="Arial"/>
                <w:b/>
                <w:spacing w:val="-1"/>
              </w:rPr>
              <w:t>Professional</w:t>
            </w:r>
            <w:r w:rsidRPr="0053535C">
              <w:rPr>
                <w:rFonts w:ascii="Arial"/>
                <w:b/>
                <w:spacing w:val="2"/>
              </w:rPr>
              <w:t xml:space="preserve"> </w:t>
            </w:r>
            <w:r w:rsidR="004F60E7" w:rsidRPr="0053535C">
              <w:rPr>
                <w:rFonts w:ascii="Arial"/>
                <w:b/>
                <w:spacing w:val="-2"/>
              </w:rPr>
              <w:t>judgment</w:t>
            </w:r>
          </w:p>
        </w:tc>
        <w:tc>
          <w:tcPr>
            <w:tcW w:w="730" w:type="dxa"/>
            <w:tcBorders>
              <w:top w:val="single" w:sz="8" w:space="0" w:color="000000"/>
              <w:left w:val="single" w:sz="8" w:space="0" w:color="000000"/>
              <w:bottom w:val="single" w:sz="8" w:space="0" w:color="000000"/>
              <w:right w:val="single" w:sz="8" w:space="0" w:color="000000"/>
            </w:tcBorders>
            <w:shd w:val="clear" w:color="auto" w:fill="E6E6E6"/>
          </w:tcPr>
          <w:p w:rsidR="004B2522" w:rsidRDefault="00CF0980">
            <w:pPr>
              <w:pStyle w:val="TableParagraph"/>
              <w:spacing w:before="56"/>
              <w:ind w:left="272" w:right="270"/>
              <w:jc w:val="center"/>
              <w:rPr>
                <w:rFonts w:ascii="Arial" w:eastAsia="Arial" w:hAnsi="Arial" w:cs="Arial"/>
              </w:rPr>
            </w:pPr>
            <w:r w:rsidRPr="0053535C">
              <w:rPr>
                <w:rFonts w:ascii="Arial"/>
                <w:b/>
              </w:rPr>
              <w:t>1</w:t>
            </w:r>
          </w:p>
        </w:tc>
        <w:tc>
          <w:tcPr>
            <w:tcW w:w="732" w:type="dxa"/>
            <w:tcBorders>
              <w:top w:val="single" w:sz="8" w:space="0" w:color="000000"/>
              <w:left w:val="single" w:sz="8" w:space="0" w:color="000000"/>
              <w:bottom w:val="single" w:sz="8" w:space="0" w:color="000000"/>
              <w:right w:val="single" w:sz="8" w:space="0" w:color="000000"/>
            </w:tcBorders>
            <w:shd w:val="clear" w:color="auto" w:fill="E6E6E6"/>
          </w:tcPr>
          <w:p w:rsidR="004B2522" w:rsidRDefault="00CF0980">
            <w:pPr>
              <w:pStyle w:val="TableParagraph"/>
              <w:spacing w:before="56"/>
              <w:ind w:left="274" w:right="274"/>
              <w:jc w:val="center"/>
              <w:rPr>
                <w:rFonts w:ascii="Arial" w:eastAsia="Arial" w:hAnsi="Arial" w:cs="Arial"/>
              </w:rPr>
            </w:pPr>
            <w:r w:rsidRPr="0053535C">
              <w:rPr>
                <w:rFonts w:ascii="Arial"/>
                <w:b/>
              </w:rPr>
              <w:t>2</w:t>
            </w:r>
          </w:p>
        </w:tc>
        <w:tc>
          <w:tcPr>
            <w:tcW w:w="732" w:type="dxa"/>
            <w:tcBorders>
              <w:top w:val="single" w:sz="8" w:space="0" w:color="000000"/>
              <w:left w:val="single" w:sz="8" w:space="0" w:color="000000"/>
              <w:bottom w:val="single" w:sz="8" w:space="0" w:color="000000"/>
              <w:right w:val="single" w:sz="8" w:space="0" w:color="000000"/>
            </w:tcBorders>
            <w:shd w:val="clear" w:color="auto" w:fill="E6E6E6"/>
          </w:tcPr>
          <w:p w:rsidR="004B2522" w:rsidRDefault="00CF0980">
            <w:pPr>
              <w:pStyle w:val="TableParagraph"/>
              <w:spacing w:before="56"/>
              <w:ind w:left="274" w:right="274"/>
              <w:jc w:val="center"/>
              <w:rPr>
                <w:rFonts w:ascii="Arial" w:eastAsia="Arial" w:hAnsi="Arial" w:cs="Arial"/>
              </w:rPr>
            </w:pPr>
            <w:r w:rsidRPr="0053535C">
              <w:rPr>
                <w:rFonts w:ascii="Arial"/>
                <w:b/>
              </w:rPr>
              <w:t>3</w:t>
            </w:r>
          </w:p>
        </w:tc>
        <w:tc>
          <w:tcPr>
            <w:tcW w:w="730" w:type="dxa"/>
            <w:tcBorders>
              <w:top w:val="single" w:sz="8" w:space="0" w:color="000000"/>
              <w:left w:val="single" w:sz="8" w:space="0" w:color="000000"/>
              <w:bottom w:val="single" w:sz="8" w:space="0" w:color="000000"/>
              <w:right w:val="single" w:sz="8" w:space="0" w:color="000000"/>
            </w:tcBorders>
            <w:shd w:val="clear" w:color="auto" w:fill="E6E6E6"/>
          </w:tcPr>
          <w:p w:rsidR="004B2522" w:rsidRDefault="00CF0980">
            <w:pPr>
              <w:pStyle w:val="TableParagraph"/>
              <w:spacing w:before="56"/>
              <w:ind w:left="270" w:right="272"/>
              <w:jc w:val="center"/>
              <w:rPr>
                <w:rFonts w:ascii="Arial" w:eastAsia="Arial" w:hAnsi="Arial" w:cs="Arial"/>
              </w:rPr>
            </w:pPr>
            <w:r w:rsidRPr="0053535C">
              <w:rPr>
                <w:rFonts w:ascii="Arial"/>
                <w:b/>
              </w:rPr>
              <w:t>4</w:t>
            </w:r>
          </w:p>
        </w:tc>
        <w:tc>
          <w:tcPr>
            <w:tcW w:w="732" w:type="dxa"/>
            <w:tcBorders>
              <w:top w:val="single" w:sz="8" w:space="0" w:color="000000"/>
              <w:left w:val="single" w:sz="8" w:space="0" w:color="000000"/>
              <w:bottom w:val="single" w:sz="8" w:space="0" w:color="000000"/>
              <w:right w:val="single" w:sz="8" w:space="0" w:color="000000"/>
            </w:tcBorders>
            <w:shd w:val="clear" w:color="auto" w:fill="E6E6E6"/>
          </w:tcPr>
          <w:p w:rsidR="004B2522" w:rsidRDefault="00CF0980">
            <w:pPr>
              <w:pStyle w:val="TableParagraph"/>
              <w:spacing w:before="56"/>
              <w:ind w:left="274" w:right="274"/>
              <w:jc w:val="center"/>
              <w:rPr>
                <w:rFonts w:ascii="Arial" w:eastAsia="Arial" w:hAnsi="Arial" w:cs="Arial"/>
              </w:rPr>
            </w:pPr>
            <w:r w:rsidRPr="0053535C">
              <w:rPr>
                <w:rFonts w:ascii="Arial"/>
                <w:b/>
              </w:rPr>
              <w:t>5</w:t>
            </w:r>
          </w:p>
        </w:tc>
      </w:tr>
      <w:tr w:rsidR="004B2522" w:rsidRPr="0053535C">
        <w:trPr>
          <w:trHeight w:hRule="exact" w:val="708"/>
        </w:trPr>
        <w:tc>
          <w:tcPr>
            <w:tcW w:w="526"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ind w:left="99"/>
              <w:rPr>
                <w:rFonts w:ascii="Arial" w:eastAsia="Arial" w:hAnsi="Arial" w:cs="Arial"/>
              </w:rPr>
            </w:pPr>
            <w:r w:rsidRPr="0053535C">
              <w:rPr>
                <w:rFonts w:ascii="Arial"/>
              </w:rPr>
              <w:t>3.1</w:t>
            </w:r>
          </w:p>
        </w:tc>
        <w:tc>
          <w:tcPr>
            <w:tcW w:w="5669"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ind w:left="97" w:right="117"/>
              <w:rPr>
                <w:rFonts w:ascii="Arial" w:eastAsia="Arial" w:hAnsi="Arial" w:cs="Arial"/>
              </w:rPr>
            </w:pPr>
            <w:r w:rsidRPr="0053535C">
              <w:rPr>
                <w:rFonts w:ascii="Arial"/>
              </w:rPr>
              <w:t>I</w:t>
            </w:r>
            <w:r w:rsidRPr="0053535C">
              <w:rPr>
                <w:rFonts w:ascii="Arial"/>
                <w:spacing w:val="2"/>
              </w:rPr>
              <w:t xml:space="preserve"> </w:t>
            </w:r>
            <w:r w:rsidRPr="0053535C">
              <w:rPr>
                <w:rFonts w:ascii="Arial"/>
                <w:spacing w:val="-2"/>
              </w:rPr>
              <w:t>am</w:t>
            </w:r>
            <w:r w:rsidRPr="0053535C">
              <w:rPr>
                <w:rFonts w:ascii="Arial"/>
                <w:spacing w:val="2"/>
              </w:rPr>
              <w:t xml:space="preserve"> </w:t>
            </w:r>
            <w:r w:rsidRPr="0053535C">
              <w:rPr>
                <w:rFonts w:ascii="Arial"/>
                <w:spacing w:val="-1"/>
              </w:rPr>
              <w:t>able</w:t>
            </w:r>
            <w:r w:rsidRPr="0053535C">
              <w:rPr>
                <w:rFonts w:ascii="Arial"/>
                <w:spacing w:val="-2"/>
              </w:rPr>
              <w:t xml:space="preserve"> </w:t>
            </w:r>
            <w:r w:rsidRPr="0053535C">
              <w:rPr>
                <w:rFonts w:ascii="Arial"/>
              </w:rPr>
              <w:t>to</w:t>
            </w:r>
            <w:r w:rsidRPr="0053535C">
              <w:rPr>
                <w:rFonts w:ascii="Arial"/>
                <w:spacing w:val="-2"/>
              </w:rPr>
              <w:t xml:space="preserve"> </w:t>
            </w:r>
            <w:r w:rsidRPr="0053535C">
              <w:rPr>
                <w:rFonts w:ascii="Arial"/>
                <w:spacing w:val="-1"/>
              </w:rPr>
              <w:t>evaluate</w:t>
            </w:r>
            <w:r w:rsidRPr="0053535C">
              <w:rPr>
                <w:rFonts w:ascii="Arial"/>
              </w:rPr>
              <w:t xml:space="preserve"> the</w:t>
            </w:r>
            <w:r w:rsidRPr="0053535C">
              <w:rPr>
                <w:rFonts w:ascii="Arial"/>
                <w:spacing w:val="-2"/>
              </w:rPr>
              <w:t xml:space="preserve"> </w:t>
            </w:r>
            <w:r w:rsidRPr="0053535C">
              <w:rPr>
                <w:rFonts w:ascii="Arial"/>
                <w:spacing w:val="-1"/>
              </w:rPr>
              <w:t>portfolio</w:t>
            </w:r>
            <w:r w:rsidRPr="0053535C">
              <w:rPr>
                <w:rFonts w:ascii="Arial"/>
              </w:rPr>
              <w:t xml:space="preserve"> </w:t>
            </w:r>
            <w:r w:rsidRPr="0053535C">
              <w:rPr>
                <w:rFonts w:ascii="Arial"/>
                <w:spacing w:val="-2"/>
              </w:rPr>
              <w:t>of</w:t>
            </w:r>
            <w:r w:rsidRPr="0053535C">
              <w:rPr>
                <w:rFonts w:ascii="Arial"/>
                <w:spacing w:val="2"/>
              </w:rPr>
              <w:t xml:space="preserve"> </w:t>
            </w:r>
            <w:r w:rsidRPr="0053535C">
              <w:rPr>
                <w:rFonts w:ascii="Arial"/>
                <w:spacing w:val="-1"/>
              </w:rPr>
              <w:t>supporting</w:t>
            </w:r>
            <w:r w:rsidRPr="0053535C">
              <w:rPr>
                <w:rFonts w:ascii="Arial"/>
                <w:spacing w:val="30"/>
              </w:rPr>
              <w:t xml:space="preserve"> </w:t>
            </w:r>
            <w:r w:rsidRPr="0053535C">
              <w:rPr>
                <w:rFonts w:ascii="Arial"/>
                <w:spacing w:val="-1"/>
              </w:rPr>
              <w:t>information</w:t>
            </w:r>
            <w:r w:rsidRPr="0053535C">
              <w:rPr>
                <w:rFonts w:ascii="Arial"/>
              </w:rPr>
              <w:t xml:space="preserve"> </w:t>
            </w:r>
            <w:r w:rsidRPr="0053535C">
              <w:rPr>
                <w:rFonts w:ascii="Arial"/>
                <w:spacing w:val="-1"/>
              </w:rPr>
              <w:t>effectively</w:t>
            </w:r>
            <w:r w:rsidRPr="0053535C">
              <w:rPr>
                <w:rFonts w:ascii="Arial"/>
                <w:spacing w:val="-2"/>
              </w:rPr>
              <w:t xml:space="preserve"> </w:t>
            </w:r>
            <w:r w:rsidRPr="0053535C">
              <w:rPr>
                <w:rFonts w:ascii="Arial"/>
                <w:spacing w:val="-1"/>
              </w:rPr>
              <w:t>and</w:t>
            </w:r>
            <w:r w:rsidRPr="0053535C">
              <w:rPr>
                <w:rFonts w:ascii="Arial"/>
              </w:rPr>
              <w:t xml:space="preserve"> </w:t>
            </w:r>
            <w:r w:rsidRPr="0053535C">
              <w:rPr>
                <w:rFonts w:ascii="Arial"/>
                <w:spacing w:val="-1"/>
              </w:rPr>
              <w:t>consistently</w:t>
            </w:r>
          </w:p>
        </w:tc>
        <w:tc>
          <w:tcPr>
            <w:tcW w:w="730"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0"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r>
      <w:tr w:rsidR="004B2522" w:rsidRPr="0053535C">
        <w:trPr>
          <w:trHeight w:hRule="exact" w:val="706"/>
        </w:trPr>
        <w:tc>
          <w:tcPr>
            <w:tcW w:w="526"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ind w:left="99"/>
              <w:rPr>
                <w:rFonts w:ascii="Arial" w:eastAsia="Arial" w:hAnsi="Arial" w:cs="Arial"/>
              </w:rPr>
            </w:pPr>
            <w:r w:rsidRPr="0053535C">
              <w:rPr>
                <w:rFonts w:ascii="Arial"/>
              </w:rPr>
              <w:t>3.2</w:t>
            </w:r>
          </w:p>
        </w:tc>
        <w:tc>
          <w:tcPr>
            <w:tcW w:w="5669"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ind w:left="97" w:right="117"/>
              <w:rPr>
                <w:rFonts w:ascii="Arial" w:eastAsia="Arial" w:hAnsi="Arial" w:cs="Arial"/>
              </w:rPr>
            </w:pPr>
            <w:r w:rsidRPr="0053535C">
              <w:rPr>
                <w:rFonts w:ascii="Arial"/>
              </w:rPr>
              <w:t>I</w:t>
            </w:r>
            <w:r w:rsidRPr="0053535C">
              <w:rPr>
                <w:rFonts w:ascii="Arial"/>
                <w:spacing w:val="2"/>
              </w:rPr>
              <w:t xml:space="preserve"> </w:t>
            </w:r>
            <w:r w:rsidRPr="0053535C">
              <w:rPr>
                <w:rFonts w:ascii="Arial"/>
                <w:spacing w:val="-2"/>
              </w:rPr>
              <w:t>am</w:t>
            </w:r>
            <w:r w:rsidRPr="0053535C">
              <w:rPr>
                <w:rFonts w:ascii="Arial"/>
                <w:spacing w:val="2"/>
              </w:rPr>
              <w:t xml:space="preserve"> </w:t>
            </w:r>
            <w:r w:rsidRPr="0053535C">
              <w:rPr>
                <w:rFonts w:ascii="Arial"/>
                <w:spacing w:val="-1"/>
              </w:rPr>
              <w:t>able</w:t>
            </w:r>
            <w:r w:rsidRPr="0053535C">
              <w:rPr>
                <w:rFonts w:ascii="Arial"/>
                <w:spacing w:val="-2"/>
              </w:rPr>
              <w:t xml:space="preserve"> </w:t>
            </w:r>
            <w:r w:rsidRPr="0053535C">
              <w:rPr>
                <w:rFonts w:ascii="Arial"/>
              </w:rPr>
              <w:t>to</w:t>
            </w:r>
            <w:r w:rsidRPr="0053535C">
              <w:rPr>
                <w:rFonts w:ascii="Arial"/>
                <w:spacing w:val="-2"/>
              </w:rPr>
              <w:t xml:space="preserve"> </w:t>
            </w:r>
            <w:r w:rsidRPr="0053535C">
              <w:rPr>
                <w:rFonts w:ascii="Arial"/>
                <w:spacing w:val="-1"/>
              </w:rPr>
              <w:t>judge</w:t>
            </w:r>
            <w:r w:rsidRPr="0053535C">
              <w:rPr>
                <w:rFonts w:ascii="Arial"/>
                <w:spacing w:val="-2"/>
              </w:rPr>
              <w:t xml:space="preserve"> </w:t>
            </w:r>
            <w:r w:rsidRPr="0053535C">
              <w:rPr>
                <w:rFonts w:ascii="Arial"/>
                <w:spacing w:val="-1"/>
              </w:rPr>
              <w:t xml:space="preserve">whether </w:t>
            </w:r>
            <w:r w:rsidRPr="0053535C">
              <w:rPr>
                <w:rFonts w:ascii="Arial"/>
              </w:rPr>
              <w:t xml:space="preserve">the </w:t>
            </w:r>
            <w:r w:rsidRPr="0053535C">
              <w:rPr>
                <w:rFonts w:ascii="Arial"/>
                <w:spacing w:val="-1"/>
              </w:rPr>
              <w:t>supporting</w:t>
            </w:r>
            <w:r w:rsidRPr="0053535C">
              <w:rPr>
                <w:rFonts w:ascii="Arial"/>
              </w:rPr>
              <w:t xml:space="preserve"> </w:t>
            </w:r>
            <w:r w:rsidRPr="0053535C">
              <w:rPr>
                <w:rFonts w:ascii="Arial"/>
                <w:spacing w:val="-1"/>
              </w:rPr>
              <w:t>information</w:t>
            </w:r>
            <w:r w:rsidRPr="0053535C">
              <w:rPr>
                <w:rFonts w:ascii="Arial"/>
                <w:spacing w:val="25"/>
              </w:rPr>
              <w:t xml:space="preserve"> </w:t>
            </w:r>
            <w:r w:rsidRPr="0053535C">
              <w:rPr>
                <w:rFonts w:ascii="Arial"/>
                <w:spacing w:val="-2"/>
              </w:rPr>
              <w:t>shows</w:t>
            </w:r>
            <w:r w:rsidRPr="0053535C">
              <w:rPr>
                <w:rFonts w:ascii="Arial"/>
                <w:spacing w:val="1"/>
              </w:rPr>
              <w:t xml:space="preserve"> </w:t>
            </w:r>
            <w:r w:rsidRPr="0053535C">
              <w:rPr>
                <w:rFonts w:ascii="Arial"/>
                <w:spacing w:val="-1"/>
              </w:rPr>
              <w:t xml:space="preserve">that </w:t>
            </w:r>
            <w:r w:rsidRPr="0053535C">
              <w:rPr>
                <w:rFonts w:ascii="Arial"/>
              </w:rPr>
              <w:t xml:space="preserve">the </w:t>
            </w:r>
            <w:r w:rsidRPr="0053535C">
              <w:rPr>
                <w:rFonts w:ascii="Arial"/>
                <w:spacing w:val="-1"/>
              </w:rPr>
              <w:t>doctor</w:t>
            </w:r>
            <w:r w:rsidRPr="0053535C">
              <w:rPr>
                <w:rFonts w:ascii="Arial"/>
                <w:spacing w:val="2"/>
              </w:rPr>
              <w:t xml:space="preserve"> </w:t>
            </w:r>
            <w:r w:rsidRPr="0053535C">
              <w:rPr>
                <w:rFonts w:ascii="Arial"/>
                <w:spacing w:val="-1"/>
              </w:rPr>
              <w:t>is</w:t>
            </w:r>
            <w:r w:rsidRPr="0053535C">
              <w:rPr>
                <w:rFonts w:ascii="Arial"/>
                <w:spacing w:val="-2"/>
              </w:rPr>
              <w:t xml:space="preserve"> </w:t>
            </w:r>
            <w:r w:rsidRPr="0053535C">
              <w:rPr>
                <w:rFonts w:ascii="Arial"/>
                <w:spacing w:val="-1"/>
              </w:rPr>
              <w:t>on</w:t>
            </w:r>
            <w:r w:rsidRPr="0053535C">
              <w:rPr>
                <w:rFonts w:ascii="Arial"/>
              </w:rPr>
              <w:t xml:space="preserve"> </w:t>
            </w:r>
            <w:r w:rsidRPr="0053535C">
              <w:rPr>
                <w:rFonts w:ascii="Arial"/>
                <w:spacing w:val="-2"/>
              </w:rPr>
              <w:t>track</w:t>
            </w:r>
            <w:r w:rsidRPr="0053535C">
              <w:rPr>
                <w:rFonts w:ascii="Arial"/>
                <w:spacing w:val="1"/>
              </w:rPr>
              <w:t xml:space="preserve"> </w:t>
            </w:r>
            <w:r w:rsidRPr="0053535C">
              <w:rPr>
                <w:rFonts w:ascii="Arial"/>
              </w:rPr>
              <w:t>to</w:t>
            </w:r>
            <w:r w:rsidRPr="0053535C">
              <w:rPr>
                <w:rFonts w:ascii="Arial"/>
                <w:spacing w:val="-2"/>
              </w:rPr>
              <w:t xml:space="preserve"> </w:t>
            </w:r>
            <w:r w:rsidRPr="0053535C">
              <w:rPr>
                <w:rFonts w:ascii="Arial"/>
                <w:spacing w:val="-1"/>
              </w:rPr>
              <w:t>revalidate</w:t>
            </w:r>
          </w:p>
        </w:tc>
        <w:tc>
          <w:tcPr>
            <w:tcW w:w="730"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0"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r>
      <w:tr w:rsidR="004B2522" w:rsidRPr="0053535C">
        <w:trPr>
          <w:trHeight w:hRule="exact" w:val="1152"/>
        </w:trPr>
        <w:tc>
          <w:tcPr>
            <w:tcW w:w="526"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9"/>
              <w:ind w:left="99"/>
              <w:rPr>
                <w:rFonts w:ascii="Arial" w:eastAsia="Arial" w:hAnsi="Arial" w:cs="Arial"/>
              </w:rPr>
            </w:pPr>
            <w:r w:rsidRPr="0053535C">
              <w:rPr>
                <w:rFonts w:ascii="Arial"/>
              </w:rPr>
              <w:t>3.3</w:t>
            </w:r>
          </w:p>
        </w:tc>
        <w:tc>
          <w:tcPr>
            <w:tcW w:w="5669"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9"/>
              <w:ind w:left="97" w:right="221"/>
              <w:rPr>
                <w:rFonts w:ascii="Arial" w:eastAsia="Arial" w:hAnsi="Arial" w:cs="Arial"/>
              </w:rPr>
            </w:pPr>
            <w:r w:rsidRPr="0053535C">
              <w:rPr>
                <w:rFonts w:ascii="Arial"/>
              </w:rPr>
              <w:t>I</w:t>
            </w:r>
            <w:r w:rsidRPr="0053535C">
              <w:rPr>
                <w:rFonts w:ascii="Arial"/>
                <w:spacing w:val="2"/>
              </w:rPr>
              <w:t xml:space="preserve"> </w:t>
            </w:r>
            <w:r w:rsidRPr="0053535C">
              <w:rPr>
                <w:rFonts w:ascii="Arial"/>
                <w:spacing w:val="-2"/>
              </w:rPr>
              <w:t>am</w:t>
            </w:r>
            <w:r w:rsidRPr="0053535C">
              <w:rPr>
                <w:rFonts w:ascii="Arial"/>
                <w:spacing w:val="2"/>
              </w:rPr>
              <w:t xml:space="preserve"> </w:t>
            </w:r>
            <w:r w:rsidRPr="0053535C">
              <w:rPr>
                <w:rFonts w:ascii="Arial"/>
                <w:spacing w:val="-1"/>
              </w:rPr>
              <w:t>able</w:t>
            </w:r>
            <w:r w:rsidRPr="0053535C">
              <w:rPr>
                <w:rFonts w:ascii="Arial"/>
                <w:spacing w:val="-2"/>
              </w:rPr>
              <w:t xml:space="preserve"> </w:t>
            </w:r>
            <w:r w:rsidRPr="0053535C">
              <w:rPr>
                <w:rFonts w:ascii="Arial"/>
              </w:rPr>
              <w:t>to</w:t>
            </w:r>
            <w:r w:rsidRPr="0053535C">
              <w:rPr>
                <w:rFonts w:ascii="Arial"/>
                <w:spacing w:val="-2"/>
              </w:rPr>
              <w:t xml:space="preserve"> </w:t>
            </w:r>
            <w:r w:rsidRPr="0053535C">
              <w:rPr>
                <w:rFonts w:ascii="Arial"/>
                <w:spacing w:val="-1"/>
              </w:rPr>
              <w:t>judge</w:t>
            </w:r>
            <w:r w:rsidRPr="0053535C">
              <w:rPr>
                <w:rFonts w:ascii="Arial"/>
                <w:spacing w:val="-2"/>
              </w:rPr>
              <w:t xml:space="preserve"> </w:t>
            </w:r>
            <w:r w:rsidRPr="0053535C">
              <w:rPr>
                <w:rFonts w:ascii="Arial"/>
                <w:spacing w:val="-1"/>
              </w:rPr>
              <w:t>whether there</w:t>
            </w:r>
            <w:r w:rsidRPr="0053535C">
              <w:rPr>
                <w:rFonts w:ascii="Arial"/>
                <w:spacing w:val="-2"/>
              </w:rPr>
              <w:t xml:space="preserve"> </w:t>
            </w:r>
            <w:r w:rsidRPr="0053535C">
              <w:rPr>
                <w:rFonts w:ascii="Arial"/>
                <w:spacing w:val="-1"/>
              </w:rPr>
              <w:t>is</w:t>
            </w:r>
            <w:r w:rsidRPr="0053535C">
              <w:rPr>
                <w:rFonts w:ascii="Arial"/>
                <w:spacing w:val="1"/>
              </w:rPr>
              <w:t xml:space="preserve"> </w:t>
            </w:r>
            <w:r w:rsidRPr="0053535C">
              <w:rPr>
                <w:rFonts w:ascii="Arial"/>
              </w:rPr>
              <w:t xml:space="preserve">a </w:t>
            </w:r>
            <w:r w:rsidRPr="0053535C">
              <w:rPr>
                <w:rFonts w:ascii="Arial"/>
                <w:spacing w:val="-1"/>
              </w:rPr>
              <w:t>patient safety</w:t>
            </w:r>
            <w:r w:rsidRPr="0053535C">
              <w:rPr>
                <w:rFonts w:ascii="Arial"/>
                <w:spacing w:val="29"/>
              </w:rPr>
              <w:t xml:space="preserve"> </w:t>
            </w:r>
            <w:r w:rsidRPr="0053535C">
              <w:rPr>
                <w:rFonts w:ascii="Arial"/>
                <w:spacing w:val="-1"/>
              </w:rPr>
              <w:t>issue</w:t>
            </w:r>
            <w:r w:rsidRPr="0053535C">
              <w:rPr>
                <w:rFonts w:ascii="Arial"/>
              </w:rPr>
              <w:t xml:space="preserve"> </w:t>
            </w:r>
            <w:r w:rsidRPr="0053535C">
              <w:rPr>
                <w:rFonts w:ascii="Arial"/>
                <w:spacing w:val="-1"/>
              </w:rPr>
              <w:t>or emerging</w:t>
            </w:r>
            <w:r w:rsidRPr="0053535C">
              <w:rPr>
                <w:rFonts w:ascii="Arial"/>
              </w:rPr>
              <w:t xml:space="preserve"> </w:t>
            </w:r>
            <w:r w:rsidRPr="0053535C">
              <w:rPr>
                <w:rFonts w:ascii="Arial"/>
                <w:spacing w:val="-1"/>
              </w:rPr>
              <w:t>conduct, health</w:t>
            </w:r>
            <w:r w:rsidRPr="0053535C">
              <w:rPr>
                <w:rFonts w:ascii="Arial"/>
                <w:spacing w:val="-2"/>
              </w:rPr>
              <w:t xml:space="preserve"> </w:t>
            </w:r>
            <w:r w:rsidRPr="0053535C">
              <w:rPr>
                <w:rFonts w:ascii="Arial"/>
                <w:spacing w:val="-1"/>
              </w:rPr>
              <w:t>or performance</w:t>
            </w:r>
            <w:r w:rsidRPr="0053535C">
              <w:rPr>
                <w:rFonts w:ascii="Arial"/>
                <w:spacing w:val="37"/>
              </w:rPr>
              <w:t xml:space="preserve"> </w:t>
            </w:r>
            <w:r w:rsidRPr="0053535C">
              <w:rPr>
                <w:rFonts w:ascii="Arial"/>
                <w:spacing w:val="-1"/>
              </w:rPr>
              <w:t>concern</w:t>
            </w:r>
            <w:r w:rsidRPr="0053535C">
              <w:rPr>
                <w:rFonts w:ascii="Arial"/>
              </w:rPr>
              <w:t xml:space="preserve"> </w:t>
            </w:r>
            <w:r w:rsidRPr="0053535C">
              <w:rPr>
                <w:rFonts w:ascii="Arial"/>
                <w:spacing w:val="-1"/>
              </w:rPr>
              <w:t>in</w:t>
            </w:r>
            <w:r w:rsidRPr="0053535C">
              <w:rPr>
                <w:rFonts w:ascii="Arial"/>
                <w:spacing w:val="-2"/>
              </w:rPr>
              <w:t xml:space="preserve"> </w:t>
            </w:r>
            <w:r w:rsidRPr="0053535C">
              <w:rPr>
                <w:rFonts w:ascii="Arial"/>
              </w:rPr>
              <w:t>the</w:t>
            </w:r>
            <w:r w:rsidRPr="0053535C">
              <w:rPr>
                <w:rFonts w:ascii="Arial"/>
                <w:spacing w:val="-2"/>
              </w:rPr>
              <w:t xml:space="preserve"> </w:t>
            </w:r>
            <w:r w:rsidRPr="0053535C">
              <w:rPr>
                <w:rFonts w:ascii="Arial"/>
                <w:spacing w:val="-1"/>
              </w:rPr>
              <w:t>materials</w:t>
            </w:r>
            <w:r w:rsidRPr="0053535C">
              <w:rPr>
                <w:rFonts w:ascii="Arial"/>
                <w:spacing w:val="-2"/>
              </w:rPr>
              <w:t xml:space="preserve"> </w:t>
            </w:r>
            <w:r w:rsidRPr="0053535C">
              <w:rPr>
                <w:rFonts w:ascii="Arial"/>
                <w:spacing w:val="-1"/>
              </w:rPr>
              <w:t>presented</w:t>
            </w:r>
            <w:r w:rsidRPr="0053535C">
              <w:rPr>
                <w:rFonts w:ascii="Arial"/>
                <w:spacing w:val="-2"/>
              </w:rPr>
              <w:t xml:space="preserve"> </w:t>
            </w:r>
            <w:r w:rsidRPr="0053535C">
              <w:rPr>
                <w:rFonts w:ascii="Arial"/>
                <w:spacing w:val="-1"/>
              </w:rPr>
              <w:t>through</w:t>
            </w:r>
            <w:r w:rsidRPr="0053535C">
              <w:rPr>
                <w:rFonts w:ascii="Arial"/>
              </w:rPr>
              <w:t xml:space="preserve"> </w:t>
            </w:r>
            <w:r w:rsidRPr="0053535C">
              <w:rPr>
                <w:rFonts w:ascii="Arial"/>
                <w:spacing w:val="-2"/>
              </w:rPr>
              <w:t>appraisal</w:t>
            </w:r>
            <w:r w:rsidRPr="0053535C">
              <w:rPr>
                <w:rFonts w:ascii="Arial"/>
                <w:spacing w:val="51"/>
              </w:rPr>
              <w:t xml:space="preserve"> </w:t>
            </w:r>
            <w:r w:rsidRPr="0053535C">
              <w:rPr>
                <w:rFonts w:ascii="Arial"/>
                <w:spacing w:val="-1"/>
              </w:rPr>
              <w:t>and</w:t>
            </w:r>
            <w:r w:rsidRPr="0053535C">
              <w:rPr>
                <w:rFonts w:ascii="Arial"/>
              </w:rPr>
              <w:t xml:space="preserve"> take</w:t>
            </w:r>
            <w:r w:rsidRPr="0053535C">
              <w:rPr>
                <w:rFonts w:ascii="Arial"/>
                <w:spacing w:val="-2"/>
              </w:rPr>
              <w:t xml:space="preserve"> </w:t>
            </w:r>
            <w:r w:rsidRPr="0053535C">
              <w:rPr>
                <w:rFonts w:ascii="Arial"/>
                <w:spacing w:val="-1"/>
              </w:rPr>
              <w:t>appropriate</w:t>
            </w:r>
            <w:r w:rsidRPr="0053535C">
              <w:rPr>
                <w:rFonts w:ascii="Arial"/>
                <w:spacing w:val="-2"/>
              </w:rPr>
              <w:t xml:space="preserve"> </w:t>
            </w:r>
            <w:r w:rsidRPr="0053535C">
              <w:rPr>
                <w:rFonts w:ascii="Arial"/>
                <w:spacing w:val="-1"/>
              </w:rPr>
              <w:t>action</w:t>
            </w:r>
          </w:p>
        </w:tc>
        <w:tc>
          <w:tcPr>
            <w:tcW w:w="730"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0"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r>
      <w:tr w:rsidR="004B2522" w:rsidRPr="0053535C">
        <w:trPr>
          <w:trHeight w:hRule="exact" w:val="900"/>
        </w:trPr>
        <w:tc>
          <w:tcPr>
            <w:tcW w:w="526"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ind w:left="99"/>
              <w:rPr>
                <w:rFonts w:ascii="Arial" w:eastAsia="Arial" w:hAnsi="Arial" w:cs="Arial"/>
              </w:rPr>
            </w:pPr>
            <w:r w:rsidRPr="0053535C">
              <w:rPr>
                <w:rFonts w:ascii="Arial"/>
              </w:rPr>
              <w:t>3.4</w:t>
            </w:r>
          </w:p>
        </w:tc>
        <w:tc>
          <w:tcPr>
            <w:tcW w:w="5669"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ind w:left="97" w:right="198"/>
              <w:rPr>
                <w:rFonts w:ascii="Arial" w:eastAsia="Arial" w:hAnsi="Arial" w:cs="Arial"/>
              </w:rPr>
            </w:pPr>
            <w:r w:rsidRPr="0053535C">
              <w:rPr>
                <w:rFonts w:ascii="Arial"/>
              </w:rPr>
              <w:t>I</w:t>
            </w:r>
            <w:r w:rsidRPr="0053535C">
              <w:rPr>
                <w:rFonts w:ascii="Arial"/>
                <w:spacing w:val="2"/>
              </w:rPr>
              <w:t xml:space="preserve"> </w:t>
            </w:r>
            <w:r w:rsidRPr="0053535C">
              <w:rPr>
                <w:rFonts w:ascii="Arial"/>
                <w:spacing w:val="-2"/>
              </w:rPr>
              <w:t>am</w:t>
            </w:r>
            <w:r w:rsidRPr="0053535C">
              <w:rPr>
                <w:rFonts w:ascii="Arial"/>
                <w:spacing w:val="2"/>
              </w:rPr>
              <w:t xml:space="preserve"> </w:t>
            </w:r>
            <w:r w:rsidRPr="0053535C">
              <w:rPr>
                <w:rFonts w:ascii="Arial"/>
                <w:spacing w:val="-1"/>
              </w:rPr>
              <w:t>able</w:t>
            </w:r>
            <w:r w:rsidRPr="0053535C">
              <w:rPr>
                <w:rFonts w:ascii="Arial"/>
                <w:spacing w:val="-2"/>
              </w:rPr>
              <w:t xml:space="preserve"> </w:t>
            </w:r>
            <w:r w:rsidRPr="0053535C">
              <w:rPr>
                <w:rFonts w:ascii="Arial"/>
              </w:rPr>
              <w:t>to</w:t>
            </w:r>
            <w:r w:rsidRPr="0053535C">
              <w:rPr>
                <w:rFonts w:ascii="Arial"/>
                <w:spacing w:val="-2"/>
              </w:rPr>
              <w:t xml:space="preserve"> </w:t>
            </w:r>
            <w:r w:rsidRPr="0053535C">
              <w:rPr>
                <w:rFonts w:ascii="Arial"/>
                <w:spacing w:val="-1"/>
              </w:rPr>
              <w:t>judge</w:t>
            </w:r>
            <w:r w:rsidRPr="0053535C">
              <w:rPr>
                <w:rFonts w:ascii="Arial"/>
                <w:spacing w:val="-2"/>
              </w:rPr>
              <w:t xml:space="preserve"> </w:t>
            </w:r>
            <w:r w:rsidRPr="0053535C">
              <w:rPr>
                <w:rFonts w:ascii="Arial"/>
                <w:spacing w:val="-1"/>
              </w:rPr>
              <w:t xml:space="preserve">whether </w:t>
            </w:r>
            <w:r w:rsidRPr="0053535C">
              <w:rPr>
                <w:rFonts w:ascii="Arial"/>
              </w:rPr>
              <w:t xml:space="preserve">the </w:t>
            </w:r>
            <w:r w:rsidRPr="0053535C">
              <w:rPr>
                <w:rFonts w:ascii="Arial"/>
                <w:spacing w:val="-1"/>
              </w:rPr>
              <w:t>doctor has</w:t>
            </w:r>
            <w:r w:rsidRPr="0053535C">
              <w:rPr>
                <w:rFonts w:ascii="Arial"/>
                <w:spacing w:val="-2"/>
              </w:rPr>
              <w:t xml:space="preserve"> </w:t>
            </w:r>
            <w:r w:rsidRPr="0053535C">
              <w:rPr>
                <w:rFonts w:ascii="Arial"/>
                <w:spacing w:val="-1"/>
              </w:rPr>
              <w:t>appropriately</w:t>
            </w:r>
            <w:r w:rsidRPr="0053535C">
              <w:rPr>
                <w:rFonts w:ascii="Arial"/>
                <w:spacing w:val="25"/>
              </w:rPr>
              <w:t xml:space="preserve"> </w:t>
            </w:r>
            <w:r w:rsidRPr="0053535C">
              <w:rPr>
                <w:rFonts w:ascii="Arial"/>
                <w:spacing w:val="-1"/>
              </w:rPr>
              <w:t>engaged</w:t>
            </w:r>
            <w:r w:rsidRPr="0053535C">
              <w:rPr>
                <w:rFonts w:ascii="Arial"/>
                <w:spacing w:val="-2"/>
              </w:rPr>
              <w:t xml:space="preserve"> </w:t>
            </w:r>
            <w:r w:rsidRPr="0053535C">
              <w:rPr>
                <w:rFonts w:ascii="Arial"/>
                <w:spacing w:val="-1"/>
              </w:rPr>
              <w:t>in</w:t>
            </w:r>
            <w:r w:rsidRPr="0053535C">
              <w:rPr>
                <w:rFonts w:ascii="Arial"/>
              </w:rPr>
              <w:t xml:space="preserve"> the</w:t>
            </w:r>
            <w:r w:rsidRPr="0053535C">
              <w:rPr>
                <w:rFonts w:ascii="Arial"/>
                <w:spacing w:val="-2"/>
              </w:rPr>
              <w:t xml:space="preserve"> </w:t>
            </w:r>
            <w:r w:rsidRPr="0053535C">
              <w:rPr>
                <w:rFonts w:ascii="Arial"/>
                <w:spacing w:val="-1"/>
              </w:rPr>
              <w:t>appraisal</w:t>
            </w:r>
            <w:r w:rsidRPr="0053535C">
              <w:rPr>
                <w:rFonts w:ascii="Arial"/>
                <w:spacing w:val="-3"/>
              </w:rPr>
              <w:t xml:space="preserve"> </w:t>
            </w:r>
            <w:r w:rsidRPr="0053535C">
              <w:rPr>
                <w:rFonts w:ascii="Arial"/>
                <w:spacing w:val="-1"/>
              </w:rPr>
              <w:t>process</w:t>
            </w:r>
            <w:r w:rsidRPr="0053535C">
              <w:rPr>
                <w:rFonts w:ascii="Arial"/>
                <w:spacing w:val="1"/>
              </w:rPr>
              <w:t xml:space="preserve"> </w:t>
            </w:r>
            <w:r w:rsidRPr="0053535C">
              <w:rPr>
                <w:rFonts w:ascii="Arial"/>
                <w:spacing w:val="-1"/>
              </w:rPr>
              <w:t>and</w:t>
            </w:r>
            <w:r w:rsidRPr="0053535C">
              <w:rPr>
                <w:rFonts w:ascii="Arial"/>
                <w:spacing w:val="-2"/>
              </w:rPr>
              <w:t xml:space="preserve"> </w:t>
            </w:r>
            <w:r w:rsidRPr="0053535C">
              <w:rPr>
                <w:rFonts w:ascii="Arial"/>
              </w:rPr>
              <w:t>the</w:t>
            </w:r>
            <w:r w:rsidRPr="0053535C">
              <w:rPr>
                <w:rFonts w:ascii="Arial"/>
                <w:spacing w:val="-2"/>
              </w:rPr>
              <w:t xml:space="preserve"> </w:t>
            </w:r>
            <w:r w:rsidRPr="0053535C">
              <w:rPr>
                <w:rFonts w:ascii="Arial"/>
                <w:spacing w:val="-1"/>
              </w:rPr>
              <w:t>review</w:t>
            </w:r>
            <w:r w:rsidRPr="0053535C">
              <w:rPr>
                <w:rFonts w:ascii="Arial"/>
              </w:rPr>
              <w:t xml:space="preserve"> </w:t>
            </w:r>
            <w:r w:rsidRPr="0053535C">
              <w:rPr>
                <w:rFonts w:ascii="Arial"/>
                <w:spacing w:val="-2"/>
              </w:rPr>
              <w:t>of</w:t>
            </w:r>
            <w:r w:rsidRPr="0053535C">
              <w:rPr>
                <w:rFonts w:ascii="Arial"/>
                <w:spacing w:val="25"/>
              </w:rPr>
              <w:t xml:space="preserve"> </w:t>
            </w:r>
            <w:r w:rsidRPr="0053535C">
              <w:rPr>
                <w:rFonts w:ascii="Arial"/>
                <w:spacing w:val="-1"/>
              </w:rPr>
              <w:t>their full</w:t>
            </w:r>
            <w:r w:rsidRPr="0053535C">
              <w:rPr>
                <w:rFonts w:ascii="Arial"/>
              </w:rPr>
              <w:t xml:space="preserve"> </w:t>
            </w:r>
            <w:r w:rsidRPr="0053535C">
              <w:rPr>
                <w:rFonts w:ascii="Arial"/>
                <w:spacing w:val="-1"/>
              </w:rPr>
              <w:t>scope</w:t>
            </w:r>
            <w:r w:rsidRPr="0053535C">
              <w:rPr>
                <w:rFonts w:ascii="Arial"/>
              </w:rPr>
              <w:t xml:space="preserve"> </w:t>
            </w:r>
            <w:r w:rsidRPr="0053535C">
              <w:rPr>
                <w:rFonts w:ascii="Arial"/>
                <w:spacing w:val="-2"/>
              </w:rPr>
              <w:t>of</w:t>
            </w:r>
            <w:r w:rsidRPr="0053535C">
              <w:rPr>
                <w:rFonts w:ascii="Arial"/>
                <w:spacing w:val="2"/>
              </w:rPr>
              <w:t xml:space="preserve"> </w:t>
            </w:r>
            <w:r w:rsidRPr="0053535C">
              <w:rPr>
                <w:rFonts w:ascii="Arial"/>
                <w:spacing w:val="-2"/>
              </w:rPr>
              <w:t>work</w:t>
            </w:r>
          </w:p>
        </w:tc>
        <w:tc>
          <w:tcPr>
            <w:tcW w:w="730"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0"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r>
      <w:tr w:rsidR="004B2522" w:rsidRPr="0053535C">
        <w:trPr>
          <w:trHeight w:hRule="exact" w:val="1152"/>
        </w:trPr>
        <w:tc>
          <w:tcPr>
            <w:tcW w:w="526"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ind w:left="99"/>
              <w:rPr>
                <w:rFonts w:ascii="Arial" w:eastAsia="Arial" w:hAnsi="Arial" w:cs="Arial"/>
              </w:rPr>
            </w:pPr>
            <w:r w:rsidRPr="0053535C">
              <w:rPr>
                <w:rFonts w:ascii="Arial"/>
              </w:rPr>
              <w:t>3.5</w:t>
            </w:r>
          </w:p>
        </w:tc>
        <w:tc>
          <w:tcPr>
            <w:tcW w:w="5669"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ind w:left="97" w:right="221"/>
              <w:rPr>
                <w:rFonts w:ascii="Arial" w:eastAsia="Arial" w:hAnsi="Arial" w:cs="Arial"/>
              </w:rPr>
            </w:pPr>
            <w:r w:rsidRPr="0053535C">
              <w:rPr>
                <w:rFonts w:ascii="Arial"/>
              </w:rPr>
              <w:t>I</w:t>
            </w:r>
            <w:r w:rsidRPr="0053535C">
              <w:rPr>
                <w:rFonts w:ascii="Arial"/>
                <w:spacing w:val="2"/>
              </w:rPr>
              <w:t xml:space="preserve"> </w:t>
            </w:r>
            <w:r w:rsidRPr="0053535C">
              <w:rPr>
                <w:rFonts w:ascii="Arial"/>
                <w:spacing w:val="-2"/>
              </w:rPr>
              <w:t>am</w:t>
            </w:r>
            <w:r w:rsidRPr="0053535C">
              <w:rPr>
                <w:rFonts w:ascii="Arial"/>
                <w:spacing w:val="2"/>
              </w:rPr>
              <w:t xml:space="preserve"> </w:t>
            </w:r>
            <w:r w:rsidRPr="0053535C">
              <w:rPr>
                <w:rFonts w:ascii="Arial"/>
                <w:spacing w:val="-1"/>
              </w:rPr>
              <w:t>able</w:t>
            </w:r>
            <w:r w:rsidRPr="0053535C">
              <w:rPr>
                <w:rFonts w:ascii="Arial"/>
                <w:spacing w:val="-2"/>
              </w:rPr>
              <w:t xml:space="preserve"> </w:t>
            </w:r>
            <w:r w:rsidRPr="0053535C">
              <w:rPr>
                <w:rFonts w:ascii="Arial"/>
              </w:rPr>
              <w:t>to</w:t>
            </w:r>
            <w:r w:rsidRPr="0053535C">
              <w:rPr>
                <w:rFonts w:ascii="Arial"/>
                <w:spacing w:val="-2"/>
              </w:rPr>
              <w:t xml:space="preserve"> </w:t>
            </w:r>
            <w:r w:rsidRPr="0053535C">
              <w:rPr>
                <w:rFonts w:ascii="Arial"/>
                <w:spacing w:val="-1"/>
              </w:rPr>
              <w:t>evaluate</w:t>
            </w:r>
            <w:r w:rsidRPr="0053535C">
              <w:rPr>
                <w:rFonts w:ascii="Arial"/>
              </w:rPr>
              <w:t xml:space="preserve"> </w:t>
            </w:r>
            <w:r w:rsidRPr="0053535C">
              <w:rPr>
                <w:rFonts w:ascii="Arial"/>
                <w:spacing w:val="-2"/>
              </w:rPr>
              <w:t>achievement</w:t>
            </w:r>
            <w:r w:rsidRPr="0053535C">
              <w:rPr>
                <w:rFonts w:ascii="Arial"/>
                <w:spacing w:val="2"/>
              </w:rPr>
              <w:t xml:space="preserve"> </w:t>
            </w:r>
            <w:r w:rsidRPr="0053535C">
              <w:rPr>
                <w:rFonts w:ascii="Arial"/>
                <w:spacing w:val="-2"/>
              </w:rPr>
              <w:t>of</w:t>
            </w:r>
            <w:r w:rsidRPr="0053535C">
              <w:rPr>
                <w:rFonts w:ascii="Arial"/>
                <w:spacing w:val="2"/>
              </w:rPr>
              <w:t xml:space="preserve"> </w:t>
            </w:r>
            <w:r w:rsidRPr="0053535C">
              <w:rPr>
                <w:rFonts w:ascii="Arial"/>
              </w:rPr>
              <w:t>the</w:t>
            </w:r>
            <w:r w:rsidRPr="0053535C">
              <w:rPr>
                <w:rFonts w:ascii="Arial"/>
                <w:spacing w:val="-2"/>
              </w:rPr>
              <w:t xml:space="preserve"> </w:t>
            </w:r>
            <w:r w:rsidRPr="0053535C">
              <w:rPr>
                <w:rFonts w:ascii="Arial"/>
                <w:spacing w:val="-1"/>
              </w:rPr>
              <w:t>previous</w:t>
            </w:r>
            <w:r w:rsidRPr="0053535C">
              <w:rPr>
                <w:rFonts w:ascii="Arial"/>
                <w:spacing w:val="31"/>
              </w:rPr>
              <w:t xml:space="preserve"> </w:t>
            </w:r>
            <w:r w:rsidRPr="0053535C">
              <w:rPr>
                <w:rFonts w:ascii="Arial"/>
                <w:spacing w:val="-1"/>
              </w:rPr>
              <w:t>personal</w:t>
            </w:r>
            <w:r w:rsidRPr="0053535C">
              <w:rPr>
                <w:rFonts w:ascii="Arial"/>
              </w:rPr>
              <w:t xml:space="preserve"> </w:t>
            </w:r>
            <w:r w:rsidRPr="0053535C">
              <w:rPr>
                <w:rFonts w:ascii="Arial"/>
                <w:spacing w:val="-1"/>
              </w:rPr>
              <w:t>development</w:t>
            </w:r>
            <w:r w:rsidRPr="0053535C">
              <w:rPr>
                <w:rFonts w:ascii="Arial"/>
                <w:spacing w:val="2"/>
              </w:rPr>
              <w:t xml:space="preserve"> </w:t>
            </w:r>
            <w:r w:rsidRPr="0053535C">
              <w:rPr>
                <w:rFonts w:ascii="Arial"/>
                <w:spacing w:val="-2"/>
              </w:rPr>
              <w:t>plan</w:t>
            </w:r>
            <w:r w:rsidRPr="0053535C">
              <w:rPr>
                <w:rFonts w:ascii="Arial"/>
              </w:rPr>
              <w:t xml:space="preserve"> </w:t>
            </w:r>
            <w:r w:rsidRPr="0053535C">
              <w:rPr>
                <w:rFonts w:ascii="Arial"/>
                <w:spacing w:val="-1"/>
              </w:rPr>
              <w:t>objectives</w:t>
            </w:r>
            <w:r w:rsidRPr="0053535C">
              <w:rPr>
                <w:rFonts w:ascii="Arial"/>
                <w:spacing w:val="1"/>
              </w:rPr>
              <w:t xml:space="preserve"> </w:t>
            </w:r>
            <w:r w:rsidRPr="0053535C">
              <w:rPr>
                <w:rFonts w:ascii="Arial"/>
                <w:spacing w:val="-1"/>
              </w:rPr>
              <w:t>and</w:t>
            </w:r>
            <w:r w:rsidRPr="0053535C">
              <w:rPr>
                <w:rFonts w:ascii="Arial"/>
                <w:spacing w:val="-2"/>
              </w:rPr>
              <w:t xml:space="preserve"> </w:t>
            </w:r>
            <w:r w:rsidRPr="0053535C">
              <w:rPr>
                <w:rFonts w:ascii="Arial"/>
                <w:spacing w:val="-1"/>
              </w:rPr>
              <w:t>judge</w:t>
            </w:r>
            <w:r w:rsidRPr="0053535C">
              <w:rPr>
                <w:rFonts w:ascii="Arial"/>
                <w:spacing w:val="25"/>
              </w:rPr>
              <w:t xml:space="preserve"> </w:t>
            </w:r>
            <w:r w:rsidRPr="0053535C">
              <w:rPr>
                <w:rFonts w:ascii="Arial"/>
                <w:spacing w:val="-1"/>
              </w:rPr>
              <w:t>whether</w:t>
            </w:r>
            <w:r w:rsidRPr="0053535C">
              <w:rPr>
                <w:rFonts w:ascii="Arial"/>
                <w:spacing w:val="2"/>
              </w:rPr>
              <w:t xml:space="preserve"> </w:t>
            </w:r>
            <w:r w:rsidRPr="0053535C">
              <w:rPr>
                <w:rFonts w:ascii="Arial"/>
              </w:rPr>
              <w:t xml:space="preserve">the </w:t>
            </w:r>
            <w:r w:rsidRPr="0053535C">
              <w:rPr>
                <w:rFonts w:ascii="Arial"/>
                <w:spacing w:val="-2"/>
              </w:rPr>
              <w:t>new</w:t>
            </w:r>
            <w:r w:rsidRPr="0053535C">
              <w:rPr>
                <w:rFonts w:ascii="Arial"/>
                <w:spacing w:val="-3"/>
              </w:rPr>
              <w:t xml:space="preserve"> </w:t>
            </w:r>
            <w:r w:rsidRPr="0053535C">
              <w:rPr>
                <w:rFonts w:ascii="Arial"/>
                <w:spacing w:val="-1"/>
              </w:rPr>
              <w:t>personal</w:t>
            </w:r>
            <w:r w:rsidRPr="0053535C">
              <w:rPr>
                <w:rFonts w:ascii="Arial"/>
              </w:rPr>
              <w:t xml:space="preserve"> </w:t>
            </w:r>
            <w:r w:rsidRPr="0053535C">
              <w:rPr>
                <w:rFonts w:ascii="Arial"/>
                <w:spacing w:val="-1"/>
              </w:rPr>
              <w:t>development</w:t>
            </w:r>
            <w:r w:rsidRPr="0053535C">
              <w:rPr>
                <w:rFonts w:ascii="Arial"/>
                <w:spacing w:val="2"/>
              </w:rPr>
              <w:t xml:space="preserve"> </w:t>
            </w:r>
            <w:r w:rsidRPr="0053535C">
              <w:rPr>
                <w:rFonts w:ascii="Arial"/>
                <w:spacing w:val="-1"/>
              </w:rPr>
              <w:t>plan</w:t>
            </w:r>
            <w:r w:rsidRPr="0053535C">
              <w:rPr>
                <w:rFonts w:ascii="Arial"/>
              </w:rPr>
              <w:t xml:space="preserve"> </w:t>
            </w:r>
            <w:r w:rsidRPr="0053535C">
              <w:rPr>
                <w:rFonts w:ascii="Arial"/>
                <w:spacing w:val="-1"/>
              </w:rPr>
              <w:t>reflects</w:t>
            </w:r>
            <w:r w:rsidRPr="0053535C">
              <w:rPr>
                <w:rFonts w:ascii="Arial"/>
                <w:spacing w:val="28"/>
              </w:rPr>
              <w:t xml:space="preserve"> </w:t>
            </w:r>
            <w:r w:rsidRPr="0053535C">
              <w:rPr>
                <w:rFonts w:ascii="Arial"/>
              </w:rPr>
              <w:t xml:space="preserve">the </w:t>
            </w:r>
            <w:r w:rsidRPr="0053535C">
              <w:rPr>
                <w:rFonts w:ascii="Arial"/>
                <w:spacing w:val="-1"/>
              </w:rPr>
              <w:t>doctors</w:t>
            </w:r>
            <w:r w:rsidRPr="0053535C">
              <w:rPr>
                <w:rFonts w:ascii="Arial"/>
                <w:spacing w:val="-2"/>
              </w:rPr>
              <w:t xml:space="preserve"> </w:t>
            </w:r>
            <w:r w:rsidRPr="0053535C">
              <w:rPr>
                <w:rFonts w:ascii="Arial"/>
                <w:spacing w:val="-1"/>
              </w:rPr>
              <w:t>development needs</w:t>
            </w:r>
          </w:p>
        </w:tc>
        <w:tc>
          <w:tcPr>
            <w:tcW w:w="730"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0"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r>
      <w:tr w:rsidR="004B2522" w:rsidRPr="0053535C">
        <w:trPr>
          <w:trHeight w:hRule="exact" w:val="409"/>
        </w:trPr>
        <w:tc>
          <w:tcPr>
            <w:tcW w:w="526" w:type="dxa"/>
            <w:tcBorders>
              <w:top w:val="single" w:sz="8" w:space="0" w:color="000000"/>
              <w:left w:val="single" w:sz="8" w:space="0" w:color="000000"/>
              <w:bottom w:val="single" w:sz="15" w:space="0" w:color="E6E6E6"/>
              <w:right w:val="single" w:sz="8" w:space="0" w:color="000000"/>
            </w:tcBorders>
            <w:shd w:val="clear" w:color="auto" w:fill="E6E6E6"/>
          </w:tcPr>
          <w:p w:rsidR="004B2522" w:rsidRDefault="00CF0980">
            <w:pPr>
              <w:pStyle w:val="TableParagraph"/>
              <w:spacing w:before="54"/>
              <w:ind w:left="171" w:right="171"/>
              <w:jc w:val="center"/>
              <w:rPr>
                <w:rFonts w:ascii="Arial" w:eastAsia="Arial" w:hAnsi="Arial" w:cs="Arial"/>
              </w:rPr>
            </w:pPr>
            <w:r w:rsidRPr="0053535C">
              <w:rPr>
                <w:rFonts w:ascii="Arial"/>
                <w:b/>
              </w:rPr>
              <w:t>4</w:t>
            </w:r>
          </w:p>
        </w:tc>
        <w:tc>
          <w:tcPr>
            <w:tcW w:w="5669" w:type="dxa"/>
            <w:tcBorders>
              <w:top w:val="single" w:sz="8" w:space="0" w:color="000000"/>
              <w:left w:val="single" w:sz="8" w:space="0" w:color="000000"/>
              <w:bottom w:val="single" w:sz="15" w:space="0" w:color="E6E6E6"/>
              <w:right w:val="single" w:sz="8" w:space="0" w:color="000000"/>
            </w:tcBorders>
            <w:shd w:val="clear" w:color="auto" w:fill="E6E6E6"/>
          </w:tcPr>
          <w:p w:rsidR="004B2522" w:rsidRDefault="00CF0980">
            <w:pPr>
              <w:pStyle w:val="TableParagraph"/>
              <w:spacing w:before="54"/>
              <w:ind w:left="97" w:right="117"/>
              <w:rPr>
                <w:rFonts w:ascii="Arial" w:eastAsia="Arial" w:hAnsi="Arial" w:cs="Arial"/>
              </w:rPr>
            </w:pPr>
            <w:r w:rsidRPr="0053535C">
              <w:rPr>
                <w:rFonts w:ascii="Arial"/>
                <w:b/>
                <w:spacing w:val="-1"/>
              </w:rPr>
              <w:t>Communication</w:t>
            </w:r>
            <w:r w:rsidRPr="0053535C">
              <w:rPr>
                <w:rFonts w:ascii="Arial"/>
                <w:b/>
                <w:spacing w:val="-2"/>
              </w:rPr>
              <w:t xml:space="preserve"> </w:t>
            </w:r>
            <w:r w:rsidRPr="0053535C">
              <w:rPr>
                <w:rFonts w:ascii="Arial"/>
                <w:b/>
                <w:spacing w:val="-1"/>
              </w:rPr>
              <w:t>skills</w:t>
            </w:r>
          </w:p>
        </w:tc>
        <w:tc>
          <w:tcPr>
            <w:tcW w:w="730" w:type="dxa"/>
            <w:tcBorders>
              <w:top w:val="single" w:sz="8" w:space="0" w:color="000000"/>
              <w:left w:val="single" w:sz="8" w:space="0" w:color="000000"/>
              <w:bottom w:val="single" w:sz="15" w:space="0" w:color="E6E6E6"/>
              <w:right w:val="single" w:sz="8" w:space="0" w:color="000000"/>
            </w:tcBorders>
            <w:shd w:val="clear" w:color="auto" w:fill="E6E6E6"/>
          </w:tcPr>
          <w:p w:rsidR="004B2522" w:rsidRDefault="00CF0980">
            <w:pPr>
              <w:pStyle w:val="TableParagraph"/>
              <w:spacing w:before="54"/>
              <w:ind w:left="272" w:right="270"/>
              <w:jc w:val="center"/>
              <w:rPr>
                <w:rFonts w:ascii="Arial" w:eastAsia="Arial" w:hAnsi="Arial" w:cs="Arial"/>
              </w:rPr>
            </w:pPr>
            <w:r w:rsidRPr="0053535C">
              <w:rPr>
                <w:rFonts w:ascii="Arial"/>
                <w:b/>
              </w:rPr>
              <w:t>1</w:t>
            </w:r>
          </w:p>
        </w:tc>
        <w:tc>
          <w:tcPr>
            <w:tcW w:w="732" w:type="dxa"/>
            <w:tcBorders>
              <w:top w:val="single" w:sz="8" w:space="0" w:color="000000"/>
              <w:left w:val="single" w:sz="8" w:space="0" w:color="000000"/>
              <w:bottom w:val="single" w:sz="15" w:space="0" w:color="E6E6E6"/>
              <w:right w:val="single" w:sz="8" w:space="0" w:color="000000"/>
            </w:tcBorders>
            <w:shd w:val="clear" w:color="auto" w:fill="E6E6E6"/>
          </w:tcPr>
          <w:p w:rsidR="004B2522" w:rsidRDefault="00CF0980">
            <w:pPr>
              <w:pStyle w:val="TableParagraph"/>
              <w:spacing w:before="54"/>
              <w:ind w:left="274" w:right="274"/>
              <w:jc w:val="center"/>
              <w:rPr>
                <w:rFonts w:ascii="Arial" w:eastAsia="Arial" w:hAnsi="Arial" w:cs="Arial"/>
              </w:rPr>
            </w:pPr>
            <w:r w:rsidRPr="0053535C">
              <w:rPr>
                <w:rFonts w:ascii="Arial"/>
                <w:b/>
              </w:rPr>
              <w:t>2</w:t>
            </w:r>
          </w:p>
        </w:tc>
        <w:tc>
          <w:tcPr>
            <w:tcW w:w="732" w:type="dxa"/>
            <w:tcBorders>
              <w:top w:val="single" w:sz="8" w:space="0" w:color="000000"/>
              <w:left w:val="single" w:sz="8" w:space="0" w:color="000000"/>
              <w:bottom w:val="single" w:sz="15" w:space="0" w:color="E6E6E6"/>
              <w:right w:val="single" w:sz="8" w:space="0" w:color="000000"/>
            </w:tcBorders>
            <w:shd w:val="clear" w:color="auto" w:fill="E6E6E6"/>
          </w:tcPr>
          <w:p w:rsidR="004B2522" w:rsidRDefault="00CF0980">
            <w:pPr>
              <w:pStyle w:val="TableParagraph"/>
              <w:spacing w:before="54"/>
              <w:ind w:left="274" w:right="274"/>
              <w:jc w:val="center"/>
              <w:rPr>
                <w:rFonts w:ascii="Arial" w:eastAsia="Arial" w:hAnsi="Arial" w:cs="Arial"/>
              </w:rPr>
            </w:pPr>
            <w:r w:rsidRPr="0053535C">
              <w:rPr>
                <w:rFonts w:ascii="Arial"/>
                <w:b/>
              </w:rPr>
              <w:t>3</w:t>
            </w:r>
          </w:p>
        </w:tc>
        <w:tc>
          <w:tcPr>
            <w:tcW w:w="730" w:type="dxa"/>
            <w:tcBorders>
              <w:top w:val="single" w:sz="8" w:space="0" w:color="000000"/>
              <w:left w:val="single" w:sz="8" w:space="0" w:color="000000"/>
              <w:bottom w:val="single" w:sz="15" w:space="0" w:color="E6E6E6"/>
              <w:right w:val="single" w:sz="8" w:space="0" w:color="000000"/>
            </w:tcBorders>
            <w:shd w:val="clear" w:color="auto" w:fill="E6E6E6"/>
          </w:tcPr>
          <w:p w:rsidR="004B2522" w:rsidRDefault="00CF0980">
            <w:pPr>
              <w:pStyle w:val="TableParagraph"/>
              <w:spacing w:before="54"/>
              <w:ind w:left="270" w:right="272"/>
              <w:jc w:val="center"/>
              <w:rPr>
                <w:rFonts w:ascii="Arial" w:eastAsia="Arial" w:hAnsi="Arial" w:cs="Arial"/>
              </w:rPr>
            </w:pPr>
            <w:r w:rsidRPr="0053535C">
              <w:rPr>
                <w:rFonts w:ascii="Arial"/>
                <w:b/>
              </w:rPr>
              <w:t>4</w:t>
            </w:r>
          </w:p>
        </w:tc>
        <w:tc>
          <w:tcPr>
            <w:tcW w:w="732" w:type="dxa"/>
            <w:tcBorders>
              <w:top w:val="single" w:sz="8" w:space="0" w:color="000000"/>
              <w:left w:val="single" w:sz="8" w:space="0" w:color="000000"/>
              <w:bottom w:val="single" w:sz="15" w:space="0" w:color="E6E6E6"/>
              <w:right w:val="single" w:sz="8" w:space="0" w:color="000000"/>
            </w:tcBorders>
            <w:shd w:val="clear" w:color="auto" w:fill="E6E6E6"/>
          </w:tcPr>
          <w:p w:rsidR="004B2522" w:rsidRDefault="00CF0980">
            <w:pPr>
              <w:pStyle w:val="TableParagraph"/>
              <w:spacing w:before="54"/>
              <w:ind w:left="274" w:right="274"/>
              <w:jc w:val="center"/>
              <w:rPr>
                <w:rFonts w:ascii="Arial" w:eastAsia="Arial" w:hAnsi="Arial" w:cs="Arial"/>
              </w:rPr>
            </w:pPr>
            <w:r w:rsidRPr="0053535C">
              <w:rPr>
                <w:rFonts w:ascii="Arial"/>
                <w:b/>
              </w:rPr>
              <w:t>5</w:t>
            </w:r>
          </w:p>
        </w:tc>
      </w:tr>
      <w:tr w:rsidR="004B2522" w:rsidRPr="0053535C">
        <w:trPr>
          <w:trHeight w:hRule="exact" w:val="666"/>
        </w:trPr>
        <w:tc>
          <w:tcPr>
            <w:tcW w:w="526" w:type="dxa"/>
            <w:tcBorders>
              <w:top w:val="single" w:sz="15" w:space="0" w:color="E6E6E6"/>
              <w:left w:val="single" w:sz="8" w:space="0" w:color="000000"/>
              <w:bottom w:val="single" w:sz="8" w:space="0" w:color="000000"/>
              <w:right w:val="single" w:sz="8" w:space="0" w:color="000000"/>
            </w:tcBorders>
          </w:tcPr>
          <w:p w:rsidR="004B2522" w:rsidRDefault="00CF0980">
            <w:pPr>
              <w:pStyle w:val="TableParagraph"/>
              <w:spacing w:before="69"/>
              <w:ind w:left="99"/>
              <w:rPr>
                <w:rFonts w:ascii="Arial" w:eastAsia="Arial" w:hAnsi="Arial" w:cs="Arial"/>
              </w:rPr>
            </w:pPr>
            <w:r w:rsidRPr="0053535C">
              <w:rPr>
                <w:rFonts w:ascii="Arial"/>
              </w:rPr>
              <w:t>4.1</w:t>
            </w:r>
          </w:p>
        </w:tc>
        <w:tc>
          <w:tcPr>
            <w:tcW w:w="5669" w:type="dxa"/>
            <w:tcBorders>
              <w:top w:val="single" w:sz="15" w:space="0" w:color="E6E6E6"/>
              <w:left w:val="single" w:sz="8" w:space="0" w:color="000000"/>
              <w:bottom w:val="single" w:sz="8" w:space="0" w:color="000000"/>
              <w:right w:val="single" w:sz="8" w:space="0" w:color="000000"/>
            </w:tcBorders>
          </w:tcPr>
          <w:p w:rsidR="004B2522" w:rsidRDefault="00CF0980">
            <w:pPr>
              <w:pStyle w:val="TableParagraph"/>
              <w:spacing w:before="69"/>
              <w:ind w:left="97" w:right="227"/>
              <w:rPr>
                <w:rFonts w:ascii="Arial" w:eastAsia="Arial" w:hAnsi="Arial" w:cs="Arial"/>
              </w:rPr>
            </w:pPr>
            <w:r w:rsidRPr="0053535C">
              <w:rPr>
                <w:rFonts w:ascii="Arial"/>
              </w:rPr>
              <w:t>I</w:t>
            </w:r>
            <w:r w:rsidRPr="0053535C">
              <w:rPr>
                <w:rFonts w:ascii="Arial"/>
                <w:spacing w:val="2"/>
              </w:rPr>
              <w:t xml:space="preserve"> </w:t>
            </w:r>
            <w:r w:rsidRPr="0053535C">
              <w:rPr>
                <w:rFonts w:ascii="Arial"/>
                <w:spacing w:val="-2"/>
              </w:rPr>
              <w:t>am</w:t>
            </w:r>
            <w:r w:rsidRPr="0053535C">
              <w:rPr>
                <w:rFonts w:ascii="Arial"/>
                <w:spacing w:val="2"/>
              </w:rPr>
              <w:t xml:space="preserve"> </w:t>
            </w:r>
            <w:r w:rsidRPr="0053535C">
              <w:rPr>
                <w:rFonts w:ascii="Arial"/>
                <w:spacing w:val="-1"/>
              </w:rPr>
              <w:t>able</w:t>
            </w:r>
            <w:r w:rsidRPr="0053535C">
              <w:rPr>
                <w:rFonts w:ascii="Arial"/>
                <w:spacing w:val="-2"/>
              </w:rPr>
              <w:t xml:space="preserve"> </w:t>
            </w:r>
            <w:r w:rsidRPr="0053535C">
              <w:rPr>
                <w:rFonts w:ascii="Arial"/>
              </w:rPr>
              <w:t>to</w:t>
            </w:r>
            <w:r w:rsidRPr="0053535C">
              <w:rPr>
                <w:rFonts w:ascii="Arial"/>
                <w:spacing w:val="-2"/>
              </w:rPr>
              <w:t xml:space="preserve"> </w:t>
            </w:r>
            <w:r w:rsidRPr="0053535C">
              <w:rPr>
                <w:rFonts w:ascii="Arial"/>
                <w:spacing w:val="-1"/>
              </w:rPr>
              <w:t>manage</w:t>
            </w:r>
            <w:r w:rsidRPr="0053535C">
              <w:rPr>
                <w:rFonts w:ascii="Arial"/>
                <w:spacing w:val="-2"/>
              </w:rPr>
              <w:t xml:space="preserve"> </w:t>
            </w:r>
            <w:r w:rsidRPr="0053535C">
              <w:rPr>
                <w:rFonts w:ascii="Arial"/>
              </w:rPr>
              <w:t>the</w:t>
            </w:r>
            <w:r w:rsidRPr="0053535C">
              <w:rPr>
                <w:rFonts w:ascii="Arial"/>
                <w:spacing w:val="-4"/>
              </w:rPr>
              <w:t xml:space="preserve"> </w:t>
            </w:r>
            <w:r w:rsidRPr="0053535C">
              <w:rPr>
                <w:rFonts w:ascii="Arial"/>
                <w:spacing w:val="-1"/>
              </w:rPr>
              <w:t>appraisal</w:t>
            </w:r>
            <w:r w:rsidRPr="0053535C">
              <w:rPr>
                <w:rFonts w:ascii="Arial"/>
              </w:rPr>
              <w:t xml:space="preserve"> </w:t>
            </w:r>
            <w:r w:rsidRPr="0053535C">
              <w:rPr>
                <w:rFonts w:ascii="Arial"/>
                <w:spacing w:val="-1"/>
              </w:rPr>
              <w:t>discussion</w:t>
            </w:r>
            <w:r w:rsidRPr="0053535C">
              <w:rPr>
                <w:rFonts w:ascii="Arial"/>
                <w:spacing w:val="31"/>
              </w:rPr>
              <w:t xml:space="preserve"> </w:t>
            </w:r>
            <w:r w:rsidRPr="0053535C">
              <w:rPr>
                <w:rFonts w:ascii="Arial"/>
                <w:spacing w:val="-1"/>
              </w:rPr>
              <w:t>effectively</w:t>
            </w:r>
          </w:p>
        </w:tc>
        <w:tc>
          <w:tcPr>
            <w:tcW w:w="730" w:type="dxa"/>
            <w:tcBorders>
              <w:top w:val="single" w:sz="15" w:space="0" w:color="E6E6E6"/>
              <w:left w:val="single" w:sz="8" w:space="0" w:color="000000"/>
              <w:bottom w:val="single" w:sz="8" w:space="0" w:color="000000"/>
              <w:right w:val="single" w:sz="8" w:space="0" w:color="000000"/>
            </w:tcBorders>
          </w:tcPr>
          <w:p w:rsidR="004B2522" w:rsidRPr="0053535C" w:rsidRDefault="004B2522"/>
        </w:tc>
        <w:tc>
          <w:tcPr>
            <w:tcW w:w="732" w:type="dxa"/>
            <w:tcBorders>
              <w:top w:val="single" w:sz="15" w:space="0" w:color="E6E6E6"/>
              <w:left w:val="single" w:sz="8" w:space="0" w:color="000000"/>
              <w:bottom w:val="single" w:sz="8" w:space="0" w:color="000000"/>
              <w:right w:val="single" w:sz="8" w:space="0" w:color="000000"/>
            </w:tcBorders>
          </w:tcPr>
          <w:p w:rsidR="004B2522" w:rsidRPr="0053535C" w:rsidRDefault="004B2522"/>
        </w:tc>
        <w:tc>
          <w:tcPr>
            <w:tcW w:w="732" w:type="dxa"/>
            <w:tcBorders>
              <w:top w:val="single" w:sz="15" w:space="0" w:color="E6E6E6"/>
              <w:left w:val="single" w:sz="8" w:space="0" w:color="000000"/>
              <w:bottom w:val="single" w:sz="8" w:space="0" w:color="000000"/>
              <w:right w:val="single" w:sz="8" w:space="0" w:color="000000"/>
            </w:tcBorders>
          </w:tcPr>
          <w:p w:rsidR="004B2522" w:rsidRPr="0053535C" w:rsidRDefault="004B2522"/>
        </w:tc>
        <w:tc>
          <w:tcPr>
            <w:tcW w:w="730" w:type="dxa"/>
            <w:tcBorders>
              <w:top w:val="single" w:sz="15" w:space="0" w:color="E6E6E6"/>
              <w:left w:val="single" w:sz="8" w:space="0" w:color="000000"/>
              <w:bottom w:val="single" w:sz="8" w:space="0" w:color="000000"/>
              <w:right w:val="single" w:sz="8" w:space="0" w:color="000000"/>
            </w:tcBorders>
          </w:tcPr>
          <w:p w:rsidR="004B2522" w:rsidRPr="0053535C" w:rsidRDefault="004B2522"/>
        </w:tc>
        <w:tc>
          <w:tcPr>
            <w:tcW w:w="732" w:type="dxa"/>
            <w:tcBorders>
              <w:top w:val="single" w:sz="15" w:space="0" w:color="E6E6E6"/>
              <w:left w:val="single" w:sz="8" w:space="0" w:color="000000"/>
              <w:bottom w:val="single" w:sz="8" w:space="0" w:color="000000"/>
              <w:right w:val="single" w:sz="8" w:space="0" w:color="000000"/>
            </w:tcBorders>
          </w:tcPr>
          <w:p w:rsidR="004B2522" w:rsidRPr="0053535C" w:rsidRDefault="004B2522"/>
        </w:tc>
      </w:tr>
      <w:tr w:rsidR="004B2522" w:rsidRPr="0053535C">
        <w:trPr>
          <w:trHeight w:hRule="exact" w:val="646"/>
        </w:trPr>
        <w:tc>
          <w:tcPr>
            <w:tcW w:w="526"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ind w:left="99"/>
              <w:rPr>
                <w:rFonts w:ascii="Arial" w:eastAsia="Arial" w:hAnsi="Arial" w:cs="Arial"/>
              </w:rPr>
            </w:pPr>
            <w:r w:rsidRPr="0053535C">
              <w:rPr>
                <w:rFonts w:ascii="Arial"/>
              </w:rPr>
              <w:t>4.2</w:t>
            </w:r>
          </w:p>
        </w:tc>
        <w:tc>
          <w:tcPr>
            <w:tcW w:w="5669"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ind w:left="97" w:right="117"/>
              <w:rPr>
                <w:rFonts w:ascii="Arial" w:eastAsia="Arial" w:hAnsi="Arial" w:cs="Arial"/>
              </w:rPr>
            </w:pPr>
            <w:r w:rsidRPr="0053535C">
              <w:rPr>
                <w:rFonts w:ascii="Arial"/>
              </w:rPr>
              <w:t>I</w:t>
            </w:r>
            <w:r w:rsidRPr="0053535C">
              <w:rPr>
                <w:rFonts w:ascii="Arial"/>
                <w:spacing w:val="2"/>
              </w:rPr>
              <w:t xml:space="preserve"> </w:t>
            </w:r>
            <w:r w:rsidRPr="0053535C">
              <w:rPr>
                <w:rFonts w:ascii="Arial"/>
                <w:spacing w:val="-1"/>
              </w:rPr>
              <w:t>demonstrate</w:t>
            </w:r>
            <w:r w:rsidRPr="0053535C">
              <w:rPr>
                <w:rFonts w:ascii="Arial"/>
                <w:spacing w:val="-4"/>
              </w:rPr>
              <w:t xml:space="preserve"> </w:t>
            </w:r>
            <w:r w:rsidRPr="0053535C">
              <w:rPr>
                <w:rFonts w:ascii="Arial"/>
              </w:rPr>
              <w:t>good</w:t>
            </w:r>
            <w:r w:rsidRPr="0053535C">
              <w:rPr>
                <w:rFonts w:ascii="Arial"/>
                <w:spacing w:val="-2"/>
              </w:rPr>
              <w:t xml:space="preserve"> </w:t>
            </w:r>
            <w:r w:rsidRPr="0053535C">
              <w:rPr>
                <w:rFonts w:ascii="Arial"/>
                <w:spacing w:val="-1"/>
              </w:rPr>
              <w:t>communication</w:t>
            </w:r>
            <w:r w:rsidRPr="0053535C">
              <w:rPr>
                <w:rFonts w:ascii="Arial"/>
              </w:rPr>
              <w:t xml:space="preserve"> </w:t>
            </w:r>
            <w:r w:rsidRPr="0053535C">
              <w:rPr>
                <w:rFonts w:ascii="Arial"/>
                <w:spacing w:val="-1"/>
              </w:rPr>
              <w:t>skills</w:t>
            </w:r>
            <w:r w:rsidRPr="0053535C">
              <w:rPr>
                <w:rFonts w:ascii="Arial"/>
                <w:spacing w:val="1"/>
              </w:rPr>
              <w:t xml:space="preserve"> </w:t>
            </w:r>
            <w:r w:rsidRPr="0053535C">
              <w:rPr>
                <w:rFonts w:ascii="Arial"/>
                <w:spacing w:val="-1"/>
              </w:rPr>
              <w:t>including</w:t>
            </w:r>
            <w:r w:rsidRPr="0053535C">
              <w:rPr>
                <w:rFonts w:ascii="Arial"/>
                <w:spacing w:val="29"/>
              </w:rPr>
              <w:t xml:space="preserve"> </w:t>
            </w:r>
            <w:r w:rsidRPr="0053535C">
              <w:rPr>
                <w:rFonts w:ascii="Arial"/>
                <w:spacing w:val="-1"/>
              </w:rPr>
              <w:t>appropriate</w:t>
            </w:r>
            <w:r w:rsidRPr="0053535C">
              <w:rPr>
                <w:rFonts w:ascii="Arial"/>
                <w:spacing w:val="-2"/>
              </w:rPr>
              <w:t xml:space="preserve"> levels</w:t>
            </w:r>
            <w:r w:rsidRPr="0053535C">
              <w:rPr>
                <w:rFonts w:ascii="Arial"/>
                <w:spacing w:val="1"/>
              </w:rPr>
              <w:t xml:space="preserve"> </w:t>
            </w:r>
            <w:r w:rsidRPr="0053535C">
              <w:rPr>
                <w:rFonts w:ascii="Arial"/>
                <w:spacing w:val="-1"/>
              </w:rPr>
              <w:t>of</w:t>
            </w:r>
            <w:r w:rsidRPr="0053535C">
              <w:rPr>
                <w:rFonts w:ascii="Arial"/>
                <w:spacing w:val="2"/>
              </w:rPr>
              <w:t xml:space="preserve"> </w:t>
            </w:r>
            <w:r w:rsidRPr="0053535C">
              <w:rPr>
                <w:rFonts w:ascii="Arial"/>
                <w:spacing w:val="-1"/>
              </w:rPr>
              <w:t>support and</w:t>
            </w:r>
            <w:r w:rsidRPr="0053535C">
              <w:rPr>
                <w:rFonts w:ascii="Arial"/>
              </w:rPr>
              <w:t xml:space="preserve"> </w:t>
            </w:r>
            <w:r w:rsidRPr="0053535C">
              <w:rPr>
                <w:rFonts w:ascii="Arial"/>
                <w:spacing w:val="-1"/>
              </w:rPr>
              <w:t>challenge</w:t>
            </w:r>
          </w:p>
        </w:tc>
        <w:tc>
          <w:tcPr>
            <w:tcW w:w="730"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0"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r>
      <w:tr w:rsidR="004B2522" w:rsidRPr="0053535C">
        <w:trPr>
          <w:trHeight w:hRule="exact" w:val="391"/>
        </w:trPr>
        <w:tc>
          <w:tcPr>
            <w:tcW w:w="526"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ind w:left="99"/>
              <w:rPr>
                <w:rFonts w:ascii="Arial" w:eastAsia="Arial" w:hAnsi="Arial" w:cs="Arial"/>
              </w:rPr>
            </w:pPr>
            <w:r w:rsidRPr="0053535C">
              <w:rPr>
                <w:rFonts w:ascii="Arial"/>
              </w:rPr>
              <w:t>4.3</w:t>
            </w:r>
          </w:p>
        </w:tc>
        <w:tc>
          <w:tcPr>
            <w:tcW w:w="5669"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ind w:left="97" w:right="117"/>
              <w:rPr>
                <w:rFonts w:ascii="Arial" w:eastAsia="Arial" w:hAnsi="Arial" w:cs="Arial"/>
              </w:rPr>
            </w:pPr>
            <w:r w:rsidRPr="0053535C">
              <w:rPr>
                <w:rFonts w:ascii="Arial"/>
              </w:rPr>
              <w:t>I</w:t>
            </w:r>
            <w:r w:rsidRPr="0053535C">
              <w:rPr>
                <w:rFonts w:ascii="Arial"/>
                <w:spacing w:val="-3"/>
              </w:rPr>
              <w:t xml:space="preserve"> </w:t>
            </w:r>
            <w:r w:rsidRPr="0053535C">
              <w:rPr>
                <w:rFonts w:ascii="Arial"/>
                <w:spacing w:val="-2"/>
              </w:rPr>
              <w:t>am</w:t>
            </w:r>
            <w:r w:rsidRPr="0053535C">
              <w:rPr>
                <w:rFonts w:ascii="Arial"/>
                <w:spacing w:val="-3"/>
              </w:rPr>
              <w:t xml:space="preserve"> able</w:t>
            </w:r>
            <w:r w:rsidRPr="0053535C">
              <w:rPr>
                <w:rFonts w:ascii="Arial"/>
                <w:spacing w:val="-4"/>
              </w:rPr>
              <w:t xml:space="preserve"> </w:t>
            </w:r>
            <w:r w:rsidRPr="0053535C">
              <w:rPr>
                <w:rFonts w:ascii="Arial"/>
                <w:spacing w:val="-1"/>
              </w:rPr>
              <w:t>to</w:t>
            </w:r>
            <w:r w:rsidRPr="0053535C">
              <w:rPr>
                <w:rFonts w:ascii="Arial"/>
                <w:spacing w:val="-7"/>
              </w:rPr>
              <w:t xml:space="preserve"> </w:t>
            </w:r>
            <w:r w:rsidRPr="0053535C">
              <w:rPr>
                <w:rFonts w:ascii="Arial"/>
                <w:spacing w:val="-2"/>
              </w:rPr>
              <w:t>manage</w:t>
            </w:r>
            <w:r w:rsidRPr="0053535C">
              <w:rPr>
                <w:rFonts w:ascii="Arial"/>
                <w:spacing w:val="-4"/>
              </w:rPr>
              <w:t xml:space="preserve"> </w:t>
            </w:r>
            <w:r w:rsidRPr="0053535C">
              <w:rPr>
                <w:rFonts w:ascii="Arial"/>
              </w:rPr>
              <w:t>a</w:t>
            </w:r>
            <w:r w:rsidRPr="0053535C">
              <w:rPr>
                <w:rFonts w:ascii="Arial"/>
                <w:spacing w:val="-7"/>
              </w:rPr>
              <w:t xml:space="preserve"> </w:t>
            </w:r>
            <w:r w:rsidRPr="0053535C">
              <w:rPr>
                <w:rFonts w:ascii="Arial"/>
                <w:spacing w:val="-3"/>
              </w:rPr>
              <w:t>difficult medical</w:t>
            </w:r>
            <w:r w:rsidRPr="0053535C">
              <w:rPr>
                <w:rFonts w:ascii="Arial"/>
                <w:spacing w:val="-5"/>
              </w:rPr>
              <w:t xml:space="preserve"> </w:t>
            </w:r>
            <w:r w:rsidRPr="0053535C">
              <w:rPr>
                <w:rFonts w:ascii="Arial"/>
                <w:spacing w:val="-3"/>
              </w:rPr>
              <w:t>appraisal</w:t>
            </w:r>
          </w:p>
        </w:tc>
        <w:tc>
          <w:tcPr>
            <w:tcW w:w="730"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0"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r>
      <w:tr w:rsidR="004B2522" w:rsidRPr="0053535C">
        <w:trPr>
          <w:trHeight w:hRule="exact" w:val="648"/>
        </w:trPr>
        <w:tc>
          <w:tcPr>
            <w:tcW w:w="526"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9"/>
              <w:ind w:left="99"/>
              <w:rPr>
                <w:rFonts w:ascii="Arial" w:eastAsia="Arial" w:hAnsi="Arial" w:cs="Arial"/>
              </w:rPr>
            </w:pPr>
            <w:r w:rsidRPr="0053535C">
              <w:rPr>
                <w:rFonts w:ascii="Arial"/>
              </w:rPr>
              <w:t>4.4</w:t>
            </w:r>
          </w:p>
        </w:tc>
        <w:tc>
          <w:tcPr>
            <w:tcW w:w="5669"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9"/>
              <w:ind w:left="97" w:right="117"/>
              <w:rPr>
                <w:rFonts w:ascii="Arial" w:eastAsia="Arial" w:hAnsi="Arial" w:cs="Arial"/>
              </w:rPr>
            </w:pPr>
            <w:r w:rsidRPr="0053535C">
              <w:rPr>
                <w:rFonts w:ascii="Arial"/>
              </w:rPr>
              <w:t>I</w:t>
            </w:r>
            <w:r w:rsidRPr="0053535C">
              <w:rPr>
                <w:rFonts w:ascii="Arial"/>
                <w:spacing w:val="2"/>
              </w:rPr>
              <w:t xml:space="preserve"> </w:t>
            </w:r>
            <w:r w:rsidRPr="0053535C">
              <w:rPr>
                <w:rFonts w:ascii="Arial"/>
                <w:spacing w:val="-2"/>
              </w:rPr>
              <w:t>am</w:t>
            </w:r>
            <w:r w:rsidRPr="0053535C">
              <w:rPr>
                <w:rFonts w:ascii="Arial"/>
                <w:spacing w:val="2"/>
              </w:rPr>
              <w:t xml:space="preserve"> </w:t>
            </w:r>
            <w:r w:rsidRPr="0053535C">
              <w:rPr>
                <w:rFonts w:ascii="Arial"/>
                <w:spacing w:val="-1"/>
              </w:rPr>
              <w:t>able</w:t>
            </w:r>
            <w:r w:rsidRPr="0053535C">
              <w:rPr>
                <w:rFonts w:ascii="Arial"/>
                <w:spacing w:val="-2"/>
              </w:rPr>
              <w:t xml:space="preserve"> </w:t>
            </w:r>
            <w:r w:rsidRPr="0053535C">
              <w:rPr>
                <w:rFonts w:ascii="Arial"/>
              </w:rPr>
              <w:t>to</w:t>
            </w:r>
            <w:r w:rsidRPr="0053535C">
              <w:rPr>
                <w:rFonts w:ascii="Arial"/>
                <w:spacing w:val="-2"/>
              </w:rPr>
              <w:t xml:space="preserve"> </w:t>
            </w:r>
            <w:r w:rsidRPr="0053535C">
              <w:rPr>
                <w:rFonts w:ascii="Arial"/>
                <w:spacing w:val="-1"/>
              </w:rPr>
              <w:t>produce</w:t>
            </w:r>
            <w:r w:rsidRPr="0053535C">
              <w:rPr>
                <w:rFonts w:ascii="Arial"/>
                <w:spacing w:val="-2"/>
              </w:rPr>
              <w:t xml:space="preserve"> </w:t>
            </w:r>
            <w:r w:rsidRPr="0053535C">
              <w:rPr>
                <w:rFonts w:ascii="Arial"/>
                <w:spacing w:val="-1"/>
              </w:rPr>
              <w:t>high</w:t>
            </w:r>
            <w:r w:rsidRPr="0053535C">
              <w:rPr>
                <w:rFonts w:ascii="Arial"/>
                <w:spacing w:val="-2"/>
              </w:rPr>
              <w:t xml:space="preserve"> </w:t>
            </w:r>
            <w:r w:rsidRPr="0053535C">
              <w:rPr>
                <w:rFonts w:ascii="Arial"/>
                <w:spacing w:val="-1"/>
              </w:rPr>
              <w:t>quality</w:t>
            </w:r>
            <w:r w:rsidRPr="0053535C">
              <w:rPr>
                <w:rFonts w:ascii="Arial"/>
                <w:spacing w:val="-2"/>
              </w:rPr>
              <w:t xml:space="preserve"> </w:t>
            </w:r>
            <w:r w:rsidRPr="0053535C">
              <w:rPr>
                <w:rFonts w:ascii="Arial"/>
                <w:spacing w:val="-1"/>
              </w:rPr>
              <w:t>written</w:t>
            </w:r>
            <w:r w:rsidRPr="0053535C">
              <w:rPr>
                <w:rFonts w:ascii="Arial"/>
              </w:rPr>
              <w:t xml:space="preserve"> </w:t>
            </w:r>
            <w:r w:rsidRPr="0053535C">
              <w:rPr>
                <w:rFonts w:ascii="Arial"/>
                <w:spacing w:val="-1"/>
              </w:rPr>
              <w:t>appraisal</w:t>
            </w:r>
            <w:r w:rsidRPr="0053535C">
              <w:rPr>
                <w:rFonts w:ascii="Arial"/>
                <w:spacing w:val="35"/>
              </w:rPr>
              <w:t xml:space="preserve"> </w:t>
            </w:r>
            <w:r w:rsidRPr="0053535C">
              <w:rPr>
                <w:rFonts w:ascii="Arial"/>
                <w:spacing w:val="-1"/>
              </w:rPr>
              <w:t>records</w:t>
            </w:r>
            <w:r w:rsidRPr="0053535C">
              <w:rPr>
                <w:rFonts w:ascii="Arial"/>
                <w:spacing w:val="-2"/>
              </w:rPr>
              <w:t xml:space="preserve"> </w:t>
            </w:r>
            <w:r w:rsidRPr="0053535C">
              <w:rPr>
                <w:rFonts w:ascii="Arial"/>
                <w:spacing w:val="-1"/>
              </w:rPr>
              <w:t>and</w:t>
            </w:r>
            <w:r w:rsidRPr="0053535C">
              <w:rPr>
                <w:rFonts w:ascii="Arial"/>
              </w:rPr>
              <w:t xml:space="preserve"> </w:t>
            </w:r>
            <w:r w:rsidRPr="0053535C">
              <w:rPr>
                <w:rFonts w:ascii="Arial"/>
                <w:spacing w:val="-1"/>
              </w:rPr>
              <w:t>outputs</w:t>
            </w:r>
          </w:p>
        </w:tc>
        <w:tc>
          <w:tcPr>
            <w:tcW w:w="730"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0"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r>
      <w:tr w:rsidR="004B2522" w:rsidRPr="0053535C">
        <w:trPr>
          <w:trHeight w:hRule="exact" w:val="406"/>
        </w:trPr>
        <w:tc>
          <w:tcPr>
            <w:tcW w:w="526" w:type="dxa"/>
            <w:tcBorders>
              <w:top w:val="single" w:sz="8" w:space="0" w:color="000000"/>
              <w:left w:val="single" w:sz="8" w:space="0" w:color="000000"/>
              <w:bottom w:val="single" w:sz="14" w:space="0" w:color="E6E6E6"/>
              <w:right w:val="single" w:sz="8" w:space="0" w:color="000000"/>
            </w:tcBorders>
            <w:shd w:val="clear" w:color="auto" w:fill="E6E6E6"/>
          </w:tcPr>
          <w:p w:rsidR="004B2522" w:rsidRDefault="00CF0980">
            <w:pPr>
              <w:pStyle w:val="TableParagraph"/>
              <w:spacing w:before="54"/>
              <w:ind w:left="171" w:right="171"/>
              <w:jc w:val="center"/>
              <w:rPr>
                <w:rFonts w:ascii="Arial" w:eastAsia="Arial" w:hAnsi="Arial" w:cs="Arial"/>
              </w:rPr>
            </w:pPr>
            <w:r w:rsidRPr="0053535C">
              <w:rPr>
                <w:rFonts w:ascii="Arial"/>
                <w:b/>
              </w:rPr>
              <w:t>5</w:t>
            </w:r>
          </w:p>
        </w:tc>
        <w:tc>
          <w:tcPr>
            <w:tcW w:w="5669" w:type="dxa"/>
            <w:tcBorders>
              <w:top w:val="single" w:sz="8" w:space="0" w:color="000000"/>
              <w:left w:val="single" w:sz="8" w:space="0" w:color="000000"/>
              <w:bottom w:val="single" w:sz="14" w:space="0" w:color="E6E6E6"/>
              <w:right w:val="single" w:sz="8" w:space="0" w:color="000000"/>
            </w:tcBorders>
            <w:shd w:val="clear" w:color="auto" w:fill="E6E6E6"/>
          </w:tcPr>
          <w:p w:rsidR="004B2522" w:rsidRDefault="00CF0980">
            <w:pPr>
              <w:pStyle w:val="TableParagraph"/>
              <w:spacing w:before="54"/>
              <w:ind w:left="97" w:right="117"/>
              <w:rPr>
                <w:rFonts w:ascii="Arial" w:eastAsia="Arial" w:hAnsi="Arial" w:cs="Arial"/>
              </w:rPr>
            </w:pPr>
            <w:r w:rsidRPr="0053535C">
              <w:rPr>
                <w:rFonts w:ascii="Arial"/>
                <w:b/>
                <w:spacing w:val="-1"/>
              </w:rPr>
              <w:t>Organisational skills</w:t>
            </w:r>
          </w:p>
        </w:tc>
        <w:tc>
          <w:tcPr>
            <w:tcW w:w="730" w:type="dxa"/>
            <w:tcBorders>
              <w:top w:val="single" w:sz="8" w:space="0" w:color="000000"/>
              <w:left w:val="single" w:sz="8" w:space="0" w:color="000000"/>
              <w:bottom w:val="single" w:sz="14" w:space="0" w:color="E6E6E6"/>
              <w:right w:val="single" w:sz="8" w:space="0" w:color="000000"/>
            </w:tcBorders>
            <w:shd w:val="clear" w:color="auto" w:fill="E6E6E6"/>
          </w:tcPr>
          <w:p w:rsidR="004B2522" w:rsidRDefault="00CF0980">
            <w:pPr>
              <w:pStyle w:val="TableParagraph"/>
              <w:spacing w:before="54"/>
              <w:ind w:left="272" w:right="270"/>
              <w:jc w:val="center"/>
              <w:rPr>
                <w:rFonts w:ascii="Arial" w:eastAsia="Arial" w:hAnsi="Arial" w:cs="Arial"/>
              </w:rPr>
            </w:pPr>
            <w:r w:rsidRPr="0053535C">
              <w:rPr>
                <w:rFonts w:ascii="Arial"/>
                <w:b/>
              </w:rPr>
              <w:t>1</w:t>
            </w:r>
          </w:p>
        </w:tc>
        <w:tc>
          <w:tcPr>
            <w:tcW w:w="732" w:type="dxa"/>
            <w:tcBorders>
              <w:top w:val="single" w:sz="8" w:space="0" w:color="000000"/>
              <w:left w:val="single" w:sz="8" w:space="0" w:color="000000"/>
              <w:bottom w:val="single" w:sz="14" w:space="0" w:color="E6E6E6"/>
              <w:right w:val="single" w:sz="8" w:space="0" w:color="000000"/>
            </w:tcBorders>
            <w:shd w:val="clear" w:color="auto" w:fill="E6E6E6"/>
          </w:tcPr>
          <w:p w:rsidR="004B2522" w:rsidRDefault="00CF0980">
            <w:pPr>
              <w:pStyle w:val="TableParagraph"/>
              <w:spacing w:before="54"/>
              <w:ind w:left="274" w:right="274"/>
              <w:jc w:val="center"/>
              <w:rPr>
                <w:rFonts w:ascii="Arial" w:eastAsia="Arial" w:hAnsi="Arial" w:cs="Arial"/>
              </w:rPr>
            </w:pPr>
            <w:r w:rsidRPr="0053535C">
              <w:rPr>
                <w:rFonts w:ascii="Arial"/>
                <w:b/>
              </w:rPr>
              <w:t>2</w:t>
            </w:r>
          </w:p>
        </w:tc>
        <w:tc>
          <w:tcPr>
            <w:tcW w:w="732" w:type="dxa"/>
            <w:tcBorders>
              <w:top w:val="single" w:sz="8" w:space="0" w:color="000000"/>
              <w:left w:val="single" w:sz="8" w:space="0" w:color="000000"/>
              <w:bottom w:val="single" w:sz="14" w:space="0" w:color="E6E6E6"/>
              <w:right w:val="single" w:sz="8" w:space="0" w:color="000000"/>
            </w:tcBorders>
            <w:shd w:val="clear" w:color="auto" w:fill="E6E6E6"/>
          </w:tcPr>
          <w:p w:rsidR="004B2522" w:rsidRDefault="00CF0980">
            <w:pPr>
              <w:pStyle w:val="TableParagraph"/>
              <w:spacing w:before="54"/>
              <w:ind w:left="274" w:right="274"/>
              <w:jc w:val="center"/>
              <w:rPr>
                <w:rFonts w:ascii="Arial" w:eastAsia="Arial" w:hAnsi="Arial" w:cs="Arial"/>
              </w:rPr>
            </w:pPr>
            <w:r w:rsidRPr="0053535C">
              <w:rPr>
                <w:rFonts w:ascii="Arial"/>
                <w:b/>
              </w:rPr>
              <w:t>3</w:t>
            </w:r>
          </w:p>
        </w:tc>
        <w:tc>
          <w:tcPr>
            <w:tcW w:w="730" w:type="dxa"/>
            <w:tcBorders>
              <w:top w:val="single" w:sz="8" w:space="0" w:color="000000"/>
              <w:left w:val="single" w:sz="8" w:space="0" w:color="000000"/>
              <w:bottom w:val="single" w:sz="14" w:space="0" w:color="E6E6E6"/>
              <w:right w:val="single" w:sz="8" w:space="0" w:color="000000"/>
            </w:tcBorders>
            <w:shd w:val="clear" w:color="auto" w:fill="E6E6E6"/>
          </w:tcPr>
          <w:p w:rsidR="004B2522" w:rsidRDefault="00CF0980">
            <w:pPr>
              <w:pStyle w:val="TableParagraph"/>
              <w:spacing w:before="54"/>
              <w:ind w:left="270" w:right="272"/>
              <w:jc w:val="center"/>
              <w:rPr>
                <w:rFonts w:ascii="Arial" w:eastAsia="Arial" w:hAnsi="Arial" w:cs="Arial"/>
              </w:rPr>
            </w:pPr>
            <w:r w:rsidRPr="0053535C">
              <w:rPr>
                <w:rFonts w:ascii="Arial"/>
                <w:b/>
              </w:rPr>
              <w:t>4</w:t>
            </w:r>
          </w:p>
        </w:tc>
        <w:tc>
          <w:tcPr>
            <w:tcW w:w="732" w:type="dxa"/>
            <w:tcBorders>
              <w:top w:val="single" w:sz="8" w:space="0" w:color="000000"/>
              <w:left w:val="single" w:sz="8" w:space="0" w:color="000000"/>
              <w:bottom w:val="single" w:sz="14" w:space="0" w:color="E6E6E6"/>
              <w:right w:val="single" w:sz="8" w:space="0" w:color="000000"/>
            </w:tcBorders>
            <w:shd w:val="clear" w:color="auto" w:fill="E6E6E6"/>
          </w:tcPr>
          <w:p w:rsidR="004B2522" w:rsidRDefault="00CF0980">
            <w:pPr>
              <w:pStyle w:val="TableParagraph"/>
              <w:spacing w:before="54"/>
              <w:ind w:left="274" w:right="274"/>
              <w:jc w:val="center"/>
              <w:rPr>
                <w:rFonts w:ascii="Arial" w:eastAsia="Arial" w:hAnsi="Arial" w:cs="Arial"/>
              </w:rPr>
            </w:pPr>
            <w:r w:rsidRPr="0053535C">
              <w:rPr>
                <w:rFonts w:ascii="Arial"/>
                <w:b/>
              </w:rPr>
              <w:t>5</w:t>
            </w:r>
          </w:p>
        </w:tc>
      </w:tr>
      <w:tr w:rsidR="004B2522" w:rsidRPr="0053535C">
        <w:trPr>
          <w:trHeight w:hRule="exact" w:val="410"/>
        </w:trPr>
        <w:tc>
          <w:tcPr>
            <w:tcW w:w="526" w:type="dxa"/>
            <w:tcBorders>
              <w:top w:val="single" w:sz="14" w:space="0" w:color="E6E6E6"/>
              <w:left w:val="single" w:sz="8" w:space="0" w:color="000000"/>
              <w:bottom w:val="single" w:sz="8" w:space="0" w:color="000000"/>
              <w:right w:val="single" w:sz="8" w:space="0" w:color="000000"/>
            </w:tcBorders>
          </w:tcPr>
          <w:p w:rsidR="004B2522" w:rsidRDefault="00CF0980">
            <w:pPr>
              <w:pStyle w:val="TableParagraph"/>
              <w:spacing w:before="68"/>
              <w:ind w:left="99"/>
              <w:rPr>
                <w:rFonts w:ascii="Arial" w:eastAsia="Arial" w:hAnsi="Arial" w:cs="Arial"/>
              </w:rPr>
            </w:pPr>
            <w:r w:rsidRPr="0053535C">
              <w:rPr>
                <w:rFonts w:ascii="Arial"/>
              </w:rPr>
              <w:t>5.1</w:t>
            </w:r>
          </w:p>
        </w:tc>
        <w:tc>
          <w:tcPr>
            <w:tcW w:w="5669" w:type="dxa"/>
            <w:tcBorders>
              <w:top w:val="single" w:sz="14" w:space="0" w:color="E6E6E6"/>
              <w:left w:val="single" w:sz="8" w:space="0" w:color="000000"/>
              <w:bottom w:val="single" w:sz="8" w:space="0" w:color="000000"/>
              <w:right w:val="single" w:sz="8" w:space="0" w:color="000000"/>
            </w:tcBorders>
          </w:tcPr>
          <w:p w:rsidR="004B2522" w:rsidRDefault="00CF0980">
            <w:pPr>
              <w:pStyle w:val="TableParagraph"/>
              <w:spacing w:before="68"/>
              <w:ind w:left="97" w:right="117"/>
              <w:rPr>
                <w:rFonts w:ascii="Arial" w:eastAsia="Arial" w:hAnsi="Arial" w:cs="Arial"/>
              </w:rPr>
            </w:pPr>
            <w:r w:rsidRPr="0053535C">
              <w:rPr>
                <w:rFonts w:ascii="Arial"/>
              </w:rPr>
              <w:t>I</w:t>
            </w:r>
            <w:r w:rsidRPr="0053535C">
              <w:rPr>
                <w:rFonts w:ascii="Arial"/>
                <w:spacing w:val="-1"/>
              </w:rPr>
              <w:t xml:space="preserve"> manage</w:t>
            </w:r>
            <w:r w:rsidRPr="0053535C">
              <w:rPr>
                <w:rFonts w:ascii="Arial"/>
                <w:spacing w:val="-2"/>
              </w:rPr>
              <w:t xml:space="preserve"> </w:t>
            </w:r>
            <w:r w:rsidRPr="0053535C">
              <w:rPr>
                <w:rFonts w:ascii="Arial"/>
              </w:rPr>
              <w:t>my</w:t>
            </w:r>
            <w:r w:rsidRPr="0053535C">
              <w:rPr>
                <w:rFonts w:ascii="Arial"/>
                <w:spacing w:val="-2"/>
              </w:rPr>
              <w:t xml:space="preserve"> </w:t>
            </w:r>
            <w:r w:rsidRPr="0053535C">
              <w:rPr>
                <w:rFonts w:ascii="Arial"/>
              </w:rPr>
              <w:t>time</w:t>
            </w:r>
            <w:r w:rsidRPr="0053535C">
              <w:rPr>
                <w:rFonts w:ascii="Arial"/>
                <w:spacing w:val="-2"/>
              </w:rPr>
              <w:t xml:space="preserve"> </w:t>
            </w:r>
            <w:r w:rsidRPr="0053535C">
              <w:rPr>
                <w:rFonts w:ascii="Arial"/>
                <w:spacing w:val="-1"/>
              </w:rPr>
              <w:t>and</w:t>
            </w:r>
            <w:r w:rsidRPr="0053535C">
              <w:rPr>
                <w:rFonts w:ascii="Arial"/>
                <w:spacing w:val="-2"/>
              </w:rPr>
              <w:t xml:space="preserve"> </w:t>
            </w:r>
            <w:r w:rsidRPr="0053535C">
              <w:rPr>
                <w:rFonts w:ascii="Arial"/>
                <w:spacing w:val="-1"/>
              </w:rPr>
              <w:t>workload</w:t>
            </w:r>
            <w:r w:rsidRPr="0053535C">
              <w:rPr>
                <w:rFonts w:ascii="Arial"/>
              </w:rPr>
              <w:t xml:space="preserve"> </w:t>
            </w:r>
            <w:r w:rsidRPr="0053535C">
              <w:rPr>
                <w:rFonts w:ascii="Arial"/>
                <w:spacing w:val="-1"/>
              </w:rPr>
              <w:t>effectively</w:t>
            </w:r>
          </w:p>
        </w:tc>
        <w:tc>
          <w:tcPr>
            <w:tcW w:w="730" w:type="dxa"/>
            <w:tcBorders>
              <w:top w:val="single" w:sz="14" w:space="0" w:color="E6E6E6"/>
              <w:left w:val="single" w:sz="8" w:space="0" w:color="000000"/>
              <w:bottom w:val="single" w:sz="8" w:space="0" w:color="000000"/>
              <w:right w:val="single" w:sz="8" w:space="0" w:color="000000"/>
            </w:tcBorders>
          </w:tcPr>
          <w:p w:rsidR="004B2522" w:rsidRPr="0053535C" w:rsidRDefault="004B2522"/>
        </w:tc>
        <w:tc>
          <w:tcPr>
            <w:tcW w:w="732" w:type="dxa"/>
            <w:tcBorders>
              <w:top w:val="single" w:sz="14" w:space="0" w:color="E6E6E6"/>
              <w:left w:val="single" w:sz="8" w:space="0" w:color="000000"/>
              <w:bottom w:val="single" w:sz="8" w:space="0" w:color="000000"/>
              <w:right w:val="single" w:sz="8" w:space="0" w:color="000000"/>
            </w:tcBorders>
          </w:tcPr>
          <w:p w:rsidR="004B2522" w:rsidRPr="0053535C" w:rsidRDefault="004B2522"/>
        </w:tc>
        <w:tc>
          <w:tcPr>
            <w:tcW w:w="732" w:type="dxa"/>
            <w:tcBorders>
              <w:top w:val="single" w:sz="14" w:space="0" w:color="E6E6E6"/>
              <w:left w:val="single" w:sz="8" w:space="0" w:color="000000"/>
              <w:bottom w:val="single" w:sz="8" w:space="0" w:color="000000"/>
              <w:right w:val="single" w:sz="8" w:space="0" w:color="000000"/>
            </w:tcBorders>
          </w:tcPr>
          <w:p w:rsidR="004B2522" w:rsidRPr="0053535C" w:rsidRDefault="004B2522"/>
        </w:tc>
        <w:tc>
          <w:tcPr>
            <w:tcW w:w="730" w:type="dxa"/>
            <w:tcBorders>
              <w:top w:val="single" w:sz="14" w:space="0" w:color="E6E6E6"/>
              <w:left w:val="single" w:sz="8" w:space="0" w:color="000000"/>
              <w:bottom w:val="single" w:sz="8" w:space="0" w:color="000000"/>
              <w:right w:val="single" w:sz="8" w:space="0" w:color="000000"/>
            </w:tcBorders>
          </w:tcPr>
          <w:p w:rsidR="004B2522" w:rsidRPr="0053535C" w:rsidRDefault="004B2522"/>
        </w:tc>
        <w:tc>
          <w:tcPr>
            <w:tcW w:w="732" w:type="dxa"/>
            <w:tcBorders>
              <w:top w:val="single" w:sz="14" w:space="0" w:color="E6E6E6"/>
              <w:left w:val="single" w:sz="8" w:space="0" w:color="000000"/>
              <w:bottom w:val="single" w:sz="8" w:space="0" w:color="000000"/>
              <w:right w:val="single" w:sz="8" w:space="0" w:color="000000"/>
            </w:tcBorders>
          </w:tcPr>
          <w:p w:rsidR="004B2522" w:rsidRPr="0053535C" w:rsidRDefault="004B2522"/>
        </w:tc>
      </w:tr>
      <w:tr w:rsidR="004B2522" w:rsidRPr="0053535C">
        <w:trPr>
          <w:trHeight w:hRule="exact" w:val="694"/>
        </w:trPr>
        <w:tc>
          <w:tcPr>
            <w:tcW w:w="526"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ind w:left="99"/>
              <w:rPr>
                <w:rFonts w:ascii="Arial" w:eastAsia="Arial" w:hAnsi="Arial" w:cs="Arial"/>
              </w:rPr>
            </w:pPr>
            <w:r w:rsidRPr="0053535C">
              <w:rPr>
                <w:rFonts w:ascii="Arial"/>
              </w:rPr>
              <w:t>5.2</w:t>
            </w:r>
          </w:p>
        </w:tc>
        <w:tc>
          <w:tcPr>
            <w:tcW w:w="5669" w:type="dxa"/>
            <w:tcBorders>
              <w:top w:val="single" w:sz="8" w:space="0" w:color="000000"/>
              <w:left w:val="single" w:sz="8" w:space="0" w:color="000000"/>
              <w:bottom w:val="single" w:sz="8" w:space="0" w:color="000000"/>
              <w:right w:val="single" w:sz="8" w:space="0" w:color="000000"/>
            </w:tcBorders>
          </w:tcPr>
          <w:p w:rsidR="004B2522" w:rsidRDefault="00CF0980">
            <w:pPr>
              <w:pStyle w:val="TableParagraph"/>
              <w:spacing w:before="56"/>
              <w:ind w:left="97" w:right="117"/>
              <w:rPr>
                <w:rFonts w:ascii="Arial" w:eastAsia="Arial" w:hAnsi="Arial" w:cs="Arial"/>
              </w:rPr>
            </w:pPr>
            <w:r w:rsidRPr="0053535C">
              <w:rPr>
                <w:rFonts w:ascii="Arial"/>
              </w:rPr>
              <w:t>I</w:t>
            </w:r>
            <w:r w:rsidRPr="0053535C">
              <w:rPr>
                <w:rFonts w:ascii="Arial"/>
                <w:spacing w:val="2"/>
              </w:rPr>
              <w:t xml:space="preserve"> </w:t>
            </w:r>
            <w:r w:rsidRPr="0053535C">
              <w:rPr>
                <w:rFonts w:ascii="Arial"/>
                <w:spacing w:val="-1"/>
              </w:rPr>
              <w:t>demonstrate</w:t>
            </w:r>
            <w:r w:rsidRPr="0053535C">
              <w:rPr>
                <w:rFonts w:ascii="Arial"/>
                <w:spacing w:val="-2"/>
              </w:rPr>
              <w:t xml:space="preserve"> </w:t>
            </w:r>
            <w:r w:rsidRPr="0053535C">
              <w:rPr>
                <w:rFonts w:ascii="Arial"/>
                <w:spacing w:val="-1"/>
              </w:rPr>
              <w:t>sufficient computer</w:t>
            </w:r>
            <w:r w:rsidRPr="0053535C">
              <w:rPr>
                <w:rFonts w:ascii="Arial"/>
                <w:spacing w:val="2"/>
              </w:rPr>
              <w:t xml:space="preserve"> </w:t>
            </w:r>
            <w:r w:rsidRPr="0053535C">
              <w:rPr>
                <w:rFonts w:ascii="Arial"/>
                <w:spacing w:val="-1"/>
              </w:rPr>
              <w:t>skills</w:t>
            </w:r>
            <w:r w:rsidRPr="0053535C">
              <w:rPr>
                <w:rFonts w:ascii="Arial"/>
                <w:spacing w:val="-2"/>
              </w:rPr>
              <w:t xml:space="preserve"> </w:t>
            </w:r>
            <w:r w:rsidRPr="0053535C">
              <w:rPr>
                <w:rFonts w:ascii="Arial"/>
              </w:rPr>
              <w:t xml:space="preserve">to </w:t>
            </w:r>
            <w:r w:rsidRPr="0053535C">
              <w:rPr>
                <w:rFonts w:ascii="Arial"/>
                <w:spacing w:val="-1"/>
              </w:rPr>
              <w:t xml:space="preserve">perform </w:t>
            </w:r>
            <w:r w:rsidRPr="0053535C">
              <w:rPr>
                <w:rFonts w:ascii="Arial"/>
              </w:rPr>
              <w:t>the</w:t>
            </w:r>
            <w:r w:rsidRPr="0053535C">
              <w:rPr>
                <w:rFonts w:ascii="Arial"/>
                <w:spacing w:val="29"/>
              </w:rPr>
              <w:t xml:space="preserve"> </w:t>
            </w:r>
            <w:r w:rsidRPr="0053535C">
              <w:rPr>
                <w:rFonts w:ascii="Arial"/>
                <w:spacing w:val="-1"/>
              </w:rPr>
              <w:t>role</w:t>
            </w:r>
            <w:r w:rsidRPr="0053535C">
              <w:rPr>
                <w:rFonts w:ascii="Arial"/>
              </w:rPr>
              <w:t xml:space="preserve"> </w:t>
            </w:r>
            <w:r w:rsidRPr="0053535C">
              <w:rPr>
                <w:rFonts w:ascii="Arial"/>
                <w:spacing w:val="-2"/>
              </w:rPr>
              <w:t>of</w:t>
            </w:r>
            <w:r w:rsidRPr="0053535C">
              <w:rPr>
                <w:rFonts w:ascii="Arial"/>
                <w:spacing w:val="2"/>
              </w:rPr>
              <w:t xml:space="preserve"> </w:t>
            </w:r>
            <w:r w:rsidRPr="0053535C">
              <w:rPr>
                <w:rFonts w:ascii="Arial"/>
                <w:spacing w:val="-1"/>
              </w:rPr>
              <w:t>medical</w:t>
            </w:r>
            <w:r w:rsidRPr="0053535C">
              <w:rPr>
                <w:rFonts w:ascii="Arial"/>
              </w:rPr>
              <w:t xml:space="preserve"> </w:t>
            </w:r>
            <w:r w:rsidRPr="0053535C">
              <w:rPr>
                <w:rFonts w:ascii="Arial"/>
                <w:spacing w:val="-1"/>
              </w:rPr>
              <w:t>appraiser</w:t>
            </w:r>
          </w:p>
        </w:tc>
        <w:tc>
          <w:tcPr>
            <w:tcW w:w="730"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0" w:type="dxa"/>
            <w:tcBorders>
              <w:top w:val="single" w:sz="8" w:space="0" w:color="000000"/>
              <w:left w:val="single" w:sz="8" w:space="0" w:color="000000"/>
              <w:bottom w:val="single" w:sz="8" w:space="0" w:color="000000"/>
              <w:right w:val="single" w:sz="8" w:space="0" w:color="000000"/>
            </w:tcBorders>
          </w:tcPr>
          <w:p w:rsidR="004B2522" w:rsidRPr="0053535C" w:rsidRDefault="004B2522"/>
        </w:tc>
        <w:tc>
          <w:tcPr>
            <w:tcW w:w="732" w:type="dxa"/>
            <w:tcBorders>
              <w:top w:val="single" w:sz="8" w:space="0" w:color="000000"/>
              <w:left w:val="single" w:sz="8" w:space="0" w:color="000000"/>
              <w:bottom w:val="single" w:sz="8" w:space="0" w:color="000000"/>
              <w:right w:val="single" w:sz="8" w:space="0" w:color="000000"/>
            </w:tcBorders>
          </w:tcPr>
          <w:p w:rsidR="004B2522" w:rsidRPr="0053535C" w:rsidRDefault="004B2522"/>
        </w:tc>
      </w:tr>
    </w:tbl>
    <w:p w:rsidR="004B2522" w:rsidRDefault="004B2522">
      <w:pPr>
        <w:sectPr w:rsidR="004B2522">
          <w:pgSz w:w="11900" w:h="16840"/>
          <w:pgMar w:top="1060" w:right="920" w:bottom="980" w:left="920" w:header="0" w:footer="796" w:gutter="0"/>
          <w:cols w:space="720"/>
        </w:sectPr>
      </w:pPr>
    </w:p>
    <w:p w:rsidR="004B2522" w:rsidRDefault="00CF0980" w:rsidP="002D7003">
      <w:pPr>
        <w:pStyle w:val="Heading1"/>
        <w:numPr>
          <w:ilvl w:val="1"/>
          <w:numId w:val="23"/>
        </w:numPr>
        <w:tabs>
          <w:tab w:val="left" w:pos="680"/>
        </w:tabs>
        <w:ind w:left="679"/>
        <w:rPr>
          <w:b w:val="0"/>
          <w:bCs w:val="0"/>
        </w:rPr>
      </w:pPr>
      <w:r>
        <w:rPr>
          <w:spacing w:val="-1"/>
        </w:rPr>
        <w:lastRenderedPageBreak/>
        <w:t>Core</w:t>
      </w:r>
      <w:r>
        <w:rPr>
          <w:spacing w:val="1"/>
        </w:rPr>
        <w:t xml:space="preserve"> </w:t>
      </w:r>
      <w:r>
        <w:rPr>
          <w:spacing w:val="-1"/>
        </w:rPr>
        <w:t>messages</w:t>
      </w:r>
    </w:p>
    <w:p w:rsidR="004B2522" w:rsidRDefault="004B2522">
      <w:pPr>
        <w:spacing w:before="3" w:line="230" w:lineRule="exact"/>
        <w:rPr>
          <w:sz w:val="23"/>
          <w:szCs w:val="23"/>
        </w:rPr>
      </w:pPr>
    </w:p>
    <w:p w:rsidR="004B2522" w:rsidRDefault="004B2522">
      <w:pPr>
        <w:spacing w:line="280" w:lineRule="exact"/>
        <w:rPr>
          <w:sz w:val="28"/>
          <w:szCs w:val="28"/>
        </w:rPr>
      </w:pPr>
    </w:p>
    <w:p w:rsidR="004B2522" w:rsidRDefault="00CF0980">
      <w:pPr>
        <w:pStyle w:val="Heading2"/>
        <w:rPr>
          <w:b w:val="0"/>
          <w:bCs w:val="0"/>
        </w:rPr>
      </w:pPr>
      <w:r>
        <w:t>Key</w:t>
      </w:r>
      <w:r>
        <w:rPr>
          <w:spacing w:val="-14"/>
        </w:rPr>
        <w:t xml:space="preserve"> </w:t>
      </w:r>
      <w:r>
        <w:t>messages</w:t>
      </w:r>
      <w:r>
        <w:rPr>
          <w:spacing w:val="-7"/>
        </w:rPr>
        <w:t xml:space="preserve"> </w:t>
      </w:r>
      <w:r>
        <w:rPr>
          <w:spacing w:val="-1"/>
        </w:rPr>
        <w:t>for</w:t>
      </w:r>
      <w:r>
        <w:rPr>
          <w:spacing w:val="-9"/>
        </w:rPr>
        <w:t xml:space="preserve"> </w:t>
      </w:r>
      <w:r>
        <w:t>all</w:t>
      </w:r>
      <w:r>
        <w:rPr>
          <w:spacing w:val="-10"/>
        </w:rPr>
        <w:t xml:space="preserve"> </w:t>
      </w:r>
      <w:r>
        <w:rPr>
          <w:spacing w:val="-1"/>
        </w:rPr>
        <w:t>doctors</w:t>
      </w:r>
    </w:p>
    <w:p w:rsidR="004B2522" w:rsidRDefault="004B2522">
      <w:pPr>
        <w:spacing w:before="7" w:line="170" w:lineRule="exact"/>
        <w:rPr>
          <w:sz w:val="17"/>
          <w:szCs w:val="17"/>
        </w:rPr>
      </w:pPr>
    </w:p>
    <w:p w:rsidR="004B2522" w:rsidRDefault="004B2522">
      <w:pPr>
        <w:spacing w:line="240" w:lineRule="exact"/>
        <w:rPr>
          <w:sz w:val="24"/>
          <w:szCs w:val="24"/>
        </w:rPr>
      </w:pPr>
    </w:p>
    <w:p w:rsidR="004B2522" w:rsidRDefault="00CF0980" w:rsidP="00BD701E">
      <w:pPr>
        <w:pStyle w:val="Heading3"/>
        <w:numPr>
          <w:ilvl w:val="0"/>
          <w:numId w:val="70"/>
        </w:numPr>
        <w:tabs>
          <w:tab w:val="left" w:pos="680"/>
        </w:tabs>
        <w:rPr>
          <w:b w:val="0"/>
          <w:bCs w:val="0"/>
        </w:rPr>
      </w:pPr>
      <w:r>
        <w:rPr>
          <w:spacing w:val="-1"/>
        </w:rPr>
        <w:t>Revalidation</w:t>
      </w:r>
      <w:r>
        <w:t xml:space="preserve"> </w:t>
      </w:r>
      <w:r>
        <w:rPr>
          <w:spacing w:val="-1"/>
        </w:rPr>
        <w:t>does</w:t>
      </w:r>
      <w:r>
        <w:rPr>
          <w:spacing w:val="-2"/>
        </w:rPr>
        <w:t xml:space="preserve"> </w:t>
      </w:r>
      <w:r>
        <w:rPr>
          <w:spacing w:val="-1"/>
        </w:rPr>
        <w:t>not</w:t>
      </w:r>
      <w:r>
        <w:rPr>
          <w:spacing w:val="-3"/>
        </w:rPr>
        <w:t xml:space="preserve"> </w:t>
      </w:r>
      <w:r>
        <w:rPr>
          <w:spacing w:val="-1"/>
        </w:rPr>
        <w:t>change</w:t>
      </w:r>
      <w:r>
        <w:t xml:space="preserve"> </w:t>
      </w:r>
      <w:r>
        <w:rPr>
          <w:spacing w:val="-1"/>
        </w:rPr>
        <w:t>the</w:t>
      </w:r>
      <w:r>
        <w:rPr>
          <w:spacing w:val="-2"/>
        </w:rPr>
        <w:t xml:space="preserve"> </w:t>
      </w:r>
      <w:r>
        <w:rPr>
          <w:spacing w:val="-1"/>
        </w:rPr>
        <w:t>nature</w:t>
      </w:r>
      <w:r>
        <w:rPr>
          <w:spacing w:val="-2"/>
        </w:rPr>
        <w:t xml:space="preserve"> </w:t>
      </w:r>
      <w:r>
        <w:rPr>
          <w:spacing w:val="-1"/>
        </w:rPr>
        <w:t>of appraisal</w:t>
      </w:r>
    </w:p>
    <w:p w:rsidR="004B2522" w:rsidRDefault="004B2522">
      <w:pPr>
        <w:spacing w:before="4" w:line="130" w:lineRule="exact"/>
        <w:rPr>
          <w:sz w:val="13"/>
          <w:szCs w:val="13"/>
        </w:rPr>
      </w:pPr>
    </w:p>
    <w:p w:rsidR="004B2522" w:rsidRDefault="004B2522">
      <w:pPr>
        <w:spacing w:line="220" w:lineRule="exact"/>
      </w:pPr>
    </w:p>
    <w:p w:rsidR="004B2522" w:rsidRDefault="00CF0980" w:rsidP="00BD701E">
      <w:pPr>
        <w:pStyle w:val="BodyText"/>
        <w:spacing w:line="289" w:lineRule="auto"/>
        <w:ind w:right="180"/>
      </w:pPr>
      <w:r>
        <w:rPr>
          <w:b/>
          <w:spacing w:val="-1"/>
        </w:rPr>
        <w:t>Revalidation</w:t>
      </w:r>
      <w:r>
        <w:rPr>
          <w:b/>
        </w:rPr>
        <w:t xml:space="preserve"> </w:t>
      </w:r>
      <w:r>
        <w:rPr>
          <w:spacing w:val="-1"/>
        </w:rPr>
        <w:t>is</w:t>
      </w:r>
      <w:r>
        <w:rPr>
          <w:spacing w:val="-2"/>
        </w:rPr>
        <w:t xml:space="preserve"> </w:t>
      </w:r>
      <w:r>
        <w:t>the</w:t>
      </w:r>
      <w:r>
        <w:rPr>
          <w:spacing w:val="-4"/>
        </w:rPr>
        <w:t xml:space="preserve"> </w:t>
      </w:r>
      <w:r>
        <w:rPr>
          <w:spacing w:val="-1"/>
        </w:rPr>
        <w:t>means</w:t>
      </w:r>
      <w:r>
        <w:rPr>
          <w:spacing w:val="1"/>
        </w:rPr>
        <w:t xml:space="preserve"> </w:t>
      </w:r>
      <w:r>
        <w:rPr>
          <w:spacing w:val="-1"/>
        </w:rPr>
        <w:t>by</w:t>
      </w:r>
      <w:r>
        <w:rPr>
          <w:spacing w:val="-2"/>
        </w:rPr>
        <w:t xml:space="preserve"> which</w:t>
      </w:r>
      <w:r>
        <w:t xml:space="preserve"> a </w:t>
      </w:r>
      <w:r>
        <w:rPr>
          <w:spacing w:val="-1"/>
        </w:rPr>
        <w:t>doctor demonstrates</w:t>
      </w:r>
      <w:r>
        <w:rPr>
          <w:spacing w:val="-2"/>
        </w:rPr>
        <w:t xml:space="preserve"> </w:t>
      </w:r>
      <w:r>
        <w:rPr>
          <w:spacing w:val="-1"/>
        </w:rPr>
        <w:t>that they</w:t>
      </w:r>
      <w:r>
        <w:rPr>
          <w:spacing w:val="-2"/>
        </w:rPr>
        <w:t xml:space="preserve"> </w:t>
      </w:r>
      <w:r>
        <w:rPr>
          <w:spacing w:val="-1"/>
        </w:rPr>
        <w:t>are</w:t>
      </w:r>
      <w:r>
        <w:rPr>
          <w:spacing w:val="-4"/>
        </w:rPr>
        <w:t xml:space="preserve"> </w:t>
      </w:r>
      <w:r>
        <w:rPr>
          <w:spacing w:val="-1"/>
        </w:rPr>
        <w:t>up</w:t>
      </w:r>
      <w:r>
        <w:t xml:space="preserve"> to</w:t>
      </w:r>
      <w:r>
        <w:rPr>
          <w:spacing w:val="-2"/>
        </w:rPr>
        <w:t xml:space="preserve"> </w:t>
      </w:r>
      <w:r>
        <w:rPr>
          <w:spacing w:val="-1"/>
        </w:rPr>
        <w:t>date</w:t>
      </w:r>
      <w:r>
        <w:rPr>
          <w:spacing w:val="-2"/>
        </w:rPr>
        <w:t xml:space="preserve"> </w:t>
      </w:r>
      <w:r>
        <w:rPr>
          <w:spacing w:val="-1"/>
        </w:rPr>
        <w:t>and</w:t>
      </w:r>
      <w:r>
        <w:rPr>
          <w:spacing w:val="-2"/>
        </w:rPr>
        <w:t xml:space="preserve"> </w:t>
      </w:r>
      <w:r>
        <w:rPr>
          <w:spacing w:val="-1"/>
        </w:rPr>
        <w:t xml:space="preserve">fit </w:t>
      </w:r>
      <w:r>
        <w:t>to</w:t>
      </w:r>
      <w:r>
        <w:rPr>
          <w:spacing w:val="73"/>
        </w:rPr>
        <w:t xml:space="preserve"> </w:t>
      </w:r>
      <w:r>
        <w:rPr>
          <w:spacing w:val="-1"/>
        </w:rPr>
        <w:t>practise</w:t>
      </w:r>
      <w:r>
        <w:rPr>
          <w:spacing w:val="-2"/>
        </w:rPr>
        <w:t xml:space="preserve"> </w:t>
      </w:r>
      <w:r>
        <w:rPr>
          <w:spacing w:val="-1"/>
        </w:rPr>
        <w:t>across</w:t>
      </w:r>
      <w:r>
        <w:rPr>
          <w:spacing w:val="-2"/>
        </w:rPr>
        <w:t xml:space="preserve"> </w:t>
      </w:r>
      <w:r>
        <w:t xml:space="preserve">the </w:t>
      </w:r>
      <w:r>
        <w:rPr>
          <w:spacing w:val="-2"/>
        </w:rPr>
        <w:t>whole</w:t>
      </w:r>
      <w:r>
        <w:t xml:space="preserve"> </w:t>
      </w:r>
      <w:r>
        <w:rPr>
          <w:spacing w:val="-2"/>
        </w:rPr>
        <w:t>of</w:t>
      </w:r>
      <w:r>
        <w:rPr>
          <w:spacing w:val="2"/>
        </w:rPr>
        <w:t xml:space="preserve"> </w:t>
      </w:r>
      <w:r>
        <w:rPr>
          <w:spacing w:val="-1"/>
        </w:rPr>
        <w:t>their current scope</w:t>
      </w:r>
      <w:r>
        <w:rPr>
          <w:spacing w:val="-2"/>
        </w:rPr>
        <w:t xml:space="preserve"> of</w:t>
      </w:r>
      <w:r>
        <w:rPr>
          <w:spacing w:val="2"/>
        </w:rPr>
        <w:t xml:space="preserve"> </w:t>
      </w:r>
      <w:r>
        <w:rPr>
          <w:spacing w:val="-2"/>
        </w:rPr>
        <w:t>work</w:t>
      </w:r>
      <w:r>
        <w:rPr>
          <w:spacing w:val="1"/>
        </w:rPr>
        <w:t xml:space="preserve"> </w:t>
      </w:r>
      <w:r w:rsidR="00E229F0">
        <w:rPr>
          <w:spacing w:val="1"/>
        </w:rPr>
        <w:t>(</w:t>
      </w:r>
      <w:r w:rsidR="00ED4D0F">
        <w:rPr>
          <w:spacing w:val="-1"/>
        </w:rPr>
        <w:t>that is</w:t>
      </w:r>
      <w:r w:rsidR="00ED4D0F" w:rsidDel="00ED4D0F">
        <w:rPr>
          <w:spacing w:val="-1"/>
        </w:rPr>
        <w:t xml:space="preserve"> </w:t>
      </w:r>
      <w:r w:rsidR="00ED4D0F">
        <w:rPr>
          <w:spacing w:val="-1"/>
        </w:rPr>
        <w:t>a</w:t>
      </w:r>
      <w:r>
        <w:rPr>
          <w:spacing w:val="-1"/>
        </w:rPr>
        <w:t>ll</w:t>
      </w:r>
      <w:r>
        <w:t xml:space="preserve"> </w:t>
      </w:r>
      <w:r>
        <w:rPr>
          <w:spacing w:val="-1"/>
        </w:rPr>
        <w:t>jobs, roles</w:t>
      </w:r>
      <w:r>
        <w:rPr>
          <w:spacing w:val="-2"/>
        </w:rPr>
        <w:t xml:space="preserve"> </w:t>
      </w:r>
      <w:r>
        <w:rPr>
          <w:spacing w:val="-1"/>
        </w:rPr>
        <w:t>or</w:t>
      </w:r>
      <w:r>
        <w:rPr>
          <w:spacing w:val="2"/>
        </w:rPr>
        <w:t xml:space="preserve"> </w:t>
      </w:r>
      <w:r>
        <w:rPr>
          <w:spacing w:val="-1"/>
        </w:rPr>
        <w:t>responsibilities</w:t>
      </w:r>
      <w:r>
        <w:rPr>
          <w:spacing w:val="-2"/>
        </w:rPr>
        <w:t xml:space="preserve"> </w:t>
      </w:r>
      <w:r>
        <w:t>for</w:t>
      </w:r>
      <w:r>
        <w:rPr>
          <w:spacing w:val="73"/>
        </w:rPr>
        <w:t xml:space="preserve"> </w:t>
      </w:r>
      <w:r>
        <w:rPr>
          <w:spacing w:val="-1"/>
        </w:rPr>
        <w:t>which</w:t>
      </w:r>
      <w:r>
        <w:t xml:space="preserve"> </w:t>
      </w:r>
      <w:r>
        <w:rPr>
          <w:spacing w:val="-1"/>
        </w:rPr>
        <w:t>they</w:t>
      </w:r>
      <w:r>
        <w:rPr>
          <w:spacing w:val="-2"/>
        </w:rPr>
        <w:t xml:space="preserve"> </w:t>
      </w:r>
      <w:r>
        <w:rPr>
          <w:spacing w:val="-1"/>
        </w:rPr>
        <w:t>need</w:t>
      </w:r>
      <w:r>
        <w:rPr>
          <w:spacing w:val="-2"/>
        </w:rPr>
        <w:t xml:space="preserve"> </w:t>
      </w:r>
      <w:r>
        <w:rPr>
          <w:spacing w:val="-1"/>
        </w:rPr>
        <w:t>their medical</w:t>
      </w:r>
      <w:r>
        <w:t xml:space="preserve"> </w:t>
      </w:r>
      <w:r>
        <w:rPr>
          <w:spacing w:val="-1"/>
        </w:rPr>
        <w:t>qualification, whether</w:t>
      </w:r>
      <w:r>
        <w:rPr>
          <w:spacing w:val="2"/>
        </w:rPr>
        <w:t xml:space="preserve"> </w:t>
      </w:r>
      <w:r>
        <w:rPr>
          <w:spacing w:val="-2"/>
        </w:rPr>
        <w:t>or</w:t>
      </w:r>
      <w:r>
        <w:rPr>
          <w:spacing w:val="2"/>
        </w:rPr>
        <w:t xml:space="preserve"> </w:t>
      </w:r>
      <w:r>
        <w:rPr>
          <w:spacing w:val="-2"/>
        </w:rPr>
        <w:t>not</w:t>
      </w:r>
      <w:r>
        <w:rPr>
          <w:spacing w:val="-1"/>
        </w:rPr>
        <w:t xml:space="preserve"> they</w:t>
      </w:r>
      <w:r>
        <w:rPr>
          <w:spacing w:val="-2"/>
        </w:rPr>
        <w:t xml:space="preserve"> </w:t>
      </w:r>
      <w:r>
        <w:rPr>
          <w:spacing w:val="-1"/>
        </w:rPr>
        <w:t>are</w:t>
      </w:r>
      <w:r>
        <w:t xml:space="preserve"> </w:t>
      </w:r>
      <w:r>
        <w:rPr>
          <w:spacing w:val="-1"/>
        </w:rPr>
        <w:t>paid).</w:t>
      </w:r>
      <w:r>
        <w:rPr>
          <w:spacing w:val="-3"/>
        </w:rPr>
        <w:t xml:space="preserve"> </w:t>
      </w:r>
      <w:r>
        <w:rPr>
          <w:spacing w:val="-1"/>
        </w:rPr>
        <w:t xml:space="preserve">For </w:t>
      </w:r>
      <w:r>
        <w:t>most</w:t>
      </w:r>
      <w:r>
        <w:rPr>
          <w:spacing w:val="-1"/>
        </w:rPr>
        <w:t xml:space="preserve"> doctors</w:t>
      </w:r>
      <w:r>
        <w:rPr>
          <w:spacing w:val="-2"/>
        </w:rPr>
        <w:t xml:space="preserve"> </w:t>
      </w:r>
      <w:r>
        <w:rPr>
          <w:spacing w:val="-1"/>
        </w:rPr>
        <w:t>this</w:t>
      </w:r>
      <w:r>
        <w:rPr>
          <w:spacing w:val="-2"/>
        </w:rPr>
        <w:t xml:space="preserve"> </w:t>
      </w:r>
      <w:r>
        <w:rPr>
          <w:spacing w:val="-1"/>
        </w:rPr>
        <w:t>will</w:t>
      </w:r>
      <w:r>
        <w:rPr>
          <w:spacing w:val="67"/>
        </w:rPr>
        <w:t xml:space="preserve"> </w:t>
      </w:r>
      <w:r>
        <w:rPr>
          <w:spacing w:val="-1"/>
        </w:rPr>
        <w:t>happen</w:t>
      </w:r>
      <w:r>
        <w:t xml:space="preserve"> </w:t>
      </w:r>
      <w:r>
        <w:rPr>
          <w:spacing w:val="-1"/>
        </w:rPr>
        <w:t>as</w:t>
      </w:r>
      <w:r>
        <w:rPr>
          <w:spacing w:val="1"/>
        </w:rPr>
        <w:t xml:space="preserve"> </w:t>
      </w:r>
      <w:r>
        <w:t>a</w:t>
      </w:r>
      <w:r>
        <w:rPr>
          <w:spacing w:val="-2"/>
        </w:rPr>
        <w:t xml:space="preserve"> </w:t>
      </w:r>
      <w:r>
        <w:rPr>
          <w:spacing w:val="-1"/>
        </w:rPr>
        <w:t>result</w:t>
      </w:r>
      <w:r>
        <w:rPr>
          <w:spacing w:val="2"/>
        </w:rPr>
        <w:t xml:space="preserve"> </w:t>
      </w:r>
      <w:r>
        <w:rPr>
          <w:spacing w:val="-2"/>
        </w:rPr>
        <w:t>of</w:t>
      </w:r>
      <w:r>
        <w:rPr>
          <w:spacing w:val="2"/>
        </w:rPr>
        <w:t xml:space="preserve"> </w:t>
      </w:r>
      <w:r>
        <w:rPr>
          <w:spacing w:val="-1"/>
        </w:rPr>
        <w:t>satisfactory</w:t>
      </w:r>
      <w:r>
        <w:rPr>
          <w:spacing w:val="-2"/>
        </w:rPr>
        <w:t xml:space="preserve"> </w:t>
      </w:r>
      <w:r>
        <w:rPr>
          <w:spacing w:val="-1"/>
        </w:rPr>
        <w:t>annual</w:t>
      </w:r>
      <w:r>
        <w:t xml:space="preserve"> </w:t>
      </w:r>
      <w:r>
        <w:rPr>
          <w:spacing w:val="-1"/>
        </w:rPr>
        <w:t>medical</w:t>
      </w:r>
      <w:r>
        <w:rPr>
          <w:spacing w:val="-3"/>
        </w:rPr>
        <w:t xml:space="preserve"> </w:t>
      </w:r>
      <w:r>
        <w:rPr>
          <w:spacing w:val="-1"/>
        </w:rPr>
        <w:t>appraisals.</w:t>
      </w:r>
    </w:p>
    <w:p w:rsidR="004B2522" w:rsidRDefault="004B2522">
      <w:pPr>
        <w:spacing w:before="1" w:line="300" w:lineRule="exact"/>
        <w:rPr>
          <w:sz w:val="30"/>
          <w:szCs w:val="30"/>
        </w:rPr>
      </w:pPr>
    </w:p>
    <w:p w:rsidR="004B2522" w:rsidRDefault="00CF0980" w:rsidP="00BD701E">
      <w:pPr>
        <w:pStyle w:val="BodyText"/>
        <w:spacing w:line="288" w:lineRule="auto"/>
        <w:ind w:right="263"/>
      </w:pPr>
      <w:r>
        <w:rPr>
          <w:rFonts w:cs="Arial"/>
          <w:b/>
          <w:bCs/>
          <w:spacing w:val="-2"/>
        </w:rPr>
        <w:t>Annual</w:t>
      </w:r>
      <w:r>
        <w:rPr>
          <w:rFonts w:cs="Arial"/>
          <w:b/>
          <w:bCs/>
          <w:spacing w:val="2"/>
        </w:rPr>
        <w:t xml:space="preserve"> </w:t>
      </w:r>
      <w:r>
        <w:rPr>
          <w:rFonts w:cs="Arial"/>
          <w:b/>
          <w:bCs/>
          <w:spacing w:val="-1"/>
        </w:rPr>
        <w:t xml:space="preserve">medical </w:t>
      </w:r>
      <w:r>
        <w:rPr>
          <w:rFonts w:cs="Arial"/>
          <w:b/>
          <w:bCs/>
          <w:spacing w:val="-2"/>
        </w:rPr>
        <w:t>appraisal</w:t>
      </w:r>
      <w:r>
        <w:rPr>
          <w:rFonts w:cs="Arial"/>
          <w:b/>
          <w:bCs/>
          <w:spacing w:val="2"/>
        </w:rPr>
        <w:t xml:space="preserve"> </w:t>
      </w:r>
      <w:r>
        <w:rPr>
          <w:spacing w:val="-1"/>
        </w:rPr>
        <w:t>is</w:t>
      </w:r>
      <w:r>
        <w:rPr>
          <w:spacing w:val="1"/>
        </w:rPr>
        <w:t xml:space="preserve"> </w:t>
      </w:r>
      <w:r>
        <w:t>a</w:t>
      </w:r>
      <w:r>
        <w:rPr>
          <w:spacing w:val="-2"/>
        </w:rPr>
        <w:t xml:space="preserve"> </w:t>
      </w:r>
      <w:r>
        <w:rPr>
          <w:spacing w:val="-1"/>
        </w:rPr>
        <w:t>process</w:t>
      </w:r>
      <w:r>
        <w:rPr>
          <w:spacing w:val="-2"/>
        </w:rPr>
        <w:t xml:space="preserve"> of</w:t>
      </w:r>
      <w:r>
        <w:rPr>
          <w:spacing w:val="-1"/>
        </w:rPr>
        <w:t xml:space="preserve"> facilitated</w:t>
      </w:r>
      <w:r>
        <w:t xml:space="preserve"> </w:t>
      </w:r>
      <w:r>
        <w:rPr>
          <w:spacing w:val="-1"/>
        </w:rPr>
        <w:t>self-review</w:t>
      </w:r>
      <w:r>
        <w:rPr>
          <w:spacing w:val="-3"/>
        </w:rPr>
        <w:t xml:space="preserve"> </w:t>
      </w:r>
      <w:r>
        <w:rPr>
          <w:spacing w:val="-1"/>
        </w:rPr>
        <w:t>supported</w:t>
      </w:r>
      <w:r>
        <w:t xml:space="preserve"> </w:t>
      </w:r>
      <w:r>
        <w:rPr>
          <w:spacing w:val="-1"/>
        </w:rPr>
        <w:t>by</w:t>
      </w:r>
      <w:r>
        <w:rPr>
          <w:spacing w:val="-2"/>
        </w:rPr>
        <w:t xml:space="preserve"> </w:t>
      </w:r>
      <w:r>
        <w:rPr>
          <w:spacing w:val="-1"/>
        </w:rPr>
        <w:t>information</w:t>
      </w:r>
      <w:r>
        <w:rPr>
          <w:spacing w:val="75"/>
        </w:rPr>
        <w:t xml:space="preserve"> </w:t>
      </w:r>
      <w:r>
        <w:rPr>
          <w:spacing w:val="-1"/>
        </w:rPr>
        <w:t>gathered</w:t>
      </w:r>
      <w:r>
        <w:rPr>
          <w:spacing w:val="-5"/>
        </w:rPr>
        <w:t xml:space="preserve"> </w:t>
      </w:r>
      <w:r>
        <w:t>from</w:t>
      </w:r>
      <w:r>
        <w:rPr>
          <w:spacing w:val="-1"/>
        </w:rPr>
        <w:t xml:space="preserve"> </w:t>
      </w:r>
      <w:r>
        <w:t>the</w:t>
      </w:r>
      <w:r>
        <w:rPr>
          <w:spacing w:val="-4"/>
        </w:rPr>
        <w:t xml:space="preserve"> </w:t>
      </w:r>
      <w:r>
        <w:t xml:space="preserve">full </w:t>
      </w:r>
      <w:r>
        <w:rPr>
          <w:spacing w:val="-2"/>
        </w:rPr>
        <w:t>scope</w:t>
      </w:r>
      <w:r>
        <w:t xml:space="preserve"> </w:t>
      </w:r>
      <w:r>
        <w:rPr>
          <w:spacing w:val="-2"/>
        </w:rPr>
        <w:t>of</w:t>
      </w:r>
      <w:r>
        <w:rPr>
          <w:spacing w:val="2"/>
        </w:rPr>
        <w:t xml:space="preserve"> </w:t>
      </w:r>
      <w:r>
        <w:t xml:space="preserve">a </w:t>
      </w:r>
      <w:r>
        <w:rPr>
          <w:spacing w:val="-1"/>
        </w:rPr>
        <w:t>doctor’s</w:t>
      </w:r>
      <w:r>
        <w:rPr>
          <w:spacing w:val="-2"/>
        </w:rPr>
        <w:t xml:space="preserve"> </w:t>
      </w:r>
      <w:r>
        <w:rPr>
          <w:spacing w:val="-1"/>
        </w:rPr>
        <w:t xml:space="preserve">work. </w:t>
      </w:r>
      <w:r>
        <w:t>It</w:t>
      </w:r>
      <w:r>
        <w:rPr>
          <w:spacing w:val="-1"/>
        </w:rPr>
        <w:t xml:space="preserve"> is</w:t>
      </w:r>
      <w:r>
        <w:rPr>
          <w:spacing w:val="1"/>
        </w:rPr>
        <w:t xml:space="preserve"> </w:t>
      </w:r>
      <w:r>
        <w:t xml:space="preserve">a </w:t>
      </w:r>
      <w:r>
        <w:rPr>
          <w:spacing w:val="-1"/>
        </w:rPr>
        <w:t>protected</w:t>
      </w:r>
      <w:r>
        <w:rPr>
          <w:spacing w:val="-2"/>
        </w:rPr>
        <w:t xml:space="preserve"> </w:t>
      </w:r>
      <w:r>
        <w:rPr>
          <w:spacing w:val="-1"/>
        </w:rPr>
        <w:t>time</w:t>
      </w:r>
      <w:r>
        <w:rPr>
          <w:spacing w:val="-2"/>
        </w:rPr>
        <w:t xml:space="preserve"> </w:t>
      </w:r>
      <w:r>
        <w:t>for</w:t>
      </w:r>
      <w:r>
        <w:rPr>
          <w:spacing w:val="-1"/>
        </w:rPr>
        <w:t xml:space="preserve"> each</w:t>
      </w:r>
      <w:r>
        <w:t xml:space="preserve"> </w:t>
      </w:r>
      <w:r>
        <w:rPr>
          <w:spacing w:val="-1"/>
        </w:rPr>
        <w:t xml:space="preserve">doctor </w:t>
      </w:r>
      <w:r>
        <w:t>to</w:t>
      </w:r>
      <w:r>
        <w:rPr>
          <w:spacing w:val="-4"/>
        </w:rPr>
        <w:t xml:space="preserve"> </w:t>
      </w:r>
      <w:r>
        <w:rPr>
          <w:spacing w:val="-1"/>
        </w:rPr>
        <w:t>focus,</w:t>
      </w:r>
      <w:r>
        <w:rPr>
          <w:spacing w:val="2"/>
        </w:rPr>
        <w:t xml:space="preserve"> </w:t>
      </w:r>
      <w:r>
        <w:rPr>
          <w:spacing w:val="-1"/>
        </w:rPr>
        <w:t>with</w:t>
      </w:r>
      <w:r>
        <w:rPr>
          <w:spacing w:val="51"/>
        </w:rPr>
        <w:t xml:space="preserve"> </w:t>
      </w:r>
      <w:r>
        <w:t xml:space="preserve">a </w:t>
      </w:r>
      <w:r>
        <w:rPr>
          <w:spacing w:val="-1"/>
        </w:rPr>
        <w:t>trained</w:t>
      </w:r>
      <w:r>
        <w:t xml:space="preserve"> </w:t>
      </w:r>
      <w:r>
        <w:rPr>
          <w:spacing w:val="-1"/>
        </w:rPr>
        <w:t>colleague,</w:t>
      </w:r>
      <w:r>
        <w:rPr>
          <w:spacing w:val="2"/>
        </w:rPr>
        <w:t xml:space="preserve"> </w:t>
      </w:r>
      <w:r>
        <w:rPr>
          <w:spacing w:val="-1"/>
        </w:rPr>
        <w:t>on</w:t>
      </w:r>
      <w:r>
        <w:rPr>
          <w:spacing w:val="-2"/>
        </w:rPr>
        <w:t xml:space="preserve"> </w:t>
      </w:r>
      <w:r>
        <w:rPr>
          <w:spacing w:val="-1"/>
        </w:rPr>
        <w:t>their</w:t>
      </w:r>
      <w:r>
        <w:rPr>
          <w:spacing w:val="2"/>
        </w:rPr>
        <w:t xml:space="preserve"> </w:t>
      </w:r>
      <w:r>
        <w:rPr>
          <w:spacing w:val="-1"/>
        </w:rPr>
        <w:t>scope</w:t>
      </w:r>
      <w:r>
        <w:rPr>
          <w:spacing w:val="-2"/>
        </w:rPr>
        <w:t xml:space="preserve"> of</w:t>
      </w:r>
      <w:r>
        <w:rPr>
          <w:spacing w:val="2"/>
        </w:rPr>
        <w:t xml:space="preserve"> </w:t>
      </w:r>
      <w:r>
        <w:rPr>
          <w:spacing w:val="-1"/>
        </w:rPr>
        <w:t>work. This</w:t>
      </w:r>
      <w:r>
        <w:rPr>
          <w:spacing w:val="1"/>
        </w:rPr>
        <w:t xml:space="preserve"> </w:t>
      </w:r>
      <w:r>
        <w:rPr>
          <w:spacing w:val="-2"/>
        </w:rPr>
        <w:t>includes</w:t>
      </w:r>
      <w:r>
        <w:rPr>
          <w:spacing w:val="1"/>
        </w:rPr>
        <w:t xml:space="preserve"> </w:t>
      </w:r>
      <w:r>
        <w:rPr>
          <w:spacing w:val="-1"/>
        </w:rPr>
        <w:t>looking</w:t>
      </w:r>
      <w:r>
        <w:t xml:space="preserve"> </w:t>
      </w:r>
      <w:r>
        <w:rPr>
          <w:spacing w:val="-2"/>
        </w:rPr>
        <w:t>back</w:t>
      </w:r>
      <w:r>
        <w:rPr>
          <w:spacing w:val="3"/>
        </w:rPr>
        <w:t xml:space="preserve"> </w:t>
      </w:r>
      <w:r>
        <w:rPr>
          <w:spacing w:val="-2"/>
        </w:rPr>
        <w:t>at</w:t>
      </w:r>
      <w:r>
        <w:rPr>
          <w:spacing w:val="-3"/>
        </w:rPr>
        <w:t xml:space="preserve"> </w:t>
      </w:r>
      <w:r>
        <w:rPr>
          <w:spacing w:val="-1"/>
        </w:rPr>
        <w:t>achievements</w:t>
      </w:r>
      <w:r>
        <w:rPr>
          <w:spacing w:val="1"/>
        </w:rPr>
        <w:t xml:space="preserve"> </w:t>
      </w:r>
      <w:r>
        <w:rPr>
          <w:spacing w:val="-1"/>
        </w:rPr>
        <w:t>and</w:t>
      </w:r>
      <w:r>
        <w:rPr>
          <w:spacing w:val="61"/>
        </w:rPr>
        <w:t xml:space="preserve"> </w:t>
      </w:r>
      <w:r>
        <w:rPr>
          <w:spacing w:val="-1"/>
        </w:rPr>
        <w:t>challenges,</w:t>
      </w:r>
      <w:r>
        <w:rPr>
          <w:spacing w:val="-2"/>
        </w:rPr>
        <w:t xml:space="preserve"> </w:t>
      </w:r>
      <w:r>
        <w:rPr>
          <w:spacing w:val="-1"/>
        </w:rPr>
        <w:t>and</w:t>
      </w:r>
      <w:r>
        <w:rPr>
          <w:spacing w:val="-2"/>
        </w:rPr>
        <w:t xml:space="preserve"> </w:t>
      </w:r>
      <w:r>
        <w:t xml:space="preserve">the </w:t>
      </w:r>
      <w:r>
        <w:rPr>
          <w:spacing w:val="-1"/>
        </w:rPr>
        <w:t>lessons</w:t>
      </w:r>
      <w:r>
        <w:rPr>
          <w:spacing w:val="1"/>
        </w:rPr>
        <w:t xml:space="preserve"> </w:t>
      </w:r>
      <w:r>
        <w:rPr>
          <w:spacing w:val="-1"/>
        </w:rPr>
        <w:t>learned</w:t>
      </w:r>
      <w:r>
        <w:rPr>
          <w:spacing w:val="-2"/>
        </w:rPr>
        <w:t xml:space="preserve"> </w:t>
      </w:r>
      <w:r>
        <w:rPr>
          <w:spacing w:val="-1"/>
        </w:rPr>
        <w:t xml:space="preserve">from them, </w:t>
      </w:r>
      <w:r>
        <w:rPr>
          <w:spacing w:val="-2"/>
        </w:rPr>
        <w:t>including</w:t>
      </w:r>
      <w:r>
        <w:t xml:space="preserve"> the </w:t>
      </w:r>
      <w:r>
        <w:rPr>
          <w:spacing w:val="-2"/>
        </w:rPr>
        <w:t>previous</w:t>
      </w:r>
      <w:r>
        <w:rPr>
          <w:spacing w:val="1"/>
        </w:rPr>
        <w:t xml:space="preserve"> </w:t>
      </w:r>
      <w:r>
        <w:rPr>
          <w:spacing w:val="-1"/>
        </w:rPr>
        <w:t>year’s</w:t>
      </w:r>
      <w:r>
        <w:rPr>
          <w:spacing w:val="1"/>
        </w:rPr>
        <w:t xml:space="preserve"> </w:t>
      </w:r>
      <w:r>
        <w:rPr>
          <w:spacing w:val="-1"/>
        </w:rPr>
        <w:t>personal</w:t>
      </w:r>
      <w:r>
        <w:rPr>
          <w:spacing w:val="65"/>
        </w:rPr>
        <w:t xml:space="preserve"> </w:t>
      </w:r>
      <w:r>
        <w:rPr>
          <w:spacing w:val="-1"/>
        </w:rPr>
        <w:t>development</w:t>
      </w:r>
      <w:r>
        <w:rPr>
          <w:spacing w:val="2"/>
        </w:rPr>
        <w:t xml:space="preserve"> </w:t>
      </w:r>
      <w:r>
        <w:rPr>
          <w:spacing w:val="-1"/>
        </w:rPr>
        <w:t>plan</w:t>
      </w:r>
      <w:r>
        <w:t xml:space="preserve"> </w:t>
      </w:r>
      <w:r>
        <w:rPr>
          <w:spacing w:val="-1"/>
        </w:rPr>
        <w:t>objectives,</w:t>
      </w:r>
      <w:r>
        <w:rPr>
          <w:spacing w:val="2"/>
        </w:rPr>
        <w:t xml:space="preserve"> </w:t>
      </w:r>
      <w:r>
        <w:rPr>
          <w:spacing w:val="-1"/>
        </w:rPr>
        <w:t>and</w:t>
      </w:r>
      <w:r>
        <w:t xml:space="preserve"> </w:t>
      </w:r>
      <w:r>
        <w:rPr>
          <w:spacing w:val="-1"/>
        </w:rPr>
        <w:t>looking</w:t>
      </w:r>
      <w:r>
        <w:rPr>
          <w:spacing w:val="-2"/>
        </w:rPr>
        <w:t xml:space="preserve"> </w:t>
      </w:r>
      <w:r>
        <w:rPr>
          <w:spacing w:val="-1"/>
        </w:rPr>
        <w:t>forwards</w:t>
      </w:r>
      <w:r>
        <w:rPr>
          <w:spacing w:val="1"/>
        </w:rPr>
        <w:t xml:space="preserve"> </w:t>
      </w:r>
      <w:r>
        <w:t>to</w:t>
      </w:r>
      <w:r>
        <w:rPr>
          <w:spacing w:val="-2"/>
        </w:rPr>
        <w:t xml:space="preserve"> </w:t>
      </w:r>
      <w:r>
        <w:rPr>
          <w:spacing w:val="-1"/>
        </w:rPr>
        <w:t>their aspirations, learning</w:t>
      </w:r>
      <w:r>
        <w:t xml:space="preserve"> </w:t>
      </w:r>
      <w:r>
        <w:rPr>
          <w:spacing w:val="-1"/>
        </w:rPr>
        <w:t>needs</w:t>
      </w:r>
      <w:r>
        <w:rPr>
          <w:spacing w:val="1"/>
        </w:rPr>
        <w:t xml:space="preserve"> </w:t>
      </w:r>
      <w:r>
        <w:rPr>
          <w:spacing w:val="-1"/>
        </w:rPr>
        <w:t>and</w:t>
      </w:r>
      <w:r>
        <w:rPr>
          <w:spacing w:val="-4"/>
        </w:rPr>
        <w:t xml:space="preserve"> </w:t>
      </w:r>
      <w:r>
        <w:t>the</w:t>
      </w:r>
      <w:r>
        <w:rPr>
          <w:spacing w:val="39"/>
        </w:rPr>
        <w:t xml:space="preserve"> </w:t>
      </w:r>
      <w:r>
        <w:rPr>
          <w:spacing w:val="-1"/>
        </w:rPr>
        <w:t>recording</w:t>
      </w:r>
      <w:r>
        <w:rPr>
          <w:spacing w:val="3"/>
        </w:rPr>
        <w:t xml:space="preserve"> </w:t>
      </w:r>
      <w:r>
        <w:rPr>
          <w:spacing w:val="-2"/>
        </w:rPr>
        <w:t>of</w:t>
      </w:r>
      <w:r>
        <w:rPr>
          <w:spacing w:val="2"/>
        </w:rPr>
        <w:t xml:space="preserve"> </w:t>
      </w:r>
      <w:r>
        <w:rPr>
          <w:spacing w:val="-1"/>
        </w:rPr>
        <w:t>new</w:t>
      </w:r>
      <w:r>
        <w:rPr>
          <w:spacing w:val="-3"/>
        </w:rPr>
        <w:t xml:space="preserve"> </w:t>
      </w:r>
      <w:r>
        <w:rPr>
          <w:spacing w:val="-1"/>
        </w:rPr>
        <w:t>personal</w:t>
      </w:r>
      <w:r>
        <w:t xml:space="preserve"> </w:t>
      </w:r>
      <w:r>
        <w:rPr>
          <w:spacing w:val="-1"/>
        </w:rPr>
        <w:t>development</w:t>
      </w:r>
      <w:r>
        <w:rPr>
          <w:spacing w:val="2"/>
        </w:rPr>
        <w:t xml:space="preserve"> </w:t>
      </w:r>
      <w:r>
        <w:rPr>
          <w:spacing w:val="-1"/>
        </w:rPr>
        <w:t>plan</w:t>
      </w:r>
      <w:r>
        <w:t xml:space="preserve"> </w:t>
      </w:r>
      <w:r>
        <w:rPr>
          <w:spacing w:val="-1"/>
        </w:rPr>
        <w:t>objectives. This</w:t>
      </w:r>
      <w:r>
        <w:rPr>
          <w:spacing w:val="1"/>
        </w:rPr>
        <w:t xml:space="preserve"> </w:t>
      </w:r>
      <w:r>
        <w:rPr>
          <w:spacing w:val="-1"/>
        </w:rPr>
        <w:t>has</w:t>
      </w:r>
      <w:r>
        <w:rPr>
          <w:spacing w:val="-2"/>
        </w:rPr>
        <w:t xml:space="preserve"> </w:t>
      </w:r>
      <w:r>
        <w:rPr>
          <w:spacing w:val="-1"/>
        </w:rPr>
        <w:t>been</w:t>
      </w:r>
      <w:r>
        <w:t xml:space="preserve"> </w:t>
      </w:r>
      <w:r>
        <w:rPr>
          <w:spacing w:val="-2"/>
        </w:rPr>
        <w:t>at</w:t>
      </w:r>
      <w:r>
        <w:rPr>
          <w:spacing w:val="-1"/>
        </w:rPr>
        <w:t xml:space="preserve"> the</w:t>
      </w:r>
      <w:r>
        <w:t xml:space="preserve"> </w:t>
      </w:r>
      <w:r>
        <w:rPr>
          <w:spacing w:val="-1"/>
        </w:rPr>
        <w:t>heart</w:t>
      </w:r>
      <w:r>
        <w:rPr>
          <w:spacing w:val="2"/>
        </w:rPr>
        <w:t xml:space="preserve"> </w:t>
      </w:r>
      <w:r>
        <w:rPr>
          <w:spacing w:val="-2"/>
        </w:rPr>
        <w:t>of</w:t>
      </w:r>
      <w:r>
        <w:rPr>
          <w:spacing w:val="2"/>
        </w:rPr>
        <w:t xml:space="preserve"> </w:t>
      </w:r>
      <w:r>
        <w:rPr>
          <w:spacing w:val="-1"/>
        </w:rPr>
        <w:t>appraisal</w:t>
      </w:r>
      <w:r>
        <w:rPr>
          <w:spacing w:val="33"/>
        </w:rPr>
        <w:t xml:space="preserve"> </w:t>
      </w:r>
      <w:r>
        <w:rPr>
          <w:spacing w:val="-1"/>
        </w:rPr>
        <w:t>since</w:t>
      </w:r>
      <w:r>
        <w:t xml:space="preserve"> </w:t>
      </w:r>
      <w:r>
        <w:rPr>
          <w:spacing w:val="-1"/>
        </w:rPr>
        <w:t>it</w:t>
      </w:r>
      <w:r>
        <w:rPr>
          <w:spacing w:val="2"/>
        </w:rPr>
        <w:t xml:space="preserve"> </w:t>
      </w:r>
      <w:r>
        <w:rPr>
          <w:spacing w:val="-2"/>
        </w:rPr>
        <w:t>was</w:t>
      </w:r>
      <w:r>
        <w:rPr>
          <w:spacing w:val="1"/>
        </w:rPr>
        <w:t xml:space="preserve"> </w:t>
      </w:r>
      <w:r>
        <w:rPr>
          <w:spacing w:val="-1"/>
        </w:rPr>
        <w:t>introduced.</w:t>
      </w:r>
    </w:p>
    <w:p w:rsidR="004B2522" w:rsidRDefault="004B2522">
      <w:pPr>
        <w:spacing w:before="7" w:line="160" w:lineRule="exact"/>
        <w:rPr>
          <w:sz w:val="16"/>
          <w:szCs w:val="16"/>
        </w:rPr>
      </w:pPr>
    </w:p>
    <w:p w:rsidR="00BD701E" w:rsidRDefault="00BD701E">
      <w:pPr>
        <w:spacing w:before="7" w:line="160" w:lineRule="exact"/>
        <w:rPr>
          <w:sz w:val="16"/>
          <w:szCs w:val="16"/>
        </w:rPr>
      </w:pPr>
    </w:p>
    <w:p w:rsidR="00BD701E" w:rsidRDefault="00BD701E" w:rsidP="00BD701E">
      <w:pPr>
        <w:pStyle w:val="Heading3"/>
        <w:numPr>
          <w:ilvl w:val="0"/>
          <w:numId w:val="69"/>
        </w:numPr>
        <w:tabs>
          <w:tab w:val="left" w:pos="680"/>
        </w:tabs>
        <w:spacing w:line="289" w:lineRule="auto"/>
        <w:ind w:right="328"/>
        <w:rPr>
          <w:b w:val="0"/>
          <w:bCs w:val="0"/>
        </w:rPr>
      </w:pPr>
      <w:r>
        <w:rPr>
          <w:spacing w:val="-2"/>
        </w:rPr>
        <w:t>The</w:t>
      </w:r>
      <w:r>
        <w:t xml:space="preserve"> </w:t>
      </w:r>
      <w:r>
        <w:rPr>
          <w:spacing w:val="-1"/>
        </w:rPr>
        <w:t>Medical</w:t>
      </w:r>
      <w:r>
        <w:rPr>
          <w:spacing w:val="2"/>
        </w:rPr>
        <w:t xml:space="preserve"> </w:t>
      </w:r>
      <w:r>
        <w:rPr>
          <w:spacing w:val="-2"/>
        </w:rPr>
        <w:t>Appraisal</w:t>
      </w:r>
      <w:r>
        <w:rPr>
          <w:spacing w:val="-1"/>
        </w:rPr>
        <w:t xml:space="preserve"> </w:t>
      </w:r>
      <w:r>
        <w:t>Guide</w:t>
      </w:r>
      <w:r>
        <w:rPr>
          <w:spacing w:val="-2"/>
        </w:rPr>
        <w:t xml:space="preserve"> (MAG)</w:t>
      </w:r>
      <w:r>
        <w:rPr>
          <w:spacing w:val="2"/>
        </w:rPr>
        <w:t xml:space="preserve"> </w:t>
      </w:r>
      <w:r>
        <w:rPr>
          <w:spacing w:val="-1"/>
        </w:rPr>
        <w:t>defines</w:t>
      </w:r>
      <w:r>
        <w:rPr>
          <w:spacing w:val="-2"/>
        </w:rPr>
        <w:t xml:space="preserve"> an</w:t>
      </w:r>
      <w:r>
        <w:t xml:space="preserve"> </w:t>
      </w:r>
      <w:r>
        <w:rPr>
          <w:spacing w:val="-1"/>
        </w:rPr>
        <w:t>appraisal process</w:t>
      </w:r>
      <w:r>
        <w:t xml:space="preserve"> </w:t>
      </w:r>
      <w:r>
        <w:rPr>
          <w:spacing w:val="-1"/>
        </w:rPr>
        <w:t>suitable</w:t>
      </w:r>
      <w:r>
        <w:rPr>
          <w:spacing w:val="-2"/>
        </w:rPr>
        <w:t xml:space="preserve"> </w:t>
      </w:r>
      <w:r>
        <w:t>to</w:t>
      </w:r>
      <w:r>
        <w:rPr>
          <w:spacing w:val="-2"/>
        </w:rPr>
        <w:t xml:space="preserve"> </w:t>
      </w:r>
      <w:r>
        <w:rPr>
          <w:spacing w:val="-1"/>
        </w:rPr>
        <w:t>support</w:t>
      </w:r>
      <w:r>
        <w:rPr>
          <w:spacing w:val="55"/>
        </w:rPr>
        <w:t xml:space="preserve"> </w:t>
      </w:r>
      <w:r>
        <w:rPr>
          <w:spacing w:val="-1"/>
        </w:rPr>
        <w:t>revalidation</w:t>
      </w:r>
    </w:p>
    <w:p w:rsidR="00BD701E" w:rsidRDefault="00BD701E" w:rsidP="00BD701E">
      <w:pPr>
        <w:spacing w:before="6" w:line="300" w:lineRule="exact"/>
        <w:rPr>
          <w:sz w:val="30"/>
          <w:szCs w:val="30"/>
        </w:rPr>
      </w:pPr>
    </w:p>
    <w:p w:rsidR="00BD701E" w:rsidRDefault="00BD701E" w:rsidP="00BD701E">
      <w:pPr>
        <w:pStyle w:val="BodyText"/>
        <w:ind w:right="328"/>
      </w:pPr>
      <w:r>
        <w:rPr>
          <w:spacing w:val="-1"/>
        </w:rPr>
        <w:t>Key</w:t>
      </w:r>
      <w:r>
        <w:rPr>
          <w:spacing w:val="-2"/>
        </w:rPr>
        <w:t xml:space="preserve"> </w:t>
      </w:r>
      <w:r>
        <w:rPr>
          <w:spacing w:val="-1"/>
        </w:rPr>
        <w:t>elements</w:t>
      </w:r>
      <w:r>
        <w:rPr>
          <w:spacing w:val="1"/>
        </w:rPr>
        <w:t xml:space="preserve"> </w:t>
      </w:r>
      <w:r>
        <w:rPr>
          <w:spacing w:val="-2"/>
        </w:rPr>
        <w:t>of</w:t>
      </w:r>
      <w:r>
        <w:rPr>
          <w:spacing w:val="-1"/>
        </w:rPr>
        <w:t xml:space="preserve"> this</w:t>
      </w:r>
      <w:r>
        <w:rPr>
          <w:spacing w:val="1"/>
        </w:rPr>
        <w:t xml:space="preserve"> </w:t>
      </w:r>
      <w:r>
        <w:rPr>
          <w:spacing w:val="-1"/>
        </w:rPr>
        <w:t>process</w:t>
      </w:r>
      <w:r>
        <w:rPr>
          <w:spacing w:val="1"/>
        </w:rPr>
        <w:t xml:space="preserve"> </w:t>
      </w:r>
      <w:r>
        <w:rPr>
          <w:spacing w:val="-1"/>
        </w:rPr>
        <w:t>are:</w:t>
      </w:r>
    </w:p>
    <w:p w:rsidR="00BD701E" w:rsidRDefault="00BD701E" w:rsidP="00BD701E">
      <w:pPr>
        <w:pStyle w:val="BodyText"/>
        <w:numPr>
          <w:ilvl w:val="0"/>
          <w:numId w:val="31"/>
        </w:numPr>
        <w:tabs>
          <w:tab w:val="left" w:pos="396"/>
        </w:tabs>
        <w:spacing w:before="169"/>
        <w:ind w:left="709" w:hanging="237"/>
      </w:pPr>
      <w:r>
        <w:rPr>
          <w:color w:val="000000"/>
          <w:spacing w:val="-1"/>
        </w:rPr>
        <w:t>doctors</w:t>
      </w:r>
      <w:r>
        <w:rPr>
          <w:color w:val="000000"/>
          <w:spacing w:val="-2"/>
        </w:rPr>
        <w:t xml:space="preserve"> </w:t>
      </w:r>
      <w:r>
        <w:rPr>
          <w:color w:val="000000"/>
          <w:spacing w:val="-1"/>
        </w:rPr>
        <w:t>are</w:t>
      </w:r>
      <w:r>
        <w:rPr>
          <w:color w:val="000000"/>
          <w:spacing w:val="-2"/>
        </w:rPr>
        <w:t xml:space="preserve"> </w:t>
      </w:r>
      <w:r>
        <w:rPr>
          <w:color w:val="000000"/>
          <w:spacing w:val="-1"/>
        </w:rPr>
        <w:t>appraised</w:t>
      </w:r>
      <w:r>
        <w:rPr>
          <w:color w:val="000000"/>
          <w:spacing w:val="-2"/>
        </w:rPr>
        <w:t xml:space="preserve"> </w:t>
      </w:r>
      <w:r>
        <w:rPr>
          <w:color w:val="000000"/>
          <w:spacing w:val="-1"/>
        </w:rPr>
        <w:t>on</w:t>
      </w:r>
      <w:r>
        <w:rPr>
          <w:color w:val="000000"/>
          <w:spacing w:val="-2"/>
        </w:rPr>
        <w:t xml:space="preserve"> </w:t>
      </w:r>
      <w:r>
        <w:rPr>
          <w:color w:val="000000"/>
          <w:spacing w:val="-1"/>
        </w:rPr>
        <w:t xml:space="preserve">their </w:t>
      </w:r>
      <w:r>
        <w:rPr>
          <w:color w:val="000000"/>
          <w:spacing w:val="-2"/>
        </w:rPr>
        <w:t>whole</w:t>
      </w:r>
      <w:r>
        <w:rPr>
          <w:color w:val="000000"/>
        </w:rPr>
        <w:t xml:space="preserve"> </w:t>
      </w:r>
      <w:r>
        <w:rPr>
          <w:color w:val="000000"/>
          <w:spacing w:val="-1"/>
        </w:rPr>
        <w:t>scope</w:t>
      </w:r>
      <w:r>
        <w:rPr>
          <w:color w:val="000000"/>
        </w:rPr>
        <w:t xml:space="preserve"> </w:t>
      </w:r>
      <w:r>
        <w:rPr>
          <w:color w:val="000000"/>
          <w:spacing w:val="-2"/>
        </w:rPr>
        <w:t>of</w:t>
      </w:r>
      <w:r>
        <w:rPr>
          <w:color w:val="000000"/>
          <w:spacing w:val="2"/>
        </w:rPr>
        <w:t xml:space="preserve"> </w:t>
      </w:r>
      <w:r>
        <w:rPr>
          <w:color w:val="000000"/>
          <w:spacing w:val="-2"/>
        </w:rPr>
        <w:t>work</w:t>
      </w:r>
    </w:p>
    <w:p w:rsidR="00BD701E" w:rsidRDefault="00BD701E" w:rsidP="00BD701E">
      <w:pPr>
        <w:numPr>
          <w:ilvl w:val="0"/>
          <w:numId w:val="31"/>
        </w:numPr>
        <w:tabs>
          <w:tab w:val="left" w:pos="396"/>
        </w:tabs>
        <w:spacing w:before="169" w:line="284" w:lineRule="auto"/>
        <w:ind w:left="709" w:right="118" w:hanging="237"/>
        <w:rPr>
          <w:rFonts w:ascii="Arial" w:eastAsia="Arial" w:hAnsi="Arial" w:cs="Arial"/>
        </w:rPr>
      </w:pPr>
      <w:r>
        <w:rPr>
          <w:rFonts w:ascii="Arial"/>
          <w:color w:val="000000"/>
          <w:spacing w:val="-1"/>
        </w:rPr>
        <w:t>doctors</w:t>
      </w:r>
      <w:r>
        <w:rPr>
          <w:rFonts w:ascii="Arial"/>
          <w:color w:val="000000"/>
          <w:spacing w:val="-4"/>
        </w:rPr>
        <w:t xml:space="preserve"> </w:t>
      </w:r>
      <w:r>
        <w:rPr>
          <w:rFonts w:ascii="Arial"/>
          <w:color w:val="000000"/>
        </w:rPr>
        <w:t>must</w:t>
      </w:r>
      <w:r>
        <w:rPr>
          <w:rFonts w:ascii="Arial"/>
          <w:color w:val="000000"/>
          <w:spacing w:val="-1"/>
        </w:rPr>
        <w:t xml:space="preserve"> provide</w:t>
      </w:r>
      <w:r>
        <w:rPr>
          <w:rFonts w:ascii="Arial"/>
          <w:color w:val="000000"/>
        </w:rPr>
        <w:t xml:space="preserve"> </w:t>
      </w:r>
      <w:r>
        <w:rPr>
          <w:rFonts w:ascii="Arial"/>
          <w:color w:val="000000"/>
          <w:spacing w:val="-1"/>
        </w:rPr>
        <w:t>six</w:t>
      </w:r>
      <w:r>
        <w:rPr>
          <w:rFonts w:ascii="Arial"/>
          <w:color w:val="000000"/>
          <w:spacing w:val="-2"/>
        </w:rPr>
        <w:t xml:space="preserve"> </w:t>
      </w:r>
      <w:r>
        <w:rPr>
          <w:rFonts w:ascii="Arial"/>
          <w:color w:val="000000"/>
          <w:spacing w:val="-1"/>
        </w:rPr>
        <w:t>types</w:t>
      </w:r>
      <w:r>
        <w:rPr>
          <w:rFonts w:ascii="Arial"/>
          <w:color w:val="000000"/>
          <w:spacing w:val="1"/>
        </w:rPr>
        <w:t xml:space="preserve"> </w:t>
      </w:r>
      <w:r>
        <w:rPr>
          <w:rFonts w:ascii="Arial"/>
          <w:color w:val="000000"/>
          <w:spacing w:val="-2"/>
        </w:rPr>
        <w:t>of</w:t>
      </w:r>
      <w:r>
        <w:rPr>
          <w:rFonts w:ascii="Arial"/>
          <w:color w:val="000000"/>
          <w:spacing w:val="2"/>
        </w:rPr>
        <w:t xml:space="preserve"> </w:t>
      </w:r>
      <w:r>
        <w:rPr>
          <w:rFonts w:ascii="Arial"/>
          <w:color w:val="000000"/>
          <w:spacing w:val="-1"/>
        </w:rPr>
        <w:t>supporting</w:t>
      </w:r>
      <w:r>
        <w:rPr>
          <w:rFonts w:ascii="Arial"/>
          <w:color w:val="000000"/>
        </w:rPr>
        <w:t xml:space="preserve"> </w:t>
      </w:r>
      <w:r>
        <w:rPr>
          <w:rFonts w:ascii="Arial"/>
          <w:color w:val="000000"/>
          <w:spacing w:val="-1"/>
        </w:rPr>
        <w:t>information</w:t>
      </w:r>
      <w:r>
        <w:rPr>
          <w:rFonts w:ascii="Arial"/>
          <w:color w:val="000000"/>
        </w:rPr>
        <w:t xml:space="preserve"> </w:t>
      </w:r>
      <w:r>
        <w:rPr>
          <w:rFonts w:ascii="Arial"/>
          <w:color w:val="000000"/>
          <w:spacing w:val="-2"/>
        </w:rPr>
        <w:t>as</w:t>
      </w:r>
      <w:r>
        <w:rPr>
          <w:rFonts w:ascii="Arial"/>
          <w:color w:val="000000"/>
          <w:spacing w:val="1"/>
        </w:rPr>
        <w:t xml:space="preserve"> </w:t>
      </w:r>
      <w:r>
        <w:rPr>
          <w:rFonts w:ascii="Arial"/>
          <w:color w:val="000000"/>
          <w:spacing w:val="-1"/>
        </w:rPr>
        <w:t>described</w:t>
      </w:r>
      <w:r>
        <w:rPr>
          <w:rFonts w:ascii="Arial"/>
          <w:color w:val="000000"/>
        </w:rPr>
        <w:t xml:space="preserve"> </w:t>
      </w:r>
      <w:r>
        <w:rPr>
          <w:rFonts w:ascii="Arial"/>
          <w:color w:val="000000"/>
          <w:spacing w:val="-1"/>
        </w:rPr>
        <w:t>by</w:t>
      </w:r>
      <w:r>
        <w:rPr>
          <w:rFonts w:ascii="Arial"/>
          <w:color w:val="000000"/>
          <w:spacing w:val="-2"/>
        </w:rPr>
        <w:t xml:space="preserve"> </w:t>
      </w:r>
      <w:r>
        <w:rPr>
          <w:rFonts w:ascii="Arial"/>
          <w:color w:val="000000"/>
          <w:spacing w:val="-1"/>
        </w:rPr>
        <w:t>the</w:t>
      </w:r>
      <w:r>
        <w:rPr>
          <w:rFonts w:ascii="Arial"/>
          <w:color w:val="000000"/>
        </w:rPr>
        <w:t xml:space="preserve"> </w:t>
      </w:r>
      <w:r>
        <w:rPr>
          <w:rFonts w:ascii="Arial"/>
          <w:color w:val="000000"/>
          <w:spacing w:val="-1"/>
        </w:rPr>
        <w:t>GMC</w:t>
      </w:r>
      <w:r>
        <w:rPr>
          <w:rFonts w:ascii="Arial"/>
          <w:color w:val="000000"/>
        </w:rPr>
        <w:t xml:space="preserve"> </w:t>
      </w:r>
      <w:r>
        <w:rPr>
          <w:rFonts w:ascii="Arial"/>
          <w:color w:val="000000"/>
          <w:spacing w:val="-1"/>
        </w:rPr>
        <w:t>in</w:t>
      </w:r>
      <w:r>
        <w:rPr>
          <w:rFonts w:ascii="Arial"/>
          <w:color w:val="000000"/>
        </w:rPr>
        <w:t xml:space="preserve"> </w:t>
      </w:r>
      <w:r>
        <w:rPr>
          <w:rFonts w:ascii="Arial"/>
          <w:i/>
          <w:color w:val="000000"/>
          <w:spacing w:val="-1"/>
        </w:rPr>
        <w:t>Supporting</w:t>
      </w:r>
      <w:r>
        <w:rPr>
          <w:rFonts w:ascii="Arial"/>
          <w:i/>
          <w:color w:val="000000"/>
          <w:spacing w:val="49"/>
        </w:rPr>
        <w:t xml:space="preserve"> </w:t>
      </w:r>
      <w:r>
        <w:rPr>
          <w:rFonts w:ascii="Arial"/>
          <w:i/>
          <w:color w:val="000000"/>
          <w:spacing w:val="-1"/>
        </w:rPr>
        <w:t>Information</w:t>
      </w:r>
      <w:r>
        <w:rPr>
          <w:rFonts w:ascii="Arial"/>
          <w:i/>
          <w:color w:val="000000"/>
        </w:rPr>
        <w:t xml:space="preserve"> </w:t>
      </w:r>
      <w:r>
        <w:rPr>
          <w:rFonts w:ascii="Arial"/>
          <w:i/>
          <w:color w:val="000000"/>
          <w:spacing w:val="-1"/>
        </w:rPr>
        <w:t>for</w:t>
      </w:r>
      <w:r>
        <w:rPr>
          <w:rFonts w:ascii="Arial"/>
          <w:i/>
          <w:color w:val="000000"/>
          <w:spacing w:val="2"/>
        </w:rPr>
        <w:t xml:space="preserve"> </w:t>
      </w:r>
      <w:r>
        <w:rPr>
          <w:rFonts w:ascii="Arial"/>
          <w:i/>
          <w:color w:val="000000"/>
          <w:spacing w:val="-1"/>
        </w:rPr>
        <w:t>Appraisal</w:t>
      </w:r>
      <w:r>
        <w:rPr>
          <w:rFonts w:ascii="Arial"/>
          <w:i/>
          <w:color w:val="000000"/>
        </w:rPr>
        <w:t xml:space="preserve"> </w:t>
      </w:r>
      <w:r>
        <w:rPr>
          <w:rFonts w:ascii="Arial"/>
          <w:i/>
          <w:color w:val="000000"/>
          <w:spacing w:val="-1"/>
        </w:rPr>
        <w:t>and</w:t>
      </w:r>
      <w:r>
        <w:rPr>
          <w:rFonts w:ascii="Arial"/>
          <w:i/>
          <w:color w:val="000000"/>
        </w:rPr>
        <w:t xml:space="preserve"> </w:t>
      </w:r>
      <w:r>
        <w:rPr>
          <w:rFonts w:ascii="Arial"/>
          <w:i/>
          <w:color w:val="000000"/>
          <w:spacing w:val="-1"/>
        </w:rPr>
        <w:t>Revalidation</w:t>
      </w:r>
    </w:p>
    <w:p w:rsidR="00BD701E" w:rsidRDefault="00BD701E" w:rsidP="00BD701E">
      <w:pPr>
        <w:numPr>
          <w:ilvl w:val="0"/>
          <w:numId w:val="31"/>
        </w:numPr>
        <w:tabs>
          <w:tab w:val="left" w:pos="396"/>
        </w:tabs>
        <w:spacing w:before="123" w:line="284" w:lineRule="auto"/>
        <w:ind w:left="709" w:right="694" w:hanging="237"/>
        <w:rPr>
          <w:rFonts w:ascii="Arial" w:eastAsia="Arial" w:hAnsi="Arial" w:cs="Arial"/>
        </w:rPr>
      </w:pPr>
      <w:r>
        <w:rPr>
          <w:rFonts w:ascii="Arial" w:eastAsia="Arial" w:hAnsi="Arial" w:cs="Arial"/>
          <w:color w:val="000000"/>
        </w:rPr>
        <w:t>a</w:t>
      </w:r>
      <w:r>
        <w:rPr>
          <w:rFonts w:ascii="Arial" w:eastAsia="Arial" w:hAnsi="Arial" w:cs="Arial"/>
          <w:color w:val="000000"/>
          <w:spacing w:val="-1"/>
        </w:rPr>
        <w:t xml:space="preserve"> doctor’s</w:t>
      </w:r>
      <w:r>
        <w:rPr>
          <w:rFonts w:ascii="Arial" w:eastAsia="Arial" w:hAnsi="Arial" w:cs="Arial"/>
          <w:color w:val="000000"/>
          <w:spacing w:val="1"/>
        </w:rPr>
        <w:t xml:space="preserve"> </w:t>
      </w:r>
      <w:r>
        <w:rPr>
          <w:rFonts w:ascii="Arial" w:eastAsia="Arial" w:hAnsi="Arial" w:cs="Arial"/>
          <w:color w:val="000000"/>
          <w:spacing w:val="-1"/>
        </w:rPr>
        <w:t>appraisal</w:t>
      </w:r>
      <w:r>
        <w:rPr>
          <w:rFonts w:ascii="Arial" w:eastAsia="Arial" w:hAnsi="Arial" w:cs="Arial"/>
          <w:color w:val="000000"/>
        </w:rPr>
        <w:t xml:space="preserve"> </w:t>
      </w:r>
      <w:r>
        <w:rPr>
          <w:rFonts w:ascii="Arial" w:eastAsia="Arial" w:hAnsi="Arial" w:cs="Arial"/>
          <w:color w:val="000000"/>
          <w:spacing w:val="-1"/>
        </w:rPr>
        <w:t xml:space="preserve">must </w:t>
      </w:r>
      <w:r>
        <w:rPr>
          <w:rFonts w:ascii="Arial" w:eastAsia="Arial" w:hAnsi="Arial" w:cs="Arial"/>
          <w:color w:val="000000"/>
        </w:rPr>
        <w:t>take</w:t>
      </w:r>
      <w:r>
        <w:rPr>
          <w:rFonts w:ascii="Arial" w:eastAsia="Arial" w:hAnsi="Arial" w:cs="Arial"/>
          <w:color w:val="000000"/>
          <w:spacing w:val="-2"/>
        </w:rPr>
        <w:t xml:space="preserve"> </w:t>
      </w:r>
      <w:r>
        <w:rPr>
          <w:rFonts w:ascii="Arial" w:eastAsia="Arial" w:hAnsi="Arial" w:cs="Arial"/>
          <w:color w:val="000000"/>
          <w:spacing w:val="-1"/>
        </w:rPr>
        <w:t>place</w:t>
      </w:r>
      <w:r>
        <w:rPr>
          <w:rFonts w:ascii="Arial" w:eastAsia="Arial" w:hAnsi="Arial" w:cs="Arial"/>
          <w:color w:val="000000"/>
        </w:rPr>
        <w:t xml:space="preserve"> </w:t>
      </w:r>
      <w:r>
        <w:rPr>
          <w:rFonts w:ascii="Arial" w:eastAsia="Arial" w:hAnsi="Arial" w:cs="Arial"/>
          <w:color w:val="000000"/>
          <w:spacing w:val="-1"/>
        </w:rPr>
        <w:t>in</w:t>
      </w:r>
      <w:r>
        <w:rPr>
          <w:rFonts w:ascii="Arial" w:eastAsia="Arial" w:hAnsi="Arial" w:cs="Arial"/>
          <w:color w:val="000000"/>
          <w:spacing w:val="-2"/>
        </w:rPr>
        <w:t xml:space="preserve"> </w:t>
      </w:r>
      <w:r>
        <w:rPr>
          <w:rFonts w:ascii="Arial" w:eastAsia="Arial" w:hAnsi="Arial" w:cs="Arial"/>
          <w:color w:val="000000"/>
        </w:rPr>
        <w:t>the</w:t>
      </w:r>
      <w:r>
        <w:rPr>
          <w:rFonts w:ascii="Arial" w:eastAsia="Arial" w:hAnsi="Arial" w:cs="Arial"/>
          <w:color w:val="000000"/>
          <w:spacing w:val="-2"/>
        </w:rPr>
        <w:t xml:space="preserve"> </w:t>
      </w:r>
      <w:r>
        <w:rPr>
          <w:rFonts w:ascii="Arial" w:eastAsia="Arial" w:hAnsi="Arial" w:cs="Arial"/>
          <w:color w:val="000000"/>
          <w:spacing w:val="-1"/>
        </w:rPr>
        <w:t xml:space="preserve">context </w:t>
      </w:r>
      <w:r>
        <w:rPr>
          <w:rFonts w:ascii="Arial" w:eastAsia="Arial" w:hAnsi="Arial" w:cs="Arial"/>
          <w:color w:val="000000"/>
          <w:spacing w:val="-2"/>
        </w:rPr>
        <w:t>of</w:t>
      </w:r>
      <w:r>
        <w:rPr>
          <w:rFonts w:ascii="Arial" w:eastAsia="Arial" w:hAnsi="Arial" w:cs="Arial"/>
          <w:color w:val="000000"/>
          <w:spacing w:val="2"/>
        </w:rPr>
        <w:t xml:space="preserve"> </w:t>
      </w:r>
      <w:r>
        <w:rPr>
          <w:rFonts w:ascii="Arial" w:eastAsia="Arial" w:hAnsi="Arial" w:cs="Arial"/>
          <w:color w:val="000000"/>
        </w:rPr>
        <w:t>the</w:t>
      </w:r>
      <w:r>
        <w:rPr>
          <w:rFonts w:ascii="Arial" w:eastAsia="Arial" w:hAnsi="Arial" w:cs="Arial"/>
          <w:color w:val="000000"/>
          <w:spacing w:val="-4"/>
        </w:rPr>
        <w:t xml:space="preserve"> </w:t>
      </w:r>
      <w:r>
        <w:rPr>
          <w:rFonts w:ascii="Arial" w:eastAsia="Arial" w:hAnsi="Arial" w:cs="Arial"/>
          <w:color w:val="000000"/>
          <w:spacing w:val="-1"/>
        </w:rPr>
        <w:t>four</w:t>
      </w:r>
      <w:r>
        <w:rPr>
          <w:rFonts w:ascii="Arial" w:eastAsia="Arial" w:hAnsi="Arial" w:cs="Arial"/>
          <w:color w:val="000000"/>
          <w:spacing w:val="2"/>
        </w:rPr>
        <w:t xml:space="preserve"> </w:t>
      </w:r>
      <w:r>
        <w:rPr>
          <w:rFonts w:ascii="Arial" w:eastAsia="Arial" w:hAnsi="Arial" w:cs="Arial"/>
          <w:color w:val="000000"/>
          <w:spacing w:val="-1"/>
        </w:rPr>
        <w:t>domains</w:t>
      </w:r>
      <w:r>
        <w:rPr>
          <w:rFonts w:ascii="Arial" w:eastAsia="Arial" w:hAnsi="Arial" w:cs="Arial"/>
          <w:color w:val="000000"/>
          <w:spacing w:val="1"/>
        </w:rPr>
        <w:t xml:space="preserve"> </w:t>
      </w:r>
      <w:r>
        <w:rPr>
          <w:rFonts w:ascii="Arial" w:eastAsia="Arial" w:hAnsi="Arial" w:cs="Arial"/>
          <w:color w:val="000000"/>
          <w:spacing w:val="-2"/>
        </w:rPr>
        <w:t>of</w:t>
      </w:r>
      <w:r>
        <w:rPr>
          <w:rFonts w:ascii="Arial" w:eastAsia="Arial" w:hAnsi="Arial" w:cs="Arial"/>
          <w:color w:val="000000"/>
          <w:spacing w:val="-1"/>
        </w:rPr>
        <w:t xml:space="preserve"> the</w:t>
      </w:r>
      <w:r>
        <w:rPr>
          <w:rFonts w:ascii="Arial" w:eastAsia="Arial" w:hAnsi="Arial" w:cs="Arial"/>
          <w:color w:val="000000"/>
        </w:rPr>
        <w:t xml:space="preserve"> </w:t>
      </w:r>
      <w:r>
        <w:rPr>
          <w:rFonts w:ascii="Arial" w:eastAsia="Arial" w:hAnsi="Arial" w:cs="Arial"/>
          <w:color w:val="000000"/>
          <w:spacing w:val="-1"/>
        </w:rPr>
        <w:t>GMC’s</w:t>
      </w:r>
      <w:r>
        <w:rPr>
          <w:rFonts w:ascii="Arial" w:eastAsia="Arial" w:hAnsi="Arial" w:cs="Arial"/>
          <w:color w:val="000000"/>
          <w:spacing w:val="1"/>
        </w:rPr>
        <w:t xml:space="preserve"> </w:t>
      </w:r>
      <w:r>
        <w:rPr>
          <w:rFonts w:ascii="Arial" w:eastAsia="Arial" w:hAnsi="Arial" w:cs="Arial"/>
          <w:i/>
          <w:color w:val="000000"/>
          <w:spacing w:val="-1"/>
        </w:rPr>
        <w:t>Good</w:t>
      </w:r>
      <w:r>
        <w:rPr>
          <w:rFonts w:ascii="Arial" w:eastAsia="Arial" w:hAnsi="Arial" w:cs="Arial"/>
          <w:i/>
          <w:color w:val="000000"/>
          <w:spacing w:val="41"/>
        </w:rPr>
        <w:t xml:space="preserve"> </w:t>
      </w:r>
      <w:r>
        <w:rPr>
          <w:rFonts w:ascii="Arial" w:eastAsia="Arial" w:hAnsi="Arial" w:cs="Arial"/>
          <w:i/>
          <w:color w:val="000000"/>
          <w:spacing w:val="-1"/>
        </w:rPr>
        <w:t>Medical</w:t>
      </w:r>
      <w:r>
        <w:rPr>
          <w:rFonts w:ascii="Arial" w:eastAsia="Arial" w:hAnsi="Arial" w:cs="Arial"/>
          <w:i/>
          <w:color w:val="000000"/>
        </w:rPr>
        <w:t xml:space="preserve"> </w:t>
      </w:r>
      <w:r>
        <w:rPr>
          <w:rFonts w:ascii="Arial" w:eastAsia="Arial" w:hAnsi="Arial" w:cs="Arial"/>
          <w:i/>
          <w:color w:val="000000"/>
          <w:spacing w:val="-1"/>
        </w:rPr>
        <w:t>Practice</w:t>
      </w:r>
      <w:r>
        <w:rPr>
          <w:rFonts w:ascii="Arial" w:eastAsia="Arial" w:hAnsi="Arial" w:cs="Arial"/>
          <w:i/>
          <w:color w:val="000000"/>
        </w:rPr>
        <w:t xml:space="preserve"> </w:t>
      </w:r>
      <w:r>
        <w:rPr>
          <w:rFonts w:ascii="Arial" w:eastAsia="Arial" w:hAnsi="Arial" w:cs="Arial"/>
          <w:i/>
          <w:color w:val="000000"/>
          <w:spacing w:val="-1"/>
        </w:rPr>
        <w:t>Framework</w:t>
      </w:r>
      <w:r>
        <w:rPr>
          <w:rFonts w:ascii="Arial" w:eastAsia="Arial" w:hAnsi="Arial" w:cs="Arial"/>
          <w:i/>
          <w:color w:val="000000"/>
          <w:spacing w:val="-4"/>
        </w:rPr>
        <w:t xml:space="preserve"> </w:t>
      </w:r>
      <w:r>
        <w:rPr>
          <w:rFonts w:ascii="Arial" w:eastAsia="Arial" w:hAnsi="Arial" w:cs="Arial"/>
          <w:i/>
          <w:color w:val="000000"/>
        </w:rPr>
        <w:t>for</w:t>
      </w:r>
      <w:r>
        <w:rPr>
          <w:rFonts w:ascii="Arial" w:eastAsia="Arial" w:hAnsi="Arial" w:cs="Arial"/>
          <w:i/>
          <w:color w:val="000000"/>
          <w:spacing w:val="-1"/>
        </w:rPr>
        <w:t xml:space="preserve"> appraisal</w:t>
      </w:r>
      <w:r>
        <w:rPr>
          <w:rFonts w:ascii="Arial" w:eastAsia="Arial" w:hAnsi="Arial" w:cs="Arial"/>
          <w:i/>
          <w:color w:val="000000"/>
        </w:rPr>
        <w:t xml:space="preserve"> </w:t>
      </w:r>
      <w:r>
        <w:rPr>
          <w:rFonts w:ascii="Arial" w:eastAsia="Arial" w:hAnsi="Arial" w:cs="Arial"/>
          <w:i/>
          <w:color w:val="000000"/>
          <w:spacing w:val="-1"/>
        </w:rPr>
        <w:t>and</w:t>
      </w:r>
      <w:r>
        <w:rPr>
          <w:rFonts w:ascii="Arial" w:eastAsia="Arial" w:hAnsi="Arial" w:cs="Arial"/>
          <w:i/>
          <w:color w:val="000000"/>
          <w:spacing w:val="-2"/>
        </w:rPr>
        <w:t xml:space="preserve"> </w:t>
      </w:r>
      <w:r>
        <w:rPr>
          <w:rFonts w:ascii="Arial" w:eastAsia="Arial" w:hAnsi="Arial" w:cs="Arial"/>
          <w:i/>
          <w:color w:val="000000"/>
          <w:spacing w:val="-1"/>
        </w:rPr>
        <w:t>revalidation</w:t>
      </w:r>
    </w:p>
    <w:p w:rsidR="00BD701E" w:rsidRDefault="00BD701E" w:rsidP="00BD701E">
      <w:pPr>
        <w:pStyle w:val="BodyText"/>
        <w:numPr>
          <w:ilvl w:val="0"/>
          <w:numId w:val="31"/>
        </w:numPr>
        <w:tabs>
          <w:tab w:val="left" w:pos="396"/>
        </w:tabs>
        <w:spacing w:before="123" w:line="284" w:lineRule="auto"/>
        <w:ind w:left="709" w:right="169" w:hanging="237"/>
      </w:pPr>
      <w:r>
        <w:rPr>
          <w:color w:val="000000"/>
          <w:spacing w:val="-1"/>
        </w:rPr>
        <w:t>there</w:t>
      </w:r>
      <w:r>
        <w:rPr>
          <w:color w:val="000000"/>
          <w:spacing w:val="-3"/>
        </w:rPr>
        <w:t xml:space="preserve"> </w:t>
      </w:r>
      <w:r>
        <w:rPr>
          <w:color w:val="000000"/>
          <w:spacing w:val="-1"/>
        </w:rPr>
        <w:t>must</w:t>
      </w:r>
      <w:r>
        <w:rPr>
          <w:color w:val="000000"/>
          <w:spacing w:val="2"/>
        </w:rPr>
        <w:t xml:space="preserve"> </w:t>
      </w:r>
      <w:r>
        <w:rPr>
          <w:color w:val="000000"/>
          <w:spacing w:val="-1"/>
        </w:rPr>
        <w:t>be</w:t>
      </w:r>
      <w:r>
        <w:rPr>
          <w:color w:val="000000"/>
          <w:spacing w:val="-2"/>
        </w:rPr>
        <w:t xml:space="preserve"> </w:t>
      </w:r>
      <w:r>
        <w:rPr>
          <w:color w:val="000000"/>
        </w:rPr>
        <w:t>a</w:t>
      </w:r>
      <w:r>
        <w:rPr>
          <w:color w:val="000000"/>
          <w:spacing w:val="-2"/>
        </w:rPr>
        <w:t xml:space="preserve"> </w:t>
      </w:r>
      <w:r>
        <w:rPr>
          <w:color w:val="000000"/>
          <w:spacing w:val="-1"/>
        </w:rPr>
        <w:t>structured</w:t>
      </w:r>
      <w:r>
        <w:rPr>
          <w:color w:val="000000"/>
        </w:rPr>
        <w:t xml:space="preserve"> </w:t>
      </w:r>
      <w:r>
        <w:rPr>
          <w:color w:val="000000"/>
          <w:spacing w:val="-1"/>
        </w:rPr>
        <w:t>review</w:t>
      </w:r>
      <w:r>
        <w:rPr>
          <w:color w:val="000000"/>
          <w:spacing w:val="-3"/>
        </w:rPr>
        <w:t xml:space="preserve"> </w:t>
      </w:r>
      <w:r>
        <w:rPr>
          <w:color w:val="000000"/>
          <w:spacing w:val="-1"/>
        </w:rPr>
        <w:t>of</w:t>
      </w:r>
      <w:r>
        <w:rPr>
          <w:color w:val="000000"/>
          <w:spacing w:val="2"/>
        </w:rPr>
        <w:t xml:space="preserve"> </w:t>
      </w:r>
      <w:r>
        <w:rPr>
          <w:color w:val="000000"/>
        </w:rPr>
        <w:t xml:space="preserve">the </w:t>
      </w:r>
      <w:r>
        <w:rPr>
          <w:color w:val="000000"/>
          <w:spacing w:val="-1"/>
        </w:rPr>
        <w:t>doctor’s</w:t>
      </w:r>
      <w:r>
        <w:rPr>
          <w:color w:val="000000"/>
          <w:spacing w:val="1"/>
        </w:rPr>
        <w:t xml:space="preserve"> </w:t>
      </w:r>
      <w:r>
        <w:rPr>
          <w:color w:val="000000"/>
          <w:spacing w:val="-1"/>
        </w:rPr>
        <w:t>personal</w:t>
      </w:r>
      <w:r>
        <w:rPr>
          <w:color w:val="000000"/>
        </w:rPr>
        <w:t xml:space="preserve"> </w:t>
      </w:r>
      <w:r>
        <w:rPr>
          <w:color w:val="000000"/>
          <w:spacing w:val="-1"/>
        </w:rPr>
        <w:t>development</w:t>
      </w:r>
      <w:r>
        <w:rPr>
          <w:color w:val="000000"/>
          <w:spacing w:val="2"/>
        </w:rPr>
        <w:t xml:space="preserve"> </w:t>
      </w:r>
      <w:r>
        <w:rPr>
          <w:color w:val="000000"/>
          <w:spacing w:val="-2"/>
        </w:rPr>
        <w:t>plan</w:t>
      </w:r>
      <w:r>
        <w:rPr>
          <w:color w:val="000000"/>
        </w:rPr>
        <w:t xml:space="preserve"> </w:t>
      </w:r>
      <w:r>
        <w:rPr>
          <w:color w:val="000000"/>
          <w:spacing w:val="-1"/>
        </w:rPr>
        <w:t>and</w:t>
      </w:r>
      <w:r>
        <w:rPr>
          <w:color w:val="000000"/>
          <w:spacing w:val="-2"/>
        </w:rPr>
        <w:t xml:space="preserve"> </w:t>
      </w:r>
      <w:r>
        <w:rPr>
          <w:color w:val="000000"/>
        </w:rPr>
        <w:t xml:space="preserve">the </w:t>
      </w:r>
      <w:r>
        <w:rPr>
          <w:color w:val="000000"/>
          <w:spacing w:val="-1"/>
        </w:rPr>
        <w:t>creation</w:t>
      </w:r>
      <w:r>
        <w:rPr>
          <w:color w:val="000000"/>
          <w:spacing w:val="-2"/>
        </w:rPr>
        <w:t xml:space="preserve"> of</w:t>
      </w:r>
      <w:r>
        <w:rPr>
          <w:color w:val="000000"/>
          <w:spacing w:val="39"/>
        </w:rPr>
        <w:t xml:space="preserve"> </w:t>
      </w:r>
      <w:r>
        <w:rPr>
          <w:color w:val="000000"/>
        </w:rPr>
        <w:t xml:space="preserve">a </w:t>
      </w:r>
      <w:r>
        <w:rPr>
          <w:color w:val="000000"/>
          <w:spacing w:val="-1"/>
        </w:rPr>
        <w:t>new</w:t>
      </w:r>
      <w:r>
        <w:rPr>
          <w:color w:val="000000"/>
          <w:spacing w:val="-3"/>
        </w:rPr>
        <w:t xml:space="preserve"> </w:t>
      </w:r>
      <w:r>
        <w:rPr>
          <w:color w:val="000000"/>
          <w:spacing w:val="-1"/>
        </w:rPr>
        <w:t>one</w:t>
      </w:r>
    </w:p>
    <w:p w:rsidR="00BD701E" w:rsidRDefault="00BD701E" w:rsidP="00BD701E">
      <w:pPr>
        <w:pStyle w:val="BodyText"/>
        <w:numPr>
          <w:ilvl w:val="0"/>
          <w:numId w:val="31"/>
        </w:numPr>
        <w:tabs>
          <w:tab w:val="left" w:pos="396"/>
        </w:tabs>
        <w:spacing w:before="123"/>
        <w:ind w:left="709" w:hanging="237"/>
      </w:pPr>
      <w:r>
        <w:rPr>
          <w:color w:val="000000"/>
          <w:spacing w:val="-1"/>
        </w:rPr>
        <w:t>there</w:t>
      </w:r>
      <w:r>
        <w:rPr>
          <w:color w:val="000000"/>
          <w:spacing w:val="-2"/>
        </w:rPr>
        <w:t xml:space="preserve"> </w:t>
      </w:r>
      <w:r>
        <w:rPr>
          <w:color w:val="000000"/>
          <w:spacing w:val="-1"/>
        </w:rPr>
        <w:t>must</w:t>
      </w:r>
      <w:r>
        <w:rPr>
          <w:color w:val="000000"/>
          <w:spacing w:val="2"/>
        </w:rPr>
        <w:t xml:space="preserve"> </w:t>
      </w:r>
      <w:r>
        <w:rPr>
          <w:color w:val="000000"/>
          <w:spacing w:val="-1"/>
        </w:rPr>
        <w:t>be</w:t>
      </w:r>
      <w:r>
        <w:rPr>
          <w:color w:val="000000"/>
          <w:spacing w:val="-4"/>
        </w:rPr>
        <w:t xml:space="preserve"> </w:t>
      </w:r>
      <w:r>
        <w:rPr>
          <w:color w:val="000000"/>
          <w:spacing w:val="-1"/>
        </w:rPr>
        <w:t>formal</w:t>
      </w:r>
      <w:r>
        <w:rPr>
          <w:color w:val="000000"/>
        </w:rPr>
        <w:t xml:space="preserve"> </w:t>
      </w:r>
      <w:r>
        <w:rPr>
          <w:color w:val="000000"/>
          <w:spacing w:val="-1"/>
        </w:rPr>
        <w:t>sign-off</w:t>
      </w:r>
      <w:r>
        <w:rPr>
          <w:color w:val="000000"/>
          <w:spacing w:val="2"/>
        </w:rPr>
        <w:t xml:space="preserve"> </w:t>
      </w:r>
      <w:r>
        <w:rPr>
          <w:color w:val="000000"/>
          <w:spacing w:val="-1"/>
        </w:rPr>
        <w:t>by</w:t>
      </w:r>
      <w:r>
        <w:rPr>
          <w:color w:val="000000"/>
          <w:spacing w:val="-2"/>
        </w:rPr>
        <w:t xml:space="preserve"> </w:t>
      </w:r>
      <w:r>
        <w:rPr>
          <w:color w:val="000000"/>
        </w:rPr>
        <w:t>the</w:t>
      </w:r>
      <w:r>
        <w:rPr>
          <w:color w:val="000000"/>
          <w:spacing w:val="-2"/>
        </w:rPr>
        <w:t xml:space="preserve"> </w:t>
      </w:r>
      <w:r>
        <w:rPr>
          <w:color w:val="000000"/>
          <w:spacing w:val="-1"/>
        </w:rPr>
        <w:t>doctor and</w:t>
      </w:r>
      <w:r>
        <w:rPr>
          <w:color w:val="000000"/>
        </w:rPr>
        <w:t xml:space="preserve"> </w:t>
      </w:r>
      <w:r>
        <w:rPr>
          <w:color w:val="000000"/>
          <w:spacing w:val="-1"/>
        </w:rPr>
        <w:t>appraiser.</w:t>
      </w:r>
    </w:p>
    <w:p w:rsidR="00BD701E" w:rsidRDefault="00BD701E" w:rsidP="00BD701E">
      <w:pPr>
        <w:ind w:left="709" w:hanging="237"/>
        <w:sectPr w:rsidR="00BD701E">
          <w:pgSz w:w="11900" w:h="16840"/>
          <w:pgMar w:top="1080" w:right="1020" w:bottom="980" w:left="1020" w:header="0" w:footer="796" w:gutter="0"/>
          <w:cols w:space="720"/>
        </w:sectPr>
      </w:pPr>
    </w:p>
    <w:p w:rsidR="00BD701E" w:rsidRDefault="00BD701E">
      <w:pPr>
        <w:spacing w:before="7" w:line="160" w:lineRule="exact"/>
        <w:rPr>
          <w:sz w:val="16"/>
          <w:szCs w:val="16"/>
        </w:rPr>
      </w:pPr>
    </w:p>
    <w:p w:rsidR="004B2522" w:rsidRDefault="004B2522">
      <w:pPr>
        <w:spacing w:line="220" w:lineRule="exact"/>
      </w:pPr>
    </w:p>
    <w:p w:rsidR="004B2522" w:rsidRDefault="004B2522">
      <w:pPr>
        <w:spacing w:line="220" w:lineRule="exact"/>
      </w:pPr>
    </w:p>
    <w:p w:rsidR="004B2522" w:rsidRDefault="00CF0980" w:rsidP="00BD701E">
      <w:pPr>
        <w:pStyle w:val="Heading3"/>
        <w:numPr>
          <w:ilvl w:val="0"/>
          <w:numId w:val="23"/>
        </w:numPr>
        <w:tabs>
          <w:tab w:val="left" w:pos="680"/>
        </w:tabs>
        <w:spacing w:line="286" w:lineRule="auto"/>
        <w:ind w:right="961"/>
        <w:rPr>
          <w:b w:val="0"/>
          <w:bCs w:val="0"/>
        </w:rPr>
      </w:pPr>
      <w:r>
        <w:rPr>
          <w:spacing w:val="-2"/>
        </w:rPr>
        <w:t>The</w:t>
      </w:r>
      <w:r>
        <w:t xml:space="preserve"> </w:t>
      </w:r>
      <w:r>
        <w:rPr>
          <w:spacing w:val="-1"/>
        </w:rPr>
        <w:t>focus</w:t>
      </w:r>
      <w:r>
        <w:t xml:space="preserve"> </w:t>
      </w:r>
      <w:r>
        <w:rPr>
          <w:spacing w:val="-1"/>
        </w:rPr>
        <w:t>of appraisal</w:t>
      </w:r>
      <w:r>
        <w:rPr>
          <w:spacing w:val="-3"/>
        </w:rPr>
        <w:t xml:space="preserve"> </w:t>
      </w:r>
      <w:r>
        <w:t>is</w:t>
      </w:r>
      <w:r>
        <w:rPr>
          <w:spacing w:val="-2"/>
        </w:rPr>
        <w:t xml:space="preserve"> </w:t>
      </w:r>
      <w:r>
        <w:t xml:space="preserve">to </w:t>
      </w:r>
      <w:r>
        <w:rPr>
          <w:spacing w:val="-1"/>
        </w:rPr>
        <w:t>promote</w:t>
      </w:r>
      <w:r>
        <w:rPr>
          <w:spacing w:val="-2"/>
        </w:rPr>
        <w:t xml:space="preserve"> </w:t>
      </w:r>
      <w:r>
        <w:rPr>
          <w:spacing w:val="-1"/>
        </w:rPr>
        <w:t>quality</w:t>
      </w:r>
      <w:r>
        <w:rPr>
          <w:spacing w:val="-4"/>
        </w:rPr>
        <w:t xml:space="preserve"> </w:t>
      </w:r>
      <w:r>
        <w:rPr>
          <w:spacing w:val="-1"/>
        </w:rPr>
        <w:t>improvements</w:t>
      </w:r>
      <w:r>
        <w:rPr>
          <w:spacing w:val="-2"/>
        </w:rPr>
        <w:t xml:space="preserve"> </w:t>
      </w:r>
      <w:r>
        <w:t xml:space="preserve">in </w:t>
      </w:r>
      <w:r>
        <w:rPr>
          <w:spacing w:val="-2"/>
        </w:rPr>
        <w:t>practice</w:t>
      </w:r>
      <w:r>
        <w:t xml:space="preserve"> </w:t>
      </w:r>
      <w:r>
        <w:rPr>
          <w:spacing w:val="-1"/>
        </w:rPr>
        <w:t>through</w:t>
      </w:r>
      <w:r>
        <w:rPr>
          <w:spacing w:val="51"/>
        </w:rPr>
        <w:t xml:space="preserve"> </w:t>
      </w:r>
      <w:r>
        <w:rPr>
          <w:spacing w:val="-1"/>
        </w:rPr>
        <w:t>professional</w:t>
      </w:r>
      <w:r>
        <w:rPr>
          <w:spacing w:val="2"/>
        </w:rPr>
        <w:t xml:space="preserve"> </w:t>
      </w:r>
      <w:r>
        <w:rPr>
          <w:spacing w:val="-2"/>
        </w:rPr>
        <w:t>development</w:t>
      </w:r>
      <w:r>
        <w:rPr>
          <w:spacing w:val="2"/>
        </w:rPr>
        <w:t xml:space="preserve"> </w:t>
      </w:r>
      <w:r>
        <w:rPr>
          <w:spacing w:val="-1"/>
        </w:rPr>
        <w:t>driven</w:t>
      </w:r>
      <w:r>
        <w:t xml:space="preserve"> by</w:t>
      </w:r>
      <w:r>
        <w:rPr>
          <w:spacing w:val="-4"/>
        </w:rPr>
        <w:t xml:space="preserve"> </w:t>
      </w:r>
      <w:r>
        <w:rPr>
          <w:spacing w:val="-1"/>
        </w:rPr>
        <w:t>facilitated</w:t>
      </w:r>
      <w:r>
        <w:t xml:space="preserve"> </w:t>
      </w:r>
      <w:r>
        <w:rPr>
          <w:spacing w:val="-1"/>
        </w:rPr>
        <w:t>reflection</w:t>
      </w:r>
    </w:p>
    <w:p w:rsidR="004B2522" w:rsidRDefault="004B2522">
      <w:pPr>
        <w:spacing w:before="9" w:line="300" w:lineRule="exact"/>
        <w:rPr>
          <w:sz w:val="30"/>
          <w:szCs w:val="30"/>
        </w:rPr>
      </w:pPr>
    </w:p>
    <w:p w:rsidR="004B2522" w:rsidRDefault="00CF0980">
      <w:pPr>
        <w:pStyle w:val="BodyText"/>
        <w:spacing w:line="288" w:lineRule="auto"/>
        <w:ind w:right="180"/>
      </w:pPr>
      <w:r>
        <w:rPr>
          <w:spacing w:val="-1"/>
        </w:rPr>
        <w:t xml:space="preserve">For </w:t>
      </w:r>
      <w:r>
        <w:t>the</w:t>
      </w:r>
      <w:r>
        <w:rPr>
          <w:spacing w:val="-2"/>
        </w:rPr>
        <w:t xml:space="preserve"> </w:t>
      </w:r>
      <w:r>
        <w:rPr>
          <w:spacing w:val="-1"/>
        </w:rPr>
        <w:t>majority</w:t>
      </w:r>
      <w:r>
        <w:rPr>
          <w:spacing w:val="-2"/>
        </w:rPr>
        <w:t xml:space="preserve"> of</w:t>
      </w:r>
      <w:r>
        <w:rPr>
          <w:spacing w:val="2"/>
        </w:rPr>
        <w:t xml:space="preserve"> </w:t>
      </w:r>
      <w:r>
        <w:rPr>
          <w:spacing w:val="-1"/>
        </w:rPr>
        <w:t>doctors, there</w:t>
      </w:r>
      <w:r>
        <w:rPr>
          <w:spacing w:val="-2"/>
        </w:rPr>
        <w:t xml:space="preserve"> </w:t>
      </w:r>
      <w:r>
        <w:rPr>
          <w:spacing w:val="-1"/>
        </w:rPr>
        <w:t>will</w:t>
      </w:r>
      <w:r>
        <w:t xml:space="preserve"> </w:t>
      </w:r>
      <w:r>
        <w:rPr>
          <w:spacing w:val="-1"/>
        </w:rPr>
        <w:t>be</w:t>
      </w:r>
      <w:r>
        <w:t xml:space="preserve"> </w:t>
      </w:r>
      <w:r>
        <w:rPr>
          <w:spacing w:val="-1"/>
        </w:rPr>
        <w:t>little</w:t>
      </w:r>
      <w:r>
        <w:t xml:space="preserve"> </w:t>
      </w:r>
      <w:r>
        <w:rPr>
          <w:spacing w:val="-1"/>
        </w:rPr>
        <w:t>difficulty</w:t>
      </w:r>
      <w:r>
        <w:rPr>
          <w:spacing w:val="-2"/>
        </w:rPr>
        <w:t xml:space="preserve"> </w:t>
      </w:r>
      <w:r>
        <w:rPr>
          <w:spacing w:val="-1"/>
        </w:rPr>
        <w:t>in</w:t>
      </w:r>
      <w:r>
        <w:t xml:space="preserve"> </w:t>
      </w:r>
      <w:r>
        <w:rPr>
          <w:spacing w:val="-1"/>
        </w:rPr>
        <w:t>demonstrating</w:t>
      </w:r>
      <w:r>
        <w:t xml:space="preserve"> </w:t>
      </w:r>
      <w:r>
        <w:rPr>
          <w:spacing w:val="-1"/>
        </w:rPr>
        <w:t>practice</w:t>
      </w:r>
      <w:r>
        <w:t xml:space="preserve"> </w:t>
      </w:r>
      <w:r>
        <w:rPr>
          <w:spacing w:val="-1"/>
        </w:rPr>
        <w:t>in</w:t>
      </w:r>
      <w:r>
        <w:t xml:space="preserve"> </w:t>
      </w:r>
      <w:r>
        <w:rPr>
          <w:spacing w:val="-1"/>
        </w:rPr>
        <w:t>accordance</w:t>
      </w:r>
      <w:r>
        <w:rPr>
          <w:spacing w:val="-2"/>
        </w:rPr>
        <w:t xml:space="preserve"> </w:t>
      </w:r>
      <w:r>
        <w:rPr>
          <w:spacing w:val="-1"/>
        </w:rPr>
        <w:t>with</w:t>
      </w:r>
      <w:r>
        <w:rPr>
          <w:spacing w:val="65"/>
        </w:rPr>
        <w:t xml:space="preserve"> </w:t>
      </w:r>
      <w:r>
        <w:t>the</w:t>
      </w:r>
      <w:r>
        <w:rPr>
          <w:spacing w:val="-2"/>
        </w:rPr>
        <w:t xml:space="preserve"> </w:t>
      </w:r>
      <w:r>
        <w:rPr>
          <w:spacing w:val="-1"/>
        </w:rPr>
        <w:t>GMC</w:t>
      </w:r>
      <w:r>
        <w:t xml:space="preserve"> </w:t>
      </w:r>
      <w:r>
        <w:rPr>
          <w:spacing w:val="-1"/>
        </w:rPr>
        <w:t>standards</w:t>
      </w:r>
      <w:r>
        <w:rPr>
          <w:spacing w:val="-2"/>
        </w:rPr>
        <w:t xml:space="preserve"> </w:t>
      </w:r>
      <w:r>
        <w:rPr>
          <w:spacing w:val="-1"/>
        </w:rPr>
        <w:t>laid</w:t>
      </w:r>
      <w:r>
        <w:rPr>
          <w:spacing w:val="-2"/>
        </w:rPr>
        <w:t xml:space="preserve"> </w:t>
      </w:r>
      <w:r>
        <w:rPr>
          <w:spacing w:val="-1"/>
        </w:rPr>
        <w:t>out</w:t>
      </w:r>
      <w:r>
        <w:rPr>
          <w:spacing w:val="2"/>
        </w:rPr>
        <w:t xml:space="preserve"> </w:t>
      </w:r>
      <w:r>
        <w:rPr>
          <w:spacing w:val="-1"/>
        </w:rPr>
        <w:t>in</w:t>
      </w:r>
      <w:r>
        <w:rPr>
          <w:spacing w:val="-2"/>
        </w:rPr>
        <w:t xml:space="preserve"> </w:t>
      </w:r>
      <w:r>
        <w:rPr>
          <w:i/>
          <w:spacing w:val="-1"/>
        </w:rPr>
        <w:t>Good</w:t>
      </w:r>
      <w:r>
        <w:rPr>
          <w:i/>
          <w:spacing w:val="-2"/>
        </w:rPr>
        <w:t xml:space="preserve"> </w:t>
      </w:r>
      <w:r>
        <w:rPr>
          <w:i/>
          <w:spacing w:val="-1"/>
        </w:rPr>
        <w:t>Medical</w:t>
      </w:r>
      <w:r>
        <w:rPr>
          <w:i/>
        </w:rPr>
        <w:t xml:space="preserve"> </w:t>
      </w:r>
      <w:r>
        <w:rPr>
          <w:i/>
          <w:spacing w:val="-1"/>
        </w:rPr>
        <w:t>Practice</w:t>
      </w:r>
      <w:r>
        <w:rPr>
          <w:spacing w:val="-1"/>
        </w:rPr>
        <w:t xml:space="preserve">, </w:t>
      </w:r>
      <w:r>
        <w:t>so</w:t>
      </w:r>
      <w:r>
        <w:rPr>
          <w:spacing w:val="-2"/>
        </w:rPr>
        <w:t xml:space="preserve"> </w:t>
      </w:r>
      <w:r>
        <w:t xml:space="preserve">the </w:t>
      </w:r>
      <w:r>
        <w:rPr>
          <w:spacing w:val="-1"/>
        </w:rPr>
        <w:t>balance</w:t>
      </w:r>
      <w:r>
        <w:rPr>
          <w:spacing w:val="-2"/>
        </w:rPr>
        <w:t xml:space="preserve"> of</w:t>
      </w:r>
      <w:r>
        <w:rPr>
          <w:spacing w:val="2"/>
        </w:rPr>
        <w:t xml:space="preserve"> </w:t>
      </w:r>
      <w:r>
        <w:rPr>
          <w:spacing w:val="-1"/>
        </w:rPr>
        <w:t>the</w:t>
      </w:r>
      <w:r>
        <w:t xml:space="preserve"> </w:t>
      </w:r>
      <w:r>
        <w:rPr>
          <w:spacing w:val="-1"/>
        </w:rPr>
        <w:t>appraisal</w:t>
      </w:r>
      <w:r>
        <w:t xml:space="preserve"> </w:t>
      </w:r>
      <w:r>
        <w:rPr>
          <w:spacing w:val="-1"/>
        </w:rPr>
        <w:t>discussion</w:t>
      </w:r>
      <w:r>
        <w:rPr>
          <w:spacing w:val="55"/>
        </w:rPr>
        <w:t xml:space="preserve"> </w:t>
      </w:r>
      <w:r>
        <w:rPr>
          <w:spacing w:val="-1"/>
        </w:rPr>
        <w:t>will</w:t>
      </w:r>
      <w:r>
        <w:t xml:space="preserve"> focus</w:t>
      </w:r>
      <w:r>
        <w:rPr>
          <w:spacing w:val="-2"/>
        </w:rPr>
        <w:t xml:space="preserve"> </w:t>
      </w:r>
      <w:r>
        <w:rPr>
          <w:spacing w:val="-1"/>
        </w:rPr>
        <w:t>on</w:t>
      </w:r>
      <w:r>
        <w:t xml:space="preserve"> </w:t>
      </w:r>
      <w:r>
        <w:rPr>
          <w:spacing w:val="-1"/>
        </w:rPr>
        <w:t>professional</w:t>
      </w:r>
      <w:r>
        <w:t xml:space="preserve"> </w:t>
      </w:r>
      <w:r>
        <w:rPr>
          <w:spacing w:val="-1"/>
        </w:rPr>
        <w:t>development</w:t>
      </w:r>
      <w:r>
        <w:rPr>
          <w:spacing w:val="2"/>
        </w:rPr>
        <w:t xml:space="preserve"> </w:t>
      </w:r>
      <w:r>
        <w:rPr>
          <w:spacing w:val="-1"/>
        </w:rPr>
        <w:t>as</w:t>
      </w:r>
      <w:r>
        <w:rPr>
          <w:spacing w:val="-2"/>
        </w:rPr>
        <w:t xml:space="preserve"> </w:t>
      </w:r>
      <w:r>
        <w:t>a</w:t>
      </w:r>
      <w:r>
        <w:rPr>
          <w:spacing w:val="-2"/>
        </w:rPr>
        <w:t xml:space="preserve"> </w:t>
      </w:r>
      <w:r>
        <w:rPr>
          <w:spacing w:val="-1"/>
        </w:rPr>
        <w:t>means</w:t>
      </w:r>
      <w:r>
        <w:rPr>
          <w:spacing w:val="1"/>
        </w:rPr>
        <w:t xml:space="preserve"> </w:t>
      </w:r>
      <w:r>
        <w:t>to</w:t>
      </w:r>
      <w:r>
        <w:rPr>
          <w:spacing w:val="-2"/>
        </w:rPr>
        <w:t xml:space="preserve"> </w:t>
      </w:r>
      <w:r>
        <w:rPr>
          <w:spacing w:val="-1"/>
        </w:rPr>
        <w:t>drive</w:t>
      </w:r>
      <w:r>
        <w:rPr>
          <w:spacing w:val="-2"/>
        </w:rPr>
        <w:t xml:space="preserve"> </w:t>
      </w:r>
      <w:r>
        <w:rPr>
          <w:spacing w:val="-1"/>
        </w:rPr>
        <w:t>quality</w:t>
      </w:r>
      <w:r>
        <w:rPr>
          <w:spacing w:val="-2"/>
        </w:rPr>
        <w:t xml:space="preserve"> </w:t>
      </w:r>
      <w:r>
        <w:rPr>
          <w:spacing w:val="-1"/>
        </w:rPr>
        <w:t>improvements</w:t>
      </w:r>
      <w:r>
        <w:rPr>
          <w:spacing w:val="-2"/>
        </w:rPr>
        <w:t xml:space="preserve"> </w:t>
      </w:r>
      <w:r>
        <w:rPr>
          <w:spacing w:val="-1"/>
        </w:rPr>
        <w:t>in</w:t>
      </w:r>
      <w:r>
        <w:t xml:space="preserve"> </w:t>
      </w:r>
      <w:r>
        <w:rPr>
          <w:spacing w:val="-1"/>
        </w:rPr>
        <w:t>practice</w:t>
      </w:r>
      <w:r>
        <w:rPr>
          <w:spacing w:val="-2"/>
        </w:rPr>
        <w:t xml:space="preserve"> </w:t>
      </w:r>
      <w:r>
        <w:rPr>
          <w:spacing w:val="-1"/>
        </w:rPr>
        <w:t>and</w:t>
      </w:r>
      <w:r>
        <w:rPr>
          <w:spacing w:val="53"/>
        </w:rPr>
        <w:t xml:space="preserve"> </w:t>
      </w:r>
      <w:r>
        <w:rPr>
          <w:spacing w:val="-1"/>
        </w:rPr>
        <w:t>better</w:t>
      </w:r>
      <w:r>
        <w:rPr>
          <w:spacing w:val="2"/>
        </w:rPr>
        <w:t xml:space="preserve"> </w:t>
      </w:r>
      <w:r>
        <w:rPr>
          <w:spacing w:val="-1"/>
        </w:rPr>
        <w:t>patient care.</w:t>
      </w:r>
    </w:p>
    <w:p w:rsidR="004B2522" w:rsidRDefault="004B2522">
      <w:pPr>
        <w:spacing w:before="5" w:line="300" w:lineRule="exact"/>
        <w:rPr>
          <w:sz w:val="30"/>
          <w:szCs w:val="30"/>
        </w:rPr>
      </w:pPr>
    </w:p>
    <w:p w:rsidR="004B2522" w:rsidRDefault="00CF0980" w:rsidP="00DF5D36">
      <w:pPr>
        <w:spacing w:line="286" w:lineRule="auto"/>
        <w:ind w:left="112"/>
        <w:rPr>
          <w:sz w:val="30"/>
          <w:szCs w:val="30"/>
        </w:rPr>
      </w:pPr>
      <w:r>
        <w:rPr>
          <w:rFonts w:ascii="Arial" w:eastAsia="Arial" w:hAnsi="Arial" w:cs="Arial"/>
          <w:i/>
          <w:spacing w:val="-1"/>
        </w:rPr>
        <w:t>“Reflect regularly</w:t>
      </w:r>
      <w:r>
        <w:rPr>
          <w:rFonts w:ascii="Arial" w:eastAsia="Arial" w:hAnsi="Arial" w:cs="Arial"/>
          <w:i/>
          <w:spacing w:val="-2"/>
        </w:rPr>
        <w:t xml:space="preserve"> </w:t>
      </w:r>
      <w:r>
        <w:rPr>
          <w:rFonts w:ascii="Arial" w:eastAsia="Arial" w:hAnsi="Arial" w:cs="Arial"/>
          <w:i/>
          <w:spacing w:val="-1"/>
        </w:rPr>
        <w:t>on</w:t>
      </w:r>
      <w:r>
        <w:rPr>
          <w:rFonts w:ascii="Arial" w:eastAsia="Arial" w:hAnsi="Arial" w:cs="Arial"/>
          <w:i/>
        </w:rPr>
        <w:t xml:space="preserve"> </w:t>
      </w:r>
      <w:r>
        <w:rPr>
          <w:rFonts w:ascii="Arial" w:eastAsia="Arial" w:hAnsi="Arial" w:cs="Arial"/>
          <w:i/>
          <w:spacing w:val="-1"/>
        </w:rPr>
        <w:t>your</w:t>
      </w:r>
      <w:r>
        <w:rPr>
          <w:rFonts w:ascii="Arial" w:eastAsia="Arial" w:hAnsi="Arial" w:cs="Arial"/>
          <w:i/>
          <w:spacing w:val="2"/>
        </w:rPr>
        <w:t xml:space="preserve"> </w:t>
      </w:r>
      <w:r>
        <w:rPr>
          <w:rFonts w:ascii="Arial" w:eastAsia="Arial" w:hAnsi="Arial" w:cs="Arial"/>
          <w:i/>
          <w:spacing w:val="-1"/>
        </w:rPr>
        <w:t>standards</w:t>
      </w:r>
      <w:r>
        <w:rPr>
          <w:rFonts w:ascii="Arial" w:eastAsia="Arial" w:hAnsi="Arial" w:cs="Arial"/>
          <w:i/>
          <w:spacing w:val="-2"/>
        </w:rPr>
        <w:t xml:space="preserve"> </w:t>
      </w:r>
      <w:r>
        <w:rPr>
          <w:rFonts w:ascii="Arial" w:eastAsia="Arial" w:hAnsi="Arial" w:cs="Arial"/>
          <w:i/>
          <w:spacing w:val="-1"/>
        </w:rPr>
        <w:t>of</w:t>
      </w:r>
      <w:r>
        <w:rPr>
          <w:rFonts w:ascii="Arial" w:eastAsia="Arial" w:hAnsi="Arial" w:cs="Arial"/>
          <w:i/>
          <w:spacing w:val="-3"/>
        </w:rPr>
        <w:t xml:space="preserve"> </w:t>
      </w:r>
      <w:r>
        <w:rPr>
          <w:rFonts w:ascii="Arial" w:eastAsia="Arial" w:hAnsi="Arial" w:cs="Arial"/>
          <w:i/>
          <w:spacing w:val="-1"/>
        </w:rPr>
        <w:t>medical</w:t>
      </w:r>
      <w:r>
        <w:rPr>
          <w:rFonts w:ascii="Arial" w:eastAsia="Arial" w:hAnsi="Arial" w:cs="Arial"/>
          <w:i/>
        </w:rPr>
        <w:t xml:space="preserve"> </w:t>
      </w:r>
      <w:r>
        <w:rPr>
          <w:rFonts w:ascii="Arial" w:eastAsia="Arial" w:hAnsi="Arial" w:cs="Arial"/>
          <w:i/>
          <w:spacing w:val="-1"/>
        </w:rPr>
        <w:t>practice</w:t>
      </w:r>
      <w:r>
        <w:rPr>
          <w:rFonts w:ascii="Arial" w:eastAsia="Arial" w:hAnsi="Arial" w:cs="Arial"/>
          <w:i/>
        </w:rPr>
        <w:t xml:space="preserve"> </w:t>
      </w:r>
      <w:r>
        <w:rPr>
          <w:rFonts w:ascii="Arial" w:eastAsia="Arial" w:hAnsi="Arial" w:cs="Arial"/>
          <w:i/>
          <w:spacing w:val="-1"/>
        </w:rPr>
        <w:t>in</w:t>
      </w:r>
      <w:r>
        <w:rPr>
          <w:rFonts w:ascii="Arial" w:eastAsia="Arial" w:hAnsi="Arial" w:cs="Arial"/>
          <w:i/>
        </w:rPr>
        <w:t xml:space="preserve"> </w:t>
      </w:r>
      <w:r>
        <w:rPr>
          <w:rFonts w:ascii="Arial" w:eastAsia="Arial" w:hAnsi="Arial" w:cs="Arial"/>
          <w:i/>
          <w:spacing w:val="-1"/>
        </w:rPr>
        <w:t>accordance</w:t>
      </w:r>
      <w:r>
        <w:rPr>
          <w:rFonts w:ascii="Arial" w:eastAsia="Arial" w:hAnsi="Arial" w:cs="Arial"/>
          <w:i/>
          <w:spacing w:val="-4"/>
        </w:rPr>
        <w:t xml:space="preserve"> </w:t>
      </w:r>
      <w:r>
        <w:rPr>
          <w:rFonts w:ascii="Arial" w:eastAsia="Arial" w:hAnsi="Arial" w:cs="Arial"/>
          <w:i/>
          <w:spacing w:val="-1"/>
        </w:rPr>
        <w:t>with</w:t>
      </w:r>
      <w:r>
        <w:rPr>
          <w:rFonts w:ascii="Arial" w:eastAsia="Arial" w:hAnsi="Arial" w:cs="Arial"/>
          <w:i/>
        </w:rPr>
        <w:t xml:space="preserve"> </w:t>
      </w:r>
      <w:r>
        <w:rPr>
          <w:rFonts w:ascii="Arial" w:eastAsia="Arial" w:hAnsi="Arial" w:cs="Arial"/>
          <w:i/>
          <w:spacing w:val="-1"/>
        </w:rPr>
        <w:t>GMC</w:t>
      </w:r>
      <w:r>
        <w:rPr>
          <w:rFonts w:ascii="Arial" w:eastAsia="Arial" w:hAnsi="Arial" w:cs="Arial"/>
          <w:i/>
        </w:rPr>
        <w:t xml:space="preserve"> </w:t>
      </w:r>
      <w:r>
        <w:rPr>
          <w:rFonts w:ascii="Arial" w:eastAsia="Arial" w:hAnsi="Arial" w:cs="Arial"/>
          <w:i/>
          <w:spacing w:val="-1"/>
        </w:rPr>
        <w:t>guidance</w:t>
      </w:r>
      <w:r>
        <w:rPr>
          <w:rFonts w:ascii="Arial" w:eastAsia="Arial" w:hAnsi="Arial" w:cs="Arial"/>
          <w:i/>
          <w:spacing w:val="-2"/>
        </w:rPr>
        <w:t xml:space="preserve"> </w:t>
      </w:r>
      <w:r>
        <w:rPr>
          <w:rFonts w:ascii="Arial" w:eastAsia="Arial" w:hAnsi="Arial" w:cs="Arial"/>
          <w:i/>
          <w:spacing w:val="-1"/>
        </w:rPr>
        <w:t>on</w:t>
      </w:r>
      <w:r>
        <w:rPr>
          <w:rFonts w:ascii="Arial" w:eastAsia="Arial" w:hAnsi="Arial" w:cs="Arial"/>
          <w:i/>
          <w:spacing w:val="61"/>
        </w:rPr>
        <w:t xml:space="preserve"> </w:t>
      </w:r>
      <w:r>
        <w:rPr>
          <w:rFonts w:ascii="Arial" w:eastAsia="Arial" w:hAnsi="Arial" w:cs="Arial"/>
          <w:i/>
          <w:spacing w:val="-1"/>
        </w:rPr>
        <w:t>licensing</w:t>
      </w:r>
      <w:r>
        <w:rPr>
          <w:rFonts w:ascii="Arial" w:eastAsia="Arial" w:hAnsi="Arial" w:cs="Arial"/>
          <w:i/>
        </w:rPr>
        <w:t xml:space="preserve"> </w:t>
      </w:r>
      <w:r>
        <w:rPr>
          <w:rFonts w:ascii="Arial" w:eastAsia="Arial" w:hAnsi="Arial" w:cs="Arial"/>
          <w:i/>
          <w:spacing w:val="-1"/>
        </w:rPr>
        <w:t>and</w:t>
      </w:r>
      <w:r>
        <w:rPr>
          <w:rFonts w:ascii="Arial" w:eastAsia="Arial" w:hAnsi="Arial" w:cs="Arial"/>
          <w:i/>
        </w:rPr>
        <w:t xml:space="preserve"> </w:t>
      </w:r>
      <w:r>
        <w:rPr>
          <w:rFonts w:ascii="Arial" w:eastAsia="Arial" w:hAnsi="Arial" w:cs="Arial"/>
          <w:i/>
          <w:spacing w:val="-1"/>
        </w:rPr>
        <w:t>revalidation”</w:t>
      </w:r>
    </w:p>
    <w:p w:rsidR="004B2522" w:rsidRDefault="00CF0980" w:rsidP="00E229F0">
      <w:pPr>
        <w:ind w:left="112"/>
        <w:jc w:val="right"/>
        <w:rPr>
          <w:rFonts w:ascii="Arial" w:eastAsia="Arial" w:hAnsi="Arial" w:cs="Arial"/>
        </w:rPr>
      </w:pPr>
      <w:r>
        <w:rPr>
          <w:rFonts w:ascii="Arial"/>
          <w:i/>
          <w:spacing w:val="-1"/>
        </w:rPr>
        <w:t>Good</w:t>
      </w:r>
      <w:r>
        <w:rPr>
          <w:rFonts w:ascii="Arial"/>
          <w:i/>
        </w:rPr>
        <w:t xml:space="preserve"> </w:t>
      </w:r>
      <w:r>
        <w:rPr>
          <w:rFonts w:ascii="Arial"/>
          <w:i/>
          <w:spacing w:val="-1"/>
        </w:rPr>
        <w:t>Medical</w:t>
      </w:r>
      <w:r>
        <w:rPr>
          <w:rFonts w:ascii="Arial"/>
          <w:i/>
        </w:rPr>
        <w:t xml:space="preserve"> </w:t>
      </w:r>
      <w:r>
        <w:rPr>
          <w:rFonts w:ascii="Arial"/>
          <w:i/>
          <w:spacing w:val="-1"/>
        </w:rPr>
        <w:t>Practice</w:t>
      </w:r>
      <w:r>
        <w:rPr>
          <w:rFonts w:ascii="Arial"/>
          <w:i/>
          <w:spacing w:val="-2"/>
        </w:rPr>
        <w:t xml:space="preserve"> </w:t>
      </w:r>
      <w:r>
        <w:rPr>
          <w:rFonts w:ascii="Arial"/>
          <w:spacing w:val="-2"/>
        </w:rPr>
        <w:t>(GMC,</w:t>
      </w:r>
      <w:r>
        <w:rPr>
          <w:rFonts w:ascii="Arial"/>
          <w:spacing w:val="2"/>
        </w:rPr>
        <w:t xml:space="preserve"> </w:t>
      </w:r>
      <w:r>
        <w:rPr>
          <w:rFonts w:ascii="Arial"/>
          <w:spacing w:val="-1"/>
        </w:rPr>
        <w:t>2006)</w:t>
      </w:r>
    </w:p>
    <w:p w:rsidR="004B2522" w:rsidRDefault="004B2522">
      <w:pPr>
        <w:spacing w:before="7" w:line="210" w:lineRule="exact"/>
        <w:rPr>
          <w:sz w:val="21"/>
          <w:szCs w:val="21"/>
        </w:rPr>
      </w:pPr>
    </w:p>
    <w:p w:rsidR="004B2522" w:rsidRDefault="004B2522">
      <w:pPr>
        <w:spacing w:line="220" w:lineRule="exact"/>
      </w:pPr>
    </w:p>
    <w:p w:rsidR="004B2522" w:rsidRDefault="004B2522">
      <w:pPr>
        <w:spacing w:line="220" w:lineRule="exact"/>
      </w:pPr>
    </w:p>
    <w:p w:rsidR="004B2522" w:rsidRDefault="00CF0980" w:rsidP="00BD701E">
      <w:pPr>
        <w:pStyle w:val="Heading3"/>
        <w:numPr>
          <w:ilvl w:val="0"/>
          <w:numId w:val="23"/>
        </w:numPr>
        <w:tabs>
          <w:tab w:val="left" w:pos="680"/>
        </w:tabs>
        <w:spacing w:line="286" w:lineRule="auto"/>
        <w:ind w:right="263"/>
        <w:rPr>
          <w:b w:val="0"/>
          <w:bCs w:val="0"/>
        </w:rPr>
      </w:pPr>
      <w:r>
        <w:rPr>
          <w:spacing w:val="-1"/>
        </w:rPr>
        <w:t>Appraisers</w:t>
      </w:r>
      <w:r>
        <w:t xml:space="preserve"> </w:t>
      </w:r>
      <w:r>
        <w:rPr>
          <w:spacing w:val="-1"/>
        </w:rPr>
        <w:t>advise</w:t>
      </w:r>
      <w:r>
        <w:t xml:space="preserve"> </w:t>
      </w:r>
      <w:r>
        <w:rPr>
          <w:spacing w:val="-1"/>
        </w:rPr>
        <w:t>doctors</w:t>
      </w:r>
      <w:r>
        <w:t xml:space="preserve"> </w:t>
      </w:r>
      <w:r>
        <w:rPr>
          <w:spacing w:val="-1"/>
        </w:rPr>
        <w:t>on</w:t>
      </w:r>
      <w:r>
        <w:t xml:space="preserve"> </w:t>
      </w:r>
      <w:r>
        <w:rPr>
          <w:spacing w:val="-1"/>
        </w:rPr>
        <w:t>producing</w:t>
      </w:r>
      <w:r>
        <w:rPr>
          <w:spacing w:val="-2"/>
        </w:rPr>
        <w:t xml:space="preserve"> </w:t>
      </w:r>
      <w:r>
        <w:rPr>
          <w:spacing w:val="-1"/>
        </w:rPr>
        <w:t>appropriate</w:t>
      </w:r>
      <w:r>
        <w:rPr>
          <w:spacing w:val="-2"/>
        </w:rPr>
        <w:t xml:space="preserve"> </w:t>
      </w:r>
      <w:r>
        <w:rPr>
          <w:spacing w:val="-1"/>
        </w:rPr>
        <w:t>supporting</w:t>
      </w:r>
      <w:r>
        <w:rPr>
          <w:spacing w:val="-2"/>
        </w:rPr>
        <w:t xml:space="preserve"> </w:t>
      </w:r>
      <w:r>
        <w:rPr>
          <w:spacing w:val="-1"/>
        </w:rPr>
        <w:t>information</w:t>
      </w:r>
      <w:r>
        <w:rPr>
          <w:spacing w:val="-2"/>
        </w:rPr>
        <w:t xml:space="preserve"> </w:t>
      </w:r>
      <w:r>
        <w:rPr>
          <w:spacing w:val="-1"/>
        </w:rPr>
        <w:t>for their</w:t>
      </w:r>
      <w:r>
        <w:rPr>
          <w:spacing w:val="43"/>
        </w:rPr>
        <w:t xml:space="preserve"> </w:t>
      </w:r>
      <w:r>
        <w:rPr>
          <w:spacing w:val="-1"/>
        </w:rPr>
        <w:t>portfolio</w:t>
      </w:r>
    </w:p>
    <w:p w:rsidR="004B2522" w:rsidRDefault="004B2522">
      <w:pPr>
        <w:spacing w:before="9" w:line="300" w:lineRule="exact"/>
        <w:rPr>
          <w:sz w:val="30"/>
          <w:szCs w:val="30"/>
        </w:rPr>
      </w:pPr>
    </w:p>
    <w:p w:rsidR="004B2522" w:rsidRDefault="00CF0980">
      <w:pPr>
        <w:spacing w:line="288" w:lineRule="auto"/>
        <w:ind w:left="112" w:right="949"/>
        <w:jc w:val="both"/>
        <w:rPr>
          <w:rFonts w:ascii="Arial" w:eastAsia="Arial" w:hAnsi="Arial" w:cs="Arial"/>
        </w:rPr>
      </w:pPr>
      <w:r>
        <w:rPr>
          <w:rFonts w:ascii="Arial"/>
        </w:rPr>
        <w:t>The</w:t>
      </w:r>
      <w:r>
        <w:rPr>
          <w:rFonts w:ascii="Arial"/>
          <w:spacing w:val="-2"/>
        </w:rPr>
        <w:t xml:space="preserve"> </w:t>
      </w:r>
      <w:r>
        <w:rPr>
          <w:rFonts w:ascii="Arial"/>
          <w:spacing w:val="-1"/>
        </w:rPr>
        <w:t>requirement</w:t>
      </w:r>
      <w:r>
        <w:rPr>
          <w:rFonts w:ascii="Arial"/>
          <w:spacing w:val="-3"/>
        </w:rPr>
        <w:t xml:space="preserve"> </w:t>
      </w:r>
      <w:r>
        <w:rPr>
          <w:rFonts w:ascii="Arial"/>
        </w:rPr>
        <w:t>for</w:t>
      </w:r>
      <w:r>
        <w:rPr>
          <w:rFonts w:ascii="Arial"/>
          <w:spacing w:val="-1"/>
        </w:rPr>
        <w:t xml:space="preserve"> revalidation</w:t>
      </w:r>
      <w:r>
        <w:rPr>
          <w:rFonts w:ascii="Arial"/>
        </w:rPr>
        <w:t xml:space="preserve"> </w:t>
      </w:r>
      <w:r>
        <w:rPr>
          <w:rFonts w:ascii="Arial"/>
          <w:spacing w:val="-1"/>
        </w:rPr>
        <w:t>is</w:t>
      </w:r>
      <w:r>
        <w:rPr>
          <w:rFonts w:ascii="Arial"/>
          <w:spacing w:val="1"/>
        </w:rPr>
        <w:t xml:space="preserve"> </w:t>
      </w:r>
      <w:r>
        <w:rPr>
          <w:rFonts w:ascii="Arial"/>
        </w:rPr>
        <w:t xml:space="preserve">to </w:t>
      </w:r>
      <w:r>
        <w:rPr>
          <w:rFonts w:ascii="Arial"/>
          <w:spacing w:val="-1"/>
        </w:rPr>
        <w:t>produce</w:t>
      </w:r>
      <w:r>
        <w:rPr>
          <w:rFonts w:ascii="Arial"/>
          <w:spacing w:val="-2"/>
        </w:rPr>
        <w:t xml:space="preserve"> </w:t>
      </w:r>
      <w:r>
        <w:rPr>
          <w:rFonts w:ascii="Arial"/>
        </w:rPr>
        <w:t xml:space="preserve">a </w:t>
      </w:r>
      <w:r>
        <w:rPr>
          <w:rFonts w:ascii="Arial"/>
          <w:spacing w:val="-1"/>
        </w:rPr>
        <w:t>portfolio</w:t>
      </w:r>
      <w:r>
        <w:rPr>
          <w:rFonts w:ascii="Arial"/>
        </w:rPr>
        <w:t xml:space="preserve"> </w:t>
      </w:r>
      <w:r>
        <w:rPr>
          <w:rFonts w:ascii="Arial"/>
          <w:spacing w:val="-2"/>
        </w:rPr>
        <w:t>of</w:t>
      </w:r>
      <w:r>
        <w:rPr>
          <w:rFonts w:ascii="Arial"/>
          <w:spacing w:val="4"/>
        </w:rPr>
        <w:t xml:space="preserve"> </w:t>
      </w:r>
      <w:r>
        <w:rPr>
          <w:rFonts w:ascii="Arial"/>
          <w:spacing w:val="-1"/>
        </w:rPr>
        <w:t>documentation</w:t>
      </w:r>
      <w:r>
        <w:rPr>
          <w:rFonts w:ascii="Arial"/>
          <w:spacing w:val="-2"/>
        </w:rPr>
        <w:t xml:space="preserve"> </w:t>
      </w:r>
      <w:r>
        <w:rPr>
          <w:rFonts w:ascii="Arial"/>
          <w:spacing w:val="-1"/>
        </w:rPr>
        <w:t>and</w:t>
      </w:r>
      <w:r>
        <w:rPr>
          <w:rFonts w:ascii="Arial"/>
        </w:rPr>
        <w:t xml:space="preserve"> </w:t>
      </w:r>
      <w:r>
        <w:rPr>
          <w:rFonts w:ascii="Arial"/>
          <w:spacing w:val="-1"/>
        </w:rPr>
        <w:t>supporting</w:t>
      </w:r>
      <w:r>
        <w:rPr>
          <w:rFonts w:ascii="Arial"/>
          <w:spacing w:val="35"/>
        </w:rPr>
        <w:t xml:space="preserve"> </w:t>
      </w:r>
      <w:r>
        <w:rPr>
          <w:rFonts w:ascii="Arial"/>
          <w:spacing w:val="-1"/>
        </w:rPr>
        <w:t>information</w:t>
      </w:r>
      <w:r>
        <w:rPr>
          <w:rFonts w:ascii="Arial"/>
          <w:spacing w:val="-2"/>
        </w:rPr>
        <w:t xml:space="preserve"> </w:t>
      </w:r>
      <w:r>
        <w:rPr>
          <w:rFonts w:ascii="Arial"/>
          <w:spacing w:val="-1"/>
        </w:rPr>
        <w:t>that meets</w:t>
      </w:r>
      <w:r>
        <w:rPr>
          <w:rFonts w:ascii="Arial"/>
          <w:spacing w:val="-2"/>
        </w:rPr>
        <w:t xml:space="preserve"> </w:t>
      </w:r>
      <w:r>
        <w:rPr>
          <w:rFonts w:ascii="Arial"/>
          <w:spacing w:val="-1"/>
        </w:rPr>
        <w:t>the</w:t>
      </w:r>
      <w:r>
        <w:rPr>
          <w:rFonts w:ascii="Arial"/>
        </w:rPr>
        <w:t xml:space="preserve"> </w:t>
      </w:r>
      <w:r>
        <w:rPr>
          <w:rFonts w:ascii="Arial"/>
          <w:spacing w:val="-1"/>
        </w:rPr>
        <w:t>requirements</w:t>
      </w:r>
      <w:r>
        <w:rPr>
          <w:rFonts w:ascii="Arial"/>
          <w:spacing w:val="1"/>
        </w:rPr>
        <w:t xml:space="preserve"> </w:t>
      </w:r>
      <w:r>
        <w:rPr>
          <w:rFonts w:ascii="Arial"/>
          <w:spacing w:val="-1"/>
        </w:rPr>
        <w:t>laid</w:t>
      </w:r>
      <w:r>
        <w:rPr>
          <w:rFonts w:ascii="Arial"/>
        </w:rPr>
        <w:t xml:space="preserve"> </w:t>
      </w:r>
      <w:r>
        <w:rPr>
          <w:rFonts w:ascii="Arial"/>
          <w:spacing w:val="-1"/>
        </w:rPr>
        <w:t xml:space="preserve">out </w:t>
      </w:r>
      <w:r>
        <w:rPr>
          <w:rFonts w:ascii="Arial"/>
          <w:spacing w:val="-2"/>
        </w:rPr>
        <w:t xml:space="preserve">by </w:t>
      </w:r>
      <w:r>
        <w:rPr>
          <w:rFonts w:ascii="Arial"/>
        </w:rPr>
        <w:t xml:space="preserve">the </w:t>
      </w:r>
      <w:r>
        <w:rPr>
          <w:rFonts w:ascii="Arial"/>
          <w:spacing w:val="-1"/>
        </w:rPr>
        <w:t>GMC</w:t>
      </w:r>
      <w:r>
        <w:rPr>
          <w:rFonts w:ascii="Arial"/>
        </w:rPr>
        <w:t xml:space="preserve"> </w:t>
      </w:r>
      <w:r>
        <w:rPr>
          <w:rFonts w:ascii="Arial"/>
          <w:i/>
          <w:spacing w:val="-1"/>
        </w:rPr>
        <w:t>Framework</w:t>
      </w:r>
      <w:r>
        <w:rPr>
          <w:rFonts w:ascii="Arial"/>
          <w:i/>
          <w:spacing w:val="-2"/>
        </w:rPr>
        <w:t xml:space="preserve"> </w:t>
      </w:r>
      <w:r>
        <w:rPr>
          <w:rFonts w:ascii="Arial"/>
          <w:i/>
          <w:spacing w:val="-1"/>
        </w:rPr>
        <w:t>for</w:t>
      </w:r>
      <w:r>
        <w:rPr>
          <w:rFonts w:ascii="Arial"/>
          <w:i/>
          <w:spacing w:val="2"/>
        </w:rPr>
        <w:t xml:space="preserve"> </w:t>
      </w:r>
      <w:r>
        <w:rPr>
          <w:rFonts w:ascii="Arial"/>
          <w:i/>
          <w:spacing w:val="-1"/>
        </w:rPr>
        <w:t>appraisal</w:t>
      </w:r>
      <w:r>
        <w:rPr>
          <w:rFonts w:ascii="Arial"/>
          <w:i/>
        </w:rPr>
        <w:t xml:space="preserve"> </w:t>
      </w:r>
      <w:r>
        <w:rPr>
          <w:rFonts w:ascii="Arial"/>
          <w:i/>
          <w:spacing w:val="-1"/>
        </w:rPr>
        <w:t>and</w:t>
      </w:r>
      <w:r>
        <w:rPr>
          <w:rFonts w:ascii="Arial"/>
          <w:i/>
          <w:spacing w:val="49"/>
        </w:rPr>
        <w:t xml:space="preserve"> </w:t>
      </w:r>
      <w:r>
        <w:rPr>
          <w:rFonts w:ascii="Arial"/>
          <w:i/>
          <w:spacing w:val="-1"/>
        </w:rPr>
        <w:t>revalidation</w:t>
      </w:r>
      <w:r>
        <w:rPr>
          <w:rFonts w:ascii="Arial"/>
          <w:i/>
        </w:rPr>
        <w:t xml:space="preserve"> </w:t>
      </w:r>
      <w:r>
        <w:rPr>
          <w:rFonts w:ascii="Arial"/>
          <w:spacing w:val="-1"/>
        </w:rPr>
        <w:t>and</w:t>
      </w:r>
      <w:r>
        <w:rPr>
          <w:rFonts w:ascii="Arial"/>
          <w:spacing w:val="-2"/>
        </w:rPr>
        <w:t xml:space="preserve"> </w:t>
      </w:r>
      <w:r>
        <w:rPr>
          <w:rFonts w:ascii="Arial"/>
          <w:spacing w:val="-1"/>
        </w:rPr>
        <w:t>GMC</w:t>
      </w:r>
      <w:r>
        <w:rPr>
          <w:rFonts w:ascii="Arial"/>
        </w:rPr>
        <w:t xml:space="preserve"> </w:t>
      </w:r>
      <w:r>
        <w:rPr>
          <w:rFonts w:ascii="Arial"/>
          <w:i/>
          <w:spacing w:val="-1"/>
        </w:rPr>
        <w:t>Supporting</w:t>
      </w:r>
      <w:r>
        <w:rPr>
          <w:rFonts w:ascii="Arial"/>
          <w:i/>
          <w:spacing w:val="-2"/>
        </w:rPr>
        <w:t xml:space="preserve"> </w:t>
      </w:r>
      <w:r>
        <w:rPr>
          <w:rFonts w:ascii="Arial"/>
          <w:i/>
          <w:spacing w:val="-1"/>
        </w:rPr>
        <w:t>Information</w:t>
      </w:r>
      <w:r>
        <w:rPr>
          <w:rFonts w:ascii="Arial"/>
          <w:i/>
          <w:spacing w:val="-2"/>
        </w:rPr>
        <w:t xml:space="preserve"> </w:t>
      </w:r>
      <w:r>
        <w:rPr>
          <w:rFonts w:ascii="Arial"/>
          <w:i/>
        </w:rPr>
        <w:t>for</w:t>
      </w:r>
      <w:r>
        <w:rPr>
          <w:rFonts w:ascii="Arial"/>
          <w:i/>
          <w:spacing w:val="-1"/>
        </w:rPr>
        <w:t xml:space="preserve"> appraisal</w:t>
      </w:r>
      <w:r>
        <w:rPr>
          <w:rFonts w:ascii="Arial"/>
          <w:i/>
        </w:rPr>
        <w:t xml:space="preserve"> </w:t>
      </w:r>
      <w:r>
        <w:rPr>
          <w:rFonts w:ascii="Arial"/>
          <w:i/>
          <w:spacing w:val="-1"/>
        </w:rPr>
        <w:t>and</w:t>
      </w:r>
      <w:r>
        <w:rPr>
          <w:rFonts w:ascii="Arial"/>
          <w:i/>
          <w:spacing w:val="-2"/>
        </w:rPr>
        <w:t xml:space="preserve"> </w:t>
      </w:r>
      <w:r>
        <w:rPr>
          <w:rFonts w:ascii="Arial"/>
          <w:i/>
          <w:spacing w:val="-1"/>
        </w:rPr>
        <w:t>revalidation.</w:t>
      </w:r>
    </w:p>
    <w:p w:rsidR="004B2522" w:rsidRDefault="004B2522">
      <w:pPr>
        <w:spacing w:line="288" w:lineRule="auto"/>
        <w:jc w:val="both"/>
        <w:rPr>
          <w:rFonts w:ascii="Arial" w:eastAsia="Arial" w:hAnsi="Arial" w:cs="Arial"/>
        </w:rPr>
        <w:sectPr w:rsidR="004B2522">
          <w:pgSz w:w="11900" w:h="16840"/>
          <w:pgMar w:top="1100" w:right="1060" w:bottom="980" w:left="1020" w:header="0" w:footer="796" w:gutter="0"/>
          <w:cols w:space="720"/>
        </w:sectPr>
      </w:pPr>
    </w:p>
    <w:p w:rsidR="004B2522" w:rsidRDefault="00CF0980">
      <w:pPr>
        <w:pStyle w:val="BodyText"/>
        <w:spacing w:before="50" w:line="288" w:lineRule="auto"/>
      </w:pPr>
      <w:r>
        <w:rPr>
          <w:spacing w:val="-1"/>
        </w:rPr>
        <w:lastRenderedPageBreak/>
        <w:t>Appraisers</w:t>
      </w:r>
      <w:r>
        <w:rPr>
          <w:spacing w:val="1"/>
        </w:rPr>
        <w:t xml:space="preserve"> </w:t>
      </w:r>
      <w:r>
        <w:rPr>
          <w:spacing w:val="-2"/>
        </w:rPr>
        <w:t>will</w:t>
      </w:r>
      <w:r>
        <w:t xml:space="preserve"> </w:t>
      </w:r>
      <w:r>
        <w:rPr>
          <w:spacing w:val="-1"/>
        </w:rPr>
        <w:t>develop</w:t>
      </w:r>
      <w:r>
        <w:t xml:space="preserve"> </w:t>
      </w:r>
      <w:r>
        <w:rPr>
          <w:spacing w:val="-1"/>
        </w:rPr>
        <w:t>expertise</w:t>
      </w:r>
      <w:r>
        <w:t xml:space="preserve"> </w:t>
      </w:r>
      <w:r>
        <w:rPr>
          <w:spacing w:val="-1"/>
        </w:rPr>
        <w:t>in</w:t>
      </w:r>
      <w:r>
        <w:t xml:space="preserve"> </w:t>
      </w:r>
      <w:r>
        <w:rPr>
          <w:spacing w:val="-2"/>
        </w:rPr>
        <w:t>what</w:t>
      </w:r>
      <w:r>
        <w:rPr>
          <w:spacing w:val="2"/>
        </w:rPr>
        <w:t xml:space="preserve"> </w:t>
      </w:r>
      <w:r>
        <w:rPr>
          <w:spacing w:val="-1"/>
        </w:rPr>
        <w:t>is</w:t>
      </w:r>
      <w:r>
        <w:rPr>
          <w:spacing w:val="1"/>
        </w:rPr>
        <w:t xml:space="preserve"> </w:t>
      </w:r>
      <w:r>
        <w:rPr>
          <w:spacing w:val="-1"/>
        </w:rPr>
        <w:t>appropriate</w:t>
      </w:r>
      <w:r>
        <w:t xml:space="preserve"> </w:t>
      </w:r>
      <w:r>
        <w:rPr>
          <w:spacing w:val="-1"/>
        </w:rPr>
        <w:t>in</w:t>
      </w:r>
      <w:r>
        <w:rPr>
          <w:spacing w:val="-2"/>
        </w:rPr>
        <w:t xml:space="preserve"> </w:t>
      </w:r>
      <w:r>
        <w:t xml:space="preserve">the </w:t>
      </w:r>
      <w:r>
        <w:rPr>
          <w:spacing w:val="-1"/>
        </w:rPr>
        <w:t>portfolio</w:t>
      </w:r>
      <w:r>
        <w:t xml:space="preserve"> </w:t>
      </w:r>
      <w:r>
        <w:rPr>
          <w:spacing w:val="-2"/>
        </w:rPr>
        <w:t>of</w:t>
      </w:r>
      <w:r>
        <w:rPr>
          <w:spacing w:val="2"/>
        </w:rPr>
        <w:t xml:space="preserve"> </w:t>
      </w:r>
      <w:r>
        <w:rPr>
          <w:spacing w:val="-1"/>
        </w:rPr>
        <w:t>supporting</w:t>
      </w:r>
      <w:r>
        <w:rPr>
          <w:spacing w:val="3"/>
        </w:rPr>
        <w:t xml:space="preserve"> </w:t>
      </w:r>
      <w:r>
        <w:rPr>
          <w:spacing w:val="-1"/>
        </w:rPr>
        <w:t>information.</w:t>
      </w:r>
      <w:r>
        <w:rPr>
          <w:spacing w:val="51"/>
        </w:rPr>
        <w:t xml:space="preserve"> </w:t>
      </w:r>
      <w:r>
        <w:rPr>
          <w:spacing w:val="-1"/>
        </w:rPr>
        <w:t>Sharing</w:t>
      </w:r>
      <w:r>
        <w:t xml:space="preserve"> </w:t>
      </w:r>
      <w:r>
        <w:rPr>
          <w:spacing w:val="-1"/>
        </w:rPr>
        <w:t>this</w:t>
      </w:r>
      <w:r>
        <w:rPr>
          <w:spacing w:val="1"/>
        </w:rPr>
        <w:t xml:space="preserve"> </w:t>
      </w:r>
      <w:r>
        <w:rPr>
          <w:spacing w:val="-1"/>
        </w:rPr>
        <w:t>expertise</w:t>
      </w:r>
      <w:r>
        <w:t xml:space="preserve"> </w:t>
      </w:r>
      <w:r>
        <w:rPr>
          <w:spacing w:val="-1"/>
        </w:rPr>
        <w:t>will</w:t>
      </w:r>
      <w:r>
        <w:t xml:space="preserve"> </w:t>
      </w:r>
      <w:r>
        <w:rPr>
          <w:spacing w:val="-1"/>
        </w:rPr>
        <w:t xml:space="preserve">support </w:t>
      </w:r>
      <w:r>
        <w:t>the</w:t>
      </w:r>
      <w:r>
        <w:rPr>
          <w:spacing w:val="-2"/>
        </w:rPr>
        <w:t xml:space="preserve"> </w:t>
      </w:r>
      <w:r>
        <w:rPr>
          <w:spacing w:val="-1"/>
        </w:rPr>
        <w:t>doctor in</w:t>
      </w:r>
      <w:r>
        <w:t xml:space="preserve"> </w:t>
      </w:r>
      <w:r>
        <w:rPr>
          <w:spacing w:val="-1"/>
        </w:rPr>
        <w:t>developing</w:t>
      </w:r>
      <w:r>
        <w:rPr>
          <w:spacing w:val="3"/>
        </w:rPr>
        <w:t xml:space="preserve"> </w:t>
      </w:r>
      <w:r>
        <w:t>a</w:t>
      </w:r>
      <w:r>
        <w:rPr>
          <w:spacing w:val="-2"/>
        </w:rPr>
        <w:t xml:space="preserve"> </w:t>
      </w:r>
      <w:r>
        <w:rPr>
          <w:spacing w:val="-1"/>
        </w:rPr>
        <w:t>personal</w:t>
      </w:r>
      <w:r>
        <w:t xml:space="preserve"> </w:t>
      </w:r>
      <w:r>
        <w:rPr>
          <w:spacing w:val="-2"/>
        </w:rPr>
        <w:t>portfolio</w:t>
      </w:r>
      <w:r>
        <w:t xml:space="preserve"> </w:t>
      </w:r>
      <w:r>
        <w:rPr>
          <w:spacing w:val="-1"/>
        </w:rPr>
        <w:t>that meets</w:t>
      </w:r>
      <w:r>
        <w:rPr>
          <w:spacing w:val="1"/>
        </w:rPr>
        <w:t xml:space="preserve"> </w:t>
      </w:r>
      <w:r>
        <w:rPr>
          <w:spacing w:val="-1"/>
        </w:rPr>
        <w:t>all</w:t>
      </w:r>
      <w:r>
        <w:t xml:space="preserve"> </w:t>
      </w:r>
      <w:r>
        <w:rPr>
          <w:spacing w:val="-2"/>
        </w:rPr>
        <w:t>of</w:t>
      </w:r>
      <w:r>
        <w:rPr>
          <w:spacing w:val="-1"/>
        </w:rPr>
        <w:t xml:space="preserve"> </w:t>
      </w:r>
      <w:r>
        <w:t>the</w:t>
      </w:r>
      <w:r>
        <w:rPr>
          <w:spacing w:val="59"/>
        </w:rPr>
        <w:t xml:space="preserve"> </w:t>
      </w:r>
      <w:r>
        <w:rPr>
          <w:spacing w:val="-1"/>
        </w:rPr>
        <w:t>GMC</w:t>
      </w:r>
      <w:r>
        <w:t xml:space="preserve"> </w:t>
      </w:r>
      <w:r>
        <w:rPr>
          <w:spacing w:val="-1"/>
        </w:rPr>
        <w:t>requirements</w:t>
      </w:r>
      <w:r>
        <w:rPr>
          <w:spacing w:val="-2"/>
        </w:rPr>
        <w:t xml:space="preserve"> </w:t>
      </w:r>
      <w:r>
        <w:t>for</w:t>
      </w:r>
      <w:r>
        <w:rPr>
          <w:spacing w:val="-1"/>
        </w:rPr>
        <w:t xml:space="preserve"> supporting</w:t>
      </w:r>
      <w:r>
        <w:rPr>
          <w:spacing w:val="3"/>
        </w:rPr>
        <w:t xml:space="preserve"> </w:t>
      </w:r>
      <w:r>
        <w:rPr>
          <w:spacing w:val="-1"/>
        </w:rPr>
        <w:t>information</w:t>
      </w:r>
      <w:r>
        <w:t xml:space="preserve"> </w:t>
      </w:r>
      <w:r>
        <w:rPr>
          <w:spacing w:val="-2"/>
        </w:rPr>
        <w:t>over</w:t>
      </w:r>
      <w:r>
        <w:rPr>
          <w:spacing w:val="-1"/>
        </w:rPr>
        <w:t xml:space="preserve"> </w:t>
      </w:r>
      <w:r>
        <w:t>the</w:t>
      </w:r>
      <w:r>
        <w:rPr>
          <w:spacing w:val="-2"/>
        </w:rPr>
        <w:t xml:space="preserve"> </w:t>
      </w:r>
      <w:r>
        <w:rPr>
          <w:spacing w:val="-1"/>
        </w:rPr>
        <w:t>revalidation</w:t>
      </w:r>
      <w:r>
        <w:t xml:space="preserve"> </w:t>
      </w:r>
      <w:r>
        <w:rPr>
          <w:spacing w:val="-1"/>
        </w:rPr>
        <w:t>cycle.</w:t>
      </w:r>
    </w:p>
    <w:p w:rsidR="004B2522" w:rsidRDefault="004B2522">
      <w:pPr>
        <w:spacing w:before="5" w:line="300" w:lineRule="exact"/>
        <w:rPr>
          <w:sz w:val="30"/>
          <w:szCs w:val="30"/>
        </w:rPr>
      </w:pPr>
    </w:p>
    <w:p w:rsidR="004B2522" w:rsidRDefault="00CF0980">
      <w:pPr>
        <w:pStyle w:val="BodyText"/>
        <w:spacing w:line="289" w:lineRule="auto"/>
        <w:ind w:right="263"/>
      </w:pPr>
      <w:r>
        <w:t xml:space="preserve">In </w:t>
      </w:r>
      <w:r>
        <w:rPr>
          <w:spacing w:val="-1"/>
        </w:rPr>
        <w:t>addition</w:t>
      </w:r>
      <w:r>
        <w:t xml:space="preserve"> </w:t>
      </w:r>
      <w:r>
        <w:rPr>
          <w:spacing w:val="-1"/>
        </w:rPr>
        <w:t>appraisers</w:t>
      </w:r>
      <w:r>
        <w:rPr>
          <w:spacing w:val="-2"/>
        </w:rPr>
        <w:t xml:space="preserve"> have</w:t>
      </w:r>
      <w:r>
        <w:t xml:space="preserve"> a </w:t>
      </w:r>
      <w:r>
        <w:rPr>
          <w:spacing w:val="-1"/>
        </w:rPr>
        <w:t>role</w:t>
      </w:r>
      <w:r>
        <w:t xml:space="preserve"> </w:t>
      </w:r>
      <w:r>
        <w:rPr>
          <w:spacing w:val="-1"/>
        </w:rPr>
        <w:t>in</w:t>
      </w:r>
      <w:r>
        <w:t xml:space="preserve"> </w:t>
      </w:r>
      <w:r>
        <w:rPr>
          <w:spacing w:val="-1"/>
        </w:rPr>
        <w:t>helping</w:t>
      </w:r>
      <w:r>
        <w:t xml:space="preserve"> </w:t>
      </w:r>
      <w:r>
        <w:rPr>
          <w:spacing w:val="-1"/>
        </w:rPr>
        <w:t>doctors</w:t>
      </w:r>
      <w:r>
        <w:rPr>
          <w:spacing w:val="-2"/>
        </w:rPr>
        <w:t xml:space="preserve"> </w:t>
      </w:r>
      <w:r>
        <w:t xml:space="preserve">to </w:t>
      </w:r>
      <w:r>
        <w:rPr>
          <w:spacing w:val="-1"/>
        </w:rPr>
        <w:t>interpret their organisational</w:t>
      </w:r>
      <w:r>
        <w:t xml:space="preserve"> </w:t>
      </w:r>
      <w:r>
        <w:rPr>
          <w:spacing w:val="-1"/>
        </w:rPr>
        <w:t>requirements</w:t>
      </w:r>
      <w:r>
        <w:rPr>
          <w:spacing w:val="53"/>
        </w:rPr>
        <w:t xml:space="preserve"> </w:t>
      </w:r>
      <w:r>
        <w:rPr>
          <w:spacing w:val="-1"/>
        </w:rPr>
        <w:t>and</w:t>
      </w:r>
      <w:r>
        <w:t xml:space="preserve"> </w:t>
      </w:r>
      <w:r>
        <w:rPr>
          <w:spacing w:val="-1"/>
        </w:rPr>
        <w:t>specialty</w:t>
      </w:r>
      <w:r>
        <w:rPr>
          <w:spacing w:val="-2"/>
        </w:rPr>
        <w:t xml:space="preserve"> </w:t>
      </w:r>
      <w:r>
        <w:rPr>
          <w:spacing w:val="-1"/>
        </w:rPr>
        <w:t>specific</w:t>
      </w:r>
      <w:r>
        <w:rPr>
          <w:spacing w:val="-2"/>
        </w:rPr>
        <w:t xml:space="preserve"> </w:t>
      </w:r>
      <w:r>
        <w:rPr>
          <w:spacing w:val="-1"/>
        </w:rPr>
        <w:t>guidance.</w:t>
      </w:r>
    </w:p>
    <w:p w:rsidR="004B2522" w:rsidRDefault="004B2522">
      <w:pPr>
        <w:spacing w:line="220" w:lineRule="exact"/>
      </w:pPr>
    </w:p>
    <w:p w:rsidR="004B2522" w:rsidRDefault="004B2522">
      <w:pPr>
        <w:spacing w:line="220" w:lineRule="exact"/>
      </w:pPr>
    </w:p>
    <w:p w:rsidR="004B2522" w:rsidRDefault="00CF0980" w:rsidP="00BD701E">
      <w:pPr>
        <w:pStyle w:val="Heading3"/>
        <w:numPr>
          <w:ilvl w:val="0"/>
          <w:numId w:val="23"/>
        </w:numPr>
        <w:tabs>
          <w:tab w:val="left" w:pos="680"/>
        </w:tabs>
        <w:spacing w:line="289" w:lineRule="auto"/>
        <w:ind w:right="811"/>
        <w:rPr>
          <w:b w:val="0"/>
          <w:bCs w:val="0"/>
        </w:rPr>
      </w:pPr>
      <w:r>
        <w:rPr>
          <w:spacing w:val="-1"/>
        </w:rPr>
        <w:t>Appraisers</w:t>
      </w:r>
      <w:r>
        <w:t xml:space="preserve"> </w:t>
      </w:r>
      <w:r>
        <w:rPr>
          <w:spacing w:val="-1"/>
        </w:rPr>
        <w:t>appraise, responsible</w:t>
      </w:r>
      <w:r>
        <w:rPr>
          <w:spacing w:val="-2"/>
        </w:rPr>
        <w:t xml:space="preserve"> </w:t>
      </w:r>
      <w:r>
        <w:rPr>
          <w:spacing w:val="-1"/>
        </w:rPr>
        <w:t>officers</w:t>
      </w:r>
      <w:r>
        <w:rPr>
          <w:spacing w:val="-4"/>
        </w:rPr>
        <w:t xml:space="preserve"> </w:t>
      </w:r>
      <w:r>
        <w:rPr>
          <w:spacing w:val="-1"/>
        </w:rPr>
        <w:t>make</w:t>
      </w:r>
      <w:r>
        <w:t xml:space="preserve"> </w:t>
      </w:r>
      <w:r>
        <w:rPr>
          <w:spacing w:val="-1"/>
        </w:rPr>
        <w:t>recommendations</w:t>
      </w:r>
      <w:r>
        <w:t xml:space="preserve"> </w:t>
      </w:r>
      <w:r>
        <w:rPr>
          <w:spacing w:val="-2"/>
        </w:rPr>
        <w:t>and</w:t>
      </w:r>
      <w:r>
        <w:t xml:space="preserve"> </w:t>
      </w:r>
      <w:r>
        <w:rPr>
          <w:spacing w:val="-1"/>
        </w:rPr>
        <w:t>the</w:t>
      </w:r>
      <w:r>
        <w:rPr>
          <w:spacing w:val="-2"/>
        </w:rPr>
        <w:t xml:space="preserve"> </w:t>
      </w:r>
      <w:r>
        <w:rPr>
          <w:spacing w:val="-1"/>
        </w:rPr>
        <w:t>GMC</w:t>
      </w:r>
      <w:r>
        <w:rPr>
          <w:spacing w:val="43"/>
        </w:rPr>
        <w:t xml:space="preserve"> </w:t>
      </w:r>
      <w:r>
        <w:rPr>
          <w:spacing w:val="-1"/>
        </w:rPr>
        <w:t>makes</w:t>
      </w:r>
      <w:r>
        <w:t xml:space="preserve"> </w:t>
      </w:r>
      <w:r>
        <w:rPr>
          <w:spacing w:val="-1"/>
        </w:rPr>
        <w:t>revalidation</w:t>
      </w:r>
      <w:r>
        <w:t xml:space="preserve"> </w:t>
      </w:r>
      <w:r>
        <w:rPr>
          <w:spacing w:val="-1"/>
        </w:rPr>
        <w:t>decisions</w:t>
      </w:r>
    </w:p>
    <w:p w:rsidR="004B2522" w:rsidRDefault="004B2522">
      <w:pPr>
        <w:spacing w:before="4" w:line="300" w:lineRule="exact"/>
        <w:rPr>
          <w:sz w:val="30"/>
          <w:szCs w:val="30"/>
        </w:rPr>
      </w:pPr>
    </w:p>
    <w:p w:rsidR="004B2522" w:rsidRDefault="00CF0980">
      <w:pPr>
        <w:ind w:left="112"/>
        <w:rPr>
          <w:rFonts w:ascii="Arial" w:eastAsia="Arial" w:hAnsi="Arial" w:cs="Arial"/>
        </w:rPr>
      </w:pPr>
      <w:r>
        <w:rPr>
          <w:rFonts w:ascii="Arial"/>
          <w:b/>
          <w:spacing w:val="-2"/>
        </w:rPr>
        <w:t>The</w:t>
      </w:r>
      <w:r>
        <w:rPr>
          <w:rFonts w:ascii="Arial"/>
          <w:b/>
        </w:rPr>
        <w:t xml:space="preserve"> </w:t>
      </w:r>
      <w:r>
        <w:rPr>
          <w:rFonts w:ascii="Arial"/>
          <w:b/>
          <w:spacing w:val="-1"/>
        </w:rPr>
        <w:t>appraiser</w:t>
      </w:r>
    </w:p>
    <w:p w:rsidR="004B2522" w:rsidRDefault="00CF0980">
      <w:pPr>
        <w:pStyle w:val="BodyText"/>
        <w:spacing w:before="172" w:line="288" w:lineRule="auto"/>
      </w:pPr>
      <w:r>
        <w:t>The</w:t>
      </w:r>
      <w:r>
        <w:rPr>
          <w:spacing w:val="-2"/>
        </w:rPr>
        <w:t xml:space="preserve"> </w:t>
      </w:r>
      <w:r>
        <w:rPr>
          <w:spacing w:val="-1"/>
        </w:rPr>
        <w:t>role</w:t>
      </w:r>
      <w:r>
        <w:t xml:space="preserve"> </w:t>
      </w:r>
      <w:r>
        <w:rPr>
          <w:spacing w:val="-2"/>
        </w:rPr>
        <w:t>of</w:t>
      </w:r>
      <w:r>
        <w:rPr>
          <w:spacing w:val="-1"/>
        </w:rPr>
        <w:t xml:space="preserve"> </w:t>
      </w:r>
      <w:r>
        <w:t xml:space="preserve">the </w:t>
      </w:r>
      <w:r>
        <w:rPr>
          <w:spacing w:val="-1"/>
        </w:rPr>
        <w:t>appraiser is</w:t>
      </w:r>
      <w:r>
        <w:rPr>
          <w:spacing w:val="1"/>
        </w:rPr>
        <w:t xml:space="preserve"> </w:t>
      </w:r>
      <w:r>
        <w:t>to</w:t>
      </w:r>
      <w:r>
        <w:rPr>
          <w:spacing w:val="-2"/>
        </w:rPr>
        <w:t xml:space="preserve"> </w:t>
      </w:r>
      <w:r>
        <w:rPr>
          <w:spacing w:val="-1"/>
        </w:rPr>
        <w:t>provide</w:t>
      </w:r>
      <w:r>
        <w:t xml:space="preserve"> </w:t>
      </w:r>
      <w:r>
        <w:rPr>
          <w:spacing w:val="-1"/>
        </w:rPr>
        <w:t xml:space="preserve">support </w:t>
      </w:r>
      <w:r>
        <w:rPr>
          <w:spacing w:val="-2"/>
        </w:rPr>
        <w:t>and</w:t>
      </w:r>
      <w:r>
        <w:t xml:space="preserve"> </w:t>
      </w:r>
      <w:r>
        <w:rPr>
          <w:spacing w:val="-1"/>
        </w:rPr>
        <w:t>challenge</w:t>
      </w:r>
      <w:r>
        <w:rPr>
          <w:spacing w:val="-2"/>
        </w:rPr>
        <w:t xml:space="preserve"> </w:t>
      </w:r>
      <w:r>
        <w:rPr>
          <w:spacing w:val="-1"/>
        </w:rPr>
        <w:t>through</w:t>
      </w:r>
      <w:r>
        <w:t xml:space="preserve"> a</w:t>
      </w:r>
      <w:r>
        <w:rPr>
          <w:spacing w:val="-2"/>
        </w:rPr>
        <w:t xml:space="preserve"> </w:t>
      </w:r>
      <w:r>
        <w:rPr>
          <w:spacing w:val="-1"/>
        </w:rPr>
        <w:t>doctor-centred</w:t>
      </w:r>
      <w:r>
        <w:t xml:space="preserve"> </w:t>
      </w:r>
      <w:r>
        <w:rPr>
          <w:spacing w:val="-1"/>
        </w:rPr>
        <w:t>appraisal</w:t>
      </w:r>
      <w:r>
        <w:rPr>
          <w:spacing w:val="43"/>
        </w:rPr>
        <w:t xml:space="preserve"> </w:t>
      </w:r>
      <w:r>
        <w:rPr>
          <w:spacing w:val="-1"/>
        </w:rPr>
        <w:t>discussion.</w:t>
      </w:r>
      <w:r>
        <w:rPr>
          <w:spacing w:val="2"/>
        </w:rPr>
        <w:t xml:space="preserve"> </w:t>
      </w:r>
      <w:r>
        <w:rPr>
          <w:spacing w:val="-1"/>
        </w:rPr>
        <w:t>Sharing</w:t>
      </w:r>
      <w:r>
        <w:rPr>
          <w:spacing w:val="-2"/>
        </w:rPr>
        <w:t xml:space="preserve"> </w:t>
      </w:r>
      <w:r>
        <w:rPr>
          <w:spacing w:val="-1"/>
        </w:rPr>
        <w:t>knowledge</w:t>
      </w:r>
      <w:r>
        <w:t xml:space="preserve"> </w:t>
      </w:r>
      <w:r>
        <w:rPr>
          <w:spacing w:val="-1"/>
        </w:rPr>
        <w:t>and</w:t>
      </w:r>
      <w:r>
        <w:rPr>
          <w:spacing w:val="-2"/>
        </w:rPr>
        <w:t xml:space="preserve"> understanding</w:t>
      </w:r>
      <w:r>
        <w:t xml:space="preserve"> </w:t>
      </w:r>
      <w:r>
        <w:rPr>
          <w:spacing w:val="-2"/>
        </w:rPr>
        <w:t>of</w:t>
      </w:r>
      <w:r>
        <w:rPr>
          <w:spacing w:val="2"/>
        </w:rPr>
        <w:t xml:space="preserve"> </w:t>
      </w:r>
      <w:r>
        <w:rPr>
          <w:spacing w:val="-1"/>
        </w:rPr>
        <w:t>appraisal</w:t>
      </w:r>
      <w:r>
        <w:t xml:space="preserve"> </w:t>
      </w:r>
      <w:r>
        <w:rPr>
          <w:spacing w:val="-1"/>
        </w:rPr>
        <w:t>and</w:t>
      </w:r>
      <w:r>
        <w:rPr>
          <w:spacing w:val="-2"/>
        </w:rPr>
        <w:t xml:space="preserve"> </w:t>
      </w:r>
      <w:r>
        <w:rPr>
          <w:spacing w:val="-1"/>
        </w:rPr>
        <w:t>revalidation</w:t>
      </w:r>
      <w:r>
        <w:t xml:space="preserve"> </w:t>
      </w:r>
      <w:r>
        <w:rPr>
          <w:spacing w:val="-1"/>
        </w:rPr>
        <w:t>processes</w:t>
      </w:r>
      <w:r>
        <w:rPr>
          <w:spacing w:val="1"/>
        </w:rPr>
        <w:t xml:space="preserve"> </w:t>
      </w:r>
      <w:r>
        <w:rPr>
          <w:spacing w:val="-1"/>
        </w:rPr>
        <w:t>are</w:t>
      </w:r>
      <w:r>
        <w:rPr>
          <w:spacing w:val="67"/>
        </w:rPr>
        <w:t xml:space="preserve"> </w:t>
      </w:r>
      <w:r>
        <w:rPr>
          <w:spacing w:val="-1"/>
        </w:rPr>
        <w:t>important</w:t>
      </w:r>
      <w:r>
        <w:rPr>
          <w:spacing w:val="2"/>
        </w:rPr>
        <w:t xml:space="preserve"> </w:t>
      </w:r>
      <w:r>
        <w:rPr>
          <w:spacing w:val="-1"/>
        </w:rPr>
        <w:t>in</w:t>
      </w:r>
      <w:r>
        <w:rPr>
          <w:spacing w:val="-2"/>
        </w:rPr>
        <w:t xml:space="preserve"> </w:t>
      </w:r>
      <w:r>
        <w:t>the</w:t>
      </w:r>
      <w:r>
        <w:rPr>
          <w:spacing w:val="-2"/>
        </w:rPr>
        <w:t xml:space="preserve"> </w:t>
      </w:r>
      <w:r>
        <w:rPr>
          <w:spacing w:val="-1"/>
        </w:rPr>
        <w:t>early</w:t>
      </w:r>
      <w:r>
        <w:rPr>
          <w:spacing w:val="-2"/>
        </w:rPr>
        <w:t xml:space="preserve"> </w:t>
      </w:r>
      <w:r>
        <w:rPr>
          <w:spacing w:val="-1"/>
        </w:rPr>
        <w:t>stages</w:t>
      </w:r>
      <w:r>
        <w:rPr>
          <w:spacing w:val="-2"/>
        </w:rPr>
        <w:t xml:space="preserve"> of</w:t>
      </w:r>
      <w:r>
        <w:rPr>
          <w:spacing w:val="2"/>
        </w:rPr>
        <w:t xml:space="preserve"> </w:t>
      </w:r>
      <w:r>
        <w:rPr>
          <w:spacing w:val="-1"/>
        </w:rPr>
        <w:t>medical</w:t>
      </w:r>
      <w:r>
        <w:t xml:space="preserve"> </w:t>
      </w:r>
      <w:r>
        <w:rPr>
          <w:spacing w:val="-1"/>
        </w:rPr>
        <w:t>appraisal</w:t>
      </w:r>
      <w:r>
        <w:rPr>
          <w:spacing w:val="-3"/>
        </w:rPr>
        <w:t xml:space="preserve"> </w:t>
      </w:r>
      <w:r>
        <w:t>for</w:t>
      </w:r>
      <w:r>
        <w:rPr>
          <w:spacing w:val="-1"/>
        </w:rPr>
        <w:t xml:space="preserve"> revalidation</w:t>
      </w:r>
      <w:r>
        <w:t xml:space="preserve"> </w:t>
      </w:r>
      <w:r>
        <w:rPr>
          <w:spacing w:val="-1"/>
        </w:rPr>
        <w:t>but</w:t>
      </w:r>
      <w:r>
        <w:rPr>
          <w:spacing w:val="2"/>
        </w:rPr>
        <w:t xml:space="preserve"> </w:t>
      </w:r>
      <w:r>
        <w:rPr>
          <w:spacing w:val="-1"/>
        </w:rPr>
        <w:t>doctors</w:t>
      </w:r>
      <w:r>
        <w:rPr>
          <w:spacing w:val="1"/>
        </w:rPr>
        <w:t xml:space="preserve"> </w:t>
      </w:r>
      <w:r>
        <w:rPr>
          <w:spacing w:val="-2"/>
        </w:rPr>
        <w:t>will</w:t>
      </w:r>
      <w:r>
        <w:t xml:space="preserve"> </w:t>
      </w:r>
      <w:r>
        <w:rPr>
          <w:spacing w:val="-1"/>
        </w:rPr>
        <w:t>rapidly</w:t>
      </w:r>
      <w:r>
        <w:rPr>
          <w:spacing w:val="-2"/>
        </w:rPr>
        <w:t xml:space="preserve"> </w:t>
      </w:r>
      <w:r>
        <w:rPr>
          <w:spacing w:val="-1"/>
        </w:rPr>
        <w:t>become</w:t>
      </w:r>
      <w:r>
        <w:rPr>
          <w:spacing w:val="65"/>
        </w:rPr>
        <w:t xml:space="preserve"> </w:t>
      </w:r>
      <w:r>
        <w:rPr>
          <w:spacing w:val="-1"/>
        </w:rPr>
        <w:t>familiar</w:t>
      </w:r>
      <w:r>
        <w:rPr>
          <w:spacing w:val="2"/>
        </w:rPr>
        <w:t xml:space="preserve"> </w:t>
      </w:r>
      <w:r>
        <w:rPr>
          <w:spacing w:val="-1"/>
        </w:rPr>
        <w:t>with</w:t>
      </w:r>
      <w:r>
        <w:t xml:space="preserve"> the</w:t>
      </w:r>
      <w:r>
        <w:rPr>
          <w:spacing w:val="-2"/>
        </w:rPr>
        <w:t xml:space="preserve"> </w:t>
      </w:r>
      <w:r>
        <w:rPr>
          <w:spacing w:val="-1"/>
        </w:rPr>
        <w:t>new</w:t>
      </w:r>
      <w:r>
        <w:rPr>
          <w:spacing w:val="-3"/>
        </w:rPr>
        <w:t xml:space="preserve"> </w:t>
      </w:r>
      <w:r>
        <w:rPr>
          <w:spacing w:val="-1"/>
        </w:rPr>
        <w:t>requirements.</w:t>
      </w:r>
      <w:r>
        <w:rPr>
          <w:spacing w:val="-3"/>
        </w:rPr>
        <w:t xml:space="preserve"> </w:t>
      </w:r>
      <w:r>
        <w:t>The</w:t>
      </w:r>
      <w:r>
        <w:rPr>
          <w:spacing w:val="-2"/>
        </w:rPr>
        <w:t xml:space="preserve"> </w:t>
      </w:r>
      <w:r>
        <w:t>key</w:t>
      </w:r>
      <w:r>
        <w:rPr>
          <w:spacing w:val="-2"/>
        </w:rPr>
        <w:t xml:space="preserve"> </w:t>
      </w:r>
      <w:r>
        <w:rPr>
          <w:spacing w:val="-1"/>
        </w:rPr>
        <w:t>skills</w:t>
      </w:r>
      <w:r>
        <w:rPr>
          <w:spacing w:val="1"/>
        </w:rPr>
        <w:t xml:space="preserve"> </w:t>
      </w:r>
      <w:r>
        <w:rPr>
          <w:spacing w:val="-1"/>
        </w:rPr>
        <w:t>are</w:t>
      </w:r>
      <w:r>
        <w:rPr>
          <w:spacing w:val="-2"/>
        </w:rPr>
        <w:t xml:space="preserve"> </w:t>
      </w:r>
      <w:r>
        <w:rPr>
          <w:spacing w:val="-1"/>
        </w:rPr>
        <w:t>in</w:t>
      </w:r>
      <w:r>
        <w:rPr>
          <w:spacing w:val="-2"/>
        </w:rPr>
        <w:t xml:space="preserve"> </w:t>
      </w:r>
      <w:r>
        <w:rPr>
          <w:spacing w:val="-1"/>
        </w:rPr>
        <w:t>facilitating</w:t>
      </w:r>
      <w:r>
        <w:t xml:space="preserve"> </w:t>
      </w:r>
      <w:r>
        <w:rPr>
          <w:spacing w:val="-1"/>
        </w:rPr>
        <w:t>reflection, giving</w:t>
      </w:r>
      <w:r>
        <w:t xml:space="preserve"> </w:t>
      </w:r>
      <w:r>
        <w:rPr>
          <w:spacing w:val="-1"/>
        </w:rPr>
        <w:t>feedback</w:t>
      </w:r>
      <w:r>
        <w:rPr>
          <w:spacing w:val="1"/>
        </w:rPr>
        <w:t xml:space="preserve"> </w:t>
      </w:r>
      <w:r>
        <w:rPr>
          <w:spacing w:val="-1"/>
        </w:rPr>
        <w:t>and</w:t>
      </w:r>
      <w:r>
        <w:rPr>
          <w:spacing w:val="57"/>
        </w:rPr>
        <w:t xml:space="preserve"> </w:t>
      </w:r>
      <w:r>
        <w:rPr>
          <w:spacing w:val="-1"/>
        </w:rPr>
        <w:t>promoting</w:t>
      </w:r>
      <w:r>
        <w:rPr>
          <w:spacing w:val="-2"/>
        </w:rPr>
        <w:t xml:space="preserve"> </w:t>
      </w:r>
      <w:r>
        <w:rPr>
          <w:spacing w:val="-1"/>
        </w:rPr>
        <w:t>quality</w:t>
      </w:r>
      <w:r>
        <w:rPr>
          <w:spacing w:val="-2"/>
        </w:rPr>
        <w:t xml:space="preserve"> </w:t>
      </w:r>
      <w:r>
        <w:rPr>
          <w:spacing w:val="-1"/>
        </w:rPr>
        <w:t>improvements</w:t>
      </w:r>
      <w:r>
        <w:rPr>
          <w:spacing w:val="-2"/>
        </w:rPr>
        <w:t xml:space="preserve"> </w:t>
      </w:r>
      <w:r>
        <w:rPr>
          <w:spacing w:val="-1"/>
        </w:rPr>
        <w:t>in</w:t>
      </w:r>
      <w:r>
        <w:t xml:space="preserve"> </w:t>
      </w:r>
      <w:r>
        <w:rPr>
          <w:spacing w:val="-1"/>
        </w:rPr>
        <w:t>practice.</w:t>
      </w:r>
    </w:p>
    <w:p w:rsidR="004B2522" w:rsidRDefault="004B2522">
      <w:pPr>
        <w:spacing w:before="3" w:line="300" w:lineRule="exact"/>
        <w:rPr>
          <w:sz w:val="30"/>
          <w:szCs w:val="30"/>
        </w:rPr>
      </w:pPr>
    </w:p>
    <w:p w:rsidR="004B2522" w:rsidRDefault="00CF0980">
      <w:pPr>
        <w:pStyle w:val="Heading3"/>
        <w:rPr>
          <w:b w:val="0"/>
          <w:bCs w:val="0"/>
        </w:rPr>
      </w:pPr>
      <w:r>
        <w:rPr>
          <w:spacing w:val="-2"/>
        </w:rPr>
        <w:t>The</w:t>
      </w:r>
      <w:r>
        <w:t xml:space="preserve"> </w:t>
      </w:r>
      <w:r>
        <w:rPr>
          <w:spacing w:val="-1"/>
        </w:rPr>
        <w:t>responsible</w:t>
      </w:r>
      <w:r>
        <w:rPr>
          <w:spacing w:val="-2"/>
        </w:rPr>
        <w:t xml:space="preserve"> </w:t>
      </w:r>
      <w:r>
        <w:rPr>
          <w:spacing w:val="-1"/>
        </w:rPr>
        <w:t>officer</w:t>
      </w:r>
    </w:p>
    <w:p w:rsidR="004B2522" w:rsidRDefault="00CF0980">
      <w:pPr>
        <w:pStyle w:val="BodyText"/>
        <w:spacing w:before="174" w:line="286" w:lineRule="auto"/>
      </w:pPr>
      <w:r>
        <w:rPr>
          <w:spacing w:val="-1"/>
        </w:rPr>
        <w:t>Responsible</w:t>
      </w:r>
      <w:r>
        <w:t xml:space="preserve"> </w:t>
      </w:r>
      <w:r>
        <w:rPr>
          <w:spacing w:val="-1"/>
        </w:rPr>
        <w:t>officers</w:t>
      </w:r>
      <w:r>
        <w:rPr>
          <w:spacing w:val="1"/>
        </w:rPr>
        <w:t xml:space="preserve"> </w:t>
      </w:r>
      <w:r>
        <w:rPr>
          <w:spacing w:val="-2"/>
        </w:rPr>
        <w:t>need</w:t>
      </w:r>
      <w:r>
        <w:t xml:space="preserve"> to</w:t>
      </w:r>
      <w:r>
        <w:rPr>
          <w:spacing w:val="-4"/>
        </w:rPr>
        <w:t xml:space="preserve"> </w:t>
      </w:r>
      <w:r>
        <w:rPr>
          <w:spacing w:val="-1"/>
        </w:rPr>
        <w:t>quality</w:t>
      </w:r>
      <w:r>
        <w:rPr>
          <w:spacing w:val="-2"/>
        </w:rPr>
        <w:t xml:space="preserve"> </w:t>
      </w:r>
      <w:r>
        <w:rPr>
          <w:spacing w:val="-1"/>
        </w:rPr>
        <w:t>assure</w:t>
      </w:r>
      <w:r>
        <w:rPr>
          <w:spacing w:val="-2"/>
        </w:rPr>
        <w:t xml:space="preserve"> </w:t>
      </w:r>
      <w:r>
        <w:t>the</w:t>
      </w:r>
      <w:r>
        <w:rPr>
          <w:spacing w:val="-2"/>
        </w:rPr>
        <w:t xml:space="preserve"> </w:t>
      </w:r>
      <w:r>
        <w:rPr>
          <w:spacing w:val="-1"/>
        </w:rPr>
        <w:t>appraisal</w:t>
      </w:r>
      <w:r>
        <w:t xml:space="preserve"> </w:t>
      </w:r>
      <w:r>
        <w:rPr>
          <w:spacing w:val="-1"/>
        </w:rPr>
        <w:t>and</w:t>
      </w:r>
      <w:r>
        <w:t xml:space="preserve"> </w:t>
      </w:r>
      <w:r>
        <w:rPr>
          <w:spacing w:val="-1"/>
        </w:rPr>
        <w:t>clinical</w:t>
      </w:r>
      <w:r>
        <w:rPr>
          <w:spacing w:val="-3"/>
        </w:rPr>
        <w:t xml:space="preserve"> </w:t>
      </w:r>
      <w:r>
        <w:rPr>
          <w:spacing w:val="-1"/>
        </w:rPr>
        <w:t>governance</w:t>
      </w:r>
      <w:r>
        <w:t xml:space="preserve"> </w:t>
      </w:r>
      <w:r>
        <w:rPr>
          <w:spacing w:val="-1"/>
        </w:rPr>
        <w:t>processes</w:t>
      </w:r>
      <w:r>
        <w:rPr>
          <w:spacing w:val="-2"/>
        </w:rPr>
        <w:t xml:space="preserve"> </w:t>
      </w:r>
      <w:r>
        <w:rPr>
          <w:spacing w:val="-1"/>
        </w:rPr>
        <w:t>in</w:t>
      </w:r>
      <w:r>
        <w:rPr>
          <w:spacing w:val="-2"/>
        </w:rPr>
        <w:t xml:space="preserve"> </w:t>
      </w:r>
      <w:r>
        <w:rPr>
          <w:spacing w:val="-1"/>
        </w:rPr>
        <w:t>the</w:t>
      </w:r>
      <w:r>
        <w:rPr>
          <w:spacing w:val="73"/>
        </w:rPr>
        <w:t xml:space="preserve"> </w:t>
      </w:r>
      <w:r>
        <w:rPr>
          <w:spacing w:val="-1"/>
        </w:rPr>
        <w:t>organisation</w:t>
      </w:r>
      <w:r>
        <w:rPr>
          <w:spacing w:val="-2"/>
        </w:rPr>
        <w:t xml:space="preserve"> </w:t>
      </w:r>
      <w:r>
        <w:t xml:space="preserve">to </w:t>
      </w:r>
      <w:r>
        <w:rPr>
          <w:spacing w:val="-1"/>
        </w:rPr>
        <w:t>enable</w:t>
      </w:r>
      <w:r>
        <w:rPr>
          <w:spacing w:val="-2"/>
        </w:rPr>
        <w:t xml:space="preserve"> </w:t>
      </w:r>
      <w:r>
        <w:rPr>
          <w:spacing w:val="-1"/>
        </w:rPr>
        <w:t xml:space="preserve">them </w:t>
      </w:r>
      <w:r>
        <w:t>to</w:t>
      </w:r>
      <w:r>
        <w:rPr>
          <w:spacing w:val="-2"/>
        </w:rPr>
        <w:t xml:space="preserve"> </w:t>
      </w:r>
      <w:r>
        <w:t>make</w:t>
      </w:r>
      <w:r>
        <w:rPr>
          <w:spacing w:val="-4"/>
        </w:rPr>
        <w:t xml:space="preserve"> </w:t>
      </w:r>
      <w:r>
        <w:t>fair</w:t>
      </w:r>
      <w:r>
        <w:rPr>
          <w:spacing w:val="-1"/>
        </w:rPr>
        <w:t xml:space="preserve"> and</w:t>
      </w:r>
      <w:r>
        <w:rPr>
          <w:spacing w:val="-2"/>
        </w:rPr>
        <w:t xml:space="preserve"> </w:t>
      </w:r>
      <w:r>
        <w:rPr>
          <w:spacing w:val="-1"/>
        </w:rPr>
        <w:t>reliable</w:t>
      </w:r>
      <w:r>
        <w:t xml:space="preserve"> </w:t>
      </w:r>
      <w:r>
        <w:rPr>
          <w:spacing w:val="-1"/>
        </w:rPr>
        <w:t>revalidation</w:t>
      </w:r>
      <w:r>
        <w:t xml:space="preserve"> </w:t>
      </w:r>
      <w:r>
        <w:rPr>
          <w:spacing w:val="-1"/>
        </w:rPr>
        <w:t>recommendations.</w:t>
      </w:r>
    </w:p>
    <w:p w:rsidR="004B2522" w:rsidRDefault="004B2522">
      <w:pPr>
        <w:spacing w:before="6" w:line="300" w:lineRule="exact"/>
        <w:rPr>
          <w:sz w:val="30"/>
          <w:szCs w:val="30"/>
        </w:rPr>
      </w:pPr>
    </w:p>
    <w:p w:rsidR="004B2522" w:rsidRDefault="00CF0980">
      <w:pPr>
        <w:pStyle w:val="BodyText"/>
      </w:pPr>
      <w:r>
        <w:t>The</w:t>
      </w:r>
      <w:r>
        <w:rPr>
          <w:spacing w:val="-2"/>
        </w:rPr>
        <w:t xml:space="preserve"> </w:t>
      </w:r>
      <w:r>
        <w:rPr>
          <w:spacing w:val="-1"/>
        </w:rPr>
        <w:t>responsible</w:t>
      </w:r>
      <w:r>
        <w:t xml:space="preserve"> </w:t>
      </w:r>
      <w:r>
        <w:rPr>
          <w:spacing w:val="-1"/>
        </w:rPr>
        <w:t>officer</w:t>
      </w:r>
      <w:r>
        <w:rPr>
          <w:spacing w:val="2"/>
        </w:rPr>
        <w:t xml:space="preserve"> </w:t>
      </w:r>
      <w:r>
        <w:rPr>
          <w:spacing w:val="-2"/>
        </w:rPr>
        <w:t>can</w:t>
      </w:r>
      <w:r>
        <w:t xml:space="preserve"> make</w:t>
      </w:r>
      <w:r>
        <w:rPr>
          <w:spacing w:val="-2"/>
        </w:rPr>
        <w:t xml:space="preserve"> </w:t>
      </w:r>
      <w:r>
        <w:rPr>
          <w:spacing w:val="-1"/>
        </w:rPr>
        <w:t>one</w:t>
      </w:r>
      <w:r>
        <w:rPr>
          <w:spacing w:val="-2"/>
        </w:rPr>
        <w:t xml:space="preserve"> of</w:t>
      </w:r>
      <w:r>
        <w:rPr>
          <w:spacing w:val="2"/>
        </w:rPr>
        <w:t xml:space="preserve"> </w:t>
      </w:r>
      <w:r>
        <w:rPr>
          <w:spacing w:val="-1"/>
        </w:rPr>
        <w:t>three</w:t>
      </w:r>
      <w:r>
        <w:rPr>
          <w:spacing w:val="-2"/>
        </w:rPr>
        <w:t xml:space="preserve"> </w:t>
      </w:r>
      <w:r>
        <w:rPr>
          <w:spacing w:val="-1"/>
        </w:rPr>
        <w:t>recommendations:</w:t>
      </w:r>
    </w:p>
    <w:p w:rsidR="004B2522" w:rsidRDefault="00CF0980" w:rsidP="002D7003">
      <w:pPr>
        <w:numPr>
          <w:ilvl w:val="0"/>
          <w:numId w:val="12"/>
        </w:numPr>
        <w:tabs>
          <w:tab w:val="left" w:pos="567"/>
        </w:tabs>
        <w:spacing w:before="169"/>
        <w:rPr>
          <w:rFonts w:ascii="Arial" w:eastAsia="Arial" w:hAnsi="Arial" w:cs="Arial"/>
        </w:rPr>
      </w:pPr>
      <w:r>
        <w:rPr>
          <w:rFonts w:ascii="Arial"/>
        </w:rPr>
        <w:t xml:space="preserve">A </w:t>
      </w:r>
      <w:r>
        <w:rPr>
          <w:rFonts w:ascii="Arial"/>
          <w:b/>
          <w:spacing w:val="-1"/>
        </w:rPr>
        <w:t>recommendation</w:t>
      </w:r>
      <w:r w:rsidR="00B426A9">
        <w:rPr>
          <w:rFonts w:ascii="Arial"/>
          <w:b/>
          <w:spacing w:val="-1"/>
        </w:rPr>
        <w:t xml:space="preserve"> for revalidation.</w:t>
      </w:r>
    </w:p>
    <w:p w:rsidR="004B2522" w:rsidRDefault="00CF0980" w:rsidP="002D7003">
      <w:pPr>
        <w:numPr>
          <w:ilvl w:val="0"/>
          <w:numId w:val="12"/>
        </w:numPr>
        <w:tabs>
          <w:tab w:val="left" w:pos="567"/>
        </w:tabs>
        <w:spacing w:before="169"/>
        <w:rPr>
          <w:rFonts w:ascii="Arial" w:eastAsia="Arial" w:hAnsi="Arial" w:cs="Arial"/>
        </w:rPr>
      </w:pPr>
      <w:r>
        <w:rPr>
          <w:rFonts w:ascii="Arial" w:eastAsia="Arial" w:hAnsi="Arial" w:cs="Arial"/>
        </w:rPr>
        <w:t>A</w:t>
      </w:r>
      <w:r>
        <w:rPr>
          <w:rFonts w:ascii="Arial" w:eastAsia="Arial" w:hAnsi="Arial" w:cs="Arial"/>
          <w:spacing w:val="-1"/>
        </w:rPr>
        <w:t xml:space="preserve"> </w:t>
      </w:r>
      <w:r>
        <w:rPr>
          <w:rFonts w:ascii="Arial" w:eastAsia="Arial" w:hAnsi="Arial" w:cs="Arial"/>
          <w:b/>
          <w:bCs/>
          <w:spacing w:val="-1"/>
        </w:rPr>
        <w:t xml:space="preserve">request </w:t>
      </w:r>
      <w:r>
        <w:rPr>
          <w:rFonts w:ascii="Arial" w:eastAsia="Arial" w:hAnsi="Arial" w:cs="Arial"/>
          <w:b/>
          <w:bCs/>
        </w:rPr>
        <w:t>to</w:t>
      </w:r>
      <w:r>
        <w:rPr>
          <w:rFonts w:ascii="Arial" w:eastAsia="Arial" w:hAnsi="Arial" w:cs="Arial"/>
          <w:b/>
          <w:bCs/>
          <w:spacing w:val="-2"/>
        </w:rPr>
        <w:t xml:space="preserve"> </w:t>
      </w:r>
      <w:r>
        <w:rPr>
          <w:rFonts w:ascii="Arial" w:eastAsia="Arial" w:hAnsi="Arial" w:cs="Arial"/>
          <w:b/>
          <w:bCs/>
          <w:spacing w:val="-1"/>
        </w:rPr>
        <w:t xml:space="preserve">defer </w:t>
      </w:r>
      <w:r>
        <w:rPr>
          <w:rFonts w:ascii="Arial" w:eastAsia="Arial" w:hAnsi="Arial" w:cs="Arial"/>
        </w:rPr>
        <w:t xml:space="preserve">the </w:t>
      </w:r>
      <w:r>
        <w:rPr>
          <w:rFonts w:ascii="Arial" w:eastAsia="Arial" w:hAnsi="Arial" w:cs="Arial"/>
          <w:spacing w:val="-1"/>
        </w:rPr>
        <w:t>date</w:t>
      </w:r>
      <w:r>
        <w:rPr>
          <w:rFonts w:ascii="Arial" w:eastAsia="Arial" w:hAnsi="Arial" w:cs="Arial"/>
        </w:rPr>
        <w:t xml:space="preserve"> </w:t>
      </w:r>
      <w:r>
        <w:rPr>
          <w:rFonts w:ascii="Arial" w:eastAsia="Arial" w:hAnsi="Arial" w:cs="Arial"/>
          <w:spacing w:val="-2"/>
        </w:rPr>
        <w:t>of</w:t>
      </w:r>
      <w:r>
        <w:rPr>
          <w:rFonts w:ascii="Arial" w:eastAsia="Arial" w:hAnsi="Arial" w:cs="Arial"/>
          <w:spacing w:val="-1"/>
        </w:rPr>
        <w:t xml:space="preserve"> </w:t>
      </w:r>
      <w:r>
        <w:rPr>
          <w:rFonts w:ascii="Arial" w:eastAsia="Arial" w:hAnsi="Arial" w:cs="Arial"/>
        </w:rPr>
        <w:t xml:space="preserve">the </w:t>
      </w:r>
      <w:r>
        <w:rPr>
          <w:rFonts w:ascii="Arial" w:eastAsia="Arial" w:hAnsi="Arial" w:cs="Arial"/>
          <w:spacing w:val="-1"/>
        </w:rPr>
        <w:t>doctor’s</w:t>
      </w:r>
      <w:r>
        <w:rPr>
          <w:rFonts w:ascii="Arial" w:eastAsia="Arial" w:hAnsi="Arial" w:cs="Arial"/>
          <w:spacing w:val="-2"/>
        </w:rPr>
        <w:t xml:space="preserve"> </w:t>
      </w:r>
      <w:r>
        <w:rPr>
          <w:rFonts w:ascii="Arial" w:eastAsia="Arial" w:hAnsi="Arial" w:cs="Arial"/>
          <w:spacing w:val="-1"/>
        </w:rPr>
        <w:t>recommendation.</w:t>
      </w:r>
    </w:p>
    <w:p w:rsidR="004B2522" w:rsidRDefault="00CF0980" w:rsidP="002D7003">
      <w:pPr>
        <w:numPr>
          <w:ilvl w:val="0"/>
          <w:numId w:val="12"/>
        </w:numPr>
        <w:tabs>
          <w:tab w:val="left" w:pos="567"/>
        </w:tabs>
        <w:spacing w:before="172"/>
        <w:rPr>
          <w:rFonts w:ascii="Arial" w:eastAsia="Arial" w:hAnsi="Arial" w:cs="Arial"/>
        </w:rPr>
      </w:pPr>
      <w:r>
        <w:rPr>
          <w:rFonts w:ascii="Arial" w:eastAsia="Arial" w:hAnsi="Arial" w:cs="Arial"/>
        </w:rPr>
        <w:t>A</w:t>
      </w:r>
      <w:r>
        <w:rPr>
          <w:rFonts w:ascii="Arial" w:eastAsia="Arial" w:hAnsi="Arial" w:cs="Arial"/>
          <w:spacing w:val="-1"/>
        </w:rPr>
        <w:t xml:space="preserve"> notification</w:t>
      </w:r>
      <w:r>
        <w:rPr>
          <w:rFonts w:ascii="Arial" w:eastAsia="Arial" w:hAnsi="Arial" w:cs="Arial"/>
          <w:spacing w:val="-2"/>
        </w:rPr>
        <w:t xml:space="preserve"> of</w:t>
      </w:r>
      <w:r>
        <w:rPr>
          <w:rFonts w:ascii="Arial" w:eastAsia="Arial" w:hAnsi="Arial" w:cs="Arial"/>
          <w:spacing w:val="2"/>
        </w:rPr>
        <w:t xml:space="preserve"> </w:t>
      </w:r>
      <w:r>
        <w:rPr>
          <w:rFonts w:ascii="Arial" w:eastAsia="Arial" w:hAnsi="Arial" w:cs="Arial"/>
        </w:rPr>
        <w:t>the</w:t>
      </w:r>
      <w:r>
        <w:rPr>
          <w:rFonts w:ascii="Arial" w:eastAsia="Arial" w:hAnsi="Arial" w:cs="Arial"/>
          <w:spacing w:val="-2"/>
        </w:rPr>
        <w:t xml:space="preserve"> doctor’s</w:t>
      </w:r>
      <w:r>
        <w:rPr>
          <w:rFonts w:ascii="Arial" w:eastAsia="Arial" w:hAnsi="Arial" w:cs="Arial"/>
          <w:spacing w:val="1"/>
        </w:rPr>
        <w:t xml:space="preserve"> </w:t>
      </w:r>
      <w:r>
        <w:rPr>
          <w:rFonts w:ascii="Arial" w:eastAsia="Arial" w:hAnsi="Arial" w:cs="Arial"/>
          <w:b/>
          <w:bCs/>
          <w:spacing w:val="-1"/>
        </w:rPr>
        <w:t xml:space="preserve">non-engagement </w:t>
      </w:r>
      <w:r>
        <w:rPr>
          <w:rFonts w:ascii="Arial" w:eastAsia="Arial" w:hAnsi="Arial" w:cs="Arial"/>
          <w:spacing w:val="-1"/>
        </w:rPr>
        <w:t>in</w:t>
      </w:r>
      <w:r>
        <w:rPr>
          <w:rFonts w:ascii="Arial" w:eastAsia="Arial" w:hAnsi="Arial" w:cs="Arial"/>
        </w:rPr>
        <w:t xml:space="preserve"> </w:t>
      </w:r>
      <w:r>
        <w:rPr>
          <w:rFonts w:ascii="Arial" w:eastAsia="Arial" w:hAnsi="Arial" w:cs="Arial"/>
          <w:spacing w:val="-1"/>
        </w:rPr>
        <w:t>revalidation.</w:t>
      </w:r>
    </w:p>
    <w:p w:rsidR="004B2522" w:rsidRDefault="004B2522">
      <w:pPr>
        <w:spacing w:before="4" w:line="130" w:lineRule="exact"/>
        <w:rPr>
          <w:sz w:val="13"/>
          <w:szCs w:val="13"/>
        </w:rPr>
      </w:pPr>
    </w:p>
    <w:p w:rsidR="004B2522" w:rsidRDefault="004B2522">
      <w:pPr>
        <w:spacing w:line="220" w:lineRule="exact"/>
      </w:pPr>
    </w:p>
    <w:p w:rsidR="004B2522" w:rsidRDefault="00CF0980">
      <w:pPr>
        <w:pStyle w:val="Heading3"/>
        <w:rPr>
          <w:b w:val="0"/>
          <w:bCs w:val="0"/>
        </w:rPr>
      </w:pPr>
      <w:r>
        <w:rPr>
          <w:spacing w:val="-1"/>
        </w:rPr>
        <w:t>Serious</w:t>
      </w:r>
      <w:r>
        <w:t xml:space="preserve"> </w:t>
      </w:r>
      <w:r>
        <w:rPr>
          <w:spacing w:val="-1"/>
        </w:rPr>
        <w:t>concerns</w:t>
      </w:r>
      <w:r>
        <w:rPr>
          <w:spacing w:val="-4"/>
        </w:rPr>
        <w:t xml:space="preserve"> </w:t>
      </w:r>
      <w:r>
        <w:t>will</w:t>
      </w:r>
      <w:r>
        <w:rPr>
          <w:spacing w:val="-3"/>
        </w:rPr>
        <w:t xml:space="preserve"> </w:t>
      </w:r>
      <w:r>
        <w:rPr>
          <w:spacing w:val="-1"/>
        </w:rPr>
        <w:t>be</w:t>
      </w:r>
      <w:r>
        <w:t xml:space="preserve"> </w:t>
      </w:r>
      <w:r>
        <w:rPr>
          <w:spacing w:val="-1"/>
        </w:rPr>
        <w:t>dealt</w:t>
      </w:r>
      <w:r>
        <w:rPr>
          <w:spacing w:val="-3"/>
        </w:rPr>
        <w:t xml:space="preserve"> </w:t>
      </w:r>
      <w:r>
        <w:t xml:space="preserve">with </w:t>
      </w:r>
      <w:r>
        <w:rPr>
          <w:spacing w:val="-1"/>
        </w:rPr>
        <w:t>as</w:t>
      </w:r>
      <w:r>
        <w:rPr>
          <w:spacing w:val="-2"/>
        </w:rPr>
        <w:t xml:space="preserve"> </w:t>
      </w:r>
      <w:r>
        <w:rPr>
          <w:spacing w:val="-1"/>
        </w:rPr>
        <w:t>and</w:t>
      </w:r>
      <w:r>
        <w:rPr>
          <w:spacing w:val="-4"/>
        </w:rPr>
        <w:t xml:space="preserve"> </w:t>
      </w:r>
      <w:r>
        <w:rPr>
          <w:spacing w:val="-1"/>
        </w:rPr>
        <w:t>when</w:t>
      </w:r>
      <w:r>
        <w:t xml:space="preserve"> </w:t>
      </w:r>
      <w:r>
        <w:rPr>
          <w:spacing w:val="-1"/>
        </w:rPr>
        <w:t>they</w:t>
      </w:r>
      <w:r>
        <w:rPr>
          <w:spacing w:val="-4"/>
        </w:rPr>
        <w:t xml:space="preserve"> </w:t>
      </w:r>
      <w:r>
        <w:rPr>
          <w:spacing w:val="-1"/>
        </w:rPr>
        <w:t>arise</w:t>
      </w:r>
    </w:p>
    <w:p w:rsidR="004B2522" w:rsidRDefault="00CF0980">
      <w:pPr>
        <w:pStyle w:val="BodyText"/>
        <w:spacing w:before="172" w:line="288" w:lineRule="auto"/>
        <w:ind w:right="263"/>
      </w:pPr>
      <w:r>
        <w:t>It</w:t>
      </w:r>
      <w:r>
        <w:rPr>
          <w:spacing w:val="-1"/>
        </w:rPr>
        <w:t xml:space="preserve"> is</w:t>
      </w:r>
      <w:r>
        <w:rPr>
          <w:spacing w:val="1"/>
        </w:rPr>
        <w:t xml:space="preserve"> </w:t>
      </w:r>
      <w:r>
        <w:rPr>
          <w:spacing w:val="-1"/>
        </w:rPr>
        <w:t>important that issues</w:t>
      </w:r>
      <w:r>
        <w:rPr>
          <w:spacing w:val="-2"/>
        </w:rPr>
        <w:t xml:space="preserve"> </w:t>
      </w:r>
      <w:r>
        <w:rPr>
          <w:spacing w:val="-1"/>
        </w:rPr>
        <w:t>and</w:t>
      </w:r>
      <w:r>
        <w:t xml:space="preserve"> </w:t>
      </w:r>
      <w:r>
        <w:rPr>
          <w:spacing w:val="-1"/>
        </w:rPr>
        <w:t>concerns</w:t>
      </w:r>
      <w:r>
        <w:rPr>
          <w:spacing w:val="-2"/>
        </w:rPr>
        <w:t xml:space="preserve"> </w:t>
      </w:r>
      <w:r>
        <w:rPr>
          <w:spacing w:val="-1"/>
        </w:rPr>
        <w:t xml:space="preserve">about </w:t>
      </w:r>
      <w:r>
        <w:t>the</w:t>
      </w:r>
      <w:r>
        <w:rPr>
          <w:spacing w:val="-4"/>
        </w:rPr>
        <w:t xml:space="preserve"> </w:t>
      </w:r>
      <w:r>
        <w:rPr>
          <w:spacing w:val="-1"/>
        </w:rPr>
        <w:t>performance</w:t>
      </w:r>
      <w:r>
        <w:rPr>
          <w:spacing w:val="-2"/>
        </w:rPr>
        <w:t xml:space="preserve"> </w:t>
      </w:r>
      <w:r>
        <w:rPr>
          <w:spacing w:val="-1"/>
        </w:rPr>
        <w:t xml:space="preserve">or conduct </w:t>
      </w:r>
      <w:r>
        <w:rPr>
          <w:spacing w:val="-2"/>
        </w:rPr>
        <w:t>of</w:t>
      </w:r>
      <w:r>
        <w:rPr>
          <w:spacing w:val="4"/>
        </w:rPr>
        <w:t xml:space="preserve"> </w:t>
      </w:r>
      <w:r>
        <w:t>a</w:t>
      </w:r>
      <w:r>
        <w:rPr>
          <w:spacing w:val="-2"/>
        </w:rPr>
        <w:t xml:space="preserve"> </w:t>
      </w:r>
      <w:r>
        <w:rPr>
          <w:spacing w:val="-1"/>
        </w:rPr>
        <w:t>doctor</w:t>
      </w:r>
      <w:r>
        <w:rPr>
          <w:spacing w:val="2"/>
        </w:rPr>
        <w:t xml:space="preserve"> </w:t>
      </w:r>
      <w:r>
        <w:rPr>
          <w:spacing w:val="-1"/>
        </w:rPr>
        <w:t>are</w:t>
      </w:r>
      <w:r>
        <w:rPr>
          <w:spacing w:val="49"/>
        </w:rPr>
        <w:t xml:space="preserve"> </w:t>
      </w:r>
      <w:r>
        <w:rPr>
          <w:spacing w:val="-1"/>
        </w:rPr>
        <w:t>addressed</w:t>
      </w:r>
      <w:r>
        <w:rPr>
          <w:spacing w:val="-2"/>
        </w:rPr>
        <w:t xml:space="preserve"> </w:t>
      </w:r>
      <w:r>
        <w:rPr>
          <w:spacing w:val="-1"/>
        </w:rPr>
        <w:t>through</w:t>
      </w:r>
      <w:r>
        <w:rPr>
          <w:spacing w:val="-2"/>
        </w:rPr>
        <w:t xml:space="preserve"> </w:t>
      </w:r>
      <w:r>
        <w:rPr>
          <w:spacing w:val="-1"/>
        </w:rPr>
        <w:t>existing</w:t>
      </w:r>
      <w:r>
        <w:t xml:space="preserve"> </w:t>
      </w:r>
      <w:r>
        <w:rPr>
          <w:spacing w:val="-1"/>
        </w:rPr>
        <w:t>processes</w:t>
      </w:r>
      <w:r>
        <w:rPr>
          <w:spacing w:val="1"/>
        </w:rPr>
        <w:t xml:space="preserve"> </w:t>
      </w:r>
      <w:r>
        <w:rPr>
          <w:spacing w:val="-2"/>
        </w:rPr>
        <w:t>at</w:t>
      </w:r>
      <w:r>
        <w:rPr>
          <w:spacing w:val="-1"/>
        </w:rPr>
        <w:t xml:space="preserve"> </w:t>
      </w:r>
      <w:r>
        <w:t>the</w:t>
      </w:r>
      <w:r>
        <w:rPr>
          <w:spacing w:val="-2"/>
        </w:rPr>
        <w:t xml:space="preserve"> </w:t>
      </w:r>
      <w:r>
        <w:t>time</w:t>
      </w:r>
      <w:r>
        <w:rPr>
          <w:spacing w:val="-2"/>
        </w:rPr>
        <w:t xml:space="preserve"> </w:t>
      </w:r>
      <w:r>
        <w:rPr>
          <w:spacing w:val="-1"/>
        </w:rPr>
        <w:t>they</w:t>
      </w:r>
      <w:r>
        <w:rPr>
          <w:spacing w:val="-2"/>
        </w:rPr>
        <w:t xml:space="preserve"> </w:t>
      </w:r>
      <w:r>
        <w:rPr>
          <w:spacing w:val="-1"/>
        </w:rPr>
        <w:t xml:space="preserve">arise. </w:t>
      </w:r>
      <w:r>
        <w:t>The</w:t>
      </w:r>
      <w:r>
        <w:rPr>
          <w:spacing w:val="-2"/>
        </w:rPr>
        <w:t xml:space="preserve"> </w:t>
      </w:r>
      <w:r>
        <w:rPr>
          <w:spacing w:val="-1"/>
        </w:rPr>
        <w:t>appraisal</w:t>
      </w:r>
      <w:r>
        <w:t xml:space="preserve"> </w:t>
      </w:r>
      <w:r>
        <w:rPr>
          <w:spacing w:val="-1"/>
        </w:rPr>
        <w:t>meeting</w:t>
      </w:r>
      <w:r>
        <w:t xml:space="preserve"> </w:t>
      </w:r>
      <w:r>
        <w:rPr>
          <w:spacing w:val="-1"/>
        </w:rPr>
        <w:t>is</w:t>
      </w:r>
      <w:r>
        <w:rPr>
          <w:spacing w:val="1"/>
        </w:rPr>
        <w:t xml:space="preserve"> </w:t>
      </w:r>
      <w:r>
        <w:rPr>
          <w:spacing w:val="-1"/>
        </w:rPr>
        <w:t>not usually</w:t>
      </w:r>
      <w:r>
        <w:rPr>
          <w:spacing w:val="55"/>
        </w:rPr>
        <w:t xml:space="preserve"> </w:t>
      </w:r>
      <w:r>
        <w:t>the</w:t>
      </w:r>
      <w:r>
        <w:rPr>
          <w:spacing w:val="-2"/>
        </w:rPr>
        <w:t xml:space="preserve"> </w:t>
      </w:r>
      <w:r>
        <w:t>most</w:t>
      </w:r>
      <w:r>
        <w:rPr>
          <w:spacing w:val="-1"/>
        </w:rPr>
        <w:t xml:space="preserve"> appropriate</w:t>
      </w:r>
      <w:r>
        <w:rPr>
          <w:spacing w:val="-2"/>
        </w:rPr>
        <w:t xml:space="preserve"> </w:t>
      </w:r>
      <w:r>
        <w:rPr>
          <w:spacing w:val="-1"/>
        </w:rPr>
        <w:t>setting</w:t>
      </w:r>
      <w:r>
        <w:t xml:space="preserve"> for</w:t>
      </w:r>
      <w:r>
        <w:rPr>
          <w:spacing w:val="-1"/>
        </w:rPr>
        <w:t xml:space="preserve"> dealing</w:t>
      </w:r>
      <w:r>
        <w:t xml:space="preserve"> </w:t>
      </w:r>
      <w:r>
        <w:rPr>
          <w:spacing w:val="-1"/>
        </w:rPr>
        <w:t>with</w:t>
      </w:r>
      <w:r>
        <w:t xml:space="preserve"> </w:t>
      </w:r>
      <w:r>
        <w:rPr>
          <w:spacing w:val="-1"/>
        </w:rPr>
        <w:t>concerns</w:t>
      </w:r>
      <w:r>
        <w:rPr>
          <w:spacing w:val="1"/>
        </w:rPr>
        <w:t xml:space="preserve"> </w:t>
      </w:r>
      <w:r>
        <w:rPr>
          <w:spacing w:val="-1"/>
        </w:rPr>
        <w:t>so,</w:t>
      </w:r>
      <w:r>
        <w:rPr>
          <w:spacing w:val="2"/>
        </w:rPr>
        <w:t xml:space="preserve"> </w:t>
      </w:r>
      <w:r>
        <w:rPr>
          <w:spacing w:val="-1"/>
        </w:rPr>
        <w:t>in</w:t>
      </w:r>
      <w:r>
        <w:rPr>
          <w:spacing w:val="-2"/>
        </w:rPr>
        <w:t xml:space="preserve"> </w:t>
      </w:r>
      <w:r>
        <w:rPr>
          <w:spacing w:val="-1"/>
        </w:rPr>
        <w:t>most cases, these</w:t>
      </w:r>
      <w:r>
        <w:t xml:space="preserve"> </w:t>
      </w:r>
      <w:r>
        <w:rPr>
          <w:spacing w:val="-1"/>
        </w:rPr>
        <w:t>are</w:t>
      </w:r>
      <w:r>
        <w:rPr>
          <w:spacing w:val="-2"/>
        </w:rPr>
        <w:t xml:space="preserve"> </w:t>
      </w:r>
      <w:r>
        <w:rPr>
          <w:spacing w:val="-1"/>
        </w:rPr>
        <w:t>dealt with</w:t>
      </w:r>
      <w:r>
        <w:rPr>
          <w:spacing w:val="31"/>
        </w:rPr>
        <w:t xml:space="preserve"> </w:t>
      </w:r>
      <w:r>
        <w:rPr>
          <w:spacing w:val="-1"/>
        </w:rPr>
        <w:t>outside</w:t>
      </w:r>
      <w:r>
        <w:t xml:space="preserve"> the</w:t>
      </w:r>
      <w:r>
        <w:rPr>
          <w:spacing w:val="-2"/>
        </w:rPr>
        <w:t xml:space="preserve"> </w:t>
      </w:r>
      <w:r>
        <w:rPr>
          <w:spacing w:val="-1"/>
        </w:rPr>
        <w:t>appraisal</w:t>
      </w:r>
      <w:r>
        <w:t xml:space="preserve"> </w:t>
      </w:r>
      <w:r>
        <w:rPr>
          <w:spacing w:val="-1"/>
        </w:rPr>
        <w:t>process</w:t>
      </w:r>
      <w:r>
        <w:rPr>
          <w:spacing w:val="1"/>
        </w:rPr>
        <w:t xml:space="preserve"> </w:t>
      </w:r>
      <w:r>
        <w:rPr>
          <w:spacing w:val="-1"/>
        </w:rPr>
        <w:t>in</w:t>
      </w:r>
      <w:r>
        <w:t xml:space="preserve"> a</w:t>
      </w:r>
      <w:r>
        <w:rPr>
          <w:spacing w:val="-2"/>
        </w:rPr>
        <w:t xml:space="preserve"> </w:t>
      </w:r>
      <w:r>
        <w:rPr>
          <w:spacing w:val="-1"/>
        </w:rPr>
        <w:t>management</w:t>
      </w:r>
      <w:r>
        <w:rPr>
          <w:spacing w:val="2"/>
        </w:rPr>
        <w:t xml:space="preserve"> </w:t>
      </w:r>
      <w:r>
        <w:rPr>
          <w:spacing w:val="-2"/>
        </w:rPr>
        <w:t>or</w:t>
      </w:r>
      <w:r>
        <w:rPr>
          <w:spacing w:val="-1"/>
        </w:rPr>
        <w:t xml:space="preserve"> governance</w:t>
      </w:r>
      <w:r>
        <w:rPr>
          <w:spacing w:val="-2"/>
        </w:rPr>
        <w:t xml:space="preserve"> </w:t>
      </w:r>
      <w:r>
        <w:rPr>
          <w:spacing w:val="-1"/>
        </w:rPr>
        <w:t>setting. The</w:t>
      </w:r>
      <w:r>
        <w:t xml:space="preserve"> </w:t>
      </w:r>
      <w:r>
        <w:rPr>
          <w:spacing w:val="-1"/>
        </w:rPr>
        <w:t>handling</w:t>
      </w:r>
      <w:r>
        <w:rPr>
          <w:spacing w:val="3"/>
        </w:rPr>
        <w:t xml:space="preserve"> </w:t>
      </w:r>
      <w:r>
        <w:rPr>
          <w:spacing w:val="-2"/>
        </w:rPr>
        <w:t>of</w:t>
      </w:r>
      <w:r>
        <w:rPr>
          <w:spacing w:val="-1"/>
        </w:rPr>
        <w:t xml:space="preserve"> concerns</w:t>
      </w:r>
      <w:r>
        <w:rPr>
          <w:spacing w:val="47"/>
        </w:rPr>
        <w:t xml:space="preserve"> </w:t>
      </w:r>
      <w:r>
        <w:rPr>
          <w:spacing w:val="-1"/>
        </w:rPr>
        <w:t>should</w:t>
      </w:r>
      <w:r>
        <w:t xml:space="preserve"> </w:t>
      </w:r>
      <w:r>
        <w:rPr>
          <w:spacing w:val="-1"/>
        </w:rPr>
        <w:t>not</w:t>
      </w:r>
      <w:r>
        <w:rPr>
          <w:spacing w:val="2"/>
        </w:rPr>
        <w:t xml:space="preserve"> </w:t>
      </w:r>
      <w:r>
        <w:rPr>
          <w:spacing w:val="-2"/>
        </w:rPr>
        <w:t>be</w:t>
      </w:r>
      <w:r>
        <w:t xml:space="preserve"> </w:t>
      </w:r>
      <w:r>
        <w:rPr>
          <w:spacing w:val="-2"/>
        </w:rPr>
        <w:t>delayed</w:t>
      </w:r>
      <w:r>
        <w:t xml:space="preserve"> </w:t>
      </w:r>
      <w:r>
        <w:rPr>
          <w:spacing w:val="-1"/>
        </w:rPr>
        <w:t>until</w:t>
      </w:r>
      <w:r>
        <w:t xml:space="preserve"> the </w:t>
      </w:r>
      <w:r>
        <w:rPr>
          <w:spacing w:val="-1"/>
        </w:rPr>
        <w:t>appraisal</w:t>
      </w:r>
      <w:r>
        <w:t xml:space="preserve"> </w:t>
      </w:r>
      <w:r>
        <w:rPr>
          <w:spacing w:val="-1"/>
        </w:rPr>
        <w:t>or revalidation</w:t>
      </w:r>
      <w:r>
        <w:t xml:space="preserve"> </w:t>
      </w:r>
      <w:r>
        <w:rPr>
          <w:spacing w:val="-1"/>
        </w:rPr>
        <w:t>recommendation.</w:t>
      </w:r>
    </w:p>
    <w:p w:rsidR="004B2522" w:rsidRDefault="004B2522">
      <w:pPr>
        <w:spacing w:before="3" w:line="300" w:lineRule="exact"/>
        <w:rPr>
          <w:sz w:val="30"/>
          <w:szCs w:val="30"/>
        </w:rPr>
      </w:pPr>
    </w:p>
    <w:p w:rsidR="004B2522" w:rsidRDefault="00CF0980">
      <w:pPr>
        <w:pStyle w:val="Heading3"/>
        <w:rPr>
          <w:b w:val="0"/>
          <w:bCs w:val="0"/>
        </w:rPr>
      </w:pPr>
      <w:r>
        <w:rPr>
          <w:spacing w:val="-2"/>
        </w:rPr>
        <w:t>The</w:t>
      </w:r>
      <w:r>
        <w:t xml:space="preserve"> </w:t>
      </w:r>
      <w:r>
        <w:rPr>
          <w:spacing w:val="-1"/>
        </w:rPr>
        <w:t>General Medical Council (GMC)</w:t>
      </w:r>
    </w:p>
    <w:p w:rsidR="004B2522" w:rsidRDefault="00CF0980">
      <w:pPr>
        <w:pStyle w:val="BodyText"/>
        <w:spacing w:before="174" w:line="288" w:lineRule="auto"/>
        <w:ind w:right="274"/>
        <w:jc w:val="both"/>
      </w:pPr>
      <w:r>
        <w:rPr>
          <w:spacing w:val="-1"/>
        </w:rPr>
        <w:t>Based on</w:t>
      </w:r>
      <w:r>
        <w:t xml:space="preserve"> </w:t>
      </w:r>
      <w:r>
        <w:rPr>
          <w:spacing w:val="-1"/>
        </w:rPr>
        <w:t>all</w:t>
      </w:r>
      <w:r>
        <w:t xml:space="preserve"> </w:t>
      </w:r>
      <w:r>
        <w:rPr>
          <w:spacing w:val="-1"/>
        </w:rPr>
        <w:t>the</w:t>
      </w:r>
      <w:r>
        <w:t xml:space="preserve"> </w:t>
      </w:r>
      <w:r>
        <w:rPr>
          <w:spacing w:val="-1"/>
        </w:rPr>
        <w:t>information</w:t>
      </w:r>
      <w:r>
        <w:t xml:space="preserve"> </w:t>
      </w:r>
      <w:r>
        <w:rPr>
          <w:spacing w:val="-1"/>
        </w:rPr>
        <w:t>available,</w:t>
      </w:r>
      <w:r>
        <w:rPr>
          <w:spacing w:val="2"/>
        </w:rPr>
        <w:t xml:space="preserve"> </w:t>
      </w:r>
      <w:r>
        <w:t>the</w:t>
      </w:r>
      <w:r>
        <w:rPr>
          <w:spacing w:val="-2"/>
        </w:rPr>
        <w:t xml:space="preserve"> </w:t>
      </w:r>
      <w:r>
        <w:rPr>
          <w:spacing w:val="-1"/>
        </w:rPr>
        <w:t>GMC</w:t>
      </w:r>
      <w:r>
        <w:t xml:space="preserve"> </w:t>
      </w:r>
      <w:r>
        <w:rPr>
          <w:spacing w:val="-1"/>
        </w:rPr>
        <w:t>will</w:t>
      </w:r>
      <w:r>
        <w:t xml:space="preserve"> make</w:t>
      </w:r>
      <w:r>
        <w:rPr>
          <w:spacing w:val="-2"/>
        </w:rPr>
        <w:t xml:space="preserve"> </w:t>
      </w:r>
      <w:r>
        <w:t xml:space="preserve">a </w:t>
      </w:r>
      <w:r>
        <w:rPr>
          <w:spacing w:val="-1"/>
        </w:rPr>
        <w:t>decision</w:t>
      </w:r>
      <w:r>
        <w:t xml:space="preserve"> </w:t>
      </w:r>
      <w:r>
        <w:rPr>
          <w:spacing w:val="-1"/>
        </w:rPr>
        <w:t xml:space="preserve">about </w:t>
      </w:r>
      <w:r>
        <w:t>the</w:t>
      </w:r>
      <w:r>
        <w:rPr>
          <w:spacing w:val="-2"/>
        </w:rPr>
        <w:t xml:space="preserve"> </w:t>
      </w:r>
      <w:r>
        <w:rPr>
          <w:spacing w:val="-1"/>
        </w:rPr>
        <w:t>doctor’s</w:t>
      </w:r>
      <w:r>
        <w:rPr>
          <w:spacing w:val="-2"/>
        </w:rPr>
        <w:t xml:space="preserve"> </w:t>
      </w:r>
      <w:r>
        <w:rPr>
          <w:spacing w:val="-1"/>
        </w:rPr>
        <w:t>fitness</w:t>
      </w:r>
      <w:r>
        <w:rPr>
          <w:spacing w:val="-2"/>
        </w:rPr>
        <w:t xml:space="preserve"> </w:t>
      </w:r>
      <w:r>
        <w:t>to</w:t>
      </w:r>
      <w:r>
        <w:rPr>
          <w:spacing w:val="43"/>
        </w:rPr>
        <w:t xml:space="preserve"> </w:t>
      </w:r>
      <w:r>
        <w:rPr>
          <w:spacing w:val="-1"/>
        </w:rPr>
        <w:t>practise</w:t>
      </w:r>
      <w:r>
        <w:rPr>
          <w:spacing w:val="-2"/>
        </w:rPr>
        <w:t xml:space="preserve"> </w:t>
      </w:r>
      <w:r>
        <w:rPr>
          <w:spacing w:val="-1"/>
        </w:rPr>
        <w:t>and</w:t>
      </w:r>
      <w:r>
        <w:t xml:space="preserve"> </w:t>
      </w:r>
      <w:r>
        <w:rPr>
          <w:spacing w:val="-1"/>
        </w:rPr>
        <w:t>issue</w:t>
      </w:r>
      <w:r>
        <w:rPr>
          <w:spacing w:val="-2"/>
        </w:rPr>
        <w:t xml:space="preserve"> </w:t>
      </w:r>
      <w:r>
        <w:t xml:space="preserve">a </w:t>
      </w:r>
      <w:r>
        <w:rPr>
          <w:spacing w:val="-1"/>
        </w:rPr>
        <w:t>new</w:t>
      </w:r>
      <w:r>
        <w:rPr>
          <w:spacing w:val="-3"/>
        </w:rPr>
        <w:t xml:space="preserve"> </w:t>
      </w:r>
      <w:r>
        <w:rPr>
          <w:spacing w:val="-1"/>
        </w:rPr>
        <w:t>license</w:t>
      </w:r>
      <w:r>
        <w:t xml:space="preserve"> to</w:t>
      </w:r>
      <w:r>
        <w:rPr>
          <w:spacing w:val="-2"/>
        </w:rPr>
        <w:t xml:space="preserve"> </w:t>
      </w:r>
      <w:r>
        <w:rPr>
          <w:spacing w:val="-1"/>
        </w:rPr>
        <w:t>practise.</w:t>
      </w:r>
      <w:r>
        <w:rPr>
          <w:spacing w:val="-3"/>
        </w:rPr>
        <w:t xml:space="preserve"> </w:t>
      </w:r>
      <w:r>
        <w:t>The</w:t>
      </w:r>
      <w:r>
        <w:rPr>
          <w:spacing w:val="-2"/>
        </w:rPr>
        <w:t xml:space="preserve"> </w:t>
      </w:r>
      <w:r>
        <w:rPr>
          <w:spacing w:val="-1"/>
        </w:rPr>
        <w:t>GMC</w:t>
      </w:r>
      <w:r>
        <w:rPr>
          <w:spacing w:val="2"/>
        </w:rPr>
        <w:t xml:space="preserve"> </w:t>
      </w:r>
      <w:r>
        <w:rPr>
          <w:spacing w:val="-1"/>
        </w:rPr>
        <w:t>will</w:t>
      </w:r>
      <w:r>
        <w:t xml:space="preserve"> </w:t>
      </w:r>
      <w:r>
        <w:rPr>
          <w:spacing w:val="-1"/>
        </w:rPr>
        <w:t>deal</w:t>
      </w:r>
      <w:r>
        <w:t xml:space="preserve"> </w:t>
      </w:r>
      <w:r>
        <w:rPr>
          <w:spacing w:val="-1"/>
        </w:rPr>
        <w:t>with</w:t>
      </w:r>
      <w:r>
        <w:t xml:space="preserve"> </w:t>
      </w:r>
      <w:r>
        <w:rPr>
          <w:spacing w:val="-1"/>
        </w:rPr>
        <w:t>deferrals</w:t>
      </w:r>
      <w:r>
        <w:rPr>
          <w:spacing w:val="1"/>
        </w:rPr>
        <w:t xml:space="preserve"> </w:t>
      </w:r>
      <w:r>
        <w:rPr>
          <w:spacing w:val="-1"/>
        </w:rPr>
        <w:t>and</w:t>
      </w:r>
      <w:r>
        <w:t xml:space="preserve"> </w:t>
      </w:r>
      <w:r>
        <w:rPr>
          <w:spacing w:val="-1"/>
        </w:rPr>
        <w:t>notifications</w:t>
      </w:r>
      <w:r>
        <w:rPr>
          <w:spacing w:val="1"/>
        </w:rPr>
        <w:t xml:space="preserve"> </w:t>
      </w:r>
      <w:r>
        <w:rPr>
          <w:spacing w:val="-2"/>
        </w:rPr>
        <w:t>of</w:t>
      </w:r>
      <w:r>
        <w:rPr>
          <w:spacing w:val="59"/>
        </w:rPr>
        <w:t xml:space="preserve"> </w:t>
      </w:r>
      <w:r w:rsidR="00ED4D0F">
        <w:t>non-</w:t>
      </w:r>
      <w:r>
        <w:rPr>
          <w:spacing w:val="-1"/>
        </w:rPr>
        <w:t>engage</w:t>
      </w:r>
      <w:r w:rsidR="00ED4D0F">
        <w:rPr>
          <w:spacing w:val="-1"/>
        </w:rPr>
        <w:t>ment</w:t>
      </w:r>
      <w:r>
        <w:rPr>
          <w:spacing w:val="-1"/>
        </w:rPr>
        <w:t>,</w:t>
      </w:r>
      <w:r>
        <w:rPr>
          <w:spacing w:val="2"/>
        </w:rPr>
        <w:t xml:space="preserve"> </w:t>
      </w:r>
      <w:r>
        <w:rPr>
          <w:spacing w:val="-1"/>
        </w:rPr>
        <w:t>as</w:t>
      </w:r>
      <w:r>
        <w:rPr>
          <w:spacing w:val="-2"/>
        </w:rPr>
        <w:t xml:space="preserve"> </w:t>
      </w:r>
      <w:r>
        <w:rPr>
          <w:spacing w:val="-1"/>
        </w:rPr>
        <w:t>appropriate.</w:t>
      </w:r>
    </w:p>
    <w:p w:rsidR="004B2522" w:rsidRDefault="004B2522">
      <w:pPr>
        <w:spacing w:line="288" w:lineRule="auto"/>
        <w:jc w:val="both"/>
        <w:sectPr w:rsidR="004B2522">
          <w:pgSz w:w="11900" w:h="16840"/>
          <w:pgMar w:top="1080" w:right="1060" w:bottom="980" w:left="1020" w:header="0" w:footer="796" w:gutter="0"/>
          <w:cols w:space="720"/>
        </w:sectPr>
      </w:pPr>
    </w:p>
    <w:p w:rsidR="004B2522" w:rsidRPr="00BD701E" w:rsidRDefault="00CF0980" w:rsidP="00BD701E">
      <w:pPr>
        <w:pStyle w:val="ListParagraph"/>
        <w:numPr>
          <w:ilvl w:val="0"/>
          <w:numId w:val="71"/>
        </w:numPr>
        <w:spacing w:line="220" w:lineRule="exact"/>
        <w:rPr>
          <w:rFonts w:eastAsia="Arial"/>
          <w:b/>
          <w:spacing w:val="-2"/>
          <w:sz w:val="22"/>
          <w:szCs w:val="22"/>
          <w:lang w:val="en-US"/>
        </w:rPr>
      </w:pPr>
      <w:r w:rsidRPr="00BD701E">
        <w:rPr>
          <w:rFonts w:eastAsia="Arial"/>
          <w:b/>
          <w:spacing w:val="-2"/>
          <w:sz w:val="22"/>
          <w:szCs w:val="22"/>
          <w:lang w:val="en-US"/>
        </w:rPr>
        <w:lastRenderedPageBreak/>
        <w:t>The GMC, as the regulator, defines the standards required for revalidation</w:t>
      </w:r>
    </w:p>
    <w:p w:rsidR="004B2522" w:rsidRDefault="004B2522">
      <w:pPr>
        <w:spacing w:before="7" w:line="130" w:lineRule="exact"/>
        <w:rPr>
          <w:sz w:val="13"/>
          <w:szCs w:val="13"/>
        </w:rPr>
      </w:pPr>
    </w:p>
    <w:p w:rsidR="004B2522" w:rsidRDefault="00CF0980">
      <w:pPr>
        <w:pStyle w:val="BodyText"/>
        <w:spacing w:line="289" w:lineRule="auto"/>
        <w:ind w:right="328"/>
      </w:pPr>
      <w:r>
        <w:t>In</w:t>
      </w:r>
      <w:r>
        <w:rPr>
          <w:spacing w:val="-2"/>
        </w:rPr>
        <w:t xml:space="preserve"> </w:t>
      </w:r>
      <w:r>
        <w:rPr>
          <w:spacing w:val="-1"/>
        </w:rPr>
        <w:t>making</w:t>
      </w:r>
      <w:r>
        <w:rPr>
          <w:spacing w:val="3"/>
        </w:rPr>
        <w:t xml:space="preserve"> </w:t>
      </w:r>
      <w:r>
        <w:t>a</w:t>
      </w:r>
      <w:r>
        <w:rPr>
          <w:spacing w:val="-2"/>
        </w:rPr>
        <w:t xml:space="preserve"> </w:t>
      </w:r>
      <w:r>
        <w:rPr>
          <w:spacing w:val="-1"/>
        </w:rPr>
        <w:t>recommendation</w:t>
      </w:r>
      <w:r>
        <w:t xml:space="preserve"> </w:t>
      </w:r>
      <w:r>
        <w:rPr>
          <w:spacing w:val="-1"/>
        </w:rPr>
        <w:t xml:space="preserve">about </w:t>
      </w:r>
      <w:r>
        <w:t>the</w:t>
      </w:r>
      <w:r>
        <w:rPr>
          <w:spacing w:val="-4"/>
        </w:rPr>
        <w:t xml:space="preserve"> </w:t>
      </w:r>
      <w:r>
        <w:rPr>
          <w:spacing w:val="-1"/>
        </w:rPr>
        <w:t>fitness</w:t>
      </w:r>
      <w:r>
        <w:rPr>
          <w:spacing w:val="-2"/>
        </w:rPr>
        <w:t xml:space="preserve"> </w:t>
      </w:r>
      <w:r>
        <w:t>to</w:t>
      </w:r>
      <w:r>
        <w:rPr>
          <w:spacing w:val="-2"/>
        </w:rPr>
        <w:t xml:space="preserve"> </w:t>
      </w:r>
      <w:r>
        <w:rPr>
          <w:spacing w:val="-1"/>
        </w:rPr>
        <w:t>practise</w:t>
      </w:r>
      <w:r>
        <w:t xml:space="preserve"> </w:t>
      </w:r>
      <w:r>
        <w:rPr>
          <w:spacing w:val="-2"/>
        </w:rPr>
        <w:t>of</w:t>
      </w:r>
      <w:r>
        <w:rPr>
          <w:spacing w:val="2"/>
        </w:rPr>
        <w:t xml:space="preserve"> </w:t>
      </w:r>
      <w:r>
        <w:t>a</w:t>
      </w:r>
      <w:r>
        <w:rPr>
          <w:spacing w:val="-2"/>
        </w:rPr>
        <w:t xml:space="preserve"> </w:t>
      </w:r>
      <w:r>
        <w:rPr>
          <w:spacing w:val="-1"/>
        </w:rPr>
        <w:t>doctor, the</w:t>
      </w:r>
      <w:r>
        <w:rPr>
          <w:spacing w:val="-2"/>
        </w:rPr>
        <w:t xml:space="preserve"> </w:t>
      </w:r>
      <w:r>
        <w:rPr>
          <w:spacing w:val="-1"/>
        </w:rPr>
        <w:t>responsible</w:t>
      </w:r>
      <w:r>
        <w:t xml:space="preserve"> </w:t>
      </w:r>
      <w:r>
        <w:rPr>
          <w:spacing w:val="-1"/>
        </w:rPr>
        <w:t>officer will</w:t>
      </w:r>
      <w:r>
        <w:rPr>
          <w:spacing w:val="53"/>
        </w:rPr>
        <w:t xml:space="preserve"> </w:t>
      </w:r>
      <w:r>
        <w:rPr>
          <w:spacing w:val="-1"/>
        </w:rPr>
        <w:t xml:space="preserve">refer </w:t>
      </w:r>
      <w:r>
        <w:t>to</w:t>
      </w:r>
      <w:r>
        <w:rPr>
          <w:spacing w:val="-2"/>
        </w:rPr>
        <w:t xml:space="preserve"> </w:t>
      </w:r>
      <w:r>
        <w:t>the</w:t>
      </w:r>
      <w:r>
        <w:rPr>
          <w:spacing w:val="-2"/>
        </w:rPr>
        <w:t xml:space="preserve"> </w:t>
      </w:r>
      <w:r>
        <w:rPr>
          <w:spacing w:val="-1"/>
        </w:rPr>
        <w:t>GMC</w:t>
      </w:r>
      <w:r>
        <w:t xml:space="preserve"> </w:t>
      </w:r>
      <w:r>
        <w:rPr>
          <w:spacing w:val="-1"/>
        </w:rPr>
        <w:t>standards</w:t>
      </w:r>
      <w:r>
        <w:rPr>
          <w:spacing w:val="1"/>
        </w:rPr>
        <w:t xml:space="preserve"> </w:t>
      </w:r>
      <w:r>
        <w:rPr>
          <w:spacing w:val="-1"/>
        </w:rPr>
        <w:t>in</w:t>
      </w:r>
      <w:r>
        <w:rPr>
          <w:spacing w:val="-2"/>
        </w:rPr>
        <w:t xml:space="preserve"> </w:t>
      </w:r>
      <w:r>
        <w:rPr>
          <w:i/>
          <w:spacing w:val="-1"/>
        </w:rPr>
        <w:t>Good</w:t>
      </w:r>
      <w:r>
        <w:rPr>
          <w:i/>
        </w:rPr>
        <w:t xml:space="preserve"> </w:t>
      </w:r>
      <w:r>
        <w:rPr>
          <w:i/>
          <w:spacing w:val="-1"/>
        </w:rPr>
        <w:t>Medical</w:t>
      </w:r>
      <w:r>
        <w:rPr>
          <w:i/>
        </w:rPr>
        <w:t xml:space="preserve"> </w:t>
      </w:r>
      <w:r>
        <w:rPr>
          <w:i/>
          <w:spacing w:val="-1"/>
        </w:rPr>
        <w:t>Practice</w:t>
      </w:r>
      <w:r>
        <w:rPr>
          <w:spacing w:val="-1"/>
        </w:rPr>
        <w:t>.</w:t>
      </w:r>
    </w:p>
    <w:p w:rsidR="004B2522" w:rsidRDefault="004B2522">
      <w:pPr>
        <w:spacing w:before="4" w:line="300" w:lineRule="exact"/>
        <w:rPr>
          <w:sz w:val="30"/>
          <w:szCs w:val="30"/>
        </w:rPr>
      </w:pPr>
    </w:p>
    <w:p w:rsidR="004B2522" w:rsidRDefault="00CF0980">
      <w:pPr>
        <w:pStyle w:val="BodyText"/>
        <w:spacing w:line="286" w:lineRule="auto"/>
        <w:ind w:right="328"/>
      </w:pPr>
      <w:r>
        <w:rPr>
          <w:spacing w:val="-1"/>
        </w:rPr>
        <w:t>Guidance</w:t>
      </w:r>
      <w:r>
        <w:rPr>
          <w:spacing w:val="-2"/>
        </w:rPr>
        <w:t xml:space="preserve"> </w:t>
      </w:r>
      <w:r>
        <w:rPr>
          <w:spacing w:val="-1"/>
        </w:rPr>
        <w:t xml:space="preserve">from </w:t>
      </w:r>
      <w:r>
        <w:t>the</w:t>
      </w:r>
      <w:r>
        <w:rPr>
          <w:spacing w:val="-2"/>
        </w:rPr>
        <w:t xml:space="preserve"> </w:t>
      </w:r>
      <w:r>
        <w:rPr>
          <w:spacing w:val="-1"/>
        </w:rPr>
        <w:t>royal</w:t>
      </w:r>
      <w:r>
        <w:t xml:space="preserve"> </w:t>
      </w:r>
      <w:r>
        <w:rPr>
          <w:spacing w:val="-1"/>
        </w:rPr>
        <w:t>college</w:t>
      </w:r>
      <w:r>
        <w:t xml:space="preserve"> </w:t>
      </w:r>
      <w:r>
        <w:rPr>
          <w:spacing w:val="-1"/>
        </w:rPr>
        <w:t>and</w:t>
      </w:r>
      <w:r>
        <w:rPr>
          <w:spacing w:val="-4"/>
        </w:rPr>
        <w:t xml:space="preserve"> </w:t>
      </w:r>
      <w:r>
        <w:rPr>
          <w:spacing w:val="-1"/>
        </w:rPr>
        <w:t>faculties</w:t>
      </w:r>
      <w:r>
        <w:rPr>
          <w:spacing w:val="-4"/>
        </w:rPr>
        <w:t xml:space="preserve"> </w:t>
      </w:r>
      <w:r>
        <w:rPr>
          <w:spacing w:val="-1"/>
        </w:rPr>
        <w:t>gives</w:t>
      </w:r>
      <w:r>
        <w:rPr>
          <w:spacing w:val="1"/>
        </w:rPr>
        <w:t xml:space="preserve"> </w:t>
      </w:r>
      <w:r>
        <w:t>the</w:t>
      </w:r>
      <w:r>
        <w:rPr>
          <w:spacing w:val="-2"/>
        </w:rPr>
        <w:t xml:space="preserve"> </w:t>
      </w:r>
      <w:r>
        <w:rPr>
          <w:spacing w:val="-1"/>
        </w:rPr>
        <w:t>specialty</w:t>
      </w:r>
      <w:r>
        <w:rPr>
          <w:spacing w:val="-2"/>
        </w:rPr>
        <w:t xml:space="preserve"> </w:t>
      </w:r>
      <w:r>
        <w:rPr>
          <w:spacing w:val="-1"/>
        </w:rPr>
        <w:t>context</w:t>
      </w:r>
      <w:r>
        <w:rPr>
          <w:spacing w:val="-3"/>
        </w:rPr>
        <w:t xml:space="preserve"> </w:t>
      </w:r>
      <w:r>
        <w:t>for</w:t>
      </w:r>
      <w:r>
        <w:rPr>
          <w:spacing w:val="-1"/>
        </w:rPr>
        <w:t xml:space="preserve"> </w:t>
      </w:r>
      <w:r>
        <w:t xml:space="preserve">the </w:t>
      </w:r>
      <w:r>
        <w:rPr>
          <w:spacing w:val="-1"/>
        </w:rPr>
        <w:t>supporting</w:t>
      </w:r>
      <w:r>
        <w:rPr>
          <w:spacing w:val="61"/>
        </w:rPr>
        <w:t xml:space="preserve"> </w:t>
      </w:r>
      <w:r>
        <w:rPr>
          <w:spacing w:val="-1"/>
        </w:rPr>
        <w:t>information</w:t>
      </w:r>
      <w:r>
        <w:rPr>
          <w:spacing w:val="-2"/>
        </w:rPr>
        <w:t xml:space="preserve"> </w:t>
      </w:r>
      <w:r>
        <w:rPr>
          <w:spacing w:val="-1"/>
        </w:rPr>
        <w:t>required</w:t>
      </w:r>
      <w:r>
        <w:rPr>
          <w:spacing w:val="-2"/>
        </w:rPr>
        <w:t xml:space="preserve"> </w:t>
      </w:r>
      <w:r>
        <w:t>for</w:t>
      </w:r>
      <w:r>
        <w:rPr>
          <w:spacing w:val="-3"/>
        </w:rPr>
        <w:t xml:space="preserve"> </w:t>
      </w:r>
      <w:r>
        <w:rPr>
          <w:spacing w:val="-1"/>
        </w:rPr>
        <w:t>appraisal.</w:t>
      </w:r>
    </w:p>
    <w:p w:rsidR="004B2522" w:rsidRDefault="004B2522">
      <w:pPr>
        <w:spacing w:before="6" w:line="300" w:lineRule="exact"/>
        <w:rPr>
          <w:sz w:val="30"/>
          <w:szCs w:val="30"/>
        </w:rPr>
      </w:pPr>
    </w:p>
    <w:p w:rsidR="004B2522" w:rsidRDefault="00CF0980">
      <w:pPr>
        <w:pStyle w:val="BodyText"/>
        <w:spacing w:line="289" w:lineRule="auto"/>
        <w:ind w:right="328"/>
      </w:pPr>
      <w:r>
        <w:rPr>
          <w:spacing w:val="-1"/>
        </w:rPr>
        <w:t>Doctors</w:t>
      </w:r>
      <w:r>
        <w:rPr>
          <w:spacing w:val="-2"/>
        </w:rPr>
        <w:t xml:space="preserve"> </w:t>
      </w:r>
      <w:r>
        <w:rPr>
          <w:spacing w:val="-1"/>
        </w:rPr>
        <w:t>should</w:t>
      </w:r>
      <w:r>
        <w:t xml:space="preserve"> </w:t>
      </w:r>
      <w:r>
        <w:rPr>
          <w:spacing w:val="-1"/>
        </w:rPr>
        <w:t>also</w:t>
      </w:r>
      <w:r>
        <w:t xml:space="preserve"> </w:t>
      </w:r>
      <w:r>
        <w:rPr>
          <w:spacing w:val="-2"/>
        </w:rPr>
        <w:t>have</w:t>
      </w:r>
      <w:r>
        <w:t xml:space="preserve"> </w:t>
      </w:r>
      <w:r>
        <w:rPr>
          <w:spacing w:val="-1"/>
        </w:rPr>
        <w:t>regard</w:t>
      </w:r>
      <w:r>
        <w:rPr>
          <w:spacing w:val="-2"/>
        </w:rPr>
        <w:t xml:space="preserve"> </w:t>
      </w:r>
      <w:r>
        <w:t xml:space="preserve">to </w:t>
      </w:r>
      <w:r>
        <w:rPr>
          <w:spacing w:val="-1"/>
        </w:rPr>
        <w:t>any</w:t>
      </w:r>
      <w:r>
        <w:rPr>
          <w:spacing w:val="-4"/>
        </w:rPr>
        <w:t xml:space="preserve"> </w:t>
      </w:r>
      <w:r>
        <w:rPr>
          <w:spacing w:val="-1"/>
        </w:rPr>
        <w:t>guidance</w:t>
      </w:r>
      <w:r>
        <w:rPr>
          <w:spacing w:val="-2"/>
        </w:rPr>
        <w:t xml:space="preserve"> </w:t>
      </w:r>
      <w:r>
        <w:rPr>
          <w:spacing w:val="-1"/>
        </w:rPr>
        <w:t xml:space="preserve">that </w:t>
      </w:r>
      <w:r>
        <w:t xml:space="preserve">the </w:t>
      </w:r>
      <w:r>
        <w:rPr>
          <w:spacing w:val="-2"/>
        </w:rPr>
        <w:t>employing</w:t>
      </w:r>
      <w:r>
        <w:rPr>
          <w:spacing w:val="3"/>
        </w:rPr>
        <w:t xml:space="preserve"> </w:t>
      </w:r>
      <w:r>
        <w:rPr>
          <w:spacing w:val="-1"/>
        </w:rPr>
        <w:t>or contracting</w:t>
      </w:r>
      <w:r>
        <w:t xml:space="preserve"> </w:t>
      </w:r>
      <w:r>
        <w:rPr>
          <w:spacing w:val="-1"/>
        </w:rPr>
        <w:t>organisation</w:t>
      </w:r>
      <w:r>
        <w:rPr>
          <w:spacing w:val="73"/>
        </w:rPr>
        <w:t xml:space="preserve"> </w:t>
      </w:r>
      <w:r>
        <w:t>may</w:t>
      </w:r>
      <w:r>
        <w:rPr>
          <w:spacing w:val="-2"/>
        </w:rPr>
        <w:t xml:space="preserve"> </w:t>
      </w:r>
      <w:r>
        <w:rPr>
          <w:spacing w:val="-1"/>
        </w:rPr>
        <w:t>provide</w:t>
      </w:r>
      <w:r>
        <w:t xml:space="preserve"> </w:t>
      </w:r>
      <w:r>
        <w:rPr>
          <w:spacing w:val="-1"/>
        </w:rPr>
        <w:t>concerning</w:t>
      </w:r>
      <w:r>
        <w:rPr>
          <w:spacing w:val="3"/>
        </w:rPr>
        <w:t xml:space="preserve"> </w:t>
      </w:r>
      <w:r>
        <w:rPr>
          <w:spacing w:val="-2"/>
        </w:rPr>
        <w:t>local</w:t>
      </w:r>
      <w:r>
        <w:t xml:space="preserve"> </w:t>
      </w:r>
      <w:r>
        <w:rPr>
          <w:spacing w:val="-1"/>
        </w:rPr>
        <w:t>policies.</w:t>
      </w:r>
    </w:p>
    <w:p w:rsidR="004B2522" w:rsidRDefault="00CF0980" w:rsidP="00BD701E">
      <w:pPr>
        <w:pStyle w:val="BodyText"/>
        <w:tabs>
          <w:tab w:val="left" w:pos="396"/>
        </w:tabs>
        <w:spacing w:before="123"/>
      </w:pPr>
      <w:r>
        <w:rPr>
          <w:color w:val="000000"/>
          <w:spacing w:val="-1"/>
        </w:rPr>
        <w:t>.</w:t>
      </w:r>
    </w:p>
    <w:p w:rsidR="004B2522" w:rsidRDefault="004B2522" w:rsidP="00E229F0">
      <w:pPr>
        <w:ind w:left="709" w:hanging="237"/>
        <w:sectPr w:rsidR="004B2522">
          <w:pgSz w:w="11900" w:h="16840"/>
          <w:pgMar w:top="1080" w:right="1020" w:bottom="980" w:left="1020" w:header="0" w:footer="796" w:gutter="0"/>
          <w:cols w:space="720"/>
        </w:sectPr>
      </w:pPr>
    </w:p>
    <w:p w:rsidR="004B2522" w:rsidRDefault="00CF0980">
      <w:pPr>
        <w:pStyle w:val="Heading2"/>
        <w:spacing w:before="48"/>
        <w:rPr>
          <w:b w:val="0"/>
          <w:bCs w:val="0"/>
        </w:rPr>
      </w:pPr>
      <w:r>
        <w:lastRenderedPageBreak/>
        <w:t>Key</w:t>
      </w:r>
      <w:r>
        <w:rPr>
          <w:spacing w:val="-16"/>
        </w:rPr>
        <w:t xml:space="preserve"> </w:t>
      </w:r>
      <w:r>
        <w:t>messages</w:t>
      </w:r>
      <w:r>
        <w:rPr>
          <w:spacing w:val="-10"/>
        </w:rPr>
        <w:t xml:space="preserve"> </w:t>
      </w:r>
      <w:r>
        <w:rPr>
          <w:spacing w:val="-1"/>
        </w:rPr>
        <w:t>for</w:t>
      </w:r>
      <w:r>
        <w:rPr>
          <w:spacing w:val="-13"/>
        </w:rPr>
        <w:t xml:space="preserve"> </w:t>
      </w:r>
      <w:r>
        <w:rPr>
          <w:spacing w:val="-1"/>
        </w:rPr>
        <w:t>appraisers</w:t>
      </w:r>
    </w:p>
    <w:p w:rsidR="004B2522" w:rsidRDefault="004B2522">
      <w:pPr>
        <w:spacing w:before="10" w:line="170" w:lineRule="exact"/>
        <w:rPr>
          <w:sz w:val="17"/>
          <w:szCs w:val="17"/>
        </w:rPr>
      </w:pPr>
    </w:p>
    <w:p w:rsidR="004B2522" w:rsidRDefault="004B2522">
      <w:pPr>
        <w:spacing w:line="240" w:lineRule="exact"/>
        <w:rPr>
          <w:sz w:val="24"/>
          <w:szCs w:val="24"/>
        </w:rPr>
      </w:pPr>
    </w:p>
    <w:p w:rsidR="004B2522" w:rsidRDefault="00CF0980" w:rsidP="002D7003">
      <w:pPr>
        <w:pStyle w:val="Heading3"/>
        <w:numPr>
          <w:ilvl w:val="0"/>
          <w:numId w:val="10"/>
        </w:numPr>
        <w:tabs>
          <w:tab w:val="left" w:pos="680"/>
        </w:tabs>
        <w:rPr>
          <w:b w:val="0"/>
          <w:bCs w:val="0"/>
        </w:rPr>
      </w:pPr>
      <w:r>
        <w:rPr>
          <w:spacing w:val="-1"/>
        </w:rPr>
        <w:t>First:</w:t>
      </w:r>
      <w:r>
        <w:rPr>
          <w:spacing w:val="2"/>
        </w:rPr>
        <w:t xml:space="preserve"> </w:t>
      </w:r>
      <w:r>
        <w:rPr>
          <w:spacing w:val="-1"/>
        </w:rPr>
        <w:t>do</w:t>
      </w:r>
      <w:r>
        <w:rPr>
          <w:spacing w:val="-2"/>
        </w:rPr>
        <w:t xml:space="preserve"> </w:t>
      </w:r>
      <w:r>
        <w:rPr>
          <w:spacing w:val="-1"/>
        </w:rPr>
        <w:t>no</w:t>
      </w:r>
      <w:r>
        <w:t xml:space="preserve"> </w:t>
      </w:r>
      <w:r>
        <w:rPr>
          <w:spacing w:val="-1"/>
        </w:rPr>
        <w:t>harm</w:t>
      </w:r>
    </w:p>
    <w:p w:rsidR="004B2522" w:rsidRDefault="004B2522">
      <w:pPr>
        <w:spacing w:before="13" w:line="240" w:lineRule="exact"/>
        <w:rPr>
          <w:sz w:val="24"/>
          <w:szCs w:val="24"/>
        </w:rPr>
      </w:pPr>
    </w:p>
    <w:p w:rsidR="004B2522" w:rsidRDefault="00CF0980">
      <w:pPr>
        <w:ind w:left="112"/>
        <w:rPr>
          <w:rFonts w:ascii="Arial" w:eastAsia="Arial" w:hAnsi="Arial" w:cs="Arial"/>
        </w:rPr>
      </w:pPr>
      <w:r>
        <w:rPr>
          <w:rFonts w:ascii="Arial"/>
          <w:b/>
          <w:spacing w:val="-1"/>
        </w:rPr>
        <w:t>Appraisal</w:t>
      </w:r>
      <w:r>
        <w:rPr>
          <w:rFonts w:ascii="Arial"/>
          <w:b/>
          <w:spacing w:val="2"/>
        </w:rPr>
        <w:t xml:space="preserve"> </w:t>
      </w:r>
      <w:r>
        <w:rPr>
          <w:rFonts w:ascii="Arial"/>
          <w:b/>
          <w:spacing w:val="-1"/>
        </w:rPr>
        <w:t>should</w:t>
      </w:r>
      <w:r>
        <w:rPr>
          <w:rFonts w:ascii="Arial"/>
          <w:b/>
          <w:spacing w:val="-2"/>
        </w:rPr>
        <w:t xml:space="preserve"> </w:t>
      </w:r>
      <w:r>
        <w:rPr>
          <w:rFonts w:ascii="Arial"/>
          <w:b/>
          <w:spacing w:val="-1"/>
        </w:rPr>
        <w:t>be</w:t>
      </w:r>
      <w:r>
        <w:rPr>
          <w:rFonts w:ascii="Arial"/>
          <w:b/>
        </w:rPr>
        <w:t xml:space="preserve"> a</w:t>
      </w:r>
      <w:r>
        <w:rPr>
          <w:rFonts w:ascii="Arial"/>
          <w:b/>
          <w:spacing w:val="-4"/>
        </w:rPr>
        <w:t xml:space="preserve"> </w:t>
      </w:r>
      <w:r>
        <w:rPr>
          <w:rFonts w:ascii="Arial"/>
          <w:b/>
          <w:spacing w:val="-1"/>
        </w:rPr>
        <w:t>positive</w:t>
      </w:r>
      <w:r>
        <w:rPr>
          <w:rFonts w:ascii="Arial"/>
          <w:b/>
        </w:rPr>
        <w:t xml:space="preserve"> </w:t>
      </w:r>
      <w:r>
        <w:rPr>
          <w:rFonts w:ascii="Arial"/>
          <w:b/>
          <w:spacing w:val="-1"/>
        </w:rPr>
        <w:t>experience</w:t>
      </w:r>
      <w:r>
        <w:rPr>
          <w:rFonts w:ascii="Arial"/>
          <w:b/>
          <w:spacing w:val="-2"/>
        </w:rPr>
        <w:t xml:space="preserve"> </w:t>
      </w:r>
      <w:r>
        <w:rPr>
          <w:rFonts w:ascii="Arial"/>
          <w:b/>
          <w:spacing w:val="-1"/>
        </w:rPr>
        <w:t xml:space="preserve">for </w:t>
      </w:r>
      <w:r>
        <w:rPr>
          <w:rFonts w:ascii="Arial"/>
          <w:b/>
        </w:rPr>
        <w:t xml:space="preserve">a </w:t>
      </w:r>
      <w:r>
        <w:rPr>
          <w:rFonts w:ascii="Arial"/>
          <w:b/>
          <w:spacing w:val="-1"/>
        </w:rPr>
        <w:t>doctor</w:t>
      </w:r>
    </w:p>
    <w:p w:rsidR="004B2522" w:rsidRDefault="00CF0980">
      <w:pPr>
        <w:pStyle w:val="BodyText"/>
        <w:spacing w:before="121" w:line="288" w:lineRule="auto"/>
        <w:ind w:right="263"/>
      </w:pPr>
      <w:r>
        <w:rPr>
          <w:spacing w:val="-1"/>
        </w:rPr>
        <w:t>An</w:t>
      </w:r>
      <w:r>
        <w:t xml:space="preserve"> </w:t>
      </w:r>
      <w:r>
        <w:rPr>
          <w:spacing w:val="-1"/>
        </w:rPr>
        <w:t>individual</w:t>
      </w:r>
      <w:r>
        <w:t xml:space="preserve"> </w:t>
      </w:r>
      <w:r>
        <w:rPr>
          <w:spacing w:val="-1"/>
        </w:rPr>
        <w:t>doctor should</w:t>
      </w:r>
      <w:r>
        <w:t xml:space="preserve"> </w:t>
      </w:r>
      <w:r>
        <w:rPr>
          <w:spacing w:val="-2"/>
        </w:rPr>
        <w:t>never</w:t>
      </w:r>
      <w:r>
        <w:rPr>
          <w:spacing w:val="2"/>
        </w:rPr>
        <w:t xml:space="preserve"> </w:t>
      </w:r>
      <w:r>
        <w:t>come</w:t>
      </w:r>
      <w:r>
        <w:rPr>
          <w:spacing w:val="-2"/>
        </w:rPr>
        <w:t xml:space="preserve"> away </w:t>
      </w:r>
      <w:r>
        <w:t>from</w:t>
      </w:r>
      <w:r>
        <w:rPr>
          <w:spacing w:val="2"/>
        </w:rPr>
        <w:t xml:space="preserve"> </w:t>
      </w:r>
      <w:r>
        <w:rPr>
          <w:spacing w:val="-1"/>
        </w:rPr>
        <w:t>an</w:t>
      </w:r>
      <w:r>
        <w:rPr>
          <w:spacing w:val="-2"/>
        </w:rPr>
        <w:t xml:space="preserve"> </w:t>
      </w:r>
      <w:r>
        <w:rPr>
          <w:spacing w:val="-1"/>
        </w:rPr>
        <w:t>appraisal</w:t>
      </w:r>
      <w:r>
        <w:t xml:space="preserve"> </w:t>
      </w:r>
      <w:r>
        <w:rPr>
          <w:spacing w:val="-1"/>
        </w:rPr>
        <w:t>demoralised</w:t>
      </w:r>
      <w:r>
        <w:t xml:space="preserve"> </w:t>
      </w:r>
      <w:r>
        <w:rPr>
          <w:spacing w:val="-1"/>
        </w:rPr>
        <w:t>and</w:t>
      </w:r>
      <w:r>
        <w:t xml:space="preserve"> </w:t>
      </w:r>
      <w:r>
        <w:rPr>
          <w:spacing w:val="-1"/>
        </w:rPr>
        <w:t>disillusioned</w:t>
      </w:r>
      <w:r>
        <w:t xml:space="preserve"> </w:t>
      </w:r>
      <w:r>
        <w:rPr>
          <w:spacing w:val="-1"/>
        </w:rPr>
        <w:t>by</w:t>
      </w:r>
      <w:r>
        <w:rPr>
          <w:spacing w:val="45"/>
        </w:rPr>
        <w:t xml:space="preserve"> </w:t>
      </w:r>
      <w:r>
        <w:t xml:space="preserve">the </w:t>
      </w:r>
      <w:r>
        <w:rPr>
          <w:spacing w:val="-1"/>
        </w:rPr>
        <w:t xml:space="preserve">process. </w:t>
      </w:r>
      <w:r>
        <w:t>To</w:t>
      </w:r>
      <w:r>
        <w:rPr>
          <w:spacing w:val="-2"/>
        </w:rPr>
        <w:t xml:space="preserve"> </w:t>
      </w:r>
      <w:r>
        <w:rPr>
          <w:spacing w:val="-1"/>
        </w:rPr>
        <w:t>support continuing</w:t>
      </w:r>
      <w:r>
        <w:t xml:space="preserve"> </w:t>
      </w:r>
      <w:r>
        <w:rPr>
          <w:spacing w:val="-1"/>
        </w:rPr>
        <w:t>professional</w:t>
      </w:r>
      <w:r>
        <w:t xml:space="preserve"> </w:t>
      </w:r>
      <w:r>
        <w:rPr>
          <w:spacing w:val="-2"/>
        </w:rPr>
        <w:t>development</w:t>
      </w:r>
      <w:r>
        <w:rPr>
          <w:spacing w:val="2"/>
        </w:rPr>
        <w:t xml:space="preserve"> </w:t>
      </w:r>
      <w:r>
        <w:rPr>
          <w:spacing w:val="-1"/>
        </w:rPr>
        <w:t>and</w:t>
      </w:r>
      <w:r>
        <w:rPr>
          <w:spacing w:val="-2"/>
        </w:rPr>
        <w:t xml:space="preserve"> </w:t>
      </w:r>
      <w:r>
        <w:rPr>
          <w:spacing w:val="-1"/>
        </w:rPr>
        <w:t>quality</w:t>
      </w:r>
      <w:r>
        <w:rPr>
          <w:spacing w:val="-2"/>
        </w:rPr>
        <w:t xml:space="preserve"> </w:t>
      </w:r>
      <w:r>
        <w:rPr>
          <w:spacing w:val="-1"/>
        </w:rPr>
        <w:t>improvement, appraisal</w:t>
      </w:r>
      <w:r>
        <w:rPr>
          <w:spacing w:val="69"/>
        </w:rPr>
        <w:t xml:space="preserve"> </w:t>
      </w:r>
      <w:r>
        <w:rPr>
          <w:spacing w:val="-1"/>
        </w:rPr>
        <w:t>needs</w:t>
      </w:r>
      <w:r>
        <w:rPr>
          <w:spacing w:val="1"/>
        </w:rPr>
        <w:t xml:space="preserve"> </w:t>
      </w:r>
      <w:r>
        <w:t>to</w:t>
      </w:r>
      <w:r>
        <w:rPr>
          <w:spacing w:val="-2"/>
        </w:rPr>
        <w:t xml:space="preserve"> empower</w:t>
      </w:r>
      <w:r>
        <w:rPr>
          <w:spacing w:val="2"/>
        </w:rPr>
        <w:t xml:space="preserve"> </w:t>
      </w:r>
      <w:r>
        <w:rPr>
          <w:spacing w:val="-1"/>
        </w:rPr>
        <w:t>and</w:t>
      </w:r>
      <w:r>
        <w:t xml:space="preserve"> </w:t>
      </w:r>
      <w:r>
        <w:rPr>
          <w:spacing w:val="-1"/>
        </w:rPr>
        <w:t>support doctors. Appraisers</w:t>
      </w:r>
      <w:r>
        <w:rPr>
          <w:spacing w:val="-2"/>
        </w:rPr>
        <w:t xml:space="preserve"> </w:t>
      </w:r>
      <w:r>
        <w:rPr>
          <w:spacing w:val="-1"/>
        </w:rPr>
        <w:t>must resist their “inner head</w:t>
      </w:r>
      <w:r>
        <w:rPr>
          <w:spacing w:val="-2"/>
        </w:rPr>
        <w:t xml:space="preserve"> </w:t>
      </w:r>
      <w:r>
        <w:rPr>
          <w:spacing w:val="-1"/>
        </w:rPr>
        <w:t>teacher”</w:t>
      </w:r>
      <w:r w:rsidR="00ED4D0F">
        <w:rPr>
          <w:spacing w:val="-1"/>
        </w:rPr>
        <w:t xml:space="preserve"> </w:t>
      </w:r>
      <w:r>
        <w:rPr>
          <w:spacing w:val="-1"/>
        </w:rPr>
        <w:t>and</w:t>
      </w:r>
      <w:r>
        <w:rPr>
          <w:spacing w:val="61"/>
        </w:rPr>
        <w:t xml:space="preserve"> </w:t>
      </w:r>
      <w:r>
        <w:rPr>
          <w:spacing w:val="-1"/>
        </w:rPr>
        <w:t>remember that</w:t>
      </w:r>
      <w:r>
        <w:rPr>
          <w:spacing w:val="2"/>
        </w:rPr>
        <w:t xml:space="preserve"> </w:t>
      </w:r>
      <w:r>
        <w:rPr>
          <w:spacing w:val="-2"/>
        </w:rPr>
        <w:t>adult</w:t>
      </w:r>
      <w:r>
        <w:rPr>
          <w:spacing w:val="2"/>
        </w:rPr>
        <w:t xml:space="preserve"> </w:t>
      </w:r>
      <w:r>
        <w:rPr>
          <w:spacing w:val="-1"/>
        </w:rPr>
        <w:t>learning</w:t>
      </w:r>
      <w:r>
        <w:rPr>
          <w:spacing w:val="3"/>
        </w:rPr>
        <w:t xml:space="preserve"> </w:t>
      </w:r>
      <w:r>
        <w:rPr>
          <w:spacing w:val="-1"/>
        </w:rPr>
        <w:t>is</w:t>
      </w:r>
      <w:r>
        <w:rPr>
          <w:spacing w:val="-2"/>
        </w:rPr>
        <w:t xml:space="preserve"> </w:t>
      </w:r>
      <w:r>
        <w:rPr>
          <w:spacing w:val="-1"/>
        </w:rPr>
        <w:t>most</w:t>
      </w:r>
      <w:r>
        <w:rPr>
          <w:spacing w:val="2"/>
        </w:rPr>
        <w:t xml:space="preserve"> </w:t>
      </w:r>
      <w:r>
        <w:rPr>
          <w:spacing w:val="-1"/>
        </w:rPr>
        <w:t>effective</w:t>
      </w:r>
      <w:r>
        <w:t xml:space="preserve"> </w:t>
      </w:r>
      <w:r>
        <w:rPr>
          <w:spacing w:val="-1"/>
        </w:rPr>
        <w:t>when</w:t>
      </w:r>
      <w:r>
        <w:t xml:space="preserve"> </w:t>
      </w:r>
      <w:r>
        <w:rPr>
          <w:spacing w:val="-1"/>
        </w:rPr>
        <w:t>it</w:t>
      </w:r>
      <w:r>
        <w:rPr>
          <w:spacing w:val="2"/>
        </w:rPr>
        <w:t xml:space="preserve"> </w:t>
      </w:r>
      <w:r>
        <w:rPr>
          <w:spacing w:val="-1"/>
        </w:rPr>
        <w:t>is</w:t>
      </w:r>
      <w:r>
        <w:rPr>
          <w:spacing w:val="-2"/>
        </w:rPr>
        <w:t xml:space="preserve"> </w:t>
      </w:r>
      <w:r>
        <w:rPr>
          <w:spacing w:val="-1"/>
        </w:rPr>
        <w:t>learner-centred.</w:t>
      </w:r>
    </w:p>
    <w:p w:rsidR="004B2522" w:rsidRDefault="004B2522">
      <w:pPr>
        <w:spacing w:before="12" w:line="240" w:lineRule="exact"/>
        <w:rPr>
          <w:sz w:val="24"/>
          <w:szCs w:val="24"/>
        </w:rPr>
      </w:pPr>
    </w:p>
    <w:p w:rsidR="004B2522" w:rsidRDefault="00CF0980">
      <w:pPr>
        <w:pStyle w:val="Heading3"/>
        <w:rPr>
          <w:b w:val="0"/>
          <w:bCs w:val="0"/>
        </w:rPr>
      </w:pPr>
      <w:r>
        <w:rPr>
          <w:spacing w:val="-2"/>
        </w:rPr>
        <w:t>The</w:t>
      </w:r>
      <w:r>
        <w:t xml:space="preserve"> </w:t>
      </w:r>
      <w:r>
        <w:rPr>
          <w:spacing w:val="-1"/>
        </w:rPr>
        <w:t>effort needs</w:t>
      </w:r>
      <w:r>
        <w:rPr>
          <w:spacing w:val="-2"/>
        </w:rPr>
        <w:t xml:space="preserve"> </w:t>
      </w:r>
      <w:r>
        <w:t xml:space="preserve">to </w:t>
      </w:r>
      <w:r>
        <w:rPr>
          <w:spacing w:val="-1"/>
        </w:rPr>
        <w:t>be</w:t>
      </w:r>
      <w:r>
        <w:rPr>
          <w:spacing w:val="-4"/>
        </w:rPr>
        <w:t xml:space="preserve"> </w:t>
      </w:r>
      <w:r>
        <w:rPr>
          <w:spacing w:val="-1"/>
        </w:rPr>
        <w:t>proportionate</w:t>
      </w:r>
    </w:p>
    <w:p w:rsidR="004B2522" w:rsidRDefault="00CF0980">
      <w:pPr>
        <w:pStyle w:val="BodyText"/>
        <w:spacing w:before="121" w:line="286" w:lineRule="auto"/>
      </w:pPr>
      <w:r>
        <w:t>It</w:t>
      </w:r>
      <w:r>
        <w:rPr>
          <w:spacing w:val="-1"/>
        </w:rPr>
        <w:t xml:space="preserve"> is</w:t>
      </w:r>
      <w:r>
        <w:rPr>
          <w:spacing w:val="1"/>
        </w:rPr>
        <w:t xml:space="preserve"> </w:t>
      </w:r>
      <w:r>
        <w:rPr>
          <w:spacing w:val="-1"/>
        </w:rPr>
        <w:t>important that</w:t>
      </w:r>
      <w:r>
        <w:rPr>
          <w:spacing w:val="-3"/>
        </w:rPr>
        <w:t xml:space="preserve"> </w:t>
      </w:r>
      <w:r>
        <w:rPr>
          <w:spacing w:val="-1"/>
        </w:rPr>
        <w:t>medical</w:t>
      </w:r>
      <w:r>
        <w:t xml:space="preserve"> </w:t>
      </w:r>
      <w:r>
        <w:rPr>
          <w:spacing w:val="-1"/>
        </w:rPr>
        <w:t>appraisal</w:t>
      </w:r>
      <w:r>
        <w:t xml:space="preserve"> </w:t>
      </w:r>
      <w:r>
        <w:rPr>
          <w:spacing w:val="-1"/>
        </w:rPr>
        <w:t>does</w:t>
      </w:r>
      <w:r>
        <w:rPr>
          <w:spacing w:val="1"/>
        </w:rPr>
        <w:t xml:space="preserve"> </w:t>
      </w:r>
      <w:r>
        <w:rPr>
          <w:spacing w:val="-2"/>
        </w:rPr>
        <w:t>not</w:t>
      </w:r>
      <w:r>
        <w:rPr>
          <w:spacing w:val="-1"/>
        </w:rPr>
        <w:t xml:space="preserve"> take</w:t>
      </w:r>
      <w:r>
        <w:t xml:space="preserve"> </w:t>
      </w:r>
      <w:r>
        <w:rPr>
          <w:spacing w:val="-1"/>
        </w:rPr>
        <w:t>doctors</w:t>
      </w:r>
      <w:r>
        <w:rPr>
          <w:spacing w:val="1"/>
        </w:rPr>
        <w:t xml:space="preserve"> </w:t>
      </w:r>
      <w:r>
        <w:rPr>
          <w:spacing w:val="-2"/>
        </w:rPr>
        <w:t xml:space="preserve">away </w:t>
      </w:r>
      <w:r>
        <w:rPr>
          <w:spacing w:val="-1"/>
        </w:rPr>
        <w:t>from frontline</w:t>
      </w:r>
      <w:r>
        <w:t xml:space="preserve"> </w:t>
      </w:r>
      <w:r>
        <w:rPr>
          <w:spacing w:val="-1"/>
        </w:rPr>
        <w:t>care</w:t>
      </w:r>
      <w:r>
        <w:rPr>
          <w:spacing w:val="-2"/>
        </w:rPr>
        <w:t xml:space="preserve"> </w:t>
      </w:r>
      <w:r>
        <w:t>to</w:t>
      </w:r>
      <w:r>
        <w:rPr>
          <w:spacing w:val="-2"/>
        </w:rPr>
        <w:t xml:space="preserve"> </w:t>
      </w:r>
      <w:r>
        <w:t>a</w:t>
      </w:r>
      <w:r>
        <w:rPr>
          <w:spacing w:val="69"/>
        </w:rPr>
        <w:t xml:space="preserve"> </w:t>
      </w:r>
      <w:r>
        <w:rPr>
          <w:spacing w:val="-1"/>
        </w:rPr>
        <w:t>disproportionate</w:t>
      </w:r>
      <w:r>
        <w:t xml:space="preserve"> </w:t>
      </w:r>
      <w:r>
        <w:rPr>
          <w:spacing w:val="-1"/>
        </w:rPr>
        <w:t>extent.</w:t>
      </w:r>
    </w:p>
    <w:p w:rsidR="004B2522" w:rsidRDefault="004B2522">
      <w:pPr>
        <w:spacing w:before="13" w:line="240" w:lineRule="exact"/>
        <w:rPr>
          <w:sz w:val="24"/>
          <w:szCs w:val="24"/>
        </w:rPr>
      </w:pPr>
    </w:p>
    <w:p w:rsidR="004B2522" w:rsidRDefault="00CF0980">
      <w:pPr>
        <w:pStyle w:val="Heading3"/>
        <w:rPr>
          <w:b w:val="0"/>
          <w:bCs w:val="0"/>
        </w:rPr>
      </w:pPr>
      <w:r>
        <w:rPr>
          <w:spacing w:val="-1"/>
        </w:rPr>
        <w:t>Appraisers</w:t>
      </w:r>
      <w:r>
        <w:t xml:space="preserve"> </w:t>
      </w:r>
      <w:r>
        <w:rPr>
          <w:spacing w:val="-1"/>
        </w:rPr>
        <w:t>must</w:t>
      </w:r>
      <w:r>
        <w:rPr>
          <w:spacing w:val="2"/>
        </w:rPr>
        <w:t xml:space="preserve"> </w:t>
      </w:r>
      <w:r>
        <w:rPr>
          <w:spacing w:val="-2"/>
        </w:rPr>
        <w:t>not</w:t>
      </w:r>
      <w:r>
        <w:rPr>
          <w:spacing w:val="-1"/>
        </w:rPr>
        <w:t xml:space="preserve"> take</w:t>
      </w:r>
      <w:r>
        <w:t xml:space="preserve"> </w:t>
      </w:r>
      <w:r>
        <w:rPr>
          <w:spacing w:val="-1"/>
        </w:rPr>
        <w:t>on</w:t>
      </w:r>
      <w:r>
        <w:rPr>
          <w:spacing w:val="-2"/>
        </w:rPr>
        <w:t xml:space="preserve"> </w:t>
      </w:r>
      <w:r>
        <w:rPr>
          <w:spacing w:val="-1"/>
        </w:rPr>
        <w:t>inappropriate</w:t>
      </w:r>
      <w:r>
        <w:rPr>
          <w:spacing w:val="-2"/>
        </w:rPr>
        <w:t xml:space="preserve"> roles</w:t>
      </w:r>
      <w:r>
        <w:t xml:space="preserve"> </w:t>
      </w:r>
      <w:r>
        <w:rPr>
          <w:spacing w:val="-2"/>
        </w:rPr>
        <w:t>even</w:t>
      </w:r>
      <w:r>
        <w:t xml:space="preserve"> if</w:t>
      </w:r>
      <w:r>
        <w:rPr>
          <w:spacing w:val="-1"/>
        </w:rPr>
        <w:t xml:space="preserve"> they</w:t>
      </w:r>
      <w:r>
        <w:rPr>
          <w:spacing w:val="-4"/>
        </w:rPr>
        <w:t xml:space="preserve"> </w:t>
      </w:r>
      <w:r>
        <w:rPr>
          <w:spacing w:val="-2"/>
        </w:rPr>
        <w:t>have</w:t>
      </w:r>
      <w:r>
        <w:t xml:space="preserve"> </w:t>
      </w:r>
      <w:r>
        <w:rPr>
          <w:spacing w:val="-1"/>
        </w:rPr>
        <w:t>the</w:t>
      </w:r>
      <w:r>
        <w:t xml:space="preserve"> </w:t>
      </w:r>
      <w:r>
        <w:rPr>
          <w:spacing w:val="-1"/>
        </w:rPr>
        <w:t>skills</w:t>
      </w:r>
    </w:p>
    <w:p w:rsidR="004B2522" w:rsidRDefault="00CF0980">
      <w:pPr>
        <w:pStyle w:val="BodyText"/>
        <w:spacing w:before="124" w:line="286" w:lineRule="auto"/>
      </w:pPr>
      <w:r>
        <w:rPr>
          <w:spacing w:val="-1"/>
        </w:rPr>
        <w:t>Appraisers</w:t>
      </w:r>
      <w:r>
        <w:rPr>
          <w:spacing w:val="-2"/>
        </w:rPr>
        <w:t xml:space="preserve"> </w:t>
      </w:r>
      <w:r>
        <w:rPr>
          <w:spacing w:val="-1"/>
        </w:rPr>
        <w:t>should</w:t>
      </w:r>
      <w:r>
        <w:t xml:space="preserve"> </w:t>
      </w:r>
      <w:r>
        <w:rPr>
          <w:spacing w:val="-1"/>
        </w:rPr>
        <w:t>be</w:t>
      </w:r>
      <w:r>
        <w:t xml:space="preserve"> </w:t>
      </w:r>
      <w:r>
        <w:rPr>
          <w:spacing w:val="-1"/>
        </w:rPr>
        <w:t>consciously</w:t>
      </w:r>
      <w:r>
        <w:rPr>
          <w:spacing w:val="-2"/>
        </w:rPr>
        <w:t xml:space="preserve"> </w:t>
      </w:r>
      <w:r>
        <w:rPr>
          <w:spacing w:val="-1"/>
        </w:rPr>
        <w:t>aware</w:t>
      </w:r>
      <w:r>
        <w:t xml:space="preserve"> </w:t>
      </w:r>
      <w:r>
        <w:rPr>
          <w:spacing w:val="-2"/>
        </w:rPr>
        <w:t>of</w:t>
      </w:r>
      <w:r>
        <w:rPr>
          <w:spacing w:val="2"/>
        </w:rPr>
        <w:t xml:space="preserve"> </w:t>
      </w:r>
      <w:r>
        <w:t>the</w:t>
      </w:r>
      <w:r>
        <w:rPr>
          <w:spacing w:val="-2"/>
        </w:rPr>
        <w:t xml:space="preserve"> </w:t>
      </w:r>
      <w:r>
        <w:rPr>
          <w:spacing w:val="-1"/>
        </w:rPr>
        <w:t>limits</w:t>
      </w:r>
      <w:r>
        <w:rPr>
          <w:spacing w:val="-2"/>
        </w:rPr>
        <w:t xml:space="preserve"> of</w:t>
      </w:r>
      <w:r>
        <w:rPr>
          <w:spacing w:val="2"/>
        </w:rPr>
        <w:t xml:space="preserve"> </w:t>
      </w:r>
      <w:r>
        <w:t>the</w:t>
      </w:r>
      <w:r>
        <w:rPr>
          <w:spacing w:val="-2"/>
        </w:rPr>
        <w:t xml:space="preserve"> </w:t>
      </w:r>
      <w:r>
        <w:rPr>
          <w:spacing w:val="-1"/>
        </w:rPr>
        <w:t>appraiser role. They</w:t>
      </w:r>
      <w:r>
        <w:rPr>
          <w:spacing w:val="-2"/>
        </w:rPr>
        <w:t xml:space="preserve"> </w:t>
      </w:r>
      <w:r>
        <w:rPr>
          <w:spacing w:val="-1"/>
        </w:rPr>
        <w:t>should</w:t>
      </w:r>
      <w:r>
        <w:rPr>
          <w:spacing w:val="-2"/>
        </w:rPr>
        <w:t xml:space="preserve"> </w:t>
      </w:r>
      <w:r>
        <w:t>know</w:t>
      </w:r>
      <w:r>
        <w:rPr>
          <w:spacing w:val="-3"/>
        </w:rPr>
        <w:t xml:space="preserve"> </w:t>
      </w:r>
      <w:r>
        <w:rPr>
          <w:spacing w:val="-2"/>
        </w:rPr>
        <w:t>when</w:t>
      </w:r>
      <w:r>
        <w:rPr>
          <w:spacing w:val="59"/>
        </w:rPr>
        <w:t xml:space="preserve"> </w:t>
      </w:r>
      <w:r>
        <w:rPr>
          <w:spacing w:val="-1"/>
        </w:rPr>
        <w:t>and</w:t>
      </w:r>
      <w:r>
        <w:t xml:space="preserve"> </w:t>
      </w:r>
      <w:r>
        <w:rPr>
          <w:spacing w:val="-1"/>
        </w:rPr>
        <w:t>how</w:t>
      </w:r>
      <w:r>
        <w:rPr>
          <w:spacing w:val="-3"/>
        </w:rPr>
        <w:t xml:space="preserve"> </w:t>
      </w:r>
      <w:r>
        <w:t>to</w:t>
      </w:r>
      <w:r>
        <w:rPr>
          <w:spacing w:val="-2"/>
        </w:rPr>
        <w:t xml:space="preserve"> </w:t>
      </w:r>
      <w:r>
        <w:rPr>
          <w:spacing w:val="-1"/>
        </w:rPr>
        <w:t>move</w:t>
      </w:r>
      <w:r>
        <w:t xml:space="preserve"> a </w:t>
      </w:r>
      <w:r>
        <w:rPr>
          <w:spacing w:val="-2"/>
        </w:rPr>
        <w:t>doctor</w:t>
      </w:r>
      <w:r>
        <w:rPr>
          <w:spacing w:val="2"/>
        </w:rPr>
        <w:t xml:space="preserve"> </w:t>
      </w:r>
      <w:r>
        <w:rPr>
          <w:spacing w:val="-1"/>
        </w:rPr>
        <w:t>on</w:t>
      </w:r>
      <w:r>
        <w:rPr>
          <w:spacing w:val="-2"/>
        </w:rPr>
        <w:t xml:space="preserve"> </w:t>
      </w:r>
      <w:r>
        <w:t>to</w:t>
      </w:r>
      <w:r>
        <w:rPr>
          <w:spacing w:val="-2"/>
        </w:rPr>
        <w:t xml:space="preserve"> </w:t>
      </w:r>
      <w:r>
        <w:rPr>
          <w:spacing w:val="-1"/>
        </w:rPr>
        <w:t>other</w:t>
      </w:r>
      <w:r>
        <w:rPr>
          <w:spacing w:val="2"/>
        </w:rPr>
        <w:t xml:space="preserve"> </w:t>
      </w:r>
      <w:r>
        <w:rPr>
          <w:spacing w:val="-2"/>
        </w:rPr>
        <w:t>avenues</w:t>
      </w:r>
      <w:r>
        <w:rPr>
          <w:spacing w:val="1"/>
        </w:rPr>
        <w:t xml:space="preserve"> </w:t>
      </w:r>
      <w:r>
        <w:rPr>
          <w:spacing w:val="-2"/>
        </w:rPr>
        <w:t>of</w:t>
      </w:r>
      <w:r>
        <w:rPr>
          <w:spacing w:val="-1"/>
        </w:rPr>
        <w:t xml:space="preserve"> support, or </w:t>
      </w:r>
      <w:r>
        <w:t>to</w:t>
      </w:r>
      <w:r>
        <w:rPr>
          <w:spacing w:val="-2"/>
        </w:rPr>
        <w:t xml:space="preserve"> ask </w:t>
      </w:r>
      <w:r>
        <w:t>for</w:t>
      </w:r>
      <w:r>
        <w:rPr>
          <w:spacing w:val="2"/>
        </w:rPr>
        <w:t xml:space="preserve"> </w:t>
      </w:r>
      <w:r>
        <w:rPr>
          <w:spacing w:val="-2"/>
        </w:rPr>
        <w:t>help.</w:t>
      </w:r>
    </w:p>
    <w:p w:rsidR="004B2522" w:rsidRDefault="004B2522">
      <w:pPr>
        <w:spacing w:line="220" w:lineRule="exact"/>
      </w:pPr>
    </w:p>
    <w:p w:rsidR="004B2522" w:rsidRDefault="004B2522">
      <w:pPr>
        <w:spacing w:before="8" w:line="280" w:lineRule="exact"/>
        <w:rPr>
          <w:sz w:val="28"/>
          <w:szCs w:val="28"/>
        </w:rPr>
      </w:pPr>
    </w:p>
    <w:p w:rsidR="004B2522" w:rsidRDefault="00CF0980" w:rsidP="002D7003">
      <w:pPr>
        <w:pStyle w:val="Heading3"/>
        <w:numPr>
          <w:ilvl w:val="0"/>
          <w:numId w:val="10"/>
        </w:numPr>
        <w:tabs>
          <w:tab w:val="left" w:pos="680"/>
        </w:tabs>
        <w:rPr>
          <w:b w:val="0"/>
          <w:bCs w:val="0"/>
        </w:rPr>
      </w:pPr>
      <w:r>
        <w:t>If</w:t>
      </w:r>
      <w:r>
        <w:rPr>
          <w:spacing w:val="-1"/>
        </w:rPr>
        <w:t xml:space="preserve"> </w:t>
      </w:r>
      <w:r>
        <w:t>in</w:t>
      </w:r>
      <w:r>
        <w:rPr>
          <w:spacing w:val="-2"/>
        </w:rPr>
        <w:t xml:space="preserve"> </w:t>
      </w:r>
      <w:r>
        <w:rPr>
          <w:spacing w:val="-1"/>
        </w:rPr>
        <w:t>doubt...ask</w:t>
      </w:r>
    </w:p>
    <w:p w:rsidR="004B2522" w:rsidRDefault="004B2522">
      <w:pPr>
        <w:spacing w:before="11" w:line="240" w:lineRule="exact"/>
        <w:rPr>
          <w:sz w:val="24"/>
          <w:szCs w:val="24"/>
        </w:rPr>
      </w:pPr>
    </w:p>
    <w:p w:rsidR="004B2522" w:rsidRDefault="00CF0980">
      <w:pPr>
        <w:ind w:left="112"/>
        <w:rPr>
          <w:rFonts w:ascii="Arial" w:eastAsia="Arial" w:hAnsi="Arial" w:cs="Arial"/>
        </w:rPr>
      </w:pPr>
      <w:r>
        <w:rPr>
          <w:rFonts w:ascii="Arial"/>
          <w:b/>
          <w:spacing w:val="-1"/>
        </w:rPr>
        <w:t>Appraisers</w:t>
      </w:r>
      <w:r>
        <w:rPr>
          <w:rFonts w:ascii="Arial"/>
          <w:b/>
        </w:rPr>
        <w:t xml:space="preserve"> </w:t>
      </w:r>
      <w:r>
        <w:rPr>
          <w:rFonts w:ascii="Arial"/>
          <w:b/>
          <w:spacing w:val="-1"/>
        </w:rPr>
        <w:t>should</w:t>
      </w:r>
      <w:r>
        <w:rPr>
          <w:rFonts w:ascii="Arial"/>
          <w:b/>
          <w:spacing w:val="-2"/>
        </w:rPr>
        <w:t xml:space="preserve"> have</w:t>
      </w:r>
      <w:r>
        <w:rPr>
          <w:rFonts w:ascii="Arial"/>
          <w:b/>
        </w:rPr>
        <w:t xml:space="preserve"> a</w:t>
      </w:r>
      <w:r>
        <w:rPr>
          <w:rFonts w:ascii="Arial"/>
          <w:b/>
          <w:spacing w:val="-2"/>
        </w:rPr>
        <w:t xml:space="preserve"> </w:t>
      </w:r>
      <w:r>
        <w:rPr>
          <w:rFonts w:ascii="Arial"/>
          <w:b/>
          <w:spacing w:val="-1"/>
        </w:rPr>
        <w:t>low</w:t>
      </w:r>
      <w:r>
        <w:rPr>
          <w:rFonts w:ascii="Arial"/>
          <w:b/>
          <w:spacing w:val="2"/>
        </w:rPr>
        <w:t xml:space="preserve"> </w:t>
      </w:r>
      <w:r>
        <w:rPr>
          <w:rFonts w:ascii="Arial"/>
          <w:b/>
          <w:spacing w:val="-1"/>
        </w:rPr>
        <w:t>threshold</w:t>
      </w:r>
      <w:r>
        <w:rPr>
          <w:rFonts w:ascii="Arial"/>
          <w:b/>
          <w:spacing w:val="-2"/>
        </w:rPr>
        <w:t xml:space="preserve"> </w:t>
      </w:r>
      <w:r>
        <w:rPr>
          <w:rFonts w:ascii="Arial"/>
          <w:b/>
          <w:spacing w:val="-1"/>
        </w:rPr>
        <w:t>for</w:t>
      </w:r>
      <w:r>
        <w:rPr>
          <w:rFonts w:ascii="Arial"/>
          <w:b/>
          <w:spacing w:val="1"/>
        </w:rPr>
        <w:t xml:space="preserve"> </w:t>
      </w:r>
      <w:r>
        <w:rPr>
          <w:rFonts w:ascii="Arial"/>
          <w:b/>
          <w:spacing w:val="-1"/>
        </w:rPr>
        <w:t>seeking</w:t>
      </w:r>
      <w:r>
        <w:rPr>
          <w:rFonts w:ascii="Arial"/>
          <w:b/>
        </w:rPr>
        <w:t xml:space="preserve"> </w:t>
      </w:r>
      <w:r>
        <w:rPr>
          <w:rFonts w:ascii="Arial"/>
          <w:b/>
          <w:spacing w:val="-1"/>
        </w:rPr>
        <w:t>advice</w:t>
      </w:r>
    </w:p>
    <w:p w:rsidR="004B2522" w:rsidRDefault="00CF0980">
      <w:pPr>
        <w:pStyle w:val="BodyText"/>
        <w:spacing w:before="124" w:line="287" w:lineRule="auto"/>
        <w:ind w:right="180"/>
      </w:pPr>
      <w:r>
        <w:rPr>
          <w:spacing w:val="-1"/>
        </w:rPr>
        <w:t>Appraisers</w:t>
      </w:r>
      <w:r>
        <w:rPr>
          <w:spacing w:val="-2"/>
        </w:rPr>
        <w:t xml:space="preserve"> </w:t>
      </w:r>
      <w:r>
        <w:rPr>
          <w:spacing w:val="-1"/>
        </w:rPr>
        <w:t>should</w:t>
      </w:r>
      <w:r>
        <w:t xml:space="preserve"> </w:t>
      </w:r>
      <w:r>
        <w:rPr>
          <w:spacing w:val="-1"/>
        </w:rPr>
        <w:t>be</w:t>
      </w:r>
      <w:r>
        <w:t xml:space="preserve"> </w:t>
      </w:r>
      <w:r>
        <w:rPr>
          <w:spacing w:val="-2"/>
        </w:rPr>
        <w:t>empowered</w:t>
      </w:r>
      <w:r>
        <w:t xml:space="preserve"> to </w:t>
      </w:r>
      <w:r>
        <w:rPr>
          <w:spacing w:val="-1"/>
        </w:rPr>
        <w:t>use</w:t>
      </w:r>
      <w:r>
        <w:rPr>
          <w:spacing w:val="-2"/>
        </w:rPr>
        <w:t xml:space="preserve"> </w:t>
      </w:r>
      <w:r>
        <w:rPr>
          <w:spacing w:val="-1"/>
        </w:rPr>
        <w:t>their professional</w:t>
      </w:r>
      <w:r>
        <w:t xml:space="preserve"> </w:t>
      </w:r>
      <w:r>
        <w:rPr>
          <w:spacing w:val="-1"/>
        </w:rPr>
        <w:t>expertise. They</w:t>
      </w:r>
      <w:r>
        <w:rPr>
          <w:spacing w:val="-4"/>
        </w:rPr>
        <w:t xml:space="preserve"> </w:t>
      </w:r>
      <w:r>
        <w:rPr>
          <w:spacing w:val="-1"/>
        </w:rPr>
        <w:t>should</w:t>
      </w:r>
      <w:r>
        <w:t xml:space="preserve"> </w:t>
      </w:r>
      <w:r>
        <w:rPr>
          <w:spacing w:val="-1"/>
        </w:rPr>
        <w:t>regularly</w:t>
      </w:r>
      <w:r>
        <w:rPr>
          <w:spacing w:val="-2"/>
        </w:rPr>
        <w:t xml:space="preserve"> </w:t>
      </w:r>
      <w:r>
        <w:rPr>
          <w:spacing w:val="-1"/>
        </w:rPr>
        <w:t>seek</w:t>
      </w:r>
      <w:r>
        <w:rPr>
          <w:spacing w:val="63"/>
        </w:rPr>
        <w:t xml:space="preserve"> </w:t>
      </w:r>
      <w:r>
        <w:rPr>
          <w:spacing w:val="-1"/>
        </w:rPr>
        <w:t>advice</w:t>
      </w:r>
      <w:r>
        <w:t xml:space="preserve"> from</w:t>
      </w:r>
      <w:r>
        <w:rPr>
          <w:spacing w:val="-1"/>
        </w:rPr>
        <w:t xml:space="preserve"> and</w:t>
      </w:r>
      <w:r>
        <w:t xml:space="preserve"> </w:t>
      </w:r>
      <w:r>
        <w:rPr>
          <w:spacing w:val="-1"/>
        </w:rPr>
        <w:t>benchmarking</w:t>
      </w:r>
      <w:r>
        <w:t xml:space="preserve"> </w:t>
      </w:r>
      <w:r>
        <w:rPr>
          <w:spacing w:val="-1"/>
        </w:rPr>
        <w:t>with</w:t>
      </w:r>
      <w:r>
        <w:t xml:space="preserve"> </w:t>
      </w:r>
      <w:r>
        <w:rPr>
          <w:spacing w:val="-1"/>
        </w:rPr>
        <w:t>appropriate</w:t>
      </w:r>
      <w:r>
        <w:t xml:space="preserve"> </w:t>
      </w:r>
      <w:r>
        <w:rPr>
          <w:spacing w:val="-1"/>
        </w:rPr>
        <w:t>colleagues</w:t>
      </w:r>
      <w:r>
        <w:rPr>
          <w:spacing w:val="1"/>
        </w:rPr>
        <w:t xml:space="preserve"> </w:t>
      </w:r>
      <w:r>
        <w:t>so</w:t>
      </w:r>
      <w:r>
        <w:rPr>
          <w:spacing w:val="-2"/>
        </w:rPr>
        <w:t xml:space="preserve"> </w:t>
      </w:r>
      <w:r>
        <w:rPr>
          <w:spacing w:val="-1"/>
        </w:rPr>
        <w:t>that they</w:t>
      </w:r>
      <w:r>
        <w:rPr>
          <w:spacing w:val="-2"/>
        </w:rPr>
        <w:t xml:space="preserve"> </w:t>
      </w:r>
      <w:r>
        <w:rPr>
          <w:spacing w:val="-1"/>
        </w:rPr>
        <w:t>do</w:t>
      </w:r>
      <w:r>
        <w:rPr>
          <w:spacing w:val="-2"/>
        </w:rPr>
        <w:t xml:space="preserve"> </w:t>
      </w:r>
      <w:r>
        <w:rPr>
          <w:spacing w:val="-1"/>
        </w:rPr>
        <w:t>not operate</w:t>
      </w:r>
      <w:r>
        <w:t xml:space="preserve"> </w:t>
      </w:r>
      <w:r>
        <w:rPr>
          <w:spacing w:val="-1"/>
        </w:rPr>
        <w:t>in</w:t>
      </w:r>
      <w:r>
        <w:t xml:space="preserve"> </w:t>
      </w:r>
      <w:r>
        <w:rPr>
          <w:spacing w:val="-1"/>
        </w:rPr>
        <w:t>isolation.</w:t>
      </w:r>
      <w:r>
        <w:rPr>
          <w:spacing w:val="37"/>
        </w:rPr>
        <w:t xml:space="preserve"> </w:t>
      </w:r>
      <w:r>
        <w:rPr>
          <w:spacing w:val="-1"/>
        </w:rPr>
        <w:t>Appraisers</w:t>
      </w:r>
      <w:r>
        <w:rPr>
          <w:spacing w:val="-2"/>
        </w:rPr>
        <w:t xml:space="preserve"> </w:t>
      </w:r>
      <w:r>
        <w:rPr>
          <w:spacing w:val="-1"/>
        </w:rPr>
        <w:t>should</w:t>
      </w:r>
      <w:r>
        <w:t xml:space="preserve"> </w:t>
      </w:r>
      <w:r>
        <w:rPr>
          <w:spacing w:val="-2"/>
        </w:rPr>
        <w:t>have</w:t>
      </w:r>
      <w:r>
        <w:t xml:space="preserve"> </w:t>
      </w:r>
      <w:r>
        <w:rPr>
          <w:spacing w:val="-1"/>
        </w:rPr>
        <w:t>access</w:t>
      </w:r>
      <w:r>
        <w:rPr>
          <w:spacing w:val="-2"/>
        </w:rPr>
        <w:t xml:space="preserve"> </w:t>
      </w:r>
      <w:r>
        <w:t xml:space="preserve">to </w:t>
      </w:r>
      <w:r>
        <w:rPr>
          <w:spacing w:val="-2"/>
        </w:rPr>
        <w:t>support</w:t>
      </w:r>
      <w:r>
        <w:rPr>
          <w:spacing w:val="2"/>
        </w:rPr>
        <w:t xml:space="preserve"> </w:t>
      </w:r>
      <w:r>
        <w:rPr>
          <w:spacing w:val="-1"/>
        </w:rPr>
        <w:t>networks,</w:t>
      </w:r>
      <w:r>
        <w:rPr>
          <w:spacing w:val="2"/>
        </w:rPr>
        <w:t xml:space="preserve"> </w:t>
      </w:r>
      <w:r>
        <w:rPr>
          <w:spacing w:val="-1"/>
        </w:rPr>
        <w:t>including</w:t>
      </w:r>
      <w:r>
        <w:rPr>
          <w:spacing w:val="3"/>
        </w:rPr>
        <w:t xml:space="preserve"> </w:t>
      </w:r>
      <w:r>
        <w:rPr>
          <w:spacing w:val="-2"/>
        </w:rPr>
        <w:t>peer</w:t>
      </w:r>
      <w:r>
        <w:rPr>
          <w:spacing w:val="2"/>
        </w:rPr>
        <w:t xml:space="preserve"> </w:t>
      </w:r>
      <w:r>
        <w:rPr>
          <w:spacing w:val="-1"/>
        </w:rPr>
        <w:t>support, appraisal</w:t>
      </w:r>
      <w:r>
        <w:t xml:space="preserve"> </w:t>
      </w:r>
      <w:r>
        <w:rPr>
          <w:spacing w:val="-1"/>
        </w:rPr>
        <w:t>leadership</w:t>
      </w:r>
      <w:r>
        <w:rPr>
          <w:spacing w:val="61"/>
        </w:rPr>
        <w:t xml:space="preserve"> </w:t>
      </w:r>
      <w:r>
        <w:rPr>
          <w:spacing w:val="-1"/>
        </w:rPr>
        <w:t>and</w:t>
      </w:r>
      <w:r>
        <w:t xml:space="preserve"> </w:t>
      </w:r>
      <w:r>
        <w:rPr>
          <w:spacing w:val="-1"/>
        </w:rPr>
        <w:t>access</w:t>
      </w:r>
      <w:r>
        <w:rPr>
          <w:spacing w:val="-2"/>
        </w:rPr>
        <w:t xml:space="preserve"> </w:t>
      </w:r>
      <w:r>
        <w:t>to</w:t>
      </w:r>
      <w:r>
        <w:rPr>
          <w:spacing w:val="-2"/>
        </w:rPr>
        <w:t xml:space="preserve"> </w:t>
      </w:r>
      <w:r>
        <w:t>the</w:t>
      </w:r>
      <w:r>
        <w:rPr>
          <w:spacing w:val="-2"/>
        </w:rPr>
        <w:t xml:space="preserve"> </w:t>
      </w:r>
      <w:r>
        <w:rPr>
          <w:spacing w:val="-1"/>
        </w:rPr>
        <w:t>responsible</w:t>
      </w:r>
      <w:r>
        <w:t xml:space="preserve"> </w:t>
      </w:r>
      <w:r>
        <w:rPr>
          <w:spacing w:val="-1"/>
        </w:rPr>
        <w:t>officer.</w:t>
      </w:r>
    </w:p>
    <w:p w:rsidR="004B2522" w:rsidRDefault="004B2522">
      <w:pPr>
        <w:spacing w:before="13" w:line="240" w:lineRule="exact"/>
        <w:rPr>
          <w:sz w:val="24"/>
          <w:szCs w:val="24"/>
        </w:rPr>
      </w:pPr>
    </w:p>
    <w:p w:rsidR="004B2522" w:rsidRDefault="00CF0980">
      <w:pPr>
        <w:pStyle w:val="Heading3"/>
        <w:rPr>
          <w:b w:val="0"/>
          <w:bCs w:val="0"/>
        </w:rPr>
      </w:pPr>
      <w:r>
        <w:rPr>
          <w:spacing w:val="-1"/>
        </w:rPr>
        <w:t>Appraisers</w:t>
      </w:r>
      <w:r>
        <w:t xml:space="preserve"> </w:t>
      </w:r>
      <w:r>
        <w:rPr>
          <w:spacing w:val="-1"/>
        </w:rPr>
        <w:t>need</w:t>
      </w:r>
      <w:r>
        <w:t xml:space="preserve"> </w:t>
      </w:r>
      <w:r>
        <w:rPr>
          <w:spacing w:val="-2"/>
        </w:rPr>
        <w:t>access</w:t>
      </w:r>
      <w:r>
        <w:t xml:space="preserve"> to</w:t>
      </w:r>
      <w:r>
        <w:rPr>
          <w:spacing w:val="-2"/>
        </w:rPr>
        <w:t xml:space="preserve"> </w:t>
      </w:r>
      <w:r>
        <w:rPr>
          <w:spacing w:val="-1"/>
        </w:rPr>
        <w:t>professional support</w:t>
      </w:r>
      <w:r>
        <w:rPr>
          <w:spacing w:val="2"/>
        </w:rPr>
        <w:t xml:space="preserve"> </w:t>
      </w:r>
      <w:r>
        <w:rPr>
          <w:spacing w:val="-1"/>
        </w:rPr>
        <w:t>structures</w:t>
      </w:r>
    </w:p>
    <w:p w:rsidR="004B2522" w:rsidRDefault="00CF0980">
      <w:pPr>
        <w:pStyle w:val="BodyText"/>
        <w:spacing w:before="124" w:line="288" w:lineRule="auto"/>
        <w:ind w:right="263"/>
      </w:pPr>
      <w:r>
        <w:rPr>
          <w:spacing w:val="-1"/>
        </w:rPr>
        <w:t>Appraisers</w:t>
      </w:r>
      <w:r>
        <w:rPr>
          <w:spacing w:val="1"/>
        </w:rPr>
        <w:t xml:space="preserve"> </w:t>
      </w:r>
      <w:r>
        <w:rPr>
          <w:spacing w:val="-1"/>
        </w:rPr>
        <w:t>need</w:t>
      </w:r>
      <w:r>
        <w:rPr>
          <w:spacing w:val="-2"/>
        </w:rPr>
        <w:t xml:space="preserve"> </w:t>
      </w:r>
      <w:r>
        <w:t>to</w:t>
      </w:r>
      <w:r>
        <w:rPr>
          <w:spacing w:val="-2"/>
        </w:rPr>
        <w:t xml:space="preserve"> </w:t>
      </w:r>
      <w:r>
        <w:rPr>
          <w:spacing w:val="-1"/>
        </w:rPr>
        <w:t>be</w:t>
      </w:r>
      <w:r>
        <w:rPr>
          <w:spacing w:val="-2"/>
        </w:rPr>
        <w:t xml:space="preserve"> able</w:t>
      </w:r>
      <w:r>
        <w:t xml:space="preserve"> to </w:t>
      </w:r>
      <w:r>
        <w:rPr>
          <w:spacing w:val="-1"/>
        </w:rPr>
        <w:t xml:space="preserve">signpost </w:t>
      </w:r>
      <w:r>
        <w:t xml:space="preserve">the </w:t>
      </w:r>
      <w:r>
        <w:rPr>
          <w:spacing w:val="-1"/>
        </w:rPr>
        <w:t xml:space="preserve">doctor </w:t>
      </w:r>
      <w:r>
        <w:t xml:space="preserve">to </w:t>
      </w:r>
      <w:r>
        <w:rPr>
          <w:spacing w:val="-1"/>
        </w:rPr>
        <w:t>appropriate</w:t>
      </w:r>
      <w:r>
        <w:rPr>
          <w:spacing w:val="-2"/>
        </w:rPr>
        <w:t xml:space="preserve"> </w:t>
      </w:r>
      <w:r>
        <w:rPr>
          <w:spacing w:val="-1"/>
        </w:rPr>
        <w:t>support</w:t>
      </w:r>
      <w:r>
        <w:rPr>
          <w:spacing w:val="-3"/>
        </w:rPr>
        <w:t xml:space="preserve"> </w:t>
      </w:r>
      <w:r>
        <w:rPr>
          <w:spacing w:val="-1"/>
        </w:rPr>
        <w:t>structures</w:t>
      </w:r>
      <w:r>
        <w:rPr>
          <w:spacing w:val="1"/>
        </w:rPr>
        <w:t xml:space="preserve"> </w:t>
      </w:r>
      <w:r>
        <w:rPr>
          <w:spacing w:val="-1"/>
        </w:rPr>
        <w:t>and</w:t>
      </w:r>
      <w:r>
        <w:rPr>
          <w:spacing w:val="-2"/>
        </w:rPr>
        <w:t xml:space="preserve"> </w:t>
      </w:r>
      <w:r>
        <w:t xml:space="preserve">so </w:t>
      </w:r>
      <w:r>
        <w:rPr>
          <w:spacing w:val="-2"/>
        </w:rPr>
        <w:t>it</w:t>
      </w:r>
      <w:r>
        <w:rPr>
          <w:spacing w:val="2"/>
        </w:rPr>
        <w:t xml:space="preserve"> </w:t>
      </w:r>
      <w:r>
        <w:rPr>
          <w:spacing w:val="-1"/>
        </w:rPr>
        <w:t>is</w:t>
      </w:r>
      <w:r>
        <w:rPr>
          <w:spacing w:val="45"/>
        </w:rPr>
        <w:t xml:space="preserve"> </w:t>
      </w:r>
      <w:r>
        <w:rPr>
          <w:spacing w:val="-1"/>
        </w:rPr>
        <w:t xml:space="preserve">important </w:t>
      </w:r>
      <w:r>
        <w:t xml:space="preserve">to </w:t>
      </w:r>
      <w:r>
        <w:rPr>
          <w:spacing w:val="-2"/>
        </w:rPr>
        <w:t>have</w:t>
      </w:r>
      <w:r>
        <w:t xml:space="preserve"> </w:t>
      </w:r>
      <w:r w:rsidR="00ED4D0F">
        <w:rPr>
          <w:spacing w:val="-1"/>
        </w:rPr>
        <w:t xml:space="preserve">an understanding </w:t>
      </w:r>
      <w:r>
        <w:rPr>
          <w:spacing w:val="-2"/>
        </w:rPr>
        <w:t>of</w:t>
      </w:r>
      <w:r>
        <w:rPr>
          <w:spacing w:val="2"/>
        </w:rPr>
        <w:t xml:space="preserve"> </w:t>
      </w:r>
      <w:r>
        <w:t>the</w:t>
      </w:r>
      <w:r>
        <w:rPr>
          <w:spacing w:val="-2"/>
        </w:rPr>
        <w:t xml:space="preserve"> </w:t>
      </w:r>
      <w:r>
        <w:rPr>
          <w:spacing w:val="-1"/>
        </w:rPr>
        <w:t>local</w:t>
      </w:r>
      <w:r>
        <w:t xml:space="preserve"> </w:t>
      </w:r>
      <w:r>
        <w:rPr>
          <w:spacing w:val="-1"/>
        </w:rPr>
        <w:t>appraisal</w:t>
      </w:r>
      <w:r>
        <w:t xml:space="preserve"> </w:t>
      </w:r>
      <w:r w:rsidR="00E229F0">
        <w:rPr>
          <w:spacing w:val="-1"/>
        </w:rPr>
        <w:t>policy, p</w:t>
      </w:r>
      <w:r>
        <w:rPr>
          <w:spacing w:val="-1"/>
        </w:rPr>
        <w:t>erformance</w:t>
      </w:r>
      <w:r>
        <w:rPr>
          <w:spacing w:val="-2"/>
        </w:rPr>
        <w:t xml:space="preserve"> </w:t>
      </w:r>
      <w:r>
        <w:rPr>
          <w:spacing w:val="-1"/>
        </w:rPr>
        <w:t>procedures</w:t>
      </w:r>
      <w:r>
        <w:rPr>
          <w:spacing w:val="-2"/>
        </w:rPr>
        <w:t xml:space="preserve"> </w:t>
      </w:r>
      <w:r w:rsidR="00ED4D0F">
        <w:rPr>
          <w:spacing w:val="-1"/>
        </w:rPr>
        <w:t xml:space="preserve">and </w:t>
      </w:r>
      <w:r>
        <w:rPr>
          <w:spacing w:val="-1"/>
        </w:rPr>
        <w:t>occupational</w:t>
      </w:r>
      <w:r>
        <w:t xml:space="preserve"> </w:t>
      </w:r>
      <w:r>
        <w:rPr>
          <w:spacing w:val="-1"/>
        </w:rPr>
        <w:t>health</w:t>
      </w:r>
      <w:r>
        <w:t xml:space="preserve"> </w:t>
      </w:r>
      <w:r>
        <w:rPr>
          <w:spacing w:val="-1"/>
        </w:rPr>
        <w:t>processes.</w:t>
      </w:r>
    </w:p>
    <w:p w:rsidR="004B2522" w:rsidRDefault="004B2522">
      <w:pPr>
        <w:spacing w:before="10" w:line="240" w:lineRule="exact"/>
        <w:rPr>
          <w:sz w:val="24"/>
          <w:szCs w:val="24"/>
        </w:rPr>
      </w:pPr>
    </w:p>
    <w:p w:rsidR="004B2522" w:rsidRDefault="00CF0980">
      <w:pPr>
        <w:pStyle w:val="Heading3"/>
        <w:rPr>
          <w:b w:val="0"/>
          <w:bCs w:val="0"/>
        </w:rPr>
      </w:pPr>
      <w:r>
        <w:rPr>
          <w:spacing w:val="-2"/>
        </w:rPr>
        <w:t>The</w:t>
      </w:r>
      <w:r>
        <w:t xml:space="preserve"> </w:t>
      </w:r>
      <w:r>
        <w:rPr>
          <w:spacing w:val="-1"/>
        </w:rPr>
        <w:t>doctor</w:t>
      </w:r>
      <w:r>
        <w:rPr>
          <w:spacing w:val="1"/>
        </w:rPr>
        <w:t xml:space="preserve"> </w:t>
      </w:r>
      <w:r>
        <w:rPr>
          <w:spacing w:val="-1"/>
        </w:rPr>
        <w:t>being</w:t>
      </w:r>
      <w:r>
        <w:rPr>
          <w:spacing w:val="-2"/>
        </w:rPr>
        <w:t xml:space="preserve"> </w:t>
      </w:r>
      <w:r>
        <w:rPr>
          <w:spacing w:val="-1"/>
        </w:rPr>
        <w:t>appraised</w:t>
      </w:r>
      <w:r>
        <w:rPr>
          <w:spacing w:val="-2"/>
        </w:rPr>
        <w:t xml:space="preserve"> </w:t>
      </w:r>
      <w:r>
        <w:t>is</w:t>
      </w:r>
      <w:r>
        <w:rPr>
          <w:spacing w:val="-2"/>
        </w:rPr>
        <w:t xml:space="preserve"> </w:t>
      </w:r>
      <w:r>
        <w:rPr>
          <w:spacing w:val="-1"/>
        </w:rPr>
        <w:t>the</w:t>
      </w:r>
      <w:r>
        <w:t xml:space="preserve"> </w:t>
      </w:r>
      <w:r>
        <w:rPr>
          <w:spacing w:val="-1"/>
        </w:rPr>
        <w:t>expert</w:t>
      </w:r>
    </w:p>
    <w:p w:rsidR="004B2522" w:rsidRDefault="00CF0980">
      <w:pPr>
        <w:pStyle w:val="BodyText"/>
        <w:spacing w:before="124" w:line="288" w:lineRule="auto"/>
        <w:ind w:right="263"/>
      </w:pPr>
      <w:r>
        <w:rPr>
          <w:spacing w:val="-1"/>
        </w:rPr>
        <w:t xml:space="preserve">Without </w:t>
      </w:r>
      <w:r>
        <w:t>the</w:t>
      </w:r>
      <w:r>
        <w:rPr>
          <w:spacing w:val="-2"/>
        </w:rPr>
        <w:t xml:space="preserve"> </w:t>
      </w:r>
      <w:r>
        <w:rPr>
          <w:spacing w:val="-1"/>
        </w:rPr>
        <w:t>opportunity</w:t>
      </w:r>
      <w:r>
        <w:rPr>
          <w:spacing w:val="-2"/>
        </w:rPr>
        <w:t xml:space="preserve"> </w:t>
      </w:r>
      <w:r>
        <w:rPr>
          <w:spacing w:val="-1"/>
        </w:rPr>
        <w:t>to</w:t>
      </w:r>
      <w:r>
        <w:t xml:space="preserve"> </w:t>
      </w:r>
      <w:r>
        <w:rPr>
          <w:spacing w:val="-1"/>
        </w:rPr>
        <w:t>understand</w:t>
      </w:r>
      <w:r>
        <w:rPr>
          <w:spacing w:val="-2"/>
        </w:rPr>
        <w:t xml:space="preserve"> </w:t>
      </w:r>
      <w:r>
        <w:t>the</w:t>
      </w:r>
      <w:r>
        <w:rPr>
          <w:spacing w:val="-2"/>
        </w:rPr>
        <w:t xml:space="preserve"> </w:t>
      </w:r>
      <w:r>
        <w:rPr>
          <w:spacing w:val="-1"/>
        </w:rPr>
        <w:t>context</w:t>
      </w:r>
      <w:r>
        <w:rPr>
          <w:spacing w:val="-3"/>
        </w:rPr>
        <w:t xml:space="preserve"> </w:t>
      </w:r>
      <w:r>
        <w:t>for</w:t>
      </w:r>
      <w:r>
        <w:rPr>
          <w:spacing w:val="2"/>
        </w:rPr>
        <w:t xml:space="preserve"> </w:t>
      </w:r>
      <w:r>
        <w:t>a</w:t>
      </w:r>
      <w:r>
        <w:rPr>
          <w:spacing w:val="-2"/>
        </w:rPr>
        <w:t xml:space="preserve"> </w:t>
      </w:r>
      <w:r>
        <w:rPr>
          <w:spacing w:val="-1"/>
        </w:rPr>
        <w:t>piece</w:t>
      </w:r>
      <w:r>
        <w:t xml:space="preserve"> </w:t>
      </w:r>
      <w:r>
        <w:rPr>
          <w:spacing w:val="-2"/>
        </w:rPr>
        <w:t>of</w:t>
      </w:r>
      <w:r>
        <w:rPr>
          <w:spacing w:val="2"/>
        </w:rPr>
        <w:t xml:space="preserve"> </w:t>
      </w:r>
      <w:r>
        <w:rPr>
          <w:spacing w:val="-1"/>
        </w:rPr>
        <w:t>supporting</w:t>
      </w:r>
      <w:r>
        <w:t xml:space="preserve"> </w:t>
      </w:r>
      <w:r>
        <w:rPr>
          <w:spacing w:val="-1"/>
        </w:rPr>
        <w:t>information</w:t>
      </w:r>
      <w:r>
        <w:rPr>
          <w:spacing w:val="-2"/>
        </w:rPr>
        <w:t xml:space="preserve"> </w:t>
      </w:r>
      <w:r>
        <w:rPr>
          <w:spacing w:val="-1"/>
        </w:rPr>
        <w:t xml:space="preserve">or </w:t>
      </w:r>
      <w:r>
        <w:t>a</w:t>
      </w:r>
      <w:r>
        <w:rPr>
          <w:spacing w:val="45"/>
        </w:rPr>
        <w:t xml:space="preserve"> </w:t>
      </w:r>
      <w:r>
        <w:rPr>
          <w:spacing w:val="-1"/>
        </w:rPr>
        <w:t>statement in</w:t>
      </w:r>
      <w:r>
        <w:rPr>
          <w:spacing w:val="-2"/>
        </w:rPr>
        <w:t xml:space="preserve"> </w:t>
      </w:r>
      <w:r>
        <w:t xml:space="preserve">the </w:t>
      </w:r>
      <w:r>
        <w:rPr>
          <w:spacing w:val="-1"/>
        </w:rPr>
        <w:t>pre-appraisal</w:t>
      </w:r>
      <w:r>
        <w:t xml:space="preserve"> </w:t>
      </w:r>
      <w:r>
        <w:rPr>
          <w:spacing w:val="-1"/>
        </w:rPr>
        <w:t>documentation,</w:t>
      </w:r>
      <w:r>
        <w:rPr>
          <w:spacing w:val="2"/>
        </w:rPr>
        <w:t xml:space="preserve"> </w:t>
      </w:r>
      <w:r>
        <w:rPr>
          <w:spacing w:val="-1"/>
        </w:rPr>
        <w:t>it is</w:t>
      </w:r>
      <w:r>
        <w:rPr>
          <w:spacing w:val="1"/>
        </w:rPr>
        <w:t xml:space="preserve"> </w:t>
      </w:r>
      <w:r>
        <w:rPr>
          <w:spacing w:val="-1"/>
        </w:rPr>
        <w:t>very</w:t>
      </w:r>
      <w:r>
        <w:rPr>
          <w:spacing w:val="-2"/>
        </w:rPr>
        <w:t xml:space="preserve"> </w:t>
      </w:r>
      <w:r>
        <w:rPr>
          <w:spacing w:val="-1"/>
        </w:rPr>
        <w:t>easy</w:t>
      </w:r>
      <w:r>
        <w:rPr>
          <w:spacing w:val="-2"/>
        </w:rPr>
        <w:t xml:space="preserve"> </w:t>
      </w:r>
      <w:r>
        <w:t>to</w:t>
      </w:r>
      <w:r>
        <w:rPr>
          <w:spacing w:val="-2"/>
        </w:rPr>
        <w:t xml:space="preserve"> </w:t>
      </w:r>
      <w:r>
        <w:t>jump</w:t>
      </w:r>
      <w:r>
        <w:rPr>
          <w:spacing w:val="-2"/>
        </w:rPr>
        <w:t xml:space="preserve"> </w:t>
      </w:r>
      <w:r>
        <w:t>to</w:t>
      </w:r>
      <w:r>
        <w:rPr>
          <w:spacing w:val="-2"/>
        </w:rPr>
        <w:t xml:space="preserve"> </w:t>
      </w:r>
      <w:r>
        <w:t>a</w:t>
      </w:r>
      <w:r>
        <w:rPr>
          <w:spacing w:val="-2"/>
        </w:rPr>
        <w:t xml:space="preserve"> wrong</w:t>
      </w:r>
      <w:r>
        <w:rPr>
          <w:spacing w:val="3"/>
        </w:rPr>
        <w:t xml:space="preserve"> </w:t>
      </w:r>
      <w:r>
        <w:rPr>
          <w:spacing w:val="-1"/>
        </w:rPr>
        <w:t>conclusion</w:t>
      </w:r>
      <w:r>
        <w:t xml:space="preserve"> </w:t>
      </w:r>
      <w:r>
        <w:rPr>
          <w:spacing w:val="-2"/>
        </w:rPr>
        <w:t>about</w:t>
      </w:r>
      <w:r>
        <w:rPr>
          <w:spacing w:val="63"/>
        </w:rPr>
        <w:t xml:space="preserve"> </w:t>
      </w:r>
      <w:r>
        <w:rPr>
          <w:spacing w:val="-1"/>
        </w:rPr>
        <w:t>quality</w:t>
      </w:r>
      <w:r>
        <w:rPr>
          <w:spacing w:val="-2"/>
        </w:rPr>
        <w:t xml:space="preserve"> of</w:t>
      </w:r>
      <w:r>
        <w:rPr>
          <w:spacing w:val="2"/>
        </w:rPr>
        <w:t xml:space="preserve"> </w:t>
      </w:r>
      <w:r>
        <w:rPr>
          <w:spacing w:val="-1"/>
        </w:rPr>
        <w:t>care</w:t>
      </w:r>
      <w:r>
        <w:rPr>
          <w:spacing w:val="-2"/>
        </w:rPr>
        <w:t xml:space="preserve"> </w:t>
      </w:r>
      <w:r>
        <w:rPr>
          <w:spacing w:val="-1"/>
        </w:rPr>
        <w:t xml:space="preserve">or </w:t>
      </w:r>
      <w:r>
        <w:t>the</w:t>
      </w:r>
      <w:r>
        <w:rPr>
          <w:spacing w:val="-2"/>
        </w:rPr>
        <w:t xml:space="preserve"> </w:t>
      </w:r>
      <w:r>
        <w:rPr>
          <w:spacing w:val="-1"/>
        </w:rPr>
        <w:t>root cause</w:t>
      </w:r>
      <w:r>
        <w:t xml:space="preserve"> </w:t>
      </w:r>
      <w:r>
        <w:rPr>
          <w:spacing w:val="-2"/>
        </w:rPr>
        <w:t>of</w:t>
      </w:r>
      <w:r>
        <w:rPr>
          <w:spacing w:val="-1"/>
        </w:rPr>
        <w:t xml:space="preserve"> an</w:t>
      </w:r>
      <w:r>
        <w:t xml:space="preserve"> </w:t>
      </w:r>
      <w:r>
        <w:rPr>
          <w:spacing w:val="-1"/>
        </w:rPr>
        <w:t>issue.</w:t>
      </w:r>
      <w:r>
        <w:rPr>
          <w:spacing w:val="-5"/>
        </w:rPr>
        <w:t xml:space="preserve"> </w:t>
      </w:r>
      <w:r>
        <w:t>Waiting to</w:t>
      </w:r>
      <w:r>
        <w:rPr>
          <w:spacing w:val="-4"/>
        </w:rPr>
        <w:t xml:space="preserve"> </w:t>
      </w:r>
      <w:r>
        <w:rPr>
          <w:spacing w:val="-1"/>
        </w:rPr>
        <w:t>gather</w:t>
      </w:r>
      <w:r>
        <w:rPr>
          <w:spacing w:val="2"/>
        </w:rPr>
        <w:t xml:space="preserve"> </w:t>
      </w:r>
      <w:r>
        <w:rPr>
          <w:spacing w:val="-1"/>
        </w:rPr>
        <w:t>as</w:t>
      </w:r>
      <w:r>
        <w:rPr>
          <w:spacing w:val="-4"/>
        </w:rPr>
        <w:t xml:space="preserve"> </w:t>
      </w:r>
      <w:r>
        <w:t xml:space="preserve">much </w:t>
      </w:r>
      <w:r>
        <w:rPr>
          <w:spacing w:val="-1"/>
        </w:rPr>
        <w:t>information</w:t>
      </w:r>
      <w:r>
        <w:t xml:space="preserve"> </w:t>
      </w:r>
      <w:r>
        <w:rPr>
          <w:spacing w:val="-1"/>
        </w:rPr>
        <w:t>as</w:t>
      </w:r>
      <w:r>
        <w:rPr>
          <w:spacing w:val="-2"/>
        </w:rPr>
        <w:t xml:space="preserve"> </w:t>
      </w:r>
      <w:r>
        <w:rPr>
          <w:spacing w:val="-1"/>
        </w:rPr>
        <w:t>possible</w:t>
      </w:r>
      <w:r>
        <w:rPr>
          <w:spacing w:val="65"/>
        </w:rPr>
        <w:t xml:space="preserve"> </w:t>
      </w:r>
      <w:r>
        <w:rPr>
          <w:spacing w:val="-1"/>
        </w:rPr>
        <w:t>before</w:t>
      </w:r>
      <w:r>
        <w:rPr>
          <w:spacing w:val="-2"/>
        </w:rPr>
        <w:t xml:space="preserve"> </w:t>
      </w:r>
      <w:r>
        <w:rPr>
          <w:spacing w:val="-1"/>
        </w:rPr>
        <w:t>coming</w:t>
      </w:r>
      <w:r>
        <w:t xml:space="preserve"> to</w:t>
      </w:r>
      <w:r>
        <w:rPr>
          <w:spacing w:val="-2"/>
        </w:rPr>
        <w:t xml:space="preserve"> </w:t>
      </w:r>
      <w:r>
        <w:t xml:space="preserve">a </w:t>
      </w:r>
      <w:r>
        <w:rPr>
          <w:spacing w:val="-1"/>
        </w:rPr>
        <w:t>professional</w:t>
      </w:r>
      <w:r>
        <w:t xml:space="preserve"> </w:t>
      </w:r>
      <w:r w:rsidR="004F60E7">
        <w:rPr>
          <w:spacing w:val="-1"/>
        </w:rPr>
        <w:t>judgment</w:t>
      </w:r>
      <w:r>
        <w:rPr>
          <w:spacing w:val="-1"/>
        </w:rPr>
        <w:t xml:space="preserve"> about</w:t>
      </w:r>
      <w:r>
        <w:rPr>
          <w:spacing w:val="-3"/>
        </w:rPr>
        <w:t xml:space="preserve"> </w:t>
      </w:r>
      <w:r w:rsidR="00ED4D0F">
        <w:rPr>
          <w:spacing w:val="-3"/>
        </w:rPr>
        <w:t xml:space="preserve">an issue identified in the supporting information </w:t>
      </w:r>
      <w:r>
        <w:rPr>
          <w:spacing w:val="-1"/>
        </w:rPr>
        <w:t>can</w:t>
      </w:r>
      <w:r>
        <w:t xml:space="preserve"> </w:t>
      </w:r>
      <w:r>
        <w:rPr>
          <w:spacing w:val="-1"/>
        </w:rPr>
        <w:t>be</w:t>
      </w:r>
      <w:r>
        <w:t xml:space="preserve"> </w:t>
      </w:r>
      <w:r>
        <w:rPr>
          <w:spacing w:val="-1"/>
        </w:rPr>
        <w:t xml:space="preserve">hard, but </w:t>
      </w:r>
      <w:r>
        <w:rPr>
          <w:spacing w:val="-2"/>
        </w:rPr>
        <w:t>not</w:t>
      </w:r>
      <w:r>
        <w:rPr>
          <w:spacing w:val="2"/>
        </w:rPr>
        <w:t xml:space="preserve"> </w:t>
      </w:r>
      <w:r>
        <w:rPr>
          <w:spacing w:val="-2"/>
        </w:rPr>
        <w:t>doing</w:t>
      </w:r>
      <w:r>
        <w:t xml:space="preserve"> so </w:t>
      </w:r>
      <w:r>
        <w:rPr>
          <w:spacing w:val="-1"/>
        </w:rPr>
        <w:t>is</w:t>
      </w:r>
      <w:r>
        <w:rPr>
          <w:spacing w:val="-2"/>
        </w:rPr>
        <w:t xml:space="preserve"> </w:t>
      </w:r>
      <w:r>
        <w:t>a</w:t>
      </w:r>
      <w:r>
        <w:rPr>
          <w:spacing w:val="-2"/>
        </w:rPr>
        <w:t xml:space="preserve"> </w:t>
      </w:r>
      <w:r>
        <w:rPr>
          <w:spacing w:val="-1"/>
        </w:rPr>
        <w:t>recipe</w:t>
      </w:r>
      <w:r>
        <w:rPr>
          <w:spacing w:val="-2"/>
        </w:rPr>
        <w:t xml:space="preserve"> </w:t>
      </w:r>
      <w:r>
        <w:t>for</w:t>
      </w:r>
      <w:r>
        <w:rPr>
          <w:spacing w:val="55"/>
        </w:rPr>
        <w:t xml:space="preserve"> </w:t>
      </w:r>
      <w:r>
        <w:rPr>
          <w:spacing w:val="-1"/>
        </w:rPr>
        <w:t>making</w:t>
      </w:r>
      <w:r>
        <w:rPr>
          <w:spacing w:val="-2"/>
        </w:rPr>
        <w:t xml:space="preserve"> </w:t>
      </w:r>
      <w:r>
        <w:rPr>
          <w:spacing w:val="-1"/>
        </w:rPr>
        <w:t xml:space="preserve">mistakes. </w:t>
      </w:r>
      <w:r>
        <w:t>The</w:t>
      </w:r>
      <w:r>
        <w:rPr>
          <w:spacing w:val="-2"/>
        </w:rPr>
        <w:t xml:space="preserve"> </w:t>
      </w:r>
      <w:r>
        <w:rPr>
          <w:spacing w:val="-1"/>
        </w:rPr>
        <w:t>appraisal</w:t>
      </w:r>
      <w:r>
        <w:t xml:space="preserve"> </w:t>
      </w:r>
      <w:r>
        <w:rPr>
          <w:spacing w:val="-1"/>
        </w:rPr>
        <w:t>discussion</w:t>
      </w:r>
      <w:r>
        <w:t xml:space="preserve"> </w:t>
      </w:r>
      <w:r>
        <w:rPr>
          <w:spacing w:val="-2"/>
        </w:rPr>
        <w:t>will</w:t>
      </w:r>
      <w:r>
        <w:t xml:space="preserve"> </w:t>
      </w:r>
      <w:r>
        <w:rPr>
          <w:spacing w:val="-1"/>
        </w:rPr>
        <w:t>provide</w:t>
      </w:r>
      <w:r>
        <w:t xml:space="preserve"> the </w:t>
      </w:r>
      <w:r>
        <w:rPr>
          <w:spacing w:val="-1"/>
        </w:rPr>
        <w:t>chance</w:t>
      </w:r>
      <w:r>
        <w:rPr>
          <w:spacing w:val="-2"/>
        </w:rPr>
        <w:t xml:space="preserve"> </w:t>
      </w:r>
      <w:r>
        <w:t xml:space="preserve">to </w:t>
      </w:r>
      <w:r>
        <w:rPr>
          <w:spacing w:val="-2"/>
        </w:rPr>
        <w:t>ask</w:t>
      </w:r>
      <w:r>
        <w:rPr>
          <w:spacing w:val="1"/>
        </w:rPr>
        <w:t xml:space="preserve"> </w:t>
      </w:r>
      <w:r>
        <w:rPr>
          <w:spacing w:val="-1"/>
        </w:rPr>
        <w:t>the</w:t>
      </w:r>
      <w:r>
        <w:t xml:space="preserve"> </w:t>
      </w:r>
      <w:r>
        <w:rPr>
          <w:spacing w:val="-1"/>
        </w:rPr>
        <w:t xml:space="preserve">doctor </w:t>
      </w:r>
      <w:r>
        <w:t>to</w:t>
      </w:r>
      <w:r>
        <w:rPr>
          <w:spacing w:val="-2"/>
        </w:rPr>
        <w:t xml:space="preserve"> </w:t>
      </w:r>
      <w:r>
        <w:rPr>
          <w:spacing w:val="-1"/>
        </w:rPr>
        <w:t>clarify.</w:t>
      </w:r>
    </w:p>
    <w:p w:rsidR="004B2522" w:rsidRDefault="004B2522">
      <w:pPr>
        <w:spacing w:before="12" w:line="240" w:lineRule="exact"/>
        <w:rPr>
          <w:sz w:val="24"/>
          <w:szCs w:val="24"/>
        </w:rPr>
      </w:pPr>
    </w:p>
    <w:p w:rsidR="004B2522" w:rsidRDefault="00CF0980">
      <w:pPr>
        <w:pStyle w:val="Heading3"/>
        <w:rPr>
          <w:b w:val="0"/>
          <w:bCs w:val="0"/>
        </w:rPr>
      </w:pPr>
      <w:r>
        <w:rPr>
          <w:spacing w:val="-1"/>
        </w:rPr>
        <w:t>Supporting</w:t>
      </w:r>
      <w:r>
        <w:rPr>
          <w:spacing w:val="-2"/>
        </w:rPr>
        <w:t xml:space="preserve"> </w:t>
      </w:r>
      <w:r>
        <w:rPr>
          <w:spacing w:val="-1"/>
        </w:rPr>
        <w:t>information</w:t>
      </w:r>
      <w:r>
        <w:rPr>
          <w:spacing w:val="-2"/>
        </w:rPr>
        <w:t xml:space="preserve"> </w:t>
      </w:r>
      <w:r>
        <w:rPr>
          <w:spacing w:val="-1"/>
        </w:rPr>
        <w:t>needs</w:t>
      </w:r>
      <w:r>
        <w:rPr>
          <w:spacing w:val="-2"/>
        </w:rPr>
        <w:t xml:space="preserve"> </w:t>
      </w:r>
      <w:r>
        <w:t xml:space="preserve">to </w:t>
      </w:r>
      <w:r>
        <w:rPr>
          <w:spacing w:val="-1"/>
        </w:rPr>
        <w:t>be</w:t>
      </w:r>
      <w:r>
        <w:rPr>
          <w:spacing w:val="-2"/>
        </w:rPr>
        <w:t xml:space="preserve"> </w:t>
      </w:r>
      <w:r>
        <w:rPr>
          <w:spacing w:val="-1"/>
        </w:rPr>
        <w:t xml:space="preserve">set </w:t>
      </w:r>
      <w:r>
        <w:t>in</w:t>
      </w:r>
      <w:r>
        <w:rPr>
          <w:spacing w:val="-2"/>
        </w:rPr>
        <w:t xml:space="preserve"> </w:t>
      </w:r>
      <w:r>
        <w:rPr>
          <w:spacing w:val="-1"/>
        </w:rPr>
        <w:t>context</w:t>
      </w:r>
    </w:p>
    <w:p w:rsidR="004B2522" w:rsidRDefault="00CF0980">
      <w:pPr>
        <w:pStyle w:val="BodyText"/>
        <w:spacing w:before="121" w:line="288" w:lineRule="auto"/>
        <w:ind w:right="180"/>
      </w:pPr>
      <w:r>
        <w:t>It</w:t>
      </w:r>
      <w:r>
        <w:rPr>
          <w:spacing w:val="-1"/>
        </w:rPr>
        <w:t xml:space="preserve"> is</w:t>
      </w:r>
      <w:r>
        <w:rPr>
          <w:spacing w:val="1"/>
        </w:rPr>
        <w:t xml:space="preserve"> </w:t>
      </w:r>
      <w:r>
        <w:rPr>
          <w:spacing w:val="-1"/>
        </w:rPr>
        <w:t>extremely</w:t>
      </w:r>
      <w:r>
        <w:rPr>
          <w:spacing w:val="-2"/>
        </w:rPr>
        <w:t xml:space="preserve"> </w:t>
      </w:r>
      <w:r>
        <w:rPr>
          <w:spacing w:val="-1"/>
        </w:rPr>
        <w:t>rare</w:t>
      </w:r>
      <w:r>
        <w:rPr>
          <w:spacing w:val="-4"/>
        </w:rPr>
        <w:t xml:space="preserve"> </w:t>
      </w:r>
      <w:r>
        <w:t>for</w:t>
      </w:r>
      <w:r>
        <w:rPr>
          <w:spacing w:val="2"/>
        </w:rPr>
        <w:t xml:space="preserve"> </w:t>
      </w:r>
      <w:r>
        <w:t>a</w:t>
      </w:r>
      <w:r>
        <w:rPr>
          <w:spacing w:val="-4"/>
        </w:rPr>
        <w:t xml:space="preserve"> </w:t>
      </w:r>
      <w:r>
        <w:rPr>
          <w:spacing w:val="-1"/>
        </w:rPr>
        <w:t xml:space="preserve">doctor </w:t>
      </w:r>
      <w:r>
        <w:t>to</w:t>
      </w:r>
      <w:r>
        <w:rPr>
          <w:spacing w:val="-2"/>
        </w:rPr>
        <w:t xml:space="preserve"> </w:t>
      </w:r>
      <w:r>
        <w:rPr>
          <w:spacing w:val="-1"/>
        </w:rPr>
        <w:t>present concerns</w:t>
      </w:r>
      <w:r>
        <w:rPr>
          <w:spacing w:val="1"/>
        </w:rPr>
        <w:t xml:space="preserve"> </w:t>
      </w:r>
      <w:r>
        <w:rPr>
          <w:spacing w:val="-1"/>
        </w:rPr>
        <w:t>about patient</w:t>
      </w:r>
      <w:r>
        <w:rPr>
          <w:spacing w:val="2"/>
        </w:rPr>
        <w:t xml:space="preserve"> </w:t>
      </w:r>
      <w:r>
        <w:rPr>
          <w:spacing w:val="-1"/>
        </w:rPr>
        <w:t>safety</w:t>
      </w:r>
      <w:r>
        <w:rPr>
          <w:spacing w:val="-4"/>
        </w:rPr>
        <w:t xml:space="preserve"> </w:t>
      </w:r>
      <w:r>
        <w:rPr>
          <w:spacing w:val="-1"/>
        </w:rPr>
        <w:t>to</w:t>
      </w:r>
      <w:r>
        <w:t xml:space="preserve"> the</w:t>
      </w:r>
      <w:r>
        <w:rPr>
          <w:spacing w:val="-2"/>
        </w:rPr>
        <w:t xml:space="preserve"> </w:t>
      </w:r>
      <w:r>
        <w:rPr>
          <w:spacing w:val="-1"/>
        </w:rPr>
        <w:t>appraiser</w:t>
      </w:r>
      <w:r>
        <w:rPr>
          <w:spacing w:val="-3"/>
        </w:rPr>
        <w:t xml:space="preserve"> </w:t>
      </w:r>
      <w:r>
        <w:rPr>
          <w:spacing w:val="-1"/>
        </w:rPr>
        <w:t>that are</w:t>
      </w:r>
      <w:r>
        <w:rPr>
          <w:spacing w:val="59"/>
        </w:rPr>
        <w:t xml:space="preserve"> </w:t>
      </w:r>
      <w:r>
        <w:rPr>
          <w:spacing w:val="-1"/>
        </w:rPr>
        <w:t>serious</w:t>
      </w:r>
      <w:r>
        <w:rPr>
          <w:spacing w:val="1"/>
        </w:rPr>
        <w:t xml:space="preserve"> </w:t>
      </w:r>
      <w:r>
        <w:rPr>
          <w:spacing w:val="-1"/>
        </w:rPr>
        <w:t>enough</w:t>
      </w:r>
      <w:r>
        <w:rPr>
          <w:spacing w:val="-2"/>
        </w:rPr>
        <w:t xml:space="preserve"> </w:t>
      </w:r>
      <w:r>
        <w:t>to</w:t>
      </w:r>
      <w:r>
        <w:rPr>
          <w:spacing w:val="-2"/>
        </w:rPr>
        <w:t xml:space="preserve"> </w:t>
      </w:r>
      <w:r>
        <w:rPr>
          <w:spacing w:val="-1"/>
        </w:rPr>
        <w:t>necessitate</w:t>
      </w:r>
      <w:r>
        <w:t xml:space="preserve"> a</w:t>
      </w:r>
      <w:r>
        <w:rPr>
          <w:spacing w:val="-2"/>
        </w:rPr>
        <w:t xml:space="preserve"> </w:t>
      </w:r>
      <w:r>
        <w:rPr>
          <w:spacing w:val="-1"/>
        </w:rPr>
        <w:t>suspension</w:t>
      </w:r>
      <w:r>
        <w:t xml:space="preserve"> </w:t>
      </w:r>
      <w:r>
        <w:rPr>
          <w:spacing w:val="-2"/>
        </w:rPr>
        <w:t>of</w:t>
      </w:r>
      <w:r>
        <w:rPr>
          <w:spacing w:val="2"/>
        </w:rPr>
        <w:t xml:space="preserve"> </w:t>
      </w:r>
      <w:r>
        <w:rPr>
          <w:spacing w:val="-1"/>
        </w:rPr>
        <w:t>the</w:t>
      </w:r>
      <w:r>
        <w:t xml:space="preserve"> </w:t>
      </w:r>
      <w:r>
        <w:rPr>
          <w:spacing w:val="-1"/>
        </w:rPr>
        <w:t>appraisal</w:t>
      </w:r>
      <w:r>
        <w:t xml:space="preserve"> </w:t>
      </w:r>
      <w:r>
        <w:rPr>
          <w:spacing w:val="-1"/>
        </w:rPr>
        <w:t>and</w:t>
      </w:r>
      <w:r>
        <w:rPr>
          <w:spacing w:val="-2"/>
        </w:rPr>
        <w:t xml:space="preserve"> </w:t>
      </w:r>
      <w:r>
        <w:rPr>
          <w:spacing w:val="-1"/>
        </w:rPr>
        <w:t>referral</w:t>
      </w:r>
      <w:r>
        <w:t xml:space="preserve"> </w:t>
      </w:r>
      <w:r>
        <w:rPr>
          <w:spacing w:val="-1"/>
        </w:rPr>
        <w:t>to</w:t>
      </w:r>
      <w:r>
        <w:t xml:space="preserve"> the</w:t>
      </w:r>
      <w:r>
        <w:rPr>
          <w:spacing w:val="-2"/>
        </w:rPr>
        <w:t xml:space="preserve"> </w:t>
      </w:r>
      <w:r>
        <w:rPr>
          <w:spacing w:val="-1"/>
        </w:rPr>
        <w:t>responsible</w:t>
      </w:r>
      <w:r>
        <w:t xml:space="preserve"> </w:t>
      </w:r>
      <w:r>
        <w:rPr>
          <w:spacing w:val="-1"/>
        </w:rPr>
        <w:t>officer.</w:t>
      </w:r>
      <w:r>
        <w:rPr>
          <w:spacing w:val="57"/>
        </w:rPr>
        <w:t xml:space="preserve"> </w:t>
      </w:r>
      <w:r>
        <w:t>It</w:t>
      </w:r>
      <w:r>
        <w:rPr>
          <w:spacing w:val="-1"/>
        </w:rPr>
        <w:t xml:space="preserve"> will</w:t>
      </w:r>
      <w:r>
        <w:t xml:space="preserve"> </w:t>
      </w:r>
      <w:r>
        <w:rPr>
          <w:spacing w:val="-1"/>
        </w:rPr>
        <w:t>almost</w:t>
      </w:r>
      <w:r>
        <w:rPr>
          <w:spacing w:val="2"/>
        </w:rPr>
        <w:t xml:space="preserve"> </w:t>
      </w:r>
      <w:r>
        <w:rPr>
          <w:spacing w:val="-2"/>
        </w:rPr>
        <w:t>always</w:t>
      </w:r>
      <w:r>
        <w:rPr>
          <w:spacing w:val="1"/>
        </w:rPr>
        <w:t xml:space="preserve"> </w:t>
      </w:r>
      <w:r>
        <w:rPr>
          <w:spacing w:val="-1"/>
        </w:rPr>
        <w:t>be</w:t>
      </w:r>
      <w:r>
        <w:t xml:space="preserve"> more</w:t>
      </w:r>
      <w:r>
        <w:rPr>
          <w:spacing w:val="-2"/>
        </w:rPr>
        <w:t xml:space="preserve"> </w:t>
      </w:r>
      <w:r>
        <w:rPr>
          <w:spacing w:val="-1"/>
        </w:rPr>
        <w:t>appropriate</w:t>
      </w:r>
      <w:r>
        <w:rPr>
          <w:spacing w:val="-2"/>
        </w:rPr>
        <w:t xml:space="preserve"> </w:t>
      </w:r>
      <w:r>
        <w:t>to</w:t>
      </w:r>
      <w:r>
        <w:rPr>
          <w:spacing w:val="-2"/>
        </w:rPr>
        <w:t xml:space="preserve"> </w:t>
      </w:r>
      <w:r>
        <w:rPr>
          <w:spacing w:val="-1"/>
        </w:rPr>
        <w:t>go</w:t>
      </w:r>
      <w:r>
        <w:t xml:space="preserve"> </w:t>
      </w:r>
      <w:r>
        <w:rPr>
          <w:spacing w:val="-2"/>
        </w:rPr>
        <w:t>ahead</w:t>
      </w:r>
      <w:r>
        <w:t xml:space="preserve"> </w:t>
      </w:r>
      <w:r>
        <w:rPr>
          <w:spacing w:val="-1"/>
        </w:rPr>
        <w:t>with</w:t>
      </w:r>
      <w:r>
        <w:t xml:space="preserve"> the </w:t>
      </w:r>
      <w:r>
        <w:rPr>
          <w:spacing w:val="-1"/>
        </w:rPr>
        <w:t>appraisal</w:t>
      </w:r>
      <w:r>
        <w:t xml:space="preserve"> </w:t>
      </w:r>
      <w:r>
        <w:rPr>
          <w:spacing w:val="-1"/>
        </w:rPr>
        <w:t>discussion</w:t>
      </w:r>
      <w:r>
        <w:t xml:space="preserve"> to</w:t>
      </w:r>
      <w:r>
        <w:rPr>
          <w:spacing w:val="-2"/>
        </w:rPr>
        <w:t xml:space="preserve"> </w:t>
      </w:r>
      <w:r>
        <w:rPr>
          <w:spacing w:val="-1"/>
        </w:rPr>
        <w:t>understand</w:t>
      </w:r>
      <w:r>
        <w:rPr>
          <w:spacing w:val="49"/>
        </w:rPr>
        <w:t xml:space="preserve"> </w:t>
      </w:r>
      <w:r>
        <w:t xml:space="preserve">the </w:t>
      </w:r>
      <w:r>
        <w:rPr>
          <w:spacing w:val="-1"/>
        </w:rPr>
        <w:t>context</w:t>
      </w:r>
      <w:r>
        <w:rPr>
          <w:spacing w:val="2"/>
        </w:rPr>
        <w:t xml:space="preserve"> </w:t>
      </w:r>
      <w:r>
        <w:rPr>
          <w:spacing w:val="-1"/>
        </w:rPr>
        <w:t>and</w:t>
      </w:r>
      <w:r>
        <w:rPr>
          <w:spacing w:val="-2"/>
        </w:rPr>
        <w:t xml:space="preserve"> </w:t>
      </w:r>
      <w:r>
        <w:rPr>
          <w:spacing w:val="-1"/>
        </w:rPr>
        <w:t xml:space="preserve">put </w:t>
      </w:r>
      <w:r>
        <w:t>the</w:t>
      </w:r>
      <w:r>
        <w:rPr>
          <w:spacing w:val="-2"/>
        </w:rPr>
        <w:t xml:space="preserve"> </w:t>
      </w:r>
      <w:r>
        <w:rPr>
          <w:spacing w:val="-1"/>
        </w:rPr>
        <w:t>appraiser</w:t>
      </w:r>
      <w:r>
        <w:rPr>
          <w:spacing w:val="2"/>
        </w:rPr>
        <w:t xml:space="preserve"> </w:t>
      </w:r>
      <w:r>
        <w:rPr>
          <w:spacing w:val="-1"/>
        </w:rPr>
        <w:t>in</w:t>
      </w:r>
      <w:r>
        <w:rPr>
          <w:spacing w:val="-2"/>
        </w:rPr>
        <w:t xml:space="preserve"> </w:t>
      </w:r>
      <w:r>
        <w:t xml:space="preserve">a </w:t>
      </w:r>
      <w:r>
        <w:rPr>
          <w:spacing w:val="-1"/>
        </w:rPr>
        <w:t>position</w:t>
      </w:r>
      <w:r>
        <w:rPr>
          <w:spacing w:val="-2"/>
        </w:rPr>
        <w:t xml:space="preserve"> </w:t>
      </w:r>
      <w:r>
        <w:t>to</w:t>
      </w:r>
      <w:r>
        <w:rPr>
          <w:spacing w:val="-4"/>
        </w:rPr>
        <w:t xml:space="preserve"> </w:t>
      </w:r>
      <w:r>
        <w:t>make a</w:t>
      </w:r>
      <w:r>
        <w:rPr>
          <w:spacing w:val="-2"/>
        </w:rPr>
        <w:t xml:space="preserve"> </w:t>
      </w:r>
      <w:r>
        <w:rPr>
          <w:spacing w:val="-1"/>
        </w:rPr>
        <w:t>professional</w:t>
      </w:r>
      <w:r>
        <w:rPr>
          <w:spacing w:val="-3"/>
        </w:rPr>
        <w:t xml:space="preserve"> </w:t>
      </w:r>
      <w:r w:rsidR="004F60E7">
        <w:rPr>
          <w:spacing w:val="-1"/>
        </w:rPr>
        <w:t>judgment</w:t>
      </w:r>
      <w:r>
        <w:rPr>
          <w:spacing w:val="-1"/>
        </w:rPr>
        <w:t>.</w:t>
      </w:r>
    </w:p>
    <w:p w:rsidR="004B2522" w:rsidRDefault="00CF0980">
      <w:pPr>
        <w:pStyle w:val="BodyText"/>
        <w:spacing w:before="119" w:line="289" w:lineRule="auto"/>
      </w:pPr>
      <w:r>
        <w:t>The</w:t>
      </w:r>
      <w:r>
        <w:rPr>
          <w:spacing w:val="-4"/>
        </w:rPr>
        <w:t xml:space="preserve"> </w:t>
      </w:r>
      <w:r>
        <w:rPr>
          <w:spacing w:val="-1"/>
        </w:rPr>
        <w:t>face-to-face</w:t>
      </w:r>
      <w:r>
        <w:rPr>
          <w:spacing w:val="-2"/>
        </w:rPr>
        <w:t xml:space="preserve"> </w:t>
      </w:r>
      <w:r>
        <w:rPr>
          <w:spacing w:val="-1"/>
        </w:rPr>
        <w:t>appraisal</w:t>
      </w:r>
      <w:r>
        <w:t xml:space="preserve"> </w:t>
      </w:r>
      <w:r>
        <w:rPr>
          <w:spacing w:val="-1"/>
        </w:rPr>
        <w:t>discussion</w:t>
      </w:r>
      <w:r>
        <w:rPr>
          <w:spacing w:val="-2"/>
        </w:rPr>
        <w:t xml:space="preserve"> </w:t>
      </w:r>
      <w:r>
        <w:rPr>
          <w:spacing w:val="-1"/>
        </w:rPr>
        <w:t>gives</w:t>
      </w:r>
      <w:r>
        <w:rPr>
          <w:spacing w:val="1"/>
        </w:rPr>
        <w:t xml:space="preserve"> </w:t>
      </w:r>
      <w:r>
        <w:rPr>
          <w:spacing w:val="-1"/>
        </w:rPr>
        <w:t>an</w:t>
      </w:r>
      <w:r>
        <w:t xml:space="preserve"> </w:t>
      </w:r>
      <w:r>
        <w:rPr>
          <w:spacing w:val="-1"/>
        </w:rPr>
        <w:t>opportunity</w:t>
      </w:r>
      <w:r>
        <w:rPr>
          <w:spacing w:val="-2"/>
        </w:rPr>
        <w:t xml:space="preserve"> </w:t>
      </w:r>
      <w:r>
        <w:t>to</w:t>
      </w:r>
      <w:r>
        <w:rPr>
          <w:spacing w:val="-2"/>
        </w:rPr>
        <w:t xml:space="preserve"> </w:t>
      </w:r>
      <w:r>
        <w:rPr>
          <w:spacing w:val="-1"/>
        </w:rPr>
        <w:t>refine</w:t>
      </w:r>
      <w:r>
        <w:rPr>
          <w:spacing w:val="-2"/>
        </w:rPr>
        <w:t xml:space="preserve"> </w:t>
      </w:r>
      <w:r>
        <w:t>the</w:t>
      </w:r>
      <w:r>
        <w:rPr>
          <w:spacing w:val="-2"/>
        </w:rPr>
        <w:t xml:space="preserve"> </w:t>
      </w:r>
      <w:r>
        <w:rPr>
          <w:spacing w:val="-1"/>
        </w:rPr>
        <w:t>response</w:t>
      </w:r>
      <w:r>
        <w:t xml:space="preserve"> </w:t>
      </w:r>
      <w:r>
        <w:rPr>
          <w:spacing w:val="-1"/>
        </w:rPr>
        <w:t>and</w:t>
      </w:r>
      <w:r>
        <w:t xml:space="preserve"> </w:t>
      </w:r>
      <w:r>
        <w:rPr>
          <w:spacing w:val="-1"/>
        </w:rPr>
        <w:t>ensure</w:t>
      </w:r>
      <w:r>
        <w:rPr>
          <w:spacing w:val="-2"/>
        </w:rPr>
        <w:t xml:space="preserve"> </w:t>
      </w:r>
      <w:r>
        <w:rPr>
          <w:spacing w:val="-1"/>
        </w:rPr>
        <w:t>it</w:t>
      </w:r>
      <w:r>
        <w:rPr>
          <w:spacing w:val="2"/>
        </w:rPr>
        <w:t xml:space="preserve"> </w:t>
      </w:r>
      <w:r>
        <w:rPr>
          <w:spacing w:val="-1"/>
        </w:rPr>
        <w:t>is</w:t>
      </w:r>
      <w:r>
        <w:rPr>
          <w:spacing w:val="61"/>
        </w:rPr>
        <w:t xml:space="preserve"> </w:t>
      </w:r>
      <w:r>
        <w:rPr>
          <w:spacing w:val="-1"/>
        </w:rPr>
        <w:t>entirely</w:t>
      </w:r>
      <w:r>
        <w:rPr>
          <w:spacing w:val="-2"/>
        </w:rPr>
        <w:t xml:space="preserve"> </w:t>
      </w:r>
      <w:r>
        <w:rPr>
          <w:spacing w:val="-1"/>
        </w:rPr>
        <w:t>appropriate</w:t>
      </w:r>
      <w:r>
        <w:rPr>
          <w:spacing w:val="-2"/>
        </w:rPr>
        <w:t xml:space="preserve"> </w:t>
      </w:r>
      <w:r>
        <w:rPr>
          <w:spacing w:val="-1"/>
        </w:rPr>
        <w:t>and</w:t>
      </w:r>
      <w:r>
        <w:rPr>
          <w:spacing w:val="-2"/>
        </w:rPr>
        <w:t xml:space="preserve"> </w:t>
      </w:r>
      <w:r>
        <w:rPr>
          <w:spacing w:val="-1"/>
        </w:rPr>
        <w:t>timely</w:t>
      </w:r>
      <w:r>
        <w:rPr>
          <w:spacing w:val="-2"/>
        </w:rPr>
        <w:t xml:space="preserve"> </w:t>
      </w:r>
      <w:r>
        <w:rPr>
          <w:spacing w:val="-1"/>
        </w:rPr>
        <w:t>and</w:t>
      </w:r>
      <w:r>
        <w:t xml:space="preserve"> to </w:t>
      </w:r>
      <w:r>
        <w:rPr>
          <w:spacing w:val="-1"/>
        </w:rPr>
        <w:t>signpost</w:t>
      </w:r>
      <w:r>
        <w:rPr>
          <w:spacing w:val="2"/>
        </w:rPr>
        <w:t xml:space="preserve"> </w:t>
      </w:r>
      <w:r>
        <w:rPr>
          <w:spacing w:val="-1"/>
        </w:rPr>
        <w:t>appropriate</w:t>
      </w:r>
      <w:r>
        <w:rPr>
          <w:spacing w:val="-2"/>
        </w:rPr>
        <w:t xml:space="preserve"> </w:t>
      </w:r>
      <w:r>
        <w:rPr>
          <w:spacing w:val="-1"/>
        </w:rPr>
        <w:t>professional</w:t>
      </w:r>
      <w:r>
        <w:t xml:space="preserve"> </w:t>
      </w:r>
      <w:r>
        <w:rPr>
          <w:spacing w:val="-1"/>
        </w:rPr>
        <w:t>support.</w:t>
      </w:r>
    </w:p>
    <w:p w:rsidR="004B2522" w:rsidRDefault="004B2522">
      <w:pPr>
        <w:spacing w:line="289" w:lineRule="auto"/>
        <w:sectPr w:rsidR="004B2522">
          <w:pgSz w:w="11900" w:h="16840"/>
          <w:pgMar w:top="1320" w:right="1060" w:bottom="980" w:left="1020" w:header="0" w:footer="796" w:gutter="0"/>
          <w:cols w:space="720"/>
        </w:sectPr>
      </w:pPr>
    </w:p>
    <w:p w:rsidR="004B2522" w:rsidRDefault="00CF0980" w:rsidP="002D7003">
      <w:pPr>
        <w:pStyle w:val="Heading1"/>
        <w:numPr>
          <w:ilvl w:val="0"/>
          <w:numId w:val="9"/>
        </w:numPr>
        <w:tabs>
          <w:tab w:val="left" w:pos="688"/>
        </w:tabs>
        <w:ind w:hanging="8"/>
        <w:jc w:val="left"/>
        <w:rPr>
          <w:b w:val="0"/>
          <w:bCs w:val="0"/>
        </w:rPr>
      </w:pPr>
      <w:r>
        <w:rPr>
          <w:spacing w:val="-2"/>
        </w:rPr>
        <w:lastRenderedPageBreak/>
        <w:t xml:space="preserve">The </w:t>
      </w:r>
      <w:r>
        <w:rPr>
          <w:spacing w:val="-1"/>
        </w:rPr>
        <w:t>Medical</w:t>
      </w:r>
      <w:r>
        <w:rPr>
          <w:spacing w:val="2"/>
        </w:rPr>
        <w:t xml:space="preserve"> </w:t>
      </w:r>
      <w:r>
        <w:rPr>
          <w:spacing w:val="-2"/>
        </w:rPr>
        <w:t>Appraisal</w:t>
      </w:r>
      <w:r>
        <w:t xml:space="preserve"> </w:t>
      </w:r>
      <w:r>
        <w:rPr>
          <w:spacing w:val="-1"/>
        </w:rPr>
        <w:t>Guide</w:t>
      </w:r>
      <w:r>
        <w:rPr>
          <w:spacing w:val="1"/>
        </w:rPr>
        <w:t xml:space="preserve"> </w:t>
      </w:r>
      <w:r>
        <w:rPr>
          <w:spacing w:val="-2"/>
        </w:rPr>
        <w:t>(MAG)</w:t>
      </w:r>
      <w:r>
        <w:rPr>
          <w:spacing w:val="1"/>
        </w:rPr>
        <w:t xml:space="preserve"> </w:t>
      </w:r>
      <w:r>
        <w:rPr>
          <w:spacing w:val="-1"/>
        </w:rPr>
        <w:t>Medical</w:t>
      </w:r>
      <w:r>
        <w:rPr>
          <w:spacing w:val="4"/>
        </w:rPr>
        <w:t xml:space="preserve"> </w:t>
      </w:r>
      <w:r>
        <w:rPr>
          <w:spacing w:val="-2"/>
        </w:rPr>
        <w:t>Appraisal</w:t>
      </w:r>
      <w:r>
        <w:rPr>
          <w:spacing w:val="2"/>
        </w:rPr>
        <w:t xml:space="preserve"> </w:t>
      </w:r>
      <w:r>
        <w:rPr>
          <w:spacing w:val="-1"/>
        </w:rPr>
        <w:t>Form</w:t>
      </w:r>
    </w:p>
    <w:p w:rsidR="004B2522" w:rsidRDefault="004B2522">
      <w:pPr>
        <w:spacing w:before="11" w:line="240" w:lineRule="exact"/>
        <w:rPr>
          <w:sz w:val="24"/>
          <w:szCs w:val="24"/>
        </w:rPr>
      </w:pPr>
    </w:p>
    <w:p w:rsidR="00B95AFF" w:rsidRPr="00B95AFF" w:rsidRDefault="004C5313">
      <w:pPr>
        <w:spacing w:before="11" w:line="240" w:lineRule="exact"/>
        <w:rPr>
          <w:rFonts w:ascii="Arial" w:eastAsia="Arial" w:hAnsi="Arial"/>
          <w:spacing w:val="-1"/>
        </w:rPr>
      </w:pPr>
      <w:r w:rsidRPr="00B95AFF">
        <w:rPr>
          <w:rFonts w:ascii="Arial" w:eastAsia="Arial" w:hAnsi="Arial"/>
          <w:spacing w:val="-1"/>
        </w:rPr>
        <w:t xml:space="preserve">The Medical Appraisal Guide (MAG) Medical Appraisal Form is currently being revised and should be published </w:t>
      </w:r>
      <w:r w:rsidR="00B95AFF" w:rsidRPr="00B95AFF">
        <w:rPr>
          <w:rFonts w:ascii="Arial" w:eastAsia="Arial" w:hAnsi="Arial"/>
          <w:spacing w:val="-1"/>
        </w:rPr>
        <w:t>after</w:t>
      </w:r>
      <w:r w:rsidRPr="00B95AFF">
        <w:rPr>
          <w:rFonts w:ascii="Arial" w:eastAsia="Arial" w:hAnsi="Arial"/>
          <w:spacing w:val="-1"/>
        </w:rPr>
        <w:t xml:space="preserve"> </w:t>
      </w:r>
      <w:r w:rsidR="00B95AFF" w:rsidRPr="00B95AFF">
        <w:rPr>
          <w:rFonts w:ascii="Arial" w:eastAsia="Arial" w:hAnsi="Arial"/>
          <w:spacing w:val="-1"/>
        </w:rPr>
        <w:t>March</w:t>
      </w:r>
      <w:r w:rsidRPr="00B95AFF">
        <w:rPr>
          <w:rFonts w:ascii="Arial" w:eastAsia="Arial" w:hAnsi="Arial"/>
          <w:spacing w:val="-1"/>
        </w:rPr>
        <w:t xml:space="preserve"> 2016.  </w:t>
      </w:r>
      <w:r w:rsidR="00B95AFF" w:rsidRPr="00B95AFF">
        <w:rPr>
          <w:rFonts w:ascii="Arial" w:eastAsia="Arial" w:hAnsi="Arial"/>
          <w:spacing w:val="-1"/>
        </w:rPr>
        <w:t>Any references to the MAG in this</w:t>
      </w:r>
      <w:r w:rsidRPr="00B95AFF">
        <w:rPr>
          <w:rFonts w:ascii="Arial" w:eastAsia="Arial" w:hAnsi="Arial"/>
          <w:spacing w:val="-1"/>
        </w:rPr>
        <w:t xml:space="preserve"> training resource pack are based on the existing MAG, which can be found here:  </w:t>
      </w:r>
    </w:p>
    <w:p w:rsidR="004C5313" w:rsidRPr="00B95AFF" w:rsidRDefault="00E97EA4">
      <w:pPr>
        <w:spacing w:before="11" w:line="240" w:lineRule="exact"/>
        <w:rPr>
          <w:rStyle w:val="Hyperlink"/>
          <w:rFonts w:ascii="Arial" w:hAnsi="Arial" w:cs="Arial"/>
        </w:rPr>
      </w:pPr>
      <w:hyperlink r:id="rId26" w:history="1">
        <w:r w:rsidR="002316BF" w:rsidRPr="00B95AFF">
          <w:rPr>
            <w:rStyle w:val="Hyperlink"/>
            <w:rFonts w:ascii="Arial" w:hAnsi="Arial" w:cs="Arial"/>
          </w:rPr>
          <w:t>http://www.england.nhs.uk/revalidation/wp-content/uploads/sites/10/2014/03/mag-mod-app-frm.pdf</w:t>
        </w:r>
      </w:hyperlink>
      <w:r w:rsidR="004C5313" w:rsidRPr="00B95AFF">
        <w:rPr>
          <w:rStyle w:val="Hyperlink"/>
          <w:rFonts w:ascii="Arial" w:hAnsi="Arial" w:cs="Arial"/>
        </w:rPr>
        <w:t>.</w:t>
      </w:r>
    </w:p>
    <w:p w:rsidR="004C5313" w:rsidRPr="00B95AFF" w:rsidRDefault="004C5313">
      <w:pPr>
        <w:spacing w:before="11" w:line="240" w:lineRule="exact"/>
        <w:rPr>
          <w:rStyle w:val="Hyperlink"/>
          <w:rFonts w:ascii="Arial" w:hAnsi="Arial" w:cs="Arial"/>
          <w:sz w:val="24"/>
          <w:szCs w:val="24"/>
        </w:rPr>
      </w:pPr>
    </w:p>
    <w:p w:rsidR="004C5313" w:rsidRPr="00B95AFF" w:rsidRDefault="004C5313">
      <w:pPr>
        <w:spacing w:before="11" w:line="240" w:lineRule="exact"/>
        <w:rPr>
          <w:rFonts w:ascii="Arial" w:eastAsia="Arial" w:hAnsi="Arial" w:cs="Arial"/>
          <w:spacing w:val="-1"/>
        </w:rPr>
      </w:pPr>
      <w:r w:rsidRPr="00B95AFF">
        <w:rPr>
          <w:rFonts w:ascii="Arial" w:eastAsia="Arial" w:hAnsi="Arial"/>
          <w:spacing w:val="-1"/>
        </w:rPr>
        <w:t>The new MAG Medical Appraisal Form should be found here when available:</w:t>
      </w:r>
      <w:r w:rsidRPr="00B95AFF">
        <w:rPr>
          <w:rFonts w:ascii="Arial" w:eastAsia="Arial" w:hAnsi="Arial" w:cs="Arial"/>
          <w:spacing w:val="-1"/>
          <w:sz w:val="24"/>
          <w:szCs w:val="24"/>
        </w:rPr>
        <w:t xml:space="preserve">  </w:t>
      </w:r>
      <w:hyperlink r:id="rId27" w:history="1">
        <w:r w:rsidRPr="00B95AFF">
          <w:rPr>
            <w:rStyle w:val="Hyperlink"/>
            <w:rFonts w:ascii="Arial" w:eastAsia="Arial" w:hAnsi="Arial" w:cs="Arial"/>
            <w:spacing w:val="-1"/>
          </w:rPr>
          <w:t>https://www.england.nhs.uk/revalidation/appraisers/mag-mod/</w:t>
        </w:r>
      </w:hyperlink>
      <w:r w:rsidRPr="00B95AFF">
        <w:rPr>
          <w:rFonts w:ascii="Arial" w:eastAsia="Arial" w:hAnsi="Arial" w:cs="Arial"/>
          <w:spacing w:val="-1"/>
        </w:rPr>
        <w:t xml:space="preserve">.  </w:t>
      </w:r>
    </w:p>
    <w:p w:rsidR="002316BF" w:rsidRDefault="002316BF">
      <w:pPr>
        <w:spacing w:before="11" w:line="240" w:lineRule="exact"/>
        <w:rPr>
          <w:sz w:val="24"/>
          <w:szCs w:val="24"/>
        </w:rPr>
      </w:pPr>
    </w:p>
    <w:p w:rsidR="004B2522" w:rsidRDefault="00A50875">
      <w:pPr>
        <w:ind w:left="119" w:right="8760"/>
        <w:rPr>
          <w:rFonts w:ascii="Times New Roman" w:eastAsia="Times New Roman" w:hAnsi="Times New Roman"/>
          <w:sz w:val="20"/>
          <w:szCs w:val="20"/>
        </w:rPr>
      </w:pPr>
      <w:r>
        <w:rPr>
          <w:noProof/>
          <w:lang w:val="en-GB" w:eastAsia="en-GB"/>
        </w:rPr>
        <w:drawing>
          <wp:inline distT="0" distB="0" distL="0" distR="0" wp14:anchorId="29958E2F" wp14:editId="697C657B">
            <wp:extent cx="5124450" cy="7162800"/>
            <wp:effectExtent l="0" t="0" r="0" b="0"/>
            <wp:docPr id="15" name="Picture 1" descr="Screenshot of the Medical Appraisal Guid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24450" cy="7162800"/>
                    </a:xfrm>
                    <a:prstGeom prst="rect">
                      <a:avLst/>
                    </a:prstGeom>
                    <a:noFill/>
                    <a:ln>
                      <a:noFill/>
                    </a:ln>
                  </pic:spPr>
                </pic:pic>
              </a:graphicData>
            </a:graphic>
          </wp:inline>
        </w:drawing>
      </w:r>
    </w:p>
    <w:p w:rsidR="004B2522" w:rsidRDefault="004B2522">
      <w:pPr>
        <w:rPr>
          <w:rFonts w:ascii="Times New Roman" w:eastAsia="Times New Roman" w:hAnsi="Times New Roman"/>
          <w:sz w:val="20"/>
          <w:szCs w:val="20"/>
        </w:rPr>
        <w:sectPr w:rsidR="004B2522">
          <w:pgSz w:w="11900" w:h="16840"/>
          <w:pgMar w:top="1100" w:right="1540" w:bottom="980" w:left="1580" w:header="0" w:footer="796" w:gutter="0"/>
          <w:cols w:space="720"/>
        </w:sectPr>
      </w:pPr>
    </w:p>
    <w:p w:rsidR="004B2522" w:rsidRDefault="00CF0980" w:rsidP="002D7003">
      <w:pPr>
        <w:pStyle w:val="Heading1"/>
        <w:numPr>
          <w:ilvl w:val="0"/>
          <w:numId w:val="9"/>
        </w:numPr>
        <w:tabs>
          <w:tab w:val="left" w:pos="680"/>
        </w:tabs>
        <w:spacing w:before="27"/>
        <w:ind w:left="679" w:hanging="567"/>
        <w:jc w:val="left"/>
        <w:rPr>
          <w:b w:val="0"/>
          <w:bCs w:val="0"/>
        </w:rPr>
      </w:pPr>
      <w:r>
        <w:rPr>
          <w:spacing w:val="-1"/>
        </w:rPr>
        <w:lastRenderedPageBreak/>
        <w:t>Adding</w:t>
      </w:r>
      <w:r>
        <w:t xml:space="preserve"> </w:t>
      </w:r>
      <w:r>
        <w:rPr>
          <w:spacing w:val="-1"/>
        </w:rPr>
        <w:t>value</w:t>
      </w:r>
      <w:r>
        <w:rPr>
          <w:spacing w:val="1"/>
        </w:rPr>
        <w:t xml:space="preserve"> </w:t>
      </w:r>
      <w:r>
        <w:t xml:space="preserve">to </w:t>
      </w:r>
      <w:r>
        <w:rPr>
          <w:spacing w:val="-2"/>
        </w:rPr>
        <w:t>supporting</w:t>
      </w:r>
      <w:r>
        <w:t xml:space="preserve"> </w:t>
      </w:r>
      <w:r>
        <w:rPr>
          <w:spacing w:val="-1"/>
        </w:rPr>
        <w:t>information</w:t>
      </w:r>
    </w:p>
    <w:p w:rsidR="004B2522" w:rsidRDefault="004B2522">
      <w:pPr>
        <w:spacing w:before="6" w:line="320" w:lineRule="exact"/>
        <w:rPr>
          <w:sz w:val="32"/>
          <w:szCs w:val="32"/>
        </w:rPr>
      </w:pPr>
    </w:p>
    <w:p w:rsidR="004B2522" w:rsidRDefault="00CF0980">
      <w:pPr>
        <w:pStyle w:val="Heading3"/>
        <w:spacing w:line="600" w:lineRule="atLeast"/>
        <w:rPr>
          <w:b w:val="0"/>
          <w:bCs w:val="0"/>
        </w:rPr>
      </w:pPr>
      <w:r>
        <w:rPr>
          <w:spacing w:val="-1"/>
        </w:rPr>
        <w:t>What</w:t>
      </w:r>
      <w:r>
        <w:rPr>
          <w:spacing w:val="2"/>
        </w:rPr>
        <w:t xml:space="preserve"> </w:t>
      </w:r>
      <w:r>
        <w:rPr>
          <w:spacing w:val="-2"/>
        </w:rPr>
        <w:t>does</w:t>
      </w:r>
      <w:r>
        <w:t xml:space="preserve"> </w:t>
      </w:r>
      <w:r>
        <w:rPr>
          <w:spacing w:val="-1"/>
        </w:rPr>
        <w:t>an</w:t>
      </w:r>
      <w:r>
        <w:rPr>
          <w:spacing w:val="-2"/>
        </w:rPr>
        <w:t xml:space="preserve"> appraiser</w:t>
      </w:r>
      <w:r>
        <w:rPr>
          <w:spacing w:val="1"/>
        </w:rPr>
        <w:t xml:space="preserve"> </w:t>
      </w:r>
      <w:r>
        <w:rPr>
          <w:spacing w:val="-1"/>
        </w:rPr>
        <w:t>think</w:t>
      </w:r>
      <w:r>
        <w:t xml:space="preserve"> </w:t>
      </w:r>
      <w:r>
        <w:rPr>
          <w:spacing w:val="-2"/>
        </w:rPr>
        <w:t>about</w:t>
      </w:r>
      <w:r>
        <w:rPr>
          <w:spacing w:val="-3"/>
        </w:rPr>
        <w:t xml:space="preserve"> </w:t>
      </w:r>
      <w:r>
        <w:t>when</w:t>
      </w:r>
      <w:r>
        <w:rPr>
          <w:spacing w:val="-2"/>
        </w:rPr>
        <w:t xml:space="preserve"> </w:t>
      </w:r>
      <w:r>
        <w:rPr>
          <w:spacing w:val="-1"/>
        </w:rPr>
        <w:t>assessing</w:t>
      </w:r>
      <w:r>
        <w:t xml:space="preserve"> a</w:t>
      </w:r>
      <w:r>
        <w:rPr>
          <w:spacing w:val="-2"/>
        </w:rPr>
        <w:t xml:space="preserve"> </w:t>
      </w:r>
      <w:r>
        <w:rPr>
          <w:spacing w:val="-1"/>
        </w:rPr>
        <w:t>piece</w:t>
      </w:r>
      <w:r>
        <w:rPr>
          <w:spacing w:val="-2"/>
        </w:rPr>
        <w:t xml:space="preserve"> </w:t>
      </w:r>
      <w:r>
        <w:rPr>
          <w:spacing w:val="-1"/>
        </w:rPr>
        <w:t>of supporting</w:t>
      </w:r>
      <w:r>
        <w:rPr>
          <w:spacing w:val="-2"/>
        </w:rPr>
        <w:t xml:space="preserve"> </w:t>
      </w:r>
      <w:r>
        <w:rPr>
          <w:spacing w:val="-1"/>
        </w:rPr>
        <w:t>information?</w:t>
      </w:r>
      <w:r>
        <w:rPr>
          <w:spacing w:val="65"/>
        </w:rPr>
        <w:t xml:space="preserve"> </w:t>
      </w:r>
      <w:r>
        <w:rPr>
          <w:spacing w:val="-1"/>
        </w:rPr>
        <w:t>Overview/relevance</w:t>
      </w:r>
    </w:p>
    <w:p w:rsidR="004B2522" w:rsidRDefault="00CF0980" w:rsidP="002D7003">
      <w:pPr>
        <w:pStyle w:val="BodyText"/>
        <w:numPr>
          <w:ilvl w:val="0"/>
          <w:numId w:val="15"/>
        </w:numPr>
        <w:tabs>
          <w:tab w:val="left" w:pos="396"/>
        </w:tabs>
        <w:spacing w:before="173"/>
      </w:pPr>
      <w:r>
        <w:rPr>
          <w:color w:val="000000"/>
        </w:rPr>
        <w:t>Is</w:t>
      </w:r>
      <w:r>
        <w:rPr>
          <w:color w:val="000000"/>
          <w:spacing w:val="1"/>
        </w:rPr>
        <w:t xml:space="preserve"> </w:t>
      </w:r>
      <w:r>
        <w:rPr>
          <w:color w:val="000000"/>
          <w:spacing w:val="-1"/>
        </w:rPr>
        <w:t>it personal?</w:t>
      </w:r>
      <w:r>
        <w:rPr>
          <w:color w:val="000000"/>
        </w:rPr>
        <w:t xml:space="preserve"> Is</w:t>
      </w:r>
      <w:r>
        <w:rPr>
          <w:color w:val="000000"/>
          <w:spacing w:val="-2"/>
        </w:rPr>
        <w:t xml:space="preserve"> </w:t>
      </w:r>
      <w:r>
        <w:rPr>
          <w:color w:val="000000"/>
          <w:spacing w:val="-1"/>
        </w:rPr>
        <w:t>it about</w:t>
      </w:r>
      <w:r>
        <w:rPr>
          <w:color w:val="000000"/>
          <w:spacing w:val="-3"/>
        </w:rPr>
        <w:t xml:space="preserve"> </w:t>
      </w:r>
      <w:r>
        <w:rPr>
          <w:color w:val="000000"/>
        </w:rPr>
        <w:t xml:space="preserve">the </w:t>
      </w:r>
      <w:r>
        <w:rPr>
          <w:color w:val="000000"/>
          <w:spacing w:val="-1"/>
        </w:rPr>
        <w:t>doctor?</w:t>
      </w:r>
    </w:p>
    <w:p w:rsidR="004B2522" w:rsidRDefault="00CF0980" w:rsidP="002D7003">
      <w:pPr>
        <w:pStyle w:val="BodyText"/>
        <w:numPr>
          <w:ilvl w:val="0"/>
          <w:numId w:val="15"/>
        </w:numPr>
        <w:tabs>
          <w:tab w:val="left" w:pos="396"/>
        </w:tabs>
        <w:spacing w:before="169"/>
      </w:pPr>
      <w:r>
        <w:rPr>
          <w:color w:val="000000"/>
        </w:rPr>
        <w:t>Is</w:t>
      </w:r>
      <w:r>
        <w:rPr>
          <w:color w:val="000000"/>
          <w:spacing w:val="1"/>
        </w:rPr>
        <w:t xml:space="preserve"> </w:t>
      </w:r>
      <w:r>
        <w:rPr>
          <w:color w:val="000000"/>
          <w:spacing w:val="-1"/>
        </w:rPr>
        <w:t>it personally</w:t>
      </w:r>
      <w:r>
        <w:rPr>
          <w:color w:val="000000"/>
          <w:spacing w:val="-2"/>
        </w:rPr>
        <w:t xml:space="preserve"> </w:t>
      </w:r>
      <w:r>
        <w:rPr>
          <w:color w:val="000000"/>
          <w:spacing w:val="-1"/>
        </w:rPr>
        <w:t>meaningful?</w:t>
      </w:r>
      <w:r>
        <w:rPr>
          <w:color w:val="000000"/>
        </w:rPr>
        <w:t xml:space="preserve"> </w:t>
      </w:r>
      <w:r>
        <w:rPr>
          <w:color w:val="000000"/>
          <w:spacing w:val="-1"/>
        </w:rPr>
        <w:t>Has</w:t>
      </w:r>
      <w:r>
        <w:rPr>
          <w:color w:val="000000"/>
          <w:spacing w:val="1"/>
        </w:rPr>
        <w:t xml:space="preserve"> </w:t>
      </w:r>
      <w:r>
        <w:rPr>
          <w:color w:val="000000"/>
        </w:rPr>
        <w:t>the</w:t>
      </w:r>
      <w:r>
        <w:rPr>
          <w:color w:val="000000"/>
          <w:spacing w:val="-2"/>
        </w:rPr>
        <w:t xml:space="preserve"> </w:t>
      </w:r>
      <w:r>
        <w:rPr>
          <w:color w:val="000000"/>
          <w:spacing w:val="-1"/>
        </w:rPr>
        <w:t>doctor explained</w:t>
      </w:r>
      <w:r>
        <w:rPr>
          <w:color w:val="000000"/>
        </w:rPr>
        <w:t xml:space="preserve"> </w:t>
      </w:r>
      <w:r>
        <w:rPr>
          <w:color w:val="000000"/>
          <w:spacing w:val="-2"/>
        </w:rPr>
        <w:t>why?</w:t>
      </w:r>
    </w:p>
    <w:p w:rsidR="004B2522" w:rsidRDefault="00CF0980" w:rsidP="002D7003">
      <w:pPr>
        <w:pStyle w:val="BodyText"/>
        <w:numPr>
          <w:ilvl w:val="0"/>
          <w:numId w:val="15"/>
        </w:numPr>
        <w:tabs>
          <w:tab w:val="left" w:pos="396"/>
        </w:tabs>
        <w:spacing w:before="167"/>
      </w:pPr>
      <w:r>
        <w:rPr>
          <w:color w:val="000000"/>
        </w:rPr>
        <w:t>Is</w:t>
      </w:r>
      <w:r>
        <w:rPr>
          <w:color w:val="000000"/>
          <w:spacing w:val="-2"/>
        </w:rPr>
        <w:t xml:space="preserve"> </w:t>
      </w:r>
      <w:r>
        <w:rPr>
          <w:color w:val="000000"/>
          <w:spacing w:val="-1"/>
        </w:rPr>
        <w:t>there</w:t>
      </w:r>
      <w:r>
        <w:rPr>
          <w:color w:val="000000"/>
          <w:spacing w:val="-2"/>
        </w:rPr>
        <w:t xml:space="preserve"> </w:t>
      </w:r>
      <w:r>
        <w:rPr>
          <w:color w:val="000000"/>
          <w:spacing w:val="-1"/>
        </w:rPr>
        <w:t>any</w:t>
      </w:r>
      <w:r>
        <w:rPr>
          <w:color w:val="000000"/>
          <w:spacing w:val="-2"/>
        </w:rPr>
        <w:t xml:space="preserve"> </w:t>
      </w:r>
      <w:r>
        <w:rPr>
          <w:color w:val="000000"/>
          <w:spacing w:val="-1"/>
        </w:rPr>
        <w:t>reflection?</w:t>
      </w:r>
    </w:p>
    <w:p w:rsidR="004B2522" w:rsidRDefault="00CF0980" w:rsidP="002D7003">
      <w:pPr>
        <w:pStyle w:val="BodyText"/>
        <w:numPr>
          <w:ilvl w:val="0"/>
          <w:numId w:val="15"/>
        </w:numPr>
        <w:tabs>
          <w:tab w:val="left" w:pos="396"/>
        </w:tabs>
        <w:spacing w:before="169"/>
      </w:pPr>
      <w:r>
        <w:rPr>
          <w:color w:val="000000"/>
        </w:rPr>
        <w:t>Why</w:t>
      </w:r>
      <w:r>
        <w:rPr>
          <w:color w:val="000000"/>
          <w:spacing w:val="-2"/>
        </w:rPr>
        <w:t xml:space="preserve"> </w:t>
      </w:r>
      <w:r>
        <w:rPr>
          <w:color w:val="000000"/>
          <w:spacing w:val="-1"/>
        </w:rPr>
        <w:t>is</w:t>
      </w:r>
      <w:r>
        <w:rPr>
          <w:color w:val="000000"/>
          <w:spacing w:val="-2"/>
        </w:rPr>
        <w:t xml:space="preserve"> </w:t>
      </w:r>
      <w:r>
        <w:rPr>
          <w:color w:val="000000"/>
          <w:spacing w:val="-1"/>
        </w:rPr>
        <w:t>this</w:t>
      </w:r>
      <w:r>
        <w:rPr>
          <w:color w:val="000000"/>
          <w:spacing w:val="1"/>
        </w:rPr>
        <w:t xml:space="preserve"> </w:t>
      </w:r>
      <w:r>
        <w:rPr>
          <w:color w:val="000000"/>
          <w:spacing w:val="-1"/>
        </w:rPr>
        <w:t>piece</w:t>
      </w:r>
      <w:r>
        <w:rPr>
          <w:color w:val="000000"/>
          <w:spacing w:val="-2"/>
        </w:rPr>
        <w:t xml:space="preserve"> </w:t>
      </w:r>
      <w:r>
        <w:rPr>
          <w:color w:val="000000"/>
          <w:spacing w:val="-1"/>
        </w:rPr>
        <w:t>here?</w:t>
      </w:r>
      <w:r>
        <w:rPr>
          <w:color w:val="000000"/>
          <w:spacing w:val="-4"/>
        </w:rPr>
        <w:t xml:space="preserve"> </w:t>
      </w:r>
      <w:r>
        <w:rPr>
          <w:color w:val="000000"/>
        </w:rPr>
        <w:t>Why</w:t>
      </w:r>
      <w:r>
        <w:rPr>
          <w:color w:val="000000"/>
          <w:spacing w:val="-2"/>
        </w:rPr>
        <w:t xml:space="preserve"> </w:t>
      </w:r>
      <w:r>
        <w:rPr>
          <w:color w:val="000000"/>
          <w:spacing w:val="-1"/>
        </w:rPr>
        <w:t>did</w:t>
      </w:r>
      <w:r>
        <w:rPr>
          <w:color w:val="000000"/>
          <w:spacing w:val="-2"/>
        </w:rPr>
        <w:t xml:space="preserve"> </w:t>
      </w:r>
      <w:r>
        <w:rPr>
          <w:color w:val="000000"/>
        </w:rPr>
        <w:t xml:space="preserve">the </w:t>
      </w:r>
      <w:r>
        <w:rPr>
          <w:color w:val="000000"/>
          <w:spacing w:val="-1"/>
        </w:rPr>
        <w:t>doctor</w:t>
      </w:r>
      <w:r>
        <w:rPr>
          <w:color w:val="000000"/>
          <w:spacing w:val="2"/>
        </w:rPr>
        <w:t xml:space="preserve"> </w:t>
      </w:r>
      <w:r>
        <w:rPr>
          <w:color w:val="000000"/>
          <w:spacing w:val="-1"/>
        </w:rPr>
        <w:t>choose</w:t>
      </w:r>
      <w:r>
        <w:rPr>
          <w:color w:val="000000"/>
        </w:rPr>
        <w:t xml:space="preserve"> to</w:t>
      </w:r>
      <w:r>
        <w:rPr>
          <w:color w:val="000000"/>
          <w:spacing w:val="-2"/>
        </w:rPr>
        <w:t xml:space="preserve"> </w:t>
      </w:r>
      <w:r>
        <w:rPr>
          <w:color w:val="000000"/>
          <w:spacing w:val="-1"/>
        </w:rPr>
        <w:t>include</w:t>
      </w:r>
      <w:r>
        <w:rPr>
          <w:color w:val="000000"/>
        </w:rPr>
        <w:t xml:space="preserve"> it?</w:t>
      </w:r>
    </w:p>
    <w:p w:rsidR="004B2522" w:rsidRDefault="00CF0980" w:rsidP="002D7003">
      <w:pPr>
        <w:pStyle w:val="BodyText"/>
        <w:numPr>
          <w:ilvl w:val="0"/>
          <w:numId w:val="15"/>
        </w:numPr>
        <w:tabs>
          <w:tab w:val="left" w:pos="396"/>
        </w:tabs>
        <w:spacing w:before="169" w:line="282" w:lineRule="auto"/>
        <w:ind w:right="149"/>
      </w:pPr>
      <w:r>
        <w:rPr>
          <w:color w:val="000000"/>
          <w:spacing w:val="-1"/>
        </w:rPr>
        <w:t>What is</w:t>
      </w:r>
      <w:r>
        <w:rPr>
          <w:color w:val="000000"/>
          <w:spacing w:val="1"/>
        </w:rPr>
        <w:t xml:space="preserve"> </w:t>
      </w:r>
      <w:r>
        <w:rPr>
          <w:color w:val="000000"/>
        </w:rPr>
        <w:t>the</w:t>
      </w:r>
      <w:r>
        <w:rPr>
          <w:color w:val="000000"/>
          <w:spacing w:val="-2"/>
        </w:rPr>
        <w:t xml:space="preserve"> </w:t>
      </w:r>
      <w:r>
        <w:rPr>
          <w:color w:val="000000"/>
          <w:spacing w:val="-1"/>
        </w:rPr>
        <w:t>context?</w:t>
      </w:r>
      <w:r>
        <w:rPr>
          <w:color w:val="000000"/>
        </w:rPr>
        <w:t xml:space="preserve"> </w:t>
      </w:r>
      <w:r>
        <w:rPr>
          <w:color w:val="000000"/>
          <w:spacing w:val="-2"/>
        </w:rPr>
        <w:t>Can</w:t>
      </w:r>
      <w:r>
        <w:rPr>
          <w:color w:val="000000"/>
        </w:rPr>
        <w:t xml:space="preserve"> </w:t>
      </w:r>
      <w:r>
        <w:rPr>
          <w:color w:val="000000"/>
          <w:spacing w:val="-2"/>
        </w:rPr>
        <w:t>you</w:t>
      </w:r>
      <w:r>
        <w:rPr>
          <w:color w:val="000000"/>
        </w:rPr>
        <w:t xml:space="preserve"> </w:t>
      </w:r>
      <w:r>
        <w:rPr>
          <w:color w:val="000000"/>
          <w:spacing w:val="-1"/>
        </w:rPr>
        <w:t>"see</w:t>
      </w:r>
      <w:r>
        <w:rPr>
          <w:color w:val="000000"/>
          <w:spacing w:val="-2"/>
        </w:rPr>
        <w:t xml:space="preserve"> </w:t>
      </w:r>
      <w:r>
        <w:rPr>
          <w:color w:val="000000"/>
        </w:rPr>
        <w:t>the</w:t>
      </w:r>
      <w:r>
        <w:rPr>
          <w:color w:val="000000"/>
          <w:spacing w:val="-2"/>
        </w:rPr>
        <w:t xml:space="preserve"> wood</w:t>
      </w:r>
      <w:r>
        <w:rPr>
          <w:color w:val="000000"/>
        </w:rPr>
        <w:t xml:space="preserve"> for</w:t>
      </w:r>
      <w:r>
        <w:rPr>
          <w:color w:val="000000"/>
          <w:spacing w:val="-1"/>
        </w:rPr>
        <w:t xml:space="preserve"> the</w:t>
      </w:r>
      <w:r>
        <w:rPr>
          <w:color w:val="000000"/>
        </w:rPr>
        <w:t xml:space="preserve"> </w:t>
      </w:r>
      <w:r>
        <w:rPr>
          <w:color w:val="000000"/>
          <w:spacing w:val="-1"/>
        </w:rPr>
        <w:t>trees",</w:t>
      </w:r>
      <w:r>
        <w:rPr>
          <w:color w:val="000000"/>
          <w:spacing w:val="2"/>
        </w:rPr>
        <w:t xml:space="preserve"> </w:t>
      </w:r>
      <w:r>
        <w:rPr>
          <w:color w:val="000000"/>
          <w:spacing w:val="-1"/>
        </w:rPr>
        <w:t>especially</w:t>
      </w:r>
      <w:r>
        <w:rPr>
          <w:color w:val="000000"/>
          <w:spacing w:val="-2"/>
        </w:rPr>
        <w:t xml:space="preserve"> </w:t>
      </w:r>
      <w:r>
        <w:rPr>
          <w:color w:val="000000"/>
          <w:spacing w:val="-1"/>
        </w:rPr>
        <w:t>if</w:t>
      </w:r>
      <w:r>
        <w:rPr>
          <w:color w:val="000000"/>
          <w:spacing w:val="4"/>
        </w:rPr>
        <w:t xml:space="preserve"> </w:t>
      </w:r>
      <w:r>
        <w:rPr>
          <w:color w:val="000000"/>
          <w:spacing w:val="-1"/>
        </w:rPr>
        <w:t>there</w:t>
      </w:r>
      <w:r>
        <w:rPr>
          <w:color w:val="000000"/>
        </w:rPr>
        <w:t xml:space="preserve"> </w:t>
      </w:r>
      <w:r>
        <w:rPr>
          <w:color w:val="000000"/>
          <w:spacing w:val="-1"/>
        </w:rPr>
        <w:t>is</w:t>
      </w:r>
      <w:r>
        <w:rPr>
          <w:color w:val="000000"/>
          <w:spacing w:val="1"/>
        </w:rPr>
        <w:t xml:space="preserve"> </w:t>
      </w:r>
      <w:r>
        <w:rPr>
          <w:color w:val="000000"/>
          <w:spacing w:val="-1"/>
        </w:rPr>
        <w:t>an</w:t>
      </w:r>
      <w:r>
        <w:rPr>
          <w:color w:val="000000"/>
          <w:spacing w:val="-2"/>
        </w:rPr>
        <w:t xml:space="preserve"> </w:t>
      </w:r>
      <w:r>
        <w:rPr>
          <w:color w:val="000000"/>
          <w:spacing w:val="-1"/>
        </w:rPr>
        <w:t>excess</w:t>
      </w:r>
      <w:r>
        <w:rPr>
          <w:color w:val="000000"/>
          <w:spacing w:val="1"/>
        </w:rPr>
        <w:t xml:space="preserve"> </w:t>
      </w:r>
      <w:r>
        <w:rPr>
          <w:color w:val="000000"/>
          <w:spacing w:val="-2"/>
        </w:rPr>
        <w:t>of</w:t>
      </w:r>
      <w:r>
        <w:rPr>
          <w:color w:val="000000"/>
          <w:spacing w:val="49"/>
        </w:rPr>
        <w:t xml:space="preserve"> </w:t>
      </w:r>
      <w:r>
        <w:rPr>
          <w:color w:val="000000"/>
          <w:spacing w:val="-1"/>
        </w:rPr>
        <w:t>supporting</w:t>
      </w:r>
      <w:r>
        <w:rPr>
          <w:color w:val="000000"/>
          <w:spacing w:val="3"/>
        </w:rPr>
        <w:t xml:space="preserve"> </w:t>
      </w:r>
      <w:r>
        <w:rPr>
          <w:color w:val="000000"/>
          <w:spacing w:val="-1"/>
        </w:rPr>
        <w:t>information?</w:t>
      </w:r>
    </w:p>
    <w:p w:rsidR="004B2522" w:rsidRDefault="004B2522">
      <w:pPr>
        <w:spacing w:before="8" w:line="300" w:lineRule="exact"/>
        <w:rPr>
          <w:sz w:val="30"/>
          <w:szCs w:val="30"/>
        </w:rPr>
      </w:pPr>
    </w:p>
    <w:p w:rsidR="004B2522" w:rsidRDefault="00CF0980">
      <w:pPr>
        <w:pStyle w:val="Heading3"/>
        <w:rPr>
          <w:b w:val="0"/>
          <w:bCs w:val="0"/>
        </w:rPr>
      </w:pPr>
      <w:r>
        <w:rPr>
          <w:spacing w:val="-1"/>
        </w:rPr>
        <w:t>Quality</w:t>
      </w:r>
    </w:p>
    <w:p w:rsidR="004B2522" w:rsidRDefault="00CF0980" w:rsidP="002D7003">
      <w:pPr>
        <w:pStyle w:val="BodyText"/>
        <w:numPr>
          <w:ilvl w:val="0"/>
          <w:numId w:val="15"/>
        </w:numPr>
        <w:tabs>
          <w:tab w:val="left" w:pos="396"/>
        </w:tabs>
        <w:spacing w:before="173"/>
      </w:pPr>
      <w:r>
        <w:rPr>
          <w:color w:val="000000"/>
        </w:rPr>
        <w:t>Is</w:t>
      </w:r>
      <w:r>
        <w:rPr>
          <w:color w:val="000000"/>
          <w:spacing w:val="-2"/>
        </w:rPr>
        <w:t xml:space="preserve"> </w:t>
      </w:r>
      <w:r>
        <w:rPr>
          <w:color w:val="000000"/>
          <w:spacing w:val="-1"/>
        </w:rPr>
        <w:t>there</w:t>
      </w:r>
      <w:r>
        <w:rPr>
          <w:color w:val="000000"/>
          <w:spacing w:val="-2"/>
        </w:rPr>
        <w:t xml:space="preserve"> </w:t>
      </w:r>
      <w:r>
        <w:rPr>
          <w:color w:val="000000"/>
          <w:spacing w:val="-1"/>
        </w:rPr>
        <w:t>evidence</w:t>
      </w:r>
      <w:r>
        <w:rPr>
          <w:color w:val="000000"/>
        </w:rPr>
        <w:t xml:space="preserve"> </w:t>
      </w:r>
      <w:r>
        <w:rPr>
          <w:color w:val="000000"/>
          <w:spacing w:val="-2"/>
        </w:rPr>
        <w:t>of</w:t>
      </w:r>
      <w:r>
        <w:rPr>
          <w:color w:val="000000"/>
          <w:spacing w:val="4"/>
        </w:rPr>
        <w:t xml:space="preserve"> </w:t>
      </w:r>
      <w:r>
        <w:rPr>
          <w:color w:val="000000"/>
          <w:spacing w:val="-1"/>
        </w:rPr>
        <w:t>learning?</w:t>
      </w:r>
    </w:p>
    <w:p w:rsidR="004B2522" w:rsidRDefault="00CF0980" w:rsidP="002D7003">
      <w:pPr>
        <w:pStyle w:val="BodyText"/>
        <w:numPr>
          <w:ilvl w:val="0"/>
          <w:numId w:val="15"/>
        </w:numPr>
        <w:tabs>
          <w:tab w:val="left" w:pos="396"/>
        </w:tabs>
        <w:spacing w:before="167"/>
      </w:pPr>
      <w:r>
        <w:rPr>
          <w:color w:val="000000"/>
        </w:rPr>
        <w:t>Is</w:t>
      </w:r>
      <w:r>
        <w:rPr>
          <w:color w:val="000000"/>
          <w:spacing w:val="-2"/>
        </w:rPr>
        <w:t xml:space="preserve"> </w:t>
      </w:r>
      <w:r>
        <w:rPr>
          <w:color w:val="000000"/>
          <w:spacing w:val="-1"/>
        </w:rPr>
        <w:t>there</w:t>
      </w:r>
      <w:r>
        <w:rPr>
          <w:color w:val="000000"/>
          <w:spacing w:val="-2"/>
        </w:rPr>
        <w:t xml:space="preserve"> </w:t>
      </w:r>
      <w:r>
        <w:rPr>
          <w:color w:val="000000"/>
          <w:spacing w:val="-1"/>
        </w:rPr>
        <w:t>evidence</w:t>
      </w:r>
      <w:r>
        <w:rPr>
          <w:color w:val="000000"/>
        </w:rPr>
        <w:t xml:space="preserve"> </w:t>
      </w:r>
      <w:r>
        <w:rPr>
          <w:color w:val="000000"/>
          <w:spacing w:val="-2"/>
        </w:rPr>
        <w:t>of</w:t>
      </w:r>
      <w:r>
        <w:rPr>
          <w:color w:val="000000"/>
          <w:spacing w:val="2"/>
        </w:rPr>
        <w:t xml:space="preserve"> </w:t>
      </w:r>
      <w:r>
        <w:rPr>
          <w:color w:val="000000"/>
          <w:spacing w:val="-1"/>
        </w:rPr>
        <w:t>change?</w:t>
      </w:r>
    </w:p>
    <w:p w:rsidR="004B2522" w:rsidRDefault="00CF0980" w:rsidP="002D7003">
      <w:pPr>
        <w:pStyle w:val="BodyText"/>
        <w:numPr>
          <w:ilvl w:val="0"/>
          <w:numId w:val="15"/>
        </w:numPr>
        <w:tabs>
          <w:tab w:val="left" w:pos="396"/>
        </w:tabs>
        <w:spacing w:before="169"/>
      </w:pPr>
      <w:r>
        <w:rPr>
          <w:color w:val="000000"/>
          <w:spacing w:val="-1"/>
        </w:rPr>
        <w:t>Has</w:t>
      </w:r>
      <w:r>
        <w:rPr>
          <w:color w:val="000000"/>
          <w:spacing w:val="1"/>
        </w:rPr>
        <w:t xml:space="preserve"> </w:t>
      </w:r>
      <w:r>
        <w:rPr>
          <w:color w:val="000000"/>
        </w:rPr>
        <w:t>the</w:t>
      </w:r>
      <w:r>
        <w:rPr>
          <w:color w:val="000000"/>
          <w:spacing w:val="-2"/>
        </w:rPr>
        <w:t xml:space="preserve"> </w:t>
      </w:r>
      <w:r>
        <w:rPr>
          <w:color w:val="000000"/>
          <w:spacing w:val="-1"/>
        </w:rPr>
        <w:t>doctor</w:t>
      </w:r>
      <w:r>
        <w:rPr>
          <w:color w:val="000000"/>
          <w:spacing w:val="2"/>
        </w:rPr>
        <w:t xml:space="preserve"> </w:t>
      </w:r>
      <w:r>
        <w:rPr>
          <w:color w:val="000000"/>
          <w:spacing w:val="-2"/>
        </w:rPr>
        <w:t>shown</w:t>
      </w:r>
      <w:r>
        <w:rPr>
          <w:color w:val="000000"/>
        </w:rPr>
        <w:t xml:space="preserve"> </w:t>
      </w:r>
      <w:r>
        <w:rPr>
          <w:color w:val="000000"/>
          <w:spacing w:val="-1"/>
        </w:rPr>
        <w:t>or explained</w:t>
      </w:r>
      <w:r>
        <w:rPr>
          <w:color w:val="000000"/>
        </w:rPr>
        <w:t xml:space="preserve"> the </w:t>
      </w:r>
      <w:r>
        <w:rPr>
          <w:color w:val="000000"/>
          <w:spacing w:val="-1"/>
        </w:rPr>
        <w:t>impact on</w:t>
      </w:r>
      <w:r>
        <w:rPr>
          <w:color w:val="000000"/>
          <w:spacing w:val="-2"/>
        </w:rPr>
        <w:t xml:space="preserve"> </w:t>
      </w:r>
      <w:r>
        <w:rPr>
          <w:color w:val="000000"/>
          <w:spacing w:val="-1"/>
        </w:rPr>
        <w:t>their</w:t>
      </w:r>
      <w:r>
        <w:rPr>
          <w:color w:val="000000"/>
          <w:spacing w:val="2"/>
        </w:rPr>
        <w:t xml:space="preserve"> </w:t>
      </w:r>
      <w:r>
        <w:rPr>
          <w:color w:val="000000"/>
          <w:spacing w:val="-1"/>
        </w:rPr>
        <w:t>practice?</w:t>
      </w:r>
    </w:p>
    <w:p w:rsidR="004B2522" w:rsidRDefault="004B2522">
      <w:pPr>
        <w:spacing w:line="260" w:lineRule="exact"/>
        <w:rPr>
          <w:sz w:val="26"/>
          <w:szCs w:val="26"/>
        </w:rPr>
      </w:pPr>
    </w:p>
    <w:p w:rsidR="004B2522" w:rsidRDefault="004B2522">
      <w:pPr>
        <w:spacing w:before="12" w:line="280" w:lineRule="exact"/>
        <w:rPr>
          <w:sz w:val="28"/>
          <w:szCs w:val="28"/>
        </w:rPr>
      </w:pPr>
    </w:p>
    <w:p w:rsidR="004B2522" w:rsidRDefault="00CF0980">
      <w:pPr>
        <w:pStyle w:val="Heading3"/>
        <w:rPr>
          <w:b w:val="0"/>
          <w:bCs w:val="0"/>
        </w:rPr>
      </w:pPr>
      <w:r>
        <w:rPr>
          <w:spacing w:val="-1"/>
        </w:rPr>
        <w:t>For</w:t>
      </w:r>
      <w:r>
        <w:rPr>
          <w:spacing w:val="1"/>
        </w:rPr>
        <w:t xml:space="preserve"> </w:t>
      </w:r>
      <w:r>
        <w:rPr>
          <w:spacing w:val="-1"/>
        </w:rPr>
        <w:t>revalidation</w:t>
      </w:r>
    </w:p>
    <w:p w:rsidR="004B2522" w:rsidRDefault="00CF0980" w:rsidP="002D7003">
      <w:pPr>
        <w:pStyle w:val="BodyText"/>
        <w:numPr>
          <w:ilvl w:val="0"/>
          <w:numId w:val="8"/>
        </w:numPr>
        <w:tabs>
          <w:tab w:val="left" w:pos="396"/>
        </w:tabs>
        <w:spacing w:before="172"/>
      </w:pPr>
      <w:r>
        <w:rPr>
          <w:color w:val="000000"/>
        </w:rPr>
        <w:t>Is</w:t>
      </w:r>
      <w:r>
        <w:rPr>
          <w:color w:val="000000"/>
          <w:spacing w:val="-2"/>
        </w:rPr>
        <w:t xml:space="preserve"> </w:t>
      </w:r>
      <w:r>
        <w:rPr>
          <w:color w:val="000000"/>
          <w:spacing w:val="-1"/>
        </w:rPr>
        <w:t>there</w:t>
      </w:r>
      <w:r>
        <w:rPr>
          <w:color w:val="000000"/>
          <w:spacing w:val="-2"/>
        </w:rPr>
        <w:t xml:space="preserve"> </w:t>
      </w:r>
      <w:r>
        <w:rPr>
          <w:color w:val="000000"/>
        </w:rPr>
        <w:t>a</w:t>
      </w:r>
      <w:r>
        <w:rPr>
          <w:color w:val="000000"/>
          <w:spacing w:val="-2"/>
        </w:rPr>
        <w:t xml:space="preserve"> </w:t>
      </w:r>
      <w:r>
        <w:rPr>
          <w:color w:val="000000"/>
          <w:spacing w:val="-1"/>
        </w:rPr>
        <w:t>serious</w:t>
      </w:r>
      <w:r>
        <w:rPr>
          <w:color w:val="000000"/>
          <w:spacing w:val="-2"/>
        </w:rPr>
        <w:t xml:space="preserve"> </w:t>
      </w:r>
      <w:r>
        <w:rPr>
          <w:color w:val="000000"/>
          <w:spacing w:val="-1"/>
        </w:rPr>
        <w:t>cause</w:t>
      </w:r>
      <w:r>
        <w:rPr>
          <w:color w:val="000000"/>
          <w:spacing w:val="-2"/>
        </w:rPr>
        <w:t xml:space="preserve"> </w:t>
      </w:r>
      <w:r>
        <w:rPr>
          <w:color w:val="000000"/>
        </w:rPr>
        <w:t>for</w:t>
      </w:r>
      <w:r>
        <w:rPr>
          <w:color w:val="000000"/>
          <w:spacing w:val="-1"/>
        </w:rPr>
        <w:t xml:space="preserve"> concern?</w:t>
      </w:r>
      <w:r>
        <w:rPr>
          <w:color w:val="000000"/>
          <w:spacing w:val="-2"/>
        </w:rPr>
        <w:t xml:space="preserve"> </w:t>
      </w:r>
      <w:r>
        <w:rPr>
          <w:color w:val="000000"/>
          <w:spacing w:val="-1"/>
        </w:rPr>
        <w:t>If so, how</w:t>
      </w:r>
      <w:r>
        <w:rPr>
          <w:color w:val="000000"/>
          <w:spacing w:val="-3"/>
        </w:rPr>
        <w:t xml:space="preserve"> </w:t>
      </w:r>
      <w:r>
        <w:rPr>
          <w:color w:val="000000"/>
          <w:spacing w:val="-1"/>
        </w:rPr>
        <w:t>will</w:t>
      </w:r>
      <w:r>
        <w:rPr>
          <w:color w:val="000000"/>
        </w:rPr>
        <w:t xml:space="preserve"> </w:t>
      </w:r>
      <w:r>
        <w:rPr>
          <w:color w:val="000000"/>
          <w:spacing w:val="-1"/>
        </w:rPr>
        <w:t>it</w:t>
      </w:r>
      <w:r>
        <w:rPr>
          <w:color w:val="000000"/>
          <w:spacing w:val="2"/>
        </w:rPr>
        <w:t xml:space="preserve"> </w:t>
      </w:r>
      <w:r>
        <w:rPr>
          <w:color w:val="000000"/>
          <w:spacing w:val="-1"/>
        </w:rPr>
        <w:t>be</w:t>
      </w:r>
      <w:r>
        <w:rPr>
          <w:color w:val="000000"/>
        </w:rPr>
        <w:t xml:space="preserve"> </w:t>
      </w:r>
      <w:r>
        <w:rPr>
          <w:color w:val="000000"/>
          <w:spacing w:val="-1"/>
        </w:rPr>
        <w:t>addressed?</w:t>
      </w:r>
    </w:p>
    <w:p w:rsidR="004B2522" w:rsidRDefault="00CF0980" w:rsidP="002D7003">
      <w:pPr>
        <w:pStyle w:val="BodyText"/>
        <w:numPr>
          <w:ilvl w:val="0"/>
          <w:numId w:val="8"/>
        </w:numPr>
        <w:tabs>
          <w:tab w:val="left" w:pos="396"/>
        </w:tabs>
        <w:spacing w:before="172"/>
      </w:pPr>
      <w:r>
        <w:rPr>
          <w:color w:val="000000"/>
        </w:rPr>
        <w:t>Which</w:t>
      </w:r>
      <w:r>
        <w:rPr>
          <w:color w:val="000000"/>
          <w:spacing w:val="-2"/>
        </w:rPr>
        <w:t xml:space="preserve"> </w:t>
      </w:r>
      <w:r>
        <w:rPr>
          <w:color w:val="000000"/>
          <w:spacing w:val="-1"/>
        </w:rPr>
        <w:t>category</w:t>
      </w:r>
      <w:r>
        <w:rPr>
          <w:color w:val="000000"/>
          <w:spacing w:val="-2"/>
        </w:rPr>
        <w:t xml:space="preserve"> of</w:t>
      </w:r>
      <w:r>
        <w:rPr>
          <w:color w:val="000000"/>
          <w:spacing w:val="2"/>
        </w:rPr>
        <w:t xml:space="preserve"> </w:t>
      </w:r>
      <w:r>
        <w:rPr>
          <w:color w:val="000000"/>
          <w:spacing w:val="-1"/>
        </w:rPr>
        <w:t>supporting</w:t>
      </w:r>
      <w:r>
        <w:rPr>
          <w:color w:val="000000"/>
          <w:spacing w:val="3"/>
        </w:rPr>
        <w:t xml:space="preserve"> </w:t>
      </w:r>
      <w:r>
        <w:rPr>
          <w:color w:val="000000"/>
          <w:spacing w:val="-1"/>
        </w:rPr>
        <w:t>information</w:t>
      </w:r>
      <w:r>
        <w:rPr>
          <w:color w:val="000000"/>
        </w:rPr>
        <w:t xml:space="preserve"> </w:t>
      </w:r>
      <w:r>
        <w:rPr>
          <w:color w:val="000000"/>
          <w:spacing w:val="-1"/>
        </w:rPr>
        <w:t>does</w:t>
      </w:r>
      <w:r>
        <w:rPr>
          <w:color w:val="000000"/>
          <w:spacing w:val="-2"/>
        </w:rPr>
        <w:t xml:space="preserve"> </w:t>
      </w:r>
      <w:r>
        <w:rPr>
          <w:color w:val="000000"/>
          <w:spacing w:val="-1"/>
        </w:rPr>
        <w:t>it</w:t>
      </w:r>
      <w:r>
        <w:rPr>
          <w:color w:val="000000"/>
          <w:spacing w:val="-3"/>
        </w:rPr>
        <w:t xml:space="preserve"> </w:t>
      </w:r>
      <w:r>
        <w:rPr>
          <w:color w:val="000000"/>
        </w:rPr>
        <w:t>fit</w:t>
      </w:r>
      <w:r>
        <w:rPr>
          <w:color w:val="000000"/>
          <w:spacing w:val="2"/>
        </w:rPr>
        <w:t xml:space="preserve"> </w:t>
      </w:r>
      <w:r>
        <w:rPr>
          <w:color w:val="000000"/>
          <w:spacing w:val="-1"/>
        </w:rPr>
        <w:t>into?</w:t>
      </w:r>
    </w:p>
    <w:p w:rsidR="004B2522" w:rsidRDefault="00CF0980" w:rsidP="002D7003">
      <w:pPr>
        <w:pStyle w:val="BodyText"/>
        <w:numPr>
          <w:ilvl w:val="0"/>
          <w:numId w:val="8"/>
        </w:numPr>
        <w:tabs>
          <w:tab w:val="left" w:pos="396"/>
        </w:tabs>
        <w:spacing w:before="169"/>
      </w:pPr>
      <w:r>
        <w:rPr>
          <w:color w:val="000000"/>
        </w:rPr>
        <w:t>Is</w:t>
      </w:r>
      <w:r>
        <w:rPr>
          <w:color w:val="000000"/>
          <w:spacing w:val="1"/>
        </w:rPr>
        <w:t xml:space="preserve"> </w:t>
      </w:r>
      <w:r>
        <w:rPr>
          <w:color w:val="000000"/>
          <w:spacing w:val="-1"/>
        </w:rPr>
        <w:t>it appropriate</w:t>
      </w:r>
      <w:r>
        <w:rPr>
          <w:color w:val="000000"/>
          <w:spacing w:val="-2"/>
        </w:rPr>
        <w:t xml:space="preserve"> </w:t>
      </w:r>
      <w:r>
        <w:rPr>
          <w:color w:val="000000"/>
          <w:spacing w:val="-1"/>
        </w:rPr>
        <w:t>and</w:t>
      </w:r>
      <w:r>
        <w:rPr>
          <w:color w:val="000000"/>
        </w:rPr>
        <w:t xml:space="preserve"> </w:t>
      </w:r>
      <w:r>
        <w:rPr>
          <w:color w:val="000000"/>
          <w:spacing w:val="-1"/>
        </w:rPr>
        <w:t>sufficient</w:t>
      </w:r>
      <w:r>
        <w:rPr>
          <w:color w:val="000000"/>
          <w:spacing w:val="2"/>
        </w:rPr>
        <w:t xml:space="preserve"> </w:t>
      </w:r>
      <w:r>
        <w:rPr>
          <w:color w:val="000000"/>
          <w:spacing w:val="-1"/>
        </w:rPr>
        <w:t>as</w:t>
      </w:r>
      <w:r>
        <w:rPr>
          <w:color w:val="000000"/>
          <w:spacing w:val="-2"/>
        </w:rPr>
        <w:t xml:space="preserve"> </w:t>
      </w:r>
      <w:r>
        <w:rPr>
          <w:color w:val="000000"/>
          <w:spacing w:val="-1"/>
        </w:rPr>
        <w:t>supporting</w:t>
      </w:r>
      <w:r>
        <w:rPr>
          <w:color w:val="000000"/>
        </w:rPr>
        <w:t xml:space="preserve"> </w:t>
      </w:r>
      <w:r>
        <w:rPr>
          <w:color w:val="000000"/>
          <w:spacing w:val="-1"/>
        </w:rPr>
        <w:t>information</w:t>
      </w:r>
      <w:r>
        <w:rPr>
          <w:color w:val="000000"/>
          <w:spacing w:val="-2"/>
        </w:rPr>
        <w:t xml:space="preserve"> </w:t>
      </w:r>
      <w:r>
        <w:rPr>
          <w:color w:val="000000"/>
        </w:rPr>
        <w:t>for</w:t>
      </w:r>
      <w:r>
        <w:rPr>
          <w:color w:val="000000"/>
          <w:spacing w:val="-1"/>
        </w:rPr>
        <w:t xml:space="preserve"> revalidation?</w:t>
      </w:r>
    </w:p>
    <w:p w:rsidR="004B2522" w:rsidRDefault="00CF0980" w:rsidP="002D7003">
      <w:pPr>
        <w:pStyle w:val="BodyText"/>
        <w:numPr>
          <w:ilvl w:val="1"/>
          <w:numId w:val="8"/>
        </w:numPr>
        <w:tabs>
          <w:tab w:val="left" w:pos="682"/>
        </w:tabs>
        <w:spacing w:before="172"/>
        <w:ind w:hanging="285"/>
      </w:pPr>
      <w:r>
        <w:rPr>
          <w:spacing w:val="-1"/>
        </w:rPr>
        <w:t>on</w:t>
      </w:r>
      <w:r>
        <w:t xml:space="preserve"> its</w:t>
      </w:r>
      <w:r>
        <w:rPr>
          <w:spacing w:val="1"/>
        </w:rPr>
        <w:t xml:space="preserve"> </w:t>
      </w:r>
      <w:r>
        <w:rPr>
          <w:spacing w:val="-2"/>
        </w:rPr>
        <w:t>own?</w:t>
      </w:r>
    </w:p>
    <w:p w:rsidR="004B2522" w:rsidRDefault="00CF0980" w:rsidP="002D7003">
      <w:pPr>
        <w:pStyle w:val="BodyText"/>
        <w:numPr>
          <w:ilvl w:val="1"/>
          <w:numId w:val="8"/>
        </w:numPr>
        <w:tabs>
          <w:tab w:val="left" w:pos="682"/>
        </w:tabs>
        <w:spacing w:before="169"/>
        <w:ind w:hanging="285"/>
      </w:pPr>
      <w:r>
        <w:rPr>
          <w:spacing w:val="-1"/>
        </w:rPr>
        <w:t>with</w:t>
      </w:r>
      <w:r>
        <w:t xml:space="preserve"> </w:t>
      </w:r>
      <w:r>
        <w:rPr>
          <w:spacing w:val="-1"/>
        </w:rPr>
        <w:t>other</w:t>
      </w:r>
      <w:r>
        <w:rPr>
          <w:spacing w:val="2"/>
        </w:rPr>
        <w:t xml:space="preserve"> </w:t>
      </w:r>
      <w:r>
        <w:rPr>
          <w:spacing w:val="-1"/>
        </w:rPr>
        <w:t>items</w:t>
      </w:r>
      <w:r>
        <w:rPr>
          <w:spacing w:val="-2"/>
        </w:rPr>
        <w:t xml:space="preserve"> </w:t>
      </w:r>
      <w:r>
        <w:rPr>
          <w:spacing w:val="-1"/>
        </w:rPr>
        <w:t>also</w:t>
      </w:r>
      <w:r>
        <w:t xml:space="preserve"> </w:t>
      </w:r>
      <w:r>
        <w:rPr>
          <w:spacing w:val="-2"/>
        </w:rPr>
        <w:t>provided?</w:t>
      </w:r>
    </w:p>
    <w:p w:rsidR="004B2522" w:rsidRDefault="00CF0980" w:rsidP="002D7003">
      <w:pPr>
        <w:numPr>
          <w:ilvl w:val="0"/>
          <w:numId w:val="7"/>
        </w:numPr>
        <w:tabs>
          <w:tab w:val="left" w:pos="396"/>
        </w:tabs>
        <w:spacing w:before="169" w:line="284" w:lineRule="auto"/>
        <w:ind w:right="108" w:hanging="283"/>
        <w:rPr>
          <w:rFonts w:ascii="Arial" w:eastAsia="Arial" w:hAnsi="Arial" w:cs="Arial"/>
        </w:rPr>
      </w:pPr>
      <w:r>
        <w:rPr>
          <w:rFonts w:ascii="Arial"/>
          <w:color w:val="000000"/>
          <w:spacing w:val="-1"/>
        </w:rPr>
        <w:t>Are</w:t>
      </w:r>
      <w:r>
        <w:rPr>
          <w:rFonts w:ascii="Arial"/>
          <w:color w:val="000000"/>
        </w:rPr>
        <w:t xml:space="preserve"> </w:t>
      </w:r>
      <w:r>
        <w:rPr>
          <w:rFonts w:ascii="Arial"/>
          <w:color w:val="000000"/>
          <w:spacing w:val="-1"/>
        </w:rPr>
        <w:t>there</w:t>
      </w:r>
      <w:r>
        <w:rPr>
          <w:rFonts w:ascii="Arial"/>
          <w:color w:val="000000"/>
        </w:rPr>
        <w:t xml:space="preserve"> </w:t>
      </w:r>
      <w:r>
        <w:rPr>
          <w:rFonts w:ascii="Arial"/>
          <w:color w:val="000000"/>
          <w:spacing w:val="-1"/>
        </w:rPr>
        <w:t>any</w:t>
      </w:r>
      <w:r>
        <w:rPr>
          <w:rFonts w:ascii="Arial"/>
          <w:color w:val="000000"/>
          <w:spacing w:val="-4"/>
        </w:rPr>
        <w:t xml:space="preserve"> </w:t>
      </w:r>
      <w:r>
        <w:rPr>
          <w:rFonts w:ascii="Arial"/>
          <w:color w:val="000000"/>
        </w:rPr>
        <w:t>gaps</w:t>
      </w:r>
      <w:r>
        <w:rPr>
          <w:rFonts w:ascii="Arial"/>
          <w:color w:val="000000"/>
          <w:spacing w:val="-2"/>
        </w:rPr>
        <w:t xml:space="preserve"> </w:t>
      </w:r>
      <w:r>
        <w:rPr>
          <w:rFonts w:ascii="Arial"/>
          <w:color w:val="000000"/>
          <w:spacing w:val="-1"/>
        </w:rPr>
        <w:t>in</w:t>
      </w:r>
      <w:r>
        <w:rPr>
          <w:rFonts w:ascii="Arial"/>
          <w:color w:val="000000"/>
          <w:spacing w:val="-2"/>
        </w:rPr>
        <w:t xml:space="preserve"> </w:t>
      </w:r>
      <w:r>
        <w:rPr>
          <w:rFonts w:ascii="Arial"/>
          <w:color w:val="000000"/>
          <w:spacing w:val="-1"/>
        </w:rPr>
        <w:t>the</w:t>
      </w:r>
      <w:r>
        <w:rPr>
          <w:rFonts w:ascii="Arial"/>
          <w:color w:val="000000"/>
        </w:rPr>
        <w:t xml:space="preserve"> </w:t>
      </w:r>
      <w:r>
        <w:rPr>
          <w:rFonts w:ascii="Arial"/>
          <w:color w:val="000000"/>
          <w:spacing w:val="-1"/>
        </w:rPr>
        <w:t>supporting</w:t>
      </w:r>
      <w:r>
        <w:rPr>
          <w:rFonts w:ascii="Arial"/>
          <w:color w:val="000000"/>
        </w:rPr>
        <w:t xml:space="preserve"> </w:t>
      </w:r>
      <w:r>
        <w:rPr>
          <w:rFonts w:ascii="Arial"/>
          <w:color w:val="000000"/>
          <w:spacing w:val="-1"/>
        </w:rPr>
        <w:t>information?</w:t>
      </w:r>
      <w:r>
        <w:rPr>
          <w:rFonts w:ascii="Arial"/>
          <w:color w:val="000000"/>
        </w:rPr>
        <w:t xml:space="preserve"> </w:t>
      </w:r>
      <w:r>
        <w:rPr>
          <w:rFonts w:ascii="Arial"/>
          <w:color w:val="000000"/>
          <w:spacing w:val="-1"/>
        </w:rPr>
        <w:t>(Consider GMC</w:t>
      </w:r>
      <w:r>
        <w:rPr>
          <w:rFonts w:ascii="Arial"/>
          <w:color w:val="000000"/>
        </w:rPr>
        <w:t xml:space="preserve"> </w:t>
      </w:r>
      <w:r>
        <w:rPr>
          <w:rFonts w:ascii="Arial"/>
          <w:i/>
          <w:color w:val="000000"/>
          <w:spacing w:val="-1"/>
        </w:rPr>
        <w:t>Supporting</w:t>
      </w:r>
      <w:r>
        <w:rPr>
          <w:rFonts w:ascii="Arial"/>
          <w:i/>
          <w:color w:val="000000"/>
          <w:spacing w:val="-2"/>
        </w:rPr>
        <w:t xml:space="preserve"> </w:t>
      </w:r>
      <w:r>
        <w:rPr>
          <w:rFonts w:ascii="Arial"/>
          <w:i/>
          <w:color w:val="000000"/>
          <w:spacing w:val="-1"/>
        </w:rPr>
        <w:t>Information</w:t>
      </w:r>
      <w:r>
        <w:rPr>
          <w:rFonts w:ascii="Arial"/>
          <w:i/>
          <w:color w:val="000000"/>
          <w:spacing w:val="-2"/>
        </w:rPr>
        <w:t xml:space="preserve"> </w:t>
      </w:r>
      <w:r>
        <w:rPr>
          <w:rFonts w:ascii="Arial"/>
          <w:i/>
          <w:color w:val="000000"/>
        </w:rPr>
        <w:t>for</w:t>
      </w:r>
      <w:r>
        <w:rPr>
          <w:rFonts w:ascii="Arial"/>
          <w:i/>
          <w:color w:val="000000"/>
          <w:spacing w:val="55"/>
        </w:rPr>
        <w:t xml:space="preserve"> </w:t>
      </w:r>
      <w:r>
        <w:rPr>
          <w:rFonts w:ascii="Arial"/>
          <w:i/>
          <w:color w:val="000000"/>
          <w:spacing w:val="-1"/>
        </w:rPr>
        <w:t>appraisal</w:t>
      </w:r>
      <w:r>
        <w:rPr>
          <w:rFonts w:ascii="Arial"/>
          <w:i/>
          <w:color w:val="000000"/>
        </w:rPr>
        <w:t xml:space="preserve"> </w:t>
      </w:r>
      <w:r>
        <w:rPr>
          <w:rFonts w:ascii="Arial"/>
          <w:i/>
          <w:color w:val="000000"/>
          <w:spacing w:val="-1"/>
        </w:rPr>
        <w:t>and</w:t>
      </w:r>
      <w:r>
        <w:rPr>
          <w:rFonts w:ascii="Arial"/>
          <w:i/>
          <w:color w:val="000000"/>
          <w:spacing w:val="-2"/>
        </w:rPr>
        <w:t xml:space="preserve"> </w:t>
      </w:r>
      <w:r>
        <w:rPr>
          <w:rFonts w:ascii="Arial"/>
          <w:i/>
          <w:color w:val="000000"/>
          <w:spacing w:val="-1"/>
        </w:rPr>
        <w:t>revalidation</w:t>
      </w:r>
      <w:r>
        <w:rPr>
          <w:rFonts w:ascii="Arial"/>
          <w:i/>
          <w:color w:val="000000"/>
          <w:spacing w:val="-2"/>
        </w:rPr>
        <w:t xml:space="preserve"> </w:t>
      </w:r>
      <w:r>
        <w:rPr>
          <w:rFonts w:ascii="Arial"/>
          <w:color w:val="000000"/>
          <w:spacing w:val="-1"/>
        </w:rPr>
        <w:t>guidance</w:t>
      </w:r>
      <w:r>
        <w:rPr>
          <w:rFonts w:ascii="Arial"/>
          <w:color w:val="000000"/>
        </w:rPr>
        <w:t xml:space="preserve"> </w:t>
      </w:r>
      <w:r>
        <w:rPr>
          <w:rFonts w:ascii="Arial"/>
          <w:color w:val="000000"/>
          <w:spacing w:val="-1"/>
        </w:rPr>
        <w:t>on</w:t>
      </w:r>
      <w:r>
        <w:rPr>
          <w:rFonts w:ascii="Arial"/>
          <w:color w:val="000000"/>
          <w:spacing w:val="-2"/>
        </w:rPr>
        <w:t xml:space="preserve"> </w:t>
      </w:r>
      <w:r>
        <w:rPr>
          <w:rFonts w:ascii="Arial"/>
          <w:color w:val="000000"/>
        </w:rPr>
        <w:t>the</w:t>
      </w:r>
      <w:r>
        <w:rPr>
          <w:rFonts w:ascii="Arial"/>
          <w:color w:val="000000"/>
          <w:spacing w:val="-2"/>
        </w:rPr>
        <w:t xml:space="preserve"> </w:t>
      </w:r>
      <w:r>
        <w:rPr>
          <w:rFonts w:ascii="Arial"/>
          <w:color w:val="000000"/>
          <w:spacing w:val="-1"/>
        </w:rPr>
        <w:t>six</w:t>
      </w:r>
      <w:r>
        <w:rPr>
          <w:rFonts w:ascii="Arial"/>
          <w:color w:val="000000"/>
          <w:spacing w:val="-2"/>
        </w:rPr>
        <w:t xml:space="preserve"> </w:t>
      </w:r>
      <w:r>
        <w:rPr>
          <w:rFonts w:ascii="Arial"/>
          <w:color w:val="000000"/>
          <w:spacing w:val="-1"/>
        </w:rPr>
        <w:t>types</w:t>
      </w:r>
      <w:r>
        <w:rPr>
          <w:rFonts w:ascii="Arial"/>
          <w:color w:val="000000"/>
          <w:spacing w:val="1"/>
        </w:rPr>
        <w:t xml:space="preserve"> </w:t>
      </w:r>
      <w:r>
        <w:rPr>
          <w:rFonts w:ascii="Arial"/>
          <w:color w:val="000000"/>
          <w:spacing w:val="-2"/>
        </w:rPr>
        <w:t>of</w:t>
      </w:r>
      <w:r>
        <w:rPr>
          <w:rFonts w:ascii="Arial"/>
          <w:color w:val="000000"/>
          <w:spacing w:val="2"/>
        </w:rPr>
        <w:t xml:space="preserve"> </w:t>
      </w:r>
      <w:r>
        <w:rPr>
          <w:rFonts w:ascii="Arial"/>
          <w:color w:val="000000"/>
          <w:spacing w:val="-1"/>
        </w:rPr>
        <w:t>supporting</w:t>
      </w:r>
      <w:r>
        <w:rPr>
          <w:rFonts w:ascii="Arial"/>
          <w:color w:val="000000"/>
          <w:spacing w:val="3"/>
        </w:rPr>
        <w:t xml:space="preserve"> </w:t>
      </w:r>
      <w:r>
        <w:rPr>
          <w:rFonts w:ascii="Arial"/>
          <w:color w:val="000000"/>
          <w:spacing w:val="-1"/>
        </w:rPr>
        <w:t>information)</w:t>
      </w:r>
    </w:p>
    <w:p w:rsidR="004B2522" w:rsidRDefault="004B2522">
      <w:pPr>
        <w:spacing w:before="6" w:line="300" w:lineRule="exact"/>
        <w:rPr>
          <w:sz w:val="30"/>
          <w:szCs w:val="30"/>
        </w:rPr>
      </w:pPr>
    </w:p>
    <w:p w:rsidR="004B2522" w:rsidRDefault="00CF0980">
      <w:pPr>
        <w:pStyle w:val="Heading3"/>
        <w:rPr>
          <w:b w:val="0"/>
          <w:bCs w:val="0"/>
        </w:rPr>
      </w:pPr>
      <w:r>
        <w:rPr>
          <w:spacing w:val="-1"/>
        </w:rPr>
        <w:t>Finally</w:t>
      </w:r>
    </w:p>
    <w:p w:rsidR="004B2522" w:rsidRDefault="00CF0980" w:rsidP="002D7003">
      <w:pPr>
        <w:numPr>
          <w:ilvl w:val="0"/>
          <w:numId w:val="7"/>
        </w:numPr>
        <w:tabs>
          <w:tab w:val="left" w:pos="396"/>
        </w:tabs>
        <w:spacing w:before="171"/>
        <w:ind w:left="396"/>
        <w:rPr>
          <w:rFonts w:ascii="Arial" w:eastAsia="Arial" w:hAnsi="Arial" w:cs="Arial"/>
        </w:rPr>
      </w:pPr>
      <w:r>
        <w:rPr>
          <w:rFonts w:ascii="Arial"/>
          <w:b/>
          <w:color w:val="000000"/>
          <w:spacing w:val="-1"/>
        </w:rPr>
        <w:t>What can</w:t>
      </w:r>
      <w:r>
        <w:rPr>
          <w:rFonts w:ascii="Arial"/>
          <w:b/>
          <w:color w:val="000000"/>
          <w:spacing w:val="-2"/>
        </w:rPr>
        <w:t xml:space="preserve"> </w:t>
      </w:r>
      <w:r>
        <w:rPr>
          <w:rFonts w:ascii="Arial"/>
          <w:b/>
          <w:color w:val="000000"/>
        </w:rPr>
        <w:t>I</w:t>
      </w:r>
      <w:r>
        <w:rPr>
          <w:rFonts w:ascii="Arial"/>
          <w:b/>
          <w:color w:val="000000"/>
          <w:spacing w:val="2"/>
        </w:rPr>
        <w:t xml:space="preserve"> </w:t>
      </w:r>
      <w:r>
        <w:rPr>
          <w:rFonts w:ascii="Arial"/>
          <w:b/>
          <w:color w:val="000000"/>
          <w:spacing w:val="-1"/>
        </w:rPr>
        <w:t>add</w:t>
      </w:r>
      <w:r>
        <w:rPr>
          <w:rFonts w:ascii="Arial"/>
          <w:b/>
          <w:color w:val="000000"/>
          <w:spacing w:val="-2"/>
        </w:rPr>
        <w:t xml:space="preserve"> </w:t>
      </w:r>
      <w:r>
        <w:rPr>
          <w:rFonts w:ascii="Arial"/>
          <w:b/>
          <w:color w:val="000000"/>
          <w:spacing w:val="-1"/>
        </w:rPr>
        <w:t>as</w:t>
      </w:r>
      <w:r>
        <w:rPr>
          <w:rFonts w:ascii="Arial"/>
          <w:b/>
          <w:color w:val="000000"/>
          <w:spacing w:val="-2"/>
        </w:rPr>
        <w:t xml:space="preserve"> </w:t>
      </w:r>
      <w:r>
        <w:rPr>
          <w:rFonts w:ascii="Arial"/>
          <w:b/>
          <w:color w:val="000000"/>
          <w:spacing w:val="-1"/>
        </w:rPr>
        <w:t>the</w:t>
      </w:r>
      <w:r>
        <w:rPr>
          <w:rFonts w:ascii="Arial"/>
          <w:b/>
          <w:color w:val="000000"/>
        </w:rPr>
        <w:t xml:space="preserve"> </w:t>
      </w:r>
      <w:r>
        <w:rPr>
          <w:rFonts w:ascii="Arial"/>
          <w:b/>
          <w:color w:val="000000"/>
          <w:spacing w:val="-1"/>
        </w:rPr>
        <w:t xml:space="preserve">appraiser </w:t>
      </w:r>
      <w:r>
        <w:rPr>
          <w:rFonts w:ascii="Arial"/>
          <w:b/>
          <w:color w:val="000000"/>
        </w:rPr>
        <w:t>in</w:t>
      </w:r>
      <w:r>
        <w:rPr>
          <w:rFonts w:ascii="Arial"/>
          <w:b/>
          <w:color w:val="000000"/>
          <w:spacing w:val="-2"/>
        </w:rPr>
        <w:t xml:space="preserve"> </w:t>
      </w:r>
      <w:r>
        <w:rPr>
          <w:rFonts w:ascii="Arial"/>
          <w:b/>
          <w:color w:val="000000"/>
          <w:spacing w:val="-1"/>
        </w:rPr>
        <w:t>the</w:t>
      </w:r>
      <w:r>
        <w:rPr>
          <w:rFonts w:ascii="Arial"/>
          <w:b/>
          <w:color w:val="000000"/>
          <w:spacing w:val="-2"/>
        </w:rPr>
        <w:t xml:space="preserve"> </w:t>
      </w:r>
      <w:r>
        <w:rPr>
          <w:rFonts w:ascii="Arial"/>
          <w:b/>
          <w:color w:val="000000"/>
          <w:spacing w:val="-1"/>
        </w:rPr>
        <w:t>appraisal</w:t>
      </w:r>
      <w:r>
        <w:rPr>
          <w:rFonts w:ascii="Arial"/>
          <w:b/>
          <w:color w:val="000000"/>
          <w:spacing w:val="2"/>
        </w:rPr>
        <w:t xml:space="preserve"> </w:t>
      </w:r>
      <w:r>
        <w:rPr>
          <w:rFonts w:ascii="Arial"/>
          <w:b/>
          <w:color w:val="000000"/>
          <w:spacing w:val="-1"/>
        </w:rPr>
        <w:t>discussion?</w:t>
      </w:r>
    </w:p>
    <w:p w:rsidR="004B2522" w:rsidRDefault="00CF0980" w:rsidP="002D7003">
      <w:pPr>
        <w:numPr>
          <w:ilvl w:val="0"/>
          <w:numId w:val="7"/>
        </w:numPr>
        <w:tabs>
          <w:tab w:val="left" w:pos="396"/>
        </w:tabs>
        <w:spacing w:before="167"/>
        <w:ind w:left="396"/>
        <w:rPr>
          <w:rFonts w:ascii="Arial" w:eastAsia="Arial" w:hAnsi="Arial" w:cs="Arial"/>
        </w:rPr>
      </w:pPr>
      <w:r>
        <w:rPr>
          <w:rFonts w:ascii="Arial"/>
          <w:b/>
          <w:color w:val="000000"/>
          <w:spacing w:val="-2"/>
        </w:rPr>
        <w:t>How</w:t>
      </w:r>
      <w:r>
        <w:rPr>
          <w:rFonts w:ascii="Arial"/>
          <w:b/>
          <w:color w:val="000000"/>
          <w:spacing w:val="-1"/>
        </w:rPr>
        <w:t xml:space="preserve"> </w:t>
      </w:r>
      <w:r>
        <w:rPr>
          <w:rFonts w:ascii="Arial"/>
          <w:b/>
          <w:color w:val="000000"/>
        </w:rPr>
        <w:t>will</w:t>
      </w:r>
      <w:r>
        <w:rPr>
          <w:rFonts w:ascii="Arial"/>
          <w:b/>
          <w:color w:val="000000"/>
          <w:spacing w:val="-1"/>
        </w:rPr>
        <w:t xml:space="preserve"> </w:t>
      </w:r>
      <w:r>
        <w:rPr>
          <w:rFonts w:ascii="Arial"/>
          <w:b/>
          <w:color w:val="000000"/>
        </w:rPr>
        <w:t>I</w:t>
      </w:r>
      <w:r>
        <w:rPr>
          <w:rFonts w:ascii="Arial"/>
          <w:b/>
          <w:color w:val="000000"/>
          <w:spacing w:val="-1"/>
        </w:rPr>
        <w:t xml:space="preserve"> do</w:t>
      </w:r>
      <w:r>
        <w:rPr>
          <w:rFonts w:ascii="Arial"/>
          <w:b/>
          <w:color w:val="000000"/>
          <w:spacing w:val="-2"/>
        </w:rPr>
        <w:t xml:space="preserve"> </w:t>
      </w:r>
      <w:r>
        <w:rPr>
          <w:rFonts w:ascii="Arial"/>
          <w:b/>
          <w:color w:val="000000"/>
          <w:spacing w:val="-1"/>
        </w:rPr>
        <w:t>this?</w:t>
      </w:r>
    </w:p>
    <w:p w:rsidR="004B2522" w:rsidRDefault="004B2522">
      <w:pPr>
        <w:rPr>
          <w:rFonts w:ascii="Arial" w:eastAsia="Arial" w:hAnsi="Arial" w:cs="Arial"/>
        </w:rPr>
      </w:pPr>
    </w:p>
    <w:p w:rsidR="001668A4" w:rsidRDefault="001668A4">
      <w:pPr>
        <w:rPr>
          <w:rFonts w:ascii="Arial" w:eastAsia="Arial" w:hAnsi="Arial" w:cs="Arial"/>
        </w:rPr>
      </w:pPr>
    </w:p>
    <w:p w:rsidR="001668A4" w:rsidRDefault="001668A4">
      <w:pPr>
        <w:rPr>
          <w:rFonts w:ascii="Arial" w:eastAsia="Arial" w:hAnsi="Arial" w:cs="Arial"/>
        </w:rPr>
      </w:pPr>
    </w:p>
    <w:p w:rsidR="001668A4" w:rsidRDefault="001668A4">
      <w:pPr>
        <w:rPr>
          <w:rFonts w:ascii="Arial" w:eastAsia="Arial" w:hAnsi="Arial" w:cs="Arial"/>
        </w:rPr>
      </w:pPr>
    </w:p>
    <w:p w:rsidR="001668A4" w:rsidRDefault="001668A4">
      <w:pPr>
        <w:rPr>
          <w:rFonts w:ascii="Arial" w:eastAsia="Arial" w:hAnsi="Arial" w:cs="Arial"/>
        </w:rPr>
      </w:pPr>
    </w:p>
    <w:p w:rsidR="001668A4" w:rsidRDefault="001668A4">
      <w:pPr>
        <w:rPr>
          <w:rFonts w:ascii="Arial" w:eastAsia="Arial" w:hAnsi="Arial" w:cs="Arial"/>
        </w:rPr>
      </w:pPr>
    </w:p>
    <w:p w:rsidR="001668A4" w:rsidRDefault="001668A4">
      <w:pPr>
        <w:rPr>
          <w:rFonts w:ascii="Arial" w:eastAsia="Arial" w:hAnsi="Arial" w:cs="Arial"/>
        </w:rPr>
      </w:pPr>
    </w:p>
    <w:p w:rsidR="00772160" w:rsidRDefault="00772160">
      <w:pPr>
        <w:rPr>
          <w:rFonts w:ascii="Arial" w:eastAsia="Arial" w:hAnsi="Arial" w:cs="Arial"/>
        </w:rPr>
      </w:pPr>
    </w:p>
    <w:p w:rsidR="001668A4" w:rsidRDefault="001668A4">
      <w:pPr>
        <w:rPr>
          <w:rFonts w:ascii="Arial" w:eastAsia="Arial" w:hAnsi="Arial" w:cs="Arial"/>
        </w:rPr>
      </w:pPr>
    </w:p>
    <w:p w:rsidR="001668A4" w:rsidRDefault="001668A4">
      <w:pPr>
        <w:rPr>
          <w:rFonts w:ascii="Arial" w:eastAsia="Arial" w:hAnsi="Arial" w:cs="Arial"/>
        </w:rPr>
      </w:pPr>
    </w:p>
    <w:p w:rsidR="001668A4" w:rsidRDefault="001668A4">
      <w:pPr>
        <w:rPr>
          <w:rFonts w:ascii="Arial" w:eastAsia="Arial" w:hAnsi="Arial" w:cs="Arial"/>
        </w:rPr>
      </w:pPr>
    </w:p>
    <w:p w:rsidR="001668A4" w:rsidRDefault="001668A4">
      <w:pPr>
        <w:rPr>
          <w:rFonts w:ascii="Arial" w:eastAsia="Arial" w:hAnsi="Arial" w:cs="Arial"/>
        </w:rPr>
      </w:pPr>
    </w:p>
    <w:p w:rsidR="00171037" w:rsidRPr="008A4476" w:rsidRDefault="00171037" w:rsidP="00171037">
      <w:pPr>
        <w:rPr>
          <w:rFonts w:ascii="Arial" w:hAnsi="Arial" w:cs="Arial"/>
          <w:b/>
          <w:lang w:val="en-GB"/>
        </w:rPr>
      </w:pPr>
      <w:r w:rsidRPr="008A4476">
        <w:rPr>
          <w:rFonts w:ascii="Arial" w:hAnsi="Arial" w:cs="Arial"/>
          <w:b/>
          <w:lang w:val="en-GB"/>
        </w:rPr>
        <w:lastRenderedPageBreak/>
        <w:t>Supporting Information Audit Tool</w:t>
      </w:r>
    </w:p>
    <w:p w:rsidR="00171037" w:rsidRPr="008A4476" w:rsidRDefault="00171037" w:rsidP="00171037">
      <w:pPr>
        <w:widowControl/>
        <w:spacing w:after="200" w:line="276" w:lineRule="auto"/>
        <w:rPr>
          <w:rFonts w:ascii="Arial" w:hAnsi="Arial" w:cs="Arial"/>
          <w:lang w:val="en-GB"/>
        </w:rPr>
      </w:pPr>
      <w:r w:rsidRPr="008A4476">
        <w:rPr>
          <w:rFonts w:ascii="Arial" w:hAnsi="Arial" w:cs="Arial"/>
          <w:lang w:val="en-GB"/>
        </w:rPr>
        <w:t>This part of the audit is for a more detailed look at documentation relating to SI and may be carried out as a separate exercise. Appraiser comments relating to the questions below should score marks even if the requirements are not fulfilled by the appraisee.</w:t>
      </w:r>
    </w:p>
    <w:tbl>
      <w:tblPr>
        <w:tblW w:w="9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2"/>
        <w:gridCol w:w="3984"/>
      </w:tblGrid>
      <w:tr w:rsidR="00171037" w:rsidRPr="008A4476" w:rsidTr="00187A56">
        <w:trPr>
          <w:trHeight w:val="345"/>
          <w:jc w:val="center"/>
        </w:trPr>
        <w:tc>
          <w:tcPr>
            <w:tcW w:w="5732" w:type="dxa"/>
            <w:shd w:val="clear" w:color="auto" w:fill="auto"/>
          </w:tcPr>
          <w:p w:rsidR="00171037" w:rsidRPr="008A4476" w:rsidRDefault="00171037" w:rsidP="00171037">
            <w:pPr>
              <w:widowControl/>
              <w:spacing w:after="200" w:line="276" w:lineRule="auto"/>
              <w:rPr>
                <w:rFonts w:ascii="Arial" w:hAnsi="Arial" w:cs="Arial"/>
                <w:b/>
                <w:lang w:val="en-GB"/>
              </w:rPr>
            </w:pPr>
            <w:r w:rsidRPr="008A4476">
              <w:rPr>
                <w:rFonts w:ascii="Arial" w:hAnsi="Arial" w:cs="Arial"/>
                <w:b/>
                <w:lang w:val="en-GB"/>
              </w:rPr>
              <w:t>Continuing professional development</w:t>
            </w:r>
          </w:p>
          <w:p w:rsidR="00171037" w:rsidRPr="008A4476" w:rsidRDefault="00171037" w:rsidP="00171037">
            <w:pPr>
              <w:widowControl/>
              <w:spacing w:after="200" w:line="276" w:lineRule="auto"/>
              <w:rPr>
                <w:rFonts w:ascii="Arial" w:hAnsi="Arial" w:cs="Arial"/>
                <w:lang w:val="en-GB"/>
              </w:rPr>
            </w:pPr>
            <w:r w:rsidRPr="008A4476">
              <w:rPr>
                <w:rFonts w:ascii="Arial" w:hAnsi="Arial" w:cs="Arial"/>
                <w:lang w:val="en-GB"/>
              </w:rPr>
              <w:t>Is there documentation stating whether or not the relevant college requirements relating to CPD (or around 50 hours per year) have been reached? (1)</w:t>
            </w:r>
          </w:p>
          <w:p w:rsidR="00171037" w:rsidRPr="008A4476" w:rsidRDefault="00171037" w:rsidP="00171037">
            <w:pPr>
              <w:widowControl/>
              <w:spacing w:after="200" w:line="276" w:lineRule="auto"/>
              <w:rPr>
                <w:rFonts w:ascii="Arial" w:hAnsi="Arial" w:cs="Arial"/>
                <w:lang w:val="en-GB"/>
              </w:rPr>
            </w:pPr>
            <w:r w:rsidRPr="008A4476">
              <w:rPr>
                <w:rFonts w:ascii="Arial" w:hAnsi="Arial" w:cs="Arial"/>
                <w:lang w:val="en-GB"/>
              </w:rPr>
              <w:t>Is there documentation as to whether the CPD covers the doctor’s scope of work? (1)</w:t>
            </w:r>
          </w:p>
          <w:p w:rsidR="00171037" w:rsidRPr="008A4476" w:rsidRDefault="00171037" w:rsidP="00171037">
            <w:pPr>
              <w:widowControl/>
              <w:spacing w:after="200" w:line="276" w:lineRule="auto"/>
              <w:rPr>
                <w:rFonts w:ascii="Arial" w:hAnsi="Arial" w:cs="Arial"/>
                <w:lang w:val="en-GB"/>
              </w:rPr>
            </w:pPr>
            <w:r w:rsidRPr="008A4476">
              <w:rPr>
                <w:rFonts w:ascii="Arial" w:hAnsi="Arial" w:cs="Arial"/>
                <w:lang w:val="en-GB"/>
              </w:rPr>
              <w:t>Is there reference to safeguarding training (if relevant) and basic life support training? (2)</w:t>
            </w:r>
          </w:p>
          <w:p w:rsidR="00171037" w:rsidRPr="008A4476" w:rsidRDefault="00171037" w:rsidP="00171037">
            <w:pPr>
              <w:widowControl/>
              <w:spacing w:after="200" w:line="276" w:lineRule="auto"/>
              <w:rPr>
                <w:rFonts w:ascii="Arial" w:hAnsi="Arial" w:cs="Arial"/>
                <w:lang w:val="en-GB"/>
              </w:rPr>
            </w:pPr>
            <w:r w:rsidRPr="008A4476">
              <w:rPr>
                <w:rFonts w:ascii="Arial" w:hAnsi="Arial" w:cs="Arial"/>
                <w:lang w:val="en-GB"/>
              </w:rPr>
              <w:t>Is there documentation of whether there is personal reflection, learning and impact on practice? (3)</w:t>
            </w:r>
          </w:p>
          <w:p w:rsidR="00171037" w:rsidRPr="008A4476" w:rsidRDefault="00171037" w:rsidP="00171037">
            <w:pPr>
              <w:widowControl/>
              <w:spacing w:after="200" w:line="276" w:lineRule="auto"/>
              <w:rPr>
                <w:rFonts w:ascii="Arial" w:hAnsi="Arial" w:cs="Arial"/>
                <w:lang w:val="en-GB"/>
              </w:rPr>
            </w:pPr>
            <w:r w:rsidRPr="008A4476">
              <w:rPr>
                <w:rFonts w:ascii="Arial" w:hAnsi="Arial" w:cs="Arial"/>
                <w:lang w:val="en-GB"/>
              </w:rPr>
              <w:t>Is there documentation stating whether learning was shared? (1)</w:t>
            </w:r>
          </w:p>
          <w:p w:rsidR="00171037" w:rsidRPr="008A4476" w:rsidRDefault="00171037" w:rsidP="00171037">
            <w:pPr>
              <w:widowControl/>
              <w:spacing w:after="200" w:line="276" w:lineRule="auto"/>
              <w:rPr>
                <w:rFonts w:ascii="Arial" w:hAnsi="Arial" w:cs="Arial"/>
                <w:b/>
                <w:lang w:val="en-GB"/>
              </w:rPr>
            </w:pPr>
            <w:r w:rsidRPr="008A4476">
              <w:rPr>
                <w:rFonts w:ascii="Arial" w:hAnsi="Arial" w:cs="Arial"/>
                <w:b/>
                <w:lang w:val="en-GB"/>
              </w:rPr>
              <w:t>Total score 8</w:t>
            </w:r>
          </w:p>
        </w:tc>
        <w:tc>
          <w:tcPr>
            <w:tcW w:w="3984" w:type="dxa"/>
            <w:shd w:val="clear" w:color="auto" w:fill="auto"/>
          </w:tcPr>
          <w:p w:rsidR="00171037" w:rsidRPr="008A4476" w:rsidRDefault="00171037" w:rsidP="00171037">
            <w:pPr>
              <w:widowControl/>
              <w:spacing w:after="200" w:line="276" w:lineRule="auto"/>
              <w:rPr>
                <w:rFonts w:ascii="Arial" w:hAnsi="Arial" w:cs="Arial"/>
                <w:lang w:val="en-GB"/>
              </w:rPr>
            </w:pPr>
          </w:p>
        </w:tc>
      </w:tr>
      <w:tr w:rsidR="00171037" w:rsidRPr="008A4476" w:rsidTr="00187A56">
        <w:trPr>
          <w:trHeight w:val="345"/>
          <w:jc w:val="center"/>
        </w:trPr>
        <w:tc>
          <w:tcPr>
            <w:tcW w:w="5732" w:type="dxa"/>
            <w:shd w:val="clear" w:color="auto" w:fill="auto"/>
          </w:tcPr>
          <w:p w:rsidR="00171037" w:rsidRPr="008A4476" w:rsidRDefault="00171037" w:rsidP="00171037">
            <w:pPr>
              <w:widowControl/>
              <w:spacing w:after="200" w:line="276" w:lineRule="auto"/>
              <w:rPr>
                <w:rFonts w:ascii="Arial" w:hAnsi="Arial" w:cs="Arial"/>
                <w:b/>
                <w:lang w:val="en-GB"/>
              </w:rPr>
            </w:pPr>
            <w:r w:rsidRPr="008A4476">
              <w:rPr>
                <w:rFonts w:ascii="Arial" w:hAnsi="Arial" w:cs="Arial"/>
                <w:b/>
                <w:lang w:val="en-GB"/>
              </w:rPr>
              <w:t>Quality improvement activity</w:t>
            </w:r>
            <w:r w:rsidRPr="008A4476">
              <w:rPr>
                <w:rFonts w:ascii="Arial" w:hAnsi="Arial" w:cs="Arial"/>
                <w:b/>
                <w:lang w:val="en-GB"/>
              </w:rPr>
              <w:br/>
            </w:r>
            <w:r w:rsidRPr="008A4476">
              <w:rPr>
                <w:rFonts w:ascii="Arial" w:hAnsi="Arial" w:cs="Arial"/>
                <w:lang w:val="en-GB"/>
              </w:rPr>
              <w:t>(e.g. audit, case reviews, reviews of protocols, clinical outcomes etc.)</w:t>
            </w:r>
          </w:p>
          <w:p w:rsidR="00171037" w:rsidRPr="008A4476" w:rsidRDefault="00171037" w:rsidP="00171037">
            <w:pPr>
              <w:widowControl/>
              <w:spacing w:after="200" w:line="276" w:lineRule="auto"/>
              <w:rPr>
                <w:rFonts w:ascii="Arial" w:hAnsi="Arial" w:cs="Arial"/>
                <w:lang w:val="en-GB"/>
              </w:rPr>
            </w:pPr>
            <w:r w:rsidRPr="008A4476">
              <w:rPr>
                <w:rFonts w:ascii="Arial" w:hAnsi="Arial" w:cs="Arial"/>
                <w:lang w:val="en-GB"/>
              </w:rPr>
              <w:t>Is there documentation about the quality of the QI activity? (2)</w:t>
            </w:r>
          </w:p>
          <w:p w:rsidR="00171037" w:rsidRPr="008A4476" w:rsidRDefault="00171037" w:rsidP="00171037">
            <w:pPr>
              <w:widowControl/>
              <w:spacing w:after="200" w:line="276" w:lineRule="auto"/>
              <w:rPr>
                <w:rFonts w:ascii="Arial" w:hAnsi="Arial" w:cs="Arial"/>
                <w:lang w:val="en-GB"/>
              </w:rPr>
            </w:pPr>
            <w:r w:rsidRPr="008A4476">
              <w:rPr>
                <w:rFonts w:ascii="Arial" w:hAnsi="Arial" w:cs="Arial"/>
                <w:lang w:val="en-GB"/>
              </w:rPr>
              <w:t>Is there documentation of whether there is personal reflection, learning or change in practice? (3)</w:t>
            </w:r>
          </w:p>
          <w:p w:rsidR="00171037" w:rsidRPr="008A4476" w:rsidRDefault="00171037" w:rsidP="00171037">
            <w:pPr>
              <w:widowControl/>
              <w:spacing w:after="200" w:line="276" w:lineRule="auto"/>
              <w:rPr>
                <w:rFonts w:ascii="Arial" w:hAnsi="Arial" w:cs="Arial"/>
                <w:lang w:val="en-GB"/>
              </w:rPr>
            </w:pPr>
            <w:r w:rsidRPr="008A4476">
              <w:rPr>
                <w:rFonts w:ascii="Arial" w:hAnsi="Arial" w:cs="Arial"/>
                <w:lang w:val="en-GB"/>
              </w:rPr>
              <w:t>Is there documentation stating whether learning was shared? (1)</w:t>
            </w:r>
          </w:p>
          <w:p w:rsidR="00171037" w:rsidRPr="008A4476" w:rsidRDefault="00171037" w:rsidP="00171037">
            <w:pPr>
              <w:widowControl/>
              <w:spacing w:after="200" w:line="276" w:lineRule="auto"/>
              <w:rPr>
                <w:rFonts w:ascii="Arial" w:hAnsi="Arial" w:cs="Arial"/>
                <w:lang w:val="en-GB"/>
              </w:rPr>
            </w:pPr>
            <w:r w:rsidRPr="008A4476">
              <w:rPr>
                <w:rFonts w:ascii="Arial" w:hAnsi="Arial" w:cs="Arial"/>
                <w:b/>
                <w:lang w:val="en-GB"/>
              </w:rPr>
              <w:t>Total score 6</w:t>
            </w:r>
          </w:p>
        </w:tc>
        <w:tc>
          <w:tcPr>
            <w:tcW w:w="3984" w:type="dxa"/>
            <w:shd w:val="clear" w:color="auto" w:fill="auto"/>
          </w:tcPr>
          <w:p w:rsidR="00171037" w:rsidRPr="008A4476" w:rsidRDefault="00171037" w:rsidP="00171037">
            <w:pPr>
              <w:widowControl/>
              <w:spacing w:after="200" w:line="276" w:lineRule="auto"/>
              <w:rPr>
                <w:rFonts w:ascii="Arial" w:hAnsi="Arial" w:cs="Arial"/>
                <w:lang w:val="en-GB"/>
              </w:rPr>
            </w:pPr>
          </w:p>
        </w:tc>
      </w:tr>
      <w:tr w:rsidR="00171037" w:rsidRPr="008A4476" w:rsidTr="00187A56">
        <w:trPr>
          <w:trHeight w:val="345"/>
          <w:jc w:val="center"/>
        </w:trPr>
        <w:tc>
          <w:tcPr>
            <w:tcW w:w="5732" w:type="dxa"/>
            <w:shd w:val="clear" w:color="auto" w:fill="auto"/>
          </w:tcPr>
          <w:p w:rsidR="00171037" w:rsidRPr="008A4476" w:rsidRDefault="00171037" w:rsidP="00171037">
            <w:pPr>
              <w:widowControl/>
              <w:spacing w:after="200" w:line="276" w:lineRule="auto"/>
              <w:rPr>
                <w:rFonts w:ascii="Arial" w:hAnsi="Arial" w:cs="Arial"/>
                <w:b/>
                <w:lang w:val="en-GB"/>
              </w:rPr>
            </w:pPr>
            <w:r w:rsidRPr="008A4476">
              <w:rPr>
                <w:rFonts w:ascii="Arial" w:hAnsi="Arial" w:cs="Arial"/>
                <w:b/>
                <w:lang w:val="en-GB"/>
              </w:rPr>
              <w:t>Significant event analysis</w:t>
            </w:r>
          </w:p>
          <w:p w:rsidR="00171037" w:rsidRPr="008A4476" w:rsidRDefault="00171037" w:rsidP="00171037">
            <w:pPr>
              <w:widowControl/>
              <w:spacing w:after="200" w:line="276" w:lineRule="auto"/>
              <w:rPr>
                <w:rFonts w:ascii="Arial" w:hAnsi="Arial" w:cs="Arial"/>
                <w:lang w:val="en-GB"/>
              </w:rPr>
            </w:pPr>
            <w:r w:rsidRPr="008A4476">
              <w:rPr>
                <w:rFonts w:ascii="Arial" w:hAnsi="Arial" w:cs="Arial"/>
                <w:lang w:val="en-GB"/>
              </w:rPr>
              <w:t>Is there documentation of whether there is personal reflection, learning and impact on practice? (3)</w:t>
            </w:r>
          </w:p>
          <w:p w:rsidR="00171037" w:rsidRPr="008A4476" w:rsidRDefault="00171037" w:rsidP="00171037">
            <w:pPr>
              <w:widowControl/>
              <w:spacing w:after="200" w:line="276" w:lineRule="auto"/>
              <w:rPr>
                <w:rFonts w:ascii="Arial" w:hAnsi="Arial" w:cs="Arial"/>
                <w:lang w:val="en-GB"/>
              </w:rPr>
            </w:pPr>
            <w:r w:rsidRPr="008A4476">
              <w:rPr>
                <w:rFonts w:ascii="Arial" w:hAnsi="Arial" w:cs="Arial"/>
                <w:lang w:val="en-GB"/>
              </w:rPr>
              <w:t>Is there documentation stating whether learning was shared? (1)</w:t>
            </w:r>
          </w:p>
          <w:p w:rsidR="00171037" w:rsidRPr="008A4476" w:rsidRDefault="00171037" w:rsidP="00171037">
            <w:pPr>
              <w:widowControl/>
              <w:spacing w:after="200" w:line="276" w:lineRule="auto"/>
              <w:rPr>
                <w:rFonts w:ascii="Arial" w:hAnsi="Arial" w:cs="Arial"/>
                <w:lang w:val="en-GB"/>
              </w:rPr>
            </w:pPr>
            <w:r w:rsidRPr="008A4476">
              <w:rPr>
                <w:rFonts w:ascii="Arial" w:hAnsi="Arial" w:cs="Arial"/>
                <w:b/>
                <w:lang w:val="en-GB"/>
              </w:rPr>
              <w:t>Total score 4</w:t>
            </w:r>
            <w:r w:rsidRPr="008A4476">
              <w:rPr>
                <w:rFonts w:ascii="Arial" w:hAnsi="Arial" w:cs="Arial"/>
                <w:b/>
                <w:lang w:val="en-GB"/>
              </w:rPr>
              <w:br/>
            </w:r>
            <w:r w:rsidRPr="008A4476">
              <w:rPr>
                <w:rFonts w:ascii="Arial" w:hAnsi="Arial" w:cs="Arial"/>
                <w:lang w:val="en-GB"/>
              </w:rPr>
              <w:t>(state if no SEA have been submitted)</w:t>
            </w:r>
          </w:p>
        </w:tc>
        <w:tc>
          <w:tcPr>
            <w:tcW w:w="3984" w:type="dxa"/>
            <w:shd w:val="clear" w:color="auto" w:fill="auto"/>
          </w:tcPr>
          <w:p w:rsidR="00171037" w:rsidRPr="008A4476" w:rsidRDefault="00171037" w:rsidP="00171037">
            <w:pPr>
              <w:widowControl/>
              <w:spacing w:after="200" w:line="276" w:lineRule="auto"/>
              <w:rPr>
                <w:rFonts w:ascii="Arial" w:hAnsi="Arial" w:cs="Arial"/>
                <w:lang w:val="en-GB"/>
              </w:rPr>
            </w:pPr>
          </w:p>
        </w:tc>
      </w:tr>
      <w:tr w:rsidR="00171037" w:rsidRPr="008A4476" w:rsidTr="00187A56">
        <w:trPr>
          <w:trHeight w:val="345"/>
          <w:jc w:val="center"/>
        </w:trPr>
        <w:tc>
          <w:tcPr>
            <w:tcW w:w="5732" w:type="dxa"/>
            <w:shd w:val="clear" w:color="auto" w:fill="auto"/>
          </w:tcPr>
          <w:p w:rsidR="00171037" w:rsidRPr="008A4476" w:rsidRDefault="00171037" w:rsidP="00171037">
            <w:pPr>
              <w:widowControl/>
              <w:spacing w:after="200" w:line="276" w:lineRule="auto"/>
              <w:rPr>
                <w:rFonts w:ascii="Arial" w:hAnsi="Arial" w:cs="Arial"/>
                <w:b/>
                <w:lang w:val="en-GB"/>
              </w:rPr>
            </w:pPr>
            <w:r w:rsidRPr="008A4476">
              <w:rPr>
                <w:rFonts w:ascii="Arial" w:hAnsi="Arial" w:cs="Arial"/>
                <w:b/>
                <w:lang w:val="en-GB"/>
              </w:rPr>
              <w:t>Feedback from colleagues</w:t>
            </w:r>
          </w:p>
          <w:p w:rsidR="00171037" w:rsidRPr="008A4476" w:rsidRDefault="00171037" w:rsidP="00171037">
            <w:pPr>
              <w:widowControl/>
              <w:spacing w:after="200" w:line="276" w:lineRule="auto"/>
              <w:rPr>
                <w:rFonts w:ascii="Arial" w:hAnsi="Arial" w:cs="Arial"/>
                <w:lang w:val="en-GB"/>
              </w:rPr>
            </w:pPr>
            <w:r w:rsidRPr="008A4476">
              <w:rPr>
                <w:rFonts w:ascii="Arial" w:hAnsi="Arial" w:cs="Arial"/>
                <w:lang w:val="en-GB"/>
              </w:rPr>
              <w:t>Is there documentation that the feedback was collected as per GMC guidance?  (2)</w:t>
            </w:r>
          </w:p>
          <w:p w:rsidR="00171037" w:rsidRPr="008A4476" w:rsidRDefault="00171037" w:rsidP="00171037">
            <w:pPr>
              <w:widowControl/>
              <w:spacing w:after="200" w:line="276" w:lineRule="auto"/>
              <w:rPr>
                <w:rFonts w:ascii="Arial" w:hAnsi="Arial" w:cs="Arial"/>
                <w:lang w:val="en-GB"/>
              </w:rPr>
            </w:pPr>
            <w:r w:rsidRPr="008A4476">
              <w:rPr>
                <w:rFonts w:ascii="Arial" w:hAnsi="Arial" w:cs="Arial"/>
                <w:lang w:val="en-GB"/>
              </w:rPr>
              <w:lastRenderedPageBreak/>
              <w:t>Is there a summary of results? (2)</w:t>
            </w:r>
          </w:p>
          <w:p w:rsidR="00171037" w:rsidRPr="008A4476" w:rsidRDefault="00171037" w:rsidP="00171037">
            <w:pPr>
              <w:widowControl/>
              <w:spacing w:after="200" w:line="276" w:lineRule="auto"/>
              <w:rPr>
                <w:rFonts w:ascii="Arial" w:hAnsi="Arial" w:cs="Arial"/>
                <w:lang w:val="en-GB"/>
              </w:rPr>
            </w:pPr>
            <w:r w:rsidRPr="008A4476">
              <w:rPr>
                <w:rFonts w:ascii="Arial" w:hAnsi="Arial" w:cs="Arial"/>
                <w:lang w:val="en-GB"/>
              </w:rPr>
              <w:t>Is there documentation of whether there is personal reflection, learning and any impact on practice? (3)</w:t>
            </w:r>
          </w:p>
          <w:p w:rsidR="00171037" w:rsidRPr="008A4476" w:rsidRDefault="00171037" w:rsidP="00171037">
            <w:pPr>
              <w:widowControl/>
              <w:spacing w:after="200" w:line="276" w:lineRule="auto"/>
              <w:rPr>
                <w:rFonts w:ascii="Arial" w:hAnsi="Arial" w:cs="Arial"/>
                <w:lang w:val="en-GB"/>
              </w:rPr>
            </w:pPr>
            <w:r w:rsidRPr="008A4476">
              <w:rPr>
                <w:rFonts w:ascii="Arial" w:hAnsi="Arial" w:cs="Arial"/>
                <w:b/>
                <w:lang w:val="en-GB"/>
              </w:rPr>
              <w:t xml:space="preserve">Total score 6 </w:t>
            </w:r>
            <w:r w:rsidRPr="008A4476">
              <w:rPr>
                <w:rFonts w:ascii="Arial" w:hAnsi="Arial" w:cs="Arial"/>
                <w:b/>
                <w:lang w:val="en-GB"/>
              </w:rPr>
              <w:br/>
            </w:r>
            <w:r w:rsidRPr="008A4476">
              <w:rPr>
                <w:rFonts w:ascii="Arial" w:hAnsi="Arial" w:cs="Arial"/>
                <w:lang w:val="en-GB"/>
              </w:rPr>
              <w:t>(state if no feedback has been submitted)</w:t>
            </w:r>
          </w:p>
        </w:tc>
        <w:tc>
          <w:tcPr>
            <w:tcW w:w="3984" w:type="dxa"/>
            <w:shd w:val="clear" w:color="auto" w:fill="auto"/>
          </w:tcPr>
          <w:p w:rsidR="00171037" w:rsidRPr="008A4476" w:rsidRDefault="00171037" w:rsidP="00171037">
            <w:pPr>
              <w:widowControl/>
              <w:spacing w:after="200" w:line="276" w:lineRule="auto"/>
              <w:rPr>
                <w:rFonts w:ascii="Arial" w:hAnsi="Arial" w:cs="Arial"/>
                <w:lang w:val="en-GB"/>
              </w:rPr>
            </w:pPr>
          </w:p>
        </w:tc>
      </w:tr>
      <w:tr w:rsidR="00171037" w:rsidRPr="008A4476" w:rsidTr="00187A56">
        <w:trPr>
          <w:trHeight w:val="345"/>
          <w:jc w:val="center"/>
        </w:trPr>
        <w:tc>
          <w:tcPr>
            <w:tcW w:w="5732" w:type="dxa"/>
            <w:shd w:val="clear" w:color="auto" w:fill="auto"/>
          </w:tcPr>
          <w:p w:rsidR="00171037" w:rsidRPr="008A4476" w:rsidRDefault="00171037" w:rsidP="00171037">
            <w:pPr>
              <w:widowControl/>
              <w:spacing w:after="200" w:line="276" w:lineRule="auto"/>
              <w:rPr>
                <w:rFonts w:ascii="Arial" w:hAnsi="Arial" w:cs="Arial"/>
                <w:b/>
                <w:lang w:val="en-GB"/>
              </w:rPr>
            </w:pPr>
            <w:r w:rsidRPr="008A4476">
              <w:rPr>
                <w:rFonts w:ascii="Arial" w:hAnsi="Arial" w:cs="Arial"/>
                <w:b/>
                <w:lang w:val="en-GB"/>
              </w:rPr>
              <w:lastRenderedPageBreak/>
              <w:t>Feedback from patients</w:t>
            </w:r>
          </w:p>
          <w:p w:rsidR="00171037" w:rsidRPr="008A4476" w:rsidRDefault="00171037" w:rsidP="00171037">
            <w:pPr>
              <w:widowControl/>
              <w:spacing w:after="200" w:line="276" w:lineRule="auto"/>
              <w:rPr>
                <w:rFonts w:ascii="Arial" w:hAnsi="Arial" w:cs="Arial"/>
                <w:lang w:val="en-GB"/>
              </w:rPr>
            </w:pPr>
            <w:r w:rsidRPr="008A4476">
              <w:rPr>
                <w:rFonts w:ascii="Arial" w:hAnsi="Arial" w:cs="Arial"/>
                <w:lang w:val="en-GB"/>
              </w:rPr>
              <w:t>Is there documentation that the feedback was collected as per GMC guidance? (2)</w:t>
            </w:r>
          </w:p>
          <w:p w:rsidR="00171037" w:rsidRPr="008A4476" w:rsidRDefault="00171037" w:rsidP="00171037">
            <w:pPr>
              <w:widowControl/>
              <w:spacing w:after="200" w:line="276" w:lineRule="auto"/>
              <w:rPr>
                <w:rFonts w:ascii="Arial" w:hAnsi="Arial" w:cs="Arial"/>
                <w:lang w:val="en-GB"/>
              </w:rPr>
            </w:pPr>
            <w:r w:rsidRPr="008A4476">
              <w:rPr>
                <w:rFonts w:ascii="Arial" w:hAnsi="Arial" w:cs="Arial"/>
                <w:lang w:val="en-GB"/>
              </w:rPr>
              <w:t>Is there a summary of results? (2)</w:t>
            </w:r>
          </w:p>
          <w:p w:rsidR="00171037" w:rsidRPr="008A4476" w:rsidRDefault="00171037" w:rsidP="00171037">
            <w:pPr>
              <w:widowControl/>
              <w:spacing w:after="200" w:line="276" w:lineRule="auto"/>
              <w:rPr>
                <w:rFonts w:ascii="Arial" w:hAnsi="Arial" w:cs="Arial"/>
                <w:lang w:val="en-GB"/>
              </w:rPr>
            </w:pPr>
            <w:r w:rsidRPr="008A4476">
              <w:rPr>
                <w:rFonts w:ascii="Arial" w:hAnsi="Arial" w:cs="Arial"/>
                <w:lang w:val="en-GB"/>
              </w:rPr>
              <w:t>Is there documentation of whether there is personal reflection, learning and any impact on practice? (3)</w:t>
            </w:r>
          </w:p>
          <w:p w:rsidR="00171037" w:rsidRPr="008A4476" w:rsidRDefault="00171037" w:rsidP="00171037">
            <w:pPr>
              <w:widowControl/>
              <w:spacing w:after="200" w:line="276" w:lineRule="auto"/>
              <w:rPr>
                <w:rFonts w:ascii="Arial" w:hAnsi="Arial" w:cs="Arial"/>
                <w:b/>
                <w:lang w:val="en-GB"/>
              </w:rPr>
            </w:pPr>
            <w:r w:rsidRPr="008A4476">
              <w:rPr>
                <w:rFonts w:ascii="Arial" w:hAnsi="Arial" w:cs="Arial"/>
                <w:b/>
                <w:lang w:val="en-GB"/>
              </w:rPr>
              <w:t>Total score 7</w:t>
            </w:r>
            <w:r w:rsidRPr="008A4476">
              <w:rPr>
                <w:rFonts w:ascii="Arial" w:hAnsi="Arial" w:cs="Arial"/>
                <w:b/>
                <w:lang w:val="en-GB"/>
              </w:rPr>
              <w:br/>
            </w:r>
            <w:r w:rsidRPr="008A4476">
              <w:rPr>
                <w:rFonts w:ascii="Arial" w:hAnsi="Arial" w:cs="Arial"/>
                <w:lang w:val="en-GB"/>
              </w:rPr>
              <w:t>(state if no feedback has been submitted)</w:t>
            </w:r>
          </w:p>
        </w:tc>
        <w:tc>
          <w:tcPr>
            <w:tcW w:w="3984" w:type="dxa"/>
            <w:shd w:val="clear" w:color="auto" w:fill="auto"/>
          </w:tcPr>
          <w:p w:rsidR="00171037" w:rsidRPr="008A4476" w:rsidRDefault="00171037" w:rsidP="00171037">
            <w:pPr>
              <w:widowControl/>
              <w:spacing w:after="200" w:line="276" w:lineRule="auto"/>
              <w:rPr>
                <w:rFonts w:ascii="Arial" w:hAnsi="Arial" w:cs="Arial"/>
                <w:lang w:val="en-GB"/>
              </w:rPr>
            </w:pPr>
          </w:p>
        </w:tc>
      </w:tr>
      <w:tr w:rsidR="00171037" w:rsidRPr="008A4476" w:rsidTr="00187A56">
        <w:trPr>
          <w:trHeight w:val="345"/>
          <w:jc w:val="center"/>
        </w:trPr>
        <w:tc>
          <w:tcPr>
            <w:tcW w:w="5732" w:type="dxa"/>
            <w:shd w:val="clear" w:color="auto" w:fill="auto"/>
          </w:tcPr>
          <w:p w:rsidR="00171037" w:rsidRPr="008A4476" w:rsidRDefault="00171037" w:rsidP="00171037">
            <w:pPr>
              <w:widowControl/>
              <w:spacing w:after="200" w:line="276" w:lineRule="auto"/>
              <w:rPr>
                <w:rFonts w:ascii="Arial" w:hAnsi="Arial" w:cs="Arial"/>
                <w:b/>
                <w:lang w:val="en-GB"/>
              </w:rPr>
            </w:pPr>
            <w:r w:rsidRPr="008A4476">
              <w:rPr>
                <w:rFonts w:ascii="Arial" w:hAnsi="Arial" w:cs="Arial"/>
                <w:b/>
                <w:lang w:val="en-GB"/>
              </w:rPr>
              <w:t>Review of complaints and compliments</w:t>
            </w:r>
          </w:p>
          <w:p w:rsidR="00171037" w:rsidRPr="008A4476" w:rsidRDefault="00171037" w:rsidP="00171037">
            <w:pPr>
              <w:widowControl/>
              <w:spacing w:after="200" w:line="276" w:lineRule="auto"/>
              <w:rPr>
                <w:rFonts w:ascii="Arial" w:hAnsi="Arial" w:cs="Arial"/>
                <w:lang w:val="en-GB"/>
              </w:rPr>
            </w:pPr>
            <w:r w:rsidRPr="008A4476">
              <w:rPr>
                <w:rFonts w:ascii="Arial" w:hAnsi="Arial" w:cs="Arial"/>
                <w:lang w:val="en-GB"/>
              </w:rPr>
              <w:t>Where relevant, is there documentation of whether there is personal reflection, learning and any impact on practice? (3)</w:t>
            </w:r>
          </w:p>
          <w:p w:rsidR="00171037" w:rsidRPr="008A4476" w:rsidRDefault="00171037" w:rsidP="00171037">
            <w:pPr>
              <w:widowControl/>
              <w:spacing w:after="200" w:line="276" w:lineRule="auto"/>
              <w:rPr>
                <w:rFonts w:ascii="Arial" w:hAnsi="Arial" w:cs="Arial"/>
                <w:lang w:val="en-GB"/>
              </w:rPr>
            </w:pPr>
            <w:r w:rsidRPr="008A4476">
              <w:rPr>
                <w:rFonts w:ascii="Arial" w:hAnsi="Arial" w:cs="Arial"/>
                <w:lang w:val="en-GB"/>
              </w:rPr>
              <w:t>Is there documentation stating whether learning was shared? (1)</w:t>
            </w:r>
          </w:p>
          <w:p w:rsidR="00171037" w:rsidRPr="008A4476" w:rsidRDefault="00171037" w:rsidP="00171037">
            <w:pPr>
              <w:widowControl/>
              <w:spacing w:after="200" w:line="276" w:lineRule="auto"/>
              <w:rPr>
                <w:rFonts w:ascii="Arial" w:hAnsi="Arial" w:cs="Arial"/>
                <w:b/>
                <w:lang w:val="en-GB"/>
              </w:rPr>
            </w:pPr>
            <w:r w:rsidRPr="008A4476">
              <w:rPr>
                <w:rFonts w:ascii="Arial" w:hAnsi="Arial" w:cs="Arial"/>
                <w:b/>
                <w:lang w:val="en-GB"/>
              </w:rPr>
              <w:t xml:space="preserve">Total score 4 </w:t>
            </w:r>
            <w:r w:rsidRPr="008A4476">
              <w:rPr>
                <w:rFonts w:ascii="Arial" w:hAnsi="Arial" w:cs="Arial"/>
                <w:b/>
                <w:lang w:val="en-GB"/>
              </w:rPr>
              <w:br/>
            </w:r>
            <w:r w:rsidRPr="008A4476">
              <w:rPr>
                <w:rFonts w:ascii="Arial" w:hAnsi="Arial" w:cs="Arial"/>
                <w:lang w:val="en-GB"/>
              </w:rPr>
              <w:t>(state if no complaints/compliments have been submitted)</w:t>
            </w:r>
          </w:p>
        </w:tc>
        <w:tc>
          <w:tcPr>
            <w:tcW w:w="3984" w:type="dxa"/>
            <w:shd w:val="clear" w:color="auto" w:fill="auto"/>
          </w:tcPr>
          <w:p w:rsidR="00171037" w:rsidRPr="008A4476" w:rsidRDefault="00171037" w:rsidP="00171037">
            <w:pPr>
              <w:widowControl/>
              <w:spacing w:after="200" w:line="276" w:lineRule="auto"/>
              <w:rPr>
                <w:rFonts w:ascii="Arial" w:hAnsi="Arial" w:cs="Arial"/>
                <w:lang w:val="en-GB"/>
              </w:rPr>
            </w:pPr>
          </w:p>
        </w:tc>
      </w:tr>
      <w:tr w:rsidR="00171037" w:rsidRPr="008A4476" w:rsidTr="00187A56">
        <w:trPr>
          <w:trHeight w:val="345"/>
          <w:jc w:val="center"/>
        </w:trPr>
        <w:tc>
          <w:tcPr>
            <w:tcW w:w="5732" w:type="dxa"/>
            <w:shd w:val="clear" w:color="auto" w:fill="auto"/>
          </w:tcPr>
          <w:p w:rsidR="00171037" w:rsidRPr="008A4476" w:rsidRDefault="00171037" w:rsidP="00171037">
            <w:pPr>
              <w:widowControl/>
              <w:spacing w:after="200" w:line="276" w:lineRule="auto"/>
              <w:rPr>
                <w:rFonts w:ascii="Arial" w:hAnsi="Arial" w:cs="Arial"/>
                <w:b/>
                <w:lang w:val="en-GB"/>
              </w:rPr>
            </w:pPr>
            <w:r w:rsidRPr="008A4476">
              <w:rPr>
                <w:rFonts w:ascii="Arial" w:hAnsi="Arial" w:cs="Arial"/>
                <w:b/>
                <w:lang w:val="en-GB"/>
              </w:rPr>
              <w:t>Review of probity and health issues</w:t>
            </w:r>
          </w:p>
          <w:p w:rsidR="00171037" w:rsidRPr="008A4476" w:rsidRDefault="00171037" w:rsidP="00171037">
            <w:pPr>
              <w:widowControl/>
              <w:spacing w:after="200" w:line="276" w:lineRule="auto"/>
              <w:rPr>
                <w:rFonts w:ascii="Arial" w:hAnsi="Arial" w:cs="Arial"/>
                <w:lang w:val="en-GB"/>
              </w:rPr>
            </w:pPr>
            <w:r w:rsidRPr="008A4476">
              <w:rPr>
                <w:rFonts w:ascii="Arial" w:hAnsi="Arial" w:cs="Arial"/>
                <w:lang w:val="en-GB"/>
              </w:rPr>
              <w:t>Where relevant, is there documentation of whether there is personal reflection, learning and any impact on practice? (3)</w:t>
            </w:r>
          </w:p>
          <w:p w:rsidR="00171037" w:rsidRPr="008A4476" w:rsidRDefault="00171037" w:rsidP="00171037">
            <w:pPr>
              <w:widowControl/>
              <w:spacing w:after="200" w:line="276" w:lineRule="auto"/>
              <w:rPr>
                <w:rFonts w:ascii="Arial" w:hAnsi="Arial" w:cs="Arial"/>
                <w:lang w:val="en-GB"/>
              </w:rPr>
            </w:pPr>
            <w:r w:rsidRPr="008A4476">
              <w:rPr>
                <w:rFonts w:ascii="Arial" w:hAnsi="Arial" w:cs="Arial"/>
                <w:lang w:val="en-GB"/>
              </w:rPr>
              <w:t>Is there documentation stating whether learning was shared where relevant? (1)</w:t>
            </w:r>
          </w:p>
          <w:p w:rsidR="00171037" w:rsidRPr="008A4476" w:rsidRDefault="00171037" w:rsidP="00171037">
            <w:pPr>
              <w:widowControl/>
              <w:spacing w:after="200" w:line="276" w:lineRule="auto"/>
              <w:rPr>
                <w:rFonts w:ascii="Arial" w:hAnsi="Arial" w:cs="Arial"/>
                <w:lang w:val="en-GB"/>
              </w:rPr>
            </w:pPr>
            <w:r w:rsidRPr="008A4476">
              <w:rPr>
                <w:rFonts w:ascii="Arial" w:hAnsi="Arial" w:cs="Arial"/>
                <w:b/>
                <w:lang w:val="en-GB"/>
              </w:rPr>
              <w:t>Total score 4</w:t>
            </w:r>
          </w:p>
        </w:tc>
        <w:tc>
          <w:tcPr>
            <w:tcW w:w="3984" w:type="dxa"/>
            <w:shd w:val="clear" w:color="auto" w:fill="auto"/>
          </w:tcPr>
          <w:p w:rsidR="00171037" w:rsidRPr="008A4476" w:rsidRDefault="00171037" w:rsidP="00171037">
            <w:pPr>
              <w:widowControl/>
              <w:spacing w:after="200" w:line="276" w:lineRule="auto"/>
              <w:rPr>
                <w:rFonts w:ascii="Arial" w:hAnsi="Arial" w:cs="Arial"/>
                <w:lang w:val="en-GB"/>
              </w:rPr>
            </w:pPr>
          </w:p>
        </w:tc>
      </w:tr>
      <w:tr w:rsidR="00171037" w:rsidRPr="008A4476" w:rsidTr="00187A56">
        <w:trPr>
          <w:trHeight w:val="345"/>
          <w:jc w:val="center"/>
        </w:trPr>
        <w:tc>
          <w:tcPr>
            <w:tcW w:w="5732" w:type="dxa"/>
            <w:shd w:val="clear" w:color="auto" w:fill="auto"/>
          </w:tcPr>
          <w:p w:rsidR="00171037" w:rsidRPr="008A4476" w:rsidRDefault="00171037" w:rsidP="00171037">
            <w:pPr>
              <w:widowControl/>
              <w:spacing w:after="200" w:line="276" w:lineRule="auto"/>
              <w:rPr>
                <w:rFonts w:ascii="Arial" w:hAnsi="Arial" w:cs="Arial"/>
                <w:b/>
                <w:lang w:val="en-GB"/>
              </w:rPr>
            </w:pPr>
            <w:r w:rsidRPr="008A4476">
              <w:rPr>
                <w:rFonts w:ascii="Arial" w:hAnsi="Arial" w:cs="Arial"/>
                <w:b/>
                <w:lang w:val="en-GB"/>
              </w:rPr>
              <w:t>Grand total out of 40</w:t>
            </w:r>
          </w:p>
        </w:tc>
        <w:tc>
          <w:tcPr>
            <w:tcW w:w="3984" w:type="dxa"/>
            <w:shd w:val="clear" w:color="auto" w:fill="auto"/>
          </w:tcPr>
          <w:p w:rsidR="00171037" w:rsidRPr="008A4476" w:rsidRDefault="00171037" w:rsidP="00171037">
            <w:pPr>
              <w:widowControl/>
              <w:spacing w:after="200" w:line="276" w:lineRule="auto"/>
              <w:rPr>
                <w:rFonts w:ascii="Arial" w:hAnsi="Arial" w:cs="Arial"/>
                <w:lang w:val="en-GB"/>
              </w:rPr>
            </w:pPr>
          </w:p>
        </w:tc>
      </w:tr>
    </w:tbl>
    <w:p w:rsidR="00171037" w:rsidRPr="008A4476" w:rsidRDefault="00171037" w:rsidP="00171037">
      <w:pPr>
        <w:widowControl/>
        <w:spacing w:after="200" w:line="276" w:lineRule="auto"/>
        <w:rPr>
          <w:rFonts w:ascii="Arial" w:hAnsi="Arial" w:cs="Arial"/>
          <w:lang w:val="en-GB"/>
        </w:rPr>
      </w:pPr>
    </w:p>
    <w:p w:rsidR="001668A4" w:rsidRDefault="001668A4" w:rsidP="00171037">
      <w:pPr>
        <w:rPr>
          <w:rFonts w:ascii="Arial" w:eastAsia="Arial" w:hAnsi="Arial" w:cs="Arial"/>
        </w:rPr>
        <w:sectPr w:rsidR="001668A4">
          <w:pgSz w:w="11900" w:h="16840"/>
          <w:pgMar w:top="1100" w:right="1360" w:bottom="980" w:left="1020" w:header="0" w:footer="796" w:gutter="0"/>
          <w:cols w:space="720"/>
        </w:sectPr>
      </w:pPr>
    </w:p>
    <w:p w:rsidR="004B2522" w:rsidRDefault="00CF0980" w:rsidP="002D7003">
      <w:pPr>
        <w:pStyle w:val="Heading1"/>
        <w:numPr>
          <w:ilvl w:val="0"/>
          <w:numId w:val="9"/>
        </w:numPr>
        <w:tabs>
          <w:tab w:val="left" w:pos="780"/>
          <w:tab w:val="left" w:pos="2259"/>
        </w:tabs>
        <w:ind w:left="779" w:hanging="567"/>
        <w:jc w:val="left"/>
        <w:rPr>
          <w:b w:val="0"/>
          <w:bCs w:val="0"/>
        </w:rPr>
      </w:pPr>
      <w:r>
        <w:rPr>
          <w:spacing w:val="-1"/>
        </w:rPr>
        <w:lastRenderedPageBreak/>
        <w:t>Exercise:</w:t>
      </w:r>
      <w:r>
        <w:rPr>
          <w:spacing w:val="-1"/>
        </w:rPr>
        <w:tab/>
        <w:t>Supporting</w:t>
      </w:r>
      <w:r>
        <w:rPr>
          <w:spacing w:val="-3"/>
        </w:rPr>
        <w:t xml:space="preserve"> </w:t>
      </w:r>
      <w:r>
        <w:rPr>
          <w:spacing w:val="-1"/>
        </w:rPr>
        <w:t>information</w:t>
      </w:r>
      <w:r>
        <w:rPr>
          <w:spacing w:val="-3"/>
        </w:rPr>
        <w:t xml:space="preserve"> </w:t>
      </w:r>
      <w:r>
        <w:rPr>
          <w:spacing w:val="-1"/>
        </w:rPr>
        <w:t>scenarios</w:t>
      </w:r>
    </w:p>
    <w:p w:rsidR="004B2522" w:rsidRDefault="004B2522">
      <w:pPr>
        <w:spacing w:line="280" w:lineRule="exact"/>
        <w:rPr>
          <w:sz w:val="28"/>
          <w:szCs w:val="28"/>
        </w:rPr>
      </w:pPr>
    </w:p>
    <w:p w:rsidR="004B2522" w:rsidRDefault="004B2522">
      <w:pPr>
        <w:spacing w:before="10" w:line="280" w:lineRule="exact"/>
        <w:rPr>
          <w:sz w:val="28"/>
          <w:szCs w:val="28"/>
        </w:rPr>
      </w:pPr>
    </w:p>
    <w:p w:rsidR="004B2522" w:rsidRDefault="00CF0980">
      <w:pPr>
        <w:pStyle w:val="BodyText"/>
        <w:spacing w:line="288" w:lineRule="auto"/>
        <w:ind w:left="212"/>
      </w:pPr>
      <w:r>
        <w:t xml:space="preserve">A </w:t>
      </w:r>
      <w:r>
        <w:rPr>
          <w:spacing w:val="-2"/>
        </w:rPr>
        <w:t>wider</w:t>
      </w:r>
      <w:r>
        <w:rPr>
          <w:spacing w:val="2"/>
        </w:rPr>
        <w:t xml:space="preserve"> </w:t>
      </w:r>
      <w:r>
        <w:t>range</w:t>
      </w:r>
      <w:r>
        <w:rPr>
          <w:spacing w:val="-2"/>
        </w:rPr>
        <w:t xml:space="preserve"> of</w:t>
      </w:r>
      <w:r>
        <w:rPr>
          <w:spacing w:val="2"/>
        </w:rPr>
        <w:t xml:space="preserve"> </w:t>
      </w:r>
      <w:r>
        <w:rPr>
          <w:spacing w:val="-1"/>
        </w:rPr>
        <w:t>potential</w:t>
      </w:r>
      <w:r>
        <w:t xml:space="preserve"> </w:t>
      </w:r>
      <w:r>
        <w:rPr>
          <w:spacing w:val="-1"/>
        </w:rPr>
        <w:t>supporting</w:t>
      </w:r>
      <w:r>
        <w:t xml:space="preserve"> </w:t>
      </w:r>
      <w:r>
        <w:rPr>
          <w:spacing w:val="-1"/>
        </w:rPr>
        <w:t>information</w:t>
      </w:r>
      <w:r>
        <w:rPr>
          <w:spacing w:val="-4"/>
        </w:rPr>
        <w:t xml:space="preserve"> </w:t>
      </w:r>
      <w:r>
        <w:rPr>
          <w:spacing w:val="-1"/>
        </w:rPr>
        <w:t>dilemmas</w:t>
      </w:r>
      <w:r>
        <w:rPr>
          <w:spacing w:val="1"/>
        </w:rPr>
        <w:t xml:space="preserve"> </w:t>
      </w:r>
      <w:r>
        <w:rPr>
          <w:spacing w:val="-1"/>
        </w:rPr>
        <w:t>are</w:t>
      </w:r>
      <w:r>
        <w:t xml:space="preserve"> </w:t>
      </w:r>
      <w:r>
        <w:rPr>
          <w:spacing w:val="-1"/>
        </w:rPr>
        <w:t>illustrated</w:t>
      </w:r>
      <w:r>
        <w:t xml:space="preserve"> </w:t>
      </w:r>
      <w:r>
        <w:rPr>
          <w:spacing w:val="-2"/>
        </w:rPr>
        <w:t>in</w:t>
      </w:r>
      <w:r>
        <w:t xml:space="preserve"> the</w:t>
      </w:r>
      <w:r>
        <w:rPr>
          <w:spacing w:val="-2"/>
        </w:rPr>
        <w:t xml:space="preserve"> </w:t>
      </w:r>
      <w:r>
        <w:rPr>
          <w:spacing w:val="-1"/>
        </w:rPr>
        <w:t>decision</w:t>
      </w:r>
      <w:r>
        <w:t xml:space="preserve"> </w:t>
      </w:r>
      <w:r>
        <w:rPr>
          <w:spacing w:val="-1"/>
        </w:rPr>
        <w:t>tree</w:t>
      </w:r>
      <w:r>
        <w:t xml:space="preserve"> </w:t>
      </w:r>
      <w:r>
        <w:rPr>
          <w:spacing w:val="-1"/>
        </w:rPr>
        <w:t>and</w:t>
      </w:r>
      <w:r>
        <w:rPr>
          <w:spacing w:val="59"/>
        </w:rPr>
        <w:t xml:space="preserve"> </w:t>
      </w:r>
      <w:r>
        <w:rPr>
          <w:spacing w:val="-1"/>
        </w:rPr>
        <w:t>supporting</w:t>
      </w:r>
      <w:r>
        <w:rPr>
          <w:spacing w:val="3"/>
        </w:rPr>
        <w:t xml:space="preserve"> </w:t>
      </w:r>
      <w:r>
        <w:rPr>
          <w:spacing w:val="-1"/>
        </w:rPr>
        <w:t>notes</w:t>
      </w:r>
      <w:r>
        <w:rPr>
          <w:spacing w:val="-2"/>
        </w:rPr>
        <w:t xml:space="preserve"> </w:t>
      </w:r>
      <w:r>
        <w:rPr>
          <w:spacing w:val="-1"/>
        </w:rPr>
        <w:t>in</w:t>
      </w:r>
      <w:r>
        <w:t xml:space="preserve"> the</w:t>
      </w:r>
      <w:r>
        <w:rPr>
          <w:spacing w:val="-2"/>
        </w:rPr>
        <w:t xml:space="preserve"> </w:t>
      </w:r>
      <w:r>
        <w:rPr>
          <w:spacing w:val="-1"/>
        </w:rPr>
        <w:t>pack.</w:t>
      </w:r>
      <w:r>
        <w:t xml:space="preserve"> </w:t>
      </w:r>
      <w:r>
        <w:rPr>
          <w:spacing w:val="1"/>
        </w:rPr>
        <w:t xml:space="preserve"> </w:t>
      </w:r>
      <w:r>
        <w:rPr>
          <w:spacing w:val="-1"/>
        </w:rPr>
        <w:t>If there</w:t>
      </w:r>
      <w:r>
        <w:t xml:space="preserve"> </w:t>
      </w:r>
      <w:r>
        <w:rPr>
          <w:spacing w:val="-1"/>
        </w:rPr>
        <w:t>is</w:t>
      </w:r>
      <w:r>
        <w:rPr>
          <w:spacing w:val="1"/>
        </w:rPr>
        <w:t xml:space="preserve"> </w:t>
      </w:r>
      <w:r>
        <w:rPr>
          <w:spacing w:val="-1"/>
        </w:rPr>
        <w:t>any</w:t>
      </w:r>
      <w:r>
        <w:rPr>
          <w:spacing w:val="-2"/>
        </w:rPr>
        <w:t xml:space="preserve"> doubt</w:t>
      </w:r>
      <w:r>
        <w:rPr>
          <w:spacing w:val="2"/>
        </w:rPr>
        <w:t xml:space="preserve"> </w:t>
      </w:r>
      <w:r>
        <w:rPr>
          <w:spacing w:val="-2"/>
        </w:rPr>
        <w:t>about</w:t>
      </w:r>
      <w:r>
        <w:rPr>
          <w:spacing w:val="-1"/>
        </w:rPr>
        <w:t xml:space="preserve"> </w:t>
      </w:r>
      <w:r>
        <w:t xml:space="preserve">the </w:t>
      </w:r>
      <w:r>
        <w:rPr>
          <w:spacing w:val="-2"/>
        </w:rPr>
        <w:t>value</w:t>
      </w:r>
      <w:r>
        <w:t xml:space="preserve"> </w:t>
      </w:r>
      <w:r>
        <w:rPr>
          <w:spacing w:val="-1"/>
        </w:rPr>
        <w:t>and</w:t>
      </w:r>
      <w:r>
        <w:rPr>
          <w:spacing w:val="-2"/>
        </w:rPr>
        <w:t xml:space="preserve"> </w:t>
      </w:r>
      <w:r>
        <w:rPr>
          <w:spacing w:val="-1"/>
        </w:rPr>
        <w:t>relevance</w:t>
      </w:r>
      <w:r>
        <w:t xml:space="preserve"> </w:t>
      </w:r>
      <w:r>
        <w:rPr>
          <w:spacing w:val="-1"/>
        </w:rPr>
        <w:t xml:space="preserve">of </w:t>
      </w:r>
      <w:r>
        <w:t xml:space="preserve">the </w:t>
      </w:r>
      <w:r>
        <w:rPr>
          <w:spacing w:val="-1"/>
        </w:rPr>
        <w:t>supporting</w:t>
      </w:r>
      <w:r>
        <w:rPr>
          <w:spacing w:val="53"/>
        </w:rPr>
        <w:t xml:space="preserve"> </w:t>
      </w:r>
      <w:r>
        <w:rPr>
          <w:spacing w:val="-1"/>
        </w:rPr>
        <w:t xml:space="preserve">information, </w:t>
      </w:r>
      <w:r>
        <w:t>the</w:t>
      </w:r>
      <w:r>
        <w:rPr>
          <w:spacing w:val="-2"/>
        </w:rPr>
        <w:t xml:space="preserve"> </w:t>
      </w:r>
      <w:r>
        <w:rPr>
          <w:spacing w:val="-1"/>
        </w:rPr>
        <w:t>appraiser</w:t>
      </w:r>
      <w:r>
        <w:rPr>
          <w:spacing w:val="2"/>
        </w:rPr>
        <w:t xml:space="preserve"> </w:t>
      </w:r>
      <w:r>
        <w:rPr>
          <w:spacing w:val="-1"/>
        </w:rPr>
        <w:t>should</w:t>
      </w:r>
      <w:r>
        <w:rPr>
          <w:spacing w:val="-2"/>
        </w:rPr>
        <w:t xml:space="preserve"> </w:t>
      </w:r>
      <w:r>
        <w:rPr>
          <w:spacing w:val="-1"/>
        </w:rPr>
        <w:t>seek</w:t>
      </w:r>
      <w:r>
        <w:rPr>
          <w:spacing w:val="3"/>
        </w:rPr>
        <w:t xml:space="preserve"> </w:t>
      </w:r>
      <w:r>
        <w:rPr>
          <w:spacing w:val="-1"/>
        </w:rPr>
        <w:t>advice</w:t>
      </w:r>
      <w:r w:rsidR="00E229F0">
        <w:rPr>
          <w:spacing w:val="-1"/>
        </w:rPr>
        <w:t xml:space="preserve">, for example </w:t>
      </w:r>
      <w:r>
        <w:t>from</w:t>
      </w:r>
      <w:r>
        <w:rPr>
          <w:spacing w:val="-1"/>
        </w:rPr>
        <w:t xml:space="preserve"> their appraisal</w:t>
      </w:r>
      <w:r>
        <w:t xml:space="preserve"> </w:t>
      </w:r>
      <w:r>
        <w:rPr>
          <w:spacing w:val="-2"/>
        </w:rPr>
        <w:t>lead.</w:t>
      </w:r>
    </w:p>
    <w:p w:rsidR="004B2522" w:rsidRDefault="004B2522">
      <w:pPr>
        <w:spacing w:before="5" w:line="300" w:lineRule="exact"/>
        <w:rPr>
          <w:sz w:val="30"/>
          <w:szCs w:val="30"/>
        </w:rPr>
      </w:pPr>
    </w:p>
    <w:p w:rsidR="004B2522" w:rsidRDefault="00CF0980">
      <w:pPr>
        <w:pStyle w:val="BodyText"/>
        <w:ind w:left="212"/>
      </w:pPr>
      <w:r>
        <w:rPr>
          <w:spacing w:val="-1"/>
        </w:rPr>
        <w:t>For this</w:t>
      </w:r>
      <w:r>
        <w:rPr>
          <w:spacing w:val="1"/>
        </w:rPr>
        <w:t xml:space="preserve"> </w:t>
      </w:r>
      <w:r>
        <w:rPr>
          <w:spacing w:val="-1"/>
        </w:rPr>
        <w:t>exercise, consider</w:t>
      </w:r>
      <w:r>
        <w:rPr>
          <w:spacing w:val="2"/>
        </w:rPr>
        <w:t xml:space="preserve"> </w:t>
      </w:r>
      <w:r>
        <w:rPr>
          <w:spacing w:val="-2"/>
        </w:rPr>
        <w:t>your</w:t>
      </w:r>
      <w:r>
        <w:rPr>
          <w:spacing w:val="2"/>
        </w:rPr>
        <w:t xml:space="preserve"> </w:t>
      </w:r>
      <w:r>
        <w:rPr>
          <w:spacing w:val="-1"/>
        </w:rPr>
        <w:t>personal</w:t>
      </w:r>
      <w:r>
        <w:rPr>
          <w:spacing w:val="-3"/>
        </w:rPr>
        <w:t xml:space="preserve"> </w:t>
      </w:r>
      <w:r>
        <w:rPr>
          <w:spacing w:val="-1"/>
        </w:rPr>
        <w:t>responses</w:t>
      </w:r>
      <w:r>
        <w:rPr>
          <w:spacing w:val="1"/>
        </w:rPr>
        <w:t xml:space="preserve"> </w:t>
      </w:r>
      <w:r>
        <w:t>to</w:t>
      </w:r>
      <w:r>
        <w:rPr>
          <w:spacing w:val="-2"/>
        </w:rPr>
        <w:t xml:space="preserve"> </w:t>
      </w:r>
      <w:r>
        <w:t>the</w:t>
      </w:r>
      <w:r>
        <w:rPr>
          <w:spacing w:val="-2"/>
        </w:rPr>
        <w:t xml:space="preserve"> </w:t>
      </w:r>
      <w:r>
        <w:rPr>
          <w:spacing w:val="-1"/>
        </w:rPr>
        <w:t>issues</w:t>
      </w:r>
      <w:r>
        <w:rPr>
          <w:spacing w:val="-2"/>
        </w:rPr>
        <w:t xml:space="preserve"> </w:t>
      </w:r>
      <w:r>
        <w:rPr>
          <w:spacing w:val="-1"/>
        </w:rPr>
        <w:t>in</w:t>
      </w:r>
      <w:r>
        <w:t xml:space="preserve"> the</w:t>
      </w:r>
      <w:r>
        <w:rPr>
          <w:spacing w:val="-2"/>
        </w:rPr>
        <w:t xml:space="preserve"> </w:t>
      </w:r>
      <w:r>
        <w:rPr>
          <w:spacing w:val="-1"/>
        </w:rPr>
        <w:t>table.</w:t>
      </w:r>
    </w:p>
    <w:p w:rsidR="004B2522" w:rsidRDefault="004B2522">
      <w:pPr>
        <w:spacing w:before="6" w:line="150" w:lineRule="exact"/>
        <w:rPr>
          <w:sz w:val="15"/>
          <w:szCs w:val="15"/>
        </w:rPr>
      </w:pPr>
    </w:p>
    <w:p w:rsidR="004B2522" w:rsidRDefault="004B2522">
      <w:pPr>
        <w:spacing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3338"/>
        <w:gridCol w:w="6269"/>
      </w:tblGrid>
      <w:tr w:rsidR="004B2522" w:rsidRPr="0053535C">
        <w:trPr>
          <w:trHeight w:hRule="exact" w:val="1464"/>
        </w:trPr>
        <w:tc>
          <w:tcPr>
            <w:tcW w:w="3338"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54"/>
              <w:ind w:left="102"/>
              <w:rPr>
                <w:rFonts w:ascii="Arial" w:eastAsia="Arial" w:hAnsi="Arial" w:cs="Arial"/>
              </w:rPr>
            </w:pPr>
            <w:r w:rsidRPr="0053535C">
              <w:rPr>
                <w:rFonts w:ascii="Arial"/>
                <w:b/>
                <w:spacing w:val="-1"/>
              </w:rPr>
              <w:t>Explanation</w:t>
            </w:r>
            <w:r w:rsidRPr="0053535C">
              <w:rPr>
                <w:rFonts w:ascii="Arial"/>
                <w:b/>
                <w:spacing w:val="-2"/>
              </w:rPr>
              <w:t xml:space="preserve"> </w:t>
            </w:r>
            <w:r w:rsidRPr="0053535C">
              <w:rPr>
                <w:rFonts w:ascii="Arial"/>
                <w:b/>
                <w:spacing w:val="-1"/>
              </w:rPr>
              <w:t>of decision</w:t>
            </w:r>
            <w:r w:rsidRPr="0053535C">
              <w:rPr>
                <w:rFonts w:ascii="Arial"/>
                <w:b/>
              </w:rPr>
              <w:t xml:space="preserve"> </w:t>
            </w:r>
            <w:r w:rsidRPr="0053535C">
              <w:rPr>
                <w:rFonts w:ascii="Arial"/>
                <w:b/>
                <w:spacing w:val="-1"/>
              </w:rPr>
              <w:t>point</w:t>
            </w:r>
          </w:p>
        </w:tc>
        <w:tc>
          <w:tcPr>
            <w:tcW w:w="6269"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54"/>
              <w:ind w:left="104"/>
              <w:rPr>
                <w:rFonts w:ascii="Arial" w:eastAsia="Arial" w:hAnsi="Arial" w:cs="Arial"/>
              </w:rPr>
            </w:pPr>
            <w:r w:rsidRPr="0053535C">
              <w:rPr>
                <w:rFonts w:ascii="Arial"/>
                <w:b/>
                <w:spacing w:val="-1"/>
              </w:rPr>
              <w:t>Your</w:t>
            </w:r>
            <w:r w:rsidRPr="0053535C">
              <w:rPr>
                <w:rFonts w:ascii="Arial"/>
                <w:b/>
                <w:spacing w:val="1"/>
              </w:rPr>
              <w:t xml:space="preserve"> </w:t>
            </w:r>
            <w:r w:rsidRPr="0053535C">
              <w:rPr>
                <w:rFonts w:ascii="Arial"/>
                <w:b/>
                <w:spacing w:val="-1"/>
              </w:rPr>
              <w:t>response?</w:t>
            </w:r>
          </w:p>
          <w:p w:rsidR="004B2522" w:rsidRDefault="00CF0980">
            <w:pPr>
              <w:pStyle w:val="TableParagraph"/>
              <w:spacing w:before="114" w:line="286" w:lineRule="auto"/>
              <w:ind w:left="104" w:right="1015"/>
              <w:rPr>
                <w:rFonts w:ascii="Arial" w:eastAsia="Arial" w:hAnsi="Arial" w:cs="Arial"/>
              </w:rPr>
            </w:pPr>
            <w:r w:rsidRPr="0053535C">
              <w:rPr>
                <w:rFonts w:ascii="Arial"/>
                <w:spacing w:val="-1"/>
              </w:rPr>
              <w:t>Postpone</w:t>
            </w:r>
            <w:r w:rsidRPr="0053535C">
              <w:rPr>
                <w:rFonts w:ascii="Arial"/>
              </w:rPr>
              <w:t xml:space="preserve"> </w:t>
            </w:r>
            <w:r w:rsidRPr="0053535C">
              <w:rPr>
                <w:rFonts w:ascii="Arial"/>
                <w:spacing w:val="-2"/>
              </w:rPr>
              <w:t>or</w:t>
            </w:r>
            <w:r w:rsidRPr="0053535C">
              <w:rPr>
                <w:rFonts w:ascii="Arial"/>
                <w:spacing w:val="-1"/>
              </w:rPr>
              <w:t xml:space="preserve"> </w:t>
            </w:r>
            <w:r w:rsidRPr="0053535C">
              <w:rPr>
                <w:rFonts w:ascii="Arial"/>
                <w:spacing w:val="1"/>
              </w:rPr>
              <w:t>go</w:t>
            </w:r>
            <w:r w:rsidRPr="0053535C">
              <w:rPr>
                <w:rFonts w:ascii="Arial"/>
                <w:spacing w:val="-2"/>
              </w:rPr>
              <w:t xml:space="preserve"> </w:t>
            </w:r>
            <w:r w:rsidRPr="0053535C">
              <w:rPr>
                <w:rFonts w:ascii="Arial"/>
                <w:spacing w:val="-1"/>
              </w:rPr>
              <w:t>ahead?</w:t>
            </w:r>
            <w:r w:rsidRPr="0053535C">
              <w:rPr>
                <w:rFonts w:ascii="Arial"/>
                <w:spacing w:val="-2"/>
              </w:rPr>
              <w:t xml:space="preserve"> </w:t>
            </w:r>
            <w:r w:rsidRPr="0053535C">
              <w:rPr>
                <w:rFonts w:ascii="Arial"/>
                <w:spacing w:val="-1"/>
              </w:rPr>
              <w:t>Discuss?</w:t>
            </w:r>
            <w:r w:rsidRPr="0053535C">
              <w:rPr>
                <w:rFonts w:ascii="Arial"/>
              </w:rPr>
              <w:t xml:space="preserve"> </w:t>
            </w:r>
            <w:r w:rsidRPr="0053535C">
              <w:rPr>
                <w:rFonts w:ascii="Arial"/>
                <w:spacing w:val="-1"/>
              </w:rPr>
              <w:t>Put in</w:t>
            </w:r>
            <w:r w:rsidRPr="0053535C">
              <w:rPr>
                <w:rFonts w:ascii="Arial"/>
              </w:rPr>
              <w:t xml:space="preserve"> the</w:t>
            </w:r>
            <w:r w:rsidRPr="0053535C">
              <w:rPr>
                <w:rFonts w:ascii="Arial"/>
                <w:spacing w:val="-2"/>
              </w:rPr>
              <w:t xml:space="preserve"> personal</w:t>
            </w:r>
            <w:r w:rsidRPr="0053535C">
              <w:rPr>
                <w:rFonts w:ascii="Arial"/>
                <w:spacing w:val="39"/>
              </w:rPr>
              <w:t xml:space="preserve"> </w:t>
            </w:r>
            <w:r w:rsidRPr="0053535C">
              <w:rPr>
                <w:rFonts w:ascii="Arial"/>
                <w:spacing w:val="-1"/>
              </w:rPr>
              <w:t>development</w:t>
            </w:r>
            <w:r w:rsidRPr="0053535C">
              <w:rPr>
                <w:rFonts w:ascii="Arial"/>
                <w:spacing w:val="2"/>
              </w:rPr>
              <w:t xml:space="preserve"> </w:t>
            </w:r>
            <w:r w:rsidRPr="0053535C">
              <w:rPr>
                <w:rFonts w:ascii="Arial"/>
                <w:spacing w:val="-1"/>
              </w:rPr>
              <w:t>plan</w:t>
            </w:r>
            <w:r w:rsidRPr="0053535C">
              <w:rPr>
                <w:rFonts w:ascii="Arial"/>
              </w:rPr>
              <w:t xml:space="preserve"> </w:t>
            </w:r>
            <w:r w:rsidRPr="0053535C">
              <w:rPr>
                <w:rFonts w:ascii="Arial"/>
                <w:spacing w:val="-1"/>
              </w:rPr>
              <w:t>(PDP)?</w:t>
            </w:r>
          </w:p>
          <w:p w:rsidR="004B2522" w:rsidRDefault="00CF0980">
            <w:pPr>
              <w:pStyle w:val="TableParagraph"/>
              <w:spacing w:before="64"/>
              <w:ind w:left="104"/>
              <w:rPr>
                <w:rFonts w:ascii="Arial" w:eastAsia="Arial" w:hAnsi="Arial" w:cs="Arial"/>
              </w:rPr>
            </w:pPr>
            <w:r w:rsidRPr="0053535C">
              <w:rPr>
                <w:rFonts w:ascii="Arial"/>
                <w:spacing w:val="-1"/>
              </w:rPr>
              <w:t>Impact</w:t>
            </w:r>
            <w:r w:rsidRPr="0053535C">
              <w:rPr>
                <w:rFonts w:ascii="Arial"/>
                <w:spacing w:val="2"/>
              </w:rPr>
              <w:t xml:space="preserve"> </w:t>
            </w:r>
            <w:r w:rsidRPr="0053535C">
              <w:rPr>
                <w:rFonts w:ascii="Arial"/>
                <w:spacing w:val="-1"/>
              </w:rPr>
              <w:t>on</w:t>
            </w:r>
            <w:r w:rsidRPr="0053535C">
              <w:rPr>
                <w:rFonts w:ascii="Arial"/>
                <w:spacing w:val="-2"/>
              </w:rPr>
              <w:t xml:space="preserve"> </w:t>
            </w:r>
            <w:r w:rsidRPr="0053535C">
              <w:rPr>
                <w:rFonts w:ascii="Arial"/>
                <w:spacing w:val="-1"/>
              </w:rPr>
              <w:t>output statements?</w:t>
            </w:r>
          </w:p>
        </w:tc>
      </w:tr>
      <w:tr w:rsidR="004B2522" w:rsidRPr="0053535C">
        <w:trPr>
          <w:trHeight w:hRule="exact" w:val="1579"/>
        </w:trPr>
        <w:tc>
          <w:tcPr>
            <w:tcW w:w="3338" w:type="dxa"/>
            <w:tcBorders>
              <w:top w:val="single" w:sz="5" w:space="0" w:color="000000"/>
              <w:left w:val="single" w:sz="5" w:space="0" w:color="000000"/>
              <w:bottom w:val="single" w:sz="5" w:space="0" w:color="000000"/>
              <w:right w:val="single" w:sz="5" w:space="0" w:color="000000"/>
            </w:tcBorders>
          </w:tcPr>
          <w:p w:rsidR="004B2522" w:rsidRPr="0053535C" w:rsidRDefault="004B2522">
            <w:pPr>
              <w:pStyle w:val="TableParagraph"/>
              <w:spacing w:line="220" w:lineRule="exact"/>
            </w:pPr>
          </w:p>
          <w:p w:rsidR="004B2522" w:rsidRPr="0053535C" w:rsidRDefault="004B2522">
            <w:pPr>
              <w:pStyle w:val="TableParagraph"/>
              <w:spacing w:before="19" w:line="240" w:lineRule="exact"/>
              <w:rPr>
                <w:sz w:val="24"/>
                <w:szCs w:val="24"/>
              </w:rPr>
            </w:pPr>
          </w:p>
          <w:p w:rsidR="004B2522" w:rsidRDefault="00CF0980">
            <w:pPr>
              <w:pStyle w:val="TableParagraph"/>
              <w:spacing w:line="286" w:lineRule="auto"/>
              <w:ind w:left="630" w:right="176" w:hanging="454"/>
              <w:rPr>
                <w:rFonts w:ascii="Arial" w:eastAsia="Arial" w:hAnsi="Arial" w:cs="Arial"/>
              </w:rPr>
            </w:pPr>
            <w:r w:rsidRPr="0053535C">
              <w:rPr>
                <w:rFonts w:ascii="Arial"/>
                <w:spacing w:val="-1"/>
              </w:rPr>
              <w:t>No</w:t>
            </w:r>
            <w:r w:rsidRPr="0053535C">
              <w:rPr>
                <w:rFonts w:ascii="Arial"/>
              </w:rPr>
              <w:t xml:space="preserve"> </w:t>
            </w:r>
            <w:r w:rsidRPr="0053535C">
              <w:rPr>
                <w:rFonts w:ascii="Arial"/>
                <w:spacing w:val="-1"/>
              </w:rPr>
              <w:t>documentation</w:t>
            </w:r>
            <w:r w:rsidRPr="0053535C">
              <w:rPr>
                <w:rFonts w:ascii="Arial"/>
                <w:spacing w:val="-2"/>
              </w:rPr>
              <w:t xml:space="preserve"> </w:t>
            </w:r>
            <w:r w:rsidRPr="0053535C">
              <w:rPr>
                <w:rFonts w:ascii="Arial"/>
                <w:spacing w:val="-1"/>
              </w:rPr>
              <w:t>received</w:t>
            </w:r>
            <w:r w:rsidRPr="0053535C">
              <w:rPr>
                <w:rFonts w:ascii="Arial"/>
              </w:rPr>
              <w:t xml:space="preserve"> </w:t>
            </w:r>
            <w:r w:rsidRPr="0053535C">
              <w:rPr>
                <w:rFonts w:ascii="Arial"/>
                <w:spacing w:val="-1"/>
              </w:rPr>
              <w:t>by</w:t>
            </w:r>
            <w:r w:rsidRPr="0053535C">
              <w:rPr>
                <w:rFonts w:ascii="Arial"/>
                <w:spacing w:val="30"/>
              </w:rPr>
              <w:t xml:space="preserve"> </w:t>
            </w:r>
            <w:r w:rsidRPr="0053535C">
              <w:rPr>
                <w:rFonts w:ascii="Arial"/>
                <w:spacing w:val="-1"/>
              </w:rPr>
              <w:t>mutually</w:t>
            </w:r>
            <w:r w:rsidR="00ED4D0F">
              <w:rPr>
                <w:rFonts w:ascii="Arial"/>
                <w:spacing w:val="-1"/>
              </w:rPr>
              <w:t xml:space="preserve"> </w:t>
            </w:r>
            <w:r w:rsidRPr="0053535C">
              <w:rPr>
                <w:rFonts w:ascii="Arial"/>
                <w:spacing w:val="-1"/>
              </w:rPr>
              <w:t>agreed</w:t>
            </w:r>
            <w:r w:rsidRPr="0053535C">
              <w:rPr>
                <w:rFonts w:ascii="Arial"/>
              </w:rPr>
              <w:t xml:space="preserve"> </w:t>
            </w:r>
            <w:r w:rsidRPr="0053535C">
              <w:rPr>
                <w:rFonts w:ascii="Arial"/>
                <w:spacing w:val="-1"/>
              </w:rPr>
              <w:t>date</w:t>
            </w:r>
          </w:p>
        </w:tc>
        <w:tc>
          <w:tcPr>
            <w:tcW w:w="6269" w:type="dxa"/>
            <w:tcBorders>
              <w:top w:val="single" w:sz="5" w:space="0" w:color="000000"/>
              <w:left w:val="single" w:sz="5" w:space="0" w:color="000000"/>
              <w:bottom w:val="single" w:sz="5" w:space="0" w:color="000000"/>
              <w:right w:val="single" w:sz="5" w:space="0" w:color="000000"/>
            </w:tcBorders>
          </w:tcPr>
          <w:p w:rsidR="004B2522" w:rsidRPr="0053535C" w:rsidRDefault="004B2522"/>
        </w:tc>
      </w:tr>
      <w:tr w:rsidR="004B2522" w:rsidRPr="0053535C">
        <w:trPr>
          <w:trHeight w:hRule="exact" w:val="2184"/>
        </w:trPr>
        <w:tc>
          <w:tcPr>
            <w:tcW w:w="3338" w:type="dxa"/>
            <w:tcBorders>
              <w:top w:val="single" w:sz="5" w:space="0" w:color="000000"/>
              <w:left w:val="single" w:sz="5" w:space="0" w:color="000000"/>
              <w:bottom w:val="single" w:sz="5" w:space="0" w:color="000000"/>
              <w:right w:val="single" w:sz="5" w:space="0" w:color="000000"/>
            </w:tcBorders>
          </w:tcPr>
          <w:p w:rsidR="004B2522" w:rsidRPr="0053535C" w:rsidRDefault="004B2522">
            <w:pPr>
              <w:pStyle w:val="TableParagraph"/>
              <w:spacing w:line="220" w:lineRule="exact"/>
            </w:pPr>
          </w:p>
          <w:p w:rsidR="004B2522" w:rsidRPr="0053535C" w:rsidRDefault="004B2522">
            <w:pPr>
              <w:pStyle w:val="TableParagraph"/>
              <w:spacing w:before="17" w:line="240" w:lineRule="exact"/>
              <w:rPr>
                <w:sz w:val="24"/>
                <w:szCs w:val="24"/>
              </w:rPr>
            </w:pPr>
          </w:p>
          <w:p w:rsidR="004B2522" w:rsidRDefault="00CF0980">
            <w:pPr>
              <w:pStyle w:val="TableParagraph"/>
              <w:spacing w:line="287" w:lineRule="auto"/>
              <w:ind w:left="212" w:right="213" w:hanging="2"/>
              <w:jc w:val="center"/>
              <w:rPr>
                <w:rFonts w:ascii="Arial" w:eastAsia="Arial" w:hAnsi="Arial" w:cs="Arial"/>
              </w:rPr>
            </w:pPr>
            <w:r w:rsidRPr="0053535C">
              <w:rPr>
                <w:rFonts w:ascii="Arial"/>
                <w:spacing w:val="-1"/>
              </w:rPr>
              <w:t>GMC</w:t>
            </w:r>
            <w:r w:rsidRPr="0053535C">
              <w:rPr>
                <w:rFonts w:ascii="Arial"/>
              </w:rPr>
              <w:t xml:space="preserve"> </w:t>
            </w:r>
            <w:r w:rsidRPr="0053535C">
              <w:rPr>
                <w:rFonts w:ascii="Arial"/>
                <w:spacing w:val="-1"/>
              </w:rPr>
              <w:t>guidance</w:t>
            </w:r>
            <w:r w:rsidRPr="0053535C">
              <w:rPr>
                <w:rFonts w:ascii="Arial"/>
              </w:rPr>
              <w:t xml:space="preserve"> </w:t>
            </w:r>
            <w:r w:rsidRPr="0053535C">
              <w:rPr>
                <w:rFonts w:ascii="Arial"/>
                <w:spacing w:val="-1"/>
              </w:rPr>
              <w:t>on</w:t>
            </w:r>
            <w:r w:rsidRPr="0053535C">
              <w:rPr>
                <w:rFonts w:ascii="Arial"/>
                <w:spacing w:val="-2"/>
              </w:rPr>
              <w:t xml:space="preserve"> </w:t>
            </w:r>
            <w:r w:rsidRPr="0053535C">
              <w:rPr>
                <w:rFonts w:ascii="Arial"/>
                <w:spacing w:val="-1"/>
              </w:rPr>
              <w:t>supporting</w:t>
            </w:r>
            <w:r w:rsidRPr="0053535C">
              <w:rPr>
                <w:rFonts w:ascii="Arial"/>
                <w:spacing w:val="28"/>
              </w:rPr>
              <w:t xml:space="preserve"> </w:t>
            </w:r>
            <w:r w:rsidRPr="0053535C">
              <w:rPr>
                <w:rFonts w:ascii="Arial"/>
                <w:spacing w:val="-1"/>
              </w:rPr>
              <w:t>information</w:t>
            </w:r>
            <w:r w:rsidRPr="0053535C">
              <w:rPr>
                <w:rFonts w:ascii="Arial"/>
                <w:spacing w:val="-2"/>
              </w:rPr>
              <w:t xml:space="preserve"> </w:t>
            </w:r>
            <w:r w:rsidRPr="0053535C">
              <w:rPr>
                <w:rFonts w:ascii="Arial"/>
              </w:rPr>
              <w:t>met</w:t>
            </w:r>
            <w:r w:rsidRPr="0053535C">
              <w:rPr>
                <w:rFonts w:ascii="Arial"/>
                <w:spacing w:val="-1"/>
              </w:rPr>
              <w:t xml:space="preserve"> but college</w:t>
            </w:r>
            <w:r w:rsidRPr="0053535C">
              <w:rPr>
                <w:rFonts w:ascii="Arial"/>
                <w:spacing w:val="-2"/>
              </w:rPr>
              <w:t xml:space="preserve"> </w:t>
            </w:r>
            <w:r w:rsidRPr="0053535C">
              <w:rPr>
                <w:rFonts w:ascii="Arial"/>
                <w:spacing w:val="-1"/>
              </w:rPr>
              <w:t>or</w:t>
            </w:r>
            <w:r w:rsidRPr="0053535C">
              <w:rPr>
                <w:rFonts w:ascii="Arial"/>
                <w:spacing w:val="27"/>
              </w:rPr>
              <w:t xml:space="preserve"> </w:t>
            </w:r>
            <w:r w:rsidRPr="0053535C">
              <w:rPr>
                <w:rFonts w:ascii="Arial"/>
                <w:spacing w:val="-1"/>
              </w:rPr>
              <w:t>faculty</w:t>
            </w:r>
            <w:r w:rsidRPr="0053535C">
              <w:rPr>
                <w:rFonts w:ascii="Arial"/>
                <w:spacing w:val="-2"/>
              </w:rPr>
              <w:t xml:space="preserve"> </w:t>
            </w:r>
            <w:r w:rsidRPr="0053535C">
              <w:rPr>
                <w:rFonts w:ascii="Arial"/>
                <w:spacing w:val="-1"/>
              </w:rPr>
              <w:t>recommendations</w:t>
            </w:r>
            <w:r w:rsidRPr="0053535C">
              <w:rPr>
                <w:rFonts w:ascii="Arial"/>
                <w:spacing w:val="-2"/>
              </w:rPr>
              <w:t xml:space="preserve"> </w:t>
            </w:r>
            <w:r w:rsidRPr="0053535C">
              <w:rPr>
                <w:rFonts w:ascii="Arial"/>
                <w:spacing w:val="-1"/>
              </w:rPr>
              <w:t>not</w:t>
            </w:r>
            <w:r w:rsidRPr="0053535C">
              <w:rPr>
                <w:rFonts w:ascii="Arial"/>
                <w:spacing w:val="23"/>
              </w:rPr>
              <w:t xml:space="preserve"> </w:t>
            </w:r>
            <w:r w:rsidRPr="0053535C">
              <w:rPr>
                <w:rFonts w:ascii="Arial"/>
                <w:spacing w:val="-1"/>
              </w:rPr>
              <w:t>fully</w:t>
            </w:r>
            <w:r w:rsidRPr="0053535C">
              <w:rPr>
                <w:rFonts w:ascii="Arial"/>
                <w:spacing w:val="-2"/>
              </w:rPr>
              <w:t xml:space="preserve"> </w:t>
            </w:r>
            <w:r w:rsidRPr="0053535C">
              <w:rPr>
                <w:rFonts w:ascii="Arial"/>
              </w:rPr>
              <w:t>met</w:t>
            </w:r>
          </w:p>
        </w:tc>
        <w:tc>
          <w:tcPr>
            <w:tcW w:w="6269" w:type="dxa"/>
            <w:tcBorders>
              <w:top w:val="single" w:sz="5" w:space="0" w:color="000000"/>
              <w:left w:val="single" w:sz="5" w:space="0" w:color="000000"/>
              <w:bottom w:val="single" w:sz="5" w:space="0" w:color="000000"/>
              <w:right w:val="single" w:sz="5" w:space="0" w:color="000000"/>
            </w:tcBorders>
          </w:tcPr>
          <w:p w:rsidR="004B2522" w:rsidRPr="0053535C" w:rsidRDefault="004B2522"/>
        </w:tc>
      </w:tr>
      <w:tr w:rsidR="004B2522" w:rsidRPr="0053535C">
        <w:trPr>
          <w:trHeight w:hRule="exact" w:val="2184"/>
        </w:trPr>
        <w:tc>
          <w:tcPr>
            <w:tcW w:w="3338" w:type="dxa"/>
            <w:tcBorders>
              <w:top w:val="single" w:sz="5" w:space="0" w:color="000000"/>
              <w:left w:val="single" w:sz="5" w:space="0" w:color="000000"/>
              <w:bottom w:val="single" w:sz="5" w:space="0" w:color="000000"/>
              <w:right w:val="single" w:sz="5" w:space="0" w:color="000000"/>
            </w:tcBorders>
          </w:tcPr>
          <w:p w:rsidR="004B2522" w:rsidRPr="0053535C" w:rsidRDefault="004B2522">
            <w:pPr>
              <w:pStyle w:val="TableParagraph"/>
              <w:spacing w:line="220" w:lineRule="exact"/>
            </w:pPr>
          </w:p>
          <w:p w:rsidR="004B2522" w:rsidRPr="0053535C" w:rsidRDefault="004B2522">
            <w:pPr>
              <w:pStyle w:val="TableParagraph"/>
              <w:spacing w:before="17" w:line="240" w:lineRule="exact"/>
              <w:rPr>
                <w:sz w:val="24"/>
                <w:szCs w:val="24"/>
              </w:rPr>
            </w:pPr>
          </w:p>
          <w:p w:rsidR="004B2522" w:rsidRDefault="00CF0980">
            <w:pPr>
              <w:pStyle w:val="TableParagraph"/>
              <w:spacing w:line="287" w:lineRule="auto"/>
              <w:ind w:left="102" w:right="103"/>
              <w:jc w:val="center"/>
              <w:rPr>
                <w:rFonts w:ascii="Arial" w:eastAsia="Arial" w:hAnsi="Arial" w:cs="Arial"/>
              </w:rPr>
            </w:pPr>
            <w:r w:rsidRPr="0053535C">
              <w:rPr>
                <w:rFonts w:ascii="Arial"/>
                <w:spacing w:val="-1"/>
              </w:rPr>
              <w:t>Supporting</w:t>
            </w:r>
            <w:r w:rsidRPr="0053535C">
              <w:rPr>
                <w:rFonts w:ascii="Arial"/>
                <w:spacing w:val="3"/>
              </w:rPr>
              <w:t xml:space="preserve"> </w:t>
            </w:r>
            <w:r w:rsidRPr="0053535C">
              <w:rPr>
                <w:rFonts w:ascii="Arial"/>
                <w:spacing w:val="-1"/>
              </w:rPr>
              <w:t>information</w:t>
            </w:r>
            <w:r w:rsidRPr="0053535C">
              <w:rPr>
                <w:rFonts w:ascii="Arial"/>
              </w:rPr>
              <w:t xml:space="preserve"> </w:t>
            </w:r>
            <w:r w:rsidRPr="0053535C">
              <w:rPr>
                <w:rFonts w:ascii="Arial"/>
                <w:spacing w:val="-2"/>
              </w:rPr>
              <w:t>does</w:t>
            </w:r>
            <w:r w:rsidRPr="0053535C">
              <w:rPr>
                <w:rFonts w:ascii="Arial"/>
                <w:spacing w:val="1"/>
              </w:rPr>
              <w:t xml:space="preserve"> </w:t>
            </w:r>
            <w:r w:rsidRPr="0053535C">
              <w:rPr>
                <w:rFonts w:ascii="Arial"/>
                <w:spacing w:val="-1"/>
              </w:rPr>
              <w:t>not</w:t>
            </w:r>
            <w:r w:rsidRPr="0053535C">
              <w:rPr>
                <w:rFonts w:ascii="Arial"/>
                <w:spacing w:val="21"/>
              </w:rPr>
              <w:t xml:space="preserve"> </w:t>
            </w:r>
            <w:r w:rsidRPr="0053535C">
              <w:rPr>
                <w:rFonts w:ascii="Arial"/>
                <w:spacing w:val="-1"/>
              </w:rPr>
              <w:t>appear</w:t>
            </w:r>
            <w:r w:rsidRPr="0053535C">
              <w:rPr>
                <w:rFonts w:ascii="Arial"/>
                <w:spacing w:val="2"/>
              </w:rPr>
              <w:t xml:space="preserve"> </w:t>
            </w:r>
            <w:r w:rsidRPr="0053535C">
              <w:rPr>
                <w:rFonts w:ascii="Arial"/>
                <w:spacing w:val="-1"/>
              </w:rPr>
              <w:t>balanced</w:t>
            </w:r>
            <w:r w:rsidRPr="0053535C">
              <w:rPr>
                <w:rFonts w:ascii="Arial"/>
                <w:spacing w:val="-2"/>
              </w:rPr>
              <w:t xml:space="preserve"> </w:t>
            </w:r>
            <w:r w:rsidRPr="0053535C">
              <w:rPr>
                <w:rFonts w:ascii="Arial"/>
                <w:spacing w:val="-1"/>
              </w:rPr>
              <w:t>across</w:t>
            </w:r>
            <w:r w:rsidRPr="0053535C">
              <w:rPr>
                <w:rFonts w:ascii="Arial"/>
                <w:spacing w:val="-4"/>
              </w:rPr>
              <w:t xml:space="preserve"> </w:t>
            </w:r>
            <w:r w:rsidRPr="0053535C">
              <w:rPr>
                <w:rFonts w:ascii="Arial"/>
              </w:rPr>
              <w:t>the</w:t>
            </w:r>
            <w:r w:rsidRPr="0053535C">
              <w:rPr>
                <w:rFonts w:ascii="Arial"/>
                <w:spacing w:val="28"/>
              </w:rPr>
              <w:t xml:space="preserve"> </w:t>
            </w:r>
            <w:r w:rsidRPr="0053535C">
              <w:rPr>
                <w:rFonts w:ascii="Arial"/>
                <w:spacing w:val="-1"/>
              </w:rPr>
              <w:t>whole</w:t>
            </w:r>
            <w:r w:rsidRPr="0053535C">
              <w:rPr>
                <w:rFonts w:ascii="Arial"/>
              </w:rPr>
              <w:t xml:space="preserve"> </w:t>
            </w:r>
            <w:r w:rsidRPr="0053535C">
              <w:rPr>
                <w:rFonts w:ascii="Arial"/>
                <w:spacing w:val="-1"/>
              </w:rPr>
              <w:t>scope</w:t>
            </w:r>
            <w:r w:rsidRPr="0053535C">
              <w:rPr>
                <w:rFonts w:ascii="Arial"/>
              </w:rPr>
              <w:t xml:space="preserve"> </w:t>
            </w:r>
            <w:r w:rsidRPr="0053535C">
              <w:rPr>
                <w:rFonts w:ascii="Arial"/>
                <w:spacing w:val="-2"/>
              </w:rPr>
              <w:t>of</w:t>
            </w:r>
            <w:r w:rsidRPr="0053535C">
              <w:rPr>
                <w:rFonts w:ascii="Arial"/>
                <w:spacing w:val="2"/>
              </w:rPr>
              <w:t xml:space="preserve"> </w:t>
            </w:r>
            <w:r w:rsidRPr="0053535C">
              <w:rPr>
                <w:rFonts w:ascii="Arial"/>
                <w:spacing w:val="-2"/>
              </w:rPr>
              <w:t>work</w:t>
            </w:r>
            <w:r w:rsidRPr="0053535C">
              <w:rPr>
                <w:rFonts w:ascii="Arial"/>
                <w:spacing w:val="1"/>
              </w:rPr>
              <w:t xml:space="preserve"> </w:t>
            </w:r>
            <w:r w:rsidRPr="0053535C">
              <w:rPr>
                <w:rFonts w:ascii="Arial"/>
                <w:spacing w:val="-2"/>
              </w:rPr>
              <w:t>(</w:t>
            </w:r>
            <w:r w:rsidR="00ED4D0F">
              <w:rPr>
                <w:rFonts w:ascii="Arial"/>
                <w:spacing w:val="-2"/>
              </w:rPr>
              <w:t>for example</w:t>
            </w:r>
            <w:r w:rsidRPr="0053535C">
              <w:rPr>
                <w:rFonts w:ascii="Arial"/>
                <w:spacing w:val="2"/>
              </w:rPr>
              <w:t xml:space="preserve"> </w:t>
            </w:r>
            <w:r w:rsidRPr="0053535C">
              <w:rPr>
                <w:rFonts w:ascii="Arial"/>
                <w:spacing w:val="-1"/>
              </w:rPr>
              <w:t>light</w:t>
            </w:r>
            <w:r w:rsidRPr="0053535C">
              <w:rPr>
                <w:rFonts w:ascii="Arial"/>
                <w:spacing w:val="29"/>
              </w:rPr>
              <w:t xml:space="preserve"> </w:t>
            </w:r>
            <w:r w:rsidRPr="0053535C">
              <w:rPr>
                <w:rFonts w:ascii="Arial"/>
                <w:spacing w:val="-1"/>
              </w:rPr>
              <w:t>on</w:t>
            </w:r>
            <w:r w:rsidRPr="0053535C">
              <w:rPr>
                <w:rFonts w:ascii="Arial"/>
              </w:rPr>
              <w:t xml:space="preserve"> the</w:t>
            </w:r>
            <w:r w:rsidRPr="0053535C">
              <w:rPr>
                <w:rFonts w:ascii="Arial"/>
                <w:spacing w:val="-2"/>
              </w:rPr>
              <w:t xml:space="preserve"> </w:t>
            </w:r>
            <w:r w:rsidRPr="0053535C">
              <w:rPr>
                <w:rFonts w:ascii="Arial"/>
                <w:spacing w:val="-1"/>
              </w:rPr>
              <w:t>clinical</w:t>
            </w:r>
            <w:r w:rsidRPr="0053535C">
              <w:rPr>
                <w:rFonts w:ascii="Arial"/>
              </w:rPr>
              <w:t xml:space="preserve"> </w:t>
            </w:r>
            <w:r w:rsidRPr="0053535C">
              <w:rPr>
                <w:rFonts w:ascii="Arial"/>
                <w:spacing w:val="-1"/>
              </w:rPr>
              <w:t>role</w:t>
            </w:r>
            <w:r w:rsidRPr="0053535C">
              <w:rPr>
                <w:rFonts w:ascii="Arial"/>
              </w:rPr>
              <w:t xml:space="preserve"> </w:t>
            </w:r>
            <w:r w:rsidRPr="0053535C">
              <w:rPr>
                <w:rFonts w:ascii="Arial"/>
                <w:spacing w:val="-1"/>
              </w:rPr>
              <w:t>CPD)</w:t>
            </w:r>
          </w:p>
        </w:tc>
        <w:tc>
          <w:tcPr>
            <w:tcW w:w="6269" w:type="dxa"/>
            <w:tcBorders>
              <w:top w:val="single" w:sz="5" w:space="0" w:color="000000"/>
              <w:left w:val="single" w:sz="5" w:space="0" w:color="000000"/>
              <w:bottom w:val="single" w:sz="5" w:space="0" w:color="000000"/>
              <w:right w:val="single" w:sz="5" w:space="0" w:color="000000"/>
            </w:tcBorders>
          </w:tcPr>
          <w:p w:rsidR="004B2522" w:rsidRPr="0053535C" w:rsidRDefault="004B2522"/>
        </w:tc>
      </w:tr>
      <w:tr w:rsidR="004B2522" w:rsidRPr="0053535C">
        <w:trPr>
          <w:trHeight w:hRule="exact" w:val="2184"/>
        </w:trPr>
        <w:tc>
          <w:tcPr>
            <w:tcW w:w="3338" w:type="dxa"/>
            <w:tcBorders>
              <w:top w:val="single" w:sz="5" w:space="0" w:color="000000"/>
              <w:left w:val="single" w:sz="5" w:space="0" w:color="000000"/>
              <w:bottom w:val="single" w:sz="5" w:space="0" w:color="000000"/>
              <w:right w:val="single" w:sz="5" w:space="0" w:color="000000"/>
            </w:tcBorders>
          </w:tcPr>
          <w:p w:rsidR="004B2522" w:rsidRPr="0053535C" w:rsidRDefault="004B2522">
            <w:pPr>
              <w:pStyle w:val="TableParagraph"/>
              <w:spacing w:line="220" w:lineRule="exact"/>
            </w:pPr>
          </w:p>
          <w:p w:rsidR="004B2522" w:rsidRPr="0053535C" w:rsidRDefault="004B2522">
            <w:pPr>
              <w:pStyle w:val="TableParagraph"/>
              <w:spacing w:before="17" w:line="240" w:lineRule="exact"/>
              <w:rPr>
                <w:sz w:val="24"/>
                <w:szCs w:val="24"/>
              </w:rPr>
            </w:pPr>
          </w:p>
          <w:p w:rsidR="004B2522" w:rsidRDefault="00CF0980">
            <w:pPr>
              <w:pStyle w:val="TableParagraph"/>
              <w:spacing w:line="287" w:lineRule="auto"/>
              <w:ind w:left="169" w:right="171" w:firstLine="2"/>
              <w:jc w:val="center"/>
              <w:rPr>
                <w:rFonts w:ascii="Arial" w:eastAsia="Arial" w:hAnsi="Arial" w:cs="Arial"/>
              </w:rPr>
            </w:pPr>
            <w:r w:rsidRPr="0053535C">
              <w:rPr>
                <w:rFonts w:ascii="Arial"/>
                <w:spacing w:val="-1"/>
              </w:rPr>
              <w:t>Supporting</w:t>
            </w:r>
            <w:r w:rsidRPr="0053535C">
              <w:rPr>
                <w:rFonts w:ascii="Arial"/>
                <w:spacing w:val="3"/>
              </w:rPr>
              <w:t xml:space="preserve"> </w:t>
            </w:r>
            <w:r w:rsidRPr="0053535C">
              <w:rPr>
                <w:rFonts w:ascii="Arial"/>
                <w:spacing w:val="-1"/>
              </w:rPr>
              <w:t>information</w:t>
            </w:r>
            <w:r w:rsidRPr="0053535C">
              <w:rPr>
                <w:rFonts w:ascii="Arial"/>
              </w:rPr>
              <w:t xml:space="preserve"> </w:t>
            </w:r>
            <w:r w:rsidRPr="0053535C">
              <w:rPr>
                <w:rFonts w:ascii="Arial"/>
                <w:spacing w:val="-1"/>
              </w:rPr>
              <w:t>is</w:t>
            </w:r>
            <w:r w:rsidRPr="0053535C">
              <w:rPr>
                <w:rFonts w:ascii="Arial"/>
                <w:spacing w:val="28"/>
              </w:rPr>
              <w:t xml:space="preserve"> </w:t>
            </w:r>
            <w:r w:rsidRPr="0053535C">
              <w:rPr>
                <w:rFonts w:ascii="Arial"/>
                <w:spacing w:val="-1"/>
              </w:rPr>
              <w:t>present but does</w:t>
            </w:r>
            <w:r w:rsidRPr="0053535C">
              <w:rPr>
                <w:rFonts w:ascii="Arial"/>
                <w:spacing w:val="-2"/>
              </w:rPr>
              <w:t xml:space="preserve"> </w:t>
            </w:r>
            <w:r w:rsidRPr="0053535C">
              <w:rPr>
                <w:rFonts w:ascii="Arial"/>
                <w:spacing w:val="-1"/>
              </w:rPr>
              <w:t>not include</w:t>
            </w:r>
            <w:r w:rsidRPr="0053535C">
              <w:rPr>
                <w:rFonts w:ascii="Arial"/>
                <w:spacing w:val="29"/>
              </w:rPr>
              <w:t xml:space="preserve"> </w:t>
            </w:r>
            <w:r w:rsidRPr="0053535C">
              <w:rPr>
                <w:rFonts w:ascii="Arial"/>
                <w:spacing w:val="-1"/>
              </w:rPr>
              <w:t>reflection</w:t>
            </w:r>
            <w:r w:rsidRPr="0053535C">
              <w:rPr>
                <w:rFonts w:ascii="Arial"/>
                <w:spacing w:val="-2"/>
              </w:rPr>
              <w:t xml:space="preserve"> </w:t>
            </w:r>
            <w:r w:rsidRPr="0053535C">
              <w:rPr>
                <w:rFonts w:ascii="Arial"/>
                <w:spacing w:val="-1"/>
              </w:rPr>
              <w:t>on</w:t>
            </w:r>
            <w:r w:rsidRPr="0053535C">
              <w:rPr>
                <w:rFonts w:ascii="Arial"/>
              </w:rPr>
              <w:t xml:space="preserve"> </w:t>
            </w:r>
            <w:r w:rsidRPr="0053535C">
              <w:rPr>
                <w:rFonts w:ascii="Arial"/>
                <w:spacing w:val="-1"/>
              </w:rPr>
              <w:t>impact,</w:t>
            </w:r>
            <w:r w:rsidRPr="0053535C">
              <w:rPr>
                <w:rFonts w:ascii="Arial"/>
                <w:spacing w:val="2"/>
              </w:rPr>
              <w:t xml:space="preserve"> </w:t>
            </w:r>
            <w:r w:rsidRPr="0053535C">
              <w:rPr>
                <w:rFonts w:ascii="Arial"/>
                <w:spacing w:val="-1"/>
              </w:rPr>
              <w:t>outcomes</w:t>
            </w:r>
            <w:r w:rsidRPr="0053535C">
              <w:rPr>
                <w:rFonts w:ascii="Arial"/>
                <w:spacing w:val="21"/>
              </w:rPr>
              <w:t xml:space="preserve"> </w:t>
            </w:r>
            <w:r w:rsidRPr="0053535C">
              <w:rPr>
                <w:rFonts w:ascii="Arial"/>
                <w:spacing w:val="-1"/>
              </w:rPr>
              <w:t>or</w:t>
            </w:r>
            <w:r w:rsidRPr="0053535C">
              <w:rPr>
                <w:rFonts w:ascii="Arial"/>
                <w:spacing w:val="2"/>
              </w:rPr>
              <w:t xml:space="preserve"> </w:t>
            </w:r>
            <w:r w:rsidRPr="0053535C">
              <w:rPr>
                <w:rFonts w:ascii="Arial"/>
                <w:spacing w:val="-1"/>
              </w:rPr>
              <w:t>changes</w:t>
            </w:r>
            <w:r w:rsidRPr="0053535C">
              <w:rPr>
                <w:rFonts w:ascii="Arial"/>
                <w:spacing w:val="-2"/>
              </w:rPr>
              <w:t xml:space="preserve"> </w:t>
            </w:r>
            <w:r w:rsidRPr="0053535C">
              <w:rPr>
                <w:rFonts w:ascii="Arial"/>
                <w:spacing w:val="-1"/>
              </w:rPr>
              <w:t>in</w:t>
            </w:r>
            <w:r w:rsidRPr="0053535C">
              <w:rPr>
                <w:rFonts w:ascii="Arial"/>
              </w:rPr>
              <w:t xml:space="preserve"> </w:t>
            </w:r>
            <w:r w:rsidRPr="0053535C">
              <w:rPr>
                <w:rFonts w:ascii="Arial"/>
                <w:spacing w:val="-2"/>
              </w:rPr>
              <w:t>behaviour</w:t>
            </w:r>
          </w:p>
        </w:tc>
        <w:tc>
          <w:tcPr>
            <w:tcW w:w="6269" w:type="dxa"/>
            <w:tcBorders>
              <w:top w:val="single" w:sz="5" w:space="0" w:color="000000"/>
              <w:left w:val="single" w:sz="5" w:space="0" w:color="000000"/>
              <w:bottom w:val="single" w:sz="5" w:space="0" w:color="000000"/>
              <w:right w:val="single" w:sz="5" w:space="0" w:color="000000"/>
            </w:tcBorders>
          </w:tcPr>
          <w:p w:rsidR="004B2522" w:rsidRPr="0053535C" w:rsidRDefault="004B2522"/>
        </w:tc>
      </w:tr>
    </w:tbl>
    <w:p w:rsidR="004B2522" w:rsidRDefault="004B2522">
      <w:pPr>
        <w:sectPr w:rsidR="004B2522">
          <w:footerReference w:type="default" r:id="rId29"/>
          <w:pgSz w:w="11900" w:h="16840"/>
          <w:pgMar w:top="1100" w:right="1080" w:bottom="980" w:left="920" w:header="0" w:footer="796" w:gutter="0"/>
          <w:cols w:space="720"/>
        </w:sectPr>
      </w:pPr>
    </w:p>
    <w:p w:rsidR="004B2522" w:rsidRDefault="00CF0980">
      <w:pPr>
        <w:pStyle w:val="Heading1"/>
        <w:ind w:left="112" w:right="328" w:firstLine="0"/>
        <w:rPr>
          <w:b w:val="0"/>
          <w:bCs w:val="0"/>
        </w:rPr>
      </w:pPr>
      <w:r>
        <w:rPr>
          <w:spacing w:val="-1"/>
        </w:rPr>
        <w:lastRenderedPageBreak/>
        <w:t>Supporting</w:t>
      </w:r>
      <w:r>
        <w:t xml:space="preserve"> </w:t>
      </w:r>
      <w:r>
        <w:rPr>
          <w:spacing w:val="-1"/>
        </w:rPr>
        <w:t>information</w:t>
      </w:r>
      <w:r>
        <w:t xml:space="preserve"> </w:t>
      </w:r>
      <w:r>
        <w:rPr>
          <w:spacing w:val="-1"/>
        </w:rPr>
        <w:t>scenarios: discussion</w:t>
      </w:r>
      <w:r>
        <w:t xml:space="preserve"> </w:t>
      </w:r>
      <w:r>
        <w:rPr>
          <w:spacing w:val="-1"/>
        </w:rPr>
        <w:t>points</w:t>
      </w:r>
    </w:p>
    <w:p w:rsidR="004B2522" w:rsidRDefault="004B2522">
      <w:pPr>
        <w:spacing w:before="6" w:line="150" w:lineRule="exact"/>
        <w:rPr>
          <w:sz w:val="15"/>
          <w:szCs w:val="15"/>
        </w:rPr>
      </w:pPr>
    </w:p>
    <w:p w:rsidR="004B2522" w:rsidRDefault="004B2522">
      <w:pPr>
        <w:spacing w:line="200" w:lineRule="exact"/>
        <w:rPr>
          <w:sz w:val="20"/>
          <w:szCs w:val="20"/>
        </w:rPr>
      </w:pPr>
    </w:p>
    <w:p w:rsidR="004B2522" w:rsidRDefault="004B2522">
      <w:pPr>
        <w:spacing w:line="200" w:lineRule="exact"/>
        <w:rPr>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2551"/>
        <w:gridCol w:w="7087"/>
      </w:tblGrid>
      <w:tr w:rsidR="004B2522" w:rsidRPr="0053535C">
        <w:trPr>
          <w:trHeight w:hRule="exact" w:val="432"/>
        </w:trPr>
        <w:tc>
          <w:tcPr>
            <w:tcW w:w="2551"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54"/>
              <w:ind w:left="805"/>
              <w:rPr>
                <w:rFonts w:ascii="Arial" w:eastAsia="Arial" w:hAnsi="Arial" w:cs="Arial"/>
              </w:rPr>
            </w:pPr>
            <w:r w:rsidRPr="0053535C">
              <w:rPr>
                <w:rFonts w:ascii="Arial"/>
                <w:b/>
                <w:spacing w:val="-1"/>
              </w:rPr>
              <w:t>Scenario</w:t>
            </w:r>
          </w:p>
        </w:tc>
        <w:tc>
          <w:tcPr>
            <w:tcW w:w="7087"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54"/>
              <w:ind w:left="104" w:right="162"/>
              <w:rPr>
                <w:rFonts w:ascii="Arial" w:eastAsia="Arial" w:hAnsi="Arial" w:cs="Arial"/>
              </w:rPr>
            </w:pPr>
            <w:r w:rsidRPr="0053535C">
              <w:rPr>
                <w:rFonts w:ascii="Arial"/>
                <w:b/>
                <w:spacing w:val="-1"/>
              </w:rPr>
              <w:t>Discussion</w:t>
            </w:r>
            <w:r w:rsidRPr="0053535C">
              <w:rPr>
                <w:rFonts w:ascii="Arial"/>
                <w:b/>
              </w:rPr>
              <w:t xml:space="preserve"> </w:t>
            </w:r>
            <w:r w:rsidRPr="0053535C">
              <w:rPr>
                <w:rFonts w:ascii="Arial"/>
                <w:b/>
                <w:spacing w:val="-1"/>
              </w:rPr>
              <w:t>point</w:t>
            </w:r>
          </w:p>
        </w:tc>
      </w:tr>
      <w:tr w:rsidR="004B2522" w:rsidRPr="0053535C">
        <w:trPr>
          <w:trHeight w:hRule="exact" w:val="3166"/>
        </w:trPr>
        <w:tc>
          <w:tcPr>
            <w:tcW w:w="2551"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54" w:line="288" w:lineRule="auto"/>
              <w:ind w:left="181" w:right="178"/>
              <w:jc w:val="center"/>
              <w:rPr>
                <w:rFonts w:ascii="Arial" w:eastAsia="Arial" w:hAnsi="Arial" w:cs="Arial"/>
              </w:rPr>
            </w:pPr>
            <w:r w:rsidRPr="0053535C">
              <w:rPr>
                <w:rFonts w:ascii="Arial"/>
                <w:b/>
                <w:spacing w:val="-1"/>
              </w:rPr>
              <w:t>No</w:t>
            </w:r>
            <w:r w:rsidRPr="0053535C">
              <w:rPr>
                <w:rFonts w:ascii="Arial"/>
                <w:b/>
              </w:rPr>
              <w:t xml:space="preserve"> </w:t>
            </w:r>
            <w:r w:rsidRPr="0053535C">
              <w:rPr>
                <w:rFonts w:ascii="Arial"/>
                <w:b/>
                <w:spacing w:val="-1"/>
              </w:rPr>
              <w:t>documentation</w:t>
            </w:r>
            <w:r w:rsidRPr="0053535C">
              <w:rPr>
                <w:rFonts w:ascii="Arial"/>
                <w:b/>
                <w:spacing w:val="26"/>
              </w:rPr>
              <w:t xml:space="preserve"> </w:t>
            </w:r>
            <w:r w:rsidRPr="0053535C">
              <w:rPr>
                <w:rFonts w:ascii="Arial"/>
                <w:b/>
                <w:spacing w:val="-1"/>
              </w:rPr>
              <w:t>received</w:t>
            </w:r>
            <w:r w:rsidRPr="0053535C">
              <w:rPr>
                <w:rFonts w:ascii="Arial"/>
                <w:b/>
              </w:rPr>
              <w:t xml:space="preserve"> by</w:t>
            </w:r>
            <w:r w:rsidRPr="0053535C">
              <w:rPr>
                <w:rFonts w:ascii="Arial"/>
                <w:b/>
                <w:spacing w:val="-4"/>
              </w:rPr>
              <w:t xml:space="preserve"> </w:t>
            </w:r>
            <w:r w:rsidRPr="0053535C">
              <w:rPr>
                <w:rFonts w:ascii="Arial"/>
                <w:b/>
                <w:spacing w:val="-1"/>
              </w:rPr>
              <w:t>mutually</w:t>
            </w:r>
            <w:r w:rsidRPr="0053535C">
              <w:rPr>
                <w:rFonts w:ascii="Arial"/>
                <w:b/>
                <w:spacing w:val="29"/>
              </w:rPr>
              <w:t xml:space="preserve"> </w:t>
            </w:r>
            <w:r w:rsidRPr="0053535C">
              <w:rPr>
                <w:rFonts w:ascii="Arial"/>
                <w:b/>
                <w:spacing w:val="-1"/>
              </w:rPr>
              <w:t>agreed</w:t>
            </w:r>
            <w:r w:rsidRPr="0053535C">
              <w:rPr>
                <w:rFonts w:ascii="Arial"/>
                <w:b/>
              </w:rPr>
              <w:t xml:space="preserve"> </w:t>
            </w:r>
            <w:r w:rsidRPr="0053535C">
              <w:rPr>
                <w:rFonts w:ascii="Arial"/>
                <w:b/>
                <w:spacing w:val="-1"/>
              </w:rPr>
              <w:t>date</w:t>
            </w:r>
          </w:p>
        </w:tc>
        <w:tc>
          <w:tcPr>
            <w:tcW w:w="7087" w:type="dxa"/>
            <w:tcBorders>
              <w:top w:val="single" w:sz="5" w:space="0" w:color="000000"/>
              <w:left w:val="single" w:sz="5" w:space="0" w:color="000000"/>
              <w:bottom w:val="single" w:sz="5" w:space="0" w:color="000000"/>
              <w:right w:val="single" w:sz="5" w:space="0" w:color="000000"/>
            </w:tcBorders>
          </w:tcPr>
          <w:p w:rsidR="004B2522" w:rsidRDefault="00CF0980" w:rsidP="003E22A2">
            <w:pPr>
              <w:pStyle w:val="TableParagraph"/>
              <w:spacing w:before="56" w:line="288" w:lineRule="auto"/>
              <w:ind w:left="104" w:right="162"/>
              <w:rPr>
                <w:rFonts w:ascii="Arial" w:eastAsia="Arial" w:hAnsi="Arial" w:cs="Arial"/>
              </w:rPr>
            </w:pPr>
            <w:r w:rsidRPr="0053535C">
              <w:rPr>
                <w:rFonts w:ascii="Arial"/>
                <w:spacing w:val="-1"/>
              </w:rPr>
              <w:t>No</w:t>
            </w:r>
            <w:r w:rsidRPr="0053535C">
              <w:rPr>
                <w:rFonts w:ascii="Arial"/>
              </w:rPr>
              <w:t xml:space="preserve"> </w:t>
            </w:r>
            <w:r w:rsidRPr="0053535C">
              <w:rPr>
                <w:rFonts w:ascii="Arial"/>
                <w:spacing w:val="-1"/>
              </w:rPr>
              <w:t>matter</w:t>
            </w:r>
            <w:r w:rsidRPr="0053535C">
              <w:rPr>
                <w:rFonts w:ascii="Arial"/>
                <w:spacing w:val="2"/>
              </w:rPr>
              <w:t xml:space="preserve"> </w:t>
            </w:r>
            <w:r w:rsidRPr="0053535C">
              <w:rPr>
                <w:rFonts w:ascii="Arial"/>
                <w:spacing w:val="-1"/>
              </w:rPr>
              <w:t>how</w:t>
            </w:r>
            <w:r w:rsidRPr="0053535C">
              <w:rPr>
                <w:rFonts w:ascii="Arial"/>
                <w:spacing w:val="-3"/>
              </w:rPr>
              <w:t xml:space="preserve"> </w:t>
            </w:r>
            <w:r w:rsidRPr="0053535C">
              <w:rPr>
                <w:rFonts w:ascii="Arial"/>
                <w:spacing w:val="-1"/>
              </w:rPr>
              <w:t>inexperienced</w:t>
            </w:r>
            <w:r w:rsidRPr="0053535C">
              <w:rPr>
                <w:rFonts w:ascii="Arial"/>
              </w:rPr>
              <w:t xml:space="preserve"> </w:t>
            </w:r>
            <w:r w:rsidRPr="0053535C">
              <w:rPr>
                <w:rFonts w:ascii="Arial"/>
                <w:spacing w:val="-1"/>
              </w:rPr>
              <w:t>doctors</w:t>
            </w:r>
            <w:r w:rsidRPr="0053535C">
              <w:rPr>
                <w:rFonts w:ascii="Arial"/>
                <w:spacing w:val="-2"/>
              </w:rPr>
              <w:t xml:space="preserve"> </w:t>
            </w:r>
            <w:r w:rsidRPr="0053535C">
              <w:rPr>
                <w:rFonts w:ascii="Arial"/>
                <w:spacing w:val="-1"/>
              </w:rPr>
              <w:t>are</w:t>
            </w:r>
            <w:r w:rsidRPr="0053535C">
              <w:rPr>
                <w:rFonts w:ascii="Arial"/>
                <w:spacing w:val="-2"/>
              </w:rPr>
              <w:t xml:space="preserve"> </w:t>
            </w:r>
            <w:r w:rsidRPr="0053535C">
              <w:rPr>
                <w:rFonts w:ascii="Arial"/>
                <w:spacing w:val="-1"/>
              </w:rPr>
              <w:t>in</w:t>
            </w:r>
            <w:r w:rsidRPr="0053535C">
              <w:rPr>
                <w:rFonts w:ascii="Arial"/>
              </w:rPr>
              <w:t xml:space="preserve"> </w:t>
            </w:r>
            <w:r w:rsidRPr="0053535C">
              <w:rPr>
                <w:rFonts w:ascii="Arial"/>
                <w:spacing w:val="-1"/>
              </w:rPr>
              <w:t>appraisal,</w:t>
            </w:r>
            <w:r w:rsidRPr="0053535C">
              <w:rPr>
                <w:rFonts w:ascii="Arial"/>
                <w:spacing w:val="2"/>
              </w:rPr>
              <w:t xml:space="preserve"> </w:t>
            </w:r>
            <w:r w:rsidRPr="0053535C">
              <w:rPr>
                <w:rFonts w:ascii="Arial"/>
                <w:spacing w:val="-1"/>
              </w:rPr>
              <w:t>they</w:t>
            </w:r>
            <w:r w:rsidRPr="0053535C">
              <w:rPr>
                <w:rFonts w:ascii="Arial"/>
                <w:spacing w:val="-2"/>
              </w:rPr>
              <w:t xml:space="preserve"> </w:t>
            </w:r>
            <w:r w:rsidRPr="0053535C">
              <w:rPr>
                <w:rFonts w:ascii="Arial"/>
                <w:spacing w:val="-1"/>
              </w:rPr>
              <w:t>are</w:t>
            </w:r>
            <w:r w:rsidRPr="0053535C">
              <w:rPr>
                <w:rFonts w:ascii="Arial"/>
                <w:spacing w:val="43"/>
              </w:rPr>
              <w:t xml:space="preserve"> </w:t>
            </w:r>
            <w:r w:rsidRPr="0053535C">
              <w:rPr>
                <w:rFonts w:ascii="Arial"/>
                <w:spacing w:val="-1"/>
              </w:rPr>
              <w:t>professionals</w:t>
            </w:r>
            <w:r w:rsidRPr="0053535C">
              <w:rPr>
                <w:rFonts w:ascii="Arial"/>
                <w:spacing w:val="1"/>
              </w:rPr>
              <w:t xml:space="preserve"> </w:t>
            </w:r>
            <w:r w:rsidRPr="0053535C">
              <w:rPr>
                <w:rFonts w:ascii="Arial"/>
                <w:spacing w:val="-1"/>
              </w:rPr>
              <w:t>and</w:t>
            </w:r>
            <w:r w:rsidRPr="0053535C">
              <w:rPr>
                <w:rFonts w:ascii="Arial"/>
                <w:spacing w:val="-2"/>
              </w:rPr>
              <w:t xml:space="preserve"> </w:t>
            </w:r>
            <w:r w:rsidRPr="0053535C">
              <w:rPr>
                <w:rFonts w:ascii="Arial"/>
                <w:spacing w:val="-1"/>
              </w:rPr>
              <w:t>should</w:t>
            </w:r>
            <w:r w:rsidRPr="0053535C">
              <w:rPr>
                <w:rFonts w:ascii="Arial"/>
                <w:spacing w:val="-2"/>
              </w:rPr>
              <w:t xml:space="preserve"> value</w:t>
            </w:r>
            <w:r w:rsidRPr="0053535C">
              <w:rPr>
                <w:rFonts w:ascii="Arial"/>
              </w:rPr>
              <w:t xml:space="preserve"> the </w:t>
            </w:r>
            <w:r w:rsidRPr="0053535C">
              <w:rPr>
                <w:rFonts w:ascii="Arial"/>
                <w:spacing w:val="-1"/>
              </w:rPr>
              <w:t>appraisal</w:t>
            </w:r>
            <w:r w:rsidRPr="0053535C">
              <w:rPr>
                <w:rFonts w:ascii="Arial"/>
              </w:rPr>
              <w:t xml:space="preserve"> </w:t>
            </w:r>
            <w:r w:rsidRPr="0053535C">
              <w:rPr>
                <w:rFonts w:ascii="Arial"/>
                <w:spacing w:val="-1"/>
              </w:rPr>
              <w:t>process</w:t>
            </w:r>
            <w:r w:rsidRPr="0053535C">
              <w:rPr>
                <w:rFonts w:ascii="Arial"/>
                <w:spacing w:val="1"/>
              </w:rPr>
              <w:t xml:space="preserve"> </w:t>
            </w:r>
            <w:r w:rsidRPr="0053535C">
              <w:rPr>
                <w:rFonts w:ascii="Arial"/>
                <w:spacing w:val="-1"/>
              </w:rPr>
              <w:t>sufficiently</w:t>
            </w:r>
            <w:r w:rsidRPr="0053535C">
              <w:rPr>
                <w:rFonts w:ascii="Arial"/>
                <w:spacing w:val="-2"/>
              </w:rPr>
              <w:t xml:space="preserve"> </w:t>
            </w:r>
            <w:r w:rsidRPr="0053535C">
              <w:rPr>
                <w:rFonts w:ascii="Arial"/>
              </w:rPr>
              <w:t>to</w:t>
            </w:r>
            <w:r w:rsidRPr="0053535C">
              <w:rPr>
                <w:rFonts w:ascii="Arial"/>
                <w:spacing w:val="47"/>
              </w:rPr>
              <w:t xml:space="preserve"> </w:t>
            </w:r>
            <w:r w:rsidRPr="0053535C">
              <w:rPr>
                <w:rFonts w:ascii="Arial"/>
                <w:spacing w:val="-1"/>
              </w:rPr>
              <w:t>provide</w:t>
            </w:r>
            <w:r w:rsidRPr="0053535C">
              <w:rPr>
                <w:rFonts w:ascii="Arial"/>
              </w:rPr>
              <w:t xml:space="preserve"> the </w:t>
            </w:r>
            <w:r w:rsidRPr="0053535C">
              <w:rPr>
                <w:rFonts w:ascii="Arial"/>
                <w:spacing w:val="-1"/>
              </w:rPr>
              <w:t>appraiser</w:t>
            </w:r>
            <w:r w:rsidRPr="0053535C">
              <w:rPr>
                <w:rFonts w:ascii="Arial"/>
                <w:spacing w:val="2"/>
              </w:rPr>
              <w:t xml:space="preserve"> </w:t>
            </w:r>
            <w:r w:rsidRPr="0053535C">
              <w:rPr>
                <w:rFonts w:ascii="Arial"/>
                <w:spacing w:val="-1"/>
              </w:rPr>
              <w:t>with</w:t>
            </w:r>
            <w:r w:rsidRPr="0053535C">
              <w:rPr>
                <w:rFonts w:ascii="Arial"/>
              </w:rPr>
              <w:t xml:space="preserve"> </w:t>
            </w:r>
            <w:r w:rsidRPr="0053535C">
              <w:rPr>
                <w:rFonts w:ascii="Arial"/>
                <w:spacing w:val="-1"/>
              </w:rPr>
              <w:t>documentation</w:t>
            </w:r>
            <w:r w:rsidRPr="0053535C">
              <w:rPr>
                <w:rFonts w:ascii="Arial"/>
                <w:spacing w:val="-2"/>
              </w:rPr>
              <w:t xml:space="preserve"> </w:t>
            </w:r>
            <w:r w:rsidRPr="0053535C">
              <w:rPr>
                <w:rFonts w:ascii="Arial"/>
                <w:spacing w:val="-1"/>
              </w:rPr>
              <w:t>in</w:t>
            </w:r>
            <w:r w:rsidRPr="0053535C">
              <w:rPr>
                <w:rFonts w:ascii="Arial"/>
              </w:rPr>
              <w:t xml:space="preserve"> </w:t>
            </w:r>
            <w:r w:rsidRPr="0053535C">
              <w:rPr>
                <w:rFonts w:ascii="Arial"/>
                <w:spacing w:val="-1"/>
              </w:rPr>
              <w:t>adequate</w:t>
            </w:r>
            <w:r w:rsidRPr="0053535C">
              <w:rPr>
                <w:rFonts w:ascii="Arial"/>
                <w:spacing w:val="-2"/>
              </w:rPr>
              <w:t xml:space="preserve"> </w:t>
            </w:r>
            <w:r w:rsidRPr="0053535C">
              <w:rPr>
                <w:rFonts w:ascii="Arial"/>
              </w:rPr>
              <w:t>time</w:t>
            </w:r>
            <w:r w:rsidRPr="0053535C">
              <w:rPr>
                <w:rFonts w:ascii="Arial"/>
                <w:spacing w:val="-2"/>
              </w:rPr>
              <w:t xml:space="preserve"> </w:t>
            </w:r>
            <w:r w:rsidRPr="0053535C">
              <w:rPr>
                <w:rFonts w:ascii="Arial"/>
              </w:rPr>
              <w:t>to</w:t>
            </w:r>
            <w:r w:rsidRPr="0053535C">
              <w:rPr>
                <w:rFonts w:ascii="Arial"/>
                <w:spacing w:val="-2"/>
              </w:rPr>
              <w:t xml:space="preserve"> </w:t>
            </w:r>
            <w:r w:rsidRPr="0053535C">
              <w:rPr>
                <w:rFonts w:ascii="Arial"/>
                <w:spacing w:val="-1"/>
              </w:rPr>
              <w:t>prepare.</w:t>
            </w:r>
            <w:r w:rsidRPr="0053535C">
              <w:rPr>
                <w:rFonts w:ascii="Arial"/>
                <w:spacing w:val="25"/>
              </w:rPr>
              <w:t xml:space="preserve"> </w:t>
            </w:r>
            <w:r w:rsidRPr="0053535C">
              <w:rPr>
                <w:rFonts w:ascii="Arial"/>
              </w:rPr>
              <w:t>It</w:t>
            </w:r>
            <w:r w:rsidRPr="0053535C">
              <w:rPr>
                <w:rFonts w:ascii="Arial"/>
                <w:spacing w:val="-1"/>
              </w:rPr>
              <w:t xml:space="preserve"> is</w:t>
            </w:r>
            <w:r w:rsidRPr="0053535C">
              <w:rPr>
                <w:rFonts w:ascii="Arial"/>
                <w:spacing w:val="1"/>
              </w:rPr>
              <w:t xml:space="preserve"> </w:t>
            </w:r>
            <w:r w:rsidRPr="0053535C">
              <w:rPr>
                <w:rFonts w:ascii="Arial"/>
                <w:spacing w:val="-1"/>
              </w:rPr>
              <w:t>reasonable</w:t>
            </w:r>
            <w:r w:rsidRPr="0053535C">
              <w:rPr>
                <w:rFonts w:ascii="Arial"/>
                <w:spacing w:val="-2"/>
              </w:rPr>
              <w:t xml:space="preserve"> </w:t>
            </w:r>
            <w:r w:rsidRPr="0053535C">
              <w:rPr>
                <w:rFonts w:ascii="Arial"/>
              </w:rPr>
              <w:t>for</w:t>
            </w:r>
            <w:r w:rsidRPr="0053535C">
              <w:rPr>
                <w:rFonts w:ascii="Arial"/>
                <w:spacing w:val="-1"/>
              </w:rPr>
              <w:t xml:space="preserve"> </w:t>
            </w:r>
            <w:r w:rsidRPr="0053535C">
              <w:rPr>
                <w:rFonts w:ascii="Arial"/>
              </w:rPr>
              <w:t xml:space="preserve">the </w:t>
            </w:r>
            <w:r w:rsidRPr="0053535C">
              <w:rPr>
                <w:rFonts w:ascii="Arial"/>
                <w:spacing w:val="-1"/>
              </w:rPr>
              <w:t xml:space="preserve">appraiser </w:t>
            </w:r>
            <w:r w:rsidRPr="0053535C">
              <w:rPr>
                <w:rFonts w:ascii="Arial"/>
              </w:rPr>
              <w:t xml:space="preserve">to </w:t>
            </w:r>
            <w:r w:rsidRPr="0053535C">
              <w:rPr>
                <w:rFonts w:ascii="Arial"/>
                <w:spacing w:val="-2"/>
              </w:rPr>
              <w:t>ask</w:t>
            </w:r>
            <w:r w:rsidRPr="0053535C">
              <w:rPr>
                <w:rFonts w:ascii="Arial"/>
                <w:spacing w:val="1"/>
              </w:rPr>
              <w:t xml:space="preserve"> </w:t>
            </w:r>
            <w:r w:rsidRPr="0053535C">
              <w:rPr>
                <w:rFonts w:ascii="Arial"/>
              </w:rPr>
              <w:t xml:space="preserve">to </w:t>
            </w:r>
            <w:r w:rsidRPr="0053535C">
              <w:rPr>
                <w:rFonts w:ascii="Arial"/>
                <w:spacing w:val="-1"/>
              </w:rPr>
              <w:t>postpone</w:t>
            </w:r>
            <w:r w:rsidRPr="0053535C">
              <w:rPr>
                <w:rFonts w:ascii="Arial"/>
              </w:rPr>
              <w:t xml:space="preserve"> the</w:t>
            </w:r>
            <w:r w:rsidRPr="0053535C">
              <w:rPr>
                <w:rFonts w:ascii="Arial"/>
                <w:spacing w:val="-2"/>
              </w:rPr>
              <w:t xml:space="preserve"> </w:t>
            </w:r>
            <w:r w:rsidRPr="0053535C">
              <w:rPr>
                <w:rFonts w:ascii="Arial"/>
                <w:spacing w:val="-1"/>
              </w:rPr>
              <w:t>appraisal</w:t>
            </w:r>
            <w:r w:rsidRPr="0053535C">
              <w:rPr>
                <w:rFonts w:ascii="Arial"/>
              </w:rPr>
              <w:t xml:space="preserve"> </w:t>
            </w:r>
            <w:r w:rsidRPr="0053535C">
              <w:rPr>
                <w:rFonts w:ascii="Arial"/>
                <w:spacing w:val="-1"/>
              </w:rPr>
              <w:t>in</w:t>
            </w:r>
            <w:r w:rsidRPr="0053535C">
              <w:rPr>
                <w:rFonts w:ascii="Arial"/>
                <w:spacing w:val="21"/>
              </w:rPr>
              <w:t xml:space="preserve"> </w:t>
            </w:r>
            <w:r w:rsidRPr="0053535C">
              <w:rPr>
                <w:rFonts w:ascii="Arial"/>
                <w:spacing w:val="-1"/>
              </w:rPr>
              <w:t>these</w:t>
            </w:r>
            <w:r w:rsidRPr="0053535C">
              <w:rPr>
                <w:rFonts w:ascii="Arial"/>
              </w:rPr>
              <w:t xml:space="preserve"> </w:t>
            </w:r>
            <w:r w:rsidRPr="0053535C">
              <w:rPr>
                <w:rFonts w:ascii="Arial"/>
                <w:spacing w:val="-1"/>
              </w:rPr>
              <w:t>circumstances,</w:t>
            </w:r>
            <w:r w:rsidRPr="0053535C">
              <w:rPr>
                <w:rFonts w:ascii="Arial"/>
                <w:spacing w:val="2"/>
              </w:rPr>
              <w:t xml:space="preserve"> </w:t>
            </w:r>
            <w:r w:rsidRPr="0053535C">
              <w:rPr>
                <w:rFonts w:ascii="Arial"/>
                <w:spacing w:val="-1"/>
              </w:rPr>
              <w:t>although</w:t>
            </w:r>
            <w:r w:rsidRPr="0053535C">
              <w:rPr>
                <w:rFonts w:ascii="Arial"/>
                <w:spacing w:val="-2"/>
              </w:rPr>
              <w:t xml:space="preserve"> </w:t>
            </w:r>
            <w:r w:rsidRPr="0053535C">
              <w:rPr>
                <w:rFonts w:ascii="Arial"/>
                <w:spacing w:val="-1"/>
              </w:rPr>
              <w:t>rarely</w:t>
            </w:r>
            <w:r w:rsidRPr="0053535C">
              <w:rPr>
                <w:rFonts w:ascii="Arial"/>
                <w:spacing w:val="-2"/>
              </w:rPr>
              <w:t xml:space="preserve"> </w:t>
            </w:r>
            <w:r w:rsidRPr="0053535C">
              <w:rPr>
                <w:rFonts w:ascii="Arial"/>
              </w:rPr>
              <w:t xml:space="preserve">the </w:t>
            </w:r>
            <w:r w:rsidRPr="0053535C">
              <w:rPr>
                <w:rFonts w:ascii="Arial"/>
                <w:spacing w:val="-1"/>
              </w:rPr>
              <w:t xml:space="preserve">appraiser </w:t>
            </w:r>
            <w:r w:rsidRPr="0053535C">
              <w:rPr>
                <w:rFonts w:ascii="Arial"/>
              </w:rPr>
              <w:t>may</w:t>
            </w:r>
            <w:r w:rsidRPr="0053535C">
              <w:rPr>
                <w:rFonts w:ascii="Arial"/>
                <w:spacing w:val="-2"/>
              </w:rPr>
              <w:t xml:space="preserve"> </w:t>
            </w:r>
            <w:r w:rsidRPr="0053535C">
              <w:rPr>
                <w:rFonts w:ascii="Arial"/>
                <w:spacing w:val="-1"/>
              </w:rPr>
              <w:t>judge</w:t>
            </w:r>
            <w:r w:rsidRPr="0053535C">
              <w:rPr>
                <w:rFonts w:ascii="Arial"/>
                <w:spacing w:val="-2"/>
              </w:rPr>
              <w:t xml:space="preserve"> </w:t>
            </w:r>
            <w:r w:rsidRPr="0053535C">
              <w:rPr>
                <w:rFonts w:ascii="Arial"/>
                <w:spacing w:val="-1"/>
              </w:rPr>
              <w:t>that</w:t>
            </w:r>
            <w:r w:rsidRPr="0053535C">
              <w:rPr>
                <w:rFonts w:ascii="Arial"/>
                <w:spacing w:val="2"/>
              </w:rPr>
              <w:t xml:space="preserve"> </w:t>
            </w:r>
            <w:r w:rsidRPr="0053535C">
              <w:rPr>
                <w:rFonts w:ascii="Arial"/>
                <w:spacing w:val="-1"/>
              </w:rPr>
              <w:t>it is</w:t>
            </w:r>
            <w:r w:rsidRPr="0053535C">
              <w:rPr>
                <w:rFonts w:ascii="Arial"/>
                <w:spacing w:val="31"/>
              </w:rPr>
              <w:t xml:space="preserve"> </w:t>
            </w:r>
            <w:r w:rsidRPr="0053535C">
              <w:rPr>
                <w:rFonts w:ascii="Arial"/>
              </w:rPr>
              <w:t>more</w:t>
            </w:r>
            <w:r w:rsidRPr="0053535C">
              <w:rPr>
                <w:rFonts w:ascii="Arial"/>
                <w:spacing w:val="-2"/>
              </w:rPr>
              <w:t xml:space="preserve"> </w:t>
            </w:r>
            <w:r w:rsidRPr="0053535C">
              <w:rPr>
                <w:rFonts w:ascii="Arial"/>
                <w:spacing w:val="-1"/>
              </w:rPr>
              <w:t>appropriate</w:t>
            </w:r>
            <w:r w:rsidRPr="0053535C">
              <w:rPr>
                <w:rFonts w:ascii="Arial"/>
                <w:spacing w:val="-2"/>
              </w:rPr>
              <w:t xml:space="preserve"> </w:t>
            </w:r>
            <w:r w:rsidRPr="0053535C">
              <w:rPr>
                <w:rFonts w:ascii="Arial"/>
              </w:rPr>
              <w:t>to</w:t>
            </w:r>
            <w:r w:rsidRPr="0053535C">
              <w:rPr>
                <w:rFonts w:ascii="Arial"/>
                <w:spacing w:val="-2"/>
              </w:rPr>
              <w:t xml:space="preserve"> </w:t>
            </w:r>
            <w:r w:rsidRPr="0053535C">
              <w:rPr>
                <w:rFonts w:ascii="Arial"/>
                <w:spacing w:val="-1"/>
              </w:rPr>
              <w:t xml:space="preserve">accept </w:t>
            </w:r>
            <w:r w:rsidRPr="0053535C">
              <w:rPr>
                <w:rFonts w:ascii="Arial"/>
              </w:rPr>
              <w:t xml:space="preserve">the </w:t>
            </w:r>
            <w:r w:rsidRPr="0053535C">
              <w:rPr>
                <w:rFonts w:ascii="Arial"/>
                <w:spacing w:val="-1"/>
              </w:rPr>
              <w:t>documentation</w:t>
            </w:r>
            <w:r w:rsidRPr="0053535C">
              <w:rPr>
                <w:rFonts w:ascii="Arial"/>
              </w:rPr>
              <w:t xml:space="preserve"> </w:t>
            </w:r>
            <w:r w:rsidRPr="0053535C">
              <w:rPr>
                <w:rFonts w:ascii="Arial"/>
                <w:spacing w:val="-1"/>
              </w:rPr>
              <w:t>with</w:t>
            </w:r>
            <w:r w:rsidRPr="0053535C">
              <w:rPr>
                <w:rFonts w:ascii="Arial"/>
              </w:rPr>
              <w:t xml:space="preserve"> </w:t>
            </w:r>
            <w:r w:rsidRPr="0053535C">
              <w:rPr>
                <w:rFonts w:ascii="Arial"/>
                <w:spacing w:val="-1"/>
              </w:rPr>
              <w:t>only</w:t>
            </w:r>
            <w:r w:rsidRPr="0053535C">
              <w:rPr>
                <w:rFonts w:ascii="Arial"/>
                <w:spacing w:val="-2"/>
              </w:rPr>
              <w:t xml:space="preserve"> </w:t>
            </w:r>
            <w:r w:rsidRPr="0053535C">
              <w:rPr>
                <w:rFonts w:ascii="Arial"/>
              </w:rPr>
              <w:t xml:space="preserve">a </w:t>
            </w:r>
            <w:r w:rsidRPr="0053535C">
              <w:rPr>
                <w:rFonts w:ascii="Arial"/>
                <w:spacing w:val="-1"/>
              </w:rPr>
              <w:t>very</w:t>
            </w:r>
            <w:r w:rsidRPr="0053535C">
              <w:rPr>
                <w:rFonts w:ascii="Arial"/>
                <w:spacing w:val="-2"/>
              </w:rPr>
              <w:t xml:space="preserve"> </w:t>
            </w:r>
            <w:r w:rsidRPr="0053535C">
              <w:rPr>
                <w:rFonts w:ascii="Arial"/>
                <w:spacing w:val="-1"/>
              </w:rPr>
              <w:t>short</w:t>
            </w:r>
            <w:r w:rsidRPr="0053535C">
              <w:rPr>
                <w:rFonts w:ascii="Arial"/>
                <w:spacing w:val="27"/>
              </w:rPr>
              <w:t xml:space="preserve"> </w:t>
            </w:r>
            <w:r w:rsidRPr="0053535C">
              <w:rPr>
                <w:rFonts w:ascii="Arial"/>
              </w:rPr>
              <w:t>time</w:t>
            </w:r>
            <w:r w:rsidRPr="0053535C">
              <w:rPr>
                <w:rFonts w:ascii="Arial"/>
                <w:spacing w:val="-2"/>
              </w:rPr>
              <w:t xml:space="preserve"> </w:t>
            </w:r>
            <w:r w:rsidRPr="0053535C">
              <w:rPr>
                <w:rFonts w:ascii="Arial"/>
              </w:rPr>
              <w:t xml:space="preserve">to </w:t>
            </w:r>
            <w:r w:rsidRPr="0053535C">
              <w:rPr>
                <w:rFonts w:ascii="Arial"/>
                <w:spacing w:val="-1"/>
              </w:rPr>
              <w:t>prepare</w:t>
            </w:r>
            <w:r w:rsidRPr="0053535C">
              <w:rPr>
                <w:rFonts w:ascii="Arial"/>
                <w:spacing w:val="-2"/>
              </w:rPr>
              <w:t xml:space="preserve"> </w:t>
            </w:r>
            <w:r w:rsidRPr="0053535C">
              <w:rPr>
                <w:rFonts w:ascii="Arial"/>
                <w:spacing w:val="-1"/>
              </w:rPr>
              <w:t>or</w:t>
            </w:r>
            <w:r w:rsidRPr="0053535C">
              <w:rPr>
                <w:rFonts w:ascii="Arial"/>
                <w:spacing w:val="-3"/>
              </w:rPr>
              <w:t xml:space="preserve"> </w:t>
            </w:r>
            <w:r w:rsidRPr="0053535C">
              <w:rPr>
                <w:rFonts w:ascii="Arial"/>
              </w:rPr>
              <w:t>to</w:t>
            </w:r>
            <w:r w:rsidRPr="0053535C">
              <w:rPr>
                <w:rFonts w:ascii="Arial"/>
                <w:spacing w:val="-2"/>
              </w:rPr>
              <w:t xml:space="preserve"> </w:t>
            </w:r>
            <w:r w:rsidRPr="0053535C">
              <w:rPr>
                <w:rFonts w:ascii="Arial"/>
                <w:spacing w:val="1"/>
              </w:rPr>
              <w:t>go</w:t>
            </w:r>
            <w:r w:rsidRPr="0053535C">
              <w:rPr>
                <w:rFonts w:ascii="Arial"/>
                <w:spacing w:val="-4"/>
              </w:rPr>
              <w:t xml:space="preserve"> </w:t>
            </w:r>
            <w:r w:rsidRPr="0053535C">
              <w:rPr>
                <w:rFonts w:ascii="Arial"/>
                <w:spacing w:val="-1"/>
              </w:rPr>
              <w:t>ahead</w:t>
            </w:r>
            <w:r w:rsidRPr="0053535C">
              <w:rPr>
                <w:rFonts w:ascii="Arial"/>
              </w:rPr>
              <w:t xml:space="preserve"> </w:t>
            </w:r>
            <w:r w:rsidRPr="0053535C">
              <w:rPr>
                <w:rFonts w:ascii="Arial"/>
                <w:spacing w:val="-1"/>
              </w:rPr>
              <w:t>with</w:t>
            </w:r>
            <w:r w:rsidRPr="0053535C">
              <w:rPr>
                <w:rFonts w:ascii="Arial"/>
              </w:rPr>
              <w:t xml:space="preserve"> </w:t>
            </w:r>
            <w:r w:rsidRPr="0053535C">
              <w:rPr>
                <w:rFonts w:ascii="Arial"/>
                <w:spacing w:val="-1"/>
              </w:rPr>
              <w:t>no</w:t>
            </w:r>
            <w:r w:rsidRPr="0053535C">
              <w:rPr>
                <w:rFonts w:ascii="Arial"/>
              </w:rPr>
              <w:t xml:space="preserve"> </w:t>
            </w:r>
            <w:r w:rsidRPr="0053535C">
              <w:rPr>
                <w:rFonts w:ascii="Arial"/>
                <w:spacing w:val="-1"/>
              </w:rPr>
              <w:t>documentation</w:t>
            </w:r>
            <w:r w:rsidRPr="0053535C">
              <w:rPr>
                <w:rFonts w:ascii="Arial"/>
              </w:rPr>
              <w:t xml:space="preserve"> </w:t>
            </w:r>
            <w:r w:rsidRPr="0053535C">
              <w:rPr>
                <w:rFonts w:ascii="Arial"/>
                <w:spacing w:val="-1"/>
              </w:rPr>
              <w:t>at all,</w:t>
            </w:r>
            <w:r w:rsidRPr="0053535C">
              <w:rPr>
                <w:rFonts w:ascii="Arial"/>
                <w:spacing w:val="25"/>
              </w:rPr>
              <w:t xml:space="preserve"> </w:t>
            </w:r>
            <w:r w:rsidRPr="0053535C">
              <w:rPr>
                <w:rFonts w:ascii="Arial"/>
                <w:spacing w:val="-1"/>
              </w:rPr>
              <w:t>particularly</w:t>
            </w:r>
            <w:r w:rsidRPr="0053535C">
              <w:rPr>
                <w:rFonts w:ascii="Arial"/>
                <w:spacing w:val="-2"/>
              </w:rPr>
              <w:t xml:space="preserve"> </w:t>
            </w:r>
            <w:r w:rsidRPr="0053535C">
              <w:rPr>
                <w:rFonts w:ascii="Arial"/>
                <w:spacing w:val="-1"/>
              </w:rPr>
              <w:t>if</w:t>
            </w:r>
            <w:r w:rsidRPr="0053535C">
              <w:rPr>
                <w:rFonts w:ascii="Arial"/>
                <w:spacing w:val="2"/>
              </w:rPr>
              <w:t xml:space="preserve"> </w:t>
            </w:r>
            <w:r w:rsidRPr="0053535C">
              <w:rPr>
                <w:rFonts w:ascii="Arial"/>
                <w:spacing w:val="-1"/>
              </w:rPr>
              <w:t>it is</w:t>
            </w:r>
            <w:r w:rsidRPr="0053535C">
              <w:rPr>
                <w:rFonts w:ascii="Arial"/>
                <w:spacing w:val="1"/>
              </w:rPr>
              <w:t xml:space="preserve"> </w:t>
            </w:r>
            <w:r w:rsidRPr="0053535C">
              <w:rPr>
                <w:rFonts w:ascii="Arial"/>
              </w:rPr>
              <w:t>a</w:t>
            </w:r>
            <w:r w:rsidRPr="0053535C">
              <w:rPr>
                <w:rFonts w:ascii="Arial"/>
                <w:spacing w:val="-4"/>
              </w:rPr>
              <w:t xml:space="preserve"> </w:t>
            </w:r>
            <w:r w:rsidRPr="0053535C">
              <w:rPr>
                <w:rFonts w:ascii="Arial"/>
                <w:spacing w:val="-1"/>
              </w:rPr>
              <w:t>first</w:t>
            </w:r>
            <w:r w:rsidRPr="0053535C">
              <w:rPr>
                <w:rFonts w:ascii="Arial"/>
                <w:spacing w:val="2"/>
              </w:rPr>
              <w:t xml:space="preserve"> </w:t>
            </w:r>
            <w:r w:rsidRPr="0053535C">
              <w:rPr>
                <w:rFonts w:ascii="Arial"/>
                <w:spacing w:val="-1"/>
              </w:rPr>
              <w:t>appraisal,</w:t>
            </w:r>
            <w:r w:rsidRPr="0053535C">
              <w:rPr>
                <w:rFonts w:ascii="Arial"/>
                <w:spacing w:val="2"/>
              </w:rPr>
              <w:t xml:space="preserve"> </w:t>
            </w:r>
            <w:r w:rsidRPr="0053535C">
              <w:rPr>
                <w:rFonts w:ascii="Arial"/>
                <w:spacing w:val="-1"/>
              </w:rPr>
              <w:t>in</w:t>
            </w:r>
            <w:r w:rsidRPr="0053535C">
              <w:rPr>
                <w:rFonts w:ascii="Arial"/>
              </w:rPr>
              <w:t xml:space="preserve"> </w:t>
            </w:r>
            <w:r w:rsidRPr="0053535C">
              <w:rPr>
                <w:rFonts w:ascii="Arial"/>
                <w:spacing w:val="-1"/>
              </w:rPr>
              <w:t xml:space="preserve">order </w:t>
            </w:r>
            <w:r w:rsidRPr="0053535C">
              <w:rPr>
                <w:rFonts w:ascii="Arial"/>
              </w:rPr>
              <w:t>to</w:t>
            </w:r>
            <w:r w:rsidRPr="0053535C">
              <w:rPr>
                <w:rFonts w:ascii="Arial"/>
                <w:spacing w:val="-2"/>
              </w:rPr>
              <w:t xml:space="preserve"> </w:t>
            </w:r>
            <w:r w:rsidR="00ED4D0F">
              <w:rPr>
                <w:rFonts w:ascii="Arial"/>
                <w:spacing w:val="-2"/>
              </w:rPr>
              <w:t xml:space="preserve">better </w:t>
            </w:r>
            <w:r w:rsidRPr="0053535C">
              <w:rPr>
                <w:rFonts w:ascii="Arial"/>
                <w:spacing w:val="-1"/>
              </w:rPr>
              <w:t>understand</w:t>
            </w:r>
            <w:r w:rsidRPr="0053535C">
              <w:rPr>
                <w:rFonts w:ascii="Arial"/>
                <w:spacing w:val="-2"/>
              </w:rPr>
              <w:t xml:space="preserve"> </w:t>
            </w:r>
            <w:r w:rsidRPr="0053535C">
              <w:rPr>
                <w:rFonts w:ascii="Arial"/>
              </w:rPr>
              <w:t>the</w:t>
            </w:r>
            <w:r w:rsidRPr="0053535C">
              <w:rPr>
                <w:rFonts w:ascii="Arial"/>
                <w:spacing w:val="-2"/>
              </w:rPr>
              <w:t xml:space="preserve"> </w:t>
            </w:r>
            <w:r w:rsidRPr="0053535C">
              <w:rPr>
                <w:rFonts w:ascii="Arial"/>
                <w:spacing w:val="-1"/>
              </w:rPr>
              <w:t>issue</w:t>
            </w:r>
            <w:r w:rsidR="00ED4D0F">
              <w:rPr>
                <w:rFonts w:ascii="Arial"/>
                <w:spacing w:val="-1"/>
              </w:rPr>
              <w:t>s</w:t>
            </w:r>
            <w:r w:rsidRPr="0053535C">
              <w:rPr>
                <w:rFonts w:ascii="Arial"/>
                <w:spacing w:val="-1"/>
              </w:rPr>
              <w:t>.</w:t>
            </w:r>
            <w:r w:rsidRPr="0053535C">
              <w:rPr>
                <w:rFonts w:ascii="Arial"/>
                <w:spacing w:val="-3"/>
              </w:rPr>
              <w:t xml:space="preserve"> </w:t>
            </w:r>
            <w:r w:rsidRPr="0053535C">
              <w:rPr>
                <w:rFonts w:ascii="Arial"/>
              </w:rPr>
              <w:t xml:space="preserve">The </w:t>
            </w:r>
            <w:r w:rsidRPr="0053535C">
              <w:rPr>
                <w:rFonts w:ascii="Arial"/>
                <w:spacing w:val="-1"/>
              </w:rPr>
              <w:t>local</w:t>
            </w:r>
            <w:r w:rsidRPr="0053535C">
              <w:rPr>
                <w:rFonts w:ascii="Arial"/>
              </w:rPr>
              <w:t xml:space="preserve"> </w:t>
            </w:r>
            <w:r w:rsidRPr="0053535C">
              <w:rPr>
                <w:rFonts w:ascii="Arial"/>
                <w:spacing w:val="-2"/>
              </w:rPr>
              <w:t>appraisal</w:t>
            </w:r>
            <w:r w:rsidRPr="0053535C">
              <w:rPr>
                <w:rFonts w:ascii="Arial"/>
              </w:rPr>
              <w:t xml:space="preserve"> </w:t>
            </w:r>
            <w:r w:rsidRPr="0053535C">
              <w:rPr>
                <w:rFonts w:ascii="Arial"/>
                <w:spacing w:val="-1"/>
              </w:rPr>
              <w:t>policy</w:t>
            </w:r>
            <w:r w:rsidRPr="0053535C">
              <w:rPr>
                <w:rFonts w:ascii="Arial"/>
                <w:spacing w:val="-2"/>
              </w:rPr>
              <w:t xml:space="preserve"> </w:t>
            </w:r>
            <w:r w:rsidRPr="0053535C">
              <w:rPr>
                <w:rFonts w:ascii="Arial"/>
              </w:rPr>
              <w:t>may</w:t>
            </w:r>
            <w:r w:rsidRPr="0053535C">
              <w:rPr>
                <w:rFonts w:ascii="Arial"/>
                <w:spacing w:val="-2"/>
              </w:rPr>
              <w:t xml:space="preserve"> have</w:t>
            </w:r>
            <w:r w:rsidRPr="0053535C">
              <w:rPr>
                <w:rFonts w:ascii="Arial"/>
              </w:rPr>
              <w:t xml:space="preserve"> strict</w:t>
            </w:r>
            <w:r w:rsidRPr="0053535C">
              <w:rPr>
                <w:rFonts w:ascii="Arial"/>
                <w:spacing w:val="-1"/>
              </w:rPr>
              <w:t xml:space="preserve"> guidelines</w:t>
            </w:r>
            <w:r w:rsidRPr="0053535C">
              <w:rPr>
                <w:rFonts w:ascii="Arial"/>
                <w:spacing w:val="1"/>
              </w:rPr>
              <w:t xml:space="preserve"> </w:t>
            </w:r>
            <w:r w:rsidRPr="0053535C">
              <w:rPr>
                <w:rFonts w:ascii="Arial"/>
                <w:spacing w:val="-1"/>
              </w:rPr>
              <w:t xml:space="preserve">or </w:t>
            </w:r>
            <w:r w:rsidRPr="0053535C">
              <w:rPr>
                <w:rFonts w:ascii="Arial"/>
              </w:rPr>
              <w:t>the</w:t>
            </w:r>
            <w:r w:rsidRPr="0053535C">
              <w:rPr>
                <w:rFonts w:ascii="Arial"/>
                <w:spacing w:val="47"/>
              </w:rPr>
              <w:t xml:space="preserve"> </w:t>
            </w:r>
            <w:r w:rsidRPr="0053535C">
              <w:rPr>
                <w:rFonts w:ascii="Arial"/>
                <w:spacing w:val="-1"/>
              </w:rPr>
              <w:t xml:space="preserve">appraiser </w:t>
            </w:r>
            <w:r w:rsidRPr="0053535C">
              <w:rPr>
                <w:rFonts w:ascii="Arial"/>
              </w:rPr>
              <w:t>may</w:t>
            </w:r>
            <w:r w:rsidRPr="0053535C">
              <w:rPr>
                <w:rFonts w:ascii="Arial"/>
                <w:spacing w:val="-2"/>
              </w:rPr>
              <w:t xml:space="preserve"> have</w:t>
            </w:r>
            <w:r w:rsidRPr="0053535C">
              <w:rPr>
                <w:rFonts w:ascii="Arial"/>
              </w:rPr>
              <w:t xml:space="preserve"> </w:t>
            </w:r>
            <w:r w:rsidRPr="0053535C">
              <w:rPr>
                <w:rFonts w:ascii="Arial"/>
                <w:spacing w:val="-1"/>
              </w:rPr>
              <w:t>some</w:t>
            </w:r>
            <w:r w:rsidRPr="0053535C">
              <w:rPr>
                <w:rFonts w:ascii="Arial"/>
              </w:rPr>
              <w:t xml:space="preserve"> </w:t>
            </w:r>
            <w:r w:rsidRPr="0053535C">
              <w:rPr>
                <w:rFonts w:ascii="Arial"/>
                <w:spacing w:val="-1"/>
              </w:rPr>
              <w:t>discretion</w:t>
            </w:r>
            <w:r w:rsidRPr="0053535C">
              <w:rPr>
                <w:rFonts w:ascii="Arial"/>
              </w:rPr>
              <w:t xml:space="preserve"> </w:t>
            </w:r>
            <w:r w:rsidRPr="0053535C">
              <w:rPr>
                <w:rFonts w:ascii="Arial"/>
                <w:spacing w:val="-1"/>
              </w:rPr>
              <w:t>depending</w:t>
            </w:r>
            <w:r w:rsidRPr="0053535C">
              <w:rPr>
                <w:rFonts w:ascii="Arial"/>
              </w:rPr>
              <w:t xml:space="preserve"> </w:t>
            </w:r>
            <w:r w:rsidRPr="0053535C">
              <w:rPr>
                <w:rFonts w:ascii="Arial"/>
                <w:spacing w:val="-2"/>
              </w:rPr>
              <w:t>on</w:t>
            </w:r>
            <w:r w:rsidRPr="0053535C">
              <w:rPr>
                <w:rFonts w:ascii="Arial"/>
              </w:rPr>
              <w:t xml:space="preserve"> </w:t>
            </w:r>
            <w:r w:rsidRPr="0053535C">
              <w:rPr>
                <w:rFonts w:ascii="Arial"/>
                <w:spacing w:val="-1"/>
              </w:rPr>
              <w:t>circumstances.</w:t>
            </w:r>
          </w:p>
        </w:tc>
      </w:tr>
      <w:tr w:rsidR="004B2522" w:rsidRPr="0053535C">
        <w:trPr>
          <w:trHeight w:hRule="exact" w:val="1042"/>
        </w:trPr>
        <w:tc>
          <w:tcPr>
            <w:tcW w:w="2551"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54" w:line="288" w:lineRule="auto"/>
              <w:ind w:left="481" w:right="478" w:hanging="3"/>
              <w:jc w:val="center"/>
              <w:rPr>
                <w:rFonts w:ascii="Arial" w:eastAsia="Arial" w:hAnsi="Arial" w:cs="Arial"/>
              </w:rPr>
            </w:pPr>
            <w:r w:rsidRPr="0053535C">
              <w:rPr>
                <w:rFonts w:ascii="Arial"/>
                <w:b/>
                <w:spacing w:val="-1"/>
              </w:rPr>
              <w:t>Handwritten</w:t>
            </w:r>
            <w:r w:rsidRPr="0053535C">
              <w:rPr>
                <w:rFonts w:ascii="Arial"/>
                <w:b/>
                <w:spacing w:val="26"/>
              </w:rPr>
              <w:t xml:space="preserve"> </w:t>
            </w:r>
            <w:r w:rsidRPr="0053535C">
              <w:rPr>
                <w:rFonts w:ascii="Arial"/>
                <w:b/>
                <w:spacing w:val="-1"/>
              </w:rPr>
              <w:t>documentation</w:t>
            </w:r>
            <w:r w:rsidRPr="0053535C">
              <w:rPr>
                <w:rFonts w:ascii="Arial"/>
                <w:b/>
                <w:spacing w:val="25"/>
              </w:rPr>
              <w:t xml:space="preserve"> </w:t>
            </w:r>
            <w:r w:rsidRPr="0053535C">
              <w:rPr>
                <w:rFonts w:ascii="Arial"/>
                <w:b/>
                <w:spacing w:val="-1"/>
              </w:rPr>
              <w:t>(illegible)</w:t>
            </w:r>
          </w:p>
        </w:tc>
        <w:tc>
          <w:tcPr>
            <w:tcW w:w="7087"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56" w:line="289" w:lineRule="auto"/>
              <w:ind w:left="104" w:right="162"/>
              <w:rPr>
                <w:rFonts w:ascii="Arial" w:eastAsia="Arial" w:hAnsi="Arial" w:cs="Arial"/>
              </w:rPr>
            </w:pPr>
            <w:r w:rsidRPr="0053535C">
              <w:rPr>
                <w:rFonts w:ascii="Arial"/>
                <w:spacing w:val="-1"/>
              </w:rPr>
              <w:t>If</w:t>
            </w:r>
            <w:r w:rsidRPr="0053535C">
              <w:rPr>
                <w:rFonts w:ascii="Arial"/>
                <w:spacing w:val="2"/>
              </w:rPr>
              <w:t xml:space="preserve"> </w:t>
            </w:r>
            <w:r w:rsidRPr="0053535C">
              <w:rPr>
                <w:rFonts w:ascii="Arial"/>
              </w:rPr>
              <w:t>the</w:t>
            </w:r>
            <w:r w:rsidRPr="0053535C">
              <w:rPr>
                <w:rFonts w:ascii="Arial"/>
                <w:spacing w:val="-2"/>
              </w:rPr>
              <w:t xml:space="preserve"> </w:t>
            </w:r>
            <w:r w:rsidRPr="0053535C">
              <w:rPr>
                <w:rFonts w:ascii="Arial"/>
                <w:spacing w:val="-1"/>
              </w:rPr>
              <w:t>documentation</w:t>
            </w:r>
            <w:r w:rsidRPr="0053535C">
              <w:rPr>
                <w:rFonts w:ascii="Arial"/>
              </w:rPr>
              <w:t xml:space="preserve"> </w:t>
            </w:r>
            <w:r w:rsidRPr="0053535C">
              <w:rPr>
                <w:rFonts w:ascii="Arial"/>
                <w:spacing w:val="-2"/>
              </w:rPr>
              <w:t>provided</w:t>
            </w:r>
            <w:r w:rsidRPr="0053535C">
              <w:rPr>
                <w:rFonts w:ascii="Arial"/>
              </w:rPr>
              <w:t xml:space="preserve"> </w:t>
            </w:r>
            <w:r w:rsidRPr="0053535C">
              <w:rPr>
                <w:rFonts w:ascii="Arial"/>
                <w:spacing w:val="-1"/>
              </w:rPr>
              <w:t>is</w:t>
            </w:r>
            <w:r w:rsidRPr="0053535C">
              <w:rPr>
                <w:rFonts w:ascii="Arial"/>
                <w:spacing w:val="1"/>
              </w:rPr>
              <w:t xml:space="preserve"> </w:t>
            </w:r>
            <w:r w:rsidRPr="0053535C">
              <w:rPr>
                <w:rFonts w:ascii="Arial"/>
                <w:spacing w:val="-1"/>
              </w:rPr>
              <w:t>illegible,</w:t>
            </w:r>
            <w:r w:rsidRPr="0053535C">
              <w:rPr>
                <w:rFonts w:ascii="Arial"/>
                <w:spacing w:val="2"/>
              </w:rPr>
              <w:t xml:space="preserve"> </w:t>
            </w:r>
            <w:r w:rsidRPr="0053535C">
              <w:rPr>
                <w:rFonts w:ascii="Arial"/>
              </w:rPr>
              <w:t xml:space="preserve">the </w:t>
            </w:r>
            <w:r w:rsidRPr="0053535C">
              <w:rPr>
                <w:rFonts w:ascii="Arial"/>
                <w:spacing w:val="-1"/>
              </w:rPr>
              <w:t>appraiser</w:t>
            </w:r>
            <w:r w:rsidRPr="0053535C">
              <w:rPr>
                <w:rFonts w:ascii="Arial"/>
                <w:spacing w:val="2"/>
              </w:rPr>
              <w:t xml:space="preserve"> </w:t>
            </w:r>
            <w:r w:rsidRPr="0053535C">
              <w:rPr>
                <w:rFonts w:ascii="Arial"/>
                <w:spacing w:val="-1"/>
              </w:rPr>
              <w:t>is</w:t>
            </w:r>
            <w:r w:rsidRPr="0053535C">
              <w:rPr>
                <w:rFonts w:ascii="Arial"/>
                <w:spacing w:val="-2"/>
              </w:rPr>
              <w:t xml:space="preserve"> </w:t>
            </w:r>
            <w:r w:rsidRPr="0053535C">
              <w:rPr>
                <w:rFonts w:ascii="Arial"/>
                <w:spacing w:val="-1"/>
              </w:rPr>
              <w:t>in</w:t>
            </w:r>
            <w:r w:rsidRPr="0053535C">
              <w:rPr>
                <w:rFonts w:ascii="Arial"/>
              </w:rPr>
              <w:t xml:space="preserve"> the</w:t>
            </w:r>
            <w:r w:rsidRPr="0053535C">
              <w:rPr>
                <w:rFonts w:ascii="Arial"/>
                <w:spacing w:val="-2"/>
              </w:rPr>
              <w:t xml:space="preserve"> </w:t>
            </w:r>
            <w:r w:rsidRPr="0053535C">
              <w:rPr>
                <w:rFonts w:ascii="Arial"/>
                <w:spacing w:val="-1"/>
              </w:rPr>
              <w:t>same</w:t>
            </w:r>
            <w:r w:rsidRPr="0053535C">
              <w:rPr>
                <w:rFonts w:ascii="Arial"/>
                <w:spacing w:val="41"/>
              </w:rPr>
              <w:t xml:space="preserve"> </w:t>
            </w:r>
            <w:r w:rsidRPr="0053535C">
              <w:rPr>
                <w:rFonts w:ascii="Arial"/>
                <w:spacing w:val="-1"/>
              </w:rPr>
              <w:t>position</w:t>
            </w:r>
            <w:r w:rsidRPr="0053535C">
              <w:rPr>
                <w:rFonts w:ascii="Arial"/>
              </w:rPr>
              <w:t xml:space="preserve"> </w:t>
            </w:r>
            <w:r w:rsidRPr="0053535C">
              <w:rPr>
                <w:rFonts w:ascii="Arial"/>
                <w:spacing w:val="-1"/>
              </w:rPr>
              <w:t>as</w:t>
            </w:r>
            <w:r w:rsidRPr="0053535C">
              <w:rPr>
                <w:rFonts w:ascii="Arial"/>
                <w:spacing w:val="1"/>
              </w:rPr>
              <w:t xml:space="preserve"> </w:t>
            </w:r>
            <w:r w:rsidRPr="0053535C">
              <w:rPr>
                <w:rFonts w:ascii="Arial"/>
                <w:spacing w:val="-2"/>
              </w:rPr>
              <w:t>if</w:t>
            </w:r>
            <w:r w:rsidRPr="0053535C">
              <w:rPr>
                <w:rFonts w:ascii="Arial"/>
                <w:spacing w:val="2"/>
              </w:rPr>
              <w:t xml:space="preserve"> </w:t>
            </w:r>
            <w:r w:rsidRPr="0053535C">
              <w:rPr>
                <w:rFonts w:ascii="Arial"/>
                <w:spacing w:val="-1"/>
              </w:rPr>
              <w:t>no</w:t>
            </w:r>
            <w:r w:rsidRPr="0053535C">
              <w:rPr>
                <w:rFonts w:ascii="Arial"/>
                <w:spacing w:val="-2"/>
              </w:rPr>
              <w:t xml:space="preserve"> </w:t>
            </w:r>
            <w:r w:rsidRPr="0053535C">
              <w:rPr>
                <w:rFonts w:ascii="Arial"/>
                <w:spacing w:val="-1"/>
              </w:rPr>
              <w:t>documentation</w:t>
            </w:r>
            <w:r w:rsidRPr="0053535C">
              <w:rPr>
                <w:rFonts w:ascii="Arial"/>
              </w:rPr>
              <w:t xml:space="preserve"> </w:t>
            </w:r>
            <w:r w:rsidRPr="0053535C">
              <w:rPr>
                <w:rFonts w:ascii="Arial"/>
                <w:spacing w:val="-1"/>
              </w:rPr>
              <w:t>had</w:t>
            </w:r>
            <w:r w:rsidRPr="0053535C">
              <w:rPr>
                <w:rFonts w:ascii="Arial"/>
                <w:spacing w:val="-2"/>
              </w:rPr>
              <w:t xml:space="preserve"> </w:t>
            </w:r>
            <w:r w:rsidRPr="0053535C">
              <w:rPr>
                <w:rFonts w:ascii="Arial"/>
                <w:spacing w:val="-1"/>
              </w:rPr>
              <w:t>been</w:t>
            </w:r>
            <w:r w:rsidRPr="0053535C">
              <w:rPr>
                <w:rFonts w:ascii="Arial"/>
              </w:rPr>
              <w:t xml:space="preserve"> </w:t>
            </w:r>
            <w:r w:rsidRPr="0053535C">
              <w:rPr>
                <w:rFonts w:ascii="Arial"/>
                <w:spacing w:val="-2"/>
              </w:rPr>
              <w:t>provided</w:t>
            </w:r>
            <w:r w:rsidRPr="0053535C">
              <w:rPr>
                <w:rFonts w:ascii="Arial"/>
              </w:rPr>
              <w:t xml:space="preserve"> </w:t>
            </w:r>
            <w:r w:rsidRPr="0053535C">
              <w:rPr>
                <w:rFonts w:ascii="Arial"/>
                <w:spacing w:val="-1"/>
              </w:rPr>
              <w:t>at all</w:t>
            </w:r>
            <w:r w:rsidRPr="0053535C">
              <w:rPr>
                <w:rFonts w:ascii="Arial"/>
              </w:rPr>
              <w:t xml:space="preserve"> </w:t>
            </w:r>
            <w:r w:rsidRPr="0053535C">
              <w:rPr>
                <w:rFonts w:ascii="Arial"/>
                <w:spacing w:val="-1"/>
              </w:rPr>
              <w:t>(see</w:t>
            </w:r>
            <w:r w:rsidRPr="0053535C">
              <w:rPr>
                <w:rFonts w:ascii="Arial"/>
                <w:spacing w:val="-2"/>
              </w:rPr>
              <w:t xml:space="preserve"> </w:t>
            </w:r>
            <w:r w:rsidRPr="0053535C">
              <w:rPr>
                <w:rFonts w:ascii="Arial"/>
                <w:spacing w:val="-1"/>
              </w:rPr>
              <w:t>above).</w:t>
            </w:r>
          </w:p>
        </w:tc>
      </w:tr>
      <w:tr w:rsidR="004B2522" w:rsidRPr="0053535C">
        <w:trPr>
          <w:trHeight w:hRule="exact" w:val="3226"/>
        </w:trPr>
        <w:tc>
          <w:tcPr>
            <w:tcW w:w="2551"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54" w:line="288" w:lineRule="auto"/>
              <w:ind w:left="481" w:right="478" w:hanging="3"/>
              <w:jc w:val="center"/>
              <w:rPr>
                <w:rFonts w:ascii="Arial" w:eastAsia="Arial" w:hAnsi="Arial" w:cs="Arial"/>
              </w:rPr>
            </w:pPr>
            <w:r w:rsidRPr="0053535C">
              <w:rPr>
                <w:rFonts w:ascii="Arial"/>
                <w:b/>
                <w:spacing w:val="-1"/>
              </w:rPr>
              <w:t>Handwritten</w:t>
            </w:r>
            <w:r w:rsidRPr="0053535C">
              <w:rPr>
                <w:rFonts w:ascii="Arial"/>
                <w:b/>
                <w:spacing w:val="26"/>
              </w:rPr>
              <w:t xml:space="preserve"> </w:t>
            </w:r>
            <w:r w:rsidRPr="0053535C">
              <w:rPr>
                <w:rFonts w:ascii="Arial"/>
                <w:b/>
                <w:spacing w:val="-1"/>
              </w:rPr>
              <w:t>documentation</w:t>
            </w:r>
            <w:r w:rsidRPr="0053535C">
              <w:rPr>
                <w:rFonts w:ascii="Arial"/>
                <w:b/>
                <w:spacing w:val="25"/>
              </w:rPr>
              <w:t xml:space="preserve"> </w:t>
            </w:r>
            <w:r w:rsidRPr="0053535C">
              <w:rPr>
                <w:rFonts w:ascii="Arial"/>
                <w:b/>
                <w:spacing w:val="-1"/>
              </w:rPr>
              <w:t>(legible)</w:t>
            </w:r>
          </w:p>
        </w:tc>
        <w:tc>
          <w:tcPr>
            <w:tcW w:w="7087"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56" w:line="289" w:lineRule="auto"/>
              <w:ind w:left="104" w:right="162"/>
              <w:rPr>
                <w:rFonts w:ascii="Arial" w:eastAsia="Arial" w:hAnsi="Arial" w:cs="Arial"/>
              </w:rPr>
            </w:pPr>
            <w:r w:rsidRPr="0053535C">
              <w:rPr>
                <w:rFonts w:ascii="Arial"/>
                <w:spacing w:val="-2"/>
              </w:rPr>
              <w:t>Most</w:t>
            </w:r>
            <w:r w:rsidRPr="0053535C">
              <w:rPr>
                <w:rFonts w:ascii="Arial"/>
                <w:spacing w:val="2"/>
              </w:rPr>
              <w:t xml:space="preserve"> </w:t>
            </w:r>
            <w:r w:rsidRPr="0053535C">
              <w:rPr>
                <w:rFonts w:ascii="Arial"/>
                <w:spacing w:val="-1"/>
              </w:rPr>
              <w:t>designated</w:t>
            </w:r>
            <w:r w:rsidRPr="0053535C">
              <w:rPr>
                <w:rFonts w:ascii="Arial"/>
                <w:spacing w:val="-2"/>
              </w:rPr>
              <w:t xml:space="preserve"> </w:t>
            </w:r>
            <w:r w:rsidRPr="0053535C">
              <w:rPr>
                <w:rFonts w:ascii="Arial"/>
                <w:spacing w:val="-1"/>
              </w:rPr>
              <w:t>bodies</w:t>
            </w:r>
            <w:r w:rsidRPr="0053535C">
              <w:rPr>
                <w:rFonts w:ascii="Arial"/>
                <w:spacing w:val="-2"/>
              </w:rPr>
              <w:t xml:space="preserve"> </w:t>
            </w:r>
            <w:r w:rsidRPr="0053535C">
              <w:rPr>
                <w:rFonts w:ascii="Arial"/>
                <w:spacing w:val="-1"/>
              </w:rPr>
              <w:t>are</w:t>
            </w:r>
            <w:r w:rsidRPr="0053535C">
              <w:rPr>
                <w:rFonts w:ascii="Arial"/>
              </w:rPr>
              <w:t xml:space="preserve"> </w:t>
            </w:r>
            <w:r w:rsidRPr="0053535C">
              <w:rPr>
                <w:rFonts w:ascii="Arial"/>
                <w:spacing w:val="-1"/>
              </w:rPr>
              <w:t>strict</w:t>
            </w:r>
            <w:r w:rsidRPr="0053535C">
              <w:rPr>
                <w:rFonts w:ascii="Arial"/>
                <w:spacing w:val="2"/>
              </w:rPr>
              <w:t xml:space="preserve"> </w:t>
            </w:r>
            <w:r w:rsidRPr="0053535C">
              <w:rPr>
                <w:rFonts w:ascii="Arial"/>
                <w:spacing w:val="-1"/>
              </w:rPr>
              <w:t>and</w:t>
            </w:r>
            <w:r w:rsidRPr="0053535C">
              <w:rPr>
                <w:rFonts w:ascii="Arial"/>
                <w:spacing w:val="-2"/>
              </w:rPr>
              <w:t xml:space="preserve"> </w:t>
            </w:r>
            <w:r w:rsidRPr="0053535C">
              <w:rPr>
                <w:rFonts w:ascii="Arial"/>
                <w:spacing w:val="-1"/>
              </w:rPr>
              <w:t>demand</w:t>
            </w:r>
            <w:r w:rsidRPr="0053535C">
              <w:rPr>
                <w:rFonts w:ascii="Arial"/>
                <w:spacing w:val="-2"/>
              </w:rPr>
              <w:t xml:space="preserve"> </w:t>
            </w:r>
            <w:r w:rsidRPr="0053535C">
              <w:rPr>
                <w:rFonts w:ascii="Arial"/>
                <w:spacing w:val="-1"/>
              </w:rPr>
              <w:t xml:space="preserve">that </w:t>
            </w:r>
            <w:r w:rsidRPr="0053535C">
              <w:rPr>
                <w:rFonts w:ascii="Arial"/>
              </w:rPr>
              <w:t xml:space="preserve">the </w:t>
            </w:r>
            <w:r w:rsidRPr="0053535C">
              <w:rPr>
                <w:rFonts w:ascii="Arial"/>
                <w:spacing w:val="-1"/>
              </w:rPr>
              <w:t>professional</w:t>
            </w:r>
            <w:r w:rsidRPr="0053535C">
              <w:rPr>
                <w:rFonts w:ascii="Arial"/>
                <w:spacing w:val="39"/>
              </w:rPr>
              <w:t xml:space="preserve"> </w:t>
            </w:r>
            <w:r w:rsidRPr="0053535C">
              <w:rPr>
                <w:rFonts w:ascii="Arial"/>
                <w:spacing w:val="-1"/>
              </w:rPr>
              <w:t>documents</w:t>
            </w:r>
            <w:r w:rsidRPr="0053535C">
              <w:rPr>
                <w:rFonts w:ascii="Arial"/>
                <w:spacing w:val="-2"/>
              </w:rPr>
              <w:t xml:space="preserve"> </w:t>
            </w:r>
            <w:r w:rsidRPr="0053535C">
              <w:rPr>
                <w:rFonts w:ascii="Arial"/>
              </w:rPr>
              <w:t>for</w:t>
            </w:r>
            <w:r w:rsidRPr="0053535C">
              <w:rPr>
                <w:rFonts w:ascii="Arial"/>
                <w:spacing w:val="-1"/>
              </w:rPr>
              <w:t xml:space="preserve"> appraisal</w:t>
            </w:r>
            <w:r w:rsidRPr="0053535C">
              <w:rPr>
                <w:rFonts w:ascii="Arial"/>
                <w:spacing w:val="-3"/>
              </w:rPr>
              <w:t xml:space="preserve"> </w:t>
            </w:r>
            <w:r w:rsidRPr="0053535C">
              <w:rPr>
                <w:rFonts w:ascii="Arial"/>
                <w:spacing w:val="-1"/>
              </w:rPr>
              <w:t>should</w:t>
            </w:r>
            <w:r w:rsidRPr="0053535C">
              <w:rPr>
                <w:rFonts w:ascii="Arial"/>
              </w:rPr>
              <w:t xml:space="preserve"> </w:t>
            </w:r>
            <w:r w:rsidRPr="0053535C">
              <w:rPr>
                <w:rFonts w:ascii="Arial"/>
                <w:spacing w:val="-1"/>
              </w:rPr>
              <w:t>be</w:t>
            </w:r>
            <w:r w:rsidRPr="0053535C">
              <w:rPr>
                <w:rFonts w:ascii="Arial"/>
              </w:rPr>
              <w:t xml:space="preserve"> </w:t>
            </w:r>
            <w:r w:rsidRPr="0053535C">
              <w:rPr>
                <w:rFonts w:ascii="Arial"/>
                <w:spacing w:val="-1"/>
              </w:rPr>
              <w:t>typed</w:t>
            </w:r>
            <w:r w:rsidRPr="0053535C">
              <w:rPr>
                <w:rFonts w:ascii="Arial"/>
              </w:rPr>
              <w:t xml:space="preserve"> so</w:t>
            </w:r>
            <w:r w:rsidRPr="0053535C">
              <w:rPr>
                <w:rFonts w:ascii="Arial"/>
                <w:spacing w:val="-2"/>
              </w:rPr>
              <w:t xml:space="preserve"> </w:t>
            </w:r>
            <w:r w:rsidRPr="0053535C">
              <w:rPr>
                <w:rFonts w:ascii="Arial"/>
                <w:spacing w:val="-1"/>
              </w:rPr>
              <w:t>that they</w:t>
            </w:r>
            <w:r w:rsidRPr="0053535C">
              <w:rPr>
                <w:rFonts w:ascii="Arial"/>
                <w:spacing w:val="-2"/>
              </w:rPr>
              <w:t xml:space="preserve"> </w:t>
            </w:r>
            <w:r w:rsidRPr="0053535C">
              <w:rPr>
                <w:rFonts w:ascii="Arial"/>
                <w:spacing w:val="-1"/>
              </w:rPr>
              <w:t>are</w:t>
            </w:r>
            <w:r w:rsidRPr="0053535C">
              <w:rPr>
                <w:rFonts w:ascii="Arial"/>
              </w:rPr>
              <w:t xml:space="preserve"> </w:t>
            </w:r>
            <w:r w:rsidRPr="0053535C">
              <w:rPr>
                <w:rFonts w:ascii="Arial"/>
                <w:spacing w:val="-1"/>
              </w:rPr>
              <w:t>legible.</w:t>
            </w:r>
          </w:p>
          <w:p w:rsidR="004B2522" w:rsidRDefault="00CF0980">
            <w:pPr>
              <w:pStyle w:val="TableParagraph"/>
              <w:spacing w:line="288" w:lineRule="auto"/>
              <w:ind w:left="104" w:right="241"/>
              <w:rPr>
                <w:rFonts w:ascii="Arial" w:eastAsia="Arial" w:hAnsi="Arial" w:cs="Arial"/>
              </w:rPr>
            </w:pPr>
            <w:r w:rsidRPr="0053535C">
              <w:rPr>
                <w:rFonts w:ascii="Arial"/>
                <w:spacing w:val="-1"/>
              </w:rPr>
              <w:t>Appraisers</w:t>
            </w:r>
            <w:r w:rsidRPr="0053535C">
              <w:rPr>
                <w:rFonts w:ascii="Arial"/>
                <w:spacing w:val="1"/>
              </w:rPr>
              <w:t xml:space="preserve"> </w:t>
            </w:r>
            <w:r w:rsidRPr="0053535C">
              <w:rPr>
                <w:rFonts w:ascii="Arial"/>
                <w:spacing w:val="-1"/>
              </w:rPr>
              <w:t>need</w:t>
            </w:r>
            <w:r w:rsidRPr="0053535C">
              <w:rPr>
                <w:rFonts w:ascii="Arial"/>
                <w:spacing w:val="-2"/>
              </w:rPr>
              <w:t xml:space="preserve"> </w:t>
            </w:r>
            <w:r w:rsidRPr="0053535C">
              <w:rPr>
                <w:rFonts w:ascii="Arial"/>
              </w:rPr>
              <w:t>to</w:t>
            </w:r>
            <w:r w:rsidRPr="0053535C">
              <w:rPr>
                <w:rFonts w:ascii="Arial"/>
                <w:spacing w:val="-4"/>
              </w:rPr>
              <w:t xml:space="preserve"> </w:t>
            </w:r>
            <w:r w:rsidRPr="0053535C">
              <w:rPr>
                <w:rFonts w:ascii="Arial"/>
              </w:rPr>
              <w:t>know</w:t>
            </w:r>
            <w:r w:rsidRPr="0053535C">
              <w:rPr>
                <w:rFonts w:ascii="Arial"/>
                <w:spacing w:val="-3"/>
              </w:rPr>
              <w:t xml:space="preserve"> </w:t>
            </w:r>
            <w:r w:rsidRPr="0053535C">
              <w:rPr>
                <w:rFonts w:ascii="Arial"/>
                <w:spacing w:val="-2"/>
              </w:rPr>
              <w:t>what</w:t>
            </w:r>
            <w:r w:rsidRPr="0053535C">
              <w:rPr>
                <w:rFonts w:ascii="Arial"/>
                <w:spacing w:val="2"/>
              </w:rPr>
              <w:t xml:space="preserve"> </w:t>
            </w:r>
            <w:r w:rsidRPr="0053535C">
              <w:rPr>
                <w:rFonts w:ascii="Arial"/>
              </w:rPr>
              <w:t>the</w:t>
            </w:r>
            <w:r w:rsidRPr="0053535C">
              <w:rPr>
                <w:rFonts w:ascii="Arial"/>
                <w:spacing w:val="-2"/>
              </w:rPr>
              <w:t xml:space="preserve"> </w:t>
            </w:r>
            <w:r w:rsidRPr="0053535C">
              <w:rPr>
                <w:rFonts w:ascii="Arial"/>
                <w:spacing w:val="-1"/>
              </w:rPr>
              <w:t>local</w:t>
            </w:r>
            <w:r w:rsidRPr="0053535C">
              <w:rPr>
                <w:rFonts w:ascii="Arial"/>
              </w:rPr>
              <w:t xml:space="preserve"> </w:t>
            </w:r>
            <w:r w:rsidRPr="0053535C">
              <w:rPr>
                <w:rFonts w:ascii="Arial"/>
                <w:spacing w:val="-1"/>
              </w:rPr>
              <w:t>appraisal</w:t>
            </w:r>
            <w:r w:rsidRPr="0053535C">
              <w:rPr>
                <w:rFonts w:ascii="Arial"/>
                <w:spacing w:val="-3"/>
              </w:rPr>
              <w:t xml:space="preserve"> </w:t>
            </w:r>
            <w:r w:rsidRPr="0053535C">
              <w:rPr>
                <w:rFonts w:ascii="Arial"/>
                <w:spacing w:val="-1"/>
              </w:rPr>
              <w:t>policy</w:t>
            </w:r>
            <w:r w:rsidRPr="0053535C">
              <w:rPr>
                <w:rFonts w:ascii="Arial"/>
                <w:spacing w:val="-2"/>
              </w:rPr>
              <w:t xml:space="preserve"> </w:t>
            </w:r>
            <w:r w:rsidRPr="0053535C">
              <w:rPr>
                <w:rFonts w:ascii="Arial"/>
                <w:spacing w:val="-1"/>
              </w:rPr>
              <w:t>is</w:t>
            </w:r>
            <w:r w:rsidRPr="0053535C">
              <w:rPr>
                <w:rFonts w:ascii="Arial"/>
                <w:spacing w:val="1"/>
              </w:rPr>
              <w:t xml:space="preserve"> </w:t>
            </w:r>
            <w:r w:rsidRPr="0053535C">
              <w:rPr>
                <w:rFonts w:ascii="Arial"/>
                <w:spacing w:val="-1"/>
              </w:rPr>
              <w:t>and</w:t>
            </w:r>
            <w:r w:rsidRPr="0053535C">
              <w:rPr>
                <w:rFonts w:ascii="Arial"/>
              </w:rPr>
              <w:t xml:space="preserve"> </w:t>
            </w:r>
            <w:r w:rsidRPr="0053535C">
              <w:rPr>
                <w:rFonts w:ascii="Arial"/>
                <w:spacing w:val="-2"/>
              </w:rPr>
              <w:t>what</w:t>
            </w:r>
            <w:r w:rsidRPr="0053535C">
              <w:rPr>
                <w:rFonts w:ascii="Arial"/>
                <w:spacing w:val="39"/>
              </w:rPr>
              <w:t xml:space="preserve"> </w:t>
            </w:r>
            <w:r w:rsidRPr="0053535C">
              <w:rPr>
                <w:rFonts w:ascii="Arial"/>
                <w:spacing w:val="-1"/>
              </w:rPr>
              <w:t>leeway</w:t>
            </w:r>
            <w:r w:rsidRPr="0053535C">
              <w:rPr>
                <w:rFonts w:ascii="Arial"/>
                <w:spacing w:val="-2"/>
              </w:rPr>
              <w:t xml:space="preserve"> </w:t>
            </w:r>
            <w:r w:rsidRPr="0053535C">
              <w:rPr>
                <w:rFonts w:ascii="Arial"/>
                <w:spacing w:val="-1"/>
              </w:rPr>
              <w:t>they</w:t>
            </w:r>
            <w:r w:rsidRPr="0053535C">
              <w:rPr>
                <w:rFonts w:ascii="Arial"/>
                <w:spacing w:val="-2"/>
              </w:rPr>
              <w:t xml:space="preserve"> have</w:t>
            </w:r>
            <w:r w:rsidRPr="0053535C">
              <w:rPr>
                <w:rFonts w:ascii="Arial"/>
              </w:rPr>
              <w:t xml:space="preserve"> to</w:t>
            </w:r>
            <w:r w:rsidRPr="0053535C">
              <w:rPr>
                <w:rFonts w:ascii="Arial"/>
                <w:spacing w:val="-2"/>
              </w:rPr>
              <w:t xml:space="preserve"> </w:t>
            </w:r>
            <w:r w:rsidRPr="0053535C">
              <w:rPr>
                <w:rFonts w:ascii="Arial"/>
              </w:rPr>
              <w:t>flex</w:t>
            </w:r>
            <w:r w:rsidRPr="0053535C">
              <w:rPr>
                <w:rFonts w:ascii="Arial"/>
                <w:spacing w:val="-2"/>
              </w:rPr>
              <w:t xml:space="preserve"> </w:t>
            </w:r>
            <w:r w:rsidRPr="0053535C">
              <w:rPr>
                <w:rFonts w:ascii="Arial"/>
              </w:rPr>
              <w:t xml:space="preserve">the </w:t>
            </w:r>
            <w:r w:rsidRPr="0053535C">
              <w:rPr>
                <w:rFonts w:ascii="Arial"/>
                <w:spacing w:val="-1"/>
              </w:rPr>
              <w:t>policy.</w:t>
            </w:r>
            <w:r w:rsidRPr="0053535C">
              <w:rPr>
                <w:rFonts w:ascii="Arial"/>
                <w:spacing w:val="2"/>
              </w:rPr>
              <w:t xml:space="preserve"> </w:t>
            </w:r>
            <w:r w:rsidRPr="0053535C">
              <w:rPr>
                <w:rFonts w:ascii="Arial"/>
                <w:spacing w:val="-1"/>
              </w:rPr>
              <w:t>Patient</w:t>
            </w:r>
            <w:r w:rsidRPr="0053535C">
              <w:rPr>
                <w:rFonts w:ascii="Arial"/>
                <w:spacing w:val="-3"/>
              </w:rPr>
              <w:t xml:space="preserve"> </w:t>
            </w:r>
            <w:r w:rsidRPr="0053535C">
              <w:rPr>
                <w:rFonts w:ascii="Arial"/>
                <w:spacing w:val="-1"/>
              </w:rPr>
              <w:t>feedback</w:t>
            </w:r>
            <w:r w:rsidRPr="0053535C">
              <w:rPr>
                <w:rFonts w:ascii="Arial"/>
                <w:spacing w:val="-2"/>
              </w:rPr>
              <w:t xml:space="preserve"> </w:t>
            </w:r>
            <w:r w:rsidRPr="0053535C">
              <w:rPr>
                <w:rFonts w:ascii="Arial"/>
              </w:rPr>
              <w:t>may</w:t>
            </w:r>
            <w:r w:rsidRPr="0053535C">
              <w:rPr>
                <w:rFonts w:ascii="Arial"/>
                <w:spacing w:val="-2"/>
              </w:rPr>
              <w:t xml:space="preserve"> </w:t>
            </w:r>
            <w:r w:rsidRPr="0053535C">
              <w:rPr>
                <w:rFonts w:ascii="Arial"/>
              </w:rPr>
              <w:t>take</w:t>
            </w:r>
            <w:r w:rsidRPr="0053535C">
              <w:rPr>
                <w:rFonts w:ascii="Arial"/>
                <w:spacing w:val="-2"/>
              </w:rPr>
              <w:t xml:space="preserve"> </w:t>
            </w:r>
            <w:r w:rsidRPr="0053535C">
              <w:rPr>
                <w:rFonts w:ascii="Arial"/>
              </w:rPr>
              <w:t>the</w:t>
            </w:r>
            <w:r w:rsidRPr="0053535C">
              <w:rPr>
                <w:rFonts w:ascii="Arial"/>
                <w:spacing w:val="33"/>
              </w:rPr>
              <w:t xml:space="preserve"> </w:t>
            </w:r>
            <w:r w:rsidRPr="0053535C">
              <w:rPr>
                <w:rFonts w:ascii="Arial"/>
                <w:spacing w:val="-1"/>
              </w:rPr>
              <w:t>form</w:t>
            </w:r>
            <w:r w:rsidRPr="0053535C">
              <w:rPr>
                <w:rFonts w:ascii="Arial"/>
                <w:spacing w:val="2"/>
              </w:rPr>
              <w:t xml:space="preserve"> </w:t>
            </w:r>
            <w:r w:rsidRPr="0053535C">
              <w:rPr>
                <w:rFonts w:ascii="Arial"/>
                <w:spacing w:val="-2"/>
              </w:rPr>
              <w:t>of</w:t>
            </w:r>
            <w:r w:rsidRPr="0053535C">
              <w:rPr>
                <w:rFonts w:ascii="Arial"/>
                <w:spacing w:val="2"/>
              </w:rPr>
              <w:t xml:space="preserve"> </w:t>
            </w:r>
            <w:r w:rsidRPr="0053535C">
              <w:rPr>
                <w:rFonts w:ascii="Arial"/>
              </w:rPr>
              <w:t>a</w:t>
            </w:r>
            <w:r w:rsidRPr="0053535C">
              <w:rPr>
                <w:rFonts w:ascii="Arial"/>
                <w:spacing w:val="-2"/>
              </w:rPr>
              <w:t xml:space="preserve"> </w:t>
            </w:r>
            <w:r w:rsidRPr="0053535C">
              <w:rPr>
                <w:rFonts w:ascii="Arial"/>
                <w:spacing w:val="-1"/>
              </w:rPr>
              <w:t>handwritten</w:t>
            </w:r>
            <w:r w:rsidRPr="0053535C">
              <w:rPr>
                <w:rFonts w:ascii="Arial"/>
                <w:spacing w:val="-2"/>
              </w:rPr>
              <w:t xml:space="preserve"> </w:t>
            </w:r>
            <w:r w:rsidRPr="0053535C">
              <w:rPr>
                <w:rFonts w:ascii="Arial"/>
                <w:spacing w:val="-1"/>
              </w:rPr>
              <w:t>card</w:t>
            </w:r>
            <w:r w:rsidRPr="0053535C">
              <w:rPr>
                <w:rFonts w:ascii="Arial"/>
              </w:rPr>
              <w:t xml:space="preserve"> </w:t>
            </w:r>
            <w:r w:rsidRPr="0053535C">
              <w:rPr>
                <w:rFonts w:ascii="Arial"/>
                <w:spacing w:val="-1"/>
              </w:rPr>
              <w:t>or letter</w:t>
            </w:r>
            <w:r w:rsidRPr="0053535C">
              <w:rPr>
                <w:rFonts w:ascii="Arial"/>
                <w:spacing w:val="2"/>
              </w:rPr>
              <w:t xml:space="preserve"> </w:t>
            </w:r>
            <w:r w:rsidRPr="0053535C">
              <w:rPr>
                <w:rFonts w:ascii="Arial"/>
                <w:spacing w:val="-1"/>
              </w:rPr>
              <w:t>and</w:t>
            </w:r>
            <w:r w:rsidRPr="0053535C">
              <w:rPr>
                <w:rFonts w:ascii="Arial"/>
                <w:spacing w:val="-2"/>
              </w:rPr>
              <w:t xml:space="preserve"> </w:t>
            </w:r>
            <w:r w:rsidRPr="0053535C">
              <w:rPr>
                <w:rFonts w:ascii="Arial"/>
                <w:spacing w:val="-1"/>
              </w:rPr>
              <w:t>this</w:t>
            </w:r>
            <w:r w:rsidRPr="0053535C">
              <w:rPr>
                <w:rFonts w:ascii="Arial"/>
                <w:spacing w:val="-2"/>
              </w:rPr>
              <w:t xml:space="preserve"> </w:t>
            </w:r>
            <w:r w:rsidRPr="0053535C">
              <w:rPr>
                <w:rFonts w:ascii="Arial"/>
                <w:spacing w:val="-1"/>
              </w:rPr>
              <w:t>is</w:t>
            </w:r>
            <w:r w:rsidRPr="0053535C">
              <w:rPr>
                <w:rFonts w:ascii="Arial"/>
                <w:spacing w:val="1"/>
              </w:rPr>
              <w:t xml:space="preserve"> </w:t>
            </w:r>
            <w:r w:rsidRPr="0053535C">
              <w:rPr>
                <w:rFonts w:ascii="Arial"/>
                <w:spacing w:val="-1"/>
              </w:rPr>
              <w:t>usually</w:t>
            </w:r>
            <w:r w:rsidRPr="0053535C">
              <w:rPr>
                <w:rFonts w:ascii="Arial"/>
                <w:spacing w:val="-2"/>
              </w:rPr>
              <w:t xml:space="preserve"> </w:t>
            </w:r>
            <w:r w:rsidRPr="0053535C">
              <w:rPr>
                <w:rFonts w:ascii="Arial"/>
                <w:spacing w:val="-1"/>
              </w:rPr>
              <w:t>acceptable</w:t>
            </w:r>
            <w:r w:rsidRPr="0053535C">
              <w:rPr>
                <w:rFonts w:ascii="Arial"/>
              </w:rPr>
              <w:t xml:space="preserve"> </w:t>
            </w:r>
            <w:r w:rsidRPr="0053535C">
              <w:rPr>
                <w:rFonts w:ascii="Arial"/>
                <w:spacing w:val="-1"/>
              </w:rPr>
              <w:t>as</w:t>
            </w:r>
            <w:r w:rsidRPr="0053535C">
              <w:rPr>
                <w:rFonts w:ascii="Arial"/>
                <w:spacing w:val="49"/>
              </w:rPr>
              <w:t xml:space="preserve"> </w:t>
            </w:r>
            <w:r w:rsidRPr="0053535C">
              <w:rPr>
                <w:rFonts w:ascii="Arial"/>
                <w:spacing w:val="-1"/>
              </w:rPr>
              <w:t>long</w:t>
            </w:r>
            <w:r w:rsidRPr="0053535C">
              <w:rPr>
                <w:rFonts w:ascii="Arial"/>
                <w:spacing w:val="3"/>
              </w:rPr>
              <w:t xml:space="preserve"> </w:t>
            </w:r>
            <w:r w:rsidRPr="0053535C">
              <w:rPr>
                <w:rFonts w:ascii="Arial"/>
                <w:spacing w:val="-1"/>
              </w:rPr>
              <w:t>as</w:t>
            </w:r>
            <w:r w:rsidRPr="0053535C">
              <w:rPr>
                <w:rFonts w:ascii="Arial"/>
                <w:spacing w:val="-2"/>
              </w:rPr>
              <w:t xml:space="preserve"> </w:t>
            </w:r>
            <w:r w:rsidRPr="0053535C">
              <w:rPr>
                <w:rFonts w:ascii="Arial"/>
                <w:spacing w:val="-1"/>
              </w:rPr>
              <w:t>it is</w:t>
            </w:r>
            <w:r w:rsidRPr="0053535C">
              <w:rPr>
                <w:rFonts w:ascii="Arial"/>
                <w:spacing w:val="1"/>
              </w:rPr>
              <w:t xml:space="preserve"> </w:t>
            </w:r>
            <w:r w:rsidRPr="0053535C">
              <w:rPr>
                <w:rFonts w:ascii="Arial"/>
                <w:spacing w:val="-1"/>
              </w:rPr>
              <w:t>legible.</w:t>
            </w:r>
          </w:p>
          <w:p w:rsidR="004B2522" w:rsidRDefault="00CF0980">
            <w:pPr>
              <w:pStyle w:val="TableParagraph"/>
              <w:spacing w:before="59" w:line="288" w:lineRule="auto"/>
              <w:ind w:left="104" w:right="162"/>
              <w:rPr>
                <w:rFonts w:ascii="Arial" w:eastAsia="Arial" w:hAnsi="Arial" w:cs="Arial"/>
              </w:rPr>
            </w:pPr>
            <w:r w:rsidRPr="0053535C">
              <w:rPr>
                <w:rFonts w:ascii="Arial"/>
                <w:spacing w:val="-1"/>
              </w:rPr>
              <w:t>If</w:t>
            </w:r>
            <w:r w:rsidRPr="0053535C">
              <w:rPr>
                <w:rFonts w:ascii="Arial"/>
                <w:spacing w:val="2"/>
              </w:rPr>
              <w:t xml:space="preserve"> </w:t>
            </w:r>
            <w:r w:rsidRPr="0053535C">
              <w:rPr>
                <w:rFonts w:ascii="Arial"/>
              </w:rPr>
              <w:t>the</w:t>
            </w:r>
            <w:r w:rsidRPr="0053535C">
              <w:rPr>
                <w:rFonts w:ascii="Arial"/>
                <w:spacing w:val="-2"/>
              </w:rPr>
              <w:t xml:space="preserve"> </w:t>
            </w:r>
            <w:r w:rsidRPr="0053535C">
              <w:rPr>
                <w:rFonts w:ascii="Arial"/>
                <w:spacing w:val="-1"/>
              </w:rPr>
              <w:t>appraisal</w:t>
            </w:r>
            <w:r w:rsidRPr="0053535C">
              <w:rPr>
                <w:rFonts w:ascii="Arial"/>
              </w:rPr>
              <w:t xml:space="preserve"> </w:t>
            </w:r>
            <w:r w:rsidRPr="0053535C">
              <w:rPr>
                <w:rFonts w:ascii="Arial"/>
                <w:spacing w:val="-1"/>
              </w:rPr>
              <w:t>policy</w:t>
            </w:r>
            <w:r w:rsidRPr="0053535C">
              <w:rPr>
                <w:rFonts w:ascii="Arial"/>
                <w:spacing w:val="-2"/>
              </w:rPr>
              <w:t xml:space="preserve"> </w:t>
            </w:r>
            <w:r w:rsidRPr="0053535C">
              <w:rPr>
                <w:rFonts w:ascii="Arial"/>
                <w:spacing w:val="-1"/>
              </w:rPr>
              <w:t>does</w:t>
            </w:r>
            <w:r w:rsidRPr="0053535C">
              <w:rPr>
                <w:rFonts w:ascii="Arial"/>
                <w:spacing w:val="1"/>
              </w:rPr>
              <w:t xml:space="preserve"> </w:t>
            </w:r>
            <w:r w:rsidRPr="0053535C">
              <w:rPr>
                <w:rFonts w:ascii="Arial"/>
                <w:spacing w:val="-1"/>
              </w:rPr>
              <w:t>not specify</w:t>
            </w:r>
            <w:r w:rsidRPr="0053535C">
              <w:rPr>
                <w:rFonts w:ascii="Arial"/>
                <w:spacing w:val="-4"/>
              </w:rPr>
              <w:t xml:space="preserve"> </w:t>
            </w:r>
            <w:r w:rsidRPr="0053535C">
              <w:rPr>
                <w:rFonts w:ascii="Arial"/>
                <w:spacing w:val="-1"/>
              </w:rPr>
              <w:t>typed</w:t>
            </w:r>
            <w:r w:rsidRPr="0053535C">
              <w:rPr>
                <w:rFonts w:ascii="Arial"/>
              </w:rPr>
              <w:t xml:space="preserve"> </w:t>
            </w:r>
            <w:r w:rsidRPr="0053535C">
              <w:rPr>
                <w:rFonts w:ascii="Arial"/>
                <w:spacing w:val="-1"/>
              </w:rPr>
              <w:t>documents</w:t>
            </w:r>
            <w:r w:rsidRPr="0053535C">
              <w:rPr>
                <w:rFonts w:ascii="Arial"/>
                <w:spacing w:val="-2"/>
              </w:rPr>
              <w:t xml:space="preserve"> </w:t>
            </w:r>
            <w:r w:rsidRPr="0053535C">
              <w:rPr>
                <w:rFonts w:ascii="Arial"/>
                <w:spacing w:val="-1"/>
              </w:rPr>
              <w:t>and</w:t>
            </w:r>
            <w:r w:rsidRPr="0053535C">
              <w:rPr>
                <w:rFonts w:ascii="Arial"/>
                <w:spacing w:val="-2"/>
              </w:rPr>
              <w:t xml:space="preserve"> </w:t>
            </w:r>
            <w:r w:rsidRPr="0053535C">
              <w:rPr>
                <w:rFonts w:ascii="Arial"/>
              </w:rPr>
              <w:t>the</w:t>
            </w:r>
            <w:r w:rsidRPr="0053535C">
              <w:rPr>
                <w:rFonts w:ascii="Arial"/>
                <w:spacing w:val="39"/>
              </w:rPr>
              <w:t xml:space="preserve"> </w:t>
            </w:r>
            <w:r w:rsidRPr="0053535C">
              <w:rPr>
                <w:rFonts w:ascii="Arial"/>
                <w:spacing w:val="-1"/>
              </w:rPr>
              <w:t>appraiser</w:t>
            </w:r>
            <w:r w:rsidRPr="0053535C">
              <w:rPr>
                <w:rFonts w:ascii="Arial"/>
                <w:spacing w:val="2"/>
              </w:rPr>
              <w:t xml:space="preserve"> </w:t>
            </w:r>
            <w:r w:rsidRPr="0053535C">
              <w:rPr>
                <w:rFonts w:ascii="Arial"/>
                <w:spacing w:val="-1"/>
              </w:rPr>
              <w:t>is</w:t>
            </w:r>
            <w:r w:rsidRPr="0053535C">
              <w:rPr>
                <w:rFonts w:ascii="Arial"/>
                <w:spacing w:val="-2"/>
              </w:rPr>
              <w:t xml:space="preserve"> </w:t>
            </w:r>
            <w:r w:rsidRPr="0053535C">
              <w:rPr>
                <w:rFonts w:ascii="Arial"/>
                <w:spacing w:val="-1"/>
              </w:rPr>
              <w:t>able</w:t>
            </w:r>
            <w:r w:rsidRPr="0053535C">
              <w:rPr>
                <w:rFonts w:ascii="Arial"/>
              </w:rPr>
              <w:t xml:space="preserve"> to</w:t>
            </w:r>
            <w:r w:rsidRPr="0053535C">
              <w:rPr>
                <w:rFonts w:ascii="Arial"/>
                <w:spacing w:val="-2"/>
              </w:rPr>
              <w:t xml:space="preserve"> </w:t>
            </w:r>
            <w:r w:rsidRPr="0053535C">
              <w:rPr>
                <w:rFonts w:ascii="Arial"/>
                <w:spacing w:val="-1"/>
              </w:rPr>
              <w:t>prepare, then,</w:t>
            </w:r>
            <w:r w:rsidRPr="0053535C">
              <w:rPr>
                <w:rFonts w:ascii="Arial"/>
                <w:spacing w:val="2"/>
              </w:rPr>
              <w:t xml:space="preserve"> </w:t>
            </w:r>
            <w:r w:rsidRPr="0053535C">
              <w:rPr>
                <w:rFonts w:ascii="Arial"/>
                <w:spacing w:val="-1"/>
              </w:rPr>
              <w:t>in</w:t>
            </w:r>
            <w:r w:rsidRPr="0053535C">
              <w:rPr>
                <w:rFonts w:ascii="Arial"/>
              </w:rPr>
              <w:t xml:space="preserve"> </w:t>
            </w:r>
            <w:r w:rsidRPr="0053535C">
              <w:rPr>
                <w:rFonts w:ascii="Arial"/>
                <w:spacing w:val="-2"/>
              </w:rPr>
              <w:t>year</w:t>
            </w:r>
            <w:r w:rsidRPr="0053535C">
              <w:rPr>
                <w:rFonts w:ascii="Arial"/>
                <w:spacing w:val="-1"/>
              </w:rPr>
              <w:t xml:space="preserve"> one, it </w:t>
            </w:r>
            <w:r w:rsidRPr="0053535C">
              <w:rPr>
                <w:rFonts w:ascii="Arial"/>
              </w:rPr>
              <w:t>may</w:t>
            </w:r>
            <w:r w:rsidRPr="0053535C">
              <w:rPr>
                <w:rFonts w:ascii="Arial"/>
                <w:spacing w:val="-2"/>
              </w:rPr>
              <w:t xml:space="preserve"> </w:t>
            </w:r>
            <w:r w:rsidRPr="0053535C">
              <w:rPr>
                <w:rFonts w:ascii="Arial"/>
                <w:spacing w:val="-1"/>
              </w:rPr>
              <w:t>be</w:t>
            </w:r>
            <w:r w:rsidRPr="0053535C">
              <w:rPr>
                <w:rFonts w:ascii="Arial"/>
              </w:rPr>
              <w:t xml:space="preserve"> </w:t>
            </w:r>
            <w:r w:rsidRPr="0053535C">
              <w:rPr>
                <w:rFonts w:ascii="Arial"/>
                <w:spacing w:val="-1"/>
              </w:rPr>
              <w:t>reasonable</w:t>
            </w:r>
            <w:r w:rsidRPr="0053535C">
              <w:rPr>
                <w:rFonts w:ascii="Arial"/>
              </w:rPr>
              <w:t xml:space="preserve"> to</w:t>
            </w:r>
            <w:r w:rsidRPr="0053535C">
              <w:rPr>
                <w:rFonts w:ascii="Arial"/>
                <w:spacing w:val="35"/>
              </w:rPr>
              <w:t xml:space="preserve"> </w:t>
            </w:r>
            <w:r w:rsidRPr="0053535C">
              <w:rPr>
                <w:rFonts w:ascii="Arial"/>
                <w:spacing w:val="1"/>
              </w:rPr>
              <w:t>go</w:t>
            </w:r>
            <w:r w:rsidRPr="0053535C">
              <w:rPr>
                <w:rFonts w:ascii="Arial"/>
                <w:spacing w:val="-2"/>
              </w:rPr>
              <w:t xml:space="preserve"> </w:t>
            </w:r>
            <w:r w:rsidRPr="0053535C">
              <w:rPr>
                <w:rFonts w:ascii="Arial"/>
                <w:spacing w:val="-1"/>
              </w:rPr>
              <w:t>ahead</w:t>
            </w:r>
            <w:r w:rsidRPr="0053535C">
              <w:rPr>
                <w:rFonts w:ascii="Arial"/>
              </w:rPr>
              <w:t xml:space="preserve"> </w:t>
            </w:r>
            <w:r w:rsidRPr="0053535C">
              <w:rPr>
                <w:rFonts w:ascii="Arial"/>
                <w:spacing w:val="-1"/>
              </w:rPr>
              <w:t>with</w:t>
            </w:r>
            <w:r w:rsidRPr="0053535C">
              <w:rPr>
                <w:rFonts w:ascii="Arial"/>
              </w:rPr>
              <w:t xml:space="preserve"> the</w:t>
            </w:r>
            <w:r w:rsidRPr="0053535C">
              <w:rPr>
                <w:rFonts w:ascii="Arial"/>
                <w:spacing w:val="-2"/>
              </w:rPr>
              <w:t xml:space="preserve"> </w:t>
            </w:r>
            <w:r w:rsidRPr="0053535C">
              <w:rPr>
                <w:rFonts w:ascii="Arial"/>
                <w:spacing w:val="-1"/>
              </w:rPr>
              <w:t>appraisal</w:t>
            </w:r>
            <w:r w:rsidRPr="0053535C">
              <w:rPr>
                <w:rFonts w:ascii="Arial"/>
              </w:rPr>
              <w:t xml:space="preserve"> </w:t>
            </w:r>
            <w:r w:rsidRPr="0053535C">
              <w:rPr>
                <w:rFonts w:ascii="Arial"/>
                <w:spacing w:val="-1"/>
              </w:rPr>
              <w:t>with</w:t>
            </w:r>
            <w:r w:rsidRPr="0053535C">
              <w:rPr>
                <w:rFonts w:ascii="Arial"/>
              </w:rPr>
              <w:t xml:space="preserve"> </w:t>
            </w:r>
            <w:r w:rsidRPr="0053535C">
              <w:rPr>
                <w:rFonts w:ascii="Arial"/>
                <w:spacing w:val="-1"/>
              </w:rPr>
              <w:t>entirely</w:t>
            </w:r>
            <w:r w:rsidRPr="0053535C">
              <w:rPr>
                <w:rFonts w:ascii="Arial"/>
                <w:spacing w:val="-2"/>
              </w:rPr>
              <w:t xml:space="preserve"> </w:t>
            </w:r>
            <w:r w:rsidRPr="0053535C">
              <w:rPr>
                <w:rFonts w:ascii="Arial"/>
                <w:spacing w:val="-1"/>
              </w:rPr>
              <w:t>handwritten</w:t>
            </w:r>
            <w:r w:rsidRPr="0053535C">
              <w:rPr>
                <w:rFonts w:ascii="Arial"/>
              </w:rPr>
              <w:t xml:space="preserve"> </w:t>
            </w:r>
            <w:r w:rsidRPr="0053535C">
              <w:rPr>
                <w:rFonts w:ascii="Arial"/>
                <w:spacing w:val="-1"/>
              </w:rPr>
              <w:t>documentation</w:t>
            </w:r>
            <w:r w:rsidRPr="0053535C">
              <w:rPr>
                <w:rFonts w:ascii="Arial"/>
                <w:spacing w:val="27"/>
              </w:rPr>
              <w:t xml:space="preserve"> </w:t>
            </w:r>
            <w:r w:rsidRPr="0053535C">
              <w:rPr>
                <w:rFonts w:ascii="Arial"/>
                <w:spacing w:val="-1"/>
              </w:rPr>
              <w:t>(as</w:t>
            </w:r>
            <w:r w:rsidRPr="0053535C">
              <w:rPr>
                <w:rFonts w:ascii="Arial"/>
                <w:spacing w:val="1"/>
              </w:rPr>
              <w:t xml:space="preserve"> </w:t>
            </w:r>
            <w:r w:rsidRPr="0053535C">
              <w:rPr>
                <w:rFonts w:ascii="Arial"/>
                <w:spacing w:val="-2"/>
              </w:rPr>
              <w:t>long</w:t>
            </w:r>
            <w:r w:rsidRPr="0053535C">
              <w:rPr>
                <w:rFonts w:ascii="Arial"/>
                <w:spacing w:val="3"/>
              </w:rPr>
              <w:t xml:space="preserve"> </w:t>
            </w:r>
            <w:r w:rsidRPr="0053535C">
              <w:rPr>
                <w:rFonts w:ascii="Arial"/>
                <w:spacing w:val="-2"/>
              </w:rPr>
              <w:t>as</w:t>
            </w:r>
            <w:r w:rsidRPr="0053535C">
              <w:rPr>
                <w:rFonts w:ascii="Arial"/>
                <w:spacing w:val="1"/>
              </w:rPr>
              <w:t xml:space="preserve"> </w:t>
            </w:r>
            <w:r w:rsidRPr="0053535C">
              <w:rPr>
                <w:rFonts w:ascii="Arial"/>
                <w:spacing w:val="-1"/>
              </w:rPr>
              <w:t>it is</w:t>
            </w:r>
            <w:r w:rsidRPr="0053535C">
              <w:rPr>
                <w:rFonts w:ascii="Arial"/>
                <w:spacing w:val="1"/>
              </w:rPr>
              <w:t xml:space="preserve"> </w:t>
            </w:r>
            <w:r w:rsidRPr="0053535C">
              <w:rPr>
                <w:rFonts w:ascii="Arial"/>
                <w:spacing w:val="-1"/>
              </w:rPr>
              <w:t>legible).</w:t>
            </w:r>
          </w:p>
        </w:tc>
      </w:tr>
      <w:tr w:rsidR="004B2522" w:rsidRPr="0053535C">
        <w:trPr>
          <w:trHeight w:hRule="exact" w:val="2256"/>
        </w:trPr>
        <w:tc>
          <w:tcPr>
            <w:tcW w:w="2551"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54" w:line="288" w:lineRule="auto"/>
              <w:ind w:left="131" w:right="132" w:firstLine="1"/>
              <w:jc w:val="center"/>
              <w:rPr>
                <w:rFonts w:ascii="Arial" w:eastAsia="Arial" w:hAnsi="Arial" w:cs="Arial"/>
              </w:rPr>
            </w:pPr>
            <w:r w:rsidRPr="0053535C">
              <w:rPr>
                <w:rFonts w:ascii="Arial"/>
                <w:b/>
                <w:spacing w:val="-2"/>
              </w:rPr>
              <w:t>Typed</w:t>
            </w:r>
            <w:r w:rsidRPr="0053535C">
              <w:rPr>
                <w:rFonts w:ascii="Arial"/>
                <w:b/>
                <w:spacing w:val="25"/>
              </w:rPr>
              <w:t xml:space="preserve"> </w:t>
            </w:r>
            <w:r w:rsidRPr="0053535C">
              <w:rPr>
                <w:rFonts w:ascii="Arial"/>
                <w:b/>
                <w:spacing w:val="-1"/>
              </w:rPr>
              <w:t>documentation,</w:t>
            </w:r>
            <w:r w:rsidRPr="0053535C">
              <w:rPr>
                <w:rFonts w:ascii="Arial"/>
                <w:b/>
                <w:spacing w:val="2"/>
              </w:rPr>
              <w:t xml:space="preserve"> </w:t>
            </w:r>
            <w:r w:rsidRPr="0053535C">
              <w:rPr>
                <w:rFonts w:ascii="Arial"/>
                <w:b/>
                <w:spacing w:val="-1"/>
              </w:rPr>
              <w:t>no</w:t>
            </w:r>
            <w:r w:rsidRPr="0053535C">
              <w:rPr>
                <w:rFonts w:ascii="Arial"/>
                <w:b/>
                <w:spacing w:val="24"/>
              </w:rPr>
              <w:t xml:space="preserve"> </w:t>
            </w:r>
            <w:r w:rsidRPr="0053535C">
              <w:rPr>
                <w:rFonts w:ascii="Arial"/>
                <w:b/>
                <w:spacing w:val="-2"/>
              </w:rPr>
              <w:t>summary,</w:t>
            </w:r>
            <w:r w:rsidRPr="0053535C">
              <w:rPr>
                <w:rFonts w:ascii="Arial"/>
                <w:b/>
                <w:spacing w:val="2"/>
              </w:rPr>
              <w:t xml:space="preserve"> </w:t>
            </w:r>
            <w:r w:rsidRPr="0053535C">
              <w:rPr>
                <w:rFonts w:ascii="Arial"/>
                <w:b/>
                <w:spacing w:val="-1"/>
              </w:rPr>
              <w:t>PDP</w:t>
            </w:r>
            <w:r w:rsidRPr="0053535C">
              <w:rPr>
                <w:rFonts w:ascii="Arial"/>
                <w:b/>
              </w:rPr>
              <w:t xml:space="preserve"> </w:t>
            </w:r>
            <w:r w:rsidRPr="0053535C">
              <w:rPr>
                <w:rFonts w:ascii="Arial"/>
                <w:b/>
                <w:spacing w:val="-1"/>
              </w:rPr>
              <w:t>or</w:t>
            </w:r>
            <w:r w:rsidRPr="0053535C">
              <w:rPr>
                <w:rFonts w:ascii="Arial"/>
                <w:b/>
                <w:spacing w:val="30"/>
              </w:rPr>
              <w:t xml:space="preserve"> </w:t>
            </w:r>
            <w:r w:rsidRPr="0053535C">
              <w:rPr>
                <w:rFonts w:ascii="Arial"/>
                <w:b/>
                <w:spacing w:val="-1"/>
              </w:rPr>
              <w:t>mandatory</w:t>
            </w:r>
            <w:r w:rsidRPr="0053535C">
              <w:rPr>
                <w:rFonts w:ascii="Arial"/>
                <w:b/>
                <w:spacing w:val="24"/>
              </w:rPr>
              <w:t xml:space="preserve"> </w:t>
            </w:r>
            <w:r w:rsidRPr="0053535C">
              <w:rPr>
                <w:rFonts w:ascii="Arial"/>
                <w:b/>
                <w:spacing w:val="-1"/>
              </w:rPr>
              <w:t>information</w:t>
            </w:r>
            <w:r w:rsidRPr="0053535C">
              <w:rPr>
                <w:rFonts w:ascii="Arial"/>
                <w:b/>
                <w:spacing w:val="-2"/>
              </w:rPr>
              <w:t xml:space="preserve"> </w:t>
            </w:r>
            <w:r w:rsidRPr="0053535C">
              <w:rPr>
                <w:rFonts w:ascii="Arial"/>
                <w:b/>
                <w:spacing w:val="-1"/>
              </w:rPr>
              <w:t>included,</w:t>
            </w:r>
            <w:r w:rsidRPr="0053535C">
              <w:rPr>
                <w:rFonts w:ascii="Arial"/>
                <w:b/>
                <w:spacing w:val="29"/>
              </w:rPr>
              <w:t xml:space="preserve"> </w:t>
            </w:r>
            <w:r w:rsidRPr="0053535C">
              <w:rPr>
                <w:rFonts w:ascii="Arial"/>
                <w:b/>
                <w:spacing w:val="-1"/>
              </w:rPr>
              <w:t>no</w:t>
            </w:r>
            <w:r w:rsidRPr="0053535C">
              <w:rPr>
                <w:rFonts w:ascii="Arial"/>
                <w:b/>
              </w:rPr>
              <w:t xml:space="preserve"> </w:t>
            </w:r>
            <w:r w:rsidRPr="0053535C">
              <w:rPr>
                <w:rFonts w:ascii="Arial"/>
                <w:b/>
                <w:spacing w:val="-1"/>
              </w:rPr>
              <w:t>previous</w:t>
            </w:r>
            <w:r w:rsidRPr="0053535C">
              <w:rPr>
                <w:rFonts w:ascii="Arial"/>
                <w:b/>
              </w:rPr>
              <w:t xml:space="preserve"> </w:t>
            </w:r>
            <w:r w:rsidRPr="0053535C">
              <w:rPr>
                <w:rFonts w:ascii="Arial"/>
                <w:b/>
                <w:spacing w:val="-1"/>
              </w:rPr>
              <w:t>appraisal</w:t>
            </w:r>
          </w:p>
        </w:tc>
        <w:tc>
          <w:tcPr>
            <w:tcW w:w="7087"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56" w:line="288" w:lineRule="auto"/>
              <w:ind w:left="104" w:right="241"/>
              <w:rPr>
                <w:rFonts w:ascii="Arial" w:eastAsia="Arial" w:hAnsi="Arial" w:cs="Arial"/>
              </w:rPr>
            </w:pPr>
            <w:r>
              <w:rPr>
                <w:rFonts w:ascii="Arial" w:eastAsia="Arial" w:hAnsi="Arial" w:cs="Arial"/>
              </w:rPr>
              <w:t>The</w:t>
            </w:r>
            <w:r>
              <w:rPr>
                <w:rFonts w:ascii="Arial" w:eastAsia="Arial" w:hAnsi="Arial" w:cs="Arial"/>
                <w:spacing w:val="-3"/>
              </w:rPr>
              <w:t xml:space="preserve"> </w:t>
            </w:r>
            <w:r>
              <w:rPr>
                <w:rFonts w:ascii="Arial" w:eastAsia="Arial" w:hAnsi="Arial" w:cs="Arial"/>
                <w:spacing w:val="-1"/>
              </w:rPr>
              <w:t>appraisal</w:t>
            </w:r>
            <w:r>
              <w:rPr>
                <w:rFonts w:ascii="Arial" w:eastAsia="Arial" w:hAnsi="Arial" w:cs="Arial"/>
              </w:rPr>
              <w:t xml:space="preserve"> </w:t>
            </w:r>
            <w:r>
              <w:rPr>
                <w:rFonts w:ascii="Arial" w:eastAsia="Arial" w:hAnsi="Arial" w:cs="Arial"/>
                <w:spacing w:val="-1"/>
              </w:rPr>
              <w:t>documentation</w:t>
            </w:r>
            <w:r>
              <w:rPr>
                <w:rFonts w:ascii="Arial" w:eastAsia="Arial" w:hAnsi="Arial" w:cs="Arial"/>
              </w:rPr>
              <w:t xml:space="preserve"> </w:t>
            </w:r>
            <w:r>
              <w:rPr>
                <w:rFonts w:ascii="Arial" w:eastAsia="Arial" w:hAnsi="Arial" w:cs="Arial"/>
                <w:spacing w:val="-1"/>
              </w:rPr>
              <w:t>specifically</w:t>
            </w:r>
            <w:r>
              <w:rPr>
                <w:rFonts w:ascii="Arial" w:eastAsia="Arial" w:hAnsi="Arial" w:cs="Arial"/>
                <w:spacing w:val="-2"/>
              </w:rPr>
              <w:t xml:space="preserve"> </w:t>
            </w:r>
            <w:r>
              <w:rPr>
                <w:rFonts w:ascii="Arial" w:eastAsia="Arial" w:hAnsi="Arial" w:cs="Arial"/>
                <w:spacing w:val="-1"/>
              </w:rPr>
              <w:t>asks</w:t>
            </w:r>
            <w:r>
              <w:rPr>
                <w:rFonts w:ascii="Arial" w:eastAsia="Arial" w:hAnsi="Arial" w:cs="Arial"/>
                <w:spacing w:val="-2"/>
              </w:rPr>
              <w:t xml:space="preserve"> </w:t>
            </w:r>
            <w:r>
              <w:rPr>
                <w:rFonts w:ascii="Arial" w:eastAsia="Arial" w:hAnsi="Arial" w:cs="Arial"/>
              </w:rPr>
              <w:t>for</w:t>
            </w:r>
            <w:r>
              <w:rPr>
                <w:rFonts w:ascii="Arial" w:eastAsia="Arial" w:hAnsi="Arial" w:cs="Arial"/>
                <w:spacing w:val="-1"/>
              </w:rPr>
              <w:t xml:space="preserve"> previous</w:t>
            </w:r>
            <w:r>
              <w:rPr>
                <w:rFonts w:ascii="Arial" w:eastAsia="Arial" w:hAnsi="Arial" w:cs="Arial"/>
                <w:spacing w:val="1"/>
              </w:rPr>
              <w:t xml:space="preserve"> </w:t>
            </w:r>
            <w:r>
              <w:rPr>
                <w:rFonts w:ascii="Arial" w:eastAsia="Arial" w:hAnsi="Arial" w:cs="Arial"/>
                <w:spacing w:val="-1"/>
              </w:rPr>
              <w:t>years’</w:t>
            </w:r>
            <w:r>
              <w:rPr>
                <w:rFonts w:ascii="Arial" w:eastAsia="Arial" w:hAnsi="Arial" w:cs="Arial"/>
                <w:spacing w:val="31"/>
                <w:w w:val="99"/>
              </w:rPr>
              <w:t xml:space="preserve"> </w:t>
            </w:r>
            <w:r>
              <w:rPr>
                <w:rFonts w:ascii="Arial" w:eastAsia="Arial" w:hAnsi="Arial" w:cs="Arial"/>
                <w:spacing w:val="-1"/>
              </w:rPr>
              <w:t>summary</w:t>
            </w:r>
            <w:r>
              <w:rPr>
                <w:rFonts w:ascii="Arial" w:eastAsia="Arial" w:hAnsi="Arial" w:cs="Arial"/>
                <w:spacing w:val="-2"/>
              </w:rPr>
              <w:t xml:space="preserve"> </w:t>
            </w:r>
            <w:r>
              <w:rPr>
                <w:rFonts w:ascii="Arial" w:eastAsia="Arial" w:hAnsi="Arial" w:cs="Arial"/>
                <w:spacing w:val="-1"/>
              </w:rPr>
              <w:t>and</w:t>
            </w:r>
            <w:r>
              <w:rPr>
                <w:rFonts w:ascii="Arial" w:eastAsia="Arial" w:hAnsi="Arial" w:cs="Arial"/>
              </w:rPr>
              <w:t xml:space="preserve"> </w:t>
            </w:r>
            <w:r>
              <w:rPr>
                <w:rFonts w:ascii="Arial" w:eastAsia="Arial" w:hAnsi="Arial" w:cs="Arial"/>
                <w:spacing w:val="-1"/>
              </w:rPr>
              <w:t>personal</w:t>
            </w:r>
            <w:r>
              <w:rPr>
                <w:rFonts w:ascii="Arial" w:eastAsia="Arial" w:hAnsi="Arial" w:cs="Arial"/>
              </w:rPr>
              <w:t xml:space="preserve"> </w:t>
            </w:r>
            <w:r>
              <w:rPr>
                <w:rFonts w:ascii="Arial" w:eastAsia="Arial" w:hAnsi="Arial" w:cs="Arial"/>
                <w:spacing w:val="-2"/>
              </w:rPr>
              <w:t>development</w:t>
            </w:r>
            <w:r>
              <w:rPr>
                <w:rFonts w:ascii="Arial" w:eastAsia="Arial" w:hAnsi="Arial" w:cs="Arial"/>
                <w:spacing w:val="2"/>
              </w:rPr>
              <w:t xml:space="preserve"> </w:t>
            </w:r>
            <w:r>
              <w:rPr>
                <w:rFonts w:ascii="Arial" w:eastAsia="Arial" w:hAnsi="Arial" w:cs="Arial"/>
                <w:spacing w:val="-1"/>
              </w:rPr>
              <w:t>plans</w:t>
            </w:r>
            <w:r>
              <w:rPr>
                <w:rFonts w:ascii="Arial" w:eastAsia="Arial" w:hAnsi="Arial" w:cs="Arial"/>
                <w:spacing w:val="1"/>
              </w:rPr>
              <w:t xml:space="preserve"> </w:t>
            </w:r>
            <w:r>
              <w:rPr>
                <w:rFonts w:ascii="Arial" w:eastAsia="Arial" w:hAnsi="Arial" w:cs="Arial"/>
                <w:spacing w:val="-1"/>
              </w:rPr>
              <w:t>(PDPs)</w:t>
            </w:r>
            <w:r>
              <w:rPr>
                <w:rFonts w:ascii="Arial" w:eastAsia="Arial" w:hAnsi="Arial" w:cs="Arial"/>
                <w:spacing w:val="2"/>
              </w:rPr>
              <w:t xml:space="preserve"> </w:t>
            </w:r>
            <w:r>
              <w:rPr>
                <w:rFonts w:ascii="Arial" w:eastAsia="Arial" w:hAnsi="Arial" w:cs="Arial"/>
                <w:spacing w:val="-1"/>
              </w:rPr>
              <w:t>because</w:t>
            </w:r>
            <w:r>
              <w:rPr>
                <w:rFonts w:ascii="Arial" w:eastAsia="Arial" w:hAnsi="Arial" w:cs="Arial"/>
                <w:spacing w:val="-2"/>
              </w:rPr>
              <w:t xml:space="preserve"> </w:t>
            </w:r>
            <w:r>
              <w:rPr>
                <w:rFonts w:ascii="Arial" w:eastAsia="Arial" w:hAnsi="Arial" w:cs="Arial"/>
                <w:spacing w:val="-1"/>
              </w:rPr>
              <w:t>without</w:t>
            </w:r>
            <w:r>
              <w:rPr>
                <w:rFonts w:ascii="Arial" w:eastAsia="Arial" w:hAnsi="Arial" w:cs="Arial"/>
                <w:spacing w:val="43"/>
              </w:rPr>
              <w:t xml:space="preserve"> </w:t>
            </w:r>
            <w:r>
              <w:rPr>
                <w:rFonts w:ascii="Arial" w:eastAsia="Arial" w:hAnsi="Arial" w:cs="Arial"/>
                <w:spacing w:val="-1"/>
              </w:rPr>
              <w:t>these</w:t>
            </w:r>
            <w:r>
              <w:rPr>
                <w:rFonts w:ascii="Arial" w:eastAsia="Arial" w:hAnsi="Arial" w:cs="Arial"/>
                <w:spacing w:val="-2"/>
              </w:rPr>
              <w:t xml:space="preserve"> </w:t>
            </w:r>
            <w:r>
              <w:rPr>
                <w:rFonts w:ascii="Arial" w:eastAsia="Arial" w:hAnsi="Arial" w:cs="Arial"/>
                <w:spacing w:val="-1"/>
              </w:rPr>
              <w:t>there</w:t>
            </w:r>
            <w:r>
              <w:rPr>
                <w:rFonts w:ascii="Arial" w:eastAsia="Arial" w:hAnsi="Arial" w:cs="Arial"/>
                <w:spacing w:val="-2"/>
              </w:rPr>
              <w:t xml:space="preserve"> </w:t>
            </w:r>
            <w:r>
              <w:rPr>
                <w:rFonts w:ascii="Arial" w:eastAsia="Arial" w:hAnsi="Arial" w:cs="Arial"/>
                <w:spacing w:val="-1"/>
              </w:rPr>
              <w:t>is</w:t>
            </w:r>
            <w:r>
              <w:rPr>
                <w:rFonts w:ascii="Arial" w:eastAsia="Arial" w:hAnsi="Arial" w:cs="Arial"/>
                <w:spacing w:val="1"/>
              </w:rPr>
              <w:t xml:space="preserve"> </w:t>
            </w:r>
            <w:r>
              <w:rPr>
                <w:rFonts w:ascii="Arial" w:eastAsia="Arial" w:hAnsi="Arial" w:cs="Arial"/>
                <w:spacing w:val="-1"/>
              </w:rPr>
              <w:t>no</w:t>
            </w:r>
            <w:r>
              <w:rPr>
                <w:rFonts w:ascii="Arial" w:eastAsia="Arial" w:hAnsi="Arial" w:cs="Arial"/>
                <w:spacing w:val="-2"/>
              </w:rPr>
              <w:t xml:space="preserve"> handover</w:t>
            </w:r>
            <w:r>
              <w:rPr>
                <w:rFonts w:ascii="Arial" w:eastAsia="Arial" w:hAnsi="Arial" w:cs="Arial"/>
                <w:spacing w:val="-1"/>
              </w:rPr>
              <w:t xml:space="preserve"> from</w:t>
            </w:r>
            <w:r>
              <w:rPr>
                <w:rFonts w:ascii="Arial" w:eastAsia="Arial" w:hAnsi="Arial" w:cs="Arial"/>
                <w:spacing w:val="2"/>
              </w:rPr>
              <w:t xml:space="preserve"> </w:t>
            </w:r>
            <w:r>
              <w:rPr>
                <w:rFonts w:ascii="Arial" w:eastAsia="Arial" w:hAnsi="Arial" w:cs="Arial"/>
                <w:spacing w:val="-1"/>
              </w:rPr>
              <w:t>one</w:t>
            </w:r>
            <w:r>
              <w:rPr>
                <w:rFonts w:ascii="Arial" w:eastAsia="Arial" w:hAnsi="Arial" w:cs="Arial"/>
                <w:spacing w:val="-2"/>
              </w:rPr>
              <w:t xml:space="preserve"> </w:t>
            </w:r>
            <w:r>
              <w:rPr>
                <w:rFonts w:ascii="Arial" w:eastAsia="Arial" w:hAnsi="Arial" w:cs="Arial"/>
                <w:spacing w:val="-1"/>
              </w:rPr>
              <w:t>appraisal</w:t>
            </w:r>
            <w:r>
              <w:rPr>
                <w:rFonts w:ascii="Arial" w:eastAsia="Arial" w:hAnsi="Arial" w:cs="Arial"/>
                <w:spacing w:val="-3"/>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the</w:t>
            </w:r>
            <w:r>
              <w:rPr>
                <w:rFonts w:ascii="Arial" w:eastAsia="Arial" w:hAnsi="Arial" w:cs="Arial"/>
              </w:rPr>
              <w:t xml:space="preserve"> </w:t>
            </w:r>
            <w:r>
              <w:rPr>
                <w:rFonts w:ascii="Arial" w:eastAsia="Arial" w:hAnsi="Arial" w:cs="Arial"/>
                <w:spacing w:val="-1"/>
              </w:rPr>
              <w:t xml:space="preserve">next.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spacing w:val="-1"/>
              </w:rPr>
              <w:t>first</w:t>
            </w:r>
            <w:r>
              <w:rPr>
                <w:rFonts w:ascii="Arial" w:eastAsia="Arial" w:hAnsi="Arial" w:cs="Arial"/>
                <w:spacing w:val="61"/>
              </w:rPr>
              <w:t xml:space="preserve"> </w:t>
            </w:r>
            <w:r>
              <w:rPr>
                <w:rFonts w:ascii="Arial" w:eastAsia="Arial" w:hAnsi="Arial" w:cs="Arial"/>
                <w:spacing w:val="-1"/>
              </w:rPr>
              <w:t>year,</w:t>
            </w:r>
            <w:r>
              <w:rPr>
                <w:rFonts w:ascii="Arial" w:eastAsia="Arial" w:hAnsi="Arial" w:cs="Arial"/>
                <w:spacing w:val="2"/>
              </w:rPr>
              <w:t xml:space="preserve"> </w:t>
            </w:r>
            <w:r>
              <w:rPr>
                <w:rFonts w:ascii="Arial" w:eastAsia="Arial" w:hAnsi="Arial" w:cs="Arial"/>
                <w:spacing w:val="-1"/>
              </w:rPr>
              <w:t>there</w:t>
            </w:r>
            <w:r>
              <w:rPr>
                <w:rFonts w:ascii="Arial" w:eastAsia="Arial" w:hAnsi="Arial" w:cs="Arial"/>
              </w:rPr>
              <w:t xml:space="preserve"> </w:t>
            </w:r>
            <w:r>
              <w:rPr>
                <w:rFonts w:ascii="Arial" w:eastAsia="Arial" w:hAnsi="Arial" w:cs="Arial"/>
                <w:spacing w:val="-2"/>
              </w:rPr>
              <w:t>will</w:t>
            </w:r>
            <w:r>
              <w:rPr>
                <w:rFonts w:ascii="Arial" w:eastAsia="Arial" w:hAnsi="Arial" w:cs="Arial"/>
              </w:rPr>
              <w:t xml:space="preserve"> </w:t>
            </w:r>
            <w:r>
              <w:rPr>
                <w:rFonts w:ascii="Arial" w:eastAsia="Arial" w:hAnsi="Arial" w:cs="Arial"/>
                <w:spacing w:val="-1"/>
              </w:rPr>
              <w:t>not</w:t>
            </w:r>
            <w:r>
              <w:rPr>
                <w:rFonts w:ascii="Arial" w:eastAsia="Arial" w:hAnsi="Arial" w:cs="Arial"/>
                <w:spacing w:val="2"/>
              </w:rPr>
              <w:t xml:space="preserve"> </w:t>
            </w:r>
            <w:r>
              <w:rPr>
                <w:rFonts w:ascii="Arial" w:eastAsia="Arial" w:hAnsi="Arial" w:cs="Arial"/>
                <w:spacing w:val="-1"/>
              </w:rPr>
              <w:t>be</w:t>
            </w:r>
            <w:r>
              <w:rPr>
                <w:rFonts w:ascii="Arial" w:eastAsia="Arial" w:hAnsi="Arial" w:cs="Arial"/>
              </w:rPr>
              <w:t xml:space="preserve"> a</w:t>
            </w:r>
            <w:r>
              <w:rPr>
                <w:rFonts w:ascii="Arial" w:eastAsia="Arial" w:hAnsi="Arial" w:cs="Arial"/>
                <w:spacing w:val="-4"/>
              </w:rPr>
              <w:t xml:space="preserve"> </w:t>
            </w:r>
            <w:r>
              <w:rPr>
                <w:rFonts w:ascii="Arial" w:eastAsia="Arial" w:hAnsi="Arial" w:cs="Arial"/>
                <w:spacing w:val="-1"/>
              </w:rPr>
              <w:t>previous</w:t>
            </w:r>
            <w:r>
              <w:rPr>
                <w:rFonts w:ascii="Arial" w:eastAsia="Arial" w:hAnsi="Arial" w:cs="Arial"/>
                <w:spacing w:val="1"/>
              </w:rPr>
              <w:t xml:space="preserve"> </w:t>
            </w:r>
            <w:r>
              <w:rPr>
                <w:rFonts w:ascii="Arial" w:eastAsia="Arial" w:hAnsi="Arial" w:cs="Arial"/>
                <w:spacing w:val="-1"/>
              </w:rPr>
              <w:t>summary</w:t>
            </w:r>
            <w:r>
              <w:rPr>
                <w:rFonts w:ascii="Arial" w:eastAsia="Arial" w:hAnsi="Arial" w:cs="Arial"/>
                <w:spacing w:val="-2"/>
              </w:rPr>
              <w:t xml:space="preserve"> </w:t>
            </w:r>
            <w:r>
              <w:rPr>
                <w:rFonts w:ascii="Arial" w:eastAsia="Arial" w:hAnsi="Arial" w:cs="Arial"/>
                <w:spacing w:val="-1"/>
              </w:rPr>
              <w:t>or PDP</w:t>
            </w:r>
            <w:r>
              <w:rPr>
                <w:rFonts w:ascii="Arial" w:eastAsia="Arial" w:hAnsi="Arial" w:cs="Arial"/>
              </w:rPr>
              <w:t xml:space="preserve"> to </w:t>
            </w:r>
            <w:r>
              <w:rPr>
                <w:rFonts w:ascii="Arial" w:eastAsia="Arial" w:hAnsi="Arial" w:cs="Arial"/>
                <w:spacing w:val="-1"/>
              </w:rPr>
              <w:t xml:space="preserve">include </w:t>
            </w:r>
            <w:r>
              <w:rPr>
                <w:rFonts w:ascii="Arial" w:eastAsia="Arial" w:hAnsi="Arial" w:cs="Arial"/>
                <w:spacing w:val="-2"/>
              </w:rPr>
              <w:t>if</w:t>
            </w:r>
            <w:r>
              <w:rPr>
                <w:rFonts w:ascii="Arial" w:eastAsia="Arial" w:hAnsi="Arial" w:cs="Arial"/>
                <w:spacing w:val="2"/>
              </w:rPr>
              <w:t xml:space="preserve"> </w:t>
            </w:r>
            <w:r>
              <w:rPr>
                <w:rFonts w:ascii="Arial" w:eastAsia="Arial" w:hAnsi="Arial" w:cs="Arial"/>
              </w:rPr>
              <w:t>a</w:t>
            </w:r>
            <w:r>
              <w:rPr>
                <w:rFonts w:ascii="Arial" w:eastAsia="Arial" w:hAnsi="Arial" w:cs="Arial"/>
                <w:spacing w:val="33"/>
              </w:rPr>
              <w:t xml:space="preserve"> </w:t>
            </w:r>
            <w:r>
              <w:rPr>
                <w:rFonts w:ascii="Arial" w:eastAsia="Arial" w:hAnsi="Arial" w:cs="Arial"/>
                <w:spacing w:val="-1"/>
              </w:rPr>
              <w:t>doctor has</w:t>
            </w:r>
            <w:r>
              <w:rPr>
                <w:rFonts w:ascii="Arial" w:eastAsia="Arial" w:hAnsi="Arial" w:cs="Arial"/>
                <w:spacing w:val="1"/>
              </w:rPr>
              <w:t xml:space="preserve"> </w:t>
            </w:r>
            <w:r>
              <w:rPr>
                <w:rFonts w:ascii="Arial" w:eastAsia="Arial" w:hAnsi="Arial" w:cs="Arial"/>
                <w:spacing w:val="-2"/>
              </w:rPr>
              <w:t>not</w:t>
            </w:r>
            <w:r>
              <w:rPr>
                <w:rFonts w:ascii="Arial" w:eastAsia="Arial" w:hAnsi="Arial" w:cs="Arial"/>
                <w:spacing w:val="-1"/>
              </w:rPr>
              <w:t xml:space="preserve"> been</w:t>
            </w:r>
            <w:r>
              <w:rPr>
                <w:rFonts w:ascii="Arial" w:eastAsia="Arial" w:hAnsi="Arial" w:cs="Arial"/>
              </w:rPr>
              <w:t xml:space="preserve"> </w:t>
            </w:r>
            <w:r>
              <w:rPr>
                <w:rFonts w:ascii="Arial" w:eastAsia="Arial" w:hAnsi="Arial" w:cs="Arial"/>
                <w:spacing w:val="-1"/>
              </w:rPr>
              <w:t>part</w:t>
            </w:r>
            <w:r>
              <w:rPr>
                <w:rFonts w:ascii="Arial" w:eastAsia="Arial" w:hAnsi="Arial" w:cs="Arial"/>
                <w:spacing w:val="-3"/>
              </w:rPr>
              <w:t xml:space="preserve"> </w:t>
            </w:r>
            <w:r>
              <w:rPr>
                <w:rFonts w:ascii="Arial" w:eastAsia="Arial" w:hAnsi="Arial" w:cs="Arial"/>
                <w:spacing w:val="-2"/>
              </w:rPr>
              <w:t>of</w:t>
            </w:r>
            <w:r>
              <w:rPr>
                <w:rFonts w:ascii="Arial" w:eastAsia="Arial" w:hAnsi="Arial" w:cs="Arial"/>
                <w:spacing w:val="4"/>
              </w:rPr>
              <w:t xml:space="preserve"> </w:t>
            </w:r>
            <w:r>
              <w:rPr>
                <w:rFonts w:ascii="Arial" w:eastAsia="Arial" w:hAnsi="Arial" w:cs="Arial"/>
                <w:spacing w:val="-1"/>
              </w:rPr>
              <w:t>an</w:t>
            </w:r>
            <w:r>
              <w:rPr>
                <w:rFonts w:ascii="Arial" w:eastAsia="Arial" w:hAnsi="Arial" w:cs="Arial"/>
                <w:spacing w:val="-2"/>
              </w:rPr>
              <w:t xml:space="preserve"> </w:t>
            </w:r>
            <w:r>
              <w:rPr>
                <w:rFonts w:ascii="Arial" w:eastAsia="Arial" w:hAnsi="Arial" w:cs="Arial"/>
                <w:spacing w:val="-1"/>
              </w:rPr>
              <w:t>appraisal</w:t>
            </w:r>
            <w:r>
              <w:rPr>
                <w:rFonts w:ascii="Arial" w:eastAsia="Arial" w:hAnsi="Arial" w:cs="Arial"/>
              </w:rPr>
              <w:t xml:space="preserve"> </w:t>
            </w:r>
            <w:r>
              <w:rPr>
                <w:rFonts w:ascii="Arial" w:eastAsia="Arial" w:hAnsi="Arial" w:cs="Arial"/>
                <w:spacing w:val="-1"/>
              </w:rPr>
              <w:t>system</w:t>
            </w:r>
            <w:r>
              <w:rPr>
                <w:rFonts w:ascii="Arial" w:eastAsia="Arial" w:hAnsi="Arial" w:cs="Arial"/>
                <w:spacing w:val="2"/>
              </w:rPr>
              <w:t xml:space="preserve"> </w:t>
            </w:r>
            <w:r>
              <w:rPr>
                <w:rFonts w:ascii="Arial" w:eastAsia="Arial" w:hAnsi="Arial" w:cs="Arial"/>
                <w:spacing w:val="-2"/>
              </w:rPr>
              <w:t>previously.</w:t>
            </w:r>
            <w:r>
              <w:rPr>
                <w:rFonts w:ascii="Arial" w:eastAsia="Arial" w:hAnsi="Arial" w:cs="Arial"/>
                <w:spacing w:val="2"/>
              </w:rPr>
              <w:t xml:space="preserve"> </w:t>
            </w:r>
            <w:r>
              <w:rPr>
                <w:rFonts w:ascii="Arial" w:eastAsia="Arial" w:hAnsi="Arial" w:cs="Arial"/>
              </w:rPr>
              <w:t>The</w:t>
            </w:r>
            <w:r>
              <w:rPr>
                <w:rFonts w:ascii="Arial" w:eastAsia="Arial" w:hAnsi="Arial" w:cs="Arial"/>
                <w:spacing w:val="49"/>
              </w:rPr>
              <w:t xml:space="preserve"> </w:t>
            </w:r>
            <w:r>
              <w:rPr>
                <w:rFonts w:ascii="Arial" w:eastAsia="Arial" w:hAnsi="Arial" w:cs="Arial"/>
                <w:spacing w:val="-1"/>
              </w:rPr>
              <w:t>appraisal</w:t>
            </w:r>
            <w:r>
              <w:rPr>
                <w:rFonts w:ascii="Arial" w:eastAsia="Arial" w:hAnsi="Arial" w:cs="Arial"/>
              </w:rPr>
              <w:t xml:space="preserve"> </w:t>
            </w:r>
            <w:r>
              <w:rPr>
                <w:rFonts w:ascii="Arial" w:eastAsia="Arial" w:hAnsi="Arial" w:cs="Arial"/>
                <w:spacing w:val="-1"/>
              </w:rPr>
              <w:t>should</w:t>
            </w:r>
            <w:r>
              <w:rPr>
                <w:rFonts w:ascii="Arial" w:eastAsia="Arial" w:hAnsi="Arial" w:cs="Arial"/>
                <w:spacing w:val="-2"/>
              </w:rPr>
              <w:t xml:space="preserve"> </w:t>
            </w:r>
            <w:r>
              <w:rPr>
                <w:rFonts w:ascii="Arial" w:eastAsia="Arial" w:hAnsi="Arial" w:cs="Arial"/>
                <w:spacing w:val="1"/>
              </w:rPr>
              <w:t>go</w:t>
            </w:r>
            <w:r>
              <w:rPr>
                <w:rFonts w:ascii="Arial" w:eastAsia="Arial" w:hAnsi="Arial" w:cs="Arial"/>
              </w:rPr>
              <w:t xml:space="preserve"> </w:t>
            </w:r>
            <w:r>
              <w:rPr>
                <w:rFonts w:ascii="Arial" w:eastAsia="Arial" w:hAnsi="Arial" w:cs="Arial"/>
                <w:spacing w:val="-2"/>
              </w:rPr>
              <w:t>ahead</w:t>
            </w:r>
            <w:r>
              <w:rPr>
                <w:rFonts w:ascii="Arial" w:eastAsia="Arial" w:hAnsi="Arial" w:cs="Arial"/>
              </w:rPr>
              <w:t xml:space="preserve"> </w:t>
            </w:r>
            <w:r>
              <w:rPr>
                <w:rFonts w:ascii="Arial" w:eastAsia="Arial" w:hAnsi="Arial" w:cs="Arial"/>
                <w:spacing w:val="-1"/>
              </w:rPr>
              <w:t>and</w:t>
            </w:r>
            <w:r>
              <w:rPr>
                <w:rFonts w:ascii="Arial" w:eastAsia="Arial" w:hAnsi="Arial" w:cs="Arial"/>
                <w:spacing w:val="-2"/>
              </w:rPr>
              <w:t xml:space="preserve"> </w:t>
            </w:r>
            <w:r>
              <w:rPr>
                <w:rFonts w:ascii="Arial" w:eastAsia="Arial" w:hAnsi="Arial" w:cs="Arial"/>
              </w:rPr>
              <w:t xml:space="preserve">the </w:t>
            </w:r>
            <w:r>
              <w:rPr>
                <w:rFonts w:ascii="Arial" w:eastAsia="Arial" w:hAnsi="Arial" w:cs="Arial"/>
                <w:spacing w:val="-1"/>
              </w:rPr>
              <w:t>appraiser should</w:t>
            </w:r>
            <w:r>
              <w:rPr>
                <w:rFonts w:ascii="Arial" w:eastAsia="Arial" w:hAnsi="Arial" w:cs="Arial"/>
              </w:rPr>
              <w:t xml:space="preserve"> </w:t>
            </w:r>
            <w:r>
              <w:rPr>
                <w:rFonts w:ascii="Arial" w:eastAsia="Arial" w:hAnsi="Arial" w:cs="Arial"/>
                <w:spacing w:val="-1"/>
              </w:rPr>
              <w:t xml:space="preserve">highlight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1"/>
              </w:rPr>
              <w:t xml:space="preserve"> </w:t>
            </w:r>
            <w:r>
              <w:rPr>
                <w:rFonts w:ascii="Arial" w:eastAsia="Arial" w:hAnsi="Arial" w:cs="Arial"/>
                <w:spacing w:val="-1"/>
              </w:rPr>
              <w:t xml:space="preserve">doctor </w:t>
            </w:r>
            <w:r>
              <w:rPr>
                <w:rFonts w:ascii="Arial" w:eastAsia="Arial" w:hAnsi="Arial" w:cs="Arial"/>
              </w:rPr>
              <w:t>the</w:t>
            </w:r>
            <w:r>
              <w:rPr>
                <w:rFonts w:ascii="Arial" w:eastAsia="Arial" w:hAnsi="Arial" w:cs="Arial"/>
                <w:spacing w:val="-2"/>
              </w:rPr>
              <w:t xml:space="preserve"> </w:t>
            </w:r>
            <w:r>
              <w:rPr>
                <w:rFonts w:ascii="Arial" w:eastAsia="Arial" w:hAnsi="Arial" w:cs="Arial"/>
                <w:spacing w:val="-1"/>
              </w:rPr>
              <w:t>importance</w:t>
            </w:r>
            <w:r>
              <w:rPr>
                <w:rFonts w:ascii="Arial" w:eastAsia="Arial" w:hAnsi="Arial" w:cs="Arial"/>
                <w:spacing w:val="-2"/>
              </w:rPr>
              <w:t xml:space="preserve"> of</w:t>
            </w:r>
            <w:r>
              <w:rPr>
                <w:rFonts w:ascii="Arial" w:eastAsia="Arial" w:hAnsi="Arial" w:cs="Arial"/>
                <w:spacing w:val="-1"/>
              </w:rPr>
              <w:t xml:space="preserve"> these</w:t>
            </w:r>
            <w:r>
              <w:rPr>
                <w:rFonts w:ascii="Arial" w:eastAsia="Arial" w:hAnsi="Arial" w:cs="Arial"/>
              </w:rPr>
              <w:t xml:space="preserve"> </w:t>
            </w:r>
            <w:r>
              <w:rPr>
                <w:rFonts w:ascii="Arial" w:eastAsia="Arial" w:hAnsi="Arial" w:cs="Arial"/>
                <w:spacing w:val="-1"/>
              </w:rPr>
              <w:t>documents</w:t>
            </w:r>
            <w:r>
              <w:rPr>
                <w:rFonts w:ascii="Arial" w:eastAsia="Arial" w:hAnsi="Arial" w:cs="Arial"/>
                <w:spacing w:val="-2"/>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spacing w:val="-1"/>
              </w:rPr>
              <w:t>future</w:t>
            </w:r>
            <w:r>
              <w:rPr>
                <w:rFonts w:ascii="Arial" w:eastAsia="Arial" w:hAnsi="Arial" w:cs="Arial"/>
              </w:rPr>
              <w:t xml:space="preserve"> </w:t>
            </w:r>
            <w:r>
              <w:rPr>
                <w:rFonts w:ascii="Arial" w:eastAsia="Arial" w:hAnsi="Arial" w:cs="Arial"/>
                <w:spacing w:val="-1"/>
              </w:rPr>
              <w:t>appraisals.</w:t>
            </w:r>
          </w:p>
        </w:tc>
      </w:tr>
    </w:tbl>
    <w:p w:rsidR="004B2522" w:rsidRDefault="004B2522">
      <w:pPr>
        <w:spacing w:line="288" w:lineRule="auto"/>
        <w:rPr>
          <w:rFonts w:ascii="Arial" w:eastAsia="Arial" w:hAnsi="Arial" w:cs="Arial"/>
        </w:rPr>
        <w:sectPr w:rsidR="004B2522">
          <w:pgSz w:w="11900" w:h="16840"/>
          <w:pgMar w:top="1100" w:right="1020" w:bottom="980" w:left="1020" w:header="0" w:footer="796" w:gutter="0"/>
          <w:cols w:space="720"/>
        </w:sectPr>
      </w:pPr>
    </w:p>
    <w:p w:rsidR="004B2522" w:rsidRDefault="004B2522">
      <w:pPr>
        <w:spacing w:before="12" w:line="60" w:lineRule="exact"/>
        <w:rPr>
          <w:sz w:val="6"/>
          <w:szCs w:val="6"/>
        </w:rPr>
      </w:pPr>
    </w:p>
    <w:tbl>
      <w:tblPr>
        <w:tblW w:w="0" w:type="auto"/>
        <w:tblInd w:w="106" w:type="dxa"/>
        <w:tblLayout w:type="fixed"/>
        <w:tblCellMar>
          <w:left w:w="0" w:type="dxa"/>
          <w:right w:w="0" w:type="dxa"/>
        </w:tblCellMar>
        <w:tblLook w:val="01E0" w:firstRow="1" w:lastRow="1" w:firstColumn="1" w:lastColumn="1" w:noHBand="0" w:noVBand="0"/>
      </w:tblPr>
      <w:tblGrid>
        <w:gridCol w:w="2551"/>
        <w:gridCol w:w="7087"/>
      </w:tblGrid>
      <w:tr w:rsidR="004B2522" w:rsidRPr="0053535C">
        <w:trPr>
          <w:trHeight w:hRule="exact" w:val="5352"/>
        </w:trPr>
        <w:tc>
          <w:tcPr>
            <w:tcW w:w="2551"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56" w:line="288" w:lineRule="auto"/>
              <w:ind w:left="162" w:right="163" w:firstLine="1"/>
              <w:jc w:val="center"/>
              <w:rPr>
                <w:rFonts w:ascii="Arial" w:eastAsia="Arial" w:hAnsi="Arial" w:cs="Arial"/>
              </w:rPr>
            </w:pPr>
            <w:r w:rsidRPr="0053535C">
              <w:rPr>
                <w:rFonts w:ascii="Arial"/>
                <w:b/>
                <w:spacing w:val="-2"/>
              </w:rPr>
              <w:t>Typed</w:t>
            </w:r>
            <w:r w:rsidRPr="0053535C">
              <w:rPr>
                <w:rFonts w:ascii="Arial"/>
                <w:b/>
                <w:spacing w:val="25"/>
              </w:rPr>
              <w:t xml:space="preserve"> </w:t>
            </w:r>
            <w:r w:rsidRPr="0053535C">
              <w:rPr>
                <w:rFonts w:ascii="Arial"/>
                <w:b/>
                <w:spacing w:val="-1"/>
              </w:rPr>
              <w:t>documentation,</w:t>
            </w:r>
            <w:r w:rsidRPr="0053535C">
              <w:rPr>
                <w:rFonts w:ascii="Arial"/>
                <w:b/>
                <w:spacing w:val="2"/>
              </w:rPr>
              <w:t xml:space="preserve"> </w:t>
            </w:r>
            <w:r w:rsidRPr="0053535C">
              <w:rPr>
                <w:rFonts w:ascii="Arial"/>
                <w:b/>
                <w:spacing w:val="-1"/>
              </w:rPr>
              <w:t>no</w:t>
            </w:r>
            <w:r w:rsidRPr="0053535C">
              <w:rPr>
                <w:rFonts w:ascii="Arial"/>
                <w:b/>
                <w:spacing w:val="24"/>
              </w:rPr>
              <w:t xml:space="preserve"> </w:t>
            </w:r>
            <w:r w:rsidRPr="0053535C">
              <w:rPr>
                <w:rFonts w:ascii="Arial"/>
                <w:b/>
                <w:spacing w:val="-1"/>
              </w:rPr>
              <w:t>summary</w:t>
            </w:r>
            <w:r w:rsidRPr="0053535C">
              <w:rPr>
                <w:rFonts w:ascii="Arial"/>
                <w:b/>
                <w:spacing w:val="-4"/>
              </w:rPr>
              <w:t xml:space="preserve"> </w:t>
            </w:r>
            <w:r w:rsidRPr="0053535C">
              <w:rPr>
                <w:rFonts w:ascii="Arial"/>
                <w:b/>
                <w:spacing w:val="-1"/>
              </w:rPr>
              <w:t>or</w:t>
            </w:r>
            <w:r w:rsidRPr="0053535C">
              <w:rPr>
                <w:rFonts w:ascii="Arial"/>
                <w:b/>
                <w:spacing w:val="1"/>
              </w:rPr>
              <w:t xml:space="preserve"> </w:t>
            </w:r>
            <w:r w:rsidRPr="0053535C">
              <w:rPr>
                <w:rFonts w:ascii="Arial"/>
                <w:b/>
                <w:spacing w:val="-1"/>
              </w:rPr>
              <w:t>PDP</w:t>
            </w:r>
            <w:r w:rsidRPr="0053535C">
              <w:rPr>
                <w:rFonts w:ascii="Arial"/>
                <w:b/>
                <w:spacing w:val="27"/>
              </w:rPr>
              <w:t xml:space="preserve"> </w:t>
            </w:r>
            <w:r w:rsidRPr="0053535C">
              <w:rPr>
                <w:rFonts w:ascii="Arial"/>
                <w:b/>
                <w:spacing w:val="-1"/>
              </w:rPr>
              <w:t>included,</w:t>
            </w:r>
            <w:r w:rsidRPr="0053535C">
              <w:rPr>
                <w:rFonts w:ascii="Arial"/>
                <w:b/>
                <w:spacing w:val="2"/>
              </w:rPr>
              <w:t xml:space="preserve"> </w:t>
            </w:r>
            <w:r w:rsidRPr="0053535C">
              <w:rPr>
                <w:rFonts w:ascii="Arial"/>
                <w:b/>
                <w:spacing w:val="-1"/>
              </w:rPr>
              <w:t>has</w:t>
            </w:r>
            <w:r w:rsidRPr="0053535C">
              <w:rPr>
                <w:rFonts w:ascii="Arial"/>
                <w:b/>
                <w:spacing w:val="-2"/>
              </w:rPr>
              <w:t xml:space="preserve"> </w:t>
            </w:r>
            <w:r w:rsidRPr="0053535C">
              <w:rPr>
                <w:rFonts w:ascii="Arial"/>
                <w:b/>
                <w:spacing w:val="-1"/>
              </w:rPr>
              <w:t>had</w:t>
            </w:r>
            <w:r w:rsidRPr="0053535C">
              <w:rPr>
                <w:rFonts w:ascii="Arial"/>
                <w:b/>
                <w:spacing w:val="26"/>
              </w:rPr>
              <w:t xml:space="preserve"> </w:t>
            </w:r>
            <w:r w:rsidRPr="0053535C">
              <w:rPr>
                <w:rFonts w:ascii="Arial"/>
                <w:b/>
                <w:spacing w:val="-1"/>
              </w:rPr>
              <w:t>previous</w:t>
            </w:r>
            <w:r w:rsidRPr="0053535C">
              <w:rPr>
                <w:rFonts w:ascii="Arial"/>
                <w:b/>
              </w:rPr>
              <w:t xml:space="preserve"> </w:t>
            </w:r>
            <w:r w:rsidRPr="0053535C">
              <w:rPr>
                <w:rFonts w:ascii="Arial"/>
                <w:b/>
                <w:spacing w:val="-1"/>
              </w:rPr>
              <w:t>appraisal(s)</w:t>
            </w:r>
          </w:p>
        </w:tc>
        <w:tc>
          <w:tcPr>
            <w:tcW w:w="7087"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59" w:line="288" w:lineRule="auto"/>
              <w:ind w:left="104" w:right="241"/>
              <w:rPr>
                <w:rFonts w:ascii="Arial" w:eastAsia="Arial" w:hAnsi="Arial" w:cs="Arial"/>
              </w:rPr>
            </w:pPr>
            <w:r w:rsidRPr="0053535C">
              <w:rPr>
                <w:rFonts w:ascii="Arial"/>
              </w:rPr>
              <w:t xml:space="preserve">A </w:t>
            </w:r>
            <w:r w:rsidRPr="0053535C">
              <w:rPr>
                <w:rFonts w:ascii="Arial"/>
                <w:spacing w:val="-1"/>
              </w:rPr>
              <w:t>doctor</w:t>
            </w:r>
            <w:r w:rsidRPr="0053535C">
              <w:rPr>
                <w:rFonts w:ascii="Arial"/>
                <w:spacing w:val="2"/>
              </w:rPr>
              <w:t xml:space="preserve"> </w:t>
            </w:r>
            <w:r w:rsidRPr="0053535C">
              <w:rPr>
                <w:rFonts w:ascii="Arial"/>
                <w:spacing w:val="-2"/>
              </w:rPr>
              <w:t>who</w:t>
            </w:r>
            <w:r w:rsidRPr="0053535C">
              <w:rPr>
                <w:rFonts w:ascii="Arial"/>
              </w:rPr>
              <w:t xml:space="preserve"> </w:t>
            </w:r>
            <w:r w:rsidRPr="0053535C">
              <w:rPr>
                <w:rFonts w:ascii="Arial"/>
                <w:spacing w:val="-1"/>
              </w:rPr>
              <w:t>has</w:t>
            </w:r>
            <w:r w:rsidRPr="0053535C">
              <w:rPr>
                <w:rFonts w:ascii="Arial"/>
                <w:spacing w:val="1"/>
              </w:rPr>
              <w:t xml:space="preserve"> </w:t>
            </w:r>
            <w:r w:rsidRPr="0053535C">
              <w:rPr>
                <w:rFonts w:ascii="Arial"/>
                <w:spacing w:val="-1"/>
              </w:rPr>
              <w:t>been</w:t>
            </w:r>
            <w:r w:rsidRPr="0053535C">
              <w:rPr>
                <w:rFonts w:ascii="Arial"/>
                <w:spacing w:val="-2"/>
              </w:rPr>
              <w:t xml:space="preserve"> involved</w:t>
            </w:r>
            <w:r w:rsidRPr="0053535C">
              <w:rPr>
                <w:rFonts w:ascii="Arial"/>
              </w:rPr>
              <w:t xml:space="preserve"> </w:t>
            </w:r>
            <w:r w:rsidRPr="0053535C">
              <w:rPr>
                <w:rFonts w:ascii="Arial"/>
                <w:spacing w:val="-1"/>
              </w:rPr>
              <w:t>in</w:t>
            </w:r>
            <w:r w:rsidRPr="0053535C">
              <w:rPr>
                <w:rFonts w:ascii="Arial"/>
              </w:rPr>
              <w:t xml:space="preserve"> </w:t>
            </w:r>
            <w:r w:rsidRPr="0053535C">
              <w:rPr>
                <w:rFonts w:ascii="Arial"/>
                <w:spacing w:val="-1"/>
              </w:rPr>
              <w:t>appraisal</w:t>
            </w:r>
            <w:r w:rsidRPr="0053535C">
              <w:rPr>
                <w:rFonts w:ascii="Arial"/>
              </w:rPr>
              <w:t xml:space="preserve"> </w:t>
            </w:r>
            <w:r w:rsidRPr="0053535C">
              <w:rPr>
                <w:rFonts w:ascii="Arial"/>
                <w:spacing w:val="-1"/>
              </w:rPr>
              <w:t>in</w:t>
            </w:r>
            <w:r w:rsidRPr="0053535C">
              <w:rPr>
                <w:rFonts w:ascii="Arial"/>
              </w:rPr>
              <w:t xml:space="preserve"> </w:t>
            </w:r>
            <w:r w:rsidRPr="0053535C">
              <w:rPr>
                <w:rFonts w:ascii="Arial"/>
                <w:spacing w:val="-2"/>
              </w:rPr>
              <w:t>previous</w:t>
            </w:r>
            <w:r w:rsidRPr="0053535C">
              <w:rPr>
                <w:rFonts w:ascii="Arial"/>
                <w:spacing w:val="1"/>
              </w:rPr>
              <w:t xml:space="preserve"> </w:t>
            </w:r>
            <w:r w:rsidRPr="0053535C">
              <w:rPr>
                <w:rFonts w:ascii="Arial"/>
                <w:spacing w:val="-1"/>
              </w:rPr>
              <w:t>years</w:t>
            </w:r>
            <w:r w:rsidRPr="0053535C">
              <w:rPr>
                <w:rFonts w:ascii="Arial"/>
                <w:spacing w:val="1"/>
              </w:rPr>
              <w:t xml:space="preserve"> </w:t>
            </w:r>
            <w:r w:rsidRPr="0053535C">
              <w:rPr>
                <w:rFonts w:ascii="Arial"/>
                <w:spacing w:val="-1"/>
              </w:rPr>
              <w:t>should</w:t>
            </w:r>
            <w:r w:rsidRPr="0053535C">
              <w:rPr>
                <w:rFonts w:ascii="Arial"/>
                <w:spacing w:val="51"/>
              </w:rPr>
              <w:t xml:space="preserve"> </w:t>
            </w:r>
            <w:r w:rsidRPr="0053535C">
              <w:rPr>
                <w:rFonts w:ascii="Arial"/>
                <w:spacing w:val="-1"/>
              </w:rPr>
              <w:t>be</w:t>
            </w:r>
            <w:r w:rsidRPr="0053535C">
              <w:rPr>
                <w:rFonts w:ascii="Arial"/>
              </w:rPr>
              <w:t xml:space="preserve"> </w:t>
            </w:r>
            <w:r w:rsidRPr="0053535C">
              <w:rPr>
                <w:rFonts w:ascii="Arial"/>
                <w:spacing w:val="-1"/>
              </w:rPr>
              <w:t>able</w:t>
            </w:r>
            <w:r w:rsidRPr="0053535C">
              <w:rPr>
                <w:rFonts w:ascii="Arial"/>
              </w:rPr>
              <w:t xml:space="preserve"> to</w:t>
            </w:r>
            <w:r w:rsidRPr="0053535C">
              <w:rPr>
                <w:rFonts w:ascii="Arial"/>
                <w:spacing w:val="-2"/>
              </w:rPr>
              <w:t xml:space="preserve"> </w:t>
            </w:r>
            <w:r w:rsidRPr="0053535C">
              <w:rPr>
                <w:rFonts w:ascii="Arial"/>
                <w:spacing w:val="-1"/>
              </w:rPr>
              <w:t>provide</w:t>
            </w:r>
            <w:r w:rsidRPr="0053535C">
              <w:rPr>
                <w:rFonts w:ascii="Arial"/>
              </w:rPr>
              <w:t xml:space="preserve"> the</w:t>
            </w:r>
            <w:r w:rsidRPr="0053535C">
              <w:rPr>
                <w:rFonts w:ascii="Arial"/>
                <w:spacing w:val="-2"/>
              </w:rPr>
              <w:t xml:space="preserve"> </w:t>
            </w:r>
            <w:r w:rsidRPr="0053535C">
              <w:rPr>
                <w:rFonts w:ascii="Arial"/>
                <w:spacing w:val="-1"/>
              </w:rPr>
              <w:t>summary</w:t>
            </w:r>
            <w:r w:rsidRPr="0053535C">
              <w:rPr>
                <w:rFonts w:ascii="Arial"/>
                <w:spacing w:val="-2"/>
              </w:rPr>
              <w:t xml:space="preserve"> </w:t>
            </w:r>
            <w:r w:rsidRPr="0053535C">
              <w:rPr>
                <w:rFonts w:ascii="Arial"/>
                <w:spacing w:val="-1"/>
              </w:rPr>
              <w:t>and</w:t>
            </w:r>
            <w:r w:rsidRPr="0053535C">
              <w:rPr>
                <w:rFonts w:ascii="Arial"/>
              </w:rPr>
              <w:t xml:space="preserve"> </w:t>
            </w:r>
            <w:r w:rsidRPr="0053535C">
              <w:rPr>
                <w:rFonts w:ascii="Arial"/>
                <w:spacing w:val="-1"/>
              </w:rPr>
              <w:t>PDP</w:t>
            </w:r>
            <w:r w:rsidRPr="0053535C">
              <w:rPr>
                <w:rFonts w:ascii="Arial"/>
                <w:spacing w:val="-2"/>
              </w:rPr>
              <w:t xml:space="preserve"> </w:t>
            </w:r>
            <w:r w:rsidRPr="0053535C">
              <w:rPr>
                <w:rFonts w:ascii="Arial"/>
                <w:spacing w:val="-1"/>
              </w:rPr>
              <w:t>from the</w:t>
            </w:r>
            <w:r w:rsidRPr="0053535C">
              <w:rPr>
                <w:rFonts w:ascii="Arial"/>
              </w:rPr>
              <w:t xml:space="preserve"> </w:t>
            </w:r>
            <w:r w:rsidRPr="0053535C">
              <w:rPr>
                <w:rFonts w:ascii="Arial"/>
                <w:spacing w:val="-1"/>
              </w:rPr>
              <w:t>previous</w:t>
            </w:r>
            <w:r w:rsidRPr="0053535C">
              <w:rPr>
                <w:rFonts w:ascii="Arial"/>
                <w:spacing w:val="1"/>
              </w:rPr>
              <w:t xml:space="preserve"> </w:t>
            </w:r>
            <w:r w:rsidRPr="0053535C">
              <w:rPr>
                <w:rFonts w:ascii="Arial"/>
                <w:spacing w:val="-1"/>
              </w:rPr>
              <w:t>year,</w:t>
            </w:r>
            <w:r w:rsidRPr="0053535C">
              <w:rPr>
                <w:rFonts w:ascii="Arial"/>
                <w:spacing w:val="23"/>
              </w:rPr>
              <w:t xml:space="preserve"> </w:t>
            </w:r>
            <w:r w:rsidRPr="0053535C">
              <w:rPr>
                <w:rFonts w:ascii="Arial"/>
                <w:spacing w:val="-2"/>
              </w:rPr>
              <w:t>even</w:t>
            </w:r>
            <w:r w:rsidRPr="0053535C">
              <w:rPr>
                <w:rFonts w:ascii="Arial"/>
              </w:rPr>
              <w:t xml:space="preserve"> </w:t>
            </w:r>
            <w:r w:rsidRPr="0053535C">
              <w:rPr>
                <w:rFonts w:ascii="Arial"/>
                <w:spacing w:val="-1"/>
              </w:rPr>
              <w:t>in</w:t>
            </w:r>
            <w:r w:rsidRPr="0053535C">
              <w:rPr>
                <w:rFonts w:ascii="Arial"/>
              </w:rPr>
              <w:t xml:space="preserve"> the</w:t>
            </w:r>
            <w:r w:rsidRPr="0053535C">
              <w:rPr>
                <w:rFonts w:ascii="Arial"/>
                <w:spacing w:val="-2"/>
              </w:rPr>
              <w:t xml:space="preserve"> </w:t>
            </w:r>
            <w:r w:rsidRPr="0053535C">
              <w:rPr>
                <w:rFonts w:ascii="Arial"/>
                <w:spacing w:val="-1"/>
              </w:rPr>
              <w:t xml:space="preserve">first </w:t>
            </w:r>
            <w:r w:rsidRPr="0053535C">
              <w:rPr>
                <w:rFonts w:ascii="Arial"/>
                <w:spacing w:val="-2"/>
              </w:rPr>
              <w:t>year</w:t>
            </w:r>
            <w:r w:rsidRPr="0053535C">
              <w:rPr>
                <w:rFonts w:ascii="Arial"/>
                <w:spacing w:val="2"/>
              </w:rPr>
              <w:t xml:space="preserve"> </w:t>
            </w:r>
            <w:r w:rsidRPr="0053535C">
              <w:rPr>
                <w:rFonts w:ascii="Arial"/>
                <w:spacing w:val="-2"/>
              </w:rPr>
              <w:t>of</w:t>
            </w:r>
            <w:r w:rsidRPr="0053535C">
              <w:rPr>
                <w:rFonts w:ascii="Arial"/>
                <w:spacing w:val="-1"/>
              </w:rPr>
              <w:t xml:space="preserve"> revalidation. They</w:t>
            </w:r>
            <w:r w:rsidRPr="0053535C">
              <w:rPr>
                <w:rFonts w:ascii="Arial"/>
                <w:spacing w:val="-2"/>
              </w:rPr>
              <w:t xml:space="preserve"> </w:t>
            </w:r>
            <w:r w:rsidRPr="0053535C">
              <w:rPr>
                <w:rFonts w:ascii="Arial"/>
                <w:spacing w:val="-1"/>
              </w:rPr>
              <w:t>should</w:t>
            </w:r>
            <w:r w:rsidRPr="0053535C">
              <w:rPr>
                <w:rFonts w:ascii="Arial"/>
                <w:spacing w:val="-2"/>
              </w:rPr>
              <w:t xml:space="preserve"> </w:t>
            </w:r>
            <w:r w:rsidRPr="0053535C">
              <w:rPr>
                <w:rFonts w:ascii="Arial"/>
                <w:spacing w:val="-1"/>
              </w:rPr>
              <w:t>be</w:t>
            </w:r>
            <w:r w:rsidRPr="0053535C">
              <w:rPr>
                <w:rFonts w:ascii="Arial"/>
              </w:rPr>
              <w:t xml:space="preserve"> </w:t>
            </w:r>
            <w:r w:rsidRPr="0053535C">
              <w:rPr>
                <w:rFonts w:ascii="Arial"/>
                <w:spacing w:val="-2"/>
              </w:rPr>
              <w:t>aware</w:t>
            </w:r>
            <w:r w:rsidRPr="0053535C">
              <w:rPr>
                <w:rFonts w:ascii="Arial"/>
              </w:rPr>
              <w:t xml:space="preserve"> </w:t>
            </w:r>
            <w:r w:rsidRPr="0053535C">
              <w:rPr>
                <w:rFonts w:ascii="Arial"/>
                <w:spacing w:val="-2"/>
              </w:rPr>
              <w:t>of</w:t>
            </w:r>
            <w:r w:rsidRPr="0053535C">
              <w:rPr>
                <w:rFonts w:ascii="Arial"/>
                <w:spacing w:val="2"/>
              </w:rPr>
              <w:t xml:space="preserve"> </w:t>
            </w:r>
            <w:r w:rsidRPr="0053535C">
              <w:rPr>
                <w:rFonts w:ascii="Arial"/>
              </w:rPr>
              <w:t>the</w:t>
            </w:r>
            <w:r w:rsidRPr="0053535C">
              <w:rPr>
                <w:rFonts w:ascii="Arial"/>
                <w:spacing w:val="51"/>
              </w:rPr>
              <w:t xml:space="preserve"> </w:t>
            </w:r>
            <w:r w:rsidRPr="0053535C">
              <w:rPr>
                <w:rFonts w:ascii="Arial"/>
                <w:spacing w:val="-1"/>
              </w:rPr>
              <w:t>importance</w:t>
            </w:r>
            <w:r w:rsidRPr="0053535C">
              <w:rPr>
                <w:rFonts w:ascii="Arial"/>
              </w:rPr>
              <w:t xml:space="preserve"> </w:t>
            </w:r>
            <w:r w:rsidRPr="0053535C">
              <w:rPr>
                <w:rFonts w:ascii="Arial"/>
                <w:spacing w:val="-2"/>
              </w:rPr>
              <w:t>of</w:t>
            </w:r>
            <w:r w:rsidRPr="0053535C">
              <w:rPr>
                <w:rFonts w:ascii="Arial"/>
                <w:spacing w:val="2"/>
              </w:rPr>
              <w:t xml:space="preserve"> </w:t>
            </w:r>
            <w:r w:rsidRPr="0053535C">
              <w:rPr>
                <w:rFonts w:ascii="Arial"/>
                <w:spacing w:val="-1"/>
              </w:rPr>
              <w:t>PDPs</w:t>
            </w:r>
            <w:r w:rsidRPr="0053535C">
              <w:rPr>
                <w:rFonts w:ascii="Arial"/>
                <w:spacing w:val="1"/>
              </w:rPr>
              <w:t xml:space="preserve"> </w:t>
            </w:r>
            <w:r w:rsidRPr="0053535C">
              <w:rPr>
                <w:rFonts w:ascii="Arial"/>
                <w:spacing w:val="-1"/>
              </w:rPr>
              <w:t>in</w:t>
            </w:r>
            <w:r w:rsidRPr="0053535C">
              <w:rPr>
                <w:rFonts w:ascii="Arial"/>
                <w:spacing w:val="-2"/>
              </w:rPr>
              <w:t xml:space="preserve"> </w:t>
            </w:r>
            <w:r w:rsidRPr="0053535C">
              <w:rPr>
                <w:rFonts w:ascii="Arial"/>
                <w:spacing w:val="-1"/>
              </w:rPr>
              <w:t>providing</w:t>
            </w:r>
            <w:r w:rsidRPr="0053535C">
              <w:rPr>
                <w:rFonts w:ascii="Arial"/>
              </w:rPr>
              <w:t xml:space="preserve"> the </w:t>
            </w:r>
            <w:r w:rsidRPr="0053535C">
              <w:rPr>
                <w:rFonts w:ascii="Arial"/>
                <w:spacing w:val="-2"/>
              </w:rPr>
              <w:t>handover</w:t>
            </w:r>
            <w:r w:rsidRPr="0053535C">
              <w:rPr>
                <w:rFonts w:ascii="Arial"/>
                <w:spacing w:val="-1"/>
              </w:rPr>
              <w:t xml:space="preserve"> from</w:t>
            </w:r>
            <w:r w:rsidRPr="0053535C">
              <w:rPr>
                <w:rFonts w:ascii="Arial"/>
                <w:spacing w:val="2"/>
              </w:rPr>
              <w:t xml:space="preserve"> </w:t>
            </w:r>
            <w:r w:rsidRPr="0053535C">
              <w:rPr>
                <w:rFonts w:ascii="Arial"/>
                <w:spacing w:val="-1"/>
              </w:rPr>
              <w:t>one</w:t>
            </w:r>
            <w:r w:rsidRPr="0053535C">
              <w:rPr>
                <w:rFonts w:ascii="Arial"/>
                <w:spacing w:val="-2"/>
              </w:rPr>
              <w:t xml:space="preserve"> </w:t>
            </w:r>
            <w:r w:rsidRPr="0053535C">
              <w:rPr>
                <w:rFonts w:ascii="Arial"/>
                <w:spacing w:val="-1"/>
              </w:rPr>
              <w:t>appraisal</w:t>
            </w:r>
            <w:r w:rsidRPr="0053535C">
              <w:rPr>
                <w:rFonts w:ascii="Arial"/>
                <w:spacing w:val="-3"/>
              </w:rPr>
              <w:t xml:space="preserve"> </w:t>
            </w:r>
            <w:r w:rsidRPr="0053535C">
              <w:rPr>
                <w:rFonts w:ascii="Arial"/>
              </w:rPr>
              <w:t>to</w:t>
            </w:r>
            <w:r w:rsidRPr="0053535C">
              <w:rPr>
                <w:rFonts w:ascii="Arial"/>
                <w:spacing w:val="45"/>
              </w:rPr>
              <w:t xml:space="preserve"> </w:t>
            </w:r>
            <w:r w:rsidRPr="0053535C">
              <w:rPr>
                <w:rFonts w:ascii="Arial"/>
              </w:rPr>
              <w:t xml:space="preserve">the </w:t>
            </w:r>
            <w:r w:rsidRPr="0053535C">
              <w:rPr>
                <w:rFonts w:ascii="Arial"/>
                <w:spacing w:val="-1"/>
              </w:rPr>
              <w:t>next.</w:t>
            </w:r>
          </w:p>
          <w:p w:rsidR="004B2522" w:rsidRDefault="00CF0980">
            <w:pPr>
              <w:pStyle w:val="TableParagraph"/>
              <w:spacing w:before="60" w:line="288" w:lineRule="auto"/>
              <w:ind w:left="104" w:right="170"/>
              <w:rPr>
                <w:rFonts w:ascii="Arial" w:eastAsia="Arial" w:hAnsi="Arial" w:cs="Arial"/>
              </w:rPr>
            </w:pPr>
            <w:r w:rsidRPr="0053535C">
              <w:rPr>
                <w:rFonts w:ascii="Arial"/>
                <w:spacing w:val="-1"/>
              </w:rPr>
              <w:t>If</w:t>
            </w:r>
            <w:r w:rsidRPr="0053535C">
              <w:rPr>
                <w:rFonts w:ascii="Arial"/>
                <w:spacing w:val="2"/>
              </w:rPr>
              <w:t xml:space="preserve"> </w:t>
            </w:r>
            <w:r w:rsidRPr="0053535C">
              <w:rPr>
                <w:rFonts w:ascii="Arial"/>
              </w:rPr>
              <w:t xml:space="preserve">a </w:t>
            </w:r>
            <w:r w:rsidRPr="0053535C">
              <w:rPr>
                <w:rFonts w:ascii="Arial"/>
                <w:spacing w:val="-1"/>
              </w:rPr>
              <w:t>doctor is</w:t>
            </w:r>
            <w:r w:rsidRPr="0053535C">
              <w:rPr>
                <w:rFonts w:ascii="Arial"/>
                <w:spacing w:val="1"/>
              </w:rPr>
              <w:t xml:space="preserve"> </w:t>
            </w:r>
            <w:r w:rsidRPr="0053535C">
              <w:rPr>
                <w:rFonts w:ascii="Arial"/>
                <w:spacing w:val="-1"/>
              </w:rPr>
              <w:t>unable</w:t>
            </w:r>
            <w:r w:rsidRPr="0053535C">
              <w:rPr>
                <w:rFonts w:ascii="Arial"/>
                <w:spacing w:val="-2"/>
              </w:rPr>
              <w:t xml:space="preserve"> </w:t>
            </w:r>
            <w:r w:rsidRPr="0053535C">
              <w:rPr>
                <w:rFonts w:ascii="Arial"/>
              </w:rPr>
              <w:t>to</w:t>
            </w:r>
            <w:r w:rsidRPr="0053535C">
              <w:rPr>
                <w:rFonts w:ascii="Arial"/>
                <w:spacing w:val="-2"/>
              </w:rPr>
              <w:t xml:space="preserve"> provide</w:t>
            </w:r>
            <w:r w:rsidRPr="0053535C">
              <w:rPr>
                <w:rFonts w:ascii="Arial"/>
              </w:rPr>
              <w:t xml:space="preserve"> </w:t>
            </w:r>
            <w:r w:rsidRPr="0053535C">
              <w:rPr>
                <w:rFonts w:ascii="Arial"/>
                <w:spacing w:val="-1"/>
              </w:rPr>
              <w:t>this</w:t>
            </w:r>
            <w:r w:rsidRPr="0053535C">
              <w:rPr>
                <w:rFonts w:ascii="Arial"/>
                <w:spacing w:val="1"/>
              </w:rPr>
              <w:t xml:space="preserve"> </w:t>
            </w:r>
            <w:r w:rsidRPr="0053535C">
              <w:rPr>
                <w:rFonts w:ascii="Arial"/>
                <w:spacing w:val="-1"/>
              </w:rPr>
              <w:t xml:space="preserve">documentation, </w:t>
            </w:r>
            <w:r w:rsidRPr="0053535C">
              <w:rPr>
                <w:rFonts w:ascii="Arial"/>
              </w:rPr>
              <w:t xml:space="preserve">the </w:t>
            </w:r>
            <w:r w:rsidRPr="0053535C">
              <w:rPr>
                <w:rFonts w:ascii="Arial"/>
                <w:spacing w:val="-1"/>
              </w:rPr>
              <w:t>appraisal</w:t>
            </w:r>
            <w:r w:rsidRPr="0053535C">
              <w:rPr>
                <w:rFonts w:ascii="Arial"/>
                <w:spacing w:val="35"/>
              </w:rPr>
              <w:t xml:space="preserve"> </w:t>
            </w:r>
            <w:r w:rsidRPr="0053535C">
              <w:rPr>
                <w:rFonts w:ascii="Arial"/>
                <w:spacing w:val="-1"/>
              </w:rPr>
              <w:t>discussion</w:t>
            </w:r>
            <w:r w:rsidRPr="0053535C">
              <w:rPr>
                <w:rFonts w:ascii="Arial"/>
              </w:rPr>
              <w:t xml:space="preserve"> </w:t>
            </w:r>
            <w:r w:rsidRPr="0053535C">
              <w:rPr>
                <w:rFonts w:ascii="Arial"/>
                <w:spacing w:val="-1"/>
              </w:rPr>
              <w:t>should</w:t>
            </w:r>
            <w:r w:rsidRPr="0053535C">
              <w:rPr>
                <w:rFonts w:ascii="Arial"/>
              </w:rPr>
              <w:t xml:space="preserve"> </w:t>
            </w:r>
            <w:r w:rsidRPr="0053535C">
              <w:rPr>
                <w:rFonts w:ascii="Arial"/>
                <w:spacing w:val="-1"/>
              </w:rPr>
              <w:t>be</w:t>
            </w:r>
            <w:r w:rsidRPr="0053535C">
              <w:rPr>
                <w:rFonts w:ascii="Arial"/>
              </w:rPr>
              <w:t xml:space="preserve"> </w:t>
            </w:r>
            <w:r w:rsidRPr="0053535C">
              <w:rPr>
                <w:rFonts w:ascii="Arial"/>
                <w:spacing w:val="-1"/>
              </w:rPr>
              <w:t>postponed unless</w:t>
            </w:r>
            <w:r w:rsidRPr="0053535C">
              <w:rPr>
                <w:rFonts w:ascii="Arial"/>
                <w:spacing w:val="-2"/>
              </w:rPr>
              <w:t xml:space="preserve"> </w:t>
            </w:r>
            <w:r w:rsidRPr="0053535C">
              <w:rPr>
                <w:rFonts w:ascii="Arial"/>
                <w:spacing w:val="-1"/>
              </w:rPr>
              <w:t>there</w:t>
            </w:r>
            <w:r w:rsidRPr="0053535C">
              <w:rPr>
                <w:rFonts w:ascii="Arial"/>
                <w:spacing w:val="-2"/>
              </w:rPr>
              <w:t xml:space="preserve"> </w:t>
            </w:r>
            <w:r w:rsidRPr="0053535C">
              <w:rPr>
                <w:rFonts w:ascii="Arial"/>
                <w:spacing w:val="-1"/>
              </w:rPr>
              <w:t>is</w:t>
            </w:r>
            <w:r w:rsidRPr="0053535C">
              <w:rPr>
                <w:rFonts w:ascii="Arial"/>
                <w:spacing w:val="-2"/>
              </w:rPr>
              <w:t xml:space="preserve"> </w:t>
            </w:r>
            <w:r w:rsidRPr="0053535C">
              <w:rPr>
                <w:rFonts w:ascii="Arial"/>
                <w:spacing w:val="-1"/>
              </w:rPr>
              <w:t>exceptionally</w:t>
            </w:r>
            <w:r w:rsidRPr="0053535C">
              <w:rPr>
                <w:rFonts w:ascii="Arial"/>
                <w:spacing w:val="-2"/>
              </w:rPr>
              <w:t xml:space="preserve"> </w:t>
            </w:r>
            <w:r w:rsidRPr="0053535C">
              <w:rPr>
                <w:rFonts w:ascii="Arial"/>
              </w:rPr>
              <w:t>good</w:t>
            </w:r>
            <w:r w:rsidRPr="0053535C">
              <w:rPr>
                <w:rFonts w:ascii="Arial"/>
                <w:spacing w:val="43"/>
              </w:rPr>
              <w:t xml:space="preserve"> </w:t>
            </w:r>
            <w:r w:rsidRPr="0053535C">
              <w:rPr>
                <w:rFonts w:ascii="Arial"/>
                <w:spacing w:val="-1"/>
              </w:rPr>
              <w:t>reason</w:t>
            </w:r>
            <w:r w:rsidRPr="0053535C">
              <w:rPr>
                <w:rFonts w:ascii="Arial"/>
              </w:rPr>
              <w:t xml:space="preserve"> </w:t>
            </w:r>
            <w:r w:rsidRPr="0053535C">
              <w:rPr>
                <w:rFonts w:ascii="Arial"/>
                <w:spacing w:val="-2"/>
              </w:rPr>
              <w:t>not</w:t>
            </w:r>
            <w:r w:rsidRPr="0053535C">
              <w:rPr>
                <w:rFonts w:ascii="Arial"/>
                <w:spacing w:val="-1"/>
              </w:rPr>
              <w:t xml:space="preserve"> </w:t>
            </w:r>
            <w:r w:rsidRPr="0053535C">
              <w:rPr>
                <w:rFonts w:ascii="Arial"/>
              </w:rPr>
              <w:t>to.</w:t>
            </w:r>
            <w:r w:rsidRPr="0053535C">
              <w:rPr>
                <w:rFonts w:ascii="Arial"/>
                <w:spacing w:val="-1"/>
              </w:rPr>
              <w:t xml:space="preserve"> </w:t>
            </w:r>
            <w:r w:rsidRPr="0053535C">
              <w:rPr>
                <w:rFonts w:ascii="Arial"/>
                <w:spacing w:val="-2"/>
              </w:rPr>
              <w:t>However,</w:t>
            </w:r>
            <w:r w:rsidRPr="0053535C">
              <w:rPr>
                <w:rFonts w:ascii="Arial"/>
                <w:spacing w:val="2"/>
              </w:rPr>
              <w:t xml:space="preserve"> </w:t>
            </w:r>
            <w:r w:rsidRPr="0053535C">
              <w:rPr>
                <w:rFonts w:ascii="Arial"/>
              </w:rPr>
              <w:t xml:space="preserve">the </w:t>
            </w:r>
            <w:r w:rsidRPr="0053535C">
              <w:rPr>
                <w:rFonts w:ascii="Arial"/>
                <w:spacing w:val="-1"/>
              </w:rPr>
              <w:t>appraiser must</w:t>
            </w:r>
            <w:r w:rsidRPr="0053535C">
              <w:rPr>
                <w:rFonts w:ascii="Arial"/>
                <w:spacing w:val="2"/>
              </w:rPr>
              <w:t xml:space="preserve"> </w:t>
            </w:r>
            <w:r w:rsidRPr="0053535C">
              <w:rPr>
                <w:rFonts w:ascii="Arial"/>
                <w:spacing w:val="-2"/>
              </w:rPr>
              <w:t xml:space="preserve">have </w:t>
            </w:r>
            <w:r w:rsidRPr="0053535C">
              <w:rPr>
                <w:rFonts w:ascii="Arial"/>
                <w:spacing w:val="-1"/>
              </w:rPr>
              <w:t>discretion</w:t>
            </w:r>
            <w:r w:rsidRPr="0053535C">
              <w:rPr>
                <w:rFonts w:ascii="Arial"/>
                <w:spacing w:val="-2"/>
              </w:rPr>
              <w:t xml:space="preserve"> </w:t>
            </w:r>
            <w:r w:rsidRPr="0053535C">
              <w:rPr>
                <w:rFonts w:ascii="Arial"/>
              </w:rPr>
              <w:t>to</w:t>
            </w:r>
            <w:r w:rsidRPr="0053535C">
              <w:rPr>
                <w:rFonts w:ascii="Arial"/>
                <w:spacing w:val="-2"/>
              </w:rPr>
              <w:t xml:space="preserve"> </w:t>
            </w:r>
            <w:r w:rsidRPr="0053535C">
              <w:rPr>
                <w:rFonts w:ascii="Arial"/>
                <w:spacing w:val="1"/>
              </w:rPr>
              <w:t>go</w:t>
            </w:r>
            <w:r w:rsidRPr="0053535C">
              <w:rPr>
                <w:rFonts w:ascii="Arial"/>
                <w:spacing w:val="45"/>
              </w:rPr>
              <w:t xml:space="preserve"> </w:t>
            </w:r>
            <w:r w:rsidRPr="0053535C">
              <w:rPr>
                <w:rFonts w:ascii="Arial"/>
                <w:spacing w:val="-1"/>
              </w:rPr>
              <w:t>ahead</w:t>
            </w:r>
            <w:r w:rsidRPr="0053535C">
              <w:rPr>
                <w:rFonts w:ascii="Arial"/>
              </w:rPr>
              <w:t xml:space="preserve"> </w:t>
            </w:r>
            <w:r w:rsidRPr="0053535C">
              <w:rPr>
                <w:rFonts w:ascii="Arial"/>
                <w:spacing w:val="-2"/>
              </w:rPr>
              <w:t>if</w:t>
            </w:r>
            <w:r w:rsidRPr="0053535C">
              <w:rPr>
                <w:rFonts w:ascii="Arial"/>
                <w:spacing w:val="2"/>
              </w:rPr>
              <w:t xml:space="preserve"> </w:t>
            </w:r>
            <w:r w:rsidRPr="0053535C">
              <w:rPr>
                <w:rFonts w:ascii="Arial"/>
              </w:rPr>
              <w:t xml:space="preserve">the </w:t>
            </w:r>
            <w:r w:rsidRPr="0053535C">
              <w:rPr>
                <w:rFonts w:ascii="Arial"/>
                <w:spacing w:val="-1"/>
              </w:rPr>
              <w:t>documents</w:t>
            </w:r>
            <w:r w:rsidRPr="0053535C">
              <w:rPr>
                <w:rFonts w:ascii="Arial"/>
                <w:spacing w:val="-2"/>
              </w:rPr>
              <w:t xml:space="preserve"> </w:t>
            </w:r>
            <w:r w:rsidRPr="0053535C">
              <w:rPr>
                <w:rFonts w:ascii="Arial"/>
                <w:spacing w:val="-1"/>
              </w:rPr>
              <w:t>are</w:t>
            </w:r>
            <w:r w:rsidRPr="0053535C">
              <w:rPr>
                <w:rFonts w:ascii="Arial"/>
              </w:rPr>
              <w:t xml:space="preserve"> </w:t>
            </w:r>
            <w:r w:rsidRPr="0053535C">
              <w:rPr>
                <w:rFonts w:ascii="Arial"/>
                <w:spacing w:val="-2"/>
              </w:rPr>
              <w:t>not</w:t>
            </w:r>
            <w:r w:rsidRPr="0053535C">
              <w:rPr>
                <w:rFonts w:ascii="Arial"/>
                <w:spacing w:val="-1"/>
              </w:rPr>
              <w:t xml:space="preserve"> forthcoming</w:t>
            </w:r>
            <w:r w:rsidRPr="0053535C">
              <w:rPr>
                <w:rFonts w:ascii="Arial"/>
              </w:rPr>
              <w:t xml:space="preserve"> </w:t>
            </w:r>
            <w:r w:rsidRPr="0053535C">
              <w:rPr>
                <w:rFonts w:ascii="Arial"/>
                <w:spacing w:val="-1"/>
              </w:rPr>
              <w:t>after all</w:t>
            </w:r>
            <w:r w:rsidRPr="0053535C">
              <w:rPr>
                <w:rFonts w:ascii="Arial"/>
              </w:rPr>
              <w:t xml:space="preserve"> </w:t>
            </w:r>
            <w:r w:rsidRPr="0053535C">
              <w:rPr>
                <w:rFonts w:ascii="Arial"/>
                <w:spacing w:val="-1"/>
              </w:rPr>
              <w:t>reasonable</w:t>
            </w:r>
            <w:r w:rsidRPr="0053535C">
              <w:rPr>
                <w:rFonts w:ascii="Arial"/>
                <w:spacing w:val="39"/>
              </w:rPr>
              <w:t xml:space="preserve"> </w:t>
            </w:r>
            <w:r w:rsidRPr="0053535C">
              <w:rPr>
                <w:rFonts w:ascii="Arial"/>
                <w:spacing w:val="-1"/>
              </w:rPr>
              <w:t>attempts</w:t>
            </w:r>
            <w:r w:rsidRPr="0053535C">
              <w:rPr>
                <w:rFonts w:ascii="Arial"/>
                <w:spacing w:val="-2"/>
              </w:rPr>
              <w:t xml:space="preserve"> </w:t>
            </w:r>
            <w:r w:rsidRPr="0053535C">
              <w:rPr>
                <w:rFonts w:ascii="Arial"/>
                <w:spacing w:val="-1"/>
              </w:rPr>
              <w:t>to</w:t>
            </w:r>
            <w:r w:rsidRPr="0053535C">
              <w:rPr>
                <w:rFonts w:ascii="Arial"/>
                <w:spacing w:val="-2"/>
              </w:rPr>
              <w:t xml:space="preserve"> </w:t>
            </w:r>
            <w:r w:rsidRPr="0053535C">
              <w:rPr>
                <w:rFonts w:ascii="Arial"/>
                <w:spacing w:val="-1"/>
              </w:rPr>
              <w:t>retrieve</w:t>
            </w:r>
            <w:r w:rsidRPr="0053535C">
              <w:rPr>
                <w:rFonts w:ascii="Arial"/>
              </w:rPr>
              <w:t xml:space="preserve"> </w:t>
            </w:r>
            <w:r w:rsidRPr="0053535C">
              <w:rPr>
                <w:rFonts w:ascii="Arial"/>
                <w:spacing w:val="-1"/>
              </w:rPr>
              <w:t xml:space="preserve">them </w:t>
            </w:r>
            <w:r w:rsidRPr="0053535C">
              <w:rPr>
                <w:rFonts w:ascii="Arial"/>
                <w:spacing w:val="-2"/>
              </w:rPr>
              <w:t>have</w:t>
            </w:r>
            <w:r w:rsidRPr="0053535C">
              <w:rPr>
                <w:rFonts w:ascii="Arial"/>
              </w:rPr>
              <w:t xml:space="preserve"> </w:t>
            </w:r>
            <w:r w:rsidRPr="0053535C">
              <w:rPr>
                <w:rFonts w:ascii="Arial"/>
                <w:spacing w:val="-1"/>
              </w:rPr>
              <w:t>been</w:t>
            </w:r>
            <w:r w:rsidRPr="0053535C">
              <w:rPr>
                <w:rFonts w:ascii="Arial"/>
              </w:rPr>
              <w:t xml:space="preserve"> </w:t>
            </w:r>
            <w:r w:rsidRPr="0053535C">
              <w:rPr>
                <w:rFonts w:ascii="Arial"/>
                <w:spacing w:val="-1"/>
              </w:rPr>
              <w:t>made.</w:t>
            </w:r>
            <w:r w:rsidRPr="0053535C">
              <w:rPr>
                <w:rFonts w:ascii="Arial"/>
                <w:spacing w:val="-3"/>
              </w:rPr>
              <w:t xml:space="preserve"> </w:t>
            </w:r>
            <w:r w:rsidRPr="0053535C">
              <w:rPr>
                <w:rFonts w:ascii="Arial"/>
              </w:rPr>
              <w:t xml:space="preserve">The </w:t>
            </w:r>
            <w:r w:rsidRPr="0053535C">
              <w:rPr>
                <w:rFonts w:ascii="Arial"/>
                <w:spacing w:val="-1"/>
              </w:rPr>
              <w:t>doctor should</w:t>
            </w:r>
            <w:r w:rsidRPr="0053535C">
              <w:rPr>
                <w:rFonts w:ascii="Arial"/>
                <w:spacing w:val="-2"/>
              </w:rPr>
              <w:t xml:space="preserve"> </w:t>
            </w:r>
            <w:r w:rsidRPr="0053535C">
              <w:rPr>
                <w:rFonts w:ascii="Arial"/>
              </w:rPr>
              <w:t>know</w:t>
            </w:r>
            <w:r w:rsidRPr="0053535C">
              <w:rPr>
                <w:rFonts w:ascii="Arial"/>
                <w:spacing w:val="37"/>
              </w:rPr>
              <w:t xml:space="preserve"> </w:t>
            </w:r>
            <w:r w:rsidRPr="0053535C">
              <w:rPr>
                <w:rFonts w:ascii="Arial"/>
                <w:spacing w:val="-1"/>
              </w:rPr>
              <w:t>that</w:t>
            </w:r>
            <w:r w:rsidRPr="0053535C">
              <w:rPr>
                <w:rFonts w:ascii="Arial"/>
                <w:spacing w:val="-3"/>
              </w:rPr>
              <w:t xml:space="preserve"> </w:t>
            </w:r>
            <w:r w:rsidRPr="0053535C">
              <w:rPr>
                <w:rFonts w:ascii="Arial"/>
                <w:spacing w:val="-1"/>
              </w:rPr>
              <w:t>failure</w:t>
            </w:r>
            <w:r w:rsidRPr="0053535C">
              <w:rPr>
                <w:rFonts w:ascii="Arial"/>
                <w:spacing w:val="-2"/>
              </w:rPr>
              <w:t xml:space="preserve"> </w:t>
            </w:r>
            <w:r w:rsidRPr="0053535C">
              <w:rPr>
                <w:rFonts w:ascii="Arial"/>
              </w:rPr>
              <w:t>to</w:t>
            </w:r>
            <w:r w:rsidRPr="0053535C">
              <w:rPr>
                <w:rFonts w:ascii="Arial"/>
                <w:spacing w:val="-2"/>
              </w:rPr>
              <w:t xml:space="preserve"> </w:t>
            </w:r>
            <w:r w:rsidRPr="0053535C">
              <w:rPr>
                <w:rFonts w:ascii="Arial"/>
                <w:spacing w:val="-1"/>
              </w:rPr>
              <w:t>provide</w:t>
            </w:r>
            <w:r w:rsidRPr="0053535C">
              <w:rPr>
                <w:rFonts w:ascii="Arial"/>
              </w:rPr>
              <w:t xml:space="preserve"> the</w:t>
            </w:r>
            <w:r w:rsidRPr="0053535C">
              <w:rPr>
                <w:rFonts w:ascii="Arial"/>
                <w:spacing w:val="-2"/>
              </w:rPr>
              <w:t xml:space="preserve"> </w:t>
            </w:r>
            <w:r w:rsidRPr="0053535C">
              <w:rPr>
                <w:rFonts w:ascii="Arial"/>
                <w:spacing w:val="-1"/>
              </w:rPr>
              <w:t>previous</w:t>
            </w:r>
            <w:r w:rsidRPr="0053535C">
              <w:rPr>
                <w:rFonts w:ascii="Arial"/>
                <w:spacing w:val="1"/>
              </w:rPr>
              <w:t xml:space="preserve"> </w:t>
            </w:r>
            <w:r w:rsidRPr="0053535C">
              <w:rPr>
                <w:rFonts w:ascii="Arial"/>
                <w:spacing w:val="-1"/>
              </w:rPr>
              <w:t>PDP</w:t>
            </w:r>
            <w:r w:rsidRPr="0053535C">
              <w:rPr>
                <w:rFonts w:ascii="Arial"/>
              </w:rPr>
              <w:t xml:space="preserve"> </w:t>
            </w:r>
            <w:r w:rsidRPr="0053535C">
              <w:rPr>
                <w:rFonts w:ascii="Arial"/>
                <w:spacing w:val="-1"/>
              </w:rPr>
              <w:t>will</w:t>
            </w:r>
            <w:r w:rsidRPr="0053535C">
              <w:rPr>
                <w:rFonts w:ascii="Arial"/>
              </w:rPr>
              <w:t xml:space="preserve"> </w:t>
            </w:r>
            <w:r w:rsidRPr="0053535C">
              <w:rPr>
                <w:rFonts w:ascii="Arial"/>
                <w:spacing w:val="-1"/>
              </w:rPr>
              <w:t>mean</w:t>
            </w:r>
            <w:r w:rsidRPr="0053535C">
              <w:rPr>
                <w:rFonts w:ascii="Arial"/>
                <w:spacing w:val="-2"/>
              </w:rPr>
              <w:t xml:space="preserve"> </w:t>
            </w:r>
            <w:r w:rsidRPr="0053535C">
              <w:rPr>
                <w:rFonts w:ascii="Arial"/>
                <w:spacing w:val="-1"/>
              </w:rPr>
              <w:t xml:space="preserve">that </w:t>
            </w:r>
            <w:r w:rsidRPr="0053535C">
              <w:rPr>
                <w:rFonts w:ascii="Arial"/>
              </w:rPr>
              <w:t>the</w:t>
            </w:r>
            <w:r w:rsidRPr="0053535C">
              <w:rPr>
                <w:rFonts w:ascii="Arial"/>
                <w:spacing w:val="-2"/>
              </w:rPr>
              <w:t xml:space="preserve"> </w:t>
            </w:r>
            <w:r w:rsidRPr="0053535C">
              <w:rPr>
                <w:rFonts w:ascii="Arial"/>
                <w:spacing w:val="-1"/>
              </w:rPr>
              <w:t>statement</w:t>
            </w:r>
            <w:r w:rsidRPr="0053535C">
              <w:rPr>
                <w:rFonts w:ascii="Arial"/>
                <w:spacing w:val="43"/>
              </w:rPr>
              <w:t xml:space="preserve"> </w:t>
            </w:r>
            <w:r w:rsidRPr="0053535C">
              <w:rPr>
                <w:rFonts w:ascii="Arial"/>
                <w:spacing w:val="-1"/>
              </w:rPr>
              <w:t xml:space="preserve">about </w:t>
            </w:r>
            <w:r w:rsidRPr="0053535C">
              <w:rPr>
                <w:rFonts w:ascii="Arial"/>
              </w:rPr>
              <w:t xml:space="preserve">the </w:t>
            </w:r>
            <w:r w:rsidRPr="0053535C">
              <w:rPr>
                <w:rFonts w:ascii="Arial"/>
                <w:spacing w:val="-1"/>
              </w:rPr>
              <w:t>progress</w:t>
            </w:r>
            <w:r w:rsidRPr="0053535C">
              <w:rPr>
                <w:rFonts w:ascii="Arial"/>
                <w:spacing w:val="1"/>
              </w:rPr>
              <w:t xml:space="preserve"> </w:t>
            </w:r>
            <w:r w:rsidRPr="0053535C">
              <w:rPr>
                <w:rFonts w:ascii="Arial"/>
                <w:spacing w:val="-1"/>
              </w:rPr>
              <w:t>with</w:t>
            </w:r>
            <w:r w:rsidRPr="0053535C">
              <w:rPr>
                <w:rFonts w:ascii="Arial"/>
              </w:rPr>
              <w:t xml:space="preserve"> </w:t>
            </w:r>
            <w:r w:rsidRPr="0053535C">
              <w:rPr>
                <w:rFonts w:ascii="Arial"/>
                <w:spacing w:val="-1"/>
              </w:rPr>
              <w:t>the</w:t>
            </w:r>
            <w:r w:rsidRPr="0053535C">
              <w:rPr>
                <w:rFonts w:ascii="Arial"/>
              </w:rPr>
              <w:t xml:space="preserve"> </w:t>
            </w:r>
            <w:r w:rsidRPr="0053535C">
              <w:rPr>
                <w:rFonts w:ascii="Arial"/>
                <w:spacing w:val="-1"/>
              </w:rPr>
              <w:t>previous</w:t>
            </w:r>
            <w:r w:rsidRPr="0053535C">
              <w:rPr>
                <w:rFonts w:ascii="Arial"/>
                <w:spacing w:val="1"/>
              </w:rPr>
              <w:t xml:space="preserve"> </w:t>
            </w:r>
            <w:r w:rsidRPr="0053535C">
              <w:rPr>
                <w:rFonts w:ascii="Arial"/>
                <w:spacing w:val="-1"/>
              </w:rPr>
              <w:t>PDP</w:t>
            </w:r>
            <w:r w:rsidRPr="0053535C">
              <w:rPr>
                <w:rFonts w:ascii="Arial"/>
              </w:rPr>
              <w:t xml:space="preserve"> </w:t>
            </w:r>
            <w:r w:rsidRPr="0053535C">
              <w:rPr>
                <w:rFonts w:ascii="Arial"/>
                <w:spacing w:val="-1"/>
              </w:rPr>
              <w:t>cannot</w:t>
            </w:r>
            <w:r w:rsidRPr="0053535C">
              <w:rPr>
                <w:rFonts w:ascii="Arial"/>
                <w:spacing w:val="-3"/>
              </w:rPr>
              <w:t xml:space="preserve"> </w:t>
            </w:r>
            <w:r w:rsidRPr="0053535C">
              <w:rPr>
                <w:rFonts w:ascii="Arial"/>
                <w:spacing w:val="-1"/>
              </w:rPr>
              <w:t>be</w:t>
            </w:r>
            <w:r w:rsidRPr="0053535C">
              <w:rPr>
                <w:rFonts w:ascii="Arial"/>
              </w:rPr>
              <w:t xml:space="preserve"> </w:t>
            </w:r>
            <w:r w:rsidRPr="0053535C">
              <w:rPr>
                <w:rFonts w:ascii="Arial"/>
                <w:spacing w:val="-1"/>
              </w:rPr>
              <w:t>signed</w:t>
            </w:r>
            <w:r w:rsidR="005665DB">
              <w:rPr>
                <w:rFonts w:ascii="Arial"/>
                <w:spacing w:val="-1"/>
              </w:rPr>
              <w:t xml:space="preserve"> </w:t>
            </w:r>
            <w:r w:rsidRPr="0053535C">
              <w:rPr>
                <w:rFonts w:ascii="Arial"/>
                <w:spacing w:val="-1"/>
              </w:rPr>
              <w:t>off and</w:t>
            </w:r>
            <w:r w:rsidRPr="0053535C">
              <w:rPr>
                <w:rFonts w:ascii="Arial"/>
              </w:rPr>
              <w:t xml:space="preserve"> so</w:t>
            </w:r>
            <w:r w:rsidRPr="0053535C">
              <w:rPr>
                <w:rFonts w:ascii="Arial"/>
                <w:spacing w:val="21"/>
              </w:rPr>
              <w:t xml:space="preserve"> </w:t>
            </w:r>
            <w:r w:rsidRPr="0053535C">
              <w:rPr>
                <w:rFonts w:ascii="Arial"/>
              </w:rPr>
              <w:t xml:space="preserve">the </w:t>
            </w:r>
            <w:r w:rsidRPr="0053535C">
              <w:rPr>
                <w:rFonts w:ascii="Arial"/>
                <w:spacing w:val="-1"/>
              </w:rPr>
              <w:t>issue</w:t>
            </w:r>
            <w:r w:rsidRPr="0053535C">
              <w:rPr>
                <w:rFonts w:ascii="Arial"/>
                <w:spacing w:val="-2"/>
              </w:rPr>
              <w:t xml:space="preserve"> </w:t>
            </w:r>
            <w:r w:rsidRPr="0053535C">
              <w:rPr>
                <w:rFonts w:ascii="Arial"/>
                <w:spacing w:val="-1"/>
              </w:rPr>
              <w:t>will</w:t>
            </w:r>
            <w:r w:rsidRPr="0053535C">
              <w:rPr>
                <w:rFonts w:ascii="Arial"/>
              </w:rPr>
              <w:t xml:space="preserve"> </w:t>
            </w:r>
            <w:r w:rsidRPr="0053535C">
              <w:rPr>
                <w:rFonts w:ascii="Arial"/>
                <w:spacing w:val="-1"/>
              </w:rPr>
              <w:t>be</w:t>
            </w:r>
            <w:r w:rsidRPr="0053535C">
              <w:rPr>
                <w:rFonts w:ascii="Arial"/>
              </w:rPr>
              <w:t xml:space="preserve"> </w:t>
            </w:r>
            <w:r w:rsidRPr="0053535C">
              <w:rPr>
                <w:rFonts w:ascii="Arial"/>
                <w:spacing w:val="-1"/>
              </w:rPr>
              <w:t>highlighted</w:t>
            </w:r>
            <w:r w:rsidRPr="0053535C">
              <w:rPr>
                <w:rFonts w:ascii="Arial"/>
              </w:rPr>
              <w:t xml:space="preserve"> to</w:t>
            </w:r>
            <w:r w:rsidRPr="0053535C">
              <w:rPr>
                <w:rFonts w:ascii="Arial"/>
                <w:spacing w:val="-2"/>
              </w:rPr>
              <w:t xml:space="preserve"> </w:t>
            </w:r>
            <w:r w:rsidRPr="0053535C">
              <w:rPr>
                <w:rFonts w:ascii="Arial"/>
              </w:rPr>
              <w:t>the</w:t>
            </w:r>
            <w:r w:rsidRPr="0053535C">
              <w:rPr>
                <w:rFonts w:ascii="Arial"/>
                <w:spacing w:val="-2"/>
              </w:rPr>
              <w:t xml:space="preserve"> </w:t>
            </w:r>
            <w:r w:rsidRPr="0053535C">
              <w:rPr>
                <w:rFonts w:ascii="Arial"/>
                <w:spacing w:val="-1"/>
              </w:rPr>
              <w:t>responsible</w:t>
            </w:r>
            <w:r w:rsidRPr="0053535C">
              <w:rPr>
                <w:rFonts w:ascii="Arial"/>
              </w:rPr>
              <w:t xml:space="preserve"> </w:t>
            </w:r>
            <w:r w:rsidRPr="0053535C">
              <w:rPr>
                <w:rFonts w:ascii="Arial"/>
                <w:spacing w:val="-1"/>
              </w:rPr>
              <w:t>officer. Although</w:t>
            </w:r>
            <w:r w:rsidRPr="0053535C">
              <w:rPr>
                <w:rFonts w:ascii="Arial"/>
              </w:rPr>
              <w:t xml:space="preserve"> </w:t>
            </w:r>
            <w:r w:rsidRPr="0053535C">
              <w:rPr>
                <w:rFonts w:ascii="Arial"/>
                <w:spacing w:val="-1"/>
              </w:rPr>
              <w:t>it</w:t>
            </w:r>
            <w:r w:rsidRPr="0053535C">
              <w:rPr>
                <w:rFonts w:ascii="Arial"/>
                <w:spacing w:val="-3"/>
              </w:rPr>
              <w:t xml:space="preserve"> </w:t>
            </w:r>
            <w:r w:rsidRPr="0053535C">
              <w:rPr>
                <w:rFonts w:ascii="Arial"/>
              </w:rPr>
              <w:t>may</w:t>
            </w:r>
            <w:r w:rsidRPr="0053535C">
              <w:rPr>
                <w:rFonts w:ascii="Arial"/>
                <w:spacing w:val="41"/>
              </w:rPr>
              <w:t xml:space="preserve"> </w:t>
            </w:r>
            <w:r w:rsidRPr="0053535C">
              <w:rPr>
                <w:rFonts w:ascii="Arial"/>
                <w:spacing w:val="-1"/>
              </w:rPr>
              <w:t>be</w:t>
            </w:r>
            <w:r w:rsidRPr="0053535C">
              <w:rPr>
                <w:rFonts w:ascii="Arial"/>
              </w:rPr>
              <w:t xml:space="preserve"> </w:t>
            </w:r>
            <w:r w:rsidRPr="0053535C">
              <w:rPr>
                <w:rFonts w:ascii="Arial"/>
                <w:spacing w:val="-1"/>
              </w:rPr>
              <w:t>possible</w:t>
            </w:r>
            <w:r w:rsidRPr="0053535C">
              <w:rPr>
                <w:rFonts w:ascii="Arial"/>
              </w:rPr>
              <w:t xml:space="preserve"> to</w:t>
            </w:r>
            <w:r w:rsidRPr="0053535C">
              <w:rPr>
                <w:rFonts w:ascii="Arial"/>
                <w:spacing w:val="-2"/>
              </w:rPr>
              <w:t xml:space="preserve"> </w:t>
            </w:r>
            <w:r w:rsidRPr="0053535C">
              <w:rPr>
                <w:rFonts w:ascii="Arial"/>
                <w:spacing w:val="-1"/>
              </w:rPr>
              <w:t>sign-off the</w:t>
            </w:r>
            <w:r w:rsidRPr="0053535C">
              <w:rPr>
                <w:rFonts w:ascii="Arial"/>
              </w:rPr>
              <w:t xml:space="preserve"> </w:t>
            </w:r>
            <w:r w:rsidRPr="0053535C">
              <w:rPr>
                <w:rFonts w:ascii="Arial"/>
                <w:spacing w:val="-1"/>
              </w:rPr>
              <w:t>PDP</w:t>
            </w:r>
            <w:r w:rsidRPr="0053535C">
              <w:rPr>
                <w:rFonts w:ascii="Arial"/>
              </w:rPr>
              <w:t xml:space="preserve"> </w:t>
            </w:r>
            <w:r w:rsidRPr="0053535C">
              <w:rPr>
                <w:rFonts w:ascii="Arial"/>
                <w:spacing w:val="-1"/>
              </w:rPr>
              <w:t>statement</w:t>
            </w:r>
            <w:r w:rsidRPr="0053535C">
              <w:rPr>
                <w:rFonts w:ascii="Arial"/>
                <w:spacing w:val="2"/>
              </w:rPr>
              <w:t xml:space="preserve"> </w:t>
            </w:r>
            <w:r w:rsidRPr="0053535C">
              <w:rPr>
                <w:rFonts w:ascii="Arial"/>
                <w:spacing w:val="-1"/>
              </w:rPr>
              <w:t xml:space="preserve">without </w:t>
            </w:r>
            <w:r w:rsidRPr="0053535C">
              <w:rPr>
                <w:rFonts w:ascii="Arial"/>
              </w:rPr>
              <w:t xml:space="preserve">the </w:t>
            </w:r>
            <w:r w:rsidRPr="0053535C">
              <w:rPr>
                <w:rFonts w:ascii="Arial"/>
                <w:spacing w:val="-1"/>
              </w:rPr>
              <w:t xml:space="preserve">summary, </w:t>
            </w:r>
            <w:r w:rsidRPr="0053535C">
              <w:rPr>
                <w:rFonts w:ascii="Arial"/>
              </w:rPr>
              <w:t>the</w:t>
            </w:r>
            <w:r w:rsidRPr="0053535C">
              <w:rPr>
                <w:rFonts w:ascii="Arial"/>
                <w:spacing w:val="27"/>
              </w:rPr>
              <w:t xml:space="preserve"> </w:t>
            </w:r>
            <w:r w:rsidRPr="0053535C">
              <w:rPr>
                <w:rFonts w:ascii="Arial"/>
                <w:spacing w:val="-2"/>
              </w:rPr>
              <w:t>handover</w:t>
            </w:r>
            <w:r w:rsidRPr="0053535C">
              <w:rPr>
                <w:rFonts w:ascii="Arial"/>
                <w:spacing w:val="-1"/>
              </w:rPr>
              <w:t xml:space="preserve"> </w:t>
            </w:r>
            <w:r w:rsidRPr="0053535C">
              <w:rPr>
                <w:rFonts w:ascii="Arial"/>
              </w:rPr>
              <w:t>from</w:t>
            </w:r>
            <w:r w:rsidRPr="0053535C">
              <w:rPr>
                <w:rFonts w:ascii="Arial"/>
                <w:spacing w:val="2"/>
              </w:rPr>
              <w:t xml:space="preserve"> </w:t>
            </w:r>
            <w:r w:rsidRPr="0053535C">
              <w:rPr>
                <w:rFonts w:ascii="Arial"/>
                <w:spacing w:val="-1"/>
              </w:rPr>
              <w:t>one</w:t>
            </w:r>
            <w:r w:rsidRPr="0053535C">
              <w:rPr>
                <w:rFonts w:ascii="Arial"/>
                <w:spacing w:val="-2"/>
              </w:rPr>
              <w:t xml:space="preserve"> year</w:t>
            </w:r>
            <w:r w:rsidRPr="0053535C">
              <w:rPr>
                <w:rFonts w:ascii="Arial"/>
                <w:spacing w:val="-1"/>
              </w:rPr>
              <w:t xml:space="preserve"> </w:t>
            </w:r>
            <w:r w:rsidRPr="0053535C">
              <w:rPr>
                <w:rFonts w:ascii="Arial"/>
              </w:rPr>
              <w:t>to</w:t>
            </w:r>
            <w:r w:rsidRPr="0053535C">
              <w:rPr>
                <w:rFonts w:ascii="Arial"/>
                <w:spacing w:val="-2"/>
              </w:rPr>
              <w:t xml:space="preserve"> </w:t>
            </w:r>
            <w:r w:rsidRPr="0053535C">
              <w:rPr>
                <w:rFonts w:ascii="Arial"/>
              </w:rPr>
              <w:t xml:space="preserve">the </w:t>
            </w:r>
            <w:r w:rsidRPr="0053535C">
              <w:rPr>
                <w:rFonts w:ascii="Arial"/>
                <w:spacing w:val="-2"/>
              </w:rPr>
              <w:t>next</w:t>
            </w:r>
            <w:r w:rsidRPr="0053535C">
              <w:rPr>
                <w:rFonts w:ascii="Arial"/>
                <w:spacing w:val="2"/>
              </w:rPr>
              <w:t xml:space="preserve"> </w:t>
            </w:r>
            <w:r w:rsidRPr="0053535C">
              <w:rPr>
                <w:rFonts w:ascii="Arial"/>
                <w:spacing w:val="-2"/>
              </w:rPr>
              <w:t>has</w:t>
            </w:r>
            <w:r w:rsidRPr="0053535C">
              <w:rPr>
                <w:rFonts w:ascii="Arial"/>
                <w:spacing w:val="1"/>
              </w:rPr>
              <w:t xml:space="preserve"> </w:t>
            </w:r>
            <w:r w:rsidRPr="0053535C">
              <w:rPr>
                <w:rFonts w:ascii="Arial"/>
                <w:spacing w:val="-1"/>
              </w:rPr>
              <w:t>been</w:t>
            </w:r>
            <w:r w:rsidRPr="0053535C">
              <w:rPr>
                <w:rFonts w:ascii="Arial"/>
                <w:spacing w:val="-2"/>
              </w:rPr>
              <w:t xml:space="preserve"> </w:t>
            </w:r>
            <w:r w:rsidRPr="0053535C">
              <w:rPr>
                <w:rFonts w:ascii="Arial"/>
                <w:spacing w:val="-1"/>
              </w:rPr>
              <w:t>compromised</w:t>
            </w:r>
            <w:r w:rsidRPr="0053535C">
              <w:rPr>
                <w:rFonts w:ascii="Arial"/>
              </w:rPr>
              <w:t xml:space="preserve"> </w:t>
            </w:r>
            <w:r w:rsidRPr="0053535C">
              <w:rPr>
                <w:rFonts w:ascii="Arial"/>
                <w:spacing w:val="-1"/>
              </w:rPr>
              <w:t>and</w:t>
            </w:r>
            <w:r w:rsidRPr="0053535C">
              <w:rPr>
                <w:rFonts w:ascii="Arial"/>
                <w:spacing w:val="-2"/>
              </w:rPr>
              <w:t xml:space="preserve"> </w:t>
            </w:r>
            <w:r w:rsidRPr="0053535C">
              <w:rPr>
                <w:rFonts w:ascii="Arial"/>
                <w:spacing w:val="-1"/>
              </w:rPr>
              <w:t>this</w:t>
            </w:r>
            <w:r w:rsidRPr="0053535C">
              <w:rPr>
                <w:rFonts w:ascii="Arial"/>
                <w:spacing w:val="53"/>
              </w:rPr>
              <w:t xml:space="preserve"> </w:t>
            </w:r>
            <w:r w:rsidRPr="0053535C">
              <w:rPr>
                <w:rFonts w:ascii="Arial"/>
                <w:spacing w:val="-1"/>
              </w:rPr>
              <w:t>omission</w:t>
            </w:r>
            <w:r w:rsidRPr="0053535C">
              <w:rPr>
                <w:rFonts w:ascii="Arial"/>
              </w:rPr>
              <w:t xml:space="preserve"> </w:t>
            </w:r>
            <w:r w:rsidRPr="0053535C">
              <w:rPr>
                <w:rFonts w:ascii="Arial"/>
                <w:spacing w:val="-1"/>
              </w:rPr>
              <w:t>(plus</w:t>
            </w:r>
            <w:r w:rsidRPr="0053535C">
              <w:rPr>
                <w:rFonts w:ascii="Arial"/>
                <w:spacing w:val="-2"/>
              </w:rPr>
              <w:t xml:space="preserve"> </w:t>
            </w:r>
            <w:r w:rsidRPr="0053535C">
              <w:rPr>
                <w:rFonts w:ascii="Arial"/>
                <w:spacing w:val="-1"/>
              </w:rPr>
              <w:t>explanation)</w:t>
            </w:r>
            <w:r w:rsidRPr="0053535C">
              <w:rPr>
                <w:rFonts w:ascii="Arial"/>
                <w:spacing w:val="2"/>
              </w:rPr>
              <w:t xml:space="preserve"> </w:t>
            </w:r>
            <w:r w:rsidRPr="0053535C">
              <w:rPr>
                <w:rFonts w:ascii="Arial"/>
                <w:spacing w:val="-1"/>
              </w:rPr>
              <w:t>should</w:t>
            </w:r>
            <w:r w:rsidRPr="0053535C">
              <w:rPr>
                <w:rFonts w:ascii="Arial"/>
              </w:rPr>
              <w:t xml:space="preserve"> </w:t>
            </w:r>
            <w:r w:rsidRPr="0053535C">
              <w:rPr>
                <w:rFonts w:ascii="Arial"/>
                <w:spacing w:val="-1"/>
              </w:rPr>
              <w:t>be</w:t>
            </w:r>
            <w:r w:rsidRPr="0053535C">
              <w:rPr>
                <w:rFonts w:ascii="Arial"/>
                <w:spacing w:val="-4"/>
              </w:rPr>
              <w:t xml:space="preserve"> </w:t>
            </w:r>
            <w:r w:rsidRPr="0053535C">
              <w:rPr>
                <w:rFonts w:ascii="Arial"/>
                <w:spacing w:val="-1"/>
              </w:rPr>
              <w:t>flagged</w:t>
            </w:r>
            <w:r w:rsidRPr="0053535C">
              <w:rPr>
                <w:rFonts w:ascii="Arial"/>
                <w:spacing w:val="-2"/>
              </w:rPr>
              <w:t xml:space="preserve"> </w:t>
            </w:r>
            <w:r w:rsidRPr="0053535C">
              <w:rPr>
                <w:rFonts w:ascii="Arial"/>
              </w:rPr>
              <w:t>to</w:t>
            </w:r>
            <w:r w:rsidRPr="0053535C">
              <w:rPr>
                <w:rFonts w:ascii="Arial"/>
                <w:spacing w:val="-4"/>
              </w:rPr>
              <w:t xml:space="preserve"> </w:t>
            </w:r>
            <w:r w:rsidRPr="0053535C">
              <w:rPr>
                <w:rFonts w:ascii="Arial"/>
              </w:rPr>
              <w:t>the</w:t>
            </w:r>
            <w:r w:rsidRPr="0053535C">
              <w:rPr>
                <w:rFonts w:ascii="Arial"/>
                <w:spacing w:val="-2"/>
              </w:rPr>
              <w:t xml:space="preserve"> </w:t>
            </w:r>
            <w:r w:rsidRPr="0053535C">
              <w:rPr>
                <w:rFonts w:ascii="Arial"/>
                <w:spacing w:val="-1"/>
              </w:rPr>
              <w:t>responsible</w:t>
            </w:r>
            <w:r w:rsidRPr="0053535C">
              <w:rPr>
                <w:rFonts w:ascii="Arial"/>
                <w:spacing w:val="45"/>
              </w:rPr>
              <w:t xml:space="preserve"> </w:t>
            </w:r>
            <w:r w:rsidRPr="0053535C">
              <w:rPr>
                <w:rFonts w:ascii="Arial"/>
                <w:spacing w:val="-1"/>
              </w:rPr>
              <w:t xml:space="preserve">officer </w:t>
            </w:r>
            <w:r w:rsidRPr="0053535C">
              <w:rPr>
                <w:rFonts w:ascii="Arial"/>
                <w:spacing w:val="-2"/>
              </w:rPr>
              <w:t>if</w:t>
            </w:r>
            <w:r w:rsidRPr="0053535C">
              <w:rPr>
                <w:rFonts w:ascii="Arial"/>
                <w:spacing w:val="2"/>
              </w:rPr>
              <w:t xml:space="preserve"> </w:t>
            </w:r>
            <w:r w:rsidRPr="0053535C">
              <w:rPr>
                <w:rFonts w:ascii="Arial"/>
              </w:rPr>
              <w:t xml:space="preserve">a </w:t>
            </w:r>
            <w:r w:rsidRPr="0053535C">
              <w:rPr>
                <w:rFonts w:ascii="Arial"/>
                <w:spacing w:val="-1"/>
              </w:rPr>
              <w:t>decision</w:t>
            </w:r>
            <w:r w:rsidRPr="0053535C">
              <w:rPr>
                <w:rFonts w:ascii="Arial"/>
              </w:rPr>
              <w:t xml:space="preserve"> </w:t>
            </w:r>
            <w:r w:rsidRPr="0053535C">
              <w:rPr>
                <w:rFonts w:ascii="Arial"/>
                <w:spacing w:val="-1"/>
              </w:rPr>
              <w:t>is</w:t>
            </w:r>
            <w:r w:rsidRPr="0053535C">
              <w:rPr>
                <w:rFonts w:ascii="Arial"/>
                <w:spacing w:val="-2"/>
              </w:rPr>
              <w:t xml:space="preserve"> </w:t>
            </w:r>
            <w:r w:rsidRPr="0053535C">
              <w:rPr>
                <w:rFonts w:ascii="Arial"/>
                <w:spacing w:val="-1"/>
              </w:rPr>
              <w:t>made</w:t>
            </w:r>
            <w:r w:rsidRPr="0053535C">
              <w:rPr>
                <w:rFonts w:ascii="Arial"/>
                <w:spacing w:val="-2"/>
              </w:rPr>
              <w:t xml:space="preserve"> </w:t>
            </w:r>
            <w:r w:rsidRPr="0053535C">
              <w:rPr>
                <w:rFonts w:ascii="Arial"/>
              </w:rPr>
              <w:t>for</w:t>
            </w:r>
            <w:r w:rsidRPr="0053535C">
              <w:rPr>
                <w:rFonts w:ascii="Arial"/>
                <w:spacing w:val="-1"/>
              </w:rPr>
              <w:t xml:space="preserve"> </w:t>
            </w:r>
            <w:r w:rsidRPr="0053535C">
              <w:rPr>
                <w:rFonts w:ascii="Arial"/>
              </w:rPr>
              <w:t xml:space="preserve">the </w:t>
            </w:r>
            <w:r w:rsidRPr="0053535C">
              <w:rPr>
                <w:rFonts w:ascii="Arial"/>
                <w:spacing w:val="-1"/>
              </w:rPr>
              <w:t>appraisal</w:t>
            </w:r>
            <w:r w:rsidRPr="0053535C">
              <w:rPr>
                <w:rFonts w:ascii="Arial"/>
              </w:rPr>
              <w:t xml:space="preserve"> to</w:t>
            </w:r>
            <w:r w:rsidRPr="0053535C">
              <w:rPr>
                <w:rFonts w:ascii="Arial"/>
                <w:spacing w:val="-4"/>
              </w:rPr>
              <w:t xml:space="preserve"> </w:t>
            </w:r>
            <w:r w:rsidRPr="0053535C">
              <w:rPr>
                <w:rFonts w:ascii="Arial"/>
                <w:spacing w:val="1"/>
              </w:rPr>
              <w:t>go</w:t>
            </w:r>
            <w:r w:rsidRPr="0053535C">
              <w:rPr>
                <w:rFonts w:ascii="Arial"/>
                <w:spacing w:val="-2"/>
              </w:rPr>
              <w:t xml:space="preserve"> </w:t>
            </w:r>
            <w:r w:rsidRPr="0053535C">
              <w:rPr>
                <w:rFonts w:ascii="Arial"/>
                <w:spacing w:val="-1"/>
              </w:rPr>
              <w:t>ahead.</w:t>
            </w:r>
          </w:p>
        </w:tc>
      </w:tr>
      <w:tr w:rsidR="004B2522" w:rsidRPr="0053535C">
        <w:trPr>
          <w:trHeight w:hRule="exact" w:val="3166"/>
        </w:trPr>
        <w:tc>
          <w:tcPr>
            <w:tcW w:w="2551"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54" w:line="288" w:lineRule="auto"/>
              <w:ind w:left="296" w:right="296" w:hanging="3"/>
              <w:jc w:val="center"/>
              <w:rPr>
                <w:rFonts w:ascii="Arial" w:eastAsia="Arial" w:hAnsi="Arial" w:cs="Arial"/>
              </w:rPr>
            </w:pPr>
            <w:r w:rsidRPr="0053535C">
              <w:rPr>
                <w:rFonts w:ascii="Arial"/>
                <w:b/>
                <w:spacing w:val="-1"/>
              </w:rPr>
              <w:t>Previous</w:t>
            </w:r>
            <w:r w:rsidRPr="0053535C">
              <w:rPr>
                <w:rFonts w:ascii="Arial"/>
                <w:b/>
              </w:rPr>
              <w:t xml:space="preserve"> </w:t>
            </w:r>
            <w:r w:rsidRPr="0053535C">
              <w:rPr>
                <w:rFonts w:ascii="Arial"/>
                <w:b/>
                <w:spacing w:val="-1"/>
              </w:rPr>
              <w:t>PDP</w:t>
            </w:r>
            <w:r w:rsidRPr="0053535C">
              <w:rPr>
                <w:rFonts w:ascii="Arial"/>
                <w:b/>
              </w:rPr>
              <w:t xml:space="preserve"> </w:t>
            </w:r>
            <w:r w:rsidRPr="0053535C">
              <w:rPr>
                <w:rFonts w:ascii="Arial"/>
                <w:b/>
                <w:spacing w:val="-1"/>
              </w:rPr>
              <w:t>and</w:t>
            </w:r>
            <w:r w:rsidRPr="0053535C">
              <w:rPr>
                <w:rFonts w:ascii="Arial"/>
                <w:b/>
                <w:spacing w:val="25"/>
              </w:rPr>
              <w:t xml:space="preserve"> </w:t>
            </w:r>
            <w:r w:rsidRPr="0053535C">
              <w:rPr>
                <w:rFonts w:ascii="Arial"/>
                <w:b/>
                <w:spacing w:val="-1"/>
              </w:rPr>
              <w:t>summary</w:t>
            </w:r>
            <w:r w:rsidRPr="0053535C">
              <w:rPr>
                <w:rFonts w:ascii="Arial"/>
                <w:b/>
                <w:spacing w:val="-4"/>
              </w:rPr>
              <w:t xml:space="preserve"> </w:t>
            </w:r>
            <w:r w:rsidRPr="0053535C">
              <w:rPr>
                <w:rFonts w:ascii="Arial"/>
                <w:b/>
                <w:spacing w:val="-1"/>
              </w:rPr>
              <w:t>included</w:t>
            </w:r>
            <w:r w:rsidRPr="0053535C">
              <w:rPr>
                <w:rFonts w:ascii="Arial"/>
                <w:b/>
                <w:spacing w:val="30"/>
              </w:rPr>
              <w:t xml:space="preserve"> </w:t>
            </w:r>
            <w:r w:rsidRPr="0053535C">
              <w:rPr>
                <w:rFonts w:ascii="Arial"/>
                <w:b/>
                <w:spacing w:val="-1"/>
              </w:rPr>
              <w:t>but</w:t>
            </w:r>
            <w:r w:rsidRPr="0053535C">
              <w:rPr>
                <w:rFonts w:ascii="Arial"/>
                <w:b/>
                <w:spacing w:val="2"/>
              </w:rPr>
              <w:t xml:space="preserve"> </w:t>
            </w:r>
            <w:r w:rsidRPr="0053535C">
              <w:rPr>
                <w:rFonts w:ascii="Arial"/>
                <w:b/>
                <w:spacing w:val="-1"/>
              </w:rPr>
              <w:t>organisational</w:t>
            </w:r>
            <w:r w:rsidRPr="0053535C">
              <w:rPr>
                <w:rFonts w:ascii="Arial"/>
                <w:b/>
                <w:spacing w:val="25"/>
              </w:rPr>
              <w:t xml:space="preserve"> </w:t>
            </w:r>
            <w:r w:rsidRPr="0053535C">
              <w:rPr>
                <w:rFonts w:ascii="Arial"/>
                <w:b/>
                <w:spacing w:val="-1"/>
              </w:rPr>
              <w:t>mandatory</w:t>
            </w:r>
            <w:r w:rsidRPr="0053535C">
              <w:rPr>
                <w:rFonts w:ascii="Arial"/>
                <w:b/>
                <w:spacing w:val="24"/>
              </w:rPr>
              <w:t xml:space="preserve"> </w:t>
            </w:r>
            <w:r w:rsidRPr="0053535C">
              <w:rPr>
                <w:rFonts w:ascii="Arial"/>
                <w:b/>
                <w:spacing w:val="-1"/>
              </w:rPr>
              <w:t>information</w:t>
            </w:r>
            <w:r w:rsidRPr="0053535C">
              <w:rPr>
                <w:rFonts w:ascii="Arial"/>
                <w:b/>
              </w:rPr>
              <w:t xml:space="preserve"> </w:t>
            </w:r>
            <w:r w:rsidRPr="0053535C">
              <w:rPr>
                <w:rFonts w:ascii="Arial"/>
                <w:b/>
                <w:spacing w:val="-2"/>
              </w:rPr>
              <w:t>not</w:t>
            </w:r>
            <w:r w:rsidRPr="0053535C">
              <w:rPr>
                <w:rFonts w:ascii="Arial"/>
                <w:b/>
                <w:spacing w:val="28"/>
              </w:rPr>
              <w:t xml:space="preserve"> </w:t>
            </w:r>
            <w:r w:rsidRPr="0053535C">
              <w:rPr>
                <w:rFonts w:ascii="Arial"/>
                <w:b/>
                <w:spacing w:val="-1"/>
              </w:rPr>
              <w:t>included</w:t>
            </w:r>
          </w:p>
        </w:tc>
        <w:tc>
          <w:tcPr>
            <w:tcW w:w="7087"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56" w:line="288" w:lineRule="auto"/>
              <w:ind w:left="104" w:right="185"/>
              <w:rPr>
                <w:rFonts w:ascii="Arial" w:eastAsia="Arial" w:hAnsi="Arial" w:cs="Arial"/>
              </w:rPr>
            </w:pPr>
            <w:r w:rsidRPr="0053535C">
              <w:rPr>
                <w:rFonts w:ascii="Arial"/>
                <w:spacing w:val="-1"/>
              </w:rPr>
              <w:t>Some</w:t>
            </w:r>
            <w:r w:rsidRPr="0053535C">
              <w:rPr>
                <w:rFonts w:ascii="Arial"/>
              </w:rPr>
              <w:t xml:space="preserve"> </w:t>
            </w:r>
            <w:r w:rsidRPr="0053535C">
              <w:rPr>
                <w:rFonts w:ascii="Arial"/>
                <w:spacing w:val="-1"/>
              </w:rPr>
              <w:t>organisations</w:t>
            </w:r>
            <w:r w:rsidRPr="0053535C">
              <w:rPr>
                <w:rFonts w:ascii="Arial"/>
                <w:spacing w:val="1"/>
              </w:rPr>
              <w:t xml:space="preserve"> </w:t>
            </w:r>
            <w:r w:rsidRPr="0053535C">
              <w:rPr>
                <w:rFonts w:ascii="Arial"/>
                <w:spacing w:val="-1"/>
              </w:rPr>
              <w:t>and</w:t>
            </w:r>
            <w:r w:rsidRPr="0053535C">
              <w:rPr>
                <w:rFonts w:ascii="Arial"/>
                <w:spacing w:val="-4"/>
              </w:rPr>
              <w:t xml:space="preserve"> </w:t>
            </w:r>
            <w:r w:rsidRPr="0053535C">
              <w:rPr>
                <w:rFonts w:ascii="Arial"/>
                <w:spacing w:val="-1"/>
              </w:rPr>
              <w:t>specialities</w:t>
            </w:r>
            <w:r w:rsidRPr="0053535C">
              <w:rPr>
                <w:rFonts w:ascii="Arial"/>
                <w:spacing w:val="1"/>
              </w:rPr>
              <w:t xml:space="preserve"> </w:t>
            </w:r>
            <w:r w:rsidRPr="0053535C">
              <w:rPr>
                <w:rFonts w:ascii="Arial"/>
                <w:spacing w:val="-2"/>
              </w:rPr>
              <w:t>have</w:t>
            </w:r>
            <w:r w:rsidRPr="0053535C">
              <w:rPr>
                <w:rFonts w:ascii="Arial"/>
              </w:rPr>
              <w:t xml:space="preserve"> </w:t>
            </w:r>
            <w:r w:rsidRPr="0053535C">
              <w:rPr>
                <w:rFonts w:ascii="Arial"/>
                <w:spacing w:val="-1"/>
              </w:rPr>
              <w:t>mandatory</w:t>
            </w:r>
            <w:r w:rsidRPr="0053535C">
              <w:rPr>
                <w:rFonts w:ascii="Arial"/>
                <w:spacing w:val="-2"/>
              </w:rPr>
              <w:t xml:space="preserve"> </w:t>
            </w:r>
            <w:r w:rsidRPr="0053535C">
              <w:rPr>
                <w:rFonts w:ascii="Arial"/>
                <w:spacing w:val="-1"/>
              </w:rPr>
              <w:t>training</w:t>
            </w:r>
            <w:r w:rsidRPr="0053535C">
              <w:rPr>
                <w:rFonts w:ascii="Arial"/>
                <w:spacing w:val="43"/>
              </w:rPr>
              <w:t xml:space="preserve"> </w:t>
            </w:r>
            <w:r w:rsidRPr="0053535C">
              <w:rPr>
                <w:rFonts w:ascii="Arial"/>
                <w:spacing w:val="-1"/>
              </w:rPr>
              <w:t>requirements</w:t>
            </w:r>
            <w:r w:rsidRPr="0053535C">
              <w:rPr>
                <w:rFonts w:ascii="Arial"/>
                <w:spacing w:val="-2"/>
              </w:rPr>
              <w:t xml:space="preserve"> </w:t>
            </w:r>
            <w:r w:rsidRPr="0053535C">
              <w:rPr>
                <w:rFonts w:ascii="Arial"/>
                <w:spacing w:val="-1"/>
              </w:rPr>
              <w:t xml:space="preserve">that </w:t>
            </w:r>
            <w:r w:rsidRPr="0053535C">
              <w:rPr>
                <w:rFonts w:ascii="Arial"/>
              </w:rPr>
              <w:t xml:space="preserve">the </w:t>
            </w:r>
            <w:r w:rsidRPr="0053535C">
              <w:rPr>
                <w:rFonts w:ascii="Arial"/>
                <w:spacing w:val="-1"/>
              </w:rPr>
              <w:t>doctor should</w:t>
            </w:r>
            <w:r w:rsidRPr="0053535C">
              <w:rPr>
                <w:rFonts w:ascii="Arial"/>
              </w:rPr>
              <w:t xml:space="preserve"> </w:t>
            </w:r>
            <w:r w:rsidRPr="0053535C">
              <w:rPr>
                <w:rFonts w:ascii="Arial"/>
                <w:spacing w:val="-1"/>
              </w:rPr>
              <w:t>demonstrate</w:t>
            </w:r>
            <w:r w:rsidRPr="0053535C">
              <w:rPr>
                <w:rFonts w:ascii="Arial"/>
                <w:spacing w:val="-2"/>
              </w:rPr>
              <w:t xml:space="preserve"> </w:t>
            </w:r>
            <w:r w:rsidRPr="0053535C">
              <w:rPr>
                <w:rFonts w:ascii="Arial"/>
                <w:spacing w:val="-1"/>
              </w:rPr>
              <w:t>in</w:t>
            </w:r>
            <w:r w:rsidRPr="0053535C">
              <w:rPr>
                <w:rFonts w:ascii="Arial"/>
              </w:rPr>
              <w:t xml:space="preserve"> the </w:t>
            </w:r>
            <w:r w:rsidRPr="0053535C">
              <w:rPr>
                <w:rFonts w:ascii="Arial"/>
                <w:spacing w:val="-1"/>
              </w:rPr>
              <w:t>portfolio</w:t>
            </w:r>
            <w:r w:rsidRPr="0053535C">
              <w:rPr>
                <w:rFonts w:ascii="Arial"/>
              </w:rPr>
              <w:t xml:space="preserve"> </w:t>
            </w:r>
            <w:r w:rsidRPr="0053535C">
              <w:rPr>
                <w:rFonts w:ascii="Arial"/>
                <w:spacing w:val="-2"/>
              </w:rPr>
              <w:t>of</w:t>
            </w:r>
            <w:r w:rsidRPr="0053535C">
              <w:rPr>
                <w:rFonts w:ascii="Arial"/>
                <w:spacing w:val="33"/>
              </w:rPr>
              <w:t xml:space="preserve"> </w:t>
            </w:r>
            <w:r w:rsidRPr="0053535C">
              <w:rPr>
                <w:rFonts w:ascii="Arial"/>
                <w:spacing w:val="-1"/>
              </w:rPr>
              <w:t>supporting</w:t>
            </w:r>
            <w:r w:rsidRPr="0053535C">
              <w:rPr>
                <w:rFonts w:ascii="Arial"/>
                <w:spacing w:val="3"/>
              </w:rPr>
              <w:t xml:space="preserve"> </w:t>
            </w:r>
            <w:r w:rsidRPr="0053535C">
              <w:rPr>
                <w:rFonts w:ascii="Arial"/>
                <w:spacing w:val="-1"/>
              </w:rPr>
              <w:t>information, according</w:t>
            </w:r>
            <w:r w:rsidRPr="0053535C">
              <w:rPr>
                <w:rFonts w:ascii="Arial"/>
                <w:spacing w:val="-2"/>
              </w:rPr>
              <w:t xml:space="preserve"> </w:t>
            </w:r>
            <w:r w:rsidRPr="0053535C">
              <w:rPr>
                <w:rFonts w:ascii="Arial"/>
              </w:rPr>
              <w:t xml:space="preserve">to </w:t>
            </w:r>
            <w:r w:rsidRPr="0053535C">
              <w:rPr>
                <w:rFonts w:ascii="Arial"/>
                <w:spacing w:val="-1"/>
              </w:rPr>
              <w:t>local</w:t>
            </w:r>
            <w:r w:rsidRPr="0053535C">
              <w:rPr>
                <w:rFonts w:ascii="Arial"/>
              </w:rPr>
              <w:t xml:space="preserve"> </w:t>
            </w:r>
            <w:r w:rsidRPr="0053535C">
              <w:rPr>
                <w:rFonts w:ascii="Arial"/>
                <w:spacing w:val="-1"/>
              </w:rPr>
              <w:t xml:space="preserve">policy. </w:t>
            </w:r>
            <w:r w:rsidRPr="0053535C">
              <w:rPr>
                <w:rFonts w:ascii="Arial"/>
              </w:rPr>
              <w:t>While</w:t>
            </w:r>
            <w:r w:rsidRPr="0053535C">
              <w:rPr>
                <w:rFonts w:ascii="Arial"/>
                <w:spacing w:val="-2"/>
              </w:rPr>
              <w:t xml:space="preserve"> </w:t>
            </w:r>
            <w:r w:rsidRPr="0053535C">
              <w:rPr>
                <w:rFonts w:ascii="Arial"/>
                <w:spacing w:val="-1"/>
              </w:rPr>
              <w:t>this</w:t>
            </w:r>
            <w:r w:rsidRPr="0053535C">
              <w:rPr>
                <w:rFonts w:ascii="Arial"/>
                <w:spacing w:val="-2"/>
              </w:rPr>
              <w:t xml:space="preserve"> </w:t>
            </w:r>
            <w:r w:rsidRPr="0053535C">
              <w:rPr>
                <w:rFonts w:ascii="Arial"/>
                <w:spacing w:val="-1"/>
              </w:rPr>
              <w:t>training</w:t>
            </w:r>
            <w:r w:rsidRPr="0053535C">
              <w:rPr>
                <w:rFonts w:ascii="Arial"/>
                <w:spacing w:val="35"/>
              </w:rPr>
              <w:t xml:space="preserve"> </w:t>
            </w:r>
            <w:r w:rsidRPr="0053535C">
              <w:rPr>
                <w:rFonts w:ascii="Arial"/>
              </w:rPr>
              <w:t>may</w:t>
            </w:r>
            <w:r w:rsidRPr="0053535C">
              <w:rPr>
                <w:rFonts w:ascii="Arial"/>
                <w:spacing w:val="-2"/>
              </w:rPr>
              <w:t xml:space="preserve"> </w:t>
            </w:r>
            <w:r w:rsidRPr="0053535C">
              <w:rPr>
                <w:rFonts w:ascii="Arial"/>
                <w:spacing w:val="-1"/>
              </w:rPr>
              <w:t>not</w:t>
            </w:r>
            <w:r w:rsidRPr="0053535C">
              <w:rPr>
                <w:rFonts w:ascii="Arial"/>
                <w:spacing w:val="2"/>
              </w:rPr>
              <w:t xml:space="preserve"> </w:t>
            </w:r>
            <w:r w:rsidRPr="0053535C">
              <w:rPr>
                <w:rFonts w:ascii="Arial"/>
                <w:spacing w:val="-1"/>
              </w:rPr>
              <w:t>be</w:t>
            </w:r>
            <w:r w:rsidRPr="0053535C">
              <w:rPr>
                <w:rFonts w:ascii="Arial"/>
                <w:spacing w:val="-2"/>
              </w:rPr>
              <w:t xml:space="preserve"> </w:t>
            </w:r>
            <w:r w:rsidRPr="0053535C">
              <w:rPr>
                <w:rFonts w:ascii="Arial"/>
                <w:spacing w:val="-1"/>
              </w:rPr>
              <w:t>required</w:t>
            </w:r>
            <w:r w:rsidRPr="0053535C">
              <w:rPr>
                <w:rFonts w:ascii="Arial"/>
              </w:rPr>
              <w:t xml:space="preserve"> </w:t>
            </w:r>
            <w:r w:rsidRPr="0053535C">
              <w:rPr>
                <w:rFonts w:ascii="Arial"/>
                <w:spacing w:val="-1"/>
              </w:rPr>
              <w:t>by</w:t>
            </w:r>
            <w:r w:rsidRPr="0053535C">
              <w:rPr>
                <w:rFonts w:ascii="Arial"/>
                <w:spacing w:val="-2"/>
              </w:rPr>
              <w:t xml:space="preserve"> </w:t>
            </w:r>
            <w:r w:rsidRPr="0053535C">
              <w:rPr>
                <w:rFonts w:ascii="Arial"/>
                <w:spacing w:val="-1"/>
              </w:rPr>
              <w:t>the</w:t>
            </w:r>
            <w:r w:rsidRPr="0053535C">
              <w:rPr>
                <w:rFonts w:ascii="Arial"/>
              </w:rPr>
              <w:t xml:space="preserve"> </w:t>
            </w:r>
            <w:r w:rsidRPr="0053535C">
              <w:rPr>
                <w:rFonts w:ascii="Arial"/>
                <w:spacing w:val="-1"/>
              </w:rPr>
              <w:t>GMC,</w:t>
            </w:r>
            <w:r w:rsidRPr="0053535C">
              <w:rPr>
                <w:rFonts w:ascii="Arial"/>
                <w:spacing w:val="2"/>
              </w:rPr>
              <w:t xml:space="preserve"> </w:t>
            </w:r>
            <w:r w:rsidRPr="0053535C">
              <w:rPr>
                <w:rFonts w:ascii="Arial"/>
                <w:spacing w:val="-2"/>
              </w:rPr>
              <w:t>if</w:t>
            </w:r>
            <w:r w:rsidRPr="0053535C">
              <w:rPr>
                <w:rFonts w:ascii="Arial"/>
                <w:spacing w:val="4"/>
              </w:rPr>
              <w:t xml:space="preserve"> </w:t>
            </w:r>
            <w:r w:rsidRPr="0053535C">
              <w:rPr>
                <w:rFonts w:ascii="Arial"/>
              </w:rPr>
              <w:t>a</w:t>
            </w:r>
            <w:r w:rsidRPr="0053535C">
              <w:rPr>
                <w:rFonts w:ascii="Arial"/>
                <w:spacing w:val="-2"/>
              </w:rPr>
              <w:t xml:space="preserve"> </w:t>
            </w:r>
            <w:r w:rsidRPr="0053535C">
              <w:rPr>
                <w:rFonts w:ascii="Arial"/>
                <w:spacing w:val="-1"/>
              </w:rPr>
              <w:t>local</w:t>
            </w:r>
            <w:r w:rsidRPr="0053535C">
              <w:rPr>
                <w:rFonts w:ascii="Arial"/>
              </w:rPr>
              <w:t xml:space="preserve"> </w:t>
            </w:r>
            <w:r w:rsidRPr="0053535C">
              <w:rPr>
                <w:rFonts w:ascii="Arial"/>
                <w:spacing w:val="-1"/>
              </w:rPr>
              <w:t>policy</w:t>
            </w:r>
            <w:r w:rsidRPr="0053535C">
              <w:rPr>
                <w:rFonts w:ascii="Arial"/>
                <w:spacing w:val="-2"/>
              </w:rPr>
              <w:t xml:space="preserve"> </w:t>
            </w:r>
            <w:r w:rsidRPr="0053535C">
              <w:rPr>
                <w:rFonts w:ascii="Arial"/>
                <w:spacing w:val="-1"/>
              </w:rPr>
              <w:t>is</w:t>
            </w:r>
            <w:r w:rsidRPr="0053535C">
              <w:rPr>
                <w:rFonts w:ascii="Arial"/>
                <w:spacing w:val="1"/>
              </w:rPr>
              <w:t xml:space="preserve"> </w:t>
            </w:r>
            <w:r w:rsidRPr="0053535C">
              <w:rPr>
                <w:rFonts w:ascii="Arial"/>
                <w:spacing w:val="-1"/>
              </w:rPr>
              <w:t xml:space="preserve">clear that </w:t>
            </w:r>
            <w:r w:rsidRPr="0053535C">
              <w:rPr>
                <w:rFonts w:ascii="Arial"/>
              </w:rPr>
              <w:t>the</w:t>
            </w:r>
            <w:r w:rsidRPr="0053535C">
              <w:rPr>
                <w:rFonts w:ascii="Arial"/>
                <w:spacing w:val="29"/>
              </w:rPr>
              <w:t xml:space="preserve"> </w:t>
            </w:r>
            <w:r w:rsidRPr="0053535C">
              <w:rPr>
                <w:rFonts w:ascii="Arial"/>
                <w:spacing w:val="-1"/>
              </w:rPr>
              <w:t>appraisal</w:t>
            </w:r>
            <w:r w:rsidRPr="0053535C">
              <w:rPr>
                <w:rFonts w:ascii="Arial"/>
              </w:rPr>
              <w:t xml:space="preserve"> </w:t>
            </w:r>
            <w:r w:rsidRPr="0053535C">
              <w:rPr>
                <w:rFonts w:ascii="Arial"/>
                <w:spacing w:val="-1"/>
              </w:rPr>
              <w:t>should</w:t>
            </w:r>
            <w:r w:rsidRPr="0053535C">
              <w:rPr>
                <w:rFonts w:ascii="Arial"/>
              </w:rPr>
              <w:t xml:space="preserve"> </w:t>
            </w:r>
            <w:r w:rsidRPr="0053535C">
              <w:rPr>
                <w:rFonts w:ascii="Arial"/>
                <w:spacing w:val="-1"/>
              </w:rPr>
              <w:t>not</w:t>
            </w:r>
            <w:r w:rsidRPr="0053535C">
              <w:rPr>
                <w:rFonts w:ascii="Arial"/>
                <w:spacing w:val="-3"/>
              </w:rPr>
              <w:t xml:space="preserve"> </w:t>
            </w:r>
            <w:r w:rsidRPr="0053535C">
              <w:rPr>
                <w:rFonts w:ascii="Arial"/>
                <w:spacing w:val="1"/>
              </w:rPr>
              <w:t>go</w:t>
            </w:r>
            <w:r w:rsidRPr="0053535C">
              <w:rPr>
                <w:rFonts w:ascii="Arial"/>
                <w:spacing w:val="-4"/>
              </w:rPr>
              <w:t xml:space="preserve"> </w:t>
            </w:r>
            <w:r w:rsidRPr="0053535C">
              <w:rPr>
                <w:rFonts w:ascii="Arial"/>
                <w:spacing w:val="-1"/>
              </w:rPr>
              <w:t>ahead</w:t>
            </w:r>
            <w:r w:rsidRPr="0053535C">
              <w:rPr>
                <w:rFonts w:ascii="Arial"/>
              </w:rPr>
              <w:t xml:space="preserve"> </w:t>
            </w:r>
            <w:r w:rsidRPr="0053535C">
              <w:rPr>
                <w:rFonts w:ascii="Arial"/>
                <w:spacing w:val="-1"/>
              </w:rPr>
              <w:t>without</w:t>
            </w:r>
            <w:r w:rsidRPr="0053535C">
              <w:rPr>
                <w:rFonts w:ascii="Arial"/>
                <w:spacing w:val="2"/>
              </w:rPr>
              <w:t xml:space="preserve"> </w:t>
            </w:r>
            <w:r w:rsidRPr="0053535C">
              <w:rPr>
                <w:rFonts w:ascii="Arial"/>
                <w:spacing w:val="-1"/>
              </w:rPr>
              <w:t>such</w:t>
            </w:r>
            <w:r w:rsidRPr="0053535C">
              <w:rPr>
                <w:rFonts w:ascii="Arial"/>
                <w:spacing w:val="-2"/>
              </w:rPr>
              <w:t xml:space="preserve"> </w:t>
            </w:r>
            <w:r w:rsidRPr="0053535C">
              <w:rPr>
                <w:rFonts w:ascii="Arial"/>
                <w:spacing w:val="-1"/>
              </w:rPr>
              <w:t>documentation,</w:t>
            </w:r>
            <w:r w:rsidRPr="0053535C">
              <w:rPr>
                <w:rFonts w:ascii="Arial"/>
                <w:spacing w:val="2"/>
              </w:rPr>
              <w:t xml:space="preserve"> </w:t>
            </w:r>
            <w:r w:rsidRPr="0053535C">
              <w:rPr>
                <w:rFonts w:ascii="Arial"/>
                <w:spacing w:val="-1"/>
              </w:rPr>
              <w:t>postpone</w:t>
            </w:r>
            <w:r w:rsidRPr="0053535C">
              <w:rPr>
                <w:rFonts w:ascii="Arial"/>
                <w:spacing w:val="33"/>
              </w:rPr>
              <w:t xml:space="preserve"> </w:t>
            </w:r>
            <w:r w:rsidRPr="0053535C">
              <w:rPr>
                <w:rFonts w:ascii="Arial"/>
              </w:rPr>
              <w:t xml:space="preserve">the </w:t>
            </w:r>
            <w:r w:rsidRPr="0053535C">
              <w:rPr>
                <w:rFonts w:ascii="Arial"/>
                <w:spacing w:val="-1"/>
              </w:rPr>
              <w:t>appraisal.</w:t>
            </w:r>
            <w:r w:rsidRPr="0053535C">
              <w:rPr>
                <w:rFonts w:ascii="Arial"/>
                <w:spacing w:val="2"/>
              </w:rPr>
              <w:t xml:space="preserve"> </w:t>
            </w:r>
            <w:r w:rsidRPr="0053535C">
              <w:rPr>
                <w:rFonts w:ascii="Arial"/>
                <w:spacing w:val="-1"/>
              </w:rPr>
              <w:t>Alternatively,</w:t>
            </w:r>
            <w:r w:rsidRPr="0053535C">
              <w:rPr>
                <w:rFonts w:ascii="Arial"/>
                <w:spacing w:val="2"/>
              </w:rPr>
              <w:t xml:space="preserve"> </w:t>
            </w:r>
            <w:r w:rsidRPr="0053535C">
              <w:rPr>
                <w:rFonts w:ascii="Arial"/>
              </w:rPr>
              <w:t xml:space="preserve">the </w:t>
            </w:r>
            <w:r w:rsidRPr="0053535C">
              <w:rPr>
                <w:rFonts w:ascii="Arial"/>
                <w:spacing w:val="-1"/>
              </w:rPr>
              <w:t xml:space="preserve">appraiser </w:t>
            </w:r>
            <w:r w:rsidRPr="0053535C">
              <w:rPr>
                <w:rFonts w:ascii="Arial"/>
              </w:rPr>
              <w:t>may</w:t>
            </w:r>
            <w:r w:rsidRPr="0053535C">
              <w:rPr>
                <w:rFonts w:ascii="Arial"/>
                <w:spacing w:val="-2"/>
              </w:rPr>
              <w:t xml:space="preserve"> have</w:t>
            </w:r>
            <w:r w:rsidRPr="0053535C">
              <w:rPr>
                <w:rFonts w:ascii="Arial"/>
              </w:rPr>
              <w:t xml:space="preserve"> </w:t>
            </w:r>
            <w:r w:rsidRPr="0053535C">
              <w:rPr>
                <w:rFonts w:ascii="Arial"/>
                <w:spacing w:val="-1"/>
              </w:rPr>
              <w:t>discretion</w:t>
            </w:r>
            <w:r w:rsidRPr="0053535C">
              <w:rPr>
                <w:rFonts w:ascii="Arial"/>
              </w:rPr>
              <w:t xml:space="preserve"> to</w:t>
            </w:r>
            <w:r w:rsidRPr="0053535C">
              <w:rPr>
                <w:rFonts w:ascii="Arial"/>
                <w:spacing w:val="-4"/>
              </w:rPr>
              <w:t xml:space="preserve"> </w:t>
            </w:r>
            <w:r w:rsidRPr="0053535C">
              <w:rPr>
                <w:rFonts w:ascii="Arial"/>
                <w:spacing w:val="1"/>
              </w:rPr>
              <w:t>go</w:t>
            </w:r>
            <w:r w:rsidRPr="0053535C">
              <w:rPr>
                <w:rFonts w:ascii="Arial"/>
                <w:spacing w:val="21"/>
              </w:rPr>
              <w:t xml:space="preserve"> </w:t>
            </w:r>
            <w:r w:rsidRPr="0053535C">
              <w:rPr>
                <w:rFonts w:ascii="Arial"/>
                <w:spacing w:val="-1"/>
              </w:rPr>
              <w:t>ahead</w:t>
            </w:r>
            <w:r w:rsidRPr="0053535C">
              <w:rPr>
                <w:rFonts w:ascii="Arial"/>
              </w:rPr>
              <w:t xml:space="preserve"> </w:t>
            </w:r>
            <w:r w:rsidRPr="0053535C">
              <w:rPr>
                <w:rFonts w:ascii="Arial"/>
                <w:spacing w:val="-1"/>
              </w:rPr>
              <w:t>and</w:t>
            </w:r>
            <w:r w:rsidRPr="0053535C">
              <w:rPr>
                <w:rFonts w:ascii="Arial"/>
              </w:rPr>
              <w:t xml:space="preserve"> </w:t>
            </w:r>
            <w:r w:rsidRPr="0053535C">
              <w:rPr>
                <w:rFonts w:ascii="Arial"/>
                <w:spacing w:val="-1"/>
              </w:rPr>
              <w:t>explore</w:t>
            </w:r>
            <w:r w:rsidRPr="0053535C">
              <w:rPr>
                <w:rFonts w:ascii="Arial"/>
                <w:spacing w:val="-2"/>
              </w:rPr>
              <w:t xml:space="preserve"> </w:t>
            </w:r>
            <w:r w:rsidRPr="0053535C">
              <w:rPr>
                <w:rFonts w:ascii="Arial"/>
              </w:rPr>
              <w:t xml:space="preserve">the </w:t>
            </w:r>
            <w:r w:rsidRPr="0053535C">
              <w:rPr>
                <w:rFonts w:ascii="Arial"/>
                <w:spacing w:val="-2"/>
              </w:rPr>
              <w:t>context</w:t>
            </w:r>
            <w:r w:rsidRPr="0053535C">
              <w:rPr>
                <w:rFonts w:ascii="Arial"/>
                <w:spacing w:val="-1"/>
              </w:rPr>
              <w:t xml:space="preserve"> </w:t>
            </w:r>
            <w:r w:rsidRPr="0053535C">
              <w:rPr>
                <w:rFonts w:ascii="Arial"/>
              </w:rPr>
              <w:t>for</w:t>
            </w:r>
            <w:r w:rsidRPr="0053535C">
              <w:rPr>
                <w:rFonts w:ascii="Arial"/>
                <w:spacing w:val="-1"/>
              </w:rPr>
              <w:t xml:space="preserve"> failure</w:t>
            </w:r>
            <w:r w:rsidRPr="0053535C">
              <w:rPr>
                <w:rFonts w:ascii="Arial"/>
                <w:spacing w:val="-2"/>
              </w:rPr>
              <w:t xml:space="preserve"> </w:t>
            </w:r>
            <w:r w:rsidRPr="0053535C">
              <w:rPr>
                <w:rFonts w:ascii="Arial"/>
              </w:rPr>
              <w:t xml:space="preserve">to </w:t>
            </w:r>
            <w:r w:rsidRPr="0053535C">
              <w:rPr>
                <w:rFonts w:ascii="Arial"/>
                <w:spacing w:val="-2"/>
              </w:rPr>
              <w:t>achieve</w:t>
            </w:r>
            <w:r w:rsidRPr="0053535C">
              <w:rPr>
                <w:rFonts w:ascii="Arial"/>
              </w:rPr>
              <w:t xml:space="preserve"> the </w:t>
            </w:r>
            <w:r w:rsidRPr="0053535C">
              <w:rPr>
                <w:rFonts w:ascii="Arial"/>
                <w:spacing w:val="-1"/>
              </w:rPr>
              <w:t>mandatory</w:t>
            </w:r>
            <w:r w:rsidRPr="0053535C">
              <w:rPr>
                <w:rFonts w:ascii="Arial"/>
                <w:spacing w:val="41"/>
              </w:rPr>
              <w:t xml:space="preserve"> </w:t>
            </w:r>
            <w:r w:rsidRPr="0053535C">
              <w:rPr>
                <w:rFonts w:ascii="Arial"/>
                <w:spacing w:val="-1"/>
              </w:rPr>
              <w:t>requirement</w:t>
            </w:r>
            <w:r w:rsidRPr="0053535C">
              <w:rPr>
                <w:rFonts w:ascii="Arial"/>
                <w:spacing w:val="2"/>
              </w:rPr>
              <w:t xml:space="preserve"> </w:t>
            </w:r>
            <w:r w:rsidRPr="0053535C">
              <w:rPr>
                <w:rFonts w:ascii="Arial"/>
                <w:spacing w:val="-1"/>
              </w:rPr>
              <w:t>and</w:t>
            </w:r>
            <w:r w:rsidRPr="0053535C">
              <w:rPr>
                <w:rFonts w:ascii="Arial"/>
                <w:spacing w:val="-2"/>
              </w:rPr>
              <w:t xml:space="preserve"> </w:t>
            </w:r>
            <w:r w:rsidRPr="0053535C">
              <w:rPr>
                <w:rFonts w:ascii="Arial"/>
                <w:spacing w:val="-1"/>
              </w:rPr>
              <w:t xml:space="preserve">it </w:t>
            </w:r>
            <w:r w:rsidRPr="0053535C">
              <w:rPr>
                <w:rFonts w:ascii="Arial"/>
              </w:rPr>
              <w:t>may</w:t>
            </w:r>
            <w:r w:rsidRPr="0053535C">
              <w:rPr>
                <w:rFonts w:ascii="Arial"/>
                <w:spacing w:val="-2"/>
              </w:rPr>
              <w:t xml:space="preserve"> be</w:t>
            </w:r>
            <w:r w:rsidRPr="0053535C">
              <w:rPr>
                <w:rFonts w:ascii="Arial"/>
              </w:rPr>
              <w:t xml:space="preserve"> </w:t>
            </w:r>
            <w:r w:rsidRPr="0053535C">
              <w:rPr>
                <w:rFonts w:ascii="Arial"/>
                <w:spacing w:val="-1"/>
              </w:rPr>
              <w:t>an</w:t>
            </w:r>
            <w:r w:rsidRPr="0053535C">
              <w:rPr>
                <w:rFonts w:ascii="Arial"/>
              </w:rPr>
              <w:t xml:space="preserve"> </w:t>
            </w:r>
            <w:r w:rsidRPr="0053535C">
              <w:rPr>
                <w:rFonts w:ascii="Arial"/>
                <w:spacing w:val="-1"/>
              </w:rPr>
              <w:t>appropriate</w:t>
            </w:r>
            <w:r w:rsidRPr="0053535C">
              <w:rPr>
                <w:rFonts w:ascii="Arial"/>
                <w:spacing w:val="-2"/>
              </w:rPr>
              <w:t xml:space="preserve"> </w:t>
            </w:r>
            <w:r w:rsidRPr="0053535C">
              <w:rPr>
                <w:rFonts w:ascii="Arial"/>
                <w:spacing w:val="-1"/>
              </w:rPr>
              <w:t>PDP</w:t>
            </w:r>
            <w:r w:rsidRPr="0053535C">
              <w:rPr>
                <w:rFonts w:ascii="Arial"/>
              </w:rPr>
              <w:t xml:space="preserve"> </w:t>
            </w:r>
            <w:r w:rsidRPr="0053535C">
              <w:rPr>
                <w:rFonts w:ascii="Arial"/>
                <w:spacing w:val="-1"/>
              </w:rPr>
              <w:t>objective</w:t>
            </w:r>
            <w:r w:rsidRPr="0053535C">
              <w:rPr>
                <w:rFonts w:ascii="Arial"/>
                <w:spacing w:val="-2"/>
              </w:rPr>
              <w:t xml:space="preserve"> </w:t>
            </w:r>
            <w:r w:rsidRPr="0053535C">
              <w:rPr>
                <w:rFonts w:ascii="Arial"/>
              </w:rPr>
              <w:t>for</w:t>
            </w:r>
            <w:r w:rsidRPr="0053535C">
              <w:rPr>
                <w:rFonts w:ascii="Arial"/>
                <w:spacing w:val="-1"/>
              </w:rPr>
              <w:t xml:space="preserve"> </w:t>
            </w:r>
            <w:r w:rsidRPr="0053535C">
              <w:rPr>
                <w:rFonts w:ascii="Arial"/>
              </w:rPr>
              <w:t>the</w:t>
            </w:r>
            <w:r w:rsidRPr="0053535C">
              <w:rPr>
                <w:rFonts w:ascii="Arial"/>
                <w:spacing w:val="29"/>
              </w:rPr>
              <w:t xml:space="preserve"> </w:t>
            </w:r>
            <w:r w:rsidRPr="0053535C">
              <w:rPr>
                <w:rFonts w:ascii="Arial"/>
                <w:spacing w:val="-1"/>
              </w:rPr>
              <w:t>coming</w:t>
            </w:r>
            <w:r w:rsidRPr="0053535C">
              <w:rPr>
                <w:rFonts w:ascii="Arial"/>
              </w:rPr>
              <w:t xml:space="preserve"> </w:t>
            </w:r>
            <w:r w:rsidRPr="0053535C">
              <w:rPr>
                <w:rFonts w:ascii="Arial"/>
                <w:spacing w:val="-1"/>
              </w:rPr>
              <w:t>year. Appraisers</w:t>
            </w:r>
            <w:r w:rsidRPr="0053535C">
              <w:rPr>
                <w:rFonts w:ascii="Arial"/>
                <w:spacing w:val="-2"/>
              </w:rPr>
              <w:t xml:space="preserve"> </w:t>
            </w:r>
            <w:r w:rsidRPr="0053535C">
              <w:rPr>
                <w:rFonts w:ascii="Arial"/>
                <w:spacing w:val="-1"/>
              </w:rPr>
              <w:t>will</w:t>
            </w:r>
            <w:r w:rsidRPr="0053535C">
              <w:rPr>
                <w:rFonts w:ascii="Arial"/>
              </w:rPr>
              <w:t xml:space="preserve"> </w:t>
            </w:r>
            <w:r w:rsidRPr="0053535C">
              <w:rPr>
                <w:rFonts w:ascii="Arial"/>
                <w:spacing w:val="-1"/>
              </w:rPr>
              <w:t>need</w:t>
            </w:r>
            <w:r w:rsidRPr="0053535C">
              <w:rPr>
                <w:rFonts w:ascii="Arial"/>
              </w:rPr>
              <w:t xml:space="preserve"> to</w:t>
            </w:r>
            <w:r w:rsidRPr="0053535C">
              <w:rPr>
                <w:rFonts w:ascii="Arial"/>
                <w:spacing w:val="-2"/>
              </w:rPr>
              <w:t xml:space="preserve"> </w:t>
            </w:r>
            <w:r w:rsidRPr="0053535C">
              <w:rPr>
                <w:rFonts w:ascii="Arial"/>
              </w:rPr>
              <w:t>know</w:t>
            </w:r>
            <w:r w:rsidRPr="0053535C">
              <w:rPr>
                <w:rFonts w:ascii="Arial"/>
                <w:spacing w:val="-3"/>
              </w:rPr>
              <w:t xml:space="preserve"> </w:t>
            </w:r>
            <w:r w:rsidRPr="0053535C">
              <w:rPr>
                <w:rFonts w:ascii="Arial"/>
                <w:spacing w:val="-2"/>
              </w:rPr>
              <w:t>what</w:t>
            </w:r>
            <w:r w:rsidRPr="0053535C">
              <w:rPr>
                <w:rFonts w:ascii="Arial"/>
                <w:spacing w:val="2"/>
              </w:rPr>
              <w:t xml:space="preserve"> </w:t>
            </w:r>
            <w:r w:rsidRPr="0053535C">
              <w:rPr>
                <w:rFonts w:ascii="Arial"/>
                <w:spacing w:val="-1"/>
              </w:rPr>
              <w:t>their</w:t>
            </w:r>
            <w:r w:rsidRPr="0053535C">
              <w:rPr>
                <w:rFonts w:ascii="Arial"/>
                <w:spacing w:val="2"/>
              </w:rPr>
              <w:t xml:space="preserve"> </w:t>
            </w:r>
            <w:r w:rsidRPr="0053535C">
              <w:rPr>
                <w:rFonts w:ascii="Arial"/>
                <w:spacing w:val="-1"/>
              </w:rPr>
              <w:t>local</w:t>
            </w:r>
            <w:r w:rsidRPr="0053535C">
              <w:rPr>
                <w:rFonts w:ascii="Arial"/>
              </w:rPr>
              <w:t xml:space="preserve"> </w:t>
            </w:r>
            <w:r w:rsidRPr="0053535C">
              <w:rPr>
                <w:rFonts w:ascii="Arial"/>
                <w:spacing w:val="-1"/>
              </w:rPr>
              <w:t>policy</w:t>
            </w:r>
            <w:r w:rsidRPr="0053535C">
              <w:rPr>
                <w:rFonts w:ascii="Arial"/>
                <w:spacing w:val="-2"/>
              </w:rPr>
              <w:t xml:space="preserve"> </w:t>
            </w:r>
            <w:r w:rsidRPr="0053535C">
              <w:rPr>
                <w:rFonts w:ascii="Arial"/>
                <w:spacing w:val="-1"/>
              </w:rPr>
              <w:t>says</w:t>
            </w:r>
            <w:r w:rsidRPr="0053535C">
              <w:rPr>
                <w:rFonts w:ascii="Arial"/>
                <w:spacing w:val="33"/>
              </w:rPr>
              <w:t xml:space="preserve"> </w:t>
            </w:r>
            <w:r w:rsidRPr="0053535C">
              <w:rPr>
                <w:rFonts w:ascii="Arial"/>
                <w:spacing w:val="-1"/>
              </w:rPr>
              <w:t>on</w:t>
            </w:r>
            <w:r w:rsidRPr="0053535C">
              <w:rPr>
                <w:rFonts w:ascii="Arial"/>
              </w:rPr>
              <w:t xml:space="preserve"> </w:t>
            </w:r>
            <w:r w:rsidRPr="0053535C">
              <w:rPr>
                <w:rFonts w:ascii="Arial"/>
                <w:spacing w:val="-1"/>
              </w:rPr>
              <w:t>this</w:t>
            </w:r>
            <w:r w:rsidRPr="0053535C">
              <w:rPr>
                <w:rFonts w:ascii="Arial"/>
                <w:spacing w:val="1"/>
              </w:rPr>
              <w:t xml:space="preserve"> </w:t>
            </w:r>
            <w:r w:rsidRPr="0053535C">
              <w:rPr>
                <w:rFonts w:ascii="Arial"/>
                <w:spacing w:val="-1"/>
              </w:rPr>
              <w:t>issue.</w:t>
            </w:r>
          </w:p>
        </w:tc>
      </w:tr>
      <w:tr w:rsidR="004B2522" w:rsidRPr="0053535C">
        <w:trPr>
          <w:trHeight w:hRule="exact" w:val="1951"/>
        </w:trPr>
        <w:tc>
          <w:tcPr>
            <w:tcW w:w="2551"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54" w:line="288" w:lineRule="auto"/>
              <w:ind w:left="119" w:right="119" w:hanging="2"/>
              <w:jc w:val="center"/>
              <w:rPr>
                <w:rFonts w:ascii="Arial" w:eastAsia="Arial" w:hAnsi="Arial" w:cs="Arial"/>
              </w:rPr>
            </w:pPr>
            <w:r w:rsidRPr="0053535C">
              <w:rPr>
                <w:rFonts w:ascii="Arial"/>
                <w:b/>
              </w:rPr>
              <w:t>GMC</w:t>
            </w:r>
            <w:r w:rsidRPr="0053535C">
              <w:rPr>
                <w:rFonts w:ascii="Arial"/>
                <w:b/>
                <w:spacing w:val="-3"/>
              </w:rPr>
              <w:t xml:space="preserve"> </w:t>
            </w:r>
            <w:r w:rsidRPr="0053535C">
              <w:rPr>
                <w:rFonts w:ascii="Arial"/>
                <w:b/>
                <w:spacing w:val="-1"/>
              </w:rPr>
              <w:t>guidance</w:t>
            </w:r>
            <w:r w:rsidRPr="0053535C">
              <w:rPr>
                <w:rFonts w:ascii="Arial"/>
                <w:b/>
                <w:spacing w:val="-2"/>
              </w:rPr>
              <w:t xml:space="preserve"> </w:t>
            </w:r>
            <w:r w:rsidRPr="0053535C">
              <w:rPr>
                <w:rFonts w:ascii="Arial"/>
                <w:b/>
                <w:spacing w:val="-1"/>
              </w:rPr>
              <w:t>on</w:t>
            </w:r>
            <w:r w:rsidRPr="0053535C">
              <w:rPr>
                <w:rFonts w:ascii="Arial"/>
                <w:b/>
                <w:spacing w:val="26"/>
              </w:rPr>
              <w:t xml:space="preserve"> </w:t>
            </w:r>
            <w:r w:rsidRPr="0053535C">
              <w:rPr>
                <w:rFonts w:ascii="Arial"/>
                <w:b/>
                <w:spacing w:val="-1"/>
              </w:rPr>
              <w:t>supporting</w:t>
            </w:r>
            <w:r w:rsidRPr="0053535C">
              <w:rPr>
                <w:rFonts w:ascii="Arial"/>
                <w:b/>
                <w:spacing w:val="25"/>
              </w:rPr>
              <w:t xml:space="preserve"> </w:t>
            </w:r>
            <w:r w:rsidRPr="0053535C">
              <w:rPr>
                <w:rFonts w:ascii="Arial"/>
                <w:b/>
                <w:spacing w:val="-1"/>
              </w:rPr>
              <w:t>information</w:t>
            </w:r>
            <w:r w:rsidRPr="0053535C">
              <w:rPr>
                <w:rFonts w:ascii="Arial"/>
                <w:b/>
                <w:spacing w:val="-2"/>
              </w:rPr>
              <w:t xml:space="preserve"> </w:t>
            </w:r>
            <w:r w:rsidRPr="0053535C">
              <w:rPr>
                <w:rFonts w:ascii="Arial"/>
                <w:b/>
                <w:spacing w:val="-1"/>
              </w:rPr>
              <w:t>met but</w:t>
            </w:r>
            <w:r w:rsidRPr="0053535C">
              <w:rPr>
                <w:rFonts w:ascii="Arial"/>
                <w:b/>
                <w:spacing w:val="29"/>
              </w:rPr>
              <w:t xml:space="preserve"> </w:t>
            </w:r>
            <w:r w:rsidRPr="0053535C">
              <w:rPr>
                <w:rFonts w:ascii="Arial"/>
                <w:b/>
                <w:spacing w:val="-1"/>
              </w:rPr>
              <w:t>college</w:t>
            </w:r>
            <w:r w:rsidRPr="0053535C">
              <w:rPr>
                <w:rFonts w:ascii="Arial"/>
                <w:b/>
                <w:spacing w:val="-2"/>
              </w:rPr>
              <w:t xml:space="preserve"> </w:t>
            </w:r>
            <w:r w:rsidRPr="0053535C">
              <w:rPr>
                <w:rFonts w:ascii="Arial"/>
                <w:b/>
                <w:spacing w:val="-1"/>
              </w:rPr>
              <w:t>or faculty</w:t>
            </w:r>
            <w:r w:rsidRPr="0053535C">
              <w:rPr>
                <w:rFonts w:ascii="Arial"/>
                <w:b/>
                <w:spacing w:val="30"/>
              </w:rPr>
              <w:t xml:space="preserve"> </w:t>
            </w:r>
            <w:r w:rsidRPr="0053535C">
              <w:rPr>
                <w:rFonts w:ascii="Arial"/>
                <w:b/>
                <w:spacing w:val="-1"/>
              </w:rPr>
              <w:t>recommendations</w:t>
            </w:r>
            <w:r w:rsidRPr="0053535C">
              <w:rPr>
                <w:rFonts w:ascii="Arial"/>
                <w:b/>
                <w:spacing w:val="-2"/>
              </w:rPr>
              <w:t xml:space="preserve"> </w:t>
            </w:r>
            <w:r w:rsidRPr="0053535C">
              <w:rPr>
                <w:rFonts w:ascii="Arial"/>
                <w:b/>
                <w:spacing w:val="-1"/>
              </w:rPr>
              <w:t>not</w:t>
            </w:r>
            <w:r w:rsidRPr="0053535C">
              <w:rPr>
                <w:rFonts w:ascii="Arial"/>
                <w:b/>
                <w:spacing w:val="27"/>
              </w:rPr>
              <w:t xml:space="preserve"> </w:t>
            </w:r>
            <w:r w:rsidRPr="0053535C">
              <w:rPr>
                <w:rFonts w:ascii="Arial"/>
                <w:b/>
                <w:spacing w:val="-1"/>
              </w:rPr>
              <w:t>fully</w:t>
            </w:r>
            <w:r w:rsidRPr="0053535C">
              <w:rPr>
                <w:rFonts w:ascii="Arial"/>
                <w:b/>
                <w:spacing w:val="-4"/>
              </w:rPr>
              <w:t xml:space="preserve"> </w:t>
            </w:r>
            <w:r w:rsidRPr="0053535C">
              <w:rPr>
                <w:rFonts w:ascii="Arial"/>
                <w:b/>
                <w:spacing w:val="-1"/>
              </w:rPr>
              <w:t>met</w:t>
            </w:r>
          </w:p>
        </w:tc>
        <w:tc>
          <w:tcPr>
            <w:tcW w:w="7087"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56" w:line="288" w:lineRule="auto"/>
              <w:ind w:left="104" w:right="109"/>
              <w:rPr>
                <w:rFonts w:ascii="Arial" w:eastAsia="Arial" w:hAnsi="Arial" w:cs="Arial"/>
              </w:rPr>
            </w:pPr>
            <w:r w:rsidRPr="0053535C">
              <w:rPr>
                <w:rFonts w:ascii="Arial"/>
                <w:spacing w:val="-1"/>
              </w:rPr>
              <w:t>If</w:t>
            </w:r>
            <w:r w:rsidRPr="0053535C">
              <w:rPr>
                <w:rFonts w:ascii="Arial"/>
                <w:spacing w:val="2"/>
              </w:rPr>
              <w:t xml:space="preserve"> </w:t>
            </w:r>
            <w:r w:rsidRPr="0053535C">
              <w:rPr>
                <w:rFonts w:ascii="Arial"/>
                <w:spacing w:val="-1"/>
              </w:rPr>
              <w:t>supporting</w:t>
            </w:r>
            <w:r w:rsidRPr="0053535C">
              <w:rPr>
                <w:rFonts w:ascii="Arial"/>
              </w:rPr>
              <w:t xml:space="preserve"> </w:t>
            </w:r>
            <w:r w:rsidRPr="0053535C">
              <w:rPr>
                <w:rFonts w:ascii="Arial"/>
                <w:spacing w:val="-1"/>
              </w:rPr>
              <w:t>information</w:t>
            </w:r>
            <w:r w:rsidRPr="0053535C">
              <w:rPr>
                <w:rFonts w:ascii="Arial"/>
                <w:spacing w:val="-2"/>
              </w:rPr>
              <w:t xml:space="preserve"> </w:t>
            </w:r>
            <w:r w:rsidRPr="0053535C">
              <w:rPr>
                <w:rFonts w:ascii="Arial"/>
                <w:spacing w:val="-1"/>
              </w:rPr>
              <w:t>does</w:t>
            </w:r>
            <w:r w:rsidRPr="0053535C">
              <w:rPr>
                <w:rFonts w:ascii="Arial"/>
                <w:spacing w:val="1"/>
              </w:rPr>
              <w:t xml:space="preserve"> </w:t>
            </w:r>
            <w:r w:rsidRPr="0053535C">
              <w:rPr>
                <w:rFonts w:ascii="Arial"/>
                <w:spacing w:val="-1"/>
              </w:rPr>
              <w:t>not meet college</w:t>
            </w:r>
            <w:r w:rsidRPr="0053535C">
              <w:rPr>
                <w:rFonts w:ascii="Arial"/>
                <w:spacing w:val="-2"/>
              </w:rPr>
              <w:t xml:space="preserve"> </w:t>
            </w:r>
            <w:r w:rsidRPr="0053535C">
              <w:rPr>
                <w:rFonts w:ascii="Arial"/>
                <w:spacing w:val="-1"/>
              </w:rPr>
              <w:t>or</w:t>
            </w:r>
            <w:r w:rsidRPr="0053535C">
              <w:rPr>
                <w:rFonts w:ascii="Arial"/>
                <w:spacing w:val="-3"/>
              </w:rPr>
              <w:t xml:space="preserve"> </w:t>
            </w:r>
            <w:r w:rsidRPr="0053535C">
              <w:rPr>
                <w:rFonts w:ascii="Arial"/>
              </w:rPr>
              <w:t>faculty</w:t>
            </w:r>
            <w:r w:rsidRPr="0053535C">
              <w:rPr>
                <w:rFonts w:ascii="Arial"/>
                <w:spacing w:val="-4"/>
              </w:rPr>
              <w:t xml:space="preserve"> </w:t>
            </w:r>
            <w:r w:rsidRPr="0053535C">
              <w:rPr>
                <w:rFonts w:ascii="Arial"/>
                <w:spacing w:val="-1"/>
              </w:rPr>
              <w:t>guidance,</w:t>
            </w:r>
            <w:r w:rsidRPr="0053535C">
              <w:rPr>
                <w:rFonts w:ascii="Arial"/>
                <w:spacing w:val="41"/>
              </w:rPr>
              <w:t xml:space="preserve"> </w:t>
            </w:r>
            <w:r w:rsidRPr="0053535C">
              <w:rPr>
                <w:rFonts w:ascii="Arial"/>
              </w:rPr>
              <w:t xml:space="preserve">the </w:t>
            </w:r>
            <w:r w:rsidRPr="0053535C">
              <w:rPr>
                <w:rFonts w:ascii="Arial"/>
                <w:spacing w:val="-1"/>
              </w:rPr>
              <w:t>appraiser</w:t>
            </w:r>
            <w:r w:rsidRPr="0053535C">
              <w:rPr>
                <w:rFonts w:ascii="Arial"/>
                <w:spacing w:val="2"/>
              </w:rPr>
              <w:t xml:space="preserve"> </w:t>
            </w:r>
            <w:r w:rsidRPr="0053535C">
              <w:rPr>
                <w:rFonts w:ascii="Arial"/>
                <w:spacing w:val="-2"/>
              </w:rPr>
              <w:t xml:space="preserve">needs </w:t>
            </w:r>
            <w:r w:rsidRPr="0053535C">
              <w:rPr>
                <w:rFonts w:ascii="Arial"/>
              </w:rPr>
              <w:t>to</w:t>
            </w:r>
            <w:r w:rsidRPr="0053535C">
              <w:rPr>
                <w:rFonts w:ascii="Arial"/>
                <w:spacing w:val="-2"/>
              </w:rPr>
              <w:t xml:space="preserve"> </w:t>
            </w:r>
            <w:r w:rsidRPr="0053535C">
              <w:rPr>
                <w:rFonts w:ascii="Arial"/>
                <w:spacing w:val="-1"/>
              </w:rPr>
              <w:t>judge</w:t>
            </w:r>
            <w:r w:rsidRPr="0053535C">
              <w:rPr>
                <w:rFonts w:ascii="Arial"/>
                <w:spacing w:val="-2"/>
              </w:rPr>
              <w:t xml:space="preserve"> </w:t>
            </w:r>
            <w:r w:rsidRPr="0053535C">
              <w:rPr>
                <w:rFonts w:ascii="Arial"/>
                <w:spacing w:val="-1"/>
              </w:rPr>
              <w:t>whether</w:t>
            </w:r>
            <w:r w:rsidRPr="0053535C">
              <w:rPr>
                <w:rFonts w:ascii="Arial"/>
                <w:spacing w:val="2"/>
              </w:rPr>
              <w:t xml:space="preserve"> </w:t>
            </w:r>
            <w:r w:rsidRPr="0053535C">
              <w:rPr>
                <w:rFonts w:ascii="Arial"/>
                <w:spacing w:val="-1"/>
              </w:rPr>
              <w:t>the</w:t>
            </w:r>
            <w:r w:rsidRPr="0053535C">
              <w:rPr>
                <w:rFonts w:ascii="Arial"/>
              </w:rPr>
              <w:t xml:space="preserve"> </w:t>
            </w:r>
            <w:r w:rsidRPr="0053535C">
              <w:rPr>
                <w:rFonts w:ascii="Arial"/>
                <w:spacing w:val="-1"/>
              </w:rPr>
              <w:t>doctor is</w:t>
            </w:r>
            <w:r w:rsidRPr="0053535C">
              <w:rPr>
                <w:rFonts w:ascii="Arial"/>
                <w:spacing w:val="1"/>
              </w:rPr>
              <w:t xml:space="preserve"> </w:t>
            </w:r>
            <w:r w:rsidRPr="0053535C">
              <w:rPr>
                <w:rFonts w:ascii="Arial"/>
                <w:spacing w:val="-1"/>
              </w:rPr>
              <w:t>working</w:t>
            </w:r>
            <w:r w:rsidRPr="0053535C">
              <w:rPr>
                <w:rFonts w:ascii="Arial"/>
                <w:spacing w:val="3"/>
              </w:rPr>
              <w:t xml:space="preserve"> </w:t>
            </w:r>
            <w:r w:rsidRPr="0053535C">
              <w:rPr>
                <w:rFonts w:ascii="Arial"/>
                <w:spacing w:val="-1"/>
              </w:rPr>
              <w:t>in</w:t>
            </w:r>
            <w:r w:rsidRPr="0053535C">
              <w:rPr>
                <w:rFonts w:ascii="Arial"/>
                <w:spacing w:val="27"/>
              </w:rPr>
              <w:t xml:space="preserve"> </w:t>
            </w:r>
            <w:r w:rsidRPr="0053535C">
              <w:rPr>
                <w:rFonts w:ascii="Arial"/>
                <w:spacing w:val="-1"/>
              </w:rPr>
              <w:t>exceptional</w:t>
            </w:r>
            <w:r w:rsidRPr="0053535C">
              <w:rPr>
                <w:rFonts w:ascii="Arial"/>
              </w:rPr>
              <w:t xml:space="preserve"> </w:t>
            </w:r>
            <w:r w:rsidRPr="0053535C">
              <w:rPr>
                <w:rFonts w:ascii="Arial"/>
                <w:spacing w:val="-1"/>
              </w:rPr>
              <w:t>circumstances</w:t>
            </w:r>
            <w:r w:rsidRPr="0053535C">
              <w:rPr>
                <w:rFonts w:ascii="Arial"/>
                <w:spacing w:val="1"/>
              </w:rPr>
              <w:t xml:space="preserve"> </w:t>
            </w:r>
            <w:r w:rsidRPr="0053535C">
              <w:rPr>
                <w:rFonts w:ascii="Arial"/>
                <w:spacing w:val="-1"/>
              </w:rPr>
              <w:t>and</w:t>
            </w:r>
            <w:r w:rsidRPr="0053535C">
              <w:rPr>
                <w:rFonts w:ascii="Arial"/>
              </w:rPr>
              <w:t xml:space="preserve"> </w:t>
            </w:r>
            <w:r w:rsidRPr="0053535C">
              <w:rPr>
                <w:rFonts w:ascii="Arial"/>
                <w:spacing w:val="-1"/>
              </w:rPr>
              <w:t>whether it</w:t>
            </w:r>
            <w:r w:rsidRPr="0053535C">
              <w:rPr>
                <w:rFonts w:ascii="Arial"/>
                <w:spacing w:val="2"/>
              </w:rPr>
              <w:t xml:space="preserve"> </w:t>
            </w:r>
            <w:r w:rsidRPr="0053535C">
              <w:rPr>
                <w:rFonts w:ascii="Arial"/>
                <w:spacing w:val="-2"/>
              </w:rPr>
              <w:t xml:space="preserve">does </w:t>
            </w:r>
            <w:r w:rsidRPr="0053535C">
              <w:rPr>
                <w:rFonts w:ascii="Arial"/>
                <w:spacing w:val="-1"/>
              </w:rPr>
              <w:t>meet GMC</w:t>
            </w:r>
            <w:r w:rsidRPr="0053535C">
              <w:rPr>
                <w:rFonts w:ascii="Arial"/>
              </w:rPr>
              <w:t xml:space="preserve"> </w:t>
            </w:r>
            <w:r w:rsidRPr="0053535C">
              <w:rPr>
                <w:rFonts w:ascii="Arial"/>
                <w:spacing w:val="-1"/>
              </w:rPr>
              <w:t>guidance.</w:t>
            </w:r>
            <w:r w:rsidRPr="0053535C">
              <w:rPr>
                <w:rFonts w:ascii="Arial"/>
                <w:spacing w:val="35"/>
              </w:rPr>
              <w:t xml:space="preserve"> </w:t>
            </w:r>
            <w:r w:rsidRPr="0053535C">
              <w:rPr>
                <w:rFonts w:ascii="Arial"/>
                <w:spacing w:val="-1"/>
              </w:rPr>
              <w:t>Normally,</w:t>
            </w:r>
            <w:r w:rsidRPr="0053535C">
              <w:rPr>
                <w:rFonts w:ascii="Arial"/>
                <w:spacing w:val="2"/>
              </w:rPr>
              <w:t xml:space="preserve"> </w:t>
            </w:r>
            <w:r w:rsidRPr="0053535C">
              <w:rPr>
                <w:rFonts w:ascii="Arial"/>
              </w:rPr>
              <w:t>the</w:t>
            </w:r>
            <w:r w:rsidRPr="0053535C">
              <w:rPr>
                <w:rFonts w:ascii="Arial"/>
                <w:spacing w:val="-2"/>
              </w:rPr>
              <w:t xml:space="preserve"> </w:t>
            </w:r>
            <w:r w:rsidRPr="0053535C">
              <w:rPr>
                <w:rFonts w:ascii="Arial"/>
                <w:spacing w:val="-1"/>
              </w:rPr>
              <w:t>appraisal</w:t>
            </w:r>
            <w:r w:rsidRPr="0053535C">
              <w:rPr>
                <w:rFonts w:ascii="Arial"/>
              </w:rPr>
              <w:t xml:space="preserve"> </w:t>
            </w:r>
            <w:r w:rsidRPr="0053535C">
              <w:rPr>
                <w:rFonts w:ascii="Arial"/>
                <w:spacing w:val="-2"/>
              </w:rPr>
              <w:t xml:space="preserve">can </w:t>
            </w:r>
            <w:r w:rsidRPr="0053535C">
              <w:rPr>
                <w:rFonts w:ascii="Arial"/>
                <w:spacing w:val="1"/>
              </w:rPr>
              <w:t>go</w:t>
            </w:r>
            <w:r w:rsidRPr="0053535C">
              <w:rPr>
                <w:rFonts w:ascii="Arial"/>
              </w:rPr>
              <w:t xml:space="preserve"> </w:t>
            </w:r>
            <w:r w:rsidRPr="0053535C">
              <w:rPr>
                <w:rFonts w:ascii="Arial"/>
                <w:spacing w:val="-1"/>
              </w:rPr>
              <w:t>ahead</w:t>
            </w:r>
            <w:r w:rsidRPr="0053535C">
              <w:rPr>
                <w:rFonts w:ascii="Arial"/>
                <w:spacing w:val="-2"/>
              </w:rPr>
              <w:t xml:space="preserve"> </w:t>
            </w:r>
            <w:r w:rsidRPr="0053535C">
              <w:rPr>
                <w:rFonts w:ascii="Arial"/>
                <w:spacing w:val="-1"/>
              </w:rPr>
              <w:t>but it will</w:t>
            </w:r>
            <w:r w:rsidRPr="0053535C">
              <w:rPr>
                <w:rFonts w:ascii="Arial"/>
              </w:rPr>
              <w:t xml:space="preserve"> </w:t>
            </w:r>
            <w:r w:rsidRPr="0053535C">
              <w:rPr>
                <w:rFonts w:ascii="Arial"/>
                <w:spacing w:val="-1"/>
              </w:rPr>
              <w:t>be</w:t>
            </w:r>
            <w:r w:rsidRPr="0053535C">
              <w:rPr>
                <w:rFonts w:ascii="Arial"/>
              </w:rPr>
              <w:t xml:space="preserve"> </w:t>
            </w:r>
            <w:r w:rsidRPr="0053535C">
              <w:rPr>
                <w:rFonts w:ascii="Arial"/>
                <w:spacing w:val="-1"/>
              </w:rPr>
              <w:t xml:space="preserve">important </w:t>
            </w:r>
            <w:r w:rsidRPr="0053535C">
              <w:rPr>
                <w:rFonts w:ascii="Arial"/>
              </w:rPr>
              <w:t>to</w:t>
            </w:r>
            <w:r w:rsidRPr="0053535C">
              <w:rPr>
                <w:rFonts w:ascii="Arial"/>
                <w:spacing w:val="-2"/>
              </w:rPr>
              <w:t xml:space="preserve"> </w:t>
            </w:r>
            <w:r w:rsidRPr="0053535C">
              <w:rPr>
                <w:rFonts w:ascii="Arial"/>
                <w:spacing w:val="-1"/>
              </w:rPr>
              <w:t>explore</w:t>
            </w:r>
            <w:r w:rsidRPr="0053535C">
              <w:rPr>
                <w:rFonts w:ascii="Arial"/>
                <w:spacing w:val="33"/>
              </w:rPr>
              <w:t xml:space="preserve"> </w:t>
            </w:r>
            <w:r w:rsidRPr="0053535C">
              <w:rPr>
                <w:rFonts w:ascii="Arial"/>
                <w:spacing w:val="-1"/>
              </w:rPr>
              <w:t>context</w:t>
            </w:r>
            <w:r w:rsidRPr="0053535C">
              <w:rPr>
                <w:rFonts w:ascii="Arial"/>
                <w:spacing w:val="2"/>
              </w:rPr>
              <w:t xml:space="preserve"> </w:t>
            </w:r>
            <w:r w:rsidRPr="0053535C">
              <w:rPr>
                <w:rFonts w:ascii="Arial"/>
                <w:spacing w:val="-1"/>
              </w:rPr>
              <w:t>and</w:t>
            </w:r>
            <w:r w:rsidRPr="0053535C">
              <w:rPr>
                <w:rFonts w:ascii="Arial"/>
                <w:spacing w:val="-2"/>
              </w:rPr>
              <w:t xml:space="preserve"> </w:t>
            </w:r>
            <w:r w:rsidRPr="0053535C">
              <w:rPr>
                <w:rFonts w:ascii="Arial"/>
                <w:spacing w:val="-1"/>
              </w:rPr>
              <w:t>include</w:t>
            </w:r>
            <w:r w:rsidRPr="0053535C">
              <w:rPr>
                <w:rFonts w:ascii="Arial"/>
              </w:rPr>
              <w:t xml:space="preserve"> </w:t>
            </w:r>
            <w:r w:rsidRPr="0053535C">
              <w:rPr>
                <w:rFonts w:ascii="Arial"/>
                <w:spacing w:val="-1"/>
              </w:rPr>
              <w:t>appropriate</w:t>
            </w:r>
            <w:r w:rsidRPr="0053535C">
              <w:rPr>
                <w:rFonts w:ascii="Arial"/>
              </w:rPr>
              <w:t xml:space="preserve"> </w:t>
            </w:r>
            <w:r w:rsidRPr="0053535C">
              <w:rPr>
                <w:rFonts w:ascii="Arial"/>
                <w:spacing w:val="-1"/>
              </w:rPr>
              <w:t>items</w:t>
            </w:r>
            <w:r w:rsidRPr="0053535C">
              <w:rPr>
                <w:rFonts w:ascii="Arial"/>
                <w:spacing w:val="-2"/>
              </w:rPr>
              <w:t xml:space="preserve"> </w:t>
            </w:r>
            <w:r w:rsidRPr="0053535C">
              <w:rPr>
                <w:rFonts w:ascii="Arial"/>
                <w:spacing w:val="-1"/>
              </w:rPr>
              <w:t>on</w:t>
            </w:r>
            <w:r w:rsidRPr="0053535C">
              <w:rPr>
                <w:rFonts w:ascii="Arial"/>
              </w:rPr>
              <w:t xml:space="preserve"> </w:t>
            </w:r>
            <w:r w:rsidRPr="0053535C">
              <w:rPr>
                <w:rFonts w:ascii="Arial"/>
                <w:spacing w:val="-1"/>
              </w:rPr>
              <w:t>PDP</w:t>
            </w:r>
            <w:r w:rsidRPr="0053535C">
              <w:rPr>
                <w:rFonts w:ascii="Arial"/>
              </w:rPr>
              <w:t xml:space="preserve"> </w:t>
            </w:r>
            <w:r w:rsidRPr="0053535C">
              <w:rPr>
                <w:rFonts w:ascii="Arial"/>
                <w:spacing w:val="-1"/>
              </w:rPr>
              <w:t>and/or</w:t>
            </w:r>
            <w:r w:rsidRPr="0053535C">
              <w:rPr>
                <w:rFonts w:ascii="Arial"/>
                <w:spacing w:val="-3"/>
              </w:rPr>
              <w:t xml:space="preserve"> </w:t>
            </w:r>
            <w:r w:rsidRPr="0053535C">
              <w:rPr>
                <w:rFonts w:ascii="Arial"/>
                <w:spacing w:val="-1"/>
              </w:rPr>
              <w:t>flag</w:t>
            </w:r>
            <w:r w:rsidRPr="0053535C">
              <w:rPr>
                <w:rFonts w:ascii="Arial"/>
                <w:spacing w:val="3"/>
              </w:rPr>
              <w:t xml:space="preserve"> </w:t>
            </w:r>
            <w:r w:rsidRPr="0053535C">
              <w:rPr>
                <w:rFonts w:ascii="Arial"/>
                <w:spacing w:val="-1"/>
              </w:rPr>
              <w:t>up</w:t>
            </w:r>
            <w:r w:rsidRPr="0053535C">
              <w:rPr>
                <w:rFonts w:ascii="Arial"/>
                <w:spacing w:val="-2"/>
              </w:rPr>
              <w:t xml:space="preserve"> </w:t>
            </w:r>
            <w:r w:rsidRPr="0053535C">
              <w:rPr>
                <w:rFonts w:ascii="Arial"/>
                <w:spacing w:val="-1"/>
              </w:rPr>
              <w:t>issues</w:t>
            </w:r>
            <w:r w:rsidRPr="0053535C">
              <w:rPr>
                <w:rFonts w:ascii="Arial"/>
                <w:spacing w:val="-2"/>
              </w:rPr>
              <w:t xml:space="preserve"> </w:t>
            </w:r>
            <w:r w:rsidRPr="0053535C">
              <w:rPr>
                <w:rFonts w:ascii="Arial"/>
              </w:rPr>
              <w:t>to</w:t>
            </w:r>
            <w:r w:rsidRPr="0053535C">
              <w:rPr>
                <w:rFonts w:ascii="Arial"/>
                <w:spacing w:val="45"/>
              </w:rPr>
              <w:t xml:space="preserve"> </w:t>
            </w:r>
            <w:r w:rsidRPr="0053535C">
              <w:rPr>
                <w:rFonts w:ascii="Arial"/>
              </w:rPr>
              <w:t>the</w:t>
            </w:r>
            <w:r w:rsidRPr="0053535C">
              <w:rPr>
                <w:rFonts w:ascii="Arial"/>
                <w:spacing w:val="-2"/>
              </w:rPr>
              <w:t xml:space="preserve"> </w:t>
            </w:r>
            <w:r w:rsidRPr="0053535C">
              <w:rPr>
                <w:rFonts w:ascii="Arial"/>
                <w:spacing w:val="-1"/>
              </w:rPr>
              <w:t>responsible</w:t>
            </w:r>
            <w:r w:rsidRPr="0053535C">
              <w:rPr>
                <w:rFonts w:ascii="Arial"/>
              </w:rPr>
              <w:t xml:space="preserve"> </w:t>
            </w:r>
            <w:r w:rsidRPr="0053535C">
              <w:rPr>
                <w:rFonts w:ascii="Arial"/>
                <w:spacing w:val="-1"/>
              </w:rPr>
              <w:t>officer</w:t>
            </w:r>
            <w:r w:rsidRPr="0053535C">
              <w:rPr>
                <w:rFonts w:ascii="Arial"/>
                <w:spacing w:val="-3"/>
              </w:rPr>
              <w:t xml:space="preserve"> </w:t>
            </w:r>
            <w:r w:rsidRPr="0053535C">
              <w:rPr>
                <w:rFonts w:ascii="Arial"/>
              </w:rPr>
              <w:t>for</w:t>
            </w:r>
            <w:r w:rsidRPr="0053535C">
              <w:rPr>
                <w:rFonts w:ascii="Arial"/>
                <w:spacing w:val="2"/>
              </w:rPr>
              <w:t xml:space="preserve"> </w:t>
            </w:r>
            <w:r w:rsidRPr="0053535C">
              <w:rPr>
                <w:rFonts w:ascii="Arial"/>
                <w:spacing w:val="-1"/>
              </w:rPr>
              <w:t xml:space="preserve">support </w:t>
            </w:r>
            <w:r w:rsidRPr="0053535C">
              <w:rPr>
                <w:rFonts w:ascii="Arial"/>
                <w:spacing w:val="-2"/>
              </w:rPr>
              <w:t>if</w:t>
            </w:r>
            <w:r w:rsidRPr="0053535C">
              <w:rPr>
                <w:rFonts w:ascii="Arial"/>
                <w:spacing w:val="4"/>
              </w:rPr>
              <w:t xml:space="preserve"> </w:t>
            </w:r>
            <w:r w:rsidRPr="0053535C">
              <w:rPr>
                <w:rFonts w:ascii="Arial"/>
                <w:spacing w:val="-1"/>
              </w:rPr>
              <w:t>necessary.</w:t>
            </w:r>
          </w:p>
        </w:tc>
      </w:tr>
    </w:tbl>
    <w:p w:rsidR="004B2522" w:rsidRDefault="004B2522">
      <w:pPr>
        <w:spacing w:line="288" w:lineRule="auto"/>
        <w:rPr>
          <w:rFonts w:ascii="Arial" w:eastAsia="Arial" w:hAnsi="Arial" w:cs="Arial"/>
        </w:rPr>
        <w:sectPr w:rsidR="004B2522">
          <w:pgSz w:w="11900" w:h="16840"/>
          <w:pgMar w:top="1060" w:right="1020" w:bottom="980" w:left="1020" w:header="0" w:footer="796" w:gutter="0"/>
          <w:cols w:space="720"/>
        </w:sectPr>
      </w:pPr>
    </w:p>
    <w:p w:rsidR="004B2522" w:rsidRDefault="004B2522">
      <w:pPr>
        <w:spacing w:before="12" w:line="60" w:lineRule="exact"/>
        <w:rPr>
          <w:sz w:val="6"/>
          <w:szCs w:val="6"/>
        </w:rPr>
      </w:pPr>
    </w:p>
    <w:tbl>
      <w:tblPr>
        <w:tblW w:w="0" w:type="auto"/>
        <w:tblInd w:w="106" w:type="dxa"/>
        <w:tblLayout w:type="fixed"/>
        <w:tblCellMar>
          <w:left w:w="0" w:type="dxa"/>
          <w:right w:w="0" w:type="dxa"/>
        </w:tblCellMar>
        <w:tblLook w:val="01E0" w:firstRow="1" w:lastRow="1" w:firstColumn="1" w:lastColumn="1" w:noHBand="0" w:noVBand="0"/>
      </w:tblPr>
      <w:tblGrid>
        <w:gridCol w:w="2551"/>
        <w:gridCol w:w="7087"/>
      </w:tblGrid>
      <w:tr w:rsidR="004B2522" w:rsidRPr="0053535C">
        <w:trPr>
          <w:trHeight w:hRule="exact" w:val="5654"/>
        </w:trPr>
        <w:tc>
          <w:tcPr>
            <w:tcW w:w="2551"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56" w:line="288" w:lineRule="auto"/>
              <w:ind w:left="150" w:right="151" w:firstLine="3"/>
              <w:jc w:val="center"/>
              <w:rPr>
                <w:rFonts w:ascii="Arial" w:eastAsia="Arial" w:hAnsi="Arial" w:cs="Arial"/>
              </w:rPr>
            </w:pPr>
            <w:r w:rsidRPr="0053535C">
              <w:rPr>
                <w:rFonts w:ascii="Arial"/>
                <w:b/>
                <w:spacing w:val="-1"/>
              </w:rPr>
              <w:t>Supporting</w:t>
            </w:r>
            <w:r w:rsidRPr="0053535C">
              <w:rPr>
                <w:rFonts w:ascii="Arial"/>
                <w:b/>
                <w:spacing w:val="25"/>
              </w:rPr>
              <w:t xml:space="preserve"> </w:t>
            </w:r>
            <w:r w:rsidRPr="0053535C">
              <w:rPr>
                <w:rFonts w:ascii="Arial"/>
                <w:b/>
                <w:spacing w:val="-1"/>
              </w:rPr>
              <w:t>information</w:t>
            </w:r>
            <w:r w:rsidRPr="0053535C">
              <w:rPr>
                <w:rFonts w:ascii="Arial"/>
                <w:b/>
              </w:rPr>
              <w:t xml:space="preserve"> </w:t>
            </w:r>
            <w:r w:rsidRPr="0053535C">
              <w:rPr>
                <w:rFonts w:ascii="Arial"/>
                <w:b/>
                <w:spacing w:val="-1"/>
              </w:rPr>
              <w:t>does</w:t>
            </w:r>
            <w:r w:rsidRPr="0053535C">
              <w:rPr>
                <w:rFonts w:ascii="Arial"/>
                <w:b/>
                <w:spacing w:val="-2"/>
              </w:rPr>
              <w:t xml:space="preserve"> </w:t>
            </w:r>
            <w:r w:rsidRPr="0053535C">
              <w:rPr>
                <w:rFonts w:ascii="Arial"/>
                <w:b/>
                <w:spacing w:val="-1"/>
              </w:rPr>
              <w:t>not</w:t>
            </w:r>
            <w:r w:rsidRPr="0053535C">
              <w:rPr>
                <w:rFonts w:ascii="Arial"/>
                <w:b/>
                <w:spacing w:val="28"/>
              </w:rPr>
              <w:t xml:space="preserve"> </w:t>
            </w:r>
            <w:r w:rsidRPr="0053535C">
              <w:rPr>
                <w:rFonts w:ascii="Arial"/>
                <w:b/>
                <w:spacing w:val="-1"/>
              </w:rPr>
              <w:t>appear</w:t>
            </w:r>
            <w:r w:rsidRPr="0053535C">
              <w:rPr>
                <w:rFonts w:ascii="Arial"/>
                <w:b/>
                <w:spacing w:val="1"/>
              </w:rPr>
              <w:t xml:space="preserve"> </w:t>
            </w:r>
            <w:r w:rsidRPr="0053535C">
              <w:rPr>
                <w:rFonts w:ascii="Arial"/>
                <w:b/>
                <w:spacing w:val="-1"/>
              </w:rPr>
              <w:t>balanced</w:t>
            </w:r>
            <w:r w:rsidRPr="0053535C">
              <w:rPr>
                <w:rFonts w:ascii="Arial"/>
                <w:b/>
                <w:spacing w:val="23"/>
              </w:rPr>
              <w:t xml:space="preserve"> </w:t>
            </w:r>
            <w:r w:rsidRPr="0053535C">
              <w:rPr>
                <w:rFonts w:ascii="Arial"/>
                <w:b/>
                <w:spacing w:val="-1"/>
              </w:rPr>
              <w:t>across</w:t>
            </w:r>
            <w:r w:rsidRPr="0053535C">
              <w:rPr>
                <w:rFonts w:ascii="Arial"/>
                <w:b/>
              </w:rPr>
              <w:t xml:space="preserve"> </w:t>
            </w:r>
            <w:r w:rsidRPr="0053535C">
              <w:rPr>
                <w:rFonts w:ascii="Arial"/>
                <w:b/>
                <w:spacing w:val="-1"/>
              </w:rPr>
              <w:t>the</w:t>
            </w:r>
            <w:r w:rsidRPr="0053535C">
              <w:rPr>
                <w:rFonts w:ascii="Arial"/>
                <w:b/>
                <w:spacing w:val="-7"/>
              </w:rPr>
              <w:t xml:space="preserve"> </w:t>
            </w:r>
            <w:r w:rsidRPr="0053535C">
              <w:rPr>
                <w:rFonts w:ascii="Arial"/>
                <w:b/>
              </w:rPr>
              <w:t>whole</w:t>
            </w:r>
            <w:r w:rsidRPr="0053535C">
              <w:rPr>
                <w:rFonts w:ascii="Arial"/>
                <w:b/>
                <w:spacing w:val="26"/>
              </w:rPr>
              <w:t xml:space="preserve"> </w:t>
            </w:r>
            <w:r w:rsidRPr="0053535C">
              <w:rPr>
                <w:rFonts w:ascii="Arial"/>
                <w:b/>
                <w:spacing w:val="-1"/>
              </w:rPr>
              <w:t>scope</w:t>
            </w:r>
            <w:r w:rsidRPr="0053535C">
              <w:rPr>
                <w:rFonts w:ascii="Arial"/>
                <w:b/>
              </w:rPr>
              <w:t xml:space="preserve"> </w:t>
            </w:r>
            <w:r w:rsidRPr="0053535C">
              <w:rPr>
                <w:rFonts w:ascii="Arial"/>
                <w:b/>
                <w:spacing w:val="-1"/>
              </w:rPr>
              <w:t>of</w:t>
            </w:r>
            <w:r w:rsidRPr="0053535C">
              <w:rPr>
                <w:rFonts w:ascii="Arial"/>
                <w:b/>
                <w:spacing w:val="-3"/>
              </w:rPr>
              <w:t xml:space="preserve"> </w:t>
            </w:r>
            <w:r w:rsidRPr="0053535C">
              <w:rPr>
                <w:rFonts w:ascii="Arial"/>
                <w:b/>
              </w:rPr>
              <w:t>work</w:t>
            </w:r>
            <w:r w:rsidRPr="0053535C">
              <w:rPr>
                <w:rFonts w:ascii="Arial"/>
                <w:b/>
                <w:spacing w:val="-2"/>
              </w:rPr>
              <w:t xml:space="preserve"> </w:t>
            </w:r>
            <w:r w:rsidRPr="0053535C">
              <w:rPr>
                <w:rFonts w:ascii="Arial"/>
                <w:b/>
                <w:spacing w:val="-1"/>
              </w:rPr>
              <w:t xml:space="preserve">(e.g. </w:t>
            </w:r>
            <w:r w:rsidRPr="0053535C">
              <w:rPr>
                <w:rFonts w:ascii="Arial"/>
                <w:b/>
              </w:rPr>
              <w:t>it</w:t>
            </w:r>
            <w:r w:rsidRPr="0053535C">
              <w:rPr>
                <w:rFonts w:ascii="Arial"/>
                <w:b/>
                <w:spacing w:val="26"/>
              </w:rPr>
              <w:t xml:space="preserve"> </w:t>
            </w:r>
            <w:r w:rsidRPr="0053535C">
              <w:rPr>
                <w:rFonts w:ascii="Arial"/>
                <w:b/>
              </w:rPr>
              <w:t>is</w:t>
            </w:r>
            <w:r w:rsidRPr="0053535C">
              <w:rPr>
                <w:rFonts w:ascii="Arial"/>
                <w:b/>
                <w:spacing w:val="-2"/>
              </w:rPr>
              <w:t xml:space="preserve"> </w:t>
            </w:r>
            <w:r w:rsidRPr="0053535C">
              <w:rPr>
                <w:rFonts w:ascii="Arial"/>
                <w:b/>
                <w:spacing w:val="-1"/>
              </w:rPr>
              <w:t>light</w:t>
            </w:r>
            <w:r w:rsidRPr="0053535C">
              <w:rPr>
                <w:rFonts w:ascii="Arial"/>
                <w:b/>
                <w:spacing w:val="2"/>
              </w:rPr>
              <w:t xml:space="preserve"> </w:t>
            </w:r>
            <w:r w:rsidRPr="0053535C">
              <w:rPr>
                <w:rFonts w:ascii="Arial"/>
                <w:b/>
                <w:spacing w:val="-1"/>
              </w:rPr>
              <w:t>on</w:t>
            </w:r>
            <w:r w:rsidRPr="0053535C">
              <w:rPr>
                <w:rFonts w:ascii="Arial"/>
                <w:b/>
                <w:spacing w:val="-2"/>
              </w:rPr>
              <w:t xml:space="preserve"> </w:t>
            </w:r>
            <w:r w:rsidRPr="0053535C">
              <w:rPr>
                <w:rFonts w:ascii="Arial"/>
                <w:b/>
                <w:spacing w:val="-1"/>
              </w:rPr>
              <w:t>the</w:t>
            </w:r>
            <w:r w:rsidRPr="0053535C">
              <w:rPr>
                <w:rFonts w:ascii="Arial"/>
                <w:b/>
                <w:spacing w:val="-2"/>
              </w:rPr>
              <w:t xml:space="preserve"> </w:t>
            </w:r>
            <w:r w:rsidRPr="0053535C">
              <w:rPr>
                <w:rFonts w:ascii="Arial"/>
                <w:b/>
                <w:spacing w:val="-1"/>
              </w:rPr>
              <w:t>clinical</w:t>
            </w:r>
            <w:r w:rsidRPr="0053535C">
              <w:rPr>
                <w:rFonts w:ascii="Arial"/>
                <w:b/>
                <w:spacing w:val="30"/>
              </w:rPr>
              <w:t xml:space="preserve"> </w:t>
            </w:r>
            <w:r w:rsidRPr="0053535C">
              <w:rPr>
                <w:rFonts w:ascii="Arial"/>
                <w:b/>
              </w:rPr>
              <w:t xml:space="preserve">role </w:t>
            </w:r>
            <w:r w:rsidRPr="0053535C">
              <w:rPr>
                <w:rFonts w:ascii="Arial"/>
                <w:b/>
                <w:spacing w:val="-2"/>
              </w:rPr>
              <w:t>or</w:t>
            </w:r>
            <w:r w:rsidRPr="0053535C">
              <w:rPr>
                <w:rFonts w:ascii="Arial"/>
                <w:b/>
                <w:spacing w:val="1"/>
              </w:rPr>
              <w:t xml:space="preserve"> </w:t>
            </w:r>
            <w:r w:rsidRPr="0053535C">
              <w:rPr>
                <w:rFonts w:ascii="Arial"/>
                <w:b/>
                <w:spacing w:val="-1"/>
              </w:rPr>
              <w:t>CPD)</w:t>
            </w:r>
          </w:p>
        </w:tc>
        <w:tc>
          <w:tcPr>
            <w:tcW w:w="7087"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59" w:line="288" w:lineRule="auto"/>
              <w:ind w:left="104" w:right="162"/>
              <w:rPr>
                <w:rFonts w:ascii="Arial" w:eastAsia="Arial" w:hAnsi="Arial" w:cs="Arial"/>
              </w:rPr>
            </w:pPr>
            <w:r w:rsidRPr="0053535C">
              <w:rPr>
                <w:rFonts w:ascii="Arial"/>
              </w:rPr>
              <w:t>The</w:t>
            </w:r>
            <w:r w:rsidRPr="0053535C">
              <w:rPr>
                <w:rFonts w:ascii="Arial"/>
                <w:spacing w:val="-2"/>
              </w:rPr>
              <w:t xml:space="preserve"> </w:t>
            </w:r>
            <w:r w:rsidRPr="0053535C">
              <w:rPr>
                <w:rFonts w:ascii="Arial"/>
                <w:spacing w:val="-1"/>
              </w:rPr>
              <w:t>GMC</w:t>
            </w:r>
            <w:r w:rsidRPr="0053535C">
              <w:rPr>
                <w:rFonts w:ascii="Arial"/>
              </w:rPr>
              <w:t xml:space="preserve"> </w:t>
            </w:r>
            <w:r w:rsidRPr="0053535C">
              <w:rPr>
                <w:rFonts w:ascii="Arial"/>
                <w:spacing w:val="-1"/>
              </w:rPr>
              <w:t>guidance</w:t>
            </w:r>
            <w:r w:rsidRPr="0053535C">
              <w:rPr>
                <w:rFonts w:ascii="Arial"/>
                <w:spacing w:val="-2"/>
              </w:rPr>
              <w:t xml:space="preserve"> </w:t>
            </w:r>
            <w:r w:rsidRPr="0053535C">
              <w:rPr>
                <w:rFonts w:ascii="Arial"/>
                <w:spacing w:val="-1"/>
              </w:rPr>
              <w:t>is</w:t>
            </w:r>
            <w:r w:rsidRPr="0053535C">
              <w:rPr>
                <w:rFonts w:ascii="Arial"/>
                <w:spacing w:val="1"/>
              </w:rPr>
              <w:t xml:space="preserve"> </w:t>
            </w:r>
            <w:r w:rsidRPr="0053535C">
              <w:rPr>
                <w:rFonts w:ascii="Arial"/>
                <w:spacing w:val="-2"/>
              </w:rPr>
              <w:t>clear</w:t>
            </w:r>
            <w:r w:rsidRPr="0053535C">
              <w:rPr>
                <w:rFonts w:ascii="Arial"/>
                <w:spacing w:val="-1"/>
              </w:rPr>
              <w:t xml:space="preserve"> that </w:t>
            </w:r>
            <w:r w:rsidRPr="0053535C">
              <w:rPr>
                <w:rFonts w:ascii="Arial"/>
              </w:rPr>
              <w:t>the</w:t>
            </w:r>
            <w:r w:rsidRPr="0053535C">
              <w:rPr>
                <w:rFonts w:ascii="Arial"/>
                <w:spacing w:val="-2"/>
              </w:rPr>
              <w:t xml:space="preserve"> </w:t>
            </w:r>
            <w:r w:rsidRPr="0053535C">
              <w:rPr>
                <w:rFonts w:ascii="Arial"/>
                <w:spacing w:val="-1"/>
              </w:rPr>
              <w:t>doctor must provide</w:t>
            </w:r>
            <w:r w:rsidRPr="0053535C">
              <w:rPr>
                <w:rFonts w:ascii="Arial"/>
              </w:rPr>
              <w:t xml:space="preserve"> </w:t>
            </w:r>
            <w:r w:rsidRPr="0053535C">
              <w:rPr>
                <w:rFonts w:ascii="Arial"/>
                <w:spacing w:val="-1"/>
              </w:rPr>
              <w:t>supporting</w:t>
            </w:r>
            <w:r w:rsidRPr="0053535C">
              <w:rPr>
                <w:rFonts w:ascii="Arial"/>
                <w:spacing w:val="39"/>
              </w:rPr>
              <w:t xml:space="preserve"> </w:t>
            </w:r>
            <w:r w:rsidRPr="0053535C">
              <w:rPr>
                <w:rFonts w:ascii="Arial"/>
                <w:spacing w:val="-1"/>
              </w:rPr>
              <w:t>information</w:t>
            </w:r>
            <w:r w:rsidRPr="0053535C">
              <w:rPr>
                <w:rFonts w:ascii="Arial"/>
              </w:rPr>
              <w:t xml:space="preserve"> </w:t>
            </w:r>
            <w:r w:rsidRPr="0053535C">
              <w:rPr>
                <w:rFonts w:ascii="Arial"/>
                <w:spacing w:val="-1"/>
              </w:rPr>
              <w:t>in</w:t>
            </w:r>
            <w:r w:rsidRPr="0053535C">
              <w:rPr>
                <w:rFonts w:ascii="Arial"/>
                <w:spacing w:val="-2"/>
              </w:rPr>
              <w:t xml:space="preserve"> </w:t>
            </w:r>
            <w:r w:rsidRPr="0053535C">
              <w:rPr>
                <w:rFonts w:ascii="Arial"/>
              </w:rPr>
              <w:t xml:space="preserve">the </w:t>
            </w:r>
            <w:r w:rsidRPr="0053535C">
              <w:rPr>
                <w:rFonts w:ascii="Arial"/>
                <w:spacing w:val="-1"/>
              </w:rPr>
              <w:t>six</w:t>
            </w:r>
            <w:r w:rsidRPr="0053535C">
              <w:rPr>
                <w:rFonts w:ascii="Arial"/>
                <w:spacing w:val="-2"/>
              </w:rPr>
              <w:t xml:space="preserve"> </w:t>
            </w:r>
            <w:r w:rsidRPr="0053535C">
              <w:rPr>
                <w:rFonts w:ascii="Arial"/>
                <w:spacing w:val="-1"/>
              </w:rPr>
              <w:t>categories</w:t>
            </w:r>
            <w:r w:rsidRPr="0053535C">
              <w:rPr>
                <w:rFonts w:ascii="Arial"/>
                <w:spacing w:val="-2"/>
              </w:rPr>
              <w:t xml:space="preserve"> </w:t>
            </w:r>
            <w:r w:rsidRPr="0053535C">
              <w:rPr>
                <w:rFonts w:ascii="Arial"/>
              </w:rPr>
              <w:t>for</w:t>
            </w:r>
            <w:r w:rsidRPr="0053535C">
              <w:rPr>
                <w:rFonts w:ascii="Arial"/>
                <w:spacing w:val="2"/>
              </w:rPr>
              <w:t xml:space="preserve"> </w:t>
            </w:r>
            <w:r w:rsidRPr="0053535C">
              <w:rPr>
                <w:rFonts w:ascii="Arial"/>
                <w:spacing w:val="-1"/>
              </w:rPr>
              <w:t>all</w:t>
            </w:r>
            <w:r w:rsidRPr="0053535C">
              <w:rPr>
                <w:rFonts w:ascii="Arial"/>
                <w:spacing w:val="-3"/>
              </w:rPr>
              <w:t xml:space="preserve"> </w:t>
            </w:r>
            <w:r w:rsidRPr="0053535C">
              <w:rPr>
                <w:rFonts w:ascii="Arial"/>
                <w:spacing w:val="-1"/>
              </w:rPr>
              <w:t>medically</w:t>
            </w:r>
            <w:r w:rsidR="00F4441F">
              <w:rPr>
                <w:rFonts w:ascii="Arial"/>
                <w:spacing w:val="-1"/>
              </w:rPr>
              <w:t>-</w:t>
            </w:r>
            <w:r w:rsidRPr="0053535C">
              <w:rPr>
                <w:rFonts w:ascii="Arial"/>
                <w:spacing w:val="-1"/>
              </w:rPr>
              <w:t>related</w:t>
            </w:r>
            <w:r w:rsidRPr="0053535C">
              <w:rPr>
                <w:rFonts w:ascii="Arial"/>
              </w:rPr>
              <w:t xml:space="preserve"> </w:t>
            </w:r>
            <w:r w:rsidRPr="0053535C">
              <w:rPr>
                <w:rFonts w:ascii="Arial"/>
                <w:spacing w:val="-1"/>
              </w:rPr>
              <w:t>roles</w:t>
            </w:r>
            <w:r w:rsidRPr="0053535C">
              <w:rPr>
                <w:rFonts w:ascii="Arial"/>
                <w:spacing w:val="-2"/>
              </w:rPr>
              <w:t xml:space="preserve"> over</w:t>
            </w:r>
            <w:r w:rsidRPr="0053535C">
              <w:rPr>
                <w:rFonts w:ascii="Arial"/>
                <w:spacing w:val="2"/>
              </w:rPr>
              <w:t xml:space="preserve"> </w:t>
            </w:r>
            <w:r w:rsidRPr="0053535C">
              <w:rPr>
                <w:rFonts w:ascii="Arial"/>
              </w:rPr>
              <w:t>the</w:t>
            </w:r>
            <w:r w:rsidRPr="0053535C">
              <w:rPr>
                <w:rFonts w:ascii="Arial"/>
                <w:spacing w:val="49"/>
              </w:rPr>
              <w:t xml:space="preserve"> </w:t>
            </w:r>
            <w:r w:rsidRPr="0053535C">
              <w:rPr>
                <w:rFonts w:ascii="Arial"/>
                <w:spacing w:val="-1"/>
              </w:rPr>
              <w:t>five-year</w:t>
            </w:r>
            <w:r w:rsidRPr="0053535C">
              <w:rPr>
                <w:rFonts w:ascii="Arial"/>
                <w:spacing w:val="2"/>
              </w:rPr>
              <w:t xml:space="preserve"> </w:t>
            </w:r>
            <w:r w:rsidRPr="0053535C">
              <w:rPr>
                <w:rFonts w:ascii="Arial"/>
                <w:spacing w:val="-1"/>
              </w:rPr>
              <w:t>revalidation</w:t>
            </w:r>
            <w:r w:rsidRPr="0053535C">
              <w:rPr>
                <w:rFonts w:ascii="Arial"/>
              </w:rPr>
              <w:t xml:space="preserve"> </w:t>
            </w:r>
            <w:r w:rsidRPr="0053535C">
              <w:rPr>
                <w:rFonts w:ascii="Arial"/>
                <w:spacing w:val="-1"/>
              </w:rPr>
              <w:t>cycle.</w:t>
            </w:r>
            <w:r w:rsidRPr="0053535C">
              <w:rPr>
                <w:rFonts w:ascii="Arial"/>
                <w:spacing w:val="2"/>
              </w:rPr>
              <w:t xml:space="preserve"> </w:t>
            </w:r>
            <w:r w:rsidRPr="0053535C">
              <w:rPr>
                <w:rFonts w:ascii="Arial"/>
              </w:rPr>
              <w:t>In</w:t>
            </w:r>
            <w:r w:rsidRPr="0053535C">
              <w:rPr>
                <w:rFonts w:ascii="Arial"/>
                <w:spacing w:val="-2"/>
              </w:rPr>
              <w:t xml:space="preserve"> year</w:t>
            </w:r>
            <w:r w:rsidRPr="0053535C">
              <w:rPr>
                <w:rFonts w:ascii="Arial"/>
                <w:spacing w:val="2"/>
              </w:rPr>
              <w:t xml:space="preserve"> </w:t>
            </w:r>
            <w:r w:rsidRPr="0053535C">
              <w:rPr>
                <w:rFonts w:ascii="Arial"/>
                <w:spacing w:val="-1"/>
              </w:rPr>
              <w:t>one</w:t>
            </w:r>
            <w:r w:rsidRPr="0053535C">
              <w:rPr>
                <w:rFonts w:ascii="Arial"/>
                <w:spacing w:val="-2"/>
              </w:rPr>
              <w:t xml:space="preserve"> of</w:t>
            </w:r>
            <w:r w:rsidRPr="0053535C">
              <w:rPr>
                <w:rFonts w:ascii="Arial"/>
                <w:spacing w:val="2"/>
              </w:rPr>
              <w:t xml:space="preserve"> </w:t>
            </w:r>
            <w:r w:rsidRPr="0053535C">
              <w:rPr>
                <w:rFonts w:ascii="Arial"/>
                <w:spacing w:val="-1"/>
              </w:rPr>
              <w:t>revalidation, many</w:t>
            </w:r>
            <w:r w:rsidRPr="0053535C">
              <w:rPr>
                <w:rFonts w:ascii="Arial"/>
                <w:spacing w:val="-2"/>
              </w:rPr>
              <w:t xml:space="preserve"> </w:t>
            </w:r>
            <w:r w:rsidRPr="0053535C">
              <w:rPr>
                <w:rFonts w:ascii="Arial"/>
                <w:spacing w:val="-1"/>
              </w:rPr>
              <w:t>doctors</w:t>
            </w:r>
            <w:r w:rsidRPr="0053535C">
              <w:rPr>
                <w:rFonts w:ascii="Arial"/>
                <w:spacing w:val="39"/>
              </w:rPr>
              <w:t xml:space="preserve"> </w:t>
            </w:r>
            <w:r w:rsidRPr="0053535C">
              <w:rPr>
                <w:rFonts w:ascii="Arial"/>
                <w:spacing w:val="-1"/>
              </w:rPr>
              <w:t>will</w:t>
            </w:r>
            <w:r w:rsidRPr="0053535C">
              <w:rPr>
                <w:rFonts w:ascii="Arial"/>
              </w:rPr>
              <w:t xml:space="preserve"> </w:t>
            </w:r>
            <w:r w:rsidRPr="0053535C">
              <w:rPr>
                <w:rFonts w:ascii="Arial"/>
                <w:spacing w:val="-1"/>
              </w:rPr>
              <w:t xml:space="preserve">not </w:t>
            </w:r>
            <w:r w:rsidRPr="0053535C">
              <w:rPr>
                <w:rFonts w:ascii="Arial"/>
              </w:rPr>
              <w:t>fully</w:t>
            </w:r>
            <w:r w:rsidRPr="0053535C">
              <w:rPr>
                <w:rFonts w:ascii="Arial"/>
                <w:spacing w:val="-2"/>
              </w:rPr>
              <w:t xml:space="preserve"> </w:t>
            </w:r>
            <w:r w:rsidRPr="0053535C">
              <w:rPr>
                <w:rFonts w:ascii="Arial"/>
                <w:spacing w:val="-1"/>
              </w:rPr>
              <w:t>appreciate</w:t>
            </w:r>
            <w:r w:rsidRPr="0053535C">
              <w:rPr>
                <w:rFonts w:ascii="Arial"/>
                <w:spacing w:val="-2"/>
              </w:rPr>
              <w:t xml:space="preserve"> </w:t>
            </w:r>
            <w:r w:rsidRPr="0053535C">
              <w:rPr>
                <w:rFonts w:ascii="Arial"/>
                <w:spacing w:val="-1"/>
              </w:rPr>
              <w:t>the</w:t>
            </w:r>
            <w:r w:rsidRPr="0053535C">
              <w:rPr>
                <w:rFonts w:ascii="Arial"/>
              </w:rPr>
              <w:t xml:space="preserve"> </w:t>
            </w:r>
            <w:r w:rsidRPr="0053535C">
              <w:rPr>
                <w:rFonts w:ascii="Arial"/>
                <w:spacing w:val="-1"/>
              </w:rPr>
              <w:t>new</w:t>
            </w:r>
            <w:r w:rsidRPr="0053535C">
              <w:rPr>
                <w:rFonts w:ascii="Arial"/>
                <w:spacing w:val="-3"/>
              </w:rPr>
              <w:t xml:space="preserve"> </w:t>
            </w:r>
            <w:r w:rsidRPr="0053535C">
              <w:rPr>
                <w:rFonts w:ascii="Arial"/>
                <w:spacing w:val="-1"/>
              </w:rPr>
              <w:t xml:space="preserve">requirement </w:t>
            </w:r>
            <w:r w:rsidRPr="0053535C">
              <w:rPr>
                <w:rFonts w:ascii="Arial"/>
              </w:rPr>
              <w:t xml:space="preserve">to </w:t>
            </w:r>
            <w:r w:rsidRPr="0053535C">
              <w:rPr>
                <w:rFonts w:ascii="Arial"/>
                <w:spacing w:val="-2"/>
              </w:rPr>
              <w:t>provide</w:t>
            </w:r>
            <w:r w:rsidRPr="0053535C">
              <w:rPr>
                <w:rFonts w:ascii="Arial"/>
              </w:rPr>
              <w:t xml:space="preserve"> </w:t>
            </w:r>
            <w:r w:rsidRPr="0053535C">
              <w:rPr>
                <w:rFonts w:ascii="Arial"/>
                <w:spacing w:val="-1"/>
              </w:rPr>
              <w:t>supporting</w:t>
            </w:r>
            <w:r w:rsidRPr="0053535C">
              <w:rPr>
                <w:rFonts w:ascii="Arial"/>
                <w:spacing w:val="41"/>
              </w:rPr>
              <w:t xml:space="preserve"> </w:t>
            </w:r>
            <w:r w:rsidRPr="0053535C">
              <w:rPr>
                <w:rFonts w:ascii="Arial"/>
                <w:spacing w:val="-1"/>
              </w:rPr>
              <w:t>information</w:t>
            </w:r>
            <w:r w:rsidRPr="0053535C">
              <w:rPr>
                <w:rFonts w:ascii="Arial"/>
              </w:rPr>
              <w:t xml:space="preserve"> </w:t>
            </w:r>
            <w:r w:rsidRPr="0053535C">
              <w:rPr>
                <w:rFonts w:ascii="Arial"/>
                <w:spacing w:val="-1"/>
              </w:rPr>
              <w:t>across</w:t>
            </w:r>
            <w:r w:rsidRPr="0053535C">
              <w:rPr>
                <w:rFonts w:ascii="Arial"/>
                <w:spacing w:val="-2"/>
              </w:rPr>
              <w:t xml:space="preserve"> </w:t>
            </w:r>
            <w:r w:rsidRPr="0053535C">
              <w:rPr>
                <w:rFonts w:ascii="Arial"/>
              </w:rPr>
              <w:t>the</w:t>
            </w:r>
            <w:r w:rsidRPr="0053535C">
              <w:rPr>
                <w:rFonts w:ascii="Arial"/>
                <w:spacing w:val="-2"/>
              </w:rPr>
              <w:t xml:space="preserve"> </w:t>
            </w:r>
            <w:r w:rsidRPr="0053535C">
              <w:rPr>
                <w:rFonts w:ascii="Arial"/>
                <w:spacing w:val="-1"/>
              </w:rPr>
              <w:t>whole</w:t>
            </w:r>
            <w:r w:rsidRPr="0053535C">
              <w:rPr>
                <w:rFonts w:ascii="Arial"/>
              </w:rPr>
              <w:t xml:space="preserve"> </w:t>
            </w:r>
            <w:r w:rsidRPr="0053535C">
              <w:rPr>
                <w:rFonts w:ascii="Arial"/>
                <w:spacing w:val="-2"/>
              </w:rPr>
              <w:t>of</w:t>
            </w:r>
            <w:r w:rsidRPr="0053535C">
              <w:rPr>
                <w:rFonts w:ascii="Arial"/>
                <w:spacing w:val="2"/>
              </w:rPr>
              <w:t xml:space="preserve"> </w:t>
            </w:r>
            <w:r w:rsidRPr="0053535C">
              <w:rPr>
                <w:rFonts w:ascii="Arial"/>
                <w:spacing w:val="-1"/>
              </w:rPr>
              <w:t>their scope</w:t>
            </w:r>
            <w:r w:rsidRPr="0053535C">
              <w:rPr>
                <w:rFonts w:ascii="Arial"/>
              </w:rPr>
              <w:t xml:space="preserve"> </w:t>
            </w:r>
            <w:r w:rsidRPr="0053535C">
              <w:rPr>
                <w:rFonts w:ascii="Arial"/>
                <w:spacing w:val="-2"/>
              </w:rPr>
              <w:t>of</w:t>
            </w:r>
            <w:r w:rsidRPr="0053535C">
              <w:rPr>
                <w:rFonts w:ascii="Arial"/>
                <w:spacing w:val="2"/>
              </w:rPr>
              <w:t xml:space="preserve"> </w:t>
            </w:r>
            <w:r w:rsidRPr="0053535C">
              <w:rPr>
                <w:rFonts w:ascii="Arial"/>
                <w:spacing w:val="-1"/>
              </w:rPr>
              <w:t>work.</w:t>
            </w:r>
            <w:r w:rsidRPr="0053535C">
              <w:rPr>
                <w:rFonts w:ascii="Arial"/>
                <w:spacing w:val="-3"/>
              </w:rPr>
              <w:t xml:space="preserve"> </w:t>
            </w:r>
            <w:r w:rsidRPr="0053535C">
              <w:rPr>
                <w:rFonts w:ascii="Arial"/>
              </w:rPr>
              <w:t xml:space="preserve">The </w:t>
            </w:r>
            <w:r w:rsidRPr="0053535C">
              <w:rPr>
                <w:rFonts w:ascii="Arial"/>
                <w:spacing w:val="-1"/>
              </w:rPr>
              <w:t>appraisal</w:t>
            </w:r>
            <w:r w:rsidRPr="0053535C">
              <w:rPr>
                <w:rFonts w:ascii="Arial"/>
                <w:spacing w:val="35"/>
              </w:rPr>
              <w:t xml:space="preserve"> </w:t>
            </w:r>
            <w:r w:rsidRPr="0053535C">
              <w:rPr>
                <w:rFonts w:ascii="Arial"/>
                <w:spacing w:val="-1"/>
              </w:rPr>
              <w:t>discussion</w:t>
            </w:r>
            <w:r w:rsidRPr="0053535C">
              <w:rPr>
                <w:rFonts w:ascii="Arial"/>
              </w:rPr>
              <w:t xml:space="preserve"> </w:t>
            </w:r>
            <w:r w:rsidRPr="0053535C">
              <w:rPr>
                <w:rFonts w:ascii="Arial"/>
                <w:spacing w:val="-1"/>
              </w:rPr>
              <w:t>provides</w:t>
            </w:r>
            <w:r w:rsidRPr="0053535C">
              <w:rPr>
                <w:rFonts w:ascii="Arial"/>
                <w:spacing w:val="1"/>
              </w:rPr>
              <w:t xml:space="preserve"> </w:t>
            </w:r>
            <w:r w:rsidRPr="0053535C">
              <w:rPr>
                <w:rFonts w:ascii="Arial"/>
              </w:rPr>
              <w:t>the</w:t>
            </w:r>
            <w:r w:rsidRPr="0053535C">
              <w:rPr>
                <w:rFonts w:ascii="Arial"/>
                <w:spacing w:val="-4"/>
              </w:rPr>
              <w:t xml:space="preserve"> </w:t>
            </w:r>
            <w:r w:rsidRPr="0053535C">
              <w:rPr>
                <w:rFonts w:ascii="Arial"/>
                <w:spacing w:val="-1"/>
              </w:rPr>
              <w:t xml:space="preserve">forum </w:t>
            </w:r>
            <w:r w:rsidRPr="0053535C">
              <w:rPr>
                <w:rFonts w:ascii="Arial"/>
              </w:rPr>
              <w:t>to</w:t>
            </w:r>
            <w:r w:rsidRPr="0053535C">
              <w:rPr>
                <w:rFonts w:ascii="Arial"/>
                <w:spacing w:val="-2"/>
              </w:rPr>
              <w:t xml:space="preserve"> </w:t>
            </w:r>
            <w:r w:rsidRPr="0053535C">
              <w:rPr>
                <w:rFonts w:ascii="Arial"/>
                <w:spacing w:val="-1"/>
              </w:rPr>
              <w:t>explore</w:t>
            </w:r>
            <w:r w:rsidRPr="0053535C">
              <w:rPr>
                <w:rFonts w:ascii="Arial"/>
              </w:rPr>
              <w:t xml:space="preserve"> </w:t>
            </w:r>
            <w:r w:rsidRPr="0053535C">
              <w:rPr>
                <w:rFonts w:ascii="Arial"/>
                <w:spacing w:val="-1"/>
              </w:rPr>
              <w:t>this</w:t>
            </w:r>
            <w:r w:rsidRPr="0053535C">
              <w:rPr>
                <w:rFonts w:ascii="Arial"/>
                <w:spacing w:val="1"/>
              </w:rPr>
              <w:t xml:space="preserve"> </w:t>
            </w:r>
            <w:r w:rsidRPr="0053535C">
              <w:rPr>
                <w:rFonts w:ascii="Arial"/>
                <w:spacing w:val="-2"/>
              </w:rPr>
              <w:t xml:space="preserve">and </w:t>
            </w:r>
            <w:r w:rsidRPr="0053535C">
              <w:rPr>
                <w:rFonts w:ascii="Arial"/>
              </w:rPr>
              <w:t xml:space="preserve">to </w:t>
            </w:r>
            <w:r w:rsidRPr="0053535C">
              <w:rPr>
                <w:rFonts w:ascii="Arial"/>
                <w:spacing w:val="-2"/>
              </w:rPr>
              <w:t>develop</w:t>
            </w:r>
            <w:r w:rsidRPr="0053535C">
              <w:rPr>
                <w:rFonts w:ascii="Arial"/>
              </w:rPr>
              <w:t xml:space="preserve"> </w:t>
            </w:r>
            <w:r w:rsidRPr="0053535C">
              <w:rPr>
                <w:rFonts w:ascii="Arial"/>
                <w:spacing w:val="-1"/>
              </w:rPr>
              <w:t>suitable</w:t>
            </w:r>
            <w:r w:rsidRPr="0053535C">
              <w:rPr>
                <w:rFonts w:ascii="Arial"/>
                <w:spacing w:val="53"/>
              </w:rPr>
              <w:t xml:space="preserve"> </w:t>
            </w:r>
            <w:r w:rsidRPr="0053535C">
              <w:rPr>
                <w:rFonts w:ascii="Arial"/>
                <w:spacing w:val="-1"/>
              </w:rPr>
              <w:t>strategies</w:t>
            </w:r>
            <w:r w:rsidRPr="0053535C">
              <w:rPr>
                <w:rFonts w:ascii="Arial"/>
                <w:spacing w:val="-2"/>
              </w:rPr>
              <w:t xml:space="preserve"> </w:t>
            </w:r>
            <w:r w:rsidRPr="0053535C">
              <w:rPr>
                <w:rFonts w:ascii="Arial"/>
              </w:rPr>
              <w:t>for</w:t>
            </w:r>
            <w:r w:rsidRPr="0053535C">
              <w:rPr>
                <w:rFonts w:ascii="Arial"/>
                <w:spacing w:val="-1"/>
              </w:rPr>
              <w:t xml:space="preserve"> collecting</w:t>
            </w:r>
            <w:r w:rsidRPr="0053535C">
              <w:rPr>
                <w:rFonts w:ascii="Arial"/>
                <w:spacing w:val="-2"/>
              </w:rPr>
              <w:t xml:space="preserve"> </w:t>
            </w:r>
            <w:r w:rsidRPr="0053535C">
              <w:rPr>
                <w:rFonts w:ascii="Arial"/>
                <w:spacing w:val="-1"/>
              </w:rPr>
              <w:t>the</w:t>
            </w:r>
            <w:r w:rsidRPr="0053535C">
              <w:rPr>
                <w:rFonts w:ascii="Arial"/>
              </w:rPr>
              <w:t xml:space="preserve"> </w:t>
            </w:r>
            <w:r w:rsidRPr="0053535C">
              <w:rPr>
                <w:rFonts w:ascii="Arial"/>
                <w:spacing w:val="-1"/>
              </w:rPr>
              <w:t>information</w:t>
            </w:r>
            <w:r w:rsidRPr="0053535C">
              <w:rPr>
                <w:rFonts w:ascii="Arial"/>
                <w:spacing w:val="-2"/>
              </w:rPr>
              <w:t xml:space="preserve"> </w:t>
            </w:r>
            <w:r w:rsidRPr="0053535C">
              <w:rPr>
                <w:rFonts w:ascii="Arial"/>
                <w:spacing w:val="-1"/>
              </w:rPr>
              <w:t>needed</w:t>
            </w:r>
            <w:r w:rsidRPr="0053535C">
              <w:rPr>
                <w:rFonts w:ascii="Arial"/>
                <w:spacing w:val="-2"/>
              </w:rPr>
              <w:t xml:space="preserve"> </w:t>
            </w:r>
            <w:r w:rsidRPr="0053535C">
              <w:rPr>
                <w:rFonts w:ascii="Arial"/>
                <w:spacing w:val="-1"/>
              </w:rPr>
              <w:t>for</w:t>
            </w:r>
            <w:r w:rsidRPr="0053535C">
              <w:rPr>
                <w:rFonts w:ascii="Arial"/>
                <w:spacing w:val="2"/>
              </w:rPr>
              <w:t xml:space="preserve"> </w:t>
            </w:r>
            <w:r w:rsidRPr="0053535C">
              <w:rPr>
                <w:rFonts w:ascii="Arial"/>
                <w:spacing w:val="-1"/>
              </w:rPr>
              <w:t>subsequent</w:t>
            </w:r>
            <w:r w:rsidRPr="0053535C">
              <w:rPr>
                <w:rFonts w:ascii="Arial"/>
                <w:spacing w:val="2"/>
              </w:rPr>
              <w:t xml:space="preserve"> </w:t>
            </w:r>
            <w:r w:rsidRPr="0053535C">
              <w:rPr>
                <w:rFonts w:ascii="Arial"/>
                <w:spacing w:val="-2"/>
              </w:rPr>
              <w:t>years.</w:t>
            </w:r>
          </w:p>
          <w:p w:rsidR="004B2522" w:rsidRDefault="00CF0980">
            <w:pPr>
              <w:pStyle w:val="TableParagraph"/>
              <w:spacing w:before="60" w:line="288" w:lineRule="auto"/>
              <w:ind w:left="104" w:right="241"/>
              <w:rPr>
                <w:rFonts w:ascii="Arial" w:eastAsia="Arial" w:hAnsi="Arial" w:cs="Arial"/>
              </w:rPr>
            </w:pPr>
            <w:r w:rsidRPr="0053535C">
              <w:rPr>
                <w:rFonts w:ascii="Arial"/>
              </w:rPr>
              <w:t>The</w:t>
            </w:r>
            <w:r w:rsidRPr="0053535C">
              <w:rPr>
                <w:rFonts w:ascii="Arial"/>
                <w:spacing w:val="-2"/>
              </w:rPr>
              <w:t xml:space="preserve"> </w:t>
            </w:r>
            <w:r w:rsidRPr="0053535C">
              <w:rPr>
                <w:rFonts w:ascii="Arial"/>
                <w:spacing w:val="-1"/>
              </w:rPr>
              <w:t>context and</w:t>
            </w:r>
            <w:r w:rsidRPr="0053535C">
              <w:rPr>
                <w:rFonts w:ascii="Arial"/>
              </w:rPr>
              <w:t xml:space="preserve"> </w:t>
            </w:r>
            <w:r w:rsidRPr="0053535C">
              <w:rPr>
                <w:rFonts w:ascii="Arial"/>
                <w:spacing w:val="-1"/>
              </w:rPr>
              <w:t>detail</w:t>
            </w:r>
            <w:r w:rsidRPr="0053535C">
              <w:rPr>
                <w:rFonts w:ascii="Arial"/>
              </w:rPr>
              <w:t xml:space="preserve"> </w:t>
            </w:r>
            <w:r w:rsidRPr="0053535C">
              <w:rPr>
                <w:rFonts w:ascii="Arial"/>
                <w:spacing w:val="-2"/>
              </w:rPr>
              <w:t>of</w:t>
            </w:r>
            <w:r w:rsidRPr="0053535C">
              <w:rPr>
                <w:rFonts w:ascii="Arial"/>
                <w:spacing w:val="2"/>
              </w:rPr>
              <w:t xml:space="preserve"> </w:t>
            </w:r>
            <w:r w:rsidRPr="0053535C">
              <w:rPr>
                <w:rFonts w:ascii="Arial"/>
                <w:spacing w:val="-2"/>
              </w:rPr>
              <w:t>what</w:t>
            </w:r>
            <w:r w:rsidRPr="0053535C">
              <w:rPr>
                <w:rFonts w:ascii="Arial"/>
                <w:spacing w:val="2"/>
              </w:rPr>
              <w:t xml:space="preserve"> </w:t>
            </w:r>
            <w:r w:rsidRPr="0053535C">
              <w:rPr>
                <w:rFonts w:ascii="Arial"/>
                <w:spacing w:val="-1"/>
              </w:rPr>
              <w:t>is</w:t>
            </w:r>
            <w:r w:rsidRPr="0053535C">
              <w:rPr>
                <w:rFonts w:ascii="Arial"/>
                <w:spacing w:val="1"/>
              </w:rPr>
              <w:t xml:space="preserve"> </w:t>
            </w:r>
            <w:r w:rsidRPr="0053535C">
              <w:rPr>
                <w:rFonts w:ascii="Arial"/>
                <w:spacing w:val="-1"/>
              </w:rPr>
              <w:t>undertaken</w:t>
            </w:r>
            <w:r w:rsidRPr="0053535C">
              <w:rPr>
                <w:rFonts w:ascii="Arial"/>
                <w:spacing w:val="-2"/>
              </w:rPr>
              <w:t xml:space="preserve"> </w:t>
            </w:r>
            <w:r w:rsidRPr="0053535C">
              <w:rPr>
                <w:rFonts w:ascii="Arial"/>
                <w:spacing w:val="-1"/>
              </w:rPr>
              <w:t>in</w:t>
            </w:r>
            <w:r w:rsidRPr="0053535C">
              <w:rPr>
                <w:rFonts w:ascii="Arial"/>
              </w:rPr>
              <w:t xml:space="preserve"> </w:t>
            </w:r>
            <w:r w:rsidRPr="0053535C">
              <w:rPr>
                <w:rFonts w:ascii="Arial"/>
                <w:spacing w:val="-1"/>
              </w:rPr>
              <w:t>each</w:t>
            </w:r>
            <w:r w:rsidRPr="0053535C">
              <w:rPr>
                <w:rFonts w:ascii="Arial"/>
              </w:rPr>
              <w:t xml:space="preserve"> </w:t>
            </w:r>
            <w:r w:rsidRPr="0053535C">
              <w:rPr>
                <w:rFonts w:ascii="Arial"/>
                <w:spacing w:val="-1"/>
              </w:rPr>
              <w:t>role</w:t>
            </w:r>
            <w:r w:rsidRPr="0053535C">
              <w:rPr>
                <w:rFonts w:ascii="Arial"/>
              </w:rPr>
              <w:t xml:space="preserve"> </w:t>
            </w:r>
            <w:r w:rsidRPr="0053535C">
              <w:rPr>
                <w:rFonts w:ascii="Arial"/>
                <w:spacing w:val="-2"/>
              </w:rPr>
              <w:t>will</w:t>
            </w:r>
            <w:r w:rsidRPr="0053535C">
              <w:rPr>
                <w:rFonts w:ascii="Arial"/>
                <w:spacing w:val="33"/>
              </w:rPr>
              <w:t xml:space="preserve"> </w:t>
            </w:r>
            <w:r w:rsidRPr="0053535C">
              <w:rPr>
                <w:rFonts w:ascii="Arial"/>
                <w:spacing w:val="-1"/>
              </w:rPr>
              <w:t>determine</w:t>
            </w:r>
            <w:r w:rsidRPr="0053535C">
              <w:rPr>
                <w:rFonts w:ascii="Arial"/>
              </w:rPr>
              <w:t xml:space="preserve"> </w:t>
            </w:r>
            <w:r w:rsidRPr="0053535C">
              <w:rPr>
                <w:rFonts w:ascii="Arial"/>
                <w:spacing w:val="-2"/>
              </w:rPr>
              <w:t>what</w:t>
            </w:r>
            <w:r w:rsidRPr="0053535C">
              <w:rPr>
                <w:rFonts w:ascii="Arial"/>
                <w:spacing w:val="2"/>
              </w:rPr>
              <w:t xml:space="preserve"> </w:t>
            </w:r>
            <w:r w:rsidRPr="0053535C">
              <w:rPr>
                <w:rFonts w:ascii="Arial"/>
                <w:spacing w:val="-1"/>
              </w:rPr>
              <w:t>constitutes</w:t>
            </w:r>
            <w:r w:rsidRPr="0053535C">
              <w:rPr>
                <w:rFonts w:ascii="Arial"/>
                <w:spacing w:val="1"/>
              </w:rPr>
              <w:t xml:space="preserve"> </w:t>
            </w:r>
            <w:r w:rsidRPr="0053535C">
              <w:rPr>
                <w:rFonts w:ascii="Arial"/>
                <w:spacing w:val="-1"/>
              </w:rPr>
              <w:t>sufficient continuing</w:t>
            </w:r>
            <w:r w:rsidRPr="0053535C">
              <w:rPr>
                <w:rFonts w:ascii="Arial"/>
                <w:spacing w:val="3"/>
              </w:rPr>
              <w:t xml:space="preserve"> </w:t>
            </w:r>
            <w:r w:rsidRPr="0053535C">
              <w:rPr>
                <w:rFonts w:ascii="Arial"/>
                <w:spacing w:val="-1"/>
              </w:rPr>
              <w:t>professional</w:t>
            </w:r>
            <w:r w:rsidRPr="0053535C">
              <w:rPr>
                <w:rFonts w:ascii="Arial"/>
                <w:spacing w:val="41"/>
              </w:rPr>
              <w:t xml:space="preserve"> </w:t>
            </w:r>
            <w:r w:rsidRPr="0053535C">
              <w:rPr>
                <w:rFonts w:ascii="Arial"/>
                <w:spacing w:val="-1"/>
              </w:rPr>
              <w:t>development</w:t>
            </w:r>
            <w:r w:rsidRPr="0053535C">
              <w:rPr>
                <w:rFonts w:ascii="Arial"/>
                <w:spacing w:val="2"/>
              </w:rPr>
              <w:t xml:space="preserve"> </w:t>
            </w:r>
            <w:r w:rsidRPr="0053535C">
              <w:rPr>
                <w:rFonts w:ascii="Arial"/>
                <w:spacing w:val="-1"/>
              </w:rPr>
              <w:t xml:space="preserve">(CPD) </w:t>
            </w:r>
            <w:r w:rsidRPr="0053535C">
              <w:rPr>
                <w:rFonts w:ascii="Arial"/>
              </w:rPr>
              <w:t>to</w:t>
            </w:r>
            <w:r w:rsidRPr="0053535C">
              <w:rPr>
                <w:rFonts w:ascii="Arial"/>
                <w:spacing w:val="-2"/>
              </w:rPr>
              <w:t xml:space="preserve"> </w:t>
            </w:r>
            <w:r w:rsidRPr="0053535C">
              <w:rPr>
                <w:rFonts w:ascii="Arial"/>
                <w:spacing w:val="-1"/>
              </w:rPr>
              <w:t>remain</w:t>
            </w:r>
            <w:r w:rsidRPr="0053535C">
              <w:rPr>
                <w:rFonts w:ascii="Arial"/>
              </w:rPr>
              <w:t xml:space="preserve"> </w:t>
            </w:r>
            <w:r w:rsidRPr="0053535C">
              <w:rPr>
                <w:rFonts w:ascii="Arial"/>
                <w:spacing w:val="-1"/>
              </w:rPr>
              <w:t>up</w:t>
            </w:r>
            <w:r w:rsidRPr="0053535C">
              <w:rPr>
                <w:rFonts w:ascii="Arial"/>
                <w:spacing w:val="-2"/>
              </w:rPr>
              <w:t xml:space="preserve"> </w:t>
            </w:r>
            <w:r w:rsidRPr="0053535C">
              <w:rPr>
                <w:rFonts w:ascii="Arial"/>
              </w:rPr>
              <w:t xml:space="preserve">to </w:t>
            </w:r>
            <w:r w:rsidRPr="0053535C">
              <w:rPr>
                <w:rFonts w:ascii="Arial"/>
                <w:spacing w:val="-1"/>
              </w:rPr>
              <w:t>date</w:t>
            </w:r>
            <w:r w:rsidRPr="0053535C">
              <w:rPr>
                <w:rFonts w:ascii="Arial"/>
                <w:spacing w:val="-2"/>
              </w:rPr>
              <w:t xml:space="preserve"> </w:t>
            </w:r>
            <w:r w:rsidRPr="0053535C">
              <w:rPr>
                <w:rFonts w:ascii="Arial"/>
                <w:spacing w:val="-1"/>
              </w:rPr>
              <w:t>and</w:t>
            </w:r>
            <w:r w:rsidRPr="0053535C">
              <w:rPr>
                <w:rFonts w:ascii="Arial"/>
                <w:spacing w:val="-2"/>
              </w:rPr>
              <w:t xml:space="preserve"> </w:t>
            </w:r>
            <w:r w:rsidRPr="0053535C">
              <w:rPr>
                <w:rFonts w:ascii="Arial"/>
                <w:spacing w:val="-1"/>
              </w:rPr>
              <w:t xml:space="preserve">fit </w:t>
            </w:r>
            <w:r w:rsidRPr="0053535C">
              <w:rPr>
                <w:rFonts w:ascii="Arial"/>
              </w:rPr>
              <w:t>to</w:t>
            </w:r>
            <w:r w:rsidRPr="0053535C">
              <w:rPr>
                <w:rFonts w:ascii="Arial"/>
                <w:spacing w:val="-2"/>
              </w:rPr>
              <w:t xml:space="preserve"> </w:t>
            </w:r>
            <w:r w:rsidRPr="0053535C">
              <w:rPr>
                <w:rFonts w:ascii="Arial"/>
                <w:spacing w:val="-1"/>
              </w:rPr>
              <w:t>practise.</w:t>
            </w:r>
            <w:r w:rsidRPr="0053535C">
              <w:rPr>
                <w:rFonts w:ascii="Arial"/>
                <w:spacing w:val="-3"/>
              </w:rPr>
              <w:t xml:space="preserve"> </w:t>
            </w:r>
            <w:r w:rsidRPr="0053535C">
              <w:rPr>
                <w:rFonts w:ascii="Arial"/>
              </w:rPr>
              <w:t>The</w:t>
            </w:r>
            <w:r w:rsidRPr="0053535C">
              <w:rPr>
                <w:rFonts w:ascii="Arial"/>
                <w:spacing w:val="33"/>
              </w:rPr>
              <w:t xml:space="preserve"> </w:t>
            </w:r>
            <w:r w:rsidRPr="0053535C">
              <w:rPr>
                <w:rFonts w:ascii="Arial"/>
                <w:spacing w:val="-1"/>
              </w:rPr>
              <w:t xml:space="preserve">appraiser </w:t>
            </w:r>
            <w:r w:rsidRPr="0053535C">
              <w:rPr>
                <w:rFonts w:ascii="Arial"/>
              </w:rPr>
              <w:t>may</w:t>
            </w:r>
            <w:r w:rsidRPr="0053535C">
              <w:rPr>
                <w:rFonts w:ascii="Arial"/>
                <w:spacing w:val="-4"/>
              </w:rPr>
              <w:t xml:space="preserve"> </w:t>
            </w:r>
            <w:r w:rsidRPr="0053535C">
              <w:rPr>
                <w:rFonts w:ascii="Arial"/>
              </w:rPr>
              <w:t>feel</w:t>
            </w:r>
            <w:r w:rsidRPr="0053535C">
              <w:rPr>
                <w:rFonts w:ascii="Arial"/>
                <w:spacing w:val="-3"/>
              </w:rPr>
              <w:t xml:space="preserve"> </w:t>
            </w:r>
            <w:r w:rsidRPr="0053535C">
              <w:rPr>
                <w:rFonts w:ascii="Arial"/>
                <w:spacing w:val="-1"/>
              </w:rPr>
              <w:t>that the</w:t>
            </w:r>
            <w:r w:rsidRPr="0053535C">
              <w:rPr>
                <w:rFonts w:ascii="Arial"/>
              </w:rPr>
              <w:t xml:space="preserve"> </w:t>
            </w:r>
            <w:r w:rsidRPr="0053535C">
              <w:rPr>
                <w:rFonts w:ascii="Arial"/>
                <w:spacing w:val="-1"/>
              </w:rPr>
              <w:t>CPD</w:t>
            </w:r>
            <w:r w:rsidRPr="0053535C">
              <w:rPr>
                <w:rFonts w:ascii="Arial"/>
                <w:spacing w:val="-3"/>
              </w:rPr>
              <w:t xml:space="preserve"> </w:t>
            </w:r>
            <w:r w:rsidRPr="0053535C">
              <w:rPr>
                <w:rFonts w:ascii="Arial"/>
              </w:rPr>
              <w:t>for</w:t>
            </w:r>
            <w:r w:rsidRPr="0053535C">
              <w:rPr>
                <w:rFonts w:ascii="Arial"/>
                <w:spacing w:val="-1"/>
              </w:rPr>
              <w:t xml:space="preserve"> </w:t>
            </w:r>
            <w:r w:rsidRPr="0053535C">
              <w:rPr>
                <w:rFonts w:ascii="Arial"/>
              </w:rPr>
              <w:t xml:space="preserve">the </w:t>
            </w:r>
            <w:r w:rsidRPr="0053535C">
              <w:rPr>
                <w:rFonts w:ascii="Arial"/>
                <w:spacing w:val="-1"/>
              </w:rPr>
              <w:t>clinical</w:t>
            </w:r>
            <w:r w:rsidRPr="0053535C">
              <w:rPr>
                <w:rFonts w:ascii="Arial"/>
              </w:rPr>
              <w:t xml:space="preserve"> </w:t>
            </w:r>
            <w:r w:rsidRPr="0053535C">
              <w:rPr>
                <w:rFonts w:ascii="Arial"/>
                <w:spacing w:val="-1"/>
              </w:rPr>
              <w:t>role</w:t>
            </w:r>
            <w:r w:rsidRPr="0053535C">
              <w:rPr>
                <w:rFonts w:ascii="Arial"/>
              </w:rPr>
              <w:t xml:space="preserve"> </w:t>
            </w:r>
            <w:r w:rsidRPr="0053535C">
              <w:rPr>
                <w:rFonts w:ascii="Arial"/>
                <w:spacing w:val="-1"/>
              </w:rPr>
              <w:t>has</w:t>
            </w:r>
            <w:r w:rsidRPr="0053535C">
              <w:rPr>
                <w:rFonts w:ascii="Arial"/>
                <w:spacing w:val="1"/>
              </w:rPr>
              <w:t xml:space="preserve"> </w:t>
            </w:r>
            <w:r w:rsidRPr="0053535C">
              <w:rPr>
                <w:rFonts w:ascii="Arial"/>
                <w:spacing w:val="-1"/>
              </w:rPr>
              <w:t>been</w:t>
            </w:r>
            <w:r w:rsidRPr="0053535C">
              <w:rPr>
                <w:rFonts w:ascii="Arial"/>
                <w:spacing w:val="23"/>
              </w:rPr>
              <w:t xml:space="preserve"> </w:t>
            </w:r>
            <w:r w:rsidRPr="0053535C">
              <w:rPr>
                <w:rFonts w:ascii="Arial"/>
                <w:spacing w:val="-1"/>
              </w:rPr>
              <w:t>neglected</w:t>
            </w:r>
            <w:r w:rsidRPr="0053535C">
              <w:rPr>
                <w:rFonts w:ascii="Arial"/>
                <w:spacing w:val="-2"/>
              </w:rPr>
              <w:t xml:space="preserve"> </w:t>
            </w:r>
            <w:r w:rsidRPr="0053535C">
              <w:rPr>
                <w:rFonts w:ascii="Arial"/>
                <w:spacing w:val="-1"/>
              </w:rPr>
              <w:t>in</w:t>
            </w:r>
            <w:r w:rsidRPr="0053535C">
              <w:rPr>
                <w:rFonts w:ascii="Arial"/>
                <w:spacing w:val="-2"/>
              </w:rPr>
              <w:t xml:space="preserve"> </w:t>
            </w:r>
            <w:r w:rsidRPr="0053535C">
              <w:rPr>
                <w:rFonts w:ascii="Arial"/>
                <w:spacing w:val="-1"/>
              </w:rPr>
              <w:t>favour</w:t>
            </w:r>
            <w:r w:rsidRPr="0053535C">
              <w:rPr>
                <w:rFonts w:ascii="Arial"/>
                <w:spacing w:val="2"/>
              </w:rPr>
              <w:t xml:space="preserve"> </w:t>
            </w:r>
            <w:r w:rsidRPr="0053535C">
              <w:rPr>
                <w:rFonts w:ascii="Arial"/>
                <w:spacing w:val="-2"/>
              </w:rPr>
              <w:t>of</w:t>
            </w:r>
            <w:r w:rsidRPr="0053535C">
              <w:rPr>
                <w:rFonts w:ascii="Arial"/>
                <w:spacing w:val="2"/>
              </w:rPr>
              <w:t xml:space="preserve"> </w:t>
            </w:r>
            <w:r w:rsidRPr="0053535C">
              <w:rPr>
                <w:rFonts w:ascii="Arial"/>
                <w:spacing w:val="-1"/>
              </w:rPr>
              <w:t>other roles. This</w:t>
            </w:r>
            <w:r w:rsidRPr="0053535C">
              <w:rPr>
                <w:rFonts w:ascii="Arial"/>
                <w:spacing w:val="-2"/>
              </w:rPr>
              <w:t xml:space="preserve"> </w:t>
            </w:r>
            <w:r w:rsidRPr="0053535C">
              <w:rPr>
                <w:rFonts w:ascii="Arial"/>
                <w:spacing w:val="-1"/>
              </w:rPr>
              <w:t>is</w:t>
            </w:r>
            <w:r w:rsidRPr="0053535C">
              <w:rPr>
                <w:rFonts w:ascii="Arial"/>
                <w:spacing w:val="1"/>
              </w:rPr>
              <w:t xml:space="preserve"> </w:t>
            </w:r>
            <w:r w:rsidRPr="0053535C">
              <w:rPr>
                <w:rFonts w:ascii="Arial"/>
              </w:rPr>
              <w:t>a</w:t>
            </w:r>
            <w:r w:rsidRPr="0053535C">
              <w:rPr>
                <w:rFonts w:ascii="Arial"/>
                <w:spacing w:val="-4"/>
              </w:rPr>
              <w:t xml:space="preserve"> </w:t>
            </w:r>
            <w:r w:rsidRPr="0053535C">
              <w:rPr>
                <w:rFonts w:ascii="Arial"/>
                <w:spacing w:val="-1"/>
              </w:rPr>
              <w:t>five-year</w:t>
            </w:r>
            <w:r w:rsidRPr="0053535C">
              <w:rPr>
                <w:rFonts w:ascii="Arial"/>
                <w:spacing w:val="2"/>
              </w:rPr>
              <w:t xml:space="preserve"> </w:t>
            </w:r>
            <w:r w:rsidRPr="0053535C">
              <w:rPr>
                <w:rFonts w:ascii="Arial"/>
                <w:spacing w:val="-1"/>
              </w:rPr>
              <w:t>process</w:t>
            </w:r>
            <w:r w:rsidRPr="0053535C">
              <w:rPr>
                <w:rFonts w:ascii="Arial"/>
                <w:spacing w:val="-2"/>
              </w:rPr>
              <w:t xml:space="preserve"> </w:t>
            </w:r>
            <w:r w:rsidRPr="0053535C">
              <w:rPr>
                <w:rFonts w:ascii="Arial"/>
                <w:spacing w:val="-1"/>
              </w:rPr>
              <w:t>and</w:t>
            </w:r>
            <w:r w:rsidRPr="0053535C">
              <w:rPr>
                <w:rFonts w:ascii="Arial"/>
                <w:spacing w:val="-2"/>
              </w:rPr>
              <w:t xml:space="preserve"> </w:t>
            </w:r>
            <w:r w:rsidRPr="0053535C">
              <w:rPr>
                <w:rFonts w:ascii="Arial"/>
              </w:rPr>
              <w:t>the</w:t>
            </w:r>
            <w:r w:rsidRPr="0053535C">
              <w:rPr>
                <w:rFonts w:ascii="Arial"/>
                <w:spacing w:val="45"/>
              </w:rPr>
              <w:t xml:space="preserve"> </w:t>
            </w:r>
            <w:r w:rsidRPr="0053535C">
              <w:rPr>
                <w:rFonts w:ascii="Arial"/>
                <w:spacing w:val="-1"/>
              </w:rPr>
              <w:t>balance</w:t>
            </w:r>
            <w:r w:rsidRPr="0053535C">
              <w:rPr>
                <w:rFonts w:ascii="Arial"/>
              </w:rPr>
              <w:t xml:space="preserve"> </w:t>
            </w:r>
            <w:r w:rsidRPr="0053535C">
              <w:rPr>
                <w:rFonts w:ascii="Arial"/>
                <w:spacing w:val="-1"/>
              </w:rPr>
              <w:t>can</w:t>
            </w:r>
            <w:r w:rsidRPr="0053535C">
              <w:rPr>
                <w:rFonts w:ascii="Arial"/>
              </w:rPr>
              <w:t xml:space="preserve"> </w:t>
            </w:r>
            <w:r w:rsidRPr="0053535C">
              <w:rPr>
                <w:rFonts w:ascii="Arial"/>
                <w:spacing w:val="-1"/>
              </w:rPr>
              <w:t>be</w:t>
            </w:r>
            <w:r w:rsidRPr="0053535C">
              <w:rPr>
                <w:rFonts w:ascii="Arial"/>
                <w:spacing w:val="-2"/>
              </w:rPr>
              <w:t xml:space="preserve"> </w:t>
            </w:r>
            <w:r w:rsidRPr="0053535C">
              <w:rPr>
                <w:rFonts w:ascii="Arial"/>
                <w:spacing w:val="-1"/>
              </w:rPr>
              <w:t>redressed</w:t>
            </w:r>
            <w:r w:rsidRPr="0053535C">
              <w:rPr>
                <w:rFonts w:ascii="Arial"/>
              </w:rPr>
              <w:t xml:space="preserve"> </w:t>
            </w:r>
            <w:r w:rsidRPr="0053535C">
              <w:rPr>
                <w:rFonts w:ascii="Arial"/>
                <w:spacing w:val="-1"/>
              </w:rPr>
              <w:t>in</w:t>
            </w:r>
            <w:r w:rsidRPr="0053535C">
              <w:rPr>
                <w:rFonts w:ascii="Arial"/>
              </w:rPr>
              <w:t xml:space="preserve"> </w:t>
            </w:r>
            <w:r w:rsidRPr="0053535C">
              <w:rPr>
                <w:rFonts w:ascii="Arial"/>
                <w:spacing w:val="-1"/>
              </w:rPr>
              <w:t>subsequent</w:t>
            </w:r>
            <w:r w:rsidRPr="0053535C">
              <w:rPr>
                <w:rFonts w:ascii="Arial"/>
                <w:spacing w:val="2"/>
              </w:rPr>
              <w:t xml:space="preserve"> </w:t>
            </w:r>
            <w:r w:rsidRPr="0053535C">
              <w:rPr>
                <w:rFonts w:ascii="Arial"/>
                <w:spacing w:val="-1"/>
              </w:rPr>
              <w:t>years</w:t>
            </w:r>
            <w:r w:rsidRPr="0053535C">
              <w:rPr>
                <w:rFonts w:ascii="Arial"/>
                <w:spacing w:val="-2"/>
              </w:rPr>
              <w:t xml:space="preserve"> if</w:t>
            </w:r>
            <w:r w:rsidRPr="0053535C">
              <w:rPr>
                <w:rFonts w:ascii="Arial"/>
                <w:spacing w:val="2"/>
              </w:rPr>
              <w:t xml:space="preserve"> </w:t>
            </w:r>
            <w:r w:rsidRPr="0053535C">
              <w:rPr>
                <w:rFonts w:ascii="Arial"/>
                <w:spacing w:val="-1"/>
              </w:rPr>
              <w:t>the</w:t>
            </w:r>
            <w:r w:rsidRPr="0053535C">
              <w:rPr>
                <w:rFonts w:ascii="Arial"/>
              </w:rPr>
              <w:t xml:space="preserve"> </w:t>
            </w:r>
            <w:r w:rsidRPr="0053535C">
              <w:rPr>
                <w:rFonts w:ascii="Arial"/>
                <w:spacing w:val="-1"/>
              </w:rPr>
              <w:t>issue</w:t>
            </w:r>
            <w:r w:rsidRPr="0053535C">
              <w:rPr>
                <w:rFonts w:ascii="Arial"/>
              </w:rPr>
              <w:t xml:space="preserve"> </w:t>
            </w:r>
            <w:r w:rsidRPr="0053535C">
              <w:rPr>
                <w:rFonts w:ascii="Arial"/>
                <w:spacing w:val="-1"/>
              </w:rPr>
              <w:t>is</w:t>
            </w:r>
            <w:r w:rsidRPr="0053535C">
              <w:rPr>
                <w:rFonts w:ascii="Arial"/>
                <w:spacing w:val="-2"/>
              </w:rPr>
              <w:t xml:space="preserve"> </w:t>
            </w:r>
            <w:r w:rsidRPr="0053535C">
              <w:rPr>
                <w:rFonts w:ascii="Arial"/>
                <w:spacing w:val="-1"/>
              </w:rPr>
              <w:t>made</w:t>
            </w:r>
            <w:r w:rsidRPr="0053535C">
              <w:rPr>
                <w:rFonts w:ascii="Arial"/>
                <w:spacing w:val="33"/>
              </w:rPr>
              <w:t xml:space="preserve"> </w:t>
            </w:r>
            <w:r w:rsidRPr="0053535C">
              <w:rPr>
                <w:rFonts w:ascii="Arial"/>
                <w:spacing w:val="-1"/>
              </w:rPr>
              <w:t>explicit</w:t>
            </w:r>
            <w:r w:rsidRPr="0053535C">
              <w:rPr>
                <w:rFonts w:ascii="Arial"/>
                <w:spacing w:val="2"/>
              </w:rPr>
              <w:t xml:space="preserve"> </w:t>
            </w:r>
            <w:r w:rsidRPr="0053535C">
              <w:rPr>
                <w:rFonts w:ascii="Arial"/>
                <w:spacing w:val="-1"/>
              </w:rPr>
              <w:t>and</w:t>
            </w:r>
            <w:r w:rsidRPr="0053535C">
              <w:rPr>
                <w:rFonts w:ascii="Arial"/>
              </w:rPr>
              <w:t xml:space="preserve"> </w:t>
            </w:r>
            <w:r w:rsidRPr="0053535C">
              <w:rPr>
                <w:rFonts w:ascii="Arial"/>
                <w:spacing w:val="-1"/>
              </w:rPr>
              <w:t>understood</w:t>
            </w:r>
            <w:r w:rsidRPr="0053535C">
              <w:rPr>
                <w:rFonts w:ascii="Arial"/>
                <w:spacing w:val="-2"/>
              </w:rPr>
              <w:t xml:space="preserve"> by </w:t>
            </w:r>
            <w:r w:rsidRPr="0053535C">
              <w:rPr>
                <w:rFonts w:ascii="Arial"/>
              </w:rPr>
              <w:t xml:space="preserve">the </w:t>
            </w:r>
            <w:r w:rsidRPr="0053535C">
              <w:rPr>
                <w:rFonts w:ascii="Arial"/>
                <w:spacing w:val="-1"/>
              </w:rPr>
              <w:t xml:space="preserve">doctor. </w:t>
            </w:r>
            <w:r w:rsidRPr="0053535C">
              <w:rPr>
                <w:rFonts w:ascii="Arial"/>
              </w:rPr>
              <w:t>The</w:t>
            </w:r>
            <w:r w:rsidRPr="0053535C">
              <w:rPr>
                <w:rFonts w:ascii="Arial"/>
                <w:spacing w:val="-2"/>
              </w:rPr>
              <w:t xml:space="preserve"> </w:t>
            </w:r>
            <w:r w:rsidRPr="0053535C">
              <w:rPr>
                <w:rFonts w:ascii="Arial"/>
                <w:spacing w:val="-1"/>
              </w:rPr>
              <w:t>appropriate</w:t>
            </w:r>
            <w:r w:rsidRPr="0053535C">
              <w:rPr>
                <w:rFonts w:ascii="Arial"/>
              </w:rPr>
              <w:t xml:space="preserve"> </w:t>
            </w:r>
            <w:r w:rsidRPr="0053535C">
              <w:rPr>
                <w:rFonts w:ascii="Arial"/>
                <w:spacing w:val="-2"/>
              </w:rPr>
              <w:t>level</w:t>
            </w:r>
            <w:r w:rsidRPr="0053535C">
              <w:rPr>
                <w:rFonts w:ascii="Arial"/>
              </w:rPr>
              <w:t xml:space="preserve"> </w:t>
            </w:r>
            <w:r w:rsidRPr="0053535C">
              <w:rPr>
                <w:rFonts w:ascii="Arial"/>
                <w:spacing w:val="-2"/>
              </w:rPr>
              <w:t>of</w:t>
            </w:r>
            <w:r w:rsidRPr="0053535C">
              <w:rPr>
                <w:rFonts w:ascii="Arial"/>
                <w:spacing w:val="4"/>
              </w:rPr>
              <w:t xml:space="preserve"> </w:t>
            </w:r>
            <w:r w:rsidRPr="0053535C">
              <w:rPr>
                <w:rFonts w:ascii="Arial"/>
                <w:spacing w:val="-1"/>
              </w:rPr>
              <w:t>CPD</w:t>
            </w:r>
            <w:r w:rsidRPr="0053535C">
              <w:rPr>
                <w:rFonts w:ascii="Arial"/>
                <w:spacing w:val="33"/>
              </w:rPr>
              <w:t xml:space="preserve"> </w:t>
            </w:r>
            <w:r w:rsidRPr="0053535C">
              <w:rPr>
                <w:rFonts w:ascii="Arial"/>
              </w:rPr>
              <w:t>for</w:t>
            </w:r>
            <w:r w:rsidRPr="0053535C">
              <w:rPr>
                <w:rFonts w:ascii="Arial"/>
                <w:spacing w:val="-1"/>
              </w:rPr>
              <w:t xml:space="preserve"> each</w:t>
            </w:r>
            <w:r w:rsidRPr="0053535C">
              <w:rPr>
                <w:rFonts w:ascii="Arial"/>
                <w:spacing w:val="-2"/>
              </w:rPr>
              <w:t xml:space="preserve"> </w:t>
            </w:r>
            <w:r w:rsidRPr="0053535C">
              <w:rPr>
                <w:rFonts w:ascii="Arial"/>
                <w:spacing w:val="-1"/>
              </w:rPr>
              <w:t>role</w:t>
            </w:r>
            <w:r w:rsidRPr="0053535C">
              <w:rPr>
                <w:rFonts w:ascii="Arial"/>
              </w:rPr>
              <w:t xml:space="preserve"> </w:t>
            </w:r>
            <w:r w:rsidRPr="0053535C">
              <w:rPr>
                <w:rFonts w:ascii="Arial"/>
                <w:spacing w:val="-2"/>
              </w:rPr>
              <w:t>will</w:t>
            </w:r>
            <w:r w:rsidRPr="0053535C">
              <w:rPr>
                <w:rFonts w:ascii="Arial"/>
              </w:rPr>
              <w:t xml:space="preserve"> </w:t>
            </w:r>
            <w:r w:rsidRPr="0053535C">
              <w:rPr>
                <w:rFonts w:ascii="Arial"/>
                <w:spacing w:val="-1"/>
              </w:rPr>
              <w:t>depend</w:t>
            </w:r>
            <w:r w:rsidRPr="0053535C">
              <w:rPr>
                <w:rFonts w:ascii="Arial"/>
              </w:rPr>
              <w:t xml:space="preserve"> </w:t>
            </w:r>
            <w:r w:rsidRPr="0053535C">
              <w:rPr>
                <w:rFonts w:ascii="Arial"/>
                <w:spacing w:val="-1"/>
              </w:rPr>
              <w:t>on</w:t>
            </w:r>
            <w:r w:rsidRPr="0053535C">
              <w:rPr>
                <w:rFonts w:ascii="Arial"/>
              </w:rPr>
              <w:t xml:space="preserve"> the</w:t>
            </w:r>
            <w:r w:rsidRPr="0053535C">
              <w:rPr>
                <w:rFonts w:ascii="Arial"/>
                <w:spacing w:val="-2"/>
              </w:rPr>
              <w:t xml:space="preserve"> level</w:t>
            </w:r>
            <w:r w:rsidRPr="0053535C">
              <w:rPr>
                <w:rFonts w:ascii="Arial"/>
              </w:rPr>
              <w:t xml:space="preserve"> </w:t>
            </w:r>
            <w:r w:rsidRPr="0053535C">
              <w:rPr>
                <w:rFonts w:ascii="Arial"/>
                <w:spacing w:val="-1"/>
              </w:rPr>
              <w:t>of</w:t>
            </w:r>
            <w:r w:rsidRPr="0053535C">
              <w:rPr>
                <w:rFonts w:ascii="Arial"/>
                <w:spacing w:val="2"/>
              </w:rPr>
              <w:t xml:space="preserve"> </w:t>
            </w:r>
            <w:r w:rsidRPr="0053535C">
              <w:rPr>
                <w:rFonts w:ascii="Arial"/>
                <w:spacing w:val="-1"/>
              </w:rPr>
              <w:t>complexity</w:t>
            </w:r>
            <w:r w:rsidRPr="0053535C">
              <w:rPr>
                <w:rFonts w:ascii="Arial"/>
                <w:spacing w:val="-2"/>
              </w:rPr>
              <w:t xml:space="preserve"> </w:t>
            </w:r>
            <w:r w:rsidRPr="0053535C">
              <w:rPr>
                <w:rFonts w:ascii="Arial"/>
                <w:spacing w:val="-1"/>
              </w:rPr>
              <w:t>of</w:t>
            </w:r>
            <w:r w:rsidRPr="0053535C">
              <w:rPr>
                <w:rFonts w:ascii="Arial"/>
                <w:spacing w:val="2"/>
              </w:rPr>
              <w:t xml:space="preserve"> </w:t>
            </w:r>
            <w:r w:rsidRPr="0053535C">
              <w:rPr>
                <w:rFonts w:ascii="Arial"/>
              </w:rPr>
              <w:t>the</w:t>
            </w:r>
            <w:r w:rsidRPr="0053535C">
              <w:rPr>
                <w:rFonts w:ascii="Arial"/>
                <w:spacing w:val="-2"/>
              </w:rPr>
              <w:t xml:space="preserve"> work</w:t>
            </w:r>
            <w:r w:rsidRPr="0053535C">
              <w:rPr>
                <w:rFonts w:ascii="Arial"/>
                <w:spacing w:val="39"/>
              </w:rPr>
              <w:t xml:space="preserve"> </w:t>
            </w:r>
            <w:r w:rsidRPr="0053535C">
              <w:rPr>
                <w:rFonts w:ascii="Arial"/>
                <w:spacing w:val="-1"/>
              </w:rPr>
              <w:t>undertaken</w:t>
            </w:r>
            <w:r w:rsidRPr="0053535C">
              <w:rPr>
                <w:rFonts w:ascii="Arial"/>
                <w:spacing w:val="-2"/>
              </w:rPr>
              <w:t xml:space="preserve"> </w:t>
            </w:r>
            <w:r w:rsidRPr="0053535C">
              <w:rPr>
                <w:rFonts w:ascii="Arial"/>
                <w:spacing w:val="-1"/>
              </w:rPr>
              <w:t>and</w:t>
            </w:r>
            <w:r w:rsidRPr="0053535C">
              <w:rPr>
                <w:rFonts w:ascii="Arial"/>
              </w:rPr>
              <w:t xml:space="preserve"> </w:t>
            </w:r>
            <w:r w:rsidRPr="0053535C">
              <w:rPr>
                <w:rFonts w:ascii="Arial"/>
                <w:spacing w:val="-1"/>
              </w:rPr>
              <w:t>how</w:t>
            </w:r>
            <w:r w:rsidRPr="0053535C">
              <w:rPr>
                <w:rFonts w:ascii="Arial"/>
                <w:spacing w:val="-3"/>
              </w:rPr>
              <w:t xml:space="preserve"> </w:t>
            </w:r>
            <w:r w:rsidRPr="0053535C">
              <w:rPr>
                <w:rFonts w:ascii="Arial"/>
                <w:spacing w:val="-1"/>
              </w:rPr>
              <w:t>supervised</w:t>
            </w:r>
            <w:r w:rsidRPr="0053535C">
              <w:rPr>
                <w:rFonts w:ascii="Arial"/>
              </w:rPr>
              <w:t xml:space="preserve"> the </w:t>
            </w:r>
            <w:r w:rsidRPr="0053535C">
              <w:rPr>
                <w:rFonts w:ascii="Arial"/>
                <w:spacing w:val="-2"/>
              </w:rPr>
              <w:t>work</w:t>
            </w:r>
            <w:r w:rsidRPr="0053535C">
              <w:rPr>
                <w:rFonts w:ascii="Arial"/>
                <w:spacing w:val="3"/>
              </w:rPr>
              <w:t xml:space="preserve"> </w:t>
            </w:r>
            <w:r w:rsidRPr="0053535C">
              <w:rPr>
                <w:rFonts w:ascii="Arial"/>
                <w:spacing w:val="-1"/>
              </w:rPr>
              <w:t>is. Speciality</w:t>
            </w:r>
            <w:r w:rsidRPr="0053535C">
              <w:rPr>
                <w:rFonts w:ascii="Arial"/>
                <w:spacing w:val="-2"/>
              </w:rPr>
              <w:t xml:space="preserve"> </w:t>
            </w:r>
            <w:r w:rsidRPr="0053535C">
              <w:rPr>
                <w:rFonts w:ascii="Arial"/>
                <w:spacing w:val="-1"/>
              </w:rPr>
              <w:t>guidance</w:t>
            </w:r>
            <w:r w:rsidRPr="0053535C">
              <w:rPr>
                <w:rFonts w:ascii="Arial"/>
              </w:rPr>
              <w:t xml:space="preserve"> </w:t>
            </w:r>
            <w:r w:rsidRPr="0053535C">
              <w:rPr>
                <w:rFonts w:ascii="Arial"/>
                <w:spacing w:val="-1"/>
              </w:rPr>
              <w:t>will</w:t>
            </w:r>
            <w:r w:rsidRPr="0053535C">
              <w:rPr>
                <w:rFonts w:ascii="Arial"/>
                <w:spacing w:val="33"/>
              </w:rPr>
              <w:t xml:space="preserve"> </w:t>
            </w:r>
            <w:r w:rsidRPr="0053535C">
              <w:rPr>
                <w:rFonts w:ascii="Arial"/>
                <w:spacing w:val="-1"/>
              </w:rPr>
              <w:t>need</w:t>
            </w:r>
            <w:r w:rsidRPr="0053535C">
              <w:rPr>
                <w:rFonts w:ascii="Arial"/>
              </w:rPr>
              <w:t xml:space="preserve"> to</w:t>
            </w:r>
            <w:r w:rsidRPr="0053535C">
              <w:rPr>
                <w:rFonts w:ascii="Arial"/>
                <w:spacing w:val="-2"/>
              </w:rPr>
              <w:t xml:space="preserve"> </w:t>
            </w:r>
            <w:r w:rsidRPr="0053535C">
              <w:rPr>
                <w:rFonts w:ascii="Arial"/>
                <w:spacing w:val="-1"/>
              </w:rPr>
              <w:t>be</w:t>
            </w:r>
            <w:r w:rsidRPr="0053535C">
              <w:rPr>
                <w:rFonts w:ascii="Arial"/>
                <w:spacing w:val="-2"/>
              </w:rPr>
              <w:t xml:space="preserve"> </w:t>
            </w:r>
            <w:r w:rsidRPr="0053535C">
              <w:rPr>
                <w:rFonts w:ascii="Arial"/>
                <w:spacing w:val="-1"/>
              </w:rPr>
              <w:t>taken</w:t>
            </w:r>
            <w:r w:rsidRPr="0053535C">
              <w:rPr>
                <w:rFonts w:ascii="Arial"/>
              </w:rPr>
              <w:t xml:space="preserve"> </w:t>
            </w:r>
            <w:r w:rsidRPr="0053535C">
              <w:rPr>
                <w:rFonts w:ascii="Arial"/>
                <w:spacing w:val="-1"/>
              </w:rPr>
              <w:t>into</w:t>
            </w:r>
            <w:r w:rsidRPr="0053535C">
              <w:rPr>
                <w:rFonts w:ascii="Arial"/>
              </w:rPr>
              <w:t xml:space="preserve"> </w:t>
            </w:r>
            <w:r w:rsidRPr="0053535C">
              <w:rPr>
                <w:rFonts w:ascii="Arial"/>
                <w:spacing w:val="-1"/>
              </w:rPr>
              <w:t>account. Suitable</w:t>
            </w:r>
            <w:r w:rsidRPr="0053535C">
              <w:rPr>
                <w:rFonts w:ascii="Arial"/>
              </w:rPr>
              <w:t xml:space="preserve"> </w:t>
            </w:r>
            <w:r w:rsidRPr="0053535C">
              <w:rPr>
                <w:rFonts w:ascii="Arial"/>
                <w:spacing w:val="-1"/>
              </w:rPr>
              <w:t>PDP</w:t>
            </w:r>
            <w:r w:rsidRPr="0053535C">
              <w:rPr>
                <w:rFonts w:ascii="Arial"/>
              </w:rPr>
              <w:t xml:space="preserve"> </w:t>
            </w:r>
            <w:r w:rsidRPr="0053535C">
              <w:rPr>
                <w:rFonts w:ascii="Arial"/>
                <w:spacing w:val="-1"/>
              </w:rPr>
              <w:t>objectives</w:t>
            </w:r>
            <w:r w:rsidRPr="0053535C">
              <w:rPr>
                <w:rFonts w:ascii="Arial"/>
                <w:spacing w:val="1"/>
              </w:rPr>
              <w:t xml:space="preserve"> </w:t>
            </w:r>
            <w:r w:rsidRPr="0053535C">
              <w:rPr>
                <w:rFonts w:ascii="Arial"/>
                <w:spacing w:val="-1"/>
              </w:rPr>
              <w:t>can</w:t>
            </w:r>
            <w:r w:rsidRPr="0053535C">
              <w:rPr>
                <w:rFonts w:ascii="Arial"/>
              </w:rPr>
              <w:t xml:space="preserve"> </w:t>
            </w:r>
            <w:r w:rsidRPr="0053535C">
              <w:rPr>
                <w:rFonts w:ascii="Arial"/>
                <w:spacing w:val="-1"/>
              </w:rPr>
              <w:t>drive</w:t>
            </w:r>
            <w:r w:rsidRPr="0053535C">
              <w:rPr>
                <w:rFonts w:ascii="Arial"/>
                <w:spacing w:val="33"/>
              </w:rPr>
              <w:t xml:space="preserve"> </w:t>
            </w:r>
            <w:r w:rsidRPr="0053535C">
              <w:rPr>
                <w:rFonts w:ascii="Arial"/>
                <w:spacing w:val="-1"/>
              </w:rPr>
              <w:t>improvements</w:t>
            </w:r>
            <w:r w:rsidRPr="0053535C">
              <w:rPr>
                <w:rFonts w:ascii="Arial"/>
                <w:spacing w:val="-2"/>
              </w:rPr>
              <w:t xml:space="preserve"> </w:t>
            </w:r>
            <w:r w:rsidRPr="0053535C">
              <w:rPr>
                <w:rFonts w:ascii="Arial"/>
                <w:spacing w:val="-1"/>
              </w:rPr>
              <w:t>in</w:t>
            </w:r>
            <w:r w:rsidRPr="0053535C">
              <w:rPr>
                <w:rFonts w:ascii="Arial"/>
              </w:rPr>
              <w:t xml:space="preserve"> </w:t>
            </w:r>
            <w:r w:rsidRPr="0053535C">
              <w:rPr>
                <w:rFonts w:ascii="Arial"/>
                <w:spacing w:val="-1"/>
              </w:rPr>
              <w:t>balance</w:t>
            </w:r>
            <w:r w:rsidRPr="0053535C">
              <w:rPr>
                <w:rFonts w:ascii="Arial"/>
                <w:spacing w:val="-2"/>
              </w:rPr>
              <w:t xml:space="preserve"> </w:t>
            </w:r>
            <w:r w:rsidRPr="0053535C">
              <w:rPr>
                <w:rFonts w:ascii="Arial"/>
                <w:spacing w:val="-1"/>
              </w:rPr>
              <w:t>across</w:t>
            </w:r>
            <w:r w:rsidRPr="0053535C">
              <w:rPr>
                <w:rFonts w:ascii="Arial"/>
                <w:spacing w:val="-2"/>
              </w:rPr>
              <w:t xml:space="preserve"> </w:t>
            </w:r>
            <w:r w:rsidRPr="0053535C">
              <w:rPr>
                <w:rFonts w:ascii="Arial"/>
              </w:rPr>
              <w:t xml:space="preserve">the </w:t>
            </w:r>
            <w:r w:rsidRPr="0053535C">
              <w:rPr>
                <w:rFonts w:ascii="Arial"/>
                <w:spacing w:val="-1"/>
              </w:rPr>
              <w:t>scope</w:t>
            </w:r>
            <w:r w:rsidRPr="0053535C">
              <w:rPr>
                <w:rFonts w:ascii="Arial"/>
              </w:rPr>
              <w:t xml:space="preserve"> </w:t>
            </w:r>
            <w:r w:rsidRPr="0053535C">
              <w:rPr>
                <w:rFonts w:ascii="Arial"/>
                <w:spacing w:val="-2"/>
              </w:rPr>
              <w:t>of</w:t>
            </w:r>
            <w:r w:rsidRPr="0053535C">
              <w:rPr>
                <w:rFonts w:ascii="Arial"/>
                <w:spacing w:val="2"/>
              </w:rPr>
              <w:t xml:space="preserve"> </w:t>
            </w:r>
            <w:r w:rsidRPr="0053535C">
              <w:rPr>
                <w:rFonts w:ascii="Arial"/>
                <w:spacing w:val="-1"/>
              </w:rPr>
              <w:t>work.</w:t>
            </w:r>
          </w:p>
        </w:tc>
      </w:tr>
      <w:tr w:rsidR="004B2522" w:rsidRPr="0053535C">
        <w:trPr>
          <w:trHeight w:hRule="exact" w:val="2256"/>
        </w:trPr>
        <w:tc>
          <w:tcPr>
            <w:tcW w:w="2551"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56" w:line="287" w:lineRule="auto"/>
              <w:ind w:left="114" w:right="112" w:firstLine="1"/>
              <w:jc w:val="center"/>
              <w:rPr>
                <w:rFonts w:ascii="Arial" w:eastAsia="Arial" w:hAnsi="Arial" w:cs="Arial"/>
              </w:rPr>
            </w:pPr>
            <w:r w:rsidRPr="0053535C">
              <w:rPr>
                <w:rFonts w:ascii="Arial"/>
                <w:b/>
                <w:spacing w:val="-1"/>
              </w:rPr>
              <w:t>Supporting</w:t>
            </w:r>
            <w:r w:rsidRPr="0053535C">
              <w:rPr>
                <w:rFonts w:ascii="Arial"/>
                <w:b/>
                <w:spacing w:val="25"/>
              </w:rPr>
              <w:t xml:space="preserve"> </w:t>
            </w:r>
            <w:r w:rsidRPr="0053535C">
              <w:rPr>
                <w:rFonts w:ascii="Arial"/>
                <w:b/>
                <w:spacing w:val="-1"/>
              </w:rPr>
              <w:t>information</w:t>
            </w:r>
            <w:r w:rsidRPr="0053535C">
              <w:rPr>
                <w:rFonts w:ascii="Arial"/>
                <w:b/>
                <w:spacing w:val="-2"/>
              </w:rPr>
              <w:t xml:space="preserve"> </w:t>
            </w:r>
            <w:r w:rsidRPr="0053535C">
              <w:rPr>
                <w:rFonts w:ascii="Arial"/>
                <w:b/>
              </w:rPr>
              <w:t xml:space="preserve">is </w:t>
            </w:r>
            <w:r w:rsidRPr="0053535C">
              <w:rPr>
                <w:rFonts w:ascii="Arial"/>
                <w:b/>
                <w:spacing w:val="-1"/>
              </w:rPr>
              <w:t>present</w:t>
            </w:r>
            <w:r w:rsidRPr="0053535C">
              <w:rPr>
                <w:rFonts w:ascii="Arial"/>
                <w:b/>
                <w:spacing w:val="27"/>
              </w:rPr>
              <w:t xml:space="preserve"> </w:t>
            </w:r>
            <w:r w:rsidRPr="0053535C">
              <w:rPr>
                <w:rFonts w:ascii="Arial"/>
                <w:b/>
                <w:spacing w:val="-1"/>
              </w:rPr>
              <w:t>but</w:t>
            </w:r>
            <w:r w:rsidRPr="0053535C">
              <w:rPr>
                <w:rFonts w:ascii="Arial"/>
                <w:b/>
                <w:spacing w:val="2"/>
              </w:rPr>
              <w:t xml:space="preserve"> </w:t>
            </w:r>
            <w:r w:rsidRPr="0053535C">
              <w:rPr>
                <w:rFonts w:ascii="Arial"/>
                <w:b/>
                <w:spacing w:val="-1"/>
              </w:rPr>
              <w:t>does</w:t>
            </w:r>
            <w:r w:rsidRPr="0053535C">
              <w:rPr>
                <w:rFonts w:ascii="Arial"/>
                <w:b/>
                <w:spacing w:val="-2"/>
              </w:rPr>
              <w:t xml:space="preserve"> </w:t>
            </w:r>
            <w:r w:rsidRPr="0053535C">
              <w:rPr>
                <w:rFonts w:ascii="Arial"/>
                <w:b/>
                <w:spacing w:val="-1"/>
              </w:rPr>
              <w:t>not include</w:t>
            </w:r>
            <w:r w:rsidRPr="0053535C">
              <w:rPr>
                <w:rFonts w:ascii="Arial"/>
                <w:b/>
                <w:spacing w:val="27"/>
              </w:rPr>
              <w:t xml:space="preserve"> </w:t>
            </w:r>
            <w:r w:rsidRPr="0053535C">
              <w:rPr>
                <w:rFonts w:ascii="Arial"/>
                <w:b/>
                <w:spacing w:val="-1"/>
              </w:rPr>
              <w:t>reflection</w:t>
            </w:r>
            <w:r w:rsidRPr="0053535C">
              <w:rPr>
                <w:rFonts w:ascii="Arial"/>
                <w:b/>
                <w:spacing w:val="-2"/>
              </w:rPr>
              <w:t xml:space="preserve"> </w:t>
            </w:r>
            <w:r w:rsidRPr="0053535C">
              <w:rPr>
                <w:rFonts w:ascii="Arial"/>
                <w:b/>
                <w:spacing w:val="-1"/>
              </w:rPr>
              <w:t>on</w:t>
            </w:r>
            <w:r w:rsidRPr="0053535C">
              <w:rPr>
                <w:rFonts w:ascii="Arial"/>
                <w:b/>
                <w:spacing w:val="-2"/>
              </w:rPr>
              <w:t xml:space="preserve"> </w:t>
            </w:r>
            <w:r w:rsidRPr="0053535C">
              <w:rPr>
                <w:rFonts w:ascii="Arial"/>
                <w:b/>
                <w:spacing w:val="-1"/>
              </w:rPr>
              <w:t>impact,</w:t>
            </w:r>
            <w:r w:rsidRPr="0053535C">
              <w:rPr>
                <w:rFonts w:ascii="Arial"/>
                <w:b/>
                <w:spacing w:val="21"/>
              </w:rPr>
              <w:t xml:space="preserve"> </w:t>
            </w:r>
            <w:r w:rsidRPr="0053535C">
              <w:rPr>
                <w:rFonts w:ascii="Arial"/>
                <w:b/>
                <w:spacing w:val="-1"/>
              </w:rPr>
              <w:t>outcomes</w:t>
            </w:r>
            <w:r w:rsidRPr="0053535C">
              <w:rPr>
                <w:rFonts w:ascii="Arial"/>
                <w:b/>
                <w:spacing w:val="-2"/>
              </w:rPr>
              <w:t xml:space="preserve"> </w:t>
            </w:r>
            <w:r w:rsidRPr="0053535C">
              <w:rPr>
                <w:rFonts w:ascii="Arial"/>
                <w:b/>
                <w:spacing w:val="-1"/>
              </w:rPr>
              <w:t>or</w:t>
            </w:r>
            <w:r w:rsidRPr="0053535C">
              <w:rPr>
                <w:rFonts w:ascii="Arial"/>
                <w:b/>
                <w:spacing w:val="1"/>
              </w:rPr>
              <w:t xml:space="preserve"> </w:t>
            </w:r>
            <w:r w:rsidRPr="0053535C">
              <w:rPr>
                <w:rFonts w:ascii="Arial"/>
                <w:b/>
                <w:spacing w:val="-1"/>
              </w:rPr>
              <w:t>changes</w:t>
            </w:r>
            <w:r w:rsidRPr="0053535C">
              <w:rPr>
                <w:rFonts w:ascii="Arial"/>
                <w:b/>
                <w:spacing w:val="26"/>
              </w:rPr>
              <w:t xml:space="preserve"> </w:t>
            </w:r>
            <w:r w:rsidRPr="0053535C">
              <w:rPr>
                <w:rFonts w:ascii="Arial"/>
                <w:b/>
              </w:rPr>
              <w:t xml:space="preserve">in </w:t>
            </w:r>
            <w:r w:rsidRPr="0053535C">
              <w:rPr>
                <w:rFonts w:ascii="Arial"/>
                <w:b/>
                <w:spacing w:val="-1"/>
              </w:rPr>
              <w:t>behaviour</w:t>
            </w:r>
          </w:p>
        </w:tc>
        <w:tc>
          <w:tcPr>
            <w:tcW w:w="7087"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59" w:line="288" w:lineRule="auto"/>
              <w:ind w:left="104" w:right="185"/>
              <w:rPr>
                <w:rFonts w:ascii="Arial" w:eastAsia="Arial" w:hAnsi="Arial" w:cs="Arial"/>
              </w:rPr>
            </w:pPr>
            <w:r w:rsidRPr="0053535C">
              <w:rPr>
                <w:rFonts w:ascii="Arial"/>
                <w:spacing w:val="-1"/>
              </w:rPr>
              <w:t>Reflection</w:t>
            </w:r>
            <w:r w:rsidRPr="0053535C">
              <w:rPr>
                <w:rFonts w:ascii="Arial"/>
              </w:rPr>
              <w:t xml:space="preserve"> </w:t>
            </w:r>
            <w:r w:rsidRPr="0053535C">
              <w:rPr>
                <w:rFonts w:ascii="Arial"/>
                <w:spacing w:val="-1"/>
              </w:rPr>
              <w:t>on</w:t>
            </w:r>
            <w:r w:rsidRPr="0053535C">
              <w:rPr>
                <w:rFonts w:ascii="Arial"/>
              </w:rPr>
              <w:t xml:space="preserve"> </w:t>
            </w:r>
            <w:r w:rsidRPr="0053535C">
              <w:rPr>
                <w:rFonts w:ascii="Arial"/>
                <w:spacing w:val="-1"/>
              </w:rPr>
              <w:t>impact and</w:t>
            </w:r>
            <w:r w:rsidRPr="0053535C">
              <w:rPr>
                <w:rFonts w:ascii="Arial"/>
                <w:spacing w:val="-2"/>
              </w:rPr>
              <w:t xml:space="preserve"> </w:t>
            </w:r>
            <w:r w:rsidRPr="0053535C">
              <w:rPr>
                <w:rFonts w:ascii="Arial"/>
                <w:spacing w:val="-1"/>
              </w:rPr>
              <w:t>outcomes</w:t>
            </w:r>
            <w:r w:rsidRPr="0053535C">
              <w:rPr>
                <w:rFonts w:ascii="Arial"/>
                <w:spacing w:val="-2"/>
              </w:rPr>
              <w:t xml:space="preserve"> </w:t>
            </w:r>
            <w:r w:rsidRPr="0053535C">
              <w:rPr>
                <w:rFonts w:ascii="Arial"/>
                <w:spacing w:val="-1"/>
              </w:rPr>
              <w:t>and</w:t>
            </w:r>
            <w:r w:rsidRPr="0053535C">
              <w:rPr>
                <w:rFonts w:ascii="Arial"/>
              </w:rPr>
              <w:t xml:space="preserve"> </w:t>
            </w:r>
            <w:r w:rsidRPr="0053535C">
              <w:rPr>
                <w:rFonts w:ascii="Arial"/>
                <w:spacing w:val="-1"/>
              </w:rPr>
              <w:t>changes</w:t>
            </w:r>
            <w:r w:rsidRPr="0053535C">
              <w:rPr>
                <w:rFonts w:ascii="Arial"/>
                <w:spacing w:val="1"/>
              </w:rPr>
              <w:t xml:space="preserve"> </w:t>
            </w:r>
            <w:r w:rsidRPr="0053535C">
              <w:rPr>
                <w:rFonts w:ascii="Arial"/>
                <w:spacing w:val="-2"/>
              </w:rPr>
              <w:t>in</w:t>
            </w:r>
            <w:r w:rsidRPr="0053535C">
              <w:rPr>
                <w:rFonts w:ascii="Arial"/>
              </w:rPr>
              <w:t xml:space="preserve"> </w:t>
            </w:r>
            <w:r w:rsidRPr="0053535C">
              <w:rPr>
                <w:rFonts w:ascii="Arial"/>
                <w:spacing w:val="-2"/>
              </w:rPr>
              <w:t>behaviour</w:t>
            </w:r>
            <w:r w:rsidRPr="0053535C">
              <w:rPr>
                <w:rFonts w:ascii="Arial"/>
                <w:spacing w:val="2"/>
              </w:rPr>
              <w:t xml:space="preserve"> </w:t>
            </w:r>
            <w:r w:rsidRPr="0053535C">
              <w:rPr>
                <w:rFonts w:ascii="Arial"/>
                <w:spacing w:val="-1"/>
              </w:rPr>
              <w:t>are</w:t>
            </w:r>
            <w:r w:rsidRPr="0053535C">
              <w:rPr>
                <w:rFonts w:ascii="Arial"/>
                <w:spacing w:val="49"/>
              </w:rPr>
              <w:t xml:space="preserve"> </w:t>
            </w:r>
            <w:r w:rsidRPr="0053535C">
              <w:rPr>
                <w:rFonts w:ascii="Arial"/>
                <w:spacing w:val="-2"/>
              </w:rPr>
              <w:t>what</w:t>
            </w:r>
            <w:r w:rsidRPr="0053535C">
              <w:rPr>
                <w:rFonts w:ascii="Arial"/>
                <w:spacing w:val="2"/>
              </w:rPr>
              <w:t xml:space="preserve"> </w:t>
            </w:r>
            <w:r w:rsidRPr="0053535C">
              <w:rPr>
                <w:rFonts w:ascii="Arial"/>
                <w:spacing w:val="-1"/>
              </w:rPr>
              <w:t>drive</w:t>
            </w:r>
            <w:r w:rsidRPr="0053535C">
              <w:rPr>
                <w:rFonts w:ascii="Arial"/>
              </w:rPr>
              <w:t xml:space="preserve"> </w:t>
            </w:r>
            <w:r w:rsidRPr="0053535C">
              <w:rPr>
                <w:rFonts w:ascii="Arial"/>
                <w:spacing w:val="-1"/>
              </w:rPr>
              <w:t>quality</w:t>
            </w:r>
            <w:r w:rsidRPr="0053535C">
              <w:rPr>
                <w:rFonts w:ascii="Arial"/>
                <w:spacing w:val="-2"/>
              </w:rPr>
              <w:t xml:space="preserve"> </w:t>
            </w:r>
            <w:r w:rsidRPr="0053535C">
              <w:rPr>
                <w:rFonts w:ascii="Arial"/>
                <w:spacing w:val="-1"/>
              </w:rPr>
              <w:t>improvements</w:t>
            </w:r>
            <w:r w:rsidRPr="0053535C">
              <w:rPr>
                <w:rFonts w:ascii="Arial"/>
                <w:spacing w:val="-2"/>
              </w:rPr>
              <w:t xml:space="preserve"> </w:t>
            </w:r>
            <w:r w:rsidRPr="0053535C">
              <w:rPr>
                <w:rFonts w:ascii="Arial"/>
                <w:spacing w:val="-1"/>
              </w:rPr>
              <w:t>in</w:t>
            </w:r>
            <w:r w:rsidRPr="0053535C">
              <w:rPr>
                <w:rFonts w:ascii="Arial"/>
              </w:rPr>
              <w:t xml:space="preserve"> </w:t>
            </w:r>
            <w:r w:rsidRPr="0053535C">
              <w:rPr>
                <w:rFonts w:ascii="Arial"/>
                <w:spacing w:val="-1"/>
              </w:rPr>
              <w:t>care.</w:t>
            </w:r>
            <w:r w:rsidRPr="0053535C">
              <w:rPr>
                <w:rFonts w:ascii="Arial"/>
                <w:spacing w:val="-3"/>
              </w:rPr>
              <w:t xml:space="preserve"> </w:t>
            </w:r>
            <w:r w:rsidRPr="0053535C">
              <w:rPr>
                <w:rFonts w:ascii="Arial"/>
              </w:rPr>
              <w:t xml:space="preserve">The </w:t>
            </w:r>
            <w:r w:rsidRPr="0053535C">
              <w:rPr>
                <w:rFonts w:ascii="Arial"/>
                <w:spacing w:val="-2"/>
              </w:rPr>
              <w:t>appraiser</w:t>
            </w:r>
            <w:r w:rsidRPr="0053535C">
              <w:rPr>
                <w:rFonts w:ascii="Arial"/>
                <w:spacing w:val="2"/>
              </w:rPr>
              <w:t xml:space="preserve"> </w:t>
            </w:r>
            <w:r w:rsidRPr="0053535C">
              <w:rPr>
                <w:rFonts w:ascii="Arial"/>
                <w:spacing w:val="-1"/>
              </w:rPr>
              <w:t>has</w:t>
            </w:r>
            <w:r w:rsidRPr="0053535C">
              <w:rPr>
                <w:rFonts w:ascii="Arial"/>
                <w:spacing w:val="-2"/>
              </w:rPr>
              <w:t xml:space="preserve"> </w:t>
            </w:r>
            <w:r w:rsidRPr="0053535C">
              <w:rPr>
                <w:rFonts w:ascii="Arial"/>
              </w:rPr>
              <w:t xml:space="preserve">a </w:t>
            </w:r>
            <w:r w:rsidRPr="0053535C">
              <w:rPr>
                <w:rFonts w:ascii="Arial"/>
                <w:spacing w:val="-1"/>
              </w:rPr>
              <w:t>vital</w:t>
            </w:r>
            <w:r w:rsidRPr="0053535C">
              <w:rPr>
                <w:rFonts w:ascii="Arial"/>
              </w:rPr>
              <w:t xml:space="preserve"> </w:t>
            </w:r>
            <w:r w:rsidRPr="0053535C">
              <w:rPr>
                <w:rFonts w:ascii="Arial"/>
                <w:spacing w:val="-1"/>
              </w:rPr>
              <w:t>role</w:t>
            </w:r>
            <w:r w:rsidRPr="0053535C">
              <w:rPr>
                <w:rFonts w:ascii="Arial"/>
                <w:spacing w:val="57"/>
              </w:rPr>
              <w:t xml:space="preserve"> </w:t>
            </w:r>
            <w:r w:rsidRPr="0053535C">
              <w:rPr>
                <w:rFonts w:ascii="Arial"/>
                <w:spacing w:val="-1"/>
              </w:rPr>
              <w:t>in</w:t>
            </w:r>
            <w:r w:rsidRPr="0053535C">
              <w:rPr>
                <w:rFonts w:ascii="Arial"/>
                <w:spacing w:val="-2"/>
              </w:rPr>
              <w:t xml:space="preserve"> </w:t>
            </w:r>
            <w:r w:rsidRPr="0053535C">
              <w:rPr>
                <w:rFonts w:ascii="Arial"/>
                <w:spacing w:val="-1"/>
              </w:rPr>
              <w:t>facilitating</w:t>
            </w:r>
            <w:r w:rsidRPr="0053535C">
              <w:rPr>
                <w:rFonts w:ascii="Arial"/>
              </w:rPr>
              <w:t xml:space="preserve"> </w:t>
            </w:r>
            <w:r w:rsidRPr="0053535C">
              <w:rPr>
                <w:rFonts w:ascii="Arial"/>
                <w:spacing w:val="-1"/>
              </w:rPr>
              <w:t>this</w:t>
            </w:r>
            <w:r w:rsidRPr="0053535C">
              <w:rPr>
                <w:rFonts w:ascii="Arial"/>
                <w:spacing w:val="1"/>
              </w:rPr>
              <w:t xml:space="preserve"> </w:t>
            </w:r>
            <w:r w:rsidRPr="0053535C">
              <w:rPr>
                <w:rFonts w:ascii="Arial"/>
                <w:spacing w:val="-1"/>
              </w:rPr>
              <w:t>reflection</w:t>
            </w:r>
            <w:r w:rsidRPr="0053535C">
              <w:rPr>
                <w:rFonts w:ascii="Arial"/>
              </w:rPr>
              <w:t xml:space="preserve"> </w:t>
            </w:r>
            <w:r w:rsidRPr="0053535C">
              <w:rPr>
                <w:rFonts w:ascii="Arial"/>
                <w:spacing w:val="-1"/>
              </w:rPr>
              <w:t>and</w:t>
            </w:r>
            <w:r w:rsidRPr="0053535C">
              <w:rPr>
                <w:rFonts w:ascii="Arial"/>
              </w:rPr>
              <w:t xml:space="preserve"> </w:t>
            </w:r>
            <w:r w:rsidRPr="0053535C">
              <w:rPr>
                <w:rFonts w:ascii="Arial"/>
                <w:spacing w:val="-1"/>
              </w:rPr>
              <w:t>promoting</w:t>
            </w:r>
            <w:r w:rsidRPr="0053535C">
              <w:rPr>
                <w:rFonts w:ascii="Arial"/>
              </w:rPr>
              <w:t xml:space="preserve"> </w:t>
            </w:r>
            <w:r w:rsidRPr="0053535C">
              <w:rPr>
                <w:rFonts w:ascii="Arial"/>
                <w:spacing w:val="-1"/>
              </w:rPr>
              <w:t xml:space="preserve">development. </w:t>
            </w:r>
            <w:r w:rsidRPr="0053535C">
              <w:rPr>
                <w:rFonts w:ascii="Arial"/>
              </w:rPr>
              <w:t>The</w:t>
            </w:r>
            <w:r w:rsidRPr="0053535C">
              <w:rPr>
                <w:rFonts w:ascii="Arial"/>
                <w:spacing w:val="-2"/>
              </w:rPr>
              <w:t xml:space="preserve"> </w:t>
            </w:r>
            <w:r w:rsidRPr="0053535C">
              <w:rPr>
                <w:rFonts w:ascii="Arial"/>
                <w:spacing w:val="-1"/>
              </w:rPr>
              <w:t>appraisal</w:t>
            </w:r>
            <w:r w:rsidRPr="0053535C">
              <w:rPr>
                <w:rFonts w:ascii="Arial"/>
                <w:spacing w:val="43"/>
              </w:rPr>
              <w:t xml:space="preserve"> </w:t>
            </w:r>
            <w:r w:rsidRPr="0053535C">
              <w:rPr>
                <w:rFonts w:ascii="Arial"/>
                <w:spacing w:val="-1"/>
              </w:rPr>
              <w:t>discussion</w:t>
            </w:r>
            <w:r w:rsidRPr="0053535C">
              <w:rPr>
                <w:rFonts w:ascii="Arial"/>
              </w:rPr>
              <w:t xml:space="preserve"> </w:t>
            </w:r>
            <w:r w:rsidRPr="0053535C">
              <w:rPr>
                <w:rFonts w:ascii="Arial"/>
                <w:spacing w:val="-1"/>
              </w:rPr>
              <w:t>provides</w:t>
            </w:r>
            <w:r w:rsidRPr="0053535C">
              <w:rPr>
                <w:rFonts w:ascii="Arial"/>
                <w:spacing w:val="1"/>
              </w:rPr>
              <w:t xml:space="preserve"> </w:t>
            </w:r>
            <w:r w:rsidRPr="0053535C">
              <w:rPr>
                <w:rFonts w:ascii="Arial"/>
              </w:rPr>
              <w:t>the</w:t>
            </w:r>
            <w:r w:rsidRPr="0053535C">
              <w:rPr>
                <w:rFonts w:ascii="Arial"/>
                <w:spacing w:val="-4"/>
              </w:rPr>
              <w:t xml:space="preserve"> </w:t>
            </w:r>
            <w:r w:rsidRPr="0053535C">
              <w:rPr>
                <w:rFonts w:ascii="Arial"/>
                <w:spacing w:val="-1"/>
              </w:rPr>
              <w:t>protected</w:t>
            </w:r>
            <w:r w:rsidRPr="0053535C">
              <w:rPr>
                <w:rFonts w:ascii="Arial"/>
                <w:spacing w:val="-2"/>
              </w:rPr>
              <w:t xml:space="preserve"> </w:t>
            </w:r>
            <w:r w:rsidRPr="0053535C">
              <w:rPr>
                <w:rFonts w:ascii="Arial"/>
              </w:rPr>
              <w:t>time</w:t>
            </w:r>
            <w:r w:rsidRPr="0053535C">
              <w:rPr>
                <w:rFonts w:ascii="Arial"/>
                <w:spacing w:val="-2"/>
              </w:rPr>
              <w:t xml:space="preserve"> </w:t>
            </w:r>
            <w:r w:rsidRPr="0053535C">
              <w:rPr>
                <w:rFonts w:ascii="Arial"/>
              </w:rPr>
              <w:t>to</w:t>
            </w:r>
            <w:r w:rsidRPr="0053535C">
              <w:rPr>
                <w:rFonts w:ascii="Arial"/>
                <w:spacing w:val="-2"/>
              </w:rPr>
              <w:t xml:space="preserve"> </w:t>
            </w:r>
            <w:r w:rsidRPr="0053535C">
              <w:rPr>
                <w:rFonts w:ascii="Arial"/>
                <w:spacing w:val="-1"/>
              </w:rPr>
              <w:t xml:space="preserve">support </w:t>
            </w:r>
            <w:r w:rsidRPr="0053535C">
              <w:rPr>
                <w:rFonts w:ascii="Arial"/>
              </w:rPr>
              <w:t>the</w:t>
            </w:r>
            <w:r w:rsidRPr="0053535C">
              <w:rPr>
                <w:rFonts w:ascii="Arial"/>
                <w:spacing w:val="-2"/>
              </w:rPr>
              <w:t xml:space="preserve"> </w:t>
            </w:r>
            <w:r w:rsidRPr="0053535C">
              <w:rPr>
                <w:rFonts w:ascii="Arial"/>
                <w:spacing w:val="-1"/>
              </w:rPr>
              <w:t>doctor</w:t>
            </w:r>
            <w:r w:rsidRPr="0053535C">
              <w:rPr>
                <w:rFonts w:ascii="Arial"/>
                <w:spacing w:val="2"/>
              </w:rPr>
              <w:t xml:space="preserve"> </w:t>
            </w:r>
            <w:r w:rsidRPr="0053535C">
              <w:rPr>
                <w:rFonts w:ascii="Arial"/>
                <w:spacing w:val="-1"/>
              </w:rPr>
              <w:t>in</w:t>
            </w:r>
            <w:r w:rsidRPr="0053535C">
              <w:rPr>
                <w:rFonts w:ascii="Arial"/>
                <w:spacing w:val="31"/>
              </w:rPr>
              <w:t xml:space="preserve"> </w:t>
            </w:r>
            <w:r w:rsidRPr="0053535C">
              <w:rPr>
                <w:rFonts w:ascii="Arial"/>
                <w:spacing w:val="-1"/>
              </w:rPr>
              <w:t>improving</w:t>
            </w:r>
            <w:r w:rsidRPr="0053535C">
              <w:rPr>
                <w:rFonts w:ascii="Arial"/>
              </w:rPr>
              <w:t xml:space="preserve"> </w:t>
            </w:r>
            <w:r w:rsidRPr="0053535C">
              <w:rPr>
                <w:rFonts w:ascii="Arial"/>
                <w:spacing w:val="-1"/>
              </w:rPr>
              <w:t>these</w:t>
            </w:r>
            <w:r w:rsidRPr="0053535C">
              <w:rPr>
                <w:rFonts w:ascii="Arial"/>
              </w:rPr>
              <w:t xml:space="preserve"> </w:t>
            </w:r>
            <w:r w:rsidRPr="0053535C">
              <w:rPr>
                <w:rFonts w:ascii="Arial"/>
                <w:spacing w:val="-1"/>
              </w:rPr>
              <w:t>areas</w:t>
            </w:r>
            <w:r w:rsidRPr="0053535C">
              <w:rPr>
                <w:rFonts w:ascii="Arial"/>
                <w:spacing w:val="-2"/>
              </w:rPr>
              <w:t xml:space="preserve"> </w:t>
            </w:r>
            <w:r w:rsidRPr="0053535C">
              <w:rPr>
                <w:rFonts w:ascii="Arial"/>
                <w:spacing w:val="-1"/>
              </w:rPr>
              <w:t>in</w:t>
            </w:r>
            <w:r w:rsidRPr="0053535C">
              <w:rPr>
                <w:rFonts w:ascii="Arial"/>
              </w:rPr>
              <w:t xml:space="preserve"> the</w:t>
            </w:r>
            <w:r w:rsidRPr="0053535C">
              <w:rPr>
                <w:rFonts w:ascii="Arial"/>
                <w:spacing w:val="-2"/>
              </w:rPr>
              <w:t xml:space="preserve"> </w:t>
            </w:r>
            <w:r w:rsidRPr="0053535C">
              <w:rPr>
                <w:rFonts w:ascii="Arial"/>
                <w:spacing w:val="-1"/>
              </w:rPr>
              <w:t>portfolio</w:t>
            </w:r>
            <w:r w:rsidRPr="0053535C">
              <w:rPr>
                <w:rFonts w:ascii="Arial"/>
              </w:rPr>
              <w:t xml:space="preserve"> </w:t>
            </w:r>
            <w:r w:rsidRPr="0053535C">
              <w:rPr>
                <w:rFonts w:ascii="Arial"/>
                <w:spacing w:val="-2"/>
              </w:rPr>
              <w:t>of</w:t>
            </w:r>
            <w:r w:rsidRPr="0053535C">
              <w:rPr>
                <w:rFonts w:ascii="Arial"/>
                <w:spacing w:val="2"/>
              </w:rPr>
              <w:t xml:space="preserve"> </w:t>
            </w:r>
            <w:r w:rsidRPr="0053535C">
              <w:rPr>
                <w:rFonts w:ascii="Arial"/>
                <w:spacing w:val="-1"/>
              </w:rPr>
              <w:t>supporting</w:t>
            </w:r>
            <w:r w:rsidRPr="0053535C">
              <w:rPr>
                <w:rFonts w:ascii="Arial"/>
              </w:rPr>
              <w:t xml:space="preserve"> </w:t>
            </w:r>
            <w:r w:rsidRPr="0053535C">
              <w:rPr>
                <w:rFonts w:ascii="Arial"/>
                <w:spacing w:val="-1"/>
              </w:rPr>
              <w:t>information.</w:t>
            </w:r>
          </w:p>
          <w:p w:rsidR="004B2522" w:rsidRDefault="00CF0980">
            <w:pPr>
              <w:pStyle w:val="TableParagraph"/>
              <w:spacing w:line="289" w:lineRule="auto"/>
              <w:ind w:left="104" w:right="241"/>
              <w:rPr>
                <w:rFonts w:ascii="Arial" w:eastAsia="Arial" w:hAnsi="Arial" w:cs="Arial"/>
              </w:rPr>
            </w:pPr>
            <w:r w:rsidRPr="0053535C">
              <w:rPr>
                <w:rFonts w:ascii="Arial"/>
                <w:spacing w:val="-1"/>
              </w:rPr>
              <w:t>Suitable</w:t>
            </w:r>
            <w:r w:rsidRPr="0053535C">
              <w:rPr>
                <w:rFonts w:ascii="Arial"/>
              </w:rPr>
              <w:t xml:space="preserve"> </w:t>
            </w:r>
            <w:r w:rsidRPr="0053535C">
              <w:rPr>
                <w:rFonts w:ascii="Arial"/>
                <w:spacing w:val="-1"/>
              </w:rPr>
              <w:t>PDP</w:t>
            </w:r>
            <w:r w:rsidRPr="0053535C">
              <w:rPr>
                <w:rFonts w:ascii="Arial"/>
              </w:rPr>
              <w:t xml:space="preserve"> </w:t>
            </w:r>
            <w:r w:rsidRPr="0053535C">
              <w:rPr>
                <w:rFonts w:ascii="Arial"/>
                <w:spacing w:val="-1"/>
              </w:rPr>
              <w:t>objectives</w:t>
            </w:r>
            <w:r w:rsidRPr="0053535C">
              <w:rPr>
                <w:rFonts w:ascii="Arial"/>
                <w:spacing w:val="1"/>
              </w:rPr>
              <w:t xml:space="preserve"> </w:t>
            </w:r>
            <w:r w:rsidRPr="0053535C">
              <w:rPr>
                <w:rFonts w:ascii="Arial"/>
              </w:rPr>
              <w:t>may</w:t>
            </w:r>
            <w:r w:rsidRPr="0053535C">
              <w:rPr>
                <w:rFonts w:ascii="Arial"/>
                <w:spacing w:val="-2"/>
              </w:rPr>
              <w:t xml:space="preserve"> </w:t>
            </w:r>
            <w:r w:rsidRPr="0053535C">
              <w:rPr>
                <w:rFonts w:ascii="Arial"/>
                <w:spacing w:val="-1"/>
              </w:rPr>
              <w:t>need</w:t>
            </w:r>
            <w:r w:rsidRPr="0053535C">
              <w:rPr>
                <w:rFonts w:ascii="Arial"/>
              </w:rPr>
              <w:t xml:space="preserve"> to</w:t>
            </w:r>
            <w:r w:rsidRPr="0053535C">
              <w:rPr>
                <w:rFonts w:ascii="Arial"/>
                <w:spacing w:val="-2"/>
              </w:rPr>
              <w:t xml:space="preserve"> </w:t>
            </w:r>
            <w:r w:rsidRPr="0053535C">
              <w:rPr>
                <w:rFonts w:ascii="Arial"/>
                <w:spacing w:val="-1"/>
              </w:rPr>
              <w:t>be</w:t>
            </w:r>
            <w:r w:rsidRPr="0053535C">
              <w:rPr>
                <w:rFonts w:ascii="Arial"/>
                <w:spacing w:val="-2"/>
              </w:rPr>
              <w:t xml:space="preserve"> </w:t>
            </w:r>
            <w:r w:rsidRPr="0053535C">
              <w:rPr>
                <w:rFonts w:ascii="Arial"/>
                <w:spacing w:val="-1"/>
              </w:rPr>
              <w:t>created</w:t>
            </w:r>
            <w:r w:rsidRPr="0053535C">
              <w:rPr>
                <w:rFonts w:ascii="Arial"/>
                <w:spacing w:val="-2"/>
              </w:rPr>
              <w:t xml:space="preserve"> </w:t>
            </w:r>
            <w:r w:rsidRPr="0053535C">
              <w:rPr>
                <w:rFonts w:ascii="Arial"/>
                <w:spacing w:val="-1"/>
              </w:rPr>
              <w:t>to</w:t>
            </w:r>
            <w:r w:rsidRPr="0053535C">
              <w:rPr>
                <w:rFonts w:ascii="Arial"/>
              </w:rPr>
              <w:t xml:space="preserve"> </w:t>
            </w:r>
            <w:r w:rsidRPr="0053535C">
              <w:rPr>
                <w:rFonts w:ascii="Arial"/>
                <w:spacing w:val="-1"/>
              </w:rPr>
              <w:t>provide</w:t>
            </w:r>
            <w:r w:rsidRPr="0053535C">
              <w:rPr>
                <w:rFonts w:ascii="Arial"/>
              </w:rPr>
              <w:t xml:space="preserve"> the</w:t>
            </w:r>
            <w:r w:rsidRPr="0053535C">
              <w:rPr>
                <w:rFonts w:ascii="Arial"/>
                <w:spacing w:val="-2"/>
              </w:rPr>
              <w:t xml:space="preserve"> </w:t>
            </w:r>
            <w:r w:rsidRPr="0053535C">
              <w:rPr>
                <w:rFonts w:ascii="Arial"/>
                <w:spacing w:val="-1"/>
              </w:rPr>
              <w:t>focus</w:t>
            </w:r>
            <w:r w:rsidRPr="0053535C">
              <w:rPr>
                <w:rFonts w:ascii="Arial"/>
                <w:spacing w:val="31"/>
              </w:rPr>
              <w:t xml:space="preserve"> </w:t>
            </w:r>
            <w:r w:rsidRPr="0053535C">
              <w:rPr>
                <w:rFonts w:ascii="Arial"/>
                <w:spacing w:val="-1"/>
              </w:rPr>
              <w:t>on</w:t>
            </w:r>
            <w:r w:rsidRPr="0053535C">
              <w:rPr>
                <w:rFonts w:ascii="Arial"/>
                <w:spacing w:val="-2"/>
              </w:rPr>
              <w:t xml:space="preserve"> </w:t>
            </w:r>
            <w:r w:rsidRPr="0053535C">
              <w:rPr>
                <w:rFonts w:ascii="Arial"/>
                <w:spacing w:val="-1"/>
              </w:rPr>
              <w:t>quality</w:t>
            </w:r>
            <w:r w:rsidRPr="0053535C">
              <w:rPr>
                <w:rFonts w:ascii="Arial"/>
                <w:spacing w:val="-2"/>
              </w:rPr>
              <w:t xml:space="preserve"> </w:t>
            </w:r>
            <w:r w:rsidRPr="0053535C">
              <w:rPr>
                <w:rFonts w:ascii="Arial"/>
                <w:spacing w:val="-1"/>
              </w:rPr>
              <w:t>improvement.</w:t>
            </w:r>
          </w:p>
        </w:tc>
      </w:tr>
    </w:tbl>
    <w:p w:rsidR="002F2FC9" w:rsidRDefault="002F2FC9">
      <w:pPr>
        <w:spacing w:line="289" w:lineRule="auto"/>
        <w:rPr>
          <w:rFonts w:ascii="Arial" w:eastAsia="Arial" w:hAnsi="Arial" w:cs="Arial"/>
        </w:rPr>
      </w:pPr>
    </w:p>
    <w:p w:rsidR="002F2FC9" w:rsidRPr="002F2FC9" w:rsidRDefault="002F2FC9" w:rsidP="001F08CA">
      <w:pPr>
        <w:rPr>
          <w:rFonts w:ascii="Arial" w:eastAsia="Arial" w:hAnsi="Arial" w:cs="Arial"/>
        </w:rPr>
      </w:pPr>
    </w:p>
    <w:p w:rsidR="002F2FC9" w:rsidRPr="002F2FC9" w:rsidRDefault="002F2FC9" w:rsidP="001F08CA">
      <w:pPr>
        <w:rPr>
          <w:rFonts w:ascii="Arial" w:eastAsia="Arial" w:hAnsi="Arial" w:cs="Arial"/>
        </w:rPr>
      </w:pPr>
    </w:p>
    <w:p w:rsidR="002F2FC9" w:rsidRPr="006C2427" w:rsidRDefault="002F2FC9" w:rsidP="001F08CA">
      <w:pPr>
        <w:rPr>
          <w:rFonts w:ascii="Arial" w:eastAsia="Arial" w:hAnsi="Arial" w:cs="Arial"/>
        </w:rPr>
      </w:pPr>
    </w:p>
    <w:p w:rsidR="002F2FC9" w:rsidRPr="006C2427" w:rsidRDefault="002F2FC9" w:rsidP="001F08CA">
      <w:pPr>
        <w:rPr>
          <w:rFonts w:ascii="Arial" w:eastAsia="Arial" w:hAnsi="Arial" w:cs="Arial"/>
        </w:rPr>
      </w:pPr>
    </w:p>
    <w:p w:rsidR="002F2FC9" w:rsidRPr="008B46A6" w:rsidRDefault="002F2FC9" w:rsidP="001F08CA">
      <w:pPr>
        <w:rPr>
          <w:rFonts w:ascii="Arial" w:eastAsia="Arial" w:hAnsi="Arial" w:cs="Arial"/>
        </w:rPr>
      </w:pPr>
    </w:p>
    <w:p w:rsidR="002F2FC9" w:rsidRPr="00FE65C6" w:rsidRDefault="002F2FC9" w:rsidP="001F08CA">
      <w:pPr>
        <w:rPr>
          <w:rFonts w:ascii="Arial" w:eastAsia="Arial" w:hAnsi="Arial" w:cs="Arial"/>
        </w:rPr>
      </w:pPr>
    </w:p>
    <w:p w:rsidR="002F2FC9" w:rsidRPr="00FE65C6" w:rsidRDefault="002F2FC9" w:rsidP="001F08CA">
      <w:pPr>
        <w:rPr>
          <w:rFonts w:ascii="Arial" w:eastAsia="Arial" w:hAnsi="Arial" w:cs="Arial"/>
        </w:rPr>
      </w:pPr>
    </w:p>
    <w:p w:rsidR="002F2FC9" w:rsidRPr="00FE65C6" w:rsidRDefault="002F2FC9" w:rsidP="001F08CA">
      <w:pPr>
        <w:rPr>
          <w:rFonts w:ascii="Arial" w:eastAsia="Arial" w:hAnsi="Arial" w:cs="Arial"/>
        </w:rPr>
      </w:pPr>
    </w:p>
    <w:p w:rsidR="002F2FC9" w:rsidRPr="00FE65C6" w:rsidRDefault="002F2FC9" w:rsidP="001F08CA">
      <w:pPr>
        <w:rPr>
          <w:rFonts w:ascii="Arial" w:eastAsia="Arial" w:hAnsi="Arial" w:cs="Arial"/>
        </w:rPr>
      </w:pPr>
    </w:p>
    <w:p w:rsidR="002F2FC9" w:rsidRPr="007D39F4" w:rsidRDefault="002F2FC9" w:rsidP="001F08CA">
      <w:pPr>
        <w:rPr>
          <w:rFonts w:ascii="Arial" w:eastAsia="Arial" w:hAnsi="Arial" w:cs="Arial"/>
        </w:rPr>
      </w:pPr>
    </w:p>
    <w:p w:rsidR="002F2FC9" w:rsidRPr="00CD12DC" w:rsidRDefault="002F2FC9" w:rsidP="001F08CA">
      <w:pPr>
        <w:rPr>
          <w:rFonts w:ascii="Arial" w:eastAsia="Arial" w:hAnsi="Arial" w:cs="Arial"/>
        </w:rPr>
      </w:pPr>
    </w:p>
    <w:p w:rsidR="002F2FC9" w:rsidRPr="00CD12DC" w:rsidRDefault="002F2FC9" w:rsidP="001F08CA">
      <w:pPr>
        <w:rPr>
          <w:rFonts w:ascii="Arial" w:eastAsia="Arial" w:hAnsi="Arial" w:cs="Arial"/>
        </w:rPr>
      </w:pPr>
    </w:p>
    <w:p w:rsidR="002F2FC9" w:rsidRDefault="002F2FC9" w:rsidP="002F2FC9">
      <w:pPr>
        <w:rPr>
          <w:rFonts w:ascii="Arial" w:eastAsia="Arial" w:hAnsi="Arial" w:cs="Arial"/>
        </w:rPr>
      </w:pPr>
    </w:p>
    <w:p w:rsidR="006C2427" w:rsidRDefault="006C2427" w:rsidP="006C2427">
      <w:pPr>
        <w:tabs>
          <w:tab w:val="left" w:pos="1965"/>
        </w:tabs>
        <w:rPr>
          <w:rFonts w:ascii="Arial" w:eastAsia="Arial" w:hAnsi="Arial" w:cs="Arial"/>
        </w:rPr>
      </w:pPr>
    </w:p>
    <w:p w:rsidR="006C2427" w:rsidRPr="006C2427" w:rsidRDefault="006C2427" w:rsidP="003408C9">
      <w:pPr>
        <w:numPr>
          <w:ilvl w:val="0"/>
          <w:numId w:val="9"/>
        </w:numPr>
        <w:tabs>
          <w:tab w:val="left" w:pos="678"/>
        </w:tabs>
        <w:spacing w:before="50" w:line="296" w:lineRule="auto"/>
        <w:ind w:left="-55" w:right="582"/>
        <w:jc w:val="left"/>
        <w:rPr>
          <w:rFonts w:ascii="Arial" w:eastAsia="Arial" w:hAnsi="Arial" w:cs="Arial"/>
          <w:sz w:val="28"/>
          <w:szCs w:val="28"/>
        </w:rPr>
      </w:pPr>
      <w:r w:rsidRPr="006C2427">
        <w:rPr>
          <w:rFonts w:ascii="Arial" w:eastAsia="Arial" w:hAnsi="Arial" w:cs="Arial"/>
          <w:sz w:val="28"/>
          <w:szCs w:val="28"/>
        </w:rPr>
        <w:br w:type="page"/>
      </w:r>
      <w:r w:rsidRPr="006C2427">
        <w:rPr>
          <w:rFonts w:ascii="Arial"/>
          <w:b/>
          <w:spacing w:val="-2"/>
          <w:sz w:val="28"/>
        </w:rPr>
        <w:lastRenderedPageBreak/>
        <w:t>Appraisal</w:t>
      </w:r>
      <w:r w:rsidRPr="006C2427">
        <w:rPr>
          <w:rFonts w:ascii="Arial"/>
          <w:b/>
          <w:spacing w:val="27"/>
          <w:sz w:val="28"/>
        </w:rPr>
        <w:t xml:space="preserve"> </w:t>
      </w:r>
      <w:r w:rsidRPr="006C2427">
        <w:rPr>
          <w:rFonts w:ascii="Arial"/>
          <w:b/>
          <w:spacing w:val="-1"/>
          <w:sz w:val="28"/>
        </w:rPr>
        <w:t>algorithm</w:t>
      </w:r>
    </w:p>
    <w:p w:rsidR="002F2FC9" w:rsidRDefault="00DB5A15" w:rsidP="003408C9">
      <w:pPr>
        <w:tabs>
          <w:tab w:val="left" w:pos="1965"/>
        </w:tabs>
        <w:ind w:left="-737"/>
        <w:rPr>
          <w:rFonts w:ascii="Arial" w:eastAsia="Arial" w:hAnsi="Arial" w:cs="Arial"/>
        </w:rPr>
      </w:pPr>
      <w:r>
        <w:rPr>
          <w:rFonts w:ascii="Arial" w:eastAsia="Arial" w:hAnsi="Arial" w:cs="Arial"/>
          <w:noProof/>
          <w:lang w:val="en-GB" w:eastAsia="en-GB"/>
        </w:rPr>
        <mc:AlternateContent>
          <mc:Choice Requires="wps">
            <w:drawing>
              <wp:anchor distT="0" distB="0" distL="114300" distR="114300" simplePos="0" relativeHeight="251647487" behindDoc="0" locked="0" layoutInCell="1" allowOverlap="1">
                <wp:simplePos x="0" y="0"/>
                <wp:positionH relativeFrom="column">
                  <wp:posOffset>1466850</wp:posOffset>
                </wp:positionH>
                <wp:positionV relativeFrom="paragraph">
                  <wp:posOffset>627380</wp:posOffset>
                </wp:positionV>
                <wp:extent cx="752475" cy="504825"/>
                <wp:effectExtent l="38100" t="38100" r="47625" b="47625"/>
                <wp:wrapNone/>
                <wp:docPr id="36" name="Rectangle 36" descr="Appraisal date agreed"/>
                <wp:cNvGraphicFramePr/>
                <a:graphic xmlns:a="http://schemas.openxmlformats.org/drawingml/2006/main">
                  <a:graphicData uri="http://schemas.microsoft.com/office/word/2010/wordprocessingShape">
                    <wps:wsp>
                      <wps:cNvSpPr/>
                      <wps:spPr>
                        <a:xfrm>
                          <a:off x="0" y="0"/>
                          <a:ext cx="752475" cy="504825"/>
                        </a:xfrm>
                        <a:prstGeom prst="rect">
                          <a:avLst/>
                        </a:prstGeom>
                        <a:no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6" o:spid="_x0000_s1026" alt="Appraisal date agreed" style="position:absolute;margin-left:115.5pt;margin-top:49.4pt;width:59.25pt;height:39.75pt;z-index:2516474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" filled="f" strokecolor="#243f60 [1604]" strokeweight="6pt"/>
            </w:pict>
          </mc:Fallback>
        </mc:AlternateContent>
      </w:r>
      <w:r w:rsidR="00B95AFF">
        <w:rPr>
          <w:rFonts w:ascii="Arial" w:eastAsia="Arial" w:hAnsi="Arial" w:cs="Arial"/>
          <w:noProof/>
          <w:lang w:val="en-GB" w:eastAsia="en-GB"/>
        </w:rPr>
        <mc:AlternateContent>
          <mc:Choice Requires="wpg">
            <w:drawing>
              <wp:anchor distT="0" distB="0" distL="114300" distR="114300" simplePos="0" relativeHeight="251674112" behindDoc="0" locked="0" layoutInCell="1" allowOverlap="1" wp14:anchorId="11DE69DD" wp14:editId="1C9002C0">
                <wp:simplePos x="0" y="0"/>
                <wp:positionH relativeFrom="column">
                  <wp:posOffset>5372100</wp:posOffset>
                </wp:positionH>
                <wp:positionV relativeFrom="paragraph">
                  <wp:posOffset>2326005</wp:posOffset>
                </wp:positionV>
                <wp:extent cx="762000" cy="844550"/>
                <wp:effectExtent l="0" t="0" r="0" b="12700"/>
                <wp:wrapNone/>
                <wp:docPr id="34" name="Group 34" descr="&quot;&quot;"/>
                <wp:cNvGraphicFramePr/>
                <a:graphic xmlns:a="http://schemas.openxmlformats.org/drawingml/2006/main">
                  <a:graphicData uri="http://schemas.microsoft.com/office/word/2010/wordprocessingGroup">
                    <wpg:wgp>
                      <wpg:cNvGrpSpPr/>
                      <wpg:grpSpPr>
                        <a:xfrm>
                          <a:off x="0" y="0"/>
                          <a:ext cx="762000" cy="844550"/>
                          <a:chOff x="0" y="0"/>
                          <a:chExt cx="762000" cy="844550"/>
                        </a:xfrm>
                      </wpg:grpSpPr>
                      <wps:wsp>
                        <wps:cNvPr id="32" name="Rectangle 32"/>
                        <wps:cNvSpPr/>
                        <wps:spPr>
                          <a:xfrm>
                            <a:off x="260350" y="0"/>
                            <a:ext cx="501650" cy="844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Straight Connector 33"/>
                        <wps:cNvCnPr/>
                        <wps:spPr>
                          <a:xfrm flipH="1">
                            <a:off x="0" y="844550"/>
                            <a:ext cx="50800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4" o:spid="_x0000_s1026" alt="&quot;&quot;" style="position:absolute;margin-left:423pt;margin-top:183.15pt;width:60pt;height:66.5pt;z-index:251674112" coordsize="7620,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">
                <v:rect id="Rectangle 32" o:spid="_x0000_s1027" style="position:absolute;left:2603;width:5017;height:8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44S8UA&#10;AADbAAAADwAAAGRycy9kb3ducmV2LnhtbESPS2vDMBCE74X8B7GB3mo5NnngRgkhtCHtLQ/3vFhb&#10;29RaOZacuP++KgRyHGbmG2a5HkwjrtS52rKCSRSDIC6srrlUcD69vyxAOI+ssbFMCn7JwXo1elpi&#10;pu2ND3Q9+lIECLsMFVTet5mUrqjIoItsSxy8b9sZ9EF2pdQd3gLcNDKJ45k0WHNYqLClbUXFz7E3&#10;Cvrp/ONt+Lrs0jzO5595M937XavU83jYvILwNPhH+N7eawVpAv9fw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jhLxQAAANsAAAAPAAAAAAAAAAAAAAAAAJgCAABkcnMv&#10;ZG93bnJldi54bWxQSwUGAAAAAAQABAD1AAAAigMAAAAA&#10;" fillcolor="white [3212]" stroked="f" strokeweight="2pt"/>
                <v:line id="Straight Connector 33" o:spid="_x0000_s1028" style="position:absolute;flip:x;visibility:visible;mso-wrap-style:square" from="0,8445" to="5080,8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ptsUAAADbAAAADwAAAGRycy9kb3ducmV2LnhtbESPzWrDMBCE74W+g9hCbo3cGNLgRAmm&#10;PyGnQhNDyG2xNraJtDKS6rh9+qpQyHGYmW+Y1Wa0RgzkQ+dYwdM0A0FcO91xo6A6vD8uQISIrNE4&#10;JgXfFGCzvr9bYaHdlT9p2MdGJAiHAhW0MfaFlKFuyWKYup44eWfnLcYkfSO1x2uCWyNnWTaXFjtO&#10;Cy329NJSfdl/WQXm6PFtO/spn6tTmZvq43VosoNSk4exXIKINMZb+L+90wryHP6+pB8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ptsUAAADbAAAADwAAAAAAAAAA&#10;AAAAAAChAgAAZHJzL2Rvd25yZXYueG1sUEsFBgAAAAAEAAQA+QAAAJMDAAAAAA==&#10;" strokecolor="gray [1629]"/>
              </v:group>
            </w:pict>
          </mc:Fallback>
        </mc:AlternateContent>
      </w:r>
      <w:r w:rsidR="002F2FC9">
        <w:rPr>
          <w:rFonts w:ascii="Arial" w:eastAsia="Arial" w:hAnsi="Arial" w:cs="Arial"/>
        </w:rPr>
        <w:tab/>
      </w:r>
      <w:r w:rsidR="000821B0">
        <w:rPr>
          <w:rFonts w:ascii="Arial" w:eastAsia="Arial" w:hAnsi="Arial" w:cs="Arial"/>
        </w:rPr>
        <w:object w:dxaOrig="12645" w:dyaOrig="8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ppraisal algorithm" style="width:632.25pt;height:531.95pt" o:ole="">
            <v:imagedata r:id="rId30" o:title=""/>
          </v:shape>
          <o:OLEObject Type="Embed" ProgID="AcroExch.Document.11" ShapeID="_x0000_i1025" DrawAspect="Content" ObjectID="_1524484920" r:id="rId31"/>
        </w:object>
      </w:r>
    </w:p>
    <w:p w:rsidR="003408C9" w:rsidRDefault="003408C9" w:rsidP="001F08CA">
      <w:pPr>
        <w:tabs>
          <w:tab w:val="left" w:pos="1965"/>
        </w:tabs>
        <w:rPr>
          <w:rFonts w:ascii="Arial" w:eastAsia="Arial" w:hAnsi="Arial" w:cs="Arial"/>
        </w:rPr>
      </w:pPr>
    </w:p>
    <w:p w:rsidR="003408C9" w:rsidRDefault="003408C9" w:rsidP="001F08CA">
      <w:pPr>
        <w:tabs>
          <w:tab w:val="left" w:pos="1965"/>
        </w:tabs>
        <w:rPr>
          <w:rFonts w:ascii="Arial" w:eastAsia="Arial" w:hAnsi="Arial" w:cs="Arial"/>
        </w:rPr>
      </w:pPr>
    </w:p>
    <w:p w:rsidR="003408C9" w:rsidRDefault="003408C9" w:rsidP="001F08CA">
      <w:pPr>
        <w:tabs>
          <w:tab w:val="left" w:pos="1965"/>
        </w:tabs>
        <w:rPr>
          <w:rFonts w:ascii="Arial" w:eastAsia="Arial" w:hAnsi="Arial" w:cs="Arial"/>
        </w:rPr>
      </w:pPr>
    </w:p>
    <w:p w:rsidR="003408C9" w:rsidRDefault="003408C9" w:rsidP="001F08CA">
      <w:pPr>
        <w:tabs>
          <w:tab w:val="left" w:pos="1965"/>
        </w:tabs>
        <w:rPr>
          <w:rFonts w:ascii="Arial" w:eastAsia="Arial" w:hAnsi="Arial" w:cs="Arial"/>
        </w:rPr>
      </w:pPr>
    </w:p>
    <w:p w:rsidR="003408C9" w:rsidRDefault="003408C9" w:rsidP="001F08CA">
      <w:pPr>
        <w:tabs>
          <w:tab w:val="left" w:pos="1965"/>
        </w:tabs>
        <w:rPr>
          <w:rFonts w:ascii="Arial" w:eastAsia="Arial" w:hAnsi="Arial" w:cs="Arial"/>
        </w:rPr>
      </w:pPr>
    </w:p>
    <w:p w:rsidR="003408C9" w:rsidRDefault="003408C9" w:rsidP="001F08CA">
      <w:pPr>
        <w:tabs>
          <w:tab w:val="left" w:pos="1965"/>
        </w:tabs>
        <w:rPr>
          <w:rFonts w:ascii="Arial" w:eastAsia="Arial" w:hAnsi="Arial" w:cs="Arial"/>
        </w:rPr>
      </w:pPr>
    </w:p>
    <w:p w:rsidR="003408C9" w:rsidRDefault="003408C9" w:rsidP="001F08CA">
      <w:pPr>
        <w:tabs>
          <w:tab w:val="left" w:pos="1965"/>
        </w:tabs>
        <w:rPr>
          <w:rFonts w:ascii="Arial" w:eastAsia="Arial" w:hAnsi="Arial" w:cs="Arial"/>
        </w:rPr>
      </w:pPr>
    </w:p>
    <w:p w:rsidR="003408C9" w:rsidRDefault="003408C9" w:rsidP="001F08CA">
      <w:pPr>
        <w:tabs>
          <w:tab w:val="left" w:pos="1965"/>
        </w:tabs>
        <w:rPr>
          <w:rFonts w:ascii="Arial" w:eastAsia="Arial" w:hAnsi="Arial" w:cs="Arial"/>
        </w:rPr>
      </w:pPr>
    </w:p>
    <w:p w:rsidR="003408C9" w:rsidRDefault="003408C9" w:rsidP="001F08CA">
      <w:pPr>
        <w:tabs>
          <w:tab w:val="left" w:pos="1965"/>
        </w:tabs>
        <w:rPr>
          <w:rFonts w:ascii="Arial" w:eastAsia="Arial" w:hAnsi="Arial" w:cs="Arial"/>
        </w:rPr>
      </w:pPr>
    </w:p>
    <w:p w:rsidR="003408C9" w:rsidRDefault="003408C9" w:rsidP="001F08CA">
      <w:pPr>
        <w:tabs>
          <w:tab w:val="left" w:pos="1965"/>
        </w:tabs>
        <w:rPr>
          <w:rFonts w:ascii="Arial" w:eastAsia="Arial" w:hAnsi="Arial" w:cs="Arial"/>
        </w:rPr>
      </w:pPr>
    </w:p>
    <w:p w:rsidR="003408C9" w:rsidRDefault="003408C9" w:rsidP="001F08CA">
      <w:pPr>
        <w:tabs>
          <w:tab w:val="left" w:pos="1965"/>
        </w:tabs>
        <w:rPr>
          <w:rFonts w:ascii="Arial" w:eastAsia="Arial" w:hAnsi="Arial" w:cs="Arial"/>
        </w:rPr>
      </w:pPr>
    </w:p>
    <w:p w:rsidR="002F2FC9" w:rsidRDefault="002F2FC9" w:rsidP="002F2FC9">
      <w:pPr>
        <w:rPr>
          <w:rFonts w:ascii="Arial" w:eastAsia="Arial" w:hAnsi="Arial" w:cs="Arial"/>
        </w:rPr>
      </w:pPr>
    </w:p>
    <w:p w:rsidR="003408C9" w:rsidRDefault="003408C9" w:rsidP="002F2FC9">
      <w:pPr>
        <w:rPr>
          <w:rFonts w:ascii="Arial" w:eastAsia="Arial" w:hAnsi="Arial" w:cs="Arial"/>
        </w:rPr>
      </w:pPr>
    </w:p>
    <w:p w:rsidR="004B2522" w:rsidRDefault="004B2522">
      <w:pPr>
        <w:spacing w:line="280" w:lineRule="exact"/>
        <w:rPr>
          <w:sz w:val="28"/>
          <w:szCs w:val="28"/>
        </w:rPr>
      </w:pPr>
    </w:p>
    <w:p w:rsidR="004B2522" w:rsidRDefault="00CF0980" w:rsidP="002D7003">
      <w:pPr>
        <w:pStyle w:val="Heading1"/>
        <w:numPr>
          <w:ilvl w:val="0"/>
          <w:numId w:val="9"/>
        </w:numPr>
        <w:tabs>
          <w:tab w:val="left" w:pos="680"/>
        </w:tabs>
        <w:spacing w:before="27"/>
        <w:jc w:val="left"/>
        <w:rPr>
          <w:b w:val="0"/>
          <w:bCs w:val="0"/>
        </w:rPr>
      </w:pPr>
      <w:r>
        <w:rPr>
          <w:spacing w:val="-1"/>
        </w:rPr>
        <w:t>Output</w:t>
      </w:r>
      <w:r>
        <w:rPr>
          <w:spacing w:val="1"/>
        </w:rPr>
        <w:t xml:space="preserve"> </w:t>
      </w:r>
      <w:r>
        <w:rPr>
          <w:spacing w:val="-1"/>
        </w:rPr>
        <w:t>statements</w:t>
      </w:r>
      <w:r>
        <w:rPr>
          <w:spacing w:val="1"/>
        </w:rPr>
        <w:t xml:space="preserve"> </w:t>
      </w:r>
      <w:r>
        <w:rPr>
          <w:spacing w:val="-1"/>
        </w:rPr>
        <w:t xml:space="preserve">from </w:t>
      </w:r>
      <w:r>
        <w:rPr>
          <w:spacing w:val="-2"/>
        </w:rPr>
        <w:t>appraiser</w:t>
      </w:r>
      <w:r>
        <w:rPr>
          <w:spacing w:val="2"/>
        </w:rPr>
        <w:t xml:space="preserve"> </w:t>
      </w:r>
      <w:r>
        <w:rPr>
          <w:spacing w:val="-2"/>
        </w:rPr>
        <w:t>to</w:t>
      </w:r>
      <w:r>
        <w:t xml:space="preserve"> </w:t>
      </w:r>
      <w:r>
        <w:rPr>
          <w:spacing w:val="-1"/>
        </w:rPr>
        <w:t>responsible</w:t>
      </w:r>
      <w:r>
        <w:rPr>
          <w:spacing w:val="-2"/>
        </w:rPr>
        <w:t xml:space="preserve"> officer</w:t>
      </w:r>
    </w:p>
    <w:p w:rsidR="004B2522" w:rsidRDefault="004B2522">
      <w:pPr>
        <w:spacing w:before="4" w:line="170" w:lineRule="exact"/>
        <w:rPr>
          <w:sz w:val="17"/>
          <w:szCs w:val="17"/>
        </w:rPr>
      </w:pPr>
    </w:p>
    <w:p w:rsidR="004B2522" w:rsidRDefault="004B2522">
      <w:pPr>
        <w:spacing w:line="280" w:lineRule="exact"/>
        <w:rPr>
          <w:sz w:val="28"/>
          <w:szCs w:val="28"/>
        </w:rPr>
      </w:pPr>
    </w:p>
    <w:p w:rsidR="004B2522" w:rsidRDefault="00CF0980">
      <w:pPr>
        <w:ind w:left="112"/>
        <w:rPr>
          <w:rFonts w:ascii="Arial" w:eastAsia="Arial" w:hAnsi="Arial" w:cs="Arial"/>
        </w:rPr>
      </w:pPr>
      <w:r>
        <w:rPr>
          <w:rFonts w:ascii="Arial"/>
          <w:spacing w:val="-1"/>
        </w:rPr>
        <w:t>Taken</w:t>
      </w:r>
      <w:r>
        <w:rPr>
          <w:rFonts w:ascii="Arial"/>
          <w:spacing w:val="-4"/>
        </w:rPr>
        <w:t xml:space="preserve"> </w:t>
      </w:r>
      <w:r>
        <w:rPr>
          <w:rFonts w:ascii="Arial"/>
        </w:rPr>
        <w:t>from</w:t>
      </w:r>
      <w:r>
        <w:rPr>
          <w:rFonts w:ascii="Arial"/>
          <w:spacing w:val="-1"/>
        </w:rPr>
        <w:t xml:space="preserve"> </w:t>
      </w:r>
      <w:r>
        <w:rPr>
          <w:rFonts w:ascii="Arial"/>
          <w:i/>
          <w:spacing w:val="-1"/>
        </w:rPr>
        <w:t>Medical</w:t>
      </w:r>
      <w:r>
        <w:rPr>
          <w:rFonts w:ascii="Arial"/>
          <w:i/>
        </w:rPr>
        <w:t xml:space="preserve"> </w:t>
      </w:r>
      <w:r>
        <w:rPr>
          <w:rFonts w:ascii="Arial"/>
          <w:i/>
          <w:spacing w:val="-1"/>
        </w:rPr>
        <w:t>Appraisal</w:t>
      </w:r>
      <w:r>
        <w:rPr>
          <w:rFonts w:ascii="Arial"/>
          <w:i/>
        </w:rPr>
        <w:t xml:space="preserve"> </w:t>
      </w:r>
      <w:r>
        <w:rPr>
          <w:rFonts w:ascii="Arial"/>
          <w:i/>
          <w:spacing w:val="-1"/>
        </w:rPr>
        <w:t>Guide</w:t>
      </w:r>
      <w:r>
        <w:rPr>
          <w:rFonts w:ascii="Arial"/>
          <w:i/>
          <w:spacing w:val="-2"/>
        </w:rPr>
        <w:t xml:space="preserve"> </w:t>
      </w:r>
      <w:r>
        <w:rPr>
          <w:rFonts w:ascii="Arial"/>
          <w:spacing w:val="-1"/>
        </w:rPr>
        <w:t>(RST, 2012)</w:t>
      </w:r>
    </w:p>
    <w:p w:rsidR="004B2522" w:rsidRDefault="004B2522">
      <w:pPr>
        <w:spacing w:before="4" w:line="190" w:lineRule="exact"/>
        <w:rPr>
          <w:sz w:val="19"/>
          <w:szCs w:val="19"/>
        </w:rPr>
      </w:pPr>
    </w:p>
    <w:p w:rsidR="004B2522" w:rsidRDefault="004B2522">
      <w:pPr>
        <w:spacing w:line="220" w:lineRule="exact"/>
      </w:pPr>
    </w:p>
    <w:p w:rsidR="004B2522" w:rsidRDefault="00CF0980">
      <w:pPr>
        <w:pStyle w:val="BodyText"/>
        <w:spacing w:line="288" w:lineRule="auto"/>
      </w:pPr>
      <w:r>
        <w:t>The</w:t>
      </w:r>
      <w:r>
        <w:rPr>
          <w:spacing w:val="-2"/>
        </w:rPr>
        <w:t xml:space="preserve"> </w:t>
      </w:r>
      <w:r>
        <w:rPr>
          <w:spacing w:val="-1"/>
        </w:rPr>
        <w:t>appraiser</w:t>
      </w:r>
      <w:r>
        <w:rPr>
          <w:spacing w:val="-3"/>
        </w:rPr>
        <w:t xml:space="preserve"> </w:t>
      </w:r>
      <w:r>
        <w:rPr>
          <w:spacing w:val="-1"/>
        </w:rPr>
        <w:t>makes</w:t>
      </w:r>
      <w:r>
        <w:rPr>
          <w:spacing w:val="1"/>
        </w:rPr>
        <w:t xml:space="preserve"> </w:t>
      </w:r>
      <w:r>
        <w:t>a</w:t>
      </w:r>
      <w:r>
        <w:rPr>
          <w:spacing w:val="-2"/>
        </w:rPr>
        <w:t xml:space="preserve"> </w:t>
      </w:r>
      <w:r>
        <w:rPr>
          <w:spacing w:val="-1"/>
        </w:rPr>
        <w:t>series</w:t>
      </w:r>
      <w:r>
        <w:rPr>
          <w:spacing w:val="1"/>
        </w:rPr>
        <w:t xml:space="preserve"> </w:t>
      </w:r>
      <w:r>
        <w:rPr>
          <w:spacing w:val="-2"/>
        </w:rPr>
        <w:t>of</w:t>
      </w:r>
      <w:r>
        <w:rPr>
          <w:spacing w:val="2"/>
        </w:rPr>
        <w:t xml:space="preserve"> </w:t>
      </w:r>
      <w:r>
        <w:rPr>
          <w:spacing w:val="-1"/>
        </w:rPr>
        <w:t>statements</w:t>
      </w:r>
      <w:r>
        <w:rPr>
          <w:spacing w:val="-2"/>
        </w:rPr>
        <w:t xml:space="preserve"> </w:t>
      </w:r>
      <w:r>
        <w:t>to</w:t>
      </w:r>
      <w:r>
        <w:rPr>
          <w:spacing w:val="-2"/>
        </w:rPr>
        <w:t xml:space="preserve"> </w:t>
      </w:r>
      <w:r>
        <w:rPr>
          <w:spacing w:val="-1"/>
        </w:rPr>
        <w:t>the</w:t>
      </w:r>
      <w:r>
        <w:t xml:space="preserve"> </w:t>
      </w:r>
      <w:r>
        <w:rPr>
          <w:spacing w:val="-1"/>
        </w:rPr>
        <w:t>responsible</w:t>
      </w:r>
      <w:r>
        <w:t xml:space="preserve"> </w:t>
      </w:r>
      <w:r>
        <w:rPr>
          <w:spacing w:val="-1"/>
        </w:rPr>
        <w:t>officer that will,</w:t>
      </w:r>
      <w:r>
        <w:rPr>
          <w:spacing w:val="2"/>
        </w:rPr>
        <w:t xml:space="preserve"> </w:t>
      </w:r>
      <w:r>
        <w:rPr>
          <w:spacing w:val="-1"/>
        </w:rPr>
        <w:t>in</w:t>
      </w:r>
      <w:r>
        <w:t xml:space="preserve"> </w:t>
      </w:r>
      <w:r>
        <w:rPr>
          <w:spacing w:val="-1"/>
        </w:rPr>
        <w:t xml:space="preserve">turn, inform </w:t>
      </w:r>
      <w:r>
        <w:t>the</w:t>
      </w:r>
      <w:r>
        <w:rPr>
          <w:spacing w:val="53"/>
        </w:rPr>
        <w:t xml:space="preserve"> </w:t>
      </w:r>
      <w:r>
        <w:rPr>
          <w:spacing w:val="-1"/>
        </w:rPr>
        <w:t>responsible officer’s</w:t>
      </w:r>
      <w:r>
        <w:rPr>
          <w:spacing w:val="-2"/>
        </w:rPr>
        <w:t xml:space="preserve"> </w:t>
      </w:r>
      <w:r>
        <w:rPr>
          <w:spacing w:val="-1"/>
        </w:rPr>
        <w:t>revalidation</w:t>
      </w:r>
      <w:r>
        <w:t xml:space="preserve"> </w:t>
      </w:r>
      <w:r>
        <w:rPr>
          <w:spacing w:val="-1"/>
        </w:rPr>
        <w:t>recommendation</w:t>
      </w:r>
      <w:r>
        <w:t xml:space="preserve"> to</w:t>
      </w:r>
      <w:r>
        <w:rPr>
          <w:spacing w:val="-2"/>
        </w:rPr>
        <w:t xml:space="preserve"> </w:t>
      </w:r>
      <w:r>
        <w:t>the</w:t>
      </w:r>
      <w:r>
        <w:rPr>
          <w:spacing w:val="-2"/>
        </w:rPr>
        <w:t xml:space="preserve"> </w:t>
      </w:r>
      <w:r>
        <w:rPr>
          <w:spacing w:val="-1"/>
        </w:rPr>
        <w:t xml:space="preserve">GMC. </w:t>
      </w:r>
      <w:r>
        <w:t xml:space="preserve">The </w:t>
      </w:r>
      <w:r>
        <w:rPr>
          <w:spacing w:val="-2"/>
        </w:rPr>
        <w:t>appraiser</w:t>
      </w:r>
      <w:r>
        <w:rPr>
          <w:spacing w:val="2"/>
        </w:rPr>
        <w:t xml:space="preserve"> </w:t>
      </w:r>
      <w:r>
        <w:rPr>
          <w:spacing w:val="-1"/>
        </w:rPr>
        <w:t>should</w:t>
      </w:r>
      <w:r>
        <w:rPr>
          <w:spacing w:val="-2"/>
        </w:rPr>
        <w:t xml:space="preserve"> </w:t>
      </w:r>
      <w:r>
        <w:rPr>
          <w:spacing w:val="-1"/>
        </w:rPr>
        <w:t>discuss</w:t>
      </w:r>
      <w:r>
        <w:rPr>
          <w:spacing w:val="-2"/>
        </w:rPr>
        <w:t xml:space="preserve"> </w:t>
      </w:r>
      <w:r>
        <w:rPr>
          <w:spacing w:val="-1"/>
        </w:rPr>
        <w:t>these</w:t>
      </w:r>
      <w:r>
        <w:rPr>
          <w:spacing w:val="65"/>
        </w:rPr>
        <w:t xml:space="preserve"> </w:t>
      </w:r>
      <w:r>
        <w:rPr>
          <w:spacing w:val="-1"/>
        </w:rPr>
        <w:t>with</w:t>
      </w:r>
      <w:r>
        <w:t xml:space="preserve"> the</w:t>
      </w:r>
      <w:r>
        <w:rPr>
          <w:spacing w:val="-2"/>
        </w:rPr>
        <w:t xml:space="preserve"> </w:t>
      </w:r>
      <w:r>
        <w:rPr>
          <w:spacing w:val="-1"/>
        </w:rPr>
        <w:t>doctor.</w:t>
      </w:r>
    </w:p>
    <w:p w:rsidR="004B2522" w:rsidRDefault="004B2522">
      <w:pPr>
        <w:spacing w:before="5" w:line="200" w:lineRule="exact"/>
        <w:rPr>
          <w:sz w:val="20"/>
          <w:szCs w:val="20"/>
        </w:rPr>
      </w:pPr>
    </w:p>
    <w:p w:rsidR="004B2522" w:rsidRDefault="004B2522">
      <w:pPr>
        <w:spacing w:line="220" w:lineRule="exact"/>
      </w:pPr>
    </w:p>
    <w:p w:rsidR="004B2522" w:rsidRDefault="00CF0980">
      <w:pPr>
        <w:pStyle w:val="BodyText"/>
        <w:spacing w:line="288" w:lineRule="auto"/>
      </w:pPr>
      <w:r>
        <w:rPr>
          <w:spacing w:val="-1"/>
        </w:rPr>
        <w:t>There</w:t>
      </w:r>
      <w:r>
        <w:rPr>
          <w:spacing w:val="-2"/>
        </w:rPr>
        <w:t xml:space="preserve"> </w:t>
      </w:r>
      <w:r>
        <w:t>may</w:t>
      </w:r>
      <w:r>
        <w:rPr>
          <w:spacing w:val="-2"/>
        </w:rPr>
        <w:t xml:space="preserve"> </w:t>
      </w:r>
      <w:r>
        <w:rPr>
          <w:spacing w:val="-1"/>
        </w:rPr>
        <w:t>be</w:t>
      </w:r>
      <w:r>
        <w:t xml:space="preserve"> a</w:t>
      </w:r>
      <w:r>
        <w:rPr>
          <w:spacing w:val="-2"/>
        </w:rPr>
        <w:t xml:space="preserve"> </w:t>
      </w:r>
      <w:r>
        <w:rPr>
          <w:spacing w:val="-1"/>
        </w:rPr>
        <w:t>clear</w:t>
      </w:r>
      <w:r>
        <w:rPr>
          <w:spacing w:val="2"/>
        </w:rPr>
        <w:t xml:space="preserve"> </w:t>
      </w:r>
      <w:r>
        <w:rPr>
          <w:spacing w:val="-2"/>
        </w:rPr>
        <w:t>and</w:t>
      </w:r>
      <w:r>
        <w:t xml:space="preserve"> </w:t>
      </w:r>
      <w:r>
        <w:rPr>
          <w:spacing w:val="-1"/>
        </w:rPr>
        <w:t>understandable</w:t>
      </w:r>
      <w:r>
        <w:t xml:space="preserve"> </w:t>
      </w:r>
      <w:r>
        <w:rPr>
          <w:spacing w:val="-1"/>
        </w:rPr>
        <w:t>reason</w:t>
      </w:r>
      <w:r>
        <w:rPr>
          <w:spacing w:val="-2"/>
        </w:rPr>
        <w:t xml:space="preserve"> why </w:t>
      </w:r>
      <w:r>
        <w:rPr>
          <w:spacing w:val="-1"/>
        </w:rPr>
        <w:t>an</w:t>
      </w:r>
      <w:r>
        <w:t xml:space="preserve"> </w:t>
      </w:r>
      <w:r>
        <w:rPr>
          <w:spacing w:val="-1"/>
        </w:rPr>
        <w:t>appraiser</w:t>
      </w:r>
      <w:r>
        <w:rPr>
          <w:spacing w:val="2"/>
        </w:rPr>
        <w:t xml:space="preserve"> </w:t>
      </w:r>
      <w:r>
        <w:rPr>
          <w:spacing w:val="-1"/>
        </w:rPr>
        <w:t>is</w:t>
      </w:r>
      <w:r>
        <w:rPr>
          <w:spacing w:val="1"/>
        </w:rPr>
        <w:t xml:space="preserve"> </w:t>
      </w:r>
      <w:r>
        <w:rPr>
          <w:spacing w:val="-2"/>
        </w:rPr>
        <w:t>unable</w:t>
      </w:r>
      <w:r>
        <w:t xml:space="preserve"> to</w:t>
      </w:r>
      <w:r>
        <w:rPr>
          <w:spacing w:val="-2"/>
        </w:rPr>
        <w:t xml:space="preserve"> </w:t>
      </w:r>
      <w:r>
        <w:t>make</w:t>
      </w:r>
      <w:r>
        <w:rPr>
          <w:spacing w:val="-2"/>
        </w:rPr>
        <w:t xml:space="preserve"> </w:t>
      </w:r>
      <w:r>
        <w:t xml:space="preserve">a </w:t>
      </w:r>
      <w:r>
        <w:rPr>
          <w:spacing w:val="-2"/>
        </w:rPr>
        <w:t>positive</w:t>
      </w:r>
      <w:r>
        <w:rPr>
          <w:spacing w:val="59"/>
        </w:rPr>
        <w:t xml:space="preserve"> </w:t>
      </w:r>
      <w:r>
        <w:rPr>
          <w:spacing w:val="-1"/>
        </w:rPr>
        <w:t>statement.</w:t>
      </w:r>
      <w:r>
        <w:rPr>
          <w:spacing w:val="-2"/>
        </w:rPr>
        <w:t xml:space="preserve"> </w:t>
      </w:r>
      <w:r>
        <w:rPr>
          <w:spacing w:val="-1"/>
        </w:rPr>
        <w:t xml:space="preserve">For example, </w:t>
      </w:r>
      <w:r>
        <w:t xml:space="preserve">a </w:t>
      </w:r>
      <w:r>
        <w:rPr>
          <w:spacing w:val="-1"/>
        </w:rPr>
        <w:t xml:space="preserve">doctor </w:t>
      </w:r>
      <w:r>
        <w:t>may</w:t>
      </w:r>
      <w:r>
        <w:rPr>
          <w:spacing w:val="-2"/>
        </w:rPr>
        <w:t xml:space="preserve"> </w:t>
      </w:r>
      <w:r>
        <w:rPr>
          <w:spacing w:val="-1"/>
        </w:rPr>
        <w:t xml:space="preserve">not </w:t>
      </w:r>
      <w:r>
        <w:rPr>
          <w:spacing w:val="-2"/>
        </w:rPr>
        <w:t>have</w:t>
      </w:r>
      <w:r>
        <w:t xml:space="preserve"> </w:t>
      </w:r>
      <w:r>
        <w:rPr>
          <w:spacing w:val="-1"/>
        </w:rPr>
        <w:t>made</w:t>
      </w:r>
      <w:r>
        <w:t xml:space="preserve"> </w:t>
      </w:r>
      <w:r>
        <w:rPr>
          <w:spacing w:val="-1"/>
        </w:rPr>
        <w:t>significant</w:t>
      </w:r>
      <w:r>
        <w:rPr>
          <w:spacing w:val="2"/>
        </w:rPr>
        <w:t xml:space="preserve"> </w:t>
      </w:r>
      <w:r>
        <w:rPr>
          <w:spacing w:val="-1"/>
        </w:rPr>
        <w:t>progress</w:t>
      </w:r>
      <w:r>
        <w:rPr>
          <w:spacing w:val="-2"/>
        </w:rPr>
        <w:t xml:space="preserve"> </w:t>
      </w:r>
      <w:r>
        <w:rPr>
          <w:spacing w:val="-1"/>
        </w:rPr>
        <w:t>with</w:t>
      </w:r>
      <w:r>
        <w:t xml:space="preserve"> the</w:t>
      </w:r>
      <w:r>
        <w:rPr>
          <w:spacing w:val="-2"/>
        </w:rPr>
        <w:t xml:space="preserve"> </w:t>
      </w:r>
      <w:r>
        <w:rPr>
          <w:spacing w:val="-1"/>
        </w:rPr>
        <w:t>previous</w:t>
      </w:r>
      <w:r>
        <w:rPr>
          <w:spacing w:val="1"/>
        </w:rPr>
        <w:t xml:space="preserve"> </w:t>
      </w:r>
      <w:r>
        <w:rPr>
          <w:spacing w:val="-1"/>
        </w:rPr>
        <w:t>year’s</w:t>
      </w:r>
      <w:r>
        <w:rPr>
          <w:spacing w:val="45"/>
        </w:rPr>
        <w:t xml:space="preserve"> </w:t>
      </w:r>
      <w:r>
        <w:rPr>
          <w:spacing w:val="-1"/>
        </w:rPr>
        <w:t>personal</w:t>
      </w:r>
      <w:r>
        <w:t xml:space="preserve"> </w:t>
      </w:r>
      <w:r>
        <w:rPr>
          <w:spacing w:val="-1"/>
        </w:rPr>
        <w:t>development</w:t>
      </w:r>
      <w:r>
        <w:rPr>
          <w:spacing w:val="2"/>
        </w:rPr>
        <w:t xml:space="preserve"> </w:t>
      </w:r>
      <w:r>
        <w:rPr>
          <w:spacing w:val="-2"/>
        </w:rPr>
        <w:t>plan</w:t>
      </w:r>
      <w:r>
        <w:t xml:space="preserve"> </w:t>
      </w:r>
      <w:r>
        <w:rPr>
          <w:spacing w:val="-1"/>
        </w:rPr>
        <w:t>because</w:t>
      </w:r>
      <w:r>
        <w:rPr>
          <w:spacing w:val="-2"/>
        </w:rPr>
        <w:t xml:space="preserve"> of</w:t>
      </w:r>
      <w:r>
        <w:rPr>
          <w:spacing w:val="2"/>
        </w:rPr>
        <w:t xml:space="preserve"> </w:t>
      </w:r>
      <w:r>
        <w:t xml:space="preserve">a </w:t>
      </w:r>
      <w:r>
        <w:rPr>
          <w:spacing w:val="-1"/>
        </w:rPr>
        <w:t>period</w:t>
      </w:r>
      <w:r>
        <w:t xml:space="preserve"> </w:t>
      </w:r>
      <w:r>
        <w:rPr>
          <w:spacing w:val="-2"/>
        </w:rPr>
        <w:t>of</w:t>
      </w:r>
      <w:r>
        <w:rPr>
          <w:spacing w:val="2"/>
        </w:rPr>
        <w:t xml:space="preserve"> </w:t>
      </w:r>
      <w:r>
        <w:rPr>
          <w:spacing w:val="-1"/>
        </w:rPr>
        <w:t>prolonged</w:t>
      </w:r>
      <w:r>
        <w:rPr>
          <w:spacing w:val="-2"/>
        </w:rPr>
        <w:t xml:space="preserve"> </w:t>
      </w:r>
      <w:r>
        <w:rPr>
          <w:spacing w:val="-1"/>
        </w:rPr>
        <w:t>sickness.</w:t>
      </w:r>
    </w:p>
    <w:p w:rsidR="004B2522" w:rsidRDefault="004B2522">
      <w:pPr>
        <w:spacing w:before="5" w:line="200" w:lineRule="exact"/>
        <w:rPr>
          <w:sz w:val="20"/>
          <w:szCs w:val="20"/>
        </w:rPr>
      </w:pPr>
    </w:p>
    <w:p w:rsidR="004B2522" w:rsidRDefault="004B2522">
      <w:pPr>
        <w:spacing w:line="220" w:lineRule="exact"/>
      </w:pPr>
    </w:p>
    <w:p w:rsidR="004B2522" w:rsidRDefault="00CF0980">
      <w:pPr>
        <w:pStyle w:val="BodyText"/>
        <w:spacing w:line="288" w:lineRule="auto"/>
      </w:pPr>
      <w:r>
        <w:rPr>
          <w:spacing w:val="-1"/>
        </w:rPr>
        <w:t>If</w:t>
      </w:r>
      <w:r>
        <w:rPr>
          <w:spacing w:val="2"/>
        </w:rPr>
        <w:t xml:space="preserve"> </w:t>
      </w:r>
      <w:r>
        <w:rPr>
          <w:spacing w:val="-1"/>
        </w:rPr>
        <w:t>an</w:t>
      </w:r>
      <w:r>
        <w:t xml:space="preserve"> </w:t>
      </w:r>
      <w:r>
        <w:rPr>
          <w:spacing w:val="-1"/>
        </w:rPr>
        <w:t>appraiser</w:t>
      </w:r>
      <w:r>
        <w:rPr>
          <w:spacing w:val="2"/>
        </w:rPr>
        <w:t xml:space="preserve"> </w:t>
      </w:r>
      <w:r>
        <w:rPr>
          <w:spacing w:val="-1"/>
        </w:rPr>
        <w:t>is</w:t>
      </w:r>
      <w:r>
        <w:rPr>
          <w:spacing w:val="-2"/>
        </w:rPr>
        <w:t xml:space="preserve"> </w:t>
      </w:r>
      <w:r>
        <w:rPr>
          <w:spacing w:val="-1"/>
        </w:rPr>
        <w:t>unable</w:t>
      </w:r>
      <w:r>
        <w:rPr>
          <w:spacing w:val="-2"/>
        </w:rPr>
        <w:t xml:space="preserve"> </w:t>
      </w:r>
      <w:r>
        <w:t xml:space="preserve">to </w:t>
      </w:r>
      <w:r>
        <w:rPr>
          <w:spacing w:val="-1"/>
        </w:rPr>
        <w:t>confirm</w:t>
      </w:r>
      <w:r>
        <w:rPr>
          <w:spacing w:val="2"/>
        </w:rPr>
        <w:t xml:space="preserve"> </w:t>
      </w:r>
      <w:r>
        <w:rPr>
          <w:spacing w:val="-2"/>
        </w:rPr>
        <w:t>one</w:t>
      </w:r>
      <w:r>
        <w:rPr>
          <w:spacing w:val="2"/>
        </w:rPr>
        <w:t xml:space="preserve"> </w:t>
      </w:r>
      <w:r>
        <w:rPr>
          <w:spacing w:val="-2"/>
        </w:rPr>
        <w:t>or</w:t>
      </w:r>
      <w:r>
        <w:rPr>
          <w:spacing w:val="-1"/>
        </w:rPr>
        <w:t xml:space="preserve"> </w:t>
      </w:r>
      <w:r>
        <w:t>more</w:t>
      </w:r>
      <w:r>
        <w:rPr>
          <w:spacing w:val="-2"/>
        </w:rPr>
        <w:t xml:space="preserve"> </w:t>
      </w:r>
      <w:r>
        <w:rPr>
          <w:spacing w:val="-1"/>
        </w:rPr>
        <w:t>than</w:t>
      </w:r>
      <w:r>
        <w:t xml:space="preserve"> </w:t>
      </w:r>
      <w:r>
        <w:rPr>
          <w:spacing w:val="-1"/>
        </w:rPr>
        <w:t>one</w:t>
      </w:r>
      <w:r>
        <w:t xml:space="preserve"> </w:t>
      </w:r>
      <w:r>
        <w:rPr>
          <w:spacing w:val="-1"/>
        </w:rPr>
        <w:t>statement</w:t>
      </w:r>
      <w:r w:rsidR="00B6280F">
        <w:rPr>
          <w:spacing w:val="-1"/>
        </w:rPr>
        <w:t>,</w:t>
      </w:r>
      <w:r>
        <w:rPr>
          <w:spacing w:val="-1"/>
        </w:rPr>
        <w:t xml:space="preserve"> this</w:t>
      </w:r>
      <w:r>
        <w:rPr>
          <w:spacing w:val="1"/>
        </w:rPr>
        <w:t xml:space="preserve"> </w:t>
      </w:r>
      <w:r>
        <w:rPr>
          <w:spacing w:val="-2"/>
        </w:rPr>
        <w:t>does</w:t>
      </w:r>
      <w:r>
        <w:rPr>
          <w:spacing w:val="1"/>
        </w:rPr>
        <w:t xml:space="preserve"> </w:t>
      </w:r>
      <w:r>
        <w:rPr>
          <w:spacing w:val="-1"/>
        </w:rPr>
        <w:t>not mean</w:t>
      </w:r>
      <w:r>
        <w:rPr>
          <w:spacing w:val="-4"/>
        </w:rPr>
        <w:t xml:space="preserve"> </w:t>
      </w:r>
      <w:r>
        <w:rPr>
          <w:spacing w:val="-1"/>
        </w:rPr>
        <w:t xml:space="preserve">that </w:t>
      </w:r>
      <w:r>
        <w:t>the</w:t>
      </w:r>
      <w:r>
        <w:rPr>
          <w:spacing w:val="49"/>
        </w:rPr>
        <w:t xml:space="preserve"> </w:t>
      </w:r>
      <w:r>
        <w:rPr>
          <w:spacing w:val="-1"/>
        </w:rPr>
        <w:t>doctor will</w:t>
      </w:r>
      <w:r>
        <w:t xml:space="preserve"> </w:t>
      </w:r>
      <w:r>
        <w:rPr>
          <w:spacing w:val="-1"/>
        </w:rPr>
        <w:t>not</w:t>
      </w:r>
      <w:r>
        <w:rPr>
          <w:spacing w:val="2"/>
        </w:rPr>
        <w:t xml:space="preserve"> </w:t>
      </w:r>
      <w:r>
        <w:rPr>
          <w:spacing w:val="-1"/>
        </w:rPr>
        <w:t>be</w:t>
      </w:r>
      <w:r>
        <w:rPr>
          <w:spacing w:val="-2"/>
        </w:rPr>
        <w:t xml:space="preserve"> </w:t>
      </w:r>
      <w:r>
        <w:rPr>
          <w:spacing w:val="-1"/>
        </w:rPr>
        <w:t>recommended</w:t>
      </w:r>
      <w:r>
        <w:rPr>
          <w:spacing w:val="-2"/>
        </w:rPr>
        <w:t xml:space="preserve"> </w:t>
      </w:r>
      <w:r>
        <w:t>for</w:t>
      </w:r>
      <w:r>
        <w:rPr>
          <w:spacing w:val="-1"/>
        </w:rPr>
        <w:t xml:space="preserve"> revalidation; it</w:t>
      </w:r>
      <w:r>
        <w:rPr>
          <w:spacing w:val="2"/>
        </w:rPr>
        <w:t xml:space="preserve"> </w:t>
      </w:r>
      <w:r>
        <w:rPr>
          <w:spacing w:val="-1"/>
        </w:rPr>
        <w:t>simply</w:t>
      </w:r>
      <w:r>
        <w:rPr>
          <w:spacing w:val="-2"/>
        </w:rPr>
        <w:t xml:space="preserve"> draws</w:t>
      </w:r>
      <w:r>
        <w:rPr>
          <w:spacing w:val="1"/>
        </w:rPr>
        <w:t xml:space="preserve"> </w:t>
      </w:r>
      <w:r>
        <w:rPr>
          <w:spacing w:val="-1"/>
        </w:rPr>
        <w:t>an</w:t>
      </w:r>
      <w:r>
        <w:t xml:space="preserve"> </w:t>
      </w:r>
      <w:r>
        <w:rPr>
          <w:spacing w:val="-1"/>
        </w:rPr>
        <w:t>issue</w:t>
      </w:r>
      <w:r>
        <w:rPr>
          <w:spacing w:val="-2"/>
        </w:rPr>
        <w:t xml:space="preserve"> </w:t>
      </w:r>
      <w:r>
        <w:rPr>
          <w:spacing w:val="-1"/>
        </w:rPr>
        <w:t>to</w:t>
      </w:r>
      <w:r>
        <w:t xml:space="preserve"> the</w:t>
      </w:r>
      <w:r>
        <w:rPr>
          <w:spacing w:val="-2"/>
        </w:rPr>
        <w:t xml:space="preserve"> </w:t>
      </w:r>
      <w:r>
        <w:rPr>
          <w:spacing w:val="-1"/>
        </w:rPr>
        <w:t>attention</w:t>
      </w:r>
      <w:r>
        <w:t xml:space="preserve"> </w:t>
      </w:r>
      <w:r>
        <w:rPr>
          <w:spacing w:val="-2"/>
        </w:rPr>
        <w:t>of</w:t>
      </w:r>
      <w:r>
        <w:rPr>
          <w:spacing w:val="-1"/>
        </w:rPr>
        <w:t xml:space="preserve"> </w:t>
      </w:r>
      <w:r>
        <w:t>the</w:t>
      </w:r>
      <w:r>
        <w:rPr>
          <w:spacing w:val="57"/>
        </w:rPr>
        <w:t xml:space="preserve"> </w:t>
      </w:r>
      <w:r>
        <w:rPr>
          <w:spacing w:val="-1"/>
        </w:rPr>
        <w:t>responsible</w:t>
      </w:r>
      <w:r>
        <w:t xml:space="preserve"> </w:t>
      </w:r>
      <w:r>
        <w:rPr>
          <w:spacing w:val="-1"/>
        </w:rPr>
        <w:t>officer.</w:t>
      </w:r>
    </w:p>
    <w:p w:rsidR="004B2522" w:rsidRDefault="004B2522">
      <w:pPr>
        <w:spacing w:before="5" w:line="200" w:lineRule="exact"/>
        <w:rPr>
          <w:sz w:val="20"/>
          <w:szCs w:val="20"/>
        </w:rPr>
      </w:pPr>
    </w:p>
    <w:p w:rsidR="004B2522" w:rsidRDefault="004B2522">
      <w:pPr>
        <w:spacing w:line="220" w:lineRule="exact"/>
      </w:pPr>
    </w:p>
    <w:p w:rsidR="004B2522" w:rsidRDefault="00CF0980">
      <w:pPr>
        <w:pStyle w:val="BodyText"/>
        <w:spacing w:line="288" w:lineRule="auto"/>
        <w:ind w:right="244"/>
      </w:pPr>
      <w:r>
        <w:t>The</w:t>
      </w:r>
      <w:r>
        <w:rPr>
          <w:spacing w:val="-2"/>
        </w:rPr>
        <w:t xml:space="preserve"> </w:t>
      </w:r>
      <w:r>
        <w:rPr>
          <w:spacing w:val="-1"/>
        </w:rPr>
        <w:t>doctor</w:t>
      </w:r>
      <w:r>
        <w:rPr>
          <w:spacing w:val="2"/>
        </w:rPr>
        <w:t xml:space="preserve"> </w:t>
      </w:r>
      <w:r>
        <w:rPr>
          <w:spacing w:val="-1"/>
        </w:rPr>
        <w:t>and</w:t>
      </w:r>
      <w:r>
        <w:rPr>
          <w:spacing w:val="-2"/>
        </w:rPr>
        <w:t xml:space="preserve"> </w:t>
      </w:r>
      <w:r>
        <w:t>the</w:t>
      </w:r>
      <w:r>
        <w:rPr>
          <w:spacing w:val="-2"/>
        </w:rPr>
        <w:t xml:space="preserve"> </w:t>
      </w:r>
      <w:r>
        <w:rPr>
          <w:spacing w:val="-1"/>
        </w:rPr>
        <w:t>appraiser</w:t>
      </w:r>
      <w:r>
        <w:rPr>
          <w:spacing w:val="2"/>
        </w:rPr>
        <w:t xml:space="preserve"> </w:t>
      </w:r>
      <w:r>
        <w:rPr>
          <w:spacing w:val="-1"/>
        </w:rPr>
        <w:t>should</w:t>
      </w:r>
      <w:r>
        <w:t xml:space="preserve"> </w:t>
      </w:r>
      <w:r>
        <w:rPr>
          <w:spacing w:val="-1"/>
        </w:rPr>
        <w:t>each</w:t>
      </w:r>
      <w:r>
        <w:rPr>
          <w:spacing w:val="-2"/>
        </w:rPr>
        <w:t xml:space="preserve"> have</w:t>
      </w:r>
      <w:r>
        <w:t xml:space="preserve"> </w:t>
      </w:r>
      <w:r>
        <w:rPr>
          <w:spacing w:val="-1"/>
        </w:rPr>
        <w:t>the</w:t>
      </w:r>
      <w:r>
        <w:t xml:space="preserve"> </w:t>
      </w:r>
      <w:r>
        <w:rPr>
          <w:spacing w:val="-1"/>
        </w:rPr>
        <w:t>opportunity</w:t>
      </w:r>
      <w:r>
        <w:rPr>
          <w:spacing w:val="-2"/>
        </w:rPr>
        <w:t xml:space="preserve"> </w:t>
      </w:r>
      <w:r>
        <w:t>to</w:t>
      </w:r>
      <w:r>
        <w:rPr>
          <w:spacing w:val="-4"/>
        </w:rPr>
        <w:t xml:space="preserve"> </w:t>
      </w:r>
      <w:r>
        <w:rPr>
          <w:spacing w:val="-1"/>
        </w:rPr>
        <w:t>give</w:t>
      </w:r>
      <w:r>
        <w:t xml:space="preserve"> </w:t>
      </w:r>
      <w:r>
        <w:rPr>
          <w:spacing w:val="-1"/>
        </w:rPr>
        <w:t>comments</w:t>
      </w:r>
      <w:r>
        <w:rPr>
          <w:spacing w:val="-2"/>
        </w:rPr>
        <w:t xml:space="preserve"> </w:t>
      </w:r>
      <w:r>
        <w:rPr>
          <w:spacing w:val="-1"/>
        </w:rPr>
        <w:t>on</w:t>
      </w:r>
      <w:r>
        <w:rPr>
          <w:spacing w:val="-2"/>
        </w:rPr>
        <w:t xml:space="preserve"> </w:t>
      </w:r>
      <w:r>
        <w:t>the</w:t>
      </w:r>
      <w:r>
        <w:rPr>
          <w:spacing w:val="51"/>
        </w:rPr>
        <w:t xml:space="preserve"> </w:t>
      </w:r>
      <w:r>
        <w:rPr>
          <w:spacing w:val="-1"/>
        </w:rPr>
        <w:t>statements</w:t>
      </w:r>
      <w:r>
        <w:rPr>
          <w:spacing w:val="-2"/>
        </w:rPr>
        <w:t xml:space="preserve"> </w:t>
      </w:r>
      <w:r>
        <w:t xml:space="preserve">to </w:t>
      </w:r>
      <w:r>
        <w:rPr>
          <w:spacing w:val="-1"/>
        </w:rPr>
        <w:t xml:space="preserve">assist </w:t>
      </w:r>
      <w:r>
        <w:t>the</w:t>
      </w:r>
      <w:r>
        <w:rPr>
          <w:spacing w:val="-2"/>
        </w:rPr>
        <w:t xml:space="preserve"> </w:t>
      </w:r>
      <w:r>
        <w:rPr>
          <w:spacing w:val="-1"/>
        </w:rPr>
        <w:t>responsible</w:t>
      </w:r>
      <w:r>
        <w:t xml:space="preserve"> </w:t>
      </w:r>
      <w:r>
        <w:rPr>
          <w:spacing w:val="-1"/>
        </w:rPr>
        <w:t>officer</w:t>
      </w:r>
      <w:r>
        <w:rPr>
          <w:spacing w:val="2"/>
        </w:rPr>
        <w:t xml:space="preserve"> </w:t>
      </w:r>
      <w:r>
        <w:rPr>
          <w:spacing w:val="-1"/>
        </w:rPr>
        <w:t>in</w:t>
      </w:r>
      <w:r>
        <w:t xml:space="preserve"> </w:t>
      </w:r>
      <w:r>
        <w:rPr>
          <w:spacing w:val="-1"/>
        </w:rPr>
        <w:t>understanding</w:t>
      </w:r>
      <w:r>
        <w:t xml:space="preserve"> the</w:t>
      </w:r>
      <w:r>
        <w:rPr>
          <w:spacing w:val="-2"/>
        </w:rPr>
        <w:t xml:space="preserve"> </w:t>
      </w:r>
      <w:r>
        <w:rPr>
          <w:spacing w:val="-1"/>
        </w:rPr>
        <w:t>reasons</w:t>
      </w:r>
      <w:r>
        <w:rPr>
          <w:spacing w:val="-4"/>
        </w:rPr>
        <w:t xml:space="preserve"> </w:t>
      </w:r>
      <w:r>
        <w:t>for</w:t>
      </w:r>
      <w:r>
        <w:rPr>
          <w:spacing w:val="-1"/>
        </w:rPr>
        <w:t xml:space="preserve"> </w:t>
      </w:r>
      <w:r>
        <w:t xml:space="preserve">the </w:t>
      </w:r>
      <w:r>
        <w:rPr>
          <w:spacing w:val="-1"/>
        </w:rPr>
        <w:t>statements</w:t>
      </w:r>
      <w:r>
        <w:rPr>
          <w:spacing w:val="-2"/>
        </w:rPr>
        <w:t xml:space="preserve"> </w:t>
      </w:r>
      <w:r>
        <w:rPr>
          <w:spacing w:val="-1"/>
        </w:rPr>
        <w:t>that</w:t>
      </w:r>
      <w:r>
        <w:rPr>
          <w:spacing w:val="49"/>
        </w:rPr>
        <w:t xml:space="preserve"> </w:t>
      </w:r>
      <w:r>
        <w:rPr>
          <w:spacing w:val="-2"/>
        </w:rPr>
        <w:t>have</w:t>
      </w:r>
      <w:r>
        <w:t xml:space="preserve"> </w:t>
      </w:r>
      <w:r>
        <w:rPr>
          <w:spacing w:val="-1"/>
        </w:rPr>
        <w:t>been</w:t>
      </w:r>
      <w:r>
        <w:t xml:space="preserve"> </w:t>
      </w:r>
      <w:r>
        <w:rPr>
          <w:spacing w:val="-1"/>
        </w:rPr>
        <w:t>made.</w:t>
      </w:r>
    </w:p>
    <w:p w:rsidR="004B2522" w:rsidRDefault="004B2522">
      <w:pPr>
        <w:spacing w:before="5" w:line="200" w:lineRule="exact"/>
        <w:rPr>
          <w:sz w:val="20"/>
          <w:szCs w:val="20"/>
        </w:rPr>
      </w:pPr>
    </w:p>
    <w:p w:rsidR="004B2522" w:rsidRDefault="004B2522">
      <w:pPr>
        <w:spacing w:line="220" w:lineRule="exact"/>
      </w:pPr>
    </w:p>
    <w:p w:rsidR="004B2522" w:rsidRDefault="00CF0980">
      <w:pPr>
        <w:pStyle w:val="BodyText"/>
        <w:spacing w:line="289" w:lineRule="auto"/>
        <w:ind w:right="244"/>
      </w:pPr>
      <w:r>
        <w:rPr>
          <w:spacing w:val="-1"/>
        </w:rPr>
        <w:t>At</w:t>
      </w:r>
      <w:r>
        <w:rPr>
          <w:spacing w:val="2"/>
        </w:rPr>
        <w:t xml:space="preserve"> </w:t>
      </w:r>
      <w:r>
        <w:rPr>
          <w:spacing w:val="-1"/>
        </w:rPr>
        <w:t>this</w:t>
      </w:r>
      <w:r>
        <w:rPr>
          <w:spacing w:val="-2"/>
        </w:rPr>
        <w:t xml:space="preserve"> </w:t>
      </w:r>
      <w:r>
        <w:rPr>
          <w:spacing w:val="-1"/>
        </w:rPr>
        <w:t xml:space="preserve">point, </w:t>
      </w:r>
      <w:r>
        <w:t xml:space="preserve">the </w:t>
      </w:r>
      <w:r>
        <w:rPr>
          <w:spacing w:val="-1"/>
        </w:rPr>
        <w:t xml:space="preserve">appraiser </w:t>
      </w:r>
      <w:r>
        <w:t>may</w:t>
      </w:r>
      <w:r>
        <w:rPr>
          <w:spacing w:val="-2"/>
        </w:rPr>
        <w:t xml:space="preserve"> </w:t>
      </w:r>
      <w:r>
        <w:rPr>
          <w:spacing w:val="-1"/>
        </w:rPr>
        <w:t>also</w:t>
      </w:r>
      <w:r>
        <w:t xml:space="preserve"> </w:t>
      </w:r>
      <w:r>
        <w:rPr>
          <w:spacing w:val="-2"/>
        </w:rPr>
        <w:t>wish</w:t>
      </w:r>
      <w:r>
        <w:t xml:space="preserve"> to </w:t>
      </w:r>
      <w:r>
        <w:rPr>
          <w:spacing w:val="-1"/>
        </w:rPr>
        <w:t>record</w:t>
      </w:r>
      <w:r>
        <w:t xml:space="preserve"> </w:t>
      </w:r>
      <w:r>
        <w:rPr>
          <w:spacing w:val="-1"/>
        </w:rPr>
        <w:t>other</w:t>
      </w:r>
      <w:r>
        <w:rPr>
          <w:spacing w:val="2"/>
        </w:rPr>
        <w:t xml:space="preserve"> </w:t>
      </w:r>
      <w:r>
        <w:rPr>
          <w:spacing w:val="-1"/>
        </w:rPr>
        <w:t>issues</w:t>
      </w:r>
      <w:r>
        <w:rPr>
          <w:spacing w:val="-2"/>
        </w:rPr>
        <w:t xml:space="preserve"> </w:t>
      </w:r>
      <w:r>
        <w:rPr>
          <w:spacing w:val="-1"/>
        </w:rPr>
        <w:t xml:space="preserve">that </w:t>
      </w:r>
      <w:r>
        <w:t>the</w:t>
      </w:r>
      <w:r>
        <w:rPr>
          <w:spacing w:val="-2"/>
        </w:rPr>
        <w:t xml:space="preserve"> </w:t>
      </w:r>
      <w:r>
        <w:rPr>
          <w:spacing w:val="-1"/>
        </w:rPr>
        <w:t>responsible</w:t>
      </w:r>
      <w:r>
        <w:t xml:space="preserve"> </w:t>
      </w:r>
      <w:r>
        <w:rPr>
          <w:spacing w:val="-1"/>
        </w:rPr>
        <w:t>officer</w:t>
      </w:r>
      <w:r>
        <w:rPr>
          <w:spacing w:val="2"/>
        </w:rPr>
        <w:t xml:space="preserve"> </w:t>
      </w:r>
      <w:r>
        <w:rPr>
          <w:spacing w:val="-1"/>
        </w:rPr>
        <w:t>should</w:t>
      </w:r>
      <w:r>
        <w:rPr>
          <w:spacing w:val="49"/>
        </w:rPr>
        <w:t xml:space="preserve"> </w:t>
      </w:r>
      <w:r>
        <w:rPr>
          <w:spacing w:val="-1"/>
        </w:rPr>
        <w:t>be</w:t>
      </w:r>
      <w:r>
        <w:t xml:space="preserve"> </w:t>
      </w:r>
      <w:r>
        <w:rPr>
          <w:spacing w:val="-2"/>
        </w:rPr>
        <w:t>aware</w:t>
      </w:r>
      <w:r>
        <w:t xml:space="preserve"> </w:t>
      </w:r>
      <w:r>
        <w:rPr>
          <w:spacing w:val="-2"/>
        </w:rPr>
        <w:t>of</w:t>
      </w:r>
      <w:r>
        <w:rPr>
          <w:spacing w:val="2"/>
        </w:rPr>
        <w:t xml:space="preserve"> </w:t>
      </w:r>
      <w:r>
        <w:rPr>
          <w:spacing w:val="-1"/>
        </w:rPr>
        <w:t xml:space="preserve">that </w:t>
      </w:r>
      <w:r>
        <w:t>may</w:t>
      </w:r>
      <w:r>
        <w:rPr>
          <w:spacing w:val="-2"/>
        </w:rPr>
        <w:t xml:space="preserve"> </w:t>
      </w:r>
      <w:r>
        <w:rPr>
          <w:spacing w:val="-1"/>
        </w:rPr>
        <w:t>be</w:t>
      </w:r>
      <w:r>
        <w:rPr>
          <w:spacing w:val="-2"/>
        </w:rPr>
        <w:t xml:space="preserve"> </w:t>
      </w:r>
      <w:r>
        <w:rPr>
          <w:spacing w:val="-1"/>
        </w:rPr>
        <w:t>relevant</w:t>
      </w:r>
      <w:r>
        <w:rPr>
          <w:spacing w:val="2"/>
        </w:rPr>
        <w:t xml:space="preserve"> </w:t>
      </w:r>
      <w:r>
        <w:t>to</w:t>
      </w:r>
      <w:r>
        <w:rPr>
          <w:spacing w:val="-2"/>
        </w:rPr>
        <w:t xml:space="preserve"> </w:t>
      </w:r>
      <w:r>
        <w:t>the</w:t>
      </w:r>
      <w:r>
        <w:rPr>
          <w:spacing w:val="-2"/>
        </w:rPr>
        <w:t xml:space="preserve"> </w:t>
      </w:r>
      <w:r>
        <w:rPr>
          <w:spacing w:val="-1"/>
        </w:rPr>
        <w:t>revalidation</w:t>
      </w:r>
      <w:r>
        <w:t xml:space="preserve"> </w:t>
      </w:r>
      <w:r>
        <w:rPr>
          <w:spacing w:val="-1"/>
        </w:rPr>
        <w:t>recommendation.</w:t>
      </w:r>
    </w:p>
    <w:p w:rsidR="004B2522" w:rsidRDefault="004B2522">
      <w:pPr>
        <w:spacing w:before="4" w:line="200" w:lineRule="exact"/>
        <w:rPr>
          <w:sz w:val="20"/>
          <w:szCs w:val="20"/>
        </w:rPr>
      </w:pPr>
    </w:p>
    <w:p w:rsidR="004B2522" w:rsidRDefault="004B2522">
      <w:pPr>
        <w:spacing w:line="220" w:lineRule="exact"/>
      </w:pPr>
    </w:p>
    <w:p w:rsidR="004B2522" w:rsidRDefault="00CF0980">
      <w:pPr>
        <w:pStyle w:val="BodyText"/>
        <w:spacing w:line="286" w:lineRule="auto"/>
      </w:pPr>
      <w:r>
        <w:t>It</w:t>
      </w:r>
      <w:r>
        <w:rPr>
          <w:spacing w:val="-2"/>
        </w:rPr>
        <w:t xml:space="preserve"> would</w:t>
      </w:r>
      <w:r>
        <w:t xml:space="preserve"> </w:t>
      </w:r>
      <w:r>
        <w:rPr>
          <w:spacing w:val="-1"/>
        </w:rPr>
        <w:t>be</w:t>
      </w:r>
      <w:r>
        <w:t xml:space="preserve"> </w:t>
      </w:r>
      <w:r>
        <w:rPr>
          <w:spacing w:val="-1"/>
        </w:rPr>
        <w:t>inappropriate</w:t>
      </w:r>
      <w:r>
        <w:rPr>
          <w:spacing w:val="-4"/>
        </w:rPr>
        <w:t xml:space="preserve"> </w:t>
      </w:r>
      <w:r>
        <w:t>for</w:t>
      </w:r>
      <w:r>
        <w:rPr>
          <w:spacing w:val="-1"/>
        </w:rPr>
        <w:t xml:space="preserve"> </w:t>
      </w:r>
      <w:r>
        <w:t xml:space="preserve">the </w:t>
      </w:r>
      <w:r>
        <w:rPr>
          <w:spacing w:val="-1"/>
        </w:rPr>
        <w:t xml:space="preserve">appraiser </w:t>
      </w:r>
      <w:r>
        <w:t>to</w:t>
      </w:r>
      <w:r>
        <w:rPr>
          <w:spacing w:val="-2"/>
        </w:rPr>
        <w:t xml:space="preserve"> </w:t>
      </w:r>
      <w:r>
        <w:rPr>
          <w:spacing w:val="-1"/>
        </w:rPr>
        <w:t>report issues</w:t>
      </w:r>
      <w:r>
        <w:rPr>
          <w:spacing w:val="1"/>
        </w:rPr>
        <w:t xml:space="preserve"> </w:t>
      </w:r>
      <w:r>
        <w:rPr>
          <w:spacing w:val="-1"/>
        </w:rPr>
        <w:t xml:space="preserve">without </w:t>
      </w:r>
      <w:r>
        <w:t xml:space="preserve">the </w:t>
      </w:r>
      <w:r>
        <w:rPr>
          <w:spacing w:val="-1"/>
        </w:rPr>
        <w:t>doctor’s</w:t>
      </w:r>
      <w:r>
        <w:rPr>
          <w:spacing w:val="-2"/>
        </w:rPr>
        <w:t xml:space="preserve"> </w:t>
      </w:r>
      <w:r>
        <w:rPr>
          <w:spacing w:val="-1"/>
        </w:rPr>
        <w:t>knowledge.</w:t>
      </w:r>
      <w:r>
        <w:rPr>
          <w:spacing w:val="-3"/>
        </w:rPr>
        <w:t xml:space="preserve"> </w:t>
      </w:r>
      <w:r>
        <w:t>The</w:t>
      </w:r>
      <w:r>
        <w:rPr>
          <w:spacing w:val="41"/>
        </w:rPr>
        <w:t xml:space="preserve"> </w:t>
      </w:r>
      <w:r>
        <w:rPr>
          <w:spacing w:val="-1"/>
        </w:rPr>
        <w:t>appraiser’s</w:t>
      </w:r>
      <w:r>
        <w:t xml:space="preserve"> </w:t>
      </w:r>
      <w:r>
        <w:rPr>
          <w:spacing w:val="-1"/>
        </w:rPr>
        <w:t>statements</w:t>
      </w:r>
      <w:r>
        <w:rPr>
          <w:spacing w:val="1"/>
        </w:rPr>
        <w:t xml:space="preserve"> </w:t>
      </w:r>
      <w:r>
        <w:rPr>
          <w:spacing w:val="-2"/>
        </w:rPr>
        <w:t>should</w:t>
      </w:r>
      <w:r>
        <w:t xml:space="preserve"> </w:t>
      </w:r>
      <w:r>
        <w:rPr>
          <w:spacing w:val="-1"/>
        </w:rPr>
        <w:t>confirm that:</w:t>
      </w:r>
    </w:p>
    <w:p w:rsidR="004B2522" w:rsidRDefault="00CF0980" w:rsidP="002D7003">
      <w:pPr>
        <w:numPr>
          <w:ilvl w:val="1"/>
          <w:numId w:val="32"/>
        </w:numPr>
        <w:tabs>
          <w:tab w:val="left" w:pos="680"/>
        </w:tabs>
        <w:spacing w:before="64" w:line="286" w:lineRule="auto"/>
        <w:ind w:right="1024" w:hanging="286"/>
        <w:rPr>
          <w:rFonts w:ascii="Arial" w:eastAsia="Arial" w:hAnsi="Arial" w:cs="Arial"/>
        </w:rPr>
      </w:pPr>
      <w:r>
        <w:rPr>
          <w:rFonts w:ascii="Arial" w:eastAsia="Arial" w:hAnsi="Arial" w:cs="Arial"/>
          <w:i/>
          <w:spacing w:val="-1"/>
        </w:rPr>
        <w:t>An</w:t>
      </w:r>
      <w:r>
        <w:rPr>
          <w:rFonts w:ascii="Arial" w:eastAsia="Arial" w:hAnsi="Arial" w:cs="Arial"/>
          <w:i/>
        </w:rPr>
        <w:t xml:space="preserve"> </w:t>
      </w:r>
      <w:r>
        <w:rPr>
          <w:rFonts w:ascii="Arial" w:eastAsia="Arial" w:hAnsi="Arial" w:cs="Arial"/>
          <w:i/>
          <w:spacing w:val="-1"/>
        </w:rPr>
        <w:t>appraisal</w:t>
      </w:r>
      <w:r>
        <w:rPr>
          <w:rFonts w:ascii="Arial" w:eastAsia="Arial" w:hAnsi="Arial" w:cs="Arial"/>
          <w:i/>
        </w:rPr>
        <w:t xml:space="preserve"> </w:t>
      </w:r>
      <w:r>
        <w:rPr>
          <w:rFonts w:ascii="Arial" w:eastAsia="Arial" w:hAnsi="Arial" w:cs="Arial"/>
          <w:i/>
          <w:spacing w:val="-1"/>
        </w:rPr>
        <w:t>has</w:t>
      </w:r>
      <w:r>
        <w:rPr>
          <w:rFonts w:ascii="Arial" w:eastAsia="Arial" w:hAnsi="Arial" w:cs="Arial"/>
          <w:i/>
          <w:spacing w:val="-2"/>
        </w:rPr>
        <w:t xml:space="preserve"> </w:t>
      </w:r>
      <w:r>
        <w:rPr>
          <w:rFonts w:ascii="Arial" w:eastAsia="Arial" w:hAnsi="Arial" w:cs="Arial"/>
          <w:i/>
          <w:spacing w:val="-1"/>
        </w:rPr>
        <w:t>taken</w:t>
      </w:r>
      <w:r>
        <w:rPr>
          <w:rFonts w:ascii="Arial" w:eastAsia="Arial" w:hAnsi="Arial" w:cs="Arial"/>
          <w:i/>
          <w:spacing w:val="-2"/>
        </w:rPr>
        <w:t xml:space="preserve"> </w:t>
      </w:r>
      <w:r>
        <w:rPr>
          <w:rFonts w:ascii="Arial" w:eastAsia="Arial" w:hAnsi="Arial" w:cs="Arial"/>
          <w:i/>
          <w:spacing w:val="-1"/>
        </w:rPr>
        <w:t>place</w:t>
      </w:r>
      <w:r>
        <w:rPr>
          <w:rFonts w:ascii="Arial" w:eastAsia="Arial" w:hAnsi="Arial" w:cs="Arial"/>
          <w:i/>
        </w:rPr>
        <w:t xml:space="preserve"> </w:t>
      </w:r>
      <w:r>
        <w:rPr>
          <w:rFonts w:ascii="Arial" w:eastAsia="Arial" w:hAnsi="Arial" w:cs="Arial"/>
          <w:i/>
          <w:spacing w:val="-1"/>
        </w:rPr>
        <w:t>that reflects</w:t>
      </w:r>
      <w:r>
        <w:rPr>
          <w:rFonts w:ascii="Arial" w:eastAsia="Arial" w:hAnsi="Arial" w:cs="Arial"/>
          <w:i/>
          <w:spacing w:val="-4"/>
        </w:rPr>
        <w:t xml:space="preserve"> </w:t>
      </w:r>
      <w:r>
        <w:rPr>
          <w:rFonts w:ascii="Arial" w:eastAsia="Arial" w:hAnsi="Arial" w:cs="Arial"/>
          <w:i/>
        </w:rPr>
        <w:t>the</w:t>
      </w:r>
      <w:r>
        <w:rPr>
          <w:rFonts w:ascii="Arial" w:eastAsia="Arial" w:hAnsi="Arial" w:cs="Arial"/>
          <w:i/>
          <w:spacing w:val="-2"/>
        </w:rPr>
        <w:t xml:space="preserve"> </w:t>
      </w:r>
      <w:r>
        <w:rPr>
          <w:rFonts w:ascii="Arial" w:eastAsia="Arial" w:hAnsi="Arial" w:cs="Arial"/>
          <w:i/>
          <w:spacing w:val="-1"/>
        </w:rPr>
        <w:t>whole</w:t>
      </w:r>
      <w:r>
        <w:rPr>
          <w:rFonts w:ascii="Arial" w:eastAsia="Arial" w:hAnsi="Arial" w:cs="Arial"/>
          <w:i/>
        </w:rPr>
        <w:t xml:space="preserve"> </w:t>
      </w:r>
      <w:r>
        <w:rPr>
          <w:rFonts w:ascii="Arial" w:eastAsia="Arial" w:hAnsi="Arial" w:cs="Arial"/>
          <w:i/>
          <w:spacing w:val="-1"/>
        </w:rPr>
        <w:t>of</w:t>
      </w:r>
      <w:r>
        <w:rPr>
          <w:rFonts w:ascii="Arial" w:eastAsia="Arial" w:hAnsi="Arial" w:cs="Arial"/>
          <w:i/>
          <w:spacing w:val="2"/>
        </w:rPr>
        <w:t xml:space="preserve"> </w:t>
      </w:r>
      <w:r>
        <w:rPr>
          <w:rFonts w:ascii="Arial" w:eastAsia="Arial" w:hAnsi="Arial" w:cs="Arial"/>
          <w:i/>
        </w:rPr>
        <w:t>a</w:t>
      </w:r>
      <w:r>
        <w:rPr>
          <w:rFonts w:ascii="Arial" w:eastAsia="Arial" w:hAnsi="Arial" w:cs="Arial"/>
          <w:i/>
          <w:spacing w:val="-2"/>
        </w:rPr>
        <w:t xml:space="preserve"> doctor’s</w:t>
      </w:r>
      <w:r>
        <w:rPr>
          <w:rFonts w:ascii="Arial" w:eastAsia="Arial" w:hAnsi="Arial" w:cs="Arial"/>
          <w:i/>
          <w:spacing w:val="1"/>
        </w:rPr>
        <w:t xml:space="preserve"> </w:t>
      </w:r>
      <w:r>
        <w:rPr>
          <w:rFonts w:ascii="Arial" w:eastAsia="Arial" w:hAnsi="Arial" w:cs="Arial"/>
          <w:i/>
          <w:spacing w:val="-1"/>
        </w:rPr>
        <w:t>scope</w:t>
      </w:r>
      <w:r>
        <w:rPr>
          <w:rFonts w:ascii="Arial" w:eastAsia="Arial" w:hAnsi="Arial" w:cs="Arial"/>
          <w:i/>
        </w:rPr>
        <w:t xml:space="preserve"> </w:t>
      </w:r>
      <w:r>
        <w:rPr>
          <w:rFonts w:ascii="Arial" w:eastAsia="Arial" w:hAnsi="Arial" w:cs="Arial"/>
          <w:i/>
          <w:spacing w:val="-1"/>
        </w:rPr>
        <w:t xml:space="preserve">of </w:t>
      </w:r>
      <w:r>
        <w:rPr>
          <w:rFonts w:ascii="Arial" w:eastAsia="Arial" w:hAnsi="Arial" w:cs="Arial"/>
          <w:i/>
        </w:rPr>
        <w:t>work</w:t>
      </w:r>
      <w:r>
        <w:rPr>
          <w:rFonts w:ascii="Arial" w:eastAsia="Arial" w:hAnsi="Arial" w:cs="Arial"/>
          <w:i/>
          <w:spacing w:val="-2"/>
        </w:rPr>
        <w:t xml:space="preserve"> </w:t>
      </w:r>
      <w:r>
        <w:rPr>
          <w:rFonts w:ascii="Arial" w:eastAsia="Arial" w:hAnsi="Arial" w:cs="Arial"/>
          <w:i/>
          <w:spacing w:val="-1"/>
        </w:rPr>
        <w:t>and</w:t>
      </w:r>
      <w:r>
        <w:rPr>
          <w:rFonts w:ascii="Arial" w:eastAsia="Arial" w:hAnsi="Arial" w:cs="Arial"/>
          <w:i/>
          <w:spacing w:val="59"/>
        </w:rPr>
        <w:t xml:space="preserve"> </w:t>
      </w:r>
      <w:r>
        <w:rPr>
          <w:rFonts w:ascii="Arial" w:eastAsia="Arial" w:hAnsi="Arial" w:cs="Arial"/>
          <w:i/>
          <w:spacing w:val="-1"/>
        </w:rPr>
        <w:t>addresses</w:t>
      </w:r>
      <w:r>
        <w:rPr>
          <w:rFonts w:ascii="Arial" w:eastAsia="Arial" w:hAnsi="Arial" w:cs="Arial"/>
          <w:i/>
          <w:spacing w:val="-2"/>
        </w:rPr>
        <w:t xml:space="preserve"> </w:t>
      </w:r>
      <w:r>
        <w:rPr>
          <w:rFonts w:ascii="Arial" w:eastAsia="Arial" w:hAnsi="Arial" w:cs="Arial"/>
          <w:i/>
        </w:rPr>
        <w:t>the</w:t>
      </w:r>
      <w:r>
        <w:rPr>
          <w:rFonts w:ascii="Arial" w:eastAsia="Arial" w:hAnsi="Arial" w:cs="Arial"/>
          <w:i/>
          <w:spacing w:val="-2"/>
        </w:rPr>
        <w:t xml:space="preserve"> </w:t>
      </w:r>
      <w:r>
        <w:rPr>
          <w:rFonts w:ascii="Arial" w:eastAsia="Arial" w:hAnsi="Arial" w:cs="Arial"/>
          <w:i/>
          <w:spacing w:val="-1"/>
        </w:rPr>
        <w:t>principles</w:t>
      </w:r>
      <w:r>
        <w:rPr>
          <w:rFonts w:ascii="Arial" w:eastAsia="Arial" w:hAnsi="Arial" w:cs="Arial"/>
          <w:i/>
          <w:spacing w:val="-2"/>
        </w:rPr>
        <w:t xml:space="preserve"> </w:t>
      </w:r>
      <w:r>
        <w:rPr>
          <w:rFonts w:ascii="Arial" w:eastAsia="Arial" w:hAnsi="Arial" w:cs="Arial"/>
          <w:i/>
          <w:spacing w:val="-1"/>
        </w:rPr>
        <w:t>and</w:t>
      </w:r>
      <w:r>
        <w:rPr>
          <w:rFonts w:ascii="Arial" w:eastAsia="Arial" w:hAnsi="Arial" w:cs="Arial"/>
          <w:i/>
        </w:rPr>
        <w:t xml:space="preserve"> </w:t>
      </w:r>
      <w:r>
        <w:rPr>
          <w:rFonts w:ascii="Arial" w:eastAsia="Arial" w:hAnsi="Arial" w:cs="Arial"/>
          <w:i/>
          <w:spacing w:val="-1"/>
        </w:rPr>
        <w:t>values</w:t>
      </w:r>
      <w:r>
        <w:rPr>
          <w:rFonts w:ascii="Arial" w:eastAsia="Arial" w:hAnsi="Arial" w:cs="Arial"/>
          <w:i/>
          <w:spacing w:val="1"/>
        </w:rPr>
        <w:t xml:space="preserve"> </w:t>
      </w:r>
      <w:r>
        <w:rPr>
          <w:rFonts w:ascii="Arial" w:eastAsia="Arial" w:hAnsi="Arial" w:cs="Arial"/>
          <w:i/>
          <w:spacing w:val="-1"/>
        </w:rPr>
        <w:t>set</w:t>
      </w:r>
      <w:r>
        <w:rPr>
          <w:rFonts w:ascii="Arial" w:eastAsia="Arial" w:hAnsi="Arial" w:cs="Arial"/>
          <w:i/>
          <w:spacing w:val="2"/>
        </w:rPr>
        <w:t xml:space="preserve"> </w:t>
      </w:r>
      <w:r>
        <w:rPr>
          <w:rFonts w:ascii="Arial" w:eastAsia="Arial" w:hAnsi="Arial" w:cs="Arial"/>
          <w:i/>
          <w:spacing w:val="-2"/>
        </w:rPr>
        <w:t>out</w:t>
      </w:r>
      <w:r>
        <w:rPr>
          <w:rFonts w:ascii="Arial" w:eastAsia="Arial" w:hAnsi="Arial" w:cs="Arial"/>
          <w:i/>
          <w:spacing w:val="2"/>
        </w:rPr>
        <w:t xml:space="preserve"> </w:t>
      </w:r>
      <w:r>
        <w:rPr>
          <w:rFonts w:ascii="Arial" w:eastAsia="Arial" w:hAnsi="Arial" w:cs="Arial"/>
          <w:i/>
          <w:spacing w:val="-1"/>
        </w:rPr>
        <w:t>in</w:t>
      </w:r>
      <w:r>
        <w:rPr>
          <w:rFonts w:ascii="Arial" w:eastAsia="Arial" w:hAnsi="Arial" w:cs="Arial"/>
          <w:i/>
          <w:spacing w:val="-2"/>
        </w:rPr>
        <w:t xml:space="preserve"> </w:t>
      </w:r>
      <w:r>
        <w:rPr>
          <w:rFonts w:ascii="Arial" w:eastAsia="Arial" w:hAnsi="Arial" w:cs="Arial"/>
          <w:i/>
          <w:spacing w:val="-1"/>
        </w:rPr>
        <w:t>Good</w:t>
      </w:r>
      <w:r>
        <w:rPr>
          <w:rFonts w:ascii="Arial" w:eastAsia="Arial" w:hAnsi="Arial" w:cs="Arial"/>
          <w:i/>
        </w:rPr>
        <w:t xml:space="preserve"> </w:t>
      </w:r>
      <w:r>
        <w:rPr>
          <w:rFonts w:ascii="Arial" w:eastAsia="Arial" w:hAnsi="Arial" w:cs="Arial"/>
          <w:i/>
          <w:spacing w:val="-1"/>
        </w:rPr>
        <w:t>Medical</w:t>
      </w:r>
      <w:r>
        <w:rPr>
          <w:rFonts w:ascii="Arial" w:eastAsia="Arial" w:hAnsi="Arial" w:cs="Arial"/>
          <w:i/>
        </w:rPr>
        <w:t xml:space="preserve"> </w:t>
      </w:r>
      <w:r>
        <w:rPr>
          <w:rFonts w:ascii="Arial" w:eastAsia="Arial" w:hAnsi="Arial" w:cs="Arial"/>
          <w:i/>
          <w:spacing w:val="-1"/>
        </w:rPr>
        <w:t>Practice.</w:t>
      </w:r>
    </w:p>
    <w:p w:rsidR="004B2522" w:rsidRDefault="00CF0980" w:rsidP="002D7003">
      <w:pPr>
        <w:numPr>
          <w:ilvl w:val="1"/>
          <w:numId w:val="32"/>
        </w:numPr>
        <w:tabs>
          <w:tab w:val="left" w:pos="680"/>
        </w:tabs>
        <w:spacing w:before="64" w:line="288" w:lineRule="auto"/>
        <w:ind w:right="109" w:hanging="286"/>
        <w:rPr>
          <w:rFonts w:ascii="Arial" w:eastAsia="Arial" w:hAnsi="Arial" w:cs="Arial"/>
        </w:rPr>
      </w:pPr>
      <w:r>
        <w:rPr>
          <w:rFonts w:ascii="Arial" w:eastAsia="Arial" w:hAnsi="Arial" w:cs="Arial"/>
          <w:i/>
          <w:spacing w:val="-1"/>
        </w:rPr>
        <w:t>Appropriate</w:t>
      </w:r>
      <w:r>
        <w:rPr>
          <w:rFonts w:ascii="Arial" w:eastAsia="Arial" w:hAnsi="Arial" w:cs="Arial"/>
          <w:i/>
          <w:spacing w:val="-2"/>
        </w:rPr>
        <w:t xml:space="preserve"> </w:t>
      </w:r>
      <w:r>
        <w:rPr>
          <w:rFonts w:ascii="Arial" w:eastAsia="Arial" w:hAnsi="Arial" w:cs="Arial"/>
          <w:i/>
          <w:spacing w:val="-1"/>
        </w:rPr>
        <w:t>supporting</w:t>
      </w:r>
      <w:r>
        <w:rPr>
          <w:rFonts w:ascii="Arial" w:eastAsia="Arial" w:hAnsi="Arial" w:cs="Arial"/>
          <w:i/>
        </w:rPr>
        <w:t xml:space="preserve"> </w:t>
      </w:r>
      <w:r>
        <w:rPr>
          <w:rFonts w:ascii="Arial" w:eastAsia="Arial" w:hAnsi="Arial" w:cs="Arial"/>
          <w:i/>
          <w:spacing w:val="-1"/>
        </w:rPr>
        <w:t>information</w:t>
      </w:r>
      <w:r>
        <w:rPr>
          <w:rFonts w:ascii="Arial" w:eastAsia="Arial" w:hAnsi="Arial" w:cs="Arial"/>
          <w:i/>
        </w:rPr>
        <w:t xml:space="preserve"> </w:t>
      </w:r>
      <w:r>
        <w:rPr>
          <w:rFonts w:ascii="Arial" w:eastAsia="Arial" w:hAnsi="Arial" w:cs="Arial"/>
          <w:i/>
          <w:spacing w:val="-2"/>
        </w:rPr>
        <w:t>has</w:t>
      </w:r>
      <w:r>
        <w:rPr>
          <w:rFonts w:ascii="Arial" w:eastAsia="Arial" w:hAnsi="Arial" w:cs="Arial"/>
          <w:i/>
          <w:spacing w:val="1"/>
        </w:rPr>
        <w:t xml:space="preserve"> </w:t>
      </w:r>
      <w:r>
        <w:rPr>
          <w:rFonts w:ascii="Arial" w:eastAsia="Arial" w:hAnsi="Arial" w:cs="Arial"/>
          <w:i/>
          <w:spacing w:val="-1"/>
        </w:rPr>
        <w:t>been</w:t>
      </w:r>
      <w:r>
        <w:rPr>
          <w:rFonts w:ascii="Arial" w:eastAsia="Arial" w:hAnsi="Arial" w:cs="Arial"/>
          <w:i/>
          <w:spacing w:val="-2"/>
        </w:rPr>
        <w:t xml:space="preserve"> </w:t>
      </w:r>
      <w:r>
        <w:rPr>
          <w:rFonts w:ascii="Arial" w:eastAsia="Arial" w:hAnsi="Arial" w:cs="Arial"/>
          <w:i/>
          <w:spacing w:val="-1"/>
        </w:rPr>
        <w:t>presented</w:t>
      </w:r>
      <w:r>
        <w:rPr>
          <w:rFonts w:ascii="Arial" w:eastAsia="Arial" w:hAnsi="Arial" w:cs="Arial"/>
          <w:i/>
        </w:rPr>
        <w:t xml:space="preserve"> </w:t>
      </w:r>
      <w:r>
        <w:rPr>
          <w:rFonts w:ascii="Arial" w:eastAsia="Arial" w:hAnsi="Arial" w:cs="Arial"/>
          <w:i/>
          <w:spacing w:val="-1"/>
        </w:rPr>
        <w:t>in</w:t>
      </w:r>
      <w:r>
        <w:rPr>
          <w:rFonts w:ascii="Arial" w:eastAsia="Arial" w:hAnsi="Arial" w:cs="Arial"/>
          <w:i/>
        </w:rPr>
        <w:t xml:space="preserve"> </w:t>
      </w:r>
      <w:r>
        <w:rPr>
          <w:rFonts w:ascii="Arial" w:eastAsia="Arial" w:hAnsi="Arial" w:cs="Arial"/>
          <w:i/>
          <w:spacing w:val="-1"/>
        </w:rPr>
        <w:t>accordance</w:t>
      </w:r>
      <w:r>
        <w:rPr>
          <w:rFonts w:ascii="Arial" w:eastAsia="Arial" w:hAnsi="Arial" w:cs="Arial"/>
          <w:i/>
          <w:spacing w:val="-2"/>
        </w:rPr>
        <w:t xml:space="preserve"> </w:t>
      </w:r>
      <w:r>
        <w:rPr>
          <w:rFonts w:ascii="Arial" w:eastAsia="Arial" w:hAnsi="Arial" w:cs="Arial"/>
          <w:i/>
          <w:spacing w:val="-1"/>
        </w:rPr>
        <w:t>with</w:t>
      </w:r>
      <w:r>
        <w:rPr>
          <w:rFonts w:ascii="Arial" w:eastAsia="Arial" w:hAnsi="Arial" w:cs="Arial"/>
          <w:i/>
        </w:rPr>
        <w:t xml:space="preserve"> the</w:t>
      </w:r>
      <w:r>
        <w:rPr>
          <w:rFonts w:ascii="Arial" w:eastAsia="Arial" w:hAnsi="Arial" w:cs="Arial"/>
          <w:i/>
          <w:spacing w:val="-2"/>
        </w:rPr>
        <w:t xml:space="preserve"> </w:t>
      </w:r>
      <w:r>
        <w:rPr>
          <w:rFonts w:ascii="Arial" w:eastAsia="Arial" w:hAnsi="Arial" w:cs="Arial"/>
          <w:i/>
          <w:spacing w:val="-1"/>
        </w:rPr>
        <w:t>Good</w:t>
      </w:r>
      <w:r>
        <w:rPr>
          <w:rFonts w:ascii="Arial" w:eastAsia="Arial" w:hAnsi="Arial" w:cs="Arial"/>
          <w:i/>
          <w:spacing w:val="-2"/>
        </w:rPr>
        <w:t xml:space="preserve"> </w:t>
      </w:r>
      <w:r>
        <w:rPr>
          <w:rFonts w:ascii="Arial" w:eastAsia="Arial" w:hAnsi="Arial" w:cs="Arial"/>
          <w:i/>
          <w:spacing w:val="-1"/>
        </w:rPr>
        <w:t>Medical</w:t>
      </w:r>
      <w:r>
        <w:rPr>
          <w:rFonts w:ascii="Arial" w:eastAsia="Arial" w:hAnsi="Arial" w:cs="Arial"/>
          <w:i/>
          <w:spacing w:val="51"/>
        </w:rPr>
        <w:t xml:space="preserve"> </w:t>
      </w:r>
      <w:r>
        <w:rPr>
          <w:rFonts w:ascii="Arial" w:eastAsia="Arial" w:hAnsi="Arial" w:cs="Arial"/>
          <w:i/>
          <w:spacing w:val="-1"/>
        </w:rPr>
        <w:t>Practice</w:t>
      </w:r>
      <w:r>
        <w:rPr>
          <w:rFonts w:ascii="Arial" w:eastAsia="Arial" w:hAnsi="Arial" w:cs="Arial"/>
          <w:i/>
        </w:rPr>
        <w:t xml:space="preserve"> </w:t>
      </w:r>
      <w:r>
        <w:rPr>
          <w:rFonts w:ascii="Arial" w:eastAsia="Arial" w:hAnsi="Arial" w:cs="Arial"/>
          <w:i/>
          <w:spacing w:val="-1"/>
        </w:rPr>
        <w:t>Framework</w:t>
      </w:r>
      <w:r>
        <w:rPr>
          <w:rFonts w:ascii="Arial" w:eastAsia="Arial" w:hAnsi="Arial" w:cs="Arial"/>
          <w:i/>
          <w:spacing w:val="-2"/>
        </w:rPr>
        <w:t xml:space="preserve"> </w:t>
      </w:r>
      <w:r>
        <w:rPr>
          <w:rFonts w:ascii="Arial" w:eastAsia="Arial" w:hAnsi="Arial" w:cs="Arial"/>
          <w:i/>
          <w:spacing w:val="-1"/>
        </w:rPr>
        <w:t>for Appraisal</w:t>
      </w:r>
      <w:r>
        <w:rPr>
          <w:rFonts w:ascii="Arial" w:eastAsia="Arial" w:hAnsi="Arial" w:cs="Arial"/>
          <w:i/>
        </w:rPr>
        <w:t xml:space="preserve"> </w:t>
      </w:r>
      <w:r>
        <w:rPr>
          <w:rFonts w:ascii="Arial" w:eastAsia="Arial" w:hAnsi="Arial" w:cs="Arial"/>
          <w:i/>
          <w:spacing w:val="-1"/>
        </w:rPr>
        <w:t>and</w:t>
      </w:r>
      <w:r>
        <w:rPr>
          <w:rFonts w:ascii="Arial" w:eastAsia="Arial" w:hAnsi="Arial" w:cs="Arial"/>
          <w:i/>
        </w:rPr>
        <w:t xml:space="preserve"> </w:t>
      </w:r>
      <w:r>
        <w:rPr>
          <w:rFonts w:ascii="Arial" w:eastAsia="Arial" w:hAnsi="Arial" w:cs="Arial"/>
          <w:i/>
          <w:spacing w:val="-1"/>
        </w:rPr>
        <w:t>Revalidation</w:t>
      </w:r>
      <w:r>
        <w:rPr>
          <w:rFonts w:ascii="Arial" w:eastAsia="Arial" w:hAnsi="Arial" w:cs="Arial"/>
          <w:i/>
        </w:rPr>
        <w:t xml:space="preserve"> </w:t>
      </w:r>
      <w:r>
        <w:rPr>
          <w:rFonts w:ascii="Arial" w:eastAsia="Arial" w:hAnsi="Arial" w:cs="Arial"/>
          <w:i/>
          <w:spacing w:val="-1"/>
        </w:rPr>
        <w:t>and</w:t>
      </w:r>
      <w:r>
        <w:rPr>
          <w:rFonts w:ascii="Arial" w:eastAsia="Arial" w:hAnsi="Arial" w:cs="Arial"/>
          <w:i/>
          <w:spacing w:val="-2"/>
        </w:rPr>
        <w:t xml:space="preserve"> </w:t>
      </w:r>
      <w:r>
        <w:rPr>
          <w:rFonts w:ascii="Arial" w:eastAsia="Arial" w:hAnsi="Arial" w:cs="Arial"/>
          <w:i/>
          <w:spacing w:val="-1"/>
        </w:rPr>
        <w:t>this</w:t>
      </w:r>
      <w:r>
        <w:rPr>
          <w:rFonts w:ascii="Arial" w:eastAsia="Arial" w:hAnsi="Arial" w:cs="Arial"/>
          <w:i/>
          <w:spacing w:val="1"/>
        </w:rPr>
        <w:t xml:space="preserve"> </w:t>
      </w:r>
      <w:r>
        <w:rPr>
          <w:rFonts w:ascii="Arial" w:eastAsia="Arial" w:hAnsi="Arial" w:cs="Arial"/>
          <w:i/>
          <w:spacing w:val="-1"/>
        </w:rPr>
        <w:t>reflects</w:t>
      </w:r>
      <w:r>
        <w:rPr>
          <w:rFonts w:ascii="Arial" w:eastAsia="Arial" w:hAnsi="Arial" w:cs="Arial"/>
          <w:i/>
          <w:spacing w:val="-2"/>
        </w:rPr>
        <w:t xml:space="preserve"> </w:t>
      </w:r>
      <w:r>
        <w:rPr>
          <w:rFonts w:ascii="Arial" w:eastAsia="Arial" w:hAnsi="Arial" w:cs="Arial"/>
          <w:i/>
        </w:rPr>
        <w:t xml:space="preserve">the </w:t>
      </w:r>
      <w:r>
        <w:rPr>
          <w:rFonts w:ascii="Arial" w:eastAsia="Arial" w:hAnsi="Arial" w:cs="Arial"/>
          <w:i/>
          <w:spacing w:val="-1"/>
        </w:rPr>
        <w:t>nature</w:t>
      </w:r>
      <w:r>
        <w:rPr>
          <w:rFonts w:ascii="Arial" w:eastAsia="Arial" w:hAnsi="Arial" w:cs="Arial"/>
          <w:i/>
          <w:spacing w:val="-2"/>
        </w:rPr>
        <w:t xml:space="preserve"> </w:t>
      </w:r>
      <w:r>
        <w:rPr>
          <w:rFonts w:ascii="Arial" w:eastAsia="Arial" w:hAnsi="Arial" w:cs="Arial"/>
          <w:i/>
          <w:spacing w:val="-1"/>
        </w:rPr>
        <w:t>and</w:t>
      </w:r>
      <w:r>
        <w:rPr>
          <w:rFonts w:ascii="Arial" w:eastAsia="Arial" w:hAnsi="Arial" w:cs="Arial"/>
          <w:i/>
        </w:rPr>
        <w:t xml:space="preserve"> </w:t>
      </w:r>
      <w:r>
        <w:rPr>
          <w:rFonts w:ascii="Arial" w:eastAsia="Arial" w:hAnsi="Arial" w:cs="Arial"/>
          <w:i/>
          <w:spacing w:val="-1"/>
        </w:rPr>
        <w:t>scope</w:t>
      </w:r>
      <w:r>
        <w:rPr>
          <w:rFonts w:ascii="Arial" w:eastAsia="Arial" w:hAnsi="Arial" w:cs="Arial"/>
          <w:i/>
        </w:rPr>
        <w:t xml:space="preserve"> </w:t>
      </w:r>
      <w:r>
        <w:rPr>
          <w:rFonts w:ascii="Arial" w:eastAsia="Arial" w:hAnsi="Arial" w:cs="Arial"/>
          <w:i/>
          <w:spacing w:val="-2"/>
        </w:rPr>
        <w:t>of</w:t>
      </w:r>
      <w:r>
        <w:rPr>
          <w:rFonts w:ascii="Arial" w:eastAsia="Arial" w:hAnsi="Arial" w:cs="Arial"/>
          <w:i/>
          <w:spacing w:val="55"/>
        </w:rPr>
        <w:t xml:space="preserve"> </w:t>
      </w:r>
      <w:r>
        <w:rPr>
          <w:rFonts w:ascii="Arial" w:eastAsia="Arial" w:hAnsi="Arial" w:cs="Arial"/>
          <w:i/>
        </w:rPr>
        <w:t xml:space="preserve">the </w:t>
      </w:r>
      <w:r>
        <w:rPr>
          <w:rFonts w:ascii="Arial" w:eastAsia="Arial" w:hAnsi="Arial" w:cs="Arial"/>
          <w:i/>
          <w:spacing w:val="-2"/>
        </w:rPr>
        <w:t>doctor’s</w:t>
      </w:r>
      <w:r>
        <w:rPr>
          <w:rFonts w:ascii="Arial" w:eastAsia="Arial" w:hAnsi="Arial" w:cs="Arial"/>
          <w:i/>
          <w:spacing w:val="1"/>
        </w:rPr>
        <w:t xml:space="preserve"> </w:t>
      </w:r>
      <w:r>
        <w:rPr>
          <w:rFonts w:ascii="Arial" w:eastAsia="Arial" w:hAnsi="Arial" w:cs="Arial"/>
          <w:i/>
          <w:spacing w:val="-1"/>
        </w:rPr>
        <w:t>work.</w:t>
      </w:r>
    </w:p>
    <w:p w:rsidR="004B2522" w:rsidRDefault="00CF0980" w:rsidP="002D7003">
      <w:pPr>
        <w:numPr>
          <w:ilvl w:val="1"/>
          <w:numId w:val="32"/>
        </w:numPr>
        <w:tabs>
          <w:tab w:val="left" w:pos="680"/>
        </w:tabs>
        <w:spacing w:before="60" w:line="289" w:lineRule="auto"/>
        <w:ind w:right="351" w:hanging="286"/>
        <w:rPr>
          <w:rFonts w:ascii="Arial" w:eastAsia="Arial" w:hAnsi="Arial" w:cs="Arial"/>
        </w:rPr>
      </w:pPr>
      <w:r>
        <w:rPr>
          <w:rFonts w:ascii="Arial" w:eastAsia="Arial" w:hAnsi="Arial" w:cs="Arial"/>
          <w:i/>
        </w:rPr>
        <w:t xml:space="preserve">A </w:t>
      </w:r>
      <w:r>
        <w:rPr>
          <w:rFonts w:ascii="Arial" w:eastAsia="Arial" w:hAnsi="Arial" w:cs="Arial"/>
          <w:i/>
          <w:spacing w:val="-1"/>
        </w:rPr>
        <w:t>review</w:t>
      </w:r>
      <w:r>
        <w:rPr>
          <w:rFonts w:ascii="Arial" w:eastAsia="Arial" w:hAnsi="Arial" w:cs="Arial"/>
          <w:i/>
          <w:spacing w:val="-3"/>
        </w:rPr>
        <w:t xml:space="preserve"> </w:t>
      </w:r>
      <w:r>
        <w:rPr>
          <w:rFonts w:ascii="Arial" w:eastAsia="Arial" w:hAnsi="Arial" w:cs="Arial"/>
          <w:i/>
          <w:spacing w:val="-1"/>
        </w:rPr>
        <w:t>that demonstrates</w:t>
      </w:r>
      <w:r>
        <w:rPr>
          <w:rFonts w:ascii="Arial" w:eastAsia="Arial" w:hAnsi="Arial" w:cs="Arial"/>
          <w:i/>
          <w:spacing w:val="1"/>
        </w:rPr>
        <w:t xml:space="preserve"> </w:t>
      </w:r>
      <w:r>
        <w:rPr>
          <w:rFonts w:ascii="Arial" w:eastAsia="Arial" w:hAnsi="Arial" w:cs="Arial"/>
          <w:i/>
          <w:spacing w:val="-1"/>
        </w:rPr>
        <w:t>appropriate</w:t>
      </w:r>
      <w:r>
        <w:rPr>
          <w:rFonts w:ascii="Arial" w:eastAsia="Arial" w:hAnsi="Arial" w:cs="Arial"/>
          <w:i/>
        </w:rPr>
        <w:t xml:space="preserve"> </w:t>
      </w:r>
      <w:r>
        <w:rPr>
          <w:rFonts w:ascii="Arial" w:eastAsia="Arial" w:hAnsi="Arial" w:cs="Arial"/>
          <w:i/>
          <w:spacing w:val="-1"/>
        </w:rPr>
        <w:t>progress</w:t>
      </w:r>
      <w:r>
        <w:rPr>
          <w:rFonts w:ascii="Arial" w:eastAsia="Arial" w:hAnsi="Arial" w:cs="Arial"/>
          <w:i/>
          <w:spacing w:val="-2"/>
        </w:rPr>
        <w:t xml:space="preserve"> </w:t>
      </w:r>
      <w:r>
        <w:rPr>
          <w:rFonts w:ascii="Arial" w:eastAsia="Arial" w:hAnsi="Arial" w:cs="Arial"/>
          <w:i/>
          <w:spacing w:val="-1"/>
        </w:rPr>
        <w:t>against</w:t>
      </w:r>
      <w:r>
        <w:rPr>
          <w:rFonts w:ascii="Arial" w:eastAsia="Arial" w:hAnsi="Arial" w:cs="Arial"/>
          <w:i/>
          <w:spacing w:val="2"/>
        </w:rPr>
        <w:t xml:space="preserve"> </w:t>
      </w:r>
      <w:r>
        <w:rPr>
          <w:rFonts w:ascii="Arial" w:eastAsia="Arial" w:hAnsi="Arial" w:cs="Arial"/>
          <w:i/>
          <w:spacing w:val="-1"/>
        </w:rPr>
        <w:t xml:space="preserve">last </w:t>
      </w:r>
      <w:r>
        <w:rPr>
          <w:rFonts w:ascii="Arial" w:eastAsia="Arial" w:hAnsi="Arial" w:cs="Arial"/>
          <w:i/>
          <w:spacing w:val="-2"/>
        </w:rPr>
        <w:t>year’s</w:t>
      </w:r>
      <w:r>
        <w:rPr>
          <w:rFonts w:ascii="Arial" w:eastAsia="Arial" w:hAnsi="Arial" w:cs="Arial"/>
          <w:i/>
          <w:spacing w:val="1"/>
        </w:rPr>
        <w:t xml:space="preserve"> </w:t>
      </w:r>
      <w:r>
        <w:rPr>
          <w:rFonts w:ascii="Arial" w:eastAsia="Arial" w:hAnsi="Arial" w:cs="Arial"/>
          <w:i/>
          <w:spacing w:val="-1"/>
        </w:rPr>
        <w:t>personal</w:t>
      </w:r>
      <w:r>
        <w:rPr>
          <w:rFonts w:ascii="Arial" w:eastAsia="Arial" w:hAnsi="Arial" w:cs="Arial"/>
          <w:i/>
        </w:rPr>
        <w:t xml:space="preserve"> </w:t>
      </w:r>
      <w:r>
        <w:rPr>
          <w:rFonts w:ascii="Arial" w:eastAsia="Arial" w:hAnsi="Arial" w:cs="Arial"/>
          <w:i/>
          <w:spacing w:val="-1"/>
        </w:rPr>
        <w:t>development</w:t>
      </w:r>
      <w:r>
        <w:rPr>
          <w:rFonts w:ascii="Arial" w:eastAsia="Arial" w:hAnsi="Arial" w:cs="Arial"/>
          <w:i/>
          <w:spacing w:val="51"/>
        </w:rPr>
        <w:t xml:space="preserve"> </w:t>
      </w:r>
      <w:r>
        <w:rPr>
          <w:rFonts w:ascii="Arial" w:eastAsia="Arial" w:hAnsi="Arial" w:cs="Arial"/>
          <w:i/>
          <w:spacing w:val="-1"/>
        </w:rPr>
        <w:t>plan</w:t>
      </w:r>
      <w:r>
        <w:rPr>
          <w:rFonts w:ascii="Arial" w:eastAsia="Arial" w:hAnsi="Arial" w:cs="Arial"/>
          <w:i/>
        </w:rPr>
        <w:t xml:space="preserve"> </w:t>
      </w:r>
      <w:r>
        <w:rPr>
          <w:rFonts w:ascii="Arial" w:eastAsia="Arial" w:hAnsi="Arial" w:cs="Arial"/>
          <w:i/>
          <w:spacing w:val="-1"/>
        </w:rPr>
        <w:t>has</w:t>
      </w:r>
      <w:r>
        <w:rPr>
          <w:rFonts w:ascii="Arial" w:eastAsia="Arial" w:hAnsi="Arial" w:cs="Arial"/>
          <w:i/>
          <w:spacing w:val="1"/>
        </w:rPr>
        <w:t xml:space="preserve"> </w:t>
      </w:r>
      <w:r>
        <w:rPr>
          <w:rFonts w:ascii="Arial" w:eastAsia="Arial" w:hAnsi="Arial" w:cs="Arial"/>
          <w:i/>
          <w:spacing w:val="-1"/>
        </w:rPr>
        <w:t>taken</w:t>
      </w:r>
      <w:r>
        <w:rPr>
          <w:rFonts w:ascii="Arial" w:eastAsia="Arial" w:hAnsi="Arial" w:cs="Arial"/>
          <w:i/>
        </w:rPr>
        <w:t xml:space="preserve"> </w:t>
      </w:r>
      <w:r>
        <w:rPr>
          <w:rFonts w:ascii="Arial" w:eastAsia="Arial" w:hAnsi="Arial" w:cs="Arial"/>
          <w:i/>
          <w:spacing w:val="-1"/>
        </w:rPr>
        <w:t>place.</w:t>
      </w:r>
    </w:p>
    <w:p w:rsidR="004B2522" w:rsidRDefault="00CF0980" w:rsidP="002D7003">
      <w:pPr>
        <w:numPr>
          <w:ilvl w:val="1"/>
          <w:numId w:val="32"/>
        </w:numPr>
        <w:tabs>
          <w:tab w:val="left" w:pos="680"/>
        </w:tabs>
        <w:spacing w:before="59" w:line="289" w:lineRule="auto"/>
        <w:ind w:right="501" w:hanging="286"/>
        <w:rPr>
          <w:rFonts w:ascii="Arial" w:eastAsia="Arial" w:hAnsi="Arial" w:cs="Arial"/>
        </w:rPr>
      </w:pPr>
      <w:r>
        <w:rPr>
          <w:rFonts w:ascii="Arial"/>
          <w:i/>
          <w:spacing w:val="-1"/>
        </w:rPr>
        <w:t>An</w:t>
      </w:r>
      <w:r>
        <w:rPr>
          <w:rFonts w:ascii="Arial"/>
          <w:i/>
        </w:rPr>
        <w:t xml:space="preserve"> </w:t>
      </w:r>
      <w:r>
        <w:rPr>
          <w:rFonts w:ascii="Arial"/>
          <w:i/>
          <w:spacing w:val="-1"/>
        </w:rPr>
        <w:t>agreement has</w:t>
      </w:r>
      <w:r>
        <w:rPr>
          <w:rFonts w:ascii="Arial"/>
          <w:i/>
          <w:spacing w:val="1"/>
        </w:rPr>
        <w:t xml:space="preserve"> </w:t>
      </w:r>
      <w:r>
        <w:rPr>
          <w:rFonts w:ascii="Arial"/>
          <w:i/>
          <w:spacing w:val="-1"/>
        </w:rPr>
        <w:t>been</w:t>
      </w:r>
      <w:r>
        <w:rPr>
          <w:rFonts w:ascii="Arial"/>
          <w:i/>
          <w:spacing w:val="-4"/>
        </w:rPr>
        <w:t xml:space="preserve"> </w:t>
      </w:r>
      <w:r>
        <w:rPr>
          <w:rFonts w:ascii="Arial"/>
          <w:i/>
          <w:spacing w:val="-1"/>
        </w:rPr>
        <w:t>reached</w:t>
      </w:r>
      <w:r>
        <w:rPr>
          <w:rFonts w:ascii="Arial"/>
          <w:i/>
          <w:spacing w:val="-2"/>
        </w:rPr>
        <w:t xml:space="preserve"> </w:t>
      </w:r>
      <w:r>
        <w:rPr>
          <w:rFonts w:ascii="Arial"/>
          <w:i/>
        </w:rPr>
        <w:t>with</w:t>
      </w:r>
      <w:r>
        <w:rPr>
          <w:rFonts w:ascii="Arial"/>
          <w:i/>
          <w:spacing w:val="-2"/>
        </w:rPr>
        <w:t xml:space="preserve"> </w:t>
      </w:r>
      <w:r>
        <w:rPr>
          <w:rFonts w:ascii="Arial"/>
          <w:i/>
        </w:rPr>
        <w:t>the</w:t>
      </w:r>
      <w:r>
        <w:rPr>
          <w:rFonts w:ascii="Arial"/>
          <w:i/>
          <w:spacing w:val="-2"/>
        </w:rPr>
        <w:t xml:space="preserve"> </w:t>
      </w:r>
      <w:r>
        <w:rPr>
          <w:rFonts w:ascii="Arial"/>
          <w:i/>
          <w:spacing w:val="-1"/>
        </w:rPr>
        <w:t>doctor</w:t>
      </w:r>
      <w:r>
        <w:rPr>
          <w:rFonts w:ascii="Arial"/>
          <w:i/>
          <w:spacing w:val="-3"/>
        </w:rPr>
        <w:t xml:space="preserve"> </w:t>
      </w:r>
      <w:r>
        <w:rPr>
          <w:rFonts w:ascii="Arial"/>
          <w:i/>
          <w:spacing w:val="-1"/>
        </w:rPr>
        <w:t>about</w:t>
      </w:r>
      <w:r>
        <w:rPr>
          <w:rFonts w:ascii="Arial"/>
          <w:i/>
          <w:spacing w:val="2"/>
        </w:rPr>
        <w:t xml:space="preserve"> </w:t>
      </w:r>
      <w:r>
        <w:rPr>
          <w:rFonts w:ascii="Arial"/>
          <w:i/>
        </w:rPr>
        <w:t>a</w:t>
      </w:r>
      <w:r>
        <w:rPr>
          <w:rFonts w:ascii="Arial"/>
          <w:i/>
          <w:spacing w:val="-2"/>
        </w:rPr>
        <w:t xml:space="preserve"> </w:t>
      </w:r>
      <w:r>
        <w:rPr>
          <w:rFonts w:ascii="Arial"/>
          <w:i/>
          <w:spacing w:val="-1"/>
        </w:rPr>
        <w:t>new</w:t>
      </w:r>
      <w:r>
        <w:rPr>
          <w:rFonts w:ascii="Arial"/>
          <w:i/>
        </w:rPr>
        <w:t xml:space="preserve"> </w:t>
      </w:r>
      <w:r>
        <w:rPr>
          <w:rFonts w:ascii="Arial"/>
          <w:i/>
          <w:spacing w:val="-1"/>
        </w:rPr>
        <w:t>personal</w:t>
      </w:r>
      <w:r>
        <w:rPr>
          <w:rFonts w:ascii="Arial"/>
          <w:i/>
        </w:rPr>
        <w:t xml:space="preserve"> </w:t>
      </w:r>
      <w:r>
        <w:rPr>
          <w:rFonts w:ascii="Arial"/>
          <w:i/>
          <w:spacing w:val="-1"/>
        </w:rPr>
        <w:t>development plan</w:t>
      </w:r>
      <w:r>
        <w:rPr>
          <w:rFonts w:ascii="Arial"/>
          <w:i/>
          <w:spacing w:val="33"/>
        </w:rPr>
        <w:t xml:space="preserve"> </w:t>
      </w:r>
      <w:r>
        <w:rPr>
          <w:rFonts w:ascii="Arial"/>
          <w:i/>
          <w:spacing w:val="-1"/>
        </w:rPr>
        <w:t>and</w:t>
      </w:r>
      <w:r>
        <w:rPr>
          <w:rFonts w:ascii="Arial"/>
          <w:i/>
        </w:rPr>
        <w:t xml:space="preserve"> </w:t>
      </w:r>
      <w:r>
        <w:rPr>
          <w:rFonts w:ascii="Arial"/>
          <w:i/>
          <w:spacing w:val="-1"/>
        </w:rPr>
        <w:t>any</w:t>
      </w:r>
      <w:r>
        <w:rPr>
          <w:rFonts w:ascii="Arial"/>
          <w:i/>
          <w:spacing w:val="1"/>
        </w:rPr>
        <w:t xml:space="preserve"> </w:t>
      </w:r>
      <w:r>
        <w:rPr>
          <w:rFonts w:ascii="Arial"/>
          <w:i/>
          <w:spacing w:val="-1"/>
        </w:rPr>
        <w:t>associated</w:t>
      </w:r>
      <w:r>
        <w:rPr>
          <w:rFonts w:ascii="Arial"/>
          <w:i/>
          <w:spacing w:val="-2"/>
        </w:rPr>
        <w:t xml:space="preserve"> </w:t>
      </w:r>
      <w:r>
        <w:rPr>
          <w:rFonts w:ascii="Arial"/>
          <w:i/>
          <w:spacing w:val="-1"/>
        </w:rPr>
        <w:t>actions</w:t>
      </w:r>
      <w:r>
        <w:rPr>
          <w:rFonts w:ascii="Arial"/>
          <w:i/>
          <w:spacing w:val="1"/>
        </w:rPr>
        <w:t xml:space="preserve"> </w:t>
      </w:r>
      <w:r>
        <w:rPr>
          <w:rFonts w:ascii="Arial"/>
          <w:i/>
          <w:spacing w:val="-1"/>
        </w:rPr>
        <w:t xml:space="preserve">for </w:t>
      </w:r>
      <w:r>
        <w:rPr>
          <w:rFonts w:ascii="Arial"/>
          <w:i/>
        </w:rPr>
        <w:t>the</w:t>
      </w:r>
      <w:r>
        <w:rPr>
          <w:rFonts w:ascii="Arial"/>
          <w:i/>
          <w:spacing w:val="-2"/>
        </w:rPr>
        <w:t xml:space="preserve"> </w:t>
      </w:r>
      <w:r>
        <w:rPr>
          <w:rFonts w:ascii="Arial"/>
          <w:i/>
          <w:spacing w:val="-1"/>
        </w:rPr>
        <w:t>coming</w:t>
      </w:r>
      <w:r>
        <w:rPr>
          <w:rFonts w:ascii="Arial"/>
          <w:i/>
          <w:spacing w:val="-2"/>
        </w:rPr>
        <w:t xml:space="preserve"> </w:t>
      </w:r>
      <w:r>
        <w:rPr>
          <w:rFonts w:ascii="Arial"/>
          <w:i/>
          <w:spacing w:val="-1"/>
        </w:rPr>
        <w:t>year.</w:t>
      </w:r>
    </w:p>
    <w:p w:rsidR="004B2522" w:rsidRDefault="004B2522">
      <w:pPr>
        <w:spacing w:line="289" w:lineRule="auto"/>
        <w:rPr>
          <w:rFonts w:ascii="Arial" w:eastAsia="Arial" w:hAnsi="Arial" w:cs="Arial"/>
        </w:rPr>
        <w:sectPr w:rsidR="004B2522" w:rsidSect="003408C9">
          <w:footerReference w:type="default" r:id="rId32"/>
          <w:pgSz w:w="11900" w:h="16840"/>
          <w:pgMar w:top="1100" w:right="1040" w:bottom="980" w:left="1020" w:header="0" w:footer="796" w:gutter="0"/>
          <w:cols w:space="720"/>
          <w:docGrid w:linePitch="299"/>
        </w:sectPr>
      </w:pPr>
    </w:p>
    <w:p w:rsidR="004B2522" w:rsidRDefault="00CF0980">
      <w:pPr>
        <w:pStyle w:val="BodyText"/>
        <w:spacing w:before="50" w:line="288" w:lineRule="auto"/>
        <w:ind w:right="187"/>
      </w:pPr>
      <w:r>
        <w:rPr>
          <w:spacing w:val="-1"/>
        </w:rPr>
        <w:lastRenderedPageBreak/>
        <w:t>When</w:t>
      </w:r>
      <w:r>
        <w:t xml:space="preserve"> </w:t>
      </w:r>
      <w:r>
        <w:rPr>
          <w:spacing w:val="-1"/>
        </w:rPr>
        <w:t>conducting</w:t>
      </w:r>
      <w:r>
        <w:rPr>
          <w:spacing w:val="3"/>
        </w:rPr>
        <w:t xml:space="preserve"> </w:t>
      </w:r>
      <w:r>
        <w:rPr>
          <w:spacing w:val="-1"/>
        </w:rPr>
        <w:t>an</w:t>
      </w:r>
      <w:r>
        <w:rPr>
          <w:spacing w:val="-2"/>
        </w:rPr>
        <w:t xml:space="preserve"> </w:t>
      </w:r>
      <w:r>
        <w:rPr>
          <w:spacing w:val="-1"/>
        </w:rPr>
        <w:t xml:space="preserve">appraisal, </w:t>
      </w:r>
      <w:r>
        <w:t xml:space="preserve">the </w:t>
      </w:r>
      <w:r>
        <w:rPr>
          <w:spacing w:val="-1"/>
        </w:rPr>
        <w:t>appraiser must remain</w:t>
      </w:r>
      <w:r>
        <w:t xml:space="preserve"> </w:t>
      </w:r>
      <w:r>
        <w:rPr>
          <w:spacing w:val="-2"/>
        </w:rPr>
        <w:t>aware</w:t>
      </w:r>
      <w:r>
        <w:t xml:space="preserve"> </w:t>
      </w:r>
      <w:r>
        <w:rPr>
          <w:spacing w:val="-2"/>
        </w:rPr>
        <w:t>of</w:t>
      </w:r>
      <w:r>
        <w:rPr>
          <w:spacing w:val="-1"/>
        </w:rPr>
        <w:t xml:space="preserve"> </w:t>
      </w:r>
      <w:r>
        <w:t xml:space="preserve">the </w:t>
      </w:r>
      <w:r>
        <w:rPr>
          <w:spacing w:val="-2"/>
        </w:rPr>
        <w:t xml:space="preserve">duty </w:t>
      </w:r>
      <w:r>
        <w:rPr>
          <w:spacing w:val="-1"/>
        </w:rPr>
        <w:t>of</w:t>
      </w:r>
      <w:r>
        <w:rPr>
          <w:spacing w:val="2"/>
        </w:rPr>
        <w:t xml:space="preserve"> </w:t>
      </w:r>
      <w:r>
        <w:t xml:space="preserve">a </w:t>
      </w:r>
      <w:r>
        <w:rPr>
          <w:spacing w:val="-1"/>
        </w:rPr>
        <w:t>doctor, as</w:t>
      </w:r>
      <w:r>
        <w:rPr>
          <w:spacing w:val="1"/>
        </w:rPr>
        <w:t xml:space="preserve"> </w:t>
      </w:r>
      <w:r>
        <w:rPr>
          <w:spacing w:val="-1"/>
        </w:rPr>
        <w:t>laid</w:t>
      </w:r>
      <w:r>
        <w:t xml:space="preserve"> </w:t>
      </w:r>
      <w:r>
        <w:rPr>
          <w:spacing w:val="-2"/>
        </w:rPr>
        <w:t>out</w:t>
      </w:r>
      <w:r>
        <w:rPr>
          <w:spacing w:val="49"/>
        </w:rPr>
        <w:t xml:space="preserve"> </w:t>
      </w:r>
      <w:r>
        <w:rPr>
          <w:spacing w:val="-1"/>
        </w:rPr>
        <w:t>in</w:t>
      </w:r>
      <w:r>
        <w:t xml:space="preserve"> </w:t>
      </w:r>
      <w:r>
        <w:rPr>
          <w:i/>
          <w:color w:val="0000FF"/>
          <w:spacing w:val="-1"/>
          <w:u w:val="single" w:color="0000FF"/>
        </w:rPr>
        <w:t>Good</w:t>
      </w:r>
      <w:r>
        <w:rPr>
          <w:i/>
          <w:color w:val="0000FF"/>
          <w:u w:val="single" w:color="0000FF"/>
        </w:rPr>
        <w:t xml:space="preserve"> </w:t>
      </w:r>
      <w:r>
        <w:rPr>
          <w:i/>
          <w:color w:val="0000FF"/>
          <w:spacing w:val="-1"/>
          <w:u w:val="single" w:color="0000FF"/>
        </w:rPr>
        <w:t>Medical</w:t>
      </w:r>
      <w:r>
        <w:rPr>
          <w:i/>
          <w:color w:val="0000FF"/>
          <w:u w:val="single" w:color="0000FF"/>
        </w:rPr>
        <w:t xml:space="preserve"> </w:t>
      </w:r>
      <w:r>
        <w:rPr>
          <w:i/>
          <w:color w:val="0000FF"/>
          <w:spacing w:val="-1"/>
          <w:u w:val="single" w:color="0000FF"/>
        </w:rPr>
        <w:t>Practice</w:t>
      </w:r>
      <w:r>
        <w:rPr>
          <w:color w:val="000000"/>
          <w:spacing w:val="-1"/>
        </w:rPr>
        <w:t xml:space="preserve">. </w:t>
      </w:r>
      <w:r>
        <w:rPr>
          <w:color w:val="000000"/>
        </w:rPr>
        <w:t>The</w:t>
      </w:r>
      <w:r>
        <w:rPr>
          <w:color w:val="000000"/>
          <w:spacing w:val="-2"/>
        </w:rPr>
        <w:t xml:space="preserve"> </w:t>
      </w:r>
      <w:r>
        <w:rPr>
          <w:color w:val="000000"/>
          <w:spacing w:val="-1"/>
        </w:rPr>
        <w:t>appraisal</w:t>
      </w:r>
      <w:r>
        <w:rPr>
          <w:color w:val="000000"/>
        </w:rPr>
        <w:t xml:space="preserve"> </w:t>
      </w:r>
      <w:r>
        <w:rPr>
          <w:color w:val="000000"/>
          <w:spacing w:val="-1"/>
        </w:rPr>
        <w:t>summary</w:t>
      </w:r>
      <w:r>
        <w:rPr>
          <w:color w:val="000000"/>
          <w:spacing w:val="-2"/>
        </w:rPr>
        <w:t xml:space="preserve"> </w:t>
      </w:r>
      <w:r>
        <w:rPr>
          <w:color w:val="000000"/>
          <w:spacing w:val="-1"/>
        </w:rPr>
        <w:t>should</w:t>
      </w:r>
      <w:r>
        <w:rPr>
          <w:color w:val="000000"/>
        </w:rPr>
        <w:t xml:space="preserve"> </w:t>
      </w:r>
      <w:r>
        <w:rPr>
          <w:color w:val="000000"/>
          <w:spacing w:val="-1"/>
        </w:rPr>
        <w:t>include</w:t>
      </w:r>
      <w:r>
        <w:rPr>
          <w:color w:val="000000"/>
        </w:rPr>
        <w:t xml:space="preserve"> a</w:t>
      </w:r>
      <w:r>
        <w:rPr>
          <w:color w:val="000000"/>
          <w:spacing w:val="-2"/>
        </w:rPr>
        <w:t xml:space="preserve"> </w:t>
      </w:r>
      <w:r>
        <w:rPr>
          <w:color w:val="000000"/>
          <w:spacing w:val="-1"/>
        </w:rPr>
        <w:t>confirmation</w:t>
      </w:r>
      <w:r>
        <w:rPr>
          <w:color w:val="000000"/>
          <w:spacing w:val="-2"/>
        </w:rPr>
        <w:t xml:space="preserve"> </w:t>
      </w:r>
      <w:r>
        <w:rPr>
          <w:color w:val="000000"/>
        </w:rPr>
        <w:t>from</w:t>
      </w:r>
      <w:r>
        <w:rPr>
          <w:color w:val="000000"/>
          <w:spacing w:val="-1"/>
        </w:rPr>
        <w:t xml:space="preserve"> </w:t>
      </w:r>
      <w:r>
        <w:rPr>
          <w:color w:val="000000"/>
        </w:rPr>
        <w:t>the</w:t>
      </w:r>
      <w:r>
        <w:rPr>
          <w:color w:val="000000"/>
          <w:spacing w:val="41"/>
        </w:rPr>
        <w:t xml:space="preserve"> </w:t>
      </w:r>
      <w:r>
        <w:rPr>
          <w:color w:val="000000"/>
          <w:spacing w:val="-1"/>
        </w:rPr>
        <w:t>appraiser, and</w:t>
      </w:r>
      <w:r>
        <w:rPr>
          <w:color w:val="000000"/>
          <w:spacing w:val="-2"/>
        </w:rPr>
        <w:t xml:space="preserve"> </w:t>
      </w:r>
      <w:r>
        <w:rPr>
          <w:color w:val="000000"/>
        </w:rPr>
        <w:t>the</w:t>
      </w:r>
      <w:r>
        <w:rPr>
          <w:color w:val="000000"/>
          <w:spacing w:val="-2"/>
        </w:rPr>
        <w:t xml:space="preserve"> </w:t>
      </w:r>
      <w:r>
        <w:rPr>
          <w:color w:val="000000"/>
          <w:spacing w:val="-1"/>
        </w:rPr>
        <w:t>doctor, that they</w:t>
      </w:r>
      <w:r>
        <w:rPr>
          <w:color w:val="000000"/>
          <w:spacing w:val="-2"/>
        </w:rPr>
        <w:t xml:space="preserve"> </w:t>
      </w:r>
      <w:r>
        <w:rPr>
          <w:color w:val="000000"/>
          <w:spacing w:val="-1"/>
        </w:rPr>
        <w:t>are</w:t>
      </w:r>
      <w:r>
        <w:rPr>
          <w:color w:val="000000"/>
          <w:spacing w:val="-2"/>
        </w:rPr>
        <w:t xml:space="preserve"> aware</w:t>
      </w:r>
      <w:r>
        <w:rPr>
          <w:color w:val="000000"/>
        </w:rPr>
        <w:t xml:space="preserve"> </w:t>
      </w:r>
      <w:r>
        <w:rPr>
          <w:color w:val="000000"/>
          <w:spacing w:val="-2"/>
        </w:rPr>
        <w:t>of</w:t>
      </w:r>
      <w:r>
        <w:rPr>
          <w:color w:val="000000"/>
          <w:spacing w:val="2"/>
        </w:rPr>
        <w:t xml:space="preserve"> </w:t>
      </w:r>
      <w:r>
        <w:rPr>
          <w:color w:val="000000"/>
          <w:spacing w:val="-1"/>
        </w:rPr>
        <w:t>those</w:t>
      </w:r>
      <w:r>
        <w:rPr>
          <w:color w:val="000000"/>
        </w:rPr>
        <w:t xml:space="preserve"> </w:t>
      </w:r>
      <w:r>
        <w:rPr>
          <w:color w:val="000000"/>
          <w:spacing w:val="-1"/>
        </w:rPr>
        <w:t>duties.</w:t>
      </w:r>
    </w:p>
    <w:p w:rsidR="004B2522" w:rsidRDefault="004B2522">
      <w:pPr>
        <w:spacing w:before="5" w:line="200" w:lineRule="exact"/>
        <w:rPr>
          <w:sz w:val="20"/>
          <w:szCs w:val="20"/>
        </w:rPr>
      </w:pPr>
    </w:p>
    <w:p w:rsidR="004B2522" w:rsidRDefault="004B2522">
      <w:pPr>
        <w:spacing w:line="220" w:lineRule="exact"/>
      </w:pPr>
    </w:p>
    <w:p w:rsidR="004B2522" w:rsidRDefault="00CF0980">
      <w:pPr>
        <w:spacing w:line="288" w:lineRule="auto"/>
        <w:ind w:left="112" w:right="244"/>
        <w:rPr>
          <w:rFonts w:ascii="Arial" w:eastAsia="Arial" w:hAnsi="Arial" w:cs="Arial"/>
        </w:rPr>
      </w:pPr>
      <w:r>
        <w:rPr>
          <w:rFonts w:ascii="Arial" w:eastAsia="Arial" w:hAnsi="Arial" w:cs="Arial"/>
          <w:i/>
        </w:rPr>
        <w:t>“I</w:t>
      </w:r>
      <w:r>
        <w:rPr>
          <w:rFonts w:ascii="Arial" w:eastAsia="Arial" w:hAnsi="Arial" w:cs="Arial"/>
          <w:i/>
          <w:spacing w:val="-1"/>
        </w:rPr>
        <w:t xml:space="preserve"> understand</w:t>
      </w:r>
      <w:r>
        <w:rPr>
          <w:rFonts w:ascii="Arial" w:eastAsia="Arial" w:hAnsi="Arial" w:cs="Arial"/>
          <w:i/>
          <w:spacing w:val="-2"/>
        </w:rPr>
        <w:t xml:space="preserve"> </w:t>
      </w:r>
      <w:r>
        <w:rPr>
          <w:rFonts w:ascii="Arial" w:eastAsia="Arial" w:hAnsi="Arial" w:cs="Arial"/>
          <w:i/>
        </w:rPr>
        <w:t>I</w:t>
      </w:r>
      <w:r>
        <w:rPr>
          <w:rFonts w:ascii="Arial" w:eastAsia="Arial" w:hAnsi="Arial" w:cs="Arial"/>
          <w:i/>
          <w:spacing w:val="-1"/>
        </w:rPr>
        <w:t xml:space="preserve"> must</w:t>
      </w:r>
      <w:r>
        <w:rPr>
          <w:rFonts w:ascii="Arial" w:eastAsia="Arial" w:hAnsi="Arial" w:cs="Arial"/>
          <w:i/>
          <w:spacing w:val="2"/>
        </w:rPr>
        <w:t xml:space="preserve"> </w:t>
      </w:r>
      <w:r>
        <w:rPr>
          <w:rFonts w:ascii="Arial" w:eastAsia="Arial" w:hAnsi="Arial" w:cs="Arial"/>
          <w:i/>
          <w:spacing w:val="-1"/>
        </w:rPr>
        <w:t>protect</w:t>
      </w:r>
      <w:r>
        <w:rPr>
          <w:rFonts w:ascii="Arial" w:eastAsia="Arial" w:hAnsi="Arial" w:cs="Arial"/>
          <w:i/>
          <w:spacing w:val="2"/>
        </w:rPr>
        <w:t xml:space="preserve"> </w:t>
      </w:r>
      <w:r>
        <w:rPr>
          <w:rFonts w:ascii="Arial" w:eastAsia="Arial" w:hAnsi="Arial" w:cs="Arial"/>
          <w:i/>
          <w:spacing w:val="-1"/>
        </w:rPr>
        <w:t>patients</w:t>
      </w:r>
      <w:r>
        <w:rPr>
          <w:rFonts w:ascii="Arial" w:eastAsia="Arial" w:hAnsi="Arial" w:cs="Arial"/>
          <w:i/>
          <w:spacing w:val="-2"/>
        </w:rPr>
        <w:t xml:space="preserve"> </w:t>
      </w:r>
      <w:r>
        <w:rPr>
          <w:rFonts w:ascii="Arial" w:eastAsia="Arial" w:hAnsi="Arial" w:cs="Arial"/>
          <w:i/>
          <w:spacing w:val="-1"/>
        </w:rPr>
        <w:t>from risk</w:t>
      </w:r>
      <w:r>
        <w:rPr>
          <w:rFonts w:ascii="Arial" w:eastAsia="Arial" w:hAnsi="Arial" w:cs="Arial"/>
          <w:i/>
          <w:spacing w:val="-2"/>
        </w:rPr>
        <w:t xml:space="preserve"> </w:t>
      </w:r>
      <w:r>
        <w:rPr>
          <w:rFonts w:ascii="Arial" w:eastAsia="Arial" w:hAnsi="Arial" w:cs="Arial"/>
          <w:i/>
          <w:spacing w:val="-1"/>
        </w:rPr>
        <w:t>of</w:t>
      </w:r>
      <w:r>
        <w:rPr>
          <w:rFonts w:ascii="Arial" w:eastAsia="Arial" w:hAnsi="Arial" w:cs="Arial"/>
          <w:i/>
          <w:spacing w:val="-3"/>
        </w:rPr>
        <w:t xml:space="preserve"> </w:t>
      </w:r>
      <w:r>
        <w:rPr>
          <w:rFonts w:ascii="Arial" w:eastAsia="Arial" w:hAnsi="Arial" w:cs="Arial"/>
          <w:i/>
          <w:spacing w:val="-1"/>
        </w:rPr>
        <w:t>harm posed</w:t>
      </w:r>
      <w:r>
        <w:rPr>
          <w:rFonts w:ascii="Arial" w:eastAsia="Arial" w:hAnsi="Arial" w:cs="Arial"/>
          <w:i/>
        </w:rPr>
        <w:t xml:space="preserve"> </w:t>
      </w:r>
      <w:r>
        <w:rPr>
          <w:rFonts w:ascii="Arial" w:eastAsia="Arial" w:hAnsi="Arial" w:cs="Arial"/>
          <w:i/>
          <w:spacing w:val="-2"/>
        </w:rPr>
        <w:t>by</w:t>
      </w:r>
      <w:r>
        <w:rPr>
          <w:rFonts w:ascii="Arial" w:eastAsia="Arial" w:hAnsi="Arial" w:cs="Arial"/>
          <w:i/>
          <w:spacing w:val="1"/>
        </w:rPr>
        <w:t xml:space="preserve"> </w:t>
      </w:r>
      <w:r>
        <w:rPr>
          <w:rFonts w:ascii="Arial" w:eastAsia="Arial" w:hAnsi="Arial" w:cs="Arial"/>
          <w:i/>
          <w:spacing w:val="-1"/>
        </w:rPr>
        <w:t xml:space="preserve">another </w:t>
      </w:r>
      <w:r>
        <w:rPr>
          <w:rFonts w:ascii="Arial" w:eastAsia="Arial" w:hAnsi="Arial" w:cs="Arial"/>
          <w:i/>
          <w:spacing w:val="-2"/>
        </w:rPr>
        <w:t>colleague’s</w:t>
      </w:r>
      <w:r>
        <w:rPr>
          <w:rFonts w:ascii="Arial" w:eastAsia="Arial" w:hAnsi="Arial" w:cs="Arial"/>
          <w:i/>
          <w:spacing w:val="1"/>
        </w:rPr>
        <w:t xml:space="preserve"> </w:t>
      </w:r>
      <w:r>
        <w:rPr>
          <w:rFonts w:ascii="Arial" w:eastAsia="Arial" w:hAnsi="Arial" w:cs="Arial"/>
          <w:i/>
          <w:spacing w:val="-1"/>
        </w:rPr>
        <w:t>conduct,</w:t>
      </w:r>
      <w:r>
        <w:rPr>
          <w:rFonts w:ascii="Arial" w:eastAsia="Arial" w:hAnsi="Arial" w:cs="Arial"/>
          <w:i/>
          <w:spacing w:val="65"/>
        </w:rPr>
        <w:t xml:space="preserve"> </w:t>
      </w:r>
      <w:r>
        <w:rPr>
          <w:rFonts w:ascii="Arial" w:eastAsia="Arial" w:hAnsi="Arial" w:cs="Arial"/>
          <w:i/>
          <w:spacing w:val="-1"/>
        </w:rPr>
        <w:t>performance</w:t>
      </w:r>
      <w:r>
        <w:rPr>
          <w:rFonts w:ascii="Arial" w:eastAsia="Arial" w:hAnsi="Arial" w:cs="Arial"/>
          <w:i/>
          <w:spacing w:val="-2"/>
        </w:rPr>
        <w:t xml:space="preserve"> </w:t>
      </w:r>
      <w:r>
        <w:rPr>
          <w:rFonts w:ascii="Arial" w:eastAsia="Arial" w:hAnsi="Arial" w:cs="Arial"/>
          <w:i/>
          <w:spacing w:val="-1"/>
        </w:rPr>
        <w:t>or health.</w:t>
      </w:r>
      <w:r>
        <w:rPr>
          <w:rFonts w:ascii="Arial" w:eastAsia="Arial" w:hAnsi="Arial" w:cs="Arial"/>
          <w:i/>
          <w:spacing w:val="2"/>
        </w:rPr>
        <w:t xml:space="preserve"> </w:t>
      </w:r>
      <w:r>
        <w:rPr>
          <w:rFonts w:ascii="Arial" w:eastAsia="Arial" w:hAnsi="Arial" w:cs="Arial"/>
          <w:i/>
          <w:spacing w:val="-2"/>
        </w:rPr>
        <w:t>The</w:t>
      </w:r>
      <w:r>
        <w:rPr>
          <w:rFonts w:ascii="Arial" w:eastAsia="Arial" w:hAnsi="Arial" w:cs="Arial"/>
          <w:i/>
        </w:rPr>
        <w:t xml:space="preserve"> </w:t>
      </w:r>
      <w:r>
        <w:rPr>
          <w:rFonts w:ascii="Arial" w:eastAsia="Arial" w:hAnsi="Arial" w:cs="Arial"/>
          <w:i/>
          <w:spacing w:val="-1"/>
        </w:rPr>
        <w:t>safety</w:t>
      </w:r>
      <w:r>
        <w:rPr>
          <w:rFonts w:ascii="Arial" w:eastAsia="Arial" w:hAnsi="Arial" w:cs="Arial"/>
          <w:i/>
          <w:spacing w:val="-2"/>
        </w:rPr>
        <w:t xml:space="preserve"> </w:t>
      </w:r>
      <w:r>
        <w:rPr>
          <w:rFonts w:ascii="Arial" w:eastAsia="Arial" w:hAnsi="Arial" w:cs="Arial"/>
          <w:i/>
          <w:spacing w:val="-1"/>
        </w:rPr>
        <w:t>of patients</w:t>
      </w:r>
      <w:r>
        <w:rPr>
          <w:rFonts w:ascii="Arial" w:eastAsia="Arial" w:hAnsi="Arial" w:cs="Arial"/>
          <w:i/>
          <w:spacing w:val="-2"/>
        </w:rPr>
        <w:t xml:space="preserve"> </w:t>
      </w:r>
      <w:r>
        <w:rPr>
          <w:rFonts w:ascii="Arial" w:eastAsia="Arial" w:hAnsi="Arial" w:cs="Arial"/>
          <w:i/>
          <w:spacing w:val="-1"/>
        </w:rPr>
        <w:t>must</w:t>
      </w:r>
      <w:r>
        <w:rPr>
          <w:rFonts w:ascii="Arial" w:eastAsia="Arial" w:hAnsi="Arial" w:cs="Arial"/>
          <w:i/>
          <w:spacing w:val="2"/>
        </w:rPr>
        <w:t xml:space="preserve"> </w:t>
      </w:r>
      <w:r>
        <w:rPr>
          <w:rFonts w:ascii="Arial" w:eastAsia="Arial" w:hAnsi="Arial" w:cs="Arial"/>
          <w:i/>
          <w:spacing w:val="-1"/>
        </w:rPr>
        <w:t>come</w:t>
      </w:r>
      <w:r>
        <w:rPr>
          <w:rFonts w:ascii="Arial" w:eastAsia="Arial" w:hAnsi="Arial" w:cs="Arial"/>
          <w:i/>
          <w:spacing w:val="-2"/>
        </w:rPr>
        <w:t xml:space="preserve"> </w:t>
      </w:r>
      <w:r>
        <w:rPr>
          <w:rFonts w:ascii="Arial" w:eastAsia="Arial" w:hAnsi="Arial" w:cs="Arial"/>
          <w:i/>
          <w:spacing w:val="-1"/>
        </w:rPr>
        <w:t>first</w:t>
      </w:r>
      <w:r>
        <w:rPr>
          <w:rFonts w:ascii="Arial" w:eastAsia="Arial" w:hAnsi="Arial" w:cs="Arial"/>
          <w:i/>
          <w:spacing w:val="2"/>
        </w:rPr>
        <w:t xml:space="preserve"> </w:t>
      </w:r>
      <w:r>
        <w:rPr>
          <w:rFonts w:ascii="Arial" w:eastAsia="Arial" w:hAnsi="Arial" w:cs="Arial"/>
          <w:i/>
          <w:spacing w:val="-2"/>
        </w:rPr>
        <w:t>at</w:t>
      </w:r>
      <w:r>
        <w:rPr>
          <w:rFonts w:ascii="Arial" w:eastAsia="Arial" w:hAnsi="Arial" w:cs="Arial"/>
          <w:i/>
          <w:spacing w:val="2"/>
        </w:rPr>
        <w:t xml:space="preserve"> </w:t>
      </w:r>
      <w:r>
        <w:rPr>
          <w:rFonts w:ascii="Arial" w:eastAsia="Arial" w:hAnsi="Arial" w:cs="Arial"/>
          <w:i/>
          <w:spacing w:val="-1"/>
        </w:rPr>
        <w:t>all</w:t>
      </w:r>
      <w:r>
        <w:rPr>
          <w:rFonts w:ascii="Arial" w:eastAsia="Arial" w:hAnsi="Arial" w:cs="Arial"/>
          <w:i/>
          <w:spacing w:val="-3"/>
        </w:rPr>
        <w:t xml:space="preserve"> </w:t>
      </w:r>
      <w:r>
        <w:rPr>
          <w:rFonts w:ascii="Arial" w:eastAsia="Arial" w:hAnsi="Arial" w:cs="Arial"/>
          <w:i/>
          <w:spacing w:val="-1"/>
        </w:rPr>
        <w:t xml:space="preserve">times. </w:t>
      </w:r>
      <w:r>
        <w:rPr>
          <w:rFonts w:ascii="Arial" w:eastAsia="Arial" w:hAnsi="Arial" w:cs="Arial"/>
          <w:i/>
        </w:rPr>
        <w:t>If</w:t>
      </w:r>
      <w:r>
        <w:rPr>
          <w:rFonts w:ascii="Arial" w:eastAsia="Arial" w:hAnsi="Arial" w:cs="Arial"/>
          <w:i/>
          <w:spacing w:val="-1"/>
        </w:rPr>
        <w:t xml:space="preserve"> </w:t>
      </w:r>
      <w:r>
        <w:rPr>
          <w:rFonts w:ascii="Arial" w:eastAsia="Arial" w:hAnsi="Arial" w:cs="Arial"/>
          <w:i/>
        </w:rPr>
        <w:t>I</w:t>
      </w:r>
      <w:r>
        <w:rPr>
          <w:rFonts w:ascii="Arial" w:eastAsia="Arial" w:hAnsi="Arial" w:cs="Arial"/>
          <w:i/>
          <w:spacing w:val="-1"/>
        </w:rPr>
        <w:t xml:space="preserve"> have</w:t>
      </w:r>
      <w:r>
        <w:rPr>
          <w:rFonts w:ascii="Arial" w:eastAsia="Arial" w:hAnsi="Arial" w:cs="Arial"/>
          <w:i/>
        </w:rPr>
        <w:t xml:space="preserve"> </w:t>
      </w:r>
      <w:r>
        <w:rPr>
          <w:rFonts w:ascii="Arial" w:eastAsia="Arial" w:hAnsi="Arial" w:cs="Arial"/>
          <w:i/>
          <w:spacing w:val="-1"/>
        </w:rPr>
        <w:t>concerns</w:t>
      </w:r>
      <w:r>
        <w:rPr>
          <w:rFonts w:ascii="Arial" w:eastAsia="Arial" w:hAnsi="Arial" w:cs="Arial"/>
          <w:i/>
          <w:spacing w:val="-2"/>
        </w:rPr>
        <w:t xml:space="preserve"> </w:t>
      </w:r>
      <w:r>
        <w:rPr>
          <w:rFonts w:ascii="Arial" w:eastAsia="Arial" w:hAnsi="Arial" w:cs="Arial"/>
          <w:i/>
          <w:spacing w:val="-1"/>
        </w:rPr>
        <w:t xml:space="preserve">that </w:t>
      </w:r>
      <w:r>
        <w:rPr>
          <w:rFonts w:ascii="Arial" w:eastAsia="Arial" w:hAnsi="Arial" w:cs="Arial"/>
          <w:i/>
        </w:rPr>
        <w:t>a</w:t>
      </w:r>
      <w:r>
        <w:rPr>
          <w:rFonts w:ascii="Arial" w:eastAsia="Arial" w:hAnsi="Arial" w:cs="Arial"/>
          <w:i/>
          <w:spacing w:val="65"/>
        </w:rPr>
        <w:t xml:space="preserve"> </w:t>
      </w:r>
      <w:r>
        <w:rPr>
          <w:rFonts w:ascii="Arial" w:eastAsia="Arial" w:hAnsi="Arial" w:cs="Arial"/>
          <w:i/>
          <w:spacing w:val="-1"/>
        </w:rPr>
        <w:t>colleague</w:t>
      </w:r>
      <w:r>
        <w:rPr>
          <w:rFonts w:ascii="Arial" w:eastAsia="Arial" w:hAnsi="Arial" w:cs="Arial"/>
          <w:i/>
        </w:rPr>
        <w:t xml:space="preserve"> may</w:t>
      </w:r>
      <w:r>
        <w:rPr>
          <w:rFonts w:ascii="Arial" w:eastAsia="Arial" w:hAnsi="Arial" w:cs="Arial"/>
          <w:i/>
          <w:spacing w:val="1"/>
        </w:rPr>
        <w:t xml:space="preserve"> </w:t>
      </w:r>
      <w:r>
        <w:rPr>
          <w:rFonts w:ascii="Arial" w:eastAsia="Arial" w:hAnsi="Arial" w:cs="Arial"/>
          <w:i/>
          <w:spacing w:val="-2"/>
        </w:rPr>
        <w:t>not</w:t>
      </w:r>
      <w:r>
        <w:rPr>
          <w:rFonts w:ascii="Arial" w:eastAsia="Arial" w:hAnsi="Arial" w:cs="Arial"/>
          <w:i/>
          <w:spacing w:val="-1"/>
        </w:rPr>
        <w:t xml:space="preserve"> be</w:t>
      </w:r>
      <w:r>
        <w:rPr>
          <w:rFonts w:ascii="Arial" w:eastAsia="Arial" w:hAnsi="Arial" w:cs="Arial"/>
          <w:i/>
          <w:spacing w:val="-2"/>
        </w:rPr>
        <w:t xml:space="preserve"> </w:t>
      </w:r>
      <w:r>
        <w:rPr>
          <w:rFonts w:ascii="Arial" w:eastAsia="Arial" w:hAnsi="Arial" w:cs="Arial"/>
          <w:i/>
        </w:rPr>
        <w:t>fit</w:t>
      </w:r>
      <w:r>
        <w:rPr>
          <w:rFonts w:ascii="Arial" w:eastAsia="Arial" w:hAnsi="Arial" w:cs="Arial"/>
          <w:i/>
          <w:spacing w:val="-1"/>
        </w:rPr>
        <w:t xml:space="preserve"> to</w:t>
      </w:r>
      <w:r>
        <w:rPr>
          <w:rFonts w:ascii="Arial" w:eastAsia="Arial" w:hAnsi="Arial" w:cs="Arial"/>
          <w:i/>
        </w:rPr>
        <w:t xml:space="preserve"> </w:t>
      </w:r>
      <w:r>
        <w:rPr>
          <w:rFonts w:ascii="Arial" w:eastAsia="Arial" w:hAnsi="Arial" w:cs="Arial"/>
          <w:i/>
          <w:spacing w:val="-1"/>
        </w:rPr>
        <w:t xml:space="preserve">practise, </w:t>
      </w:r>
      <w:r>
        <w:rPr>
          <w:rFonts w:ascii="Arial" w:eastAsia="Arial" w:hAnsi="Arial" w:cs="Arial"/>
          <w:i/>
        </w:rPr>
        <w:t>I</w:t>
      </w:r>
      <w:r>
        <w:rPr>
          <w:rFonts w:ascii="Arial" w:eastAsia="Arial" w:hAnsi="Arial" w:cs="Arial"/>
          <w:i/>
          <w:spacing w:val="-1"/>
        </w:rPr>
        <w:t xml:space="preserve"> am aware</w:t>
      </w:r>
      <w:r>
        <w:rPr>
          <w:rFonts w:ascii="Arial" w:eastAsia="Arial" w:hAnsi="Arial" w:cs="Arial"/>
          <w:i/>
          <w:spacing w:val="-2"/>
        </w:rPr>
        <w:t xml:space="preserve"> </w:t>
      </w:r>
      <w:r>
        <w:rPr>
          <w:rFonts w:ascii="Arial" w:eastAsia="Arial" w:hAnsi="Arial" w:cs="Arial"/>
          <w:i/>
          <w:spacing w:val="-1"/>
        </w:rPr>
        <w:t xml:space="preserve">that </w:t>
      </w:r>
      <w:r>
        <w:rPr>
          <w:rFonts w:ascii="Arial" w:eastAsia="Arial" w:hAnsi="Arial" w:cs="Arial"/>
          <w:i/>
        </w:rPr>
        <w:t>I</w:t>
      </w:r>
      <w:r>
        <w:rPr>
          <w:rFonts w:ascii="Arial" w:eastAsia="Arial" w:hAnsi="Arial" w:cs="Arial"/>
          <w:i/>
          <w:spacing w:val="-1"/>
        </w:rPr>
        <w:t xml:space="preserve"> </w:t>
      </w:r>
      <w:r>
        <w:rPr>
          <w:rFonts w:ascii="Arial" w:eastAsia="Arial" w:hAnsi="Arial" w:cs="Arial"/>
          <w:i/>
        </w:rPr>
        <w:t>must</w:t>
      </w:r>
      <w:r>
        <w:rPr>
          <w:rFonts w:ascii="Arial" w:eastAsia="Arial" w:hAnsi="Arial" w:cs="Arial"/>
          <w:i/>
          <w:spacing w:val="-3"/>
        </w:rPr>
        <w:t xml:space="preserve"> </w:t>
      </w:r>
      <w:r>
        <w:rPr>
          <w:rFonts w:ascii="Arial" w:eastAsia="Arial" w:hAnsi="Arial" w:cs="Arial"/>
          <w:i/>
        </w:rPr>
        <w:t xml:space="preserve">take </w:t>
      </w:r>
      <w:r>
        <w:rPr>
          <w:rFonts w:ascii="Arial" w:eastAsia="Arial" w:hAnsi="Arial" w:cs="Arial"/>
          <w:i/>
          <w:spacing w:val="-1"/>
        </w:rPr>
        <w:t>appropriate</w:t>
      </w:r>
      <w:r>
        <w:rPr>
          <w:rFonts w:ascii="Arial" w:eastAsia="Arial" w:hAnsi="Arial" w:cs="Arial"/>
          <w:i/>
        </w:rPr>
        <w:t xml:space="preserve"> </w:t>
      </w:r>
      <w:r>
        <w:rPr>
          <w:rFonts w:ascii="Arial" w:eastAsia="Arial" w:hAnsi="Arial" w:cs="Arial"/>
          <w:i/>
          <w:spacing w:val="-1"/>
        </w:rPr>
        <w:t>steps</w:t>
      </w:r>
      <w:r>
        <w:rPr>
          <w:rFonts w:ascii="Arial" w:eastAsia="Arial" w:hAnsi="Arial" w:cs="Arial"/>
          <w:i/>
          <w:spacing w:val="-4"/>
        </w:rPr>
        <w:t xml:space="preserve"> </w:t>
      </w:r>
      <w:r>
        <w:rPr>
          <w:rFonts w:ascii="Arial" w:eastAsia="Arial" w:hAnsi="Arial" w:cs="Arial"/>
          <w:i/>
          <w:spacing w:val="-1"/>
        </w:rPr>
        <w:t>without delay,</w:t>
      </w:r>
      <w:r>
        <w:rPr>
          <w:rFonts w:ascii="Arial" w:eastAsia="Arial" w:hAnsi="Arial" w:cs="Arial"/>
          <w:i/>
          <w:spacing w:val="47"/>
        </w:rPr>
        <w:t xml:space="preserve"> </w:t>
      </w:r>
      <w:r>
        <w:rPr>
          <w:rFonts w:ascii="Arial" w:eastAsia="Arial" w:hAnsi="Arial" w:cs="Arial"/>
          <w:i/>
        </w:rPr>
        <w:t xml:space="preserve">so </w:t>
      </w:r>
      <w:r>
        <w:rPr>
          <w:rFonts w:ascii="Arial" w:eastAsia="Arial" w:hAnsi="Arial" w:cs="Arial"/>
          <w:i/>
          <w:spacing w:val="-1"/>
        </w:rPr>
        <w:t xml:space="preserve">that </w:t>
      </w:r>
      <w:r>
        <w:rPr>
          <w:rFonts w:ascii="Arial" w:eastAsia="Arial" w:hAnsi="Arial" w:cs="Arial"/>
          <w:i/>
        </w:rPr>
        <w:t>the</w:t>
      </w:r>
      <w:r>
        <w:rPr>
          <w:rFonts w:ascii="Arial" w:eastAsia="Arial" w:hAnsi="Arial" w:cs="Arial"/>
          <w:i/>
          <w:spacing w:val="-2"/>
        </w:rPr>
        <w:t xml:space="preserve"> </w:t>
      </w:r>
      <w:r>
        <w:rPr>
          <w:rFonts w:ascii="Arial" w:eastAsia="Arial" w:hAnsi="Arial" w:cs="Arial"/>
          <w:i/>
          <w:spacing w:val="-1"/>
        </w:rPr>
        <w:t>concerns</w:t>
      </w:r>
      <w:r>
        <w:rPr>
          <w:rFonts w:ascii="Arial" w:eastAsia="Arial" w:hAnsi="Arial" w:cs="Arial"/>
          <w:i/>
          <w:spacing w:val="-2"/>
        </w:rPr>
        <w:t xml:space="preserve"> </w:t>
      </w:r>
      <w:r>
        <w:rPr>
          <w:rFonts w:ascii="Arial" w:eastAsia="Arial" w:hAnsi="Arial" w:cs="Arial"/>
          <w:i/>
          <w:spacing w:val="-1"/>
        </w:rPr>
        <w:t>are</w:t>
      </w:r>
      <w:r>
        <w:rPr>
          <w:rFonts w:ascii="Arial" w:eastAsia="Arial" w:hAnsi="Arial" w:cs="Arial"/>
          <w:i/>
          <w:spacing w:val="-4"/>
        </w:rPr>
        <w:t xml:space="preserve"> </w:t>
      </w:r>
      <w:r>
        <w:rPr>
          <w:rFonts w:ascii="Arial" w:eastAsia="Arial" w:hAnsi="Arial" w:cs="Arial"/>
          <w:i/>
          <w:spacing w:val="-1"/>
        </w:rPr>
        <w:t>investigated</w:t>
      </w:r>
      <w:r>
        <w:rPr>
          <w:rFonts w:ascii="Arial" w:eastAsia="Arial" w:hAnsi="Arial" w:cs="Arial"/>
          <w:i/>
        </w:rPr>
        <w:t xml:space="preserve"> </w:t>
      </w:r>
      <w:r>
        <w:rPr>
          <w:rFonts w:ascii="Arial" w:eastAsia="Arial" w:hAnsi="Arial" w:cs="Arial"/>
          <w:i/>
          <w:spacing w:val="-1"/>
        </w:rPr>
        <w:t>and</w:t>
      </w:r>
      <w:r>
        <w:rPr>
          <w:rFonts w:ascii="Arial" w:eastAsia="Arial" w:hAnsi="Arial" w:cs="Arial"/>
          <w:i/>
          <w:spacing w:val="-2"/>
        </w:rPr>
        <w:t xml:space="preserve"> </w:t>
      </w:r>
      <w:r>
        <w:rPr>
          <w:rFonts w:ascii="Arial" w:eastAsia="Arial" w:hAnsi="Arial" w:cs="Arial"/>
          <w:i/>
          <w:spacing w:val="-1"/>
        </w:rPr>
        <w:t>patients</w:t>
      </w:r>
      <w:r>
        <w:rPr>
          <w:rFonts w:ascii="Arial" w:eastAsia="Arial" w:hAnsi="Arial" w:cs="Arial"/>
          <w:i/>
          <w:spacing w:val="-2"/>
        </w:rPr>
        <w:t xml:space="preserve"> </w:t>
      </w:r>
      <w:r>
        <w:rPr>
          <w:rFonts w:ascii="Arial" w:eastAsia="Arial" w:hAnsi="Arial" w:cs="Arial"/>
          <w:i/>
          <w:spacing w:val="-1"/>
        </w:rPr>
        <w:t>protected</w:t>
      </w:r>
      <w:r>
        <w:rPr>
          <w:rFonts w:ascii="Arial" w:eastAsia="Arial" w:hAnsi="Arial" w:cs="Arial"/>
          <w:i/>
          <w:spacing w:val="-4"/>
        </w:rPr>
        <w:t xml:space="preserve"> </w:t>
      </w:r>
      <w:r>
        <w:rPr>
          <w:rFonts w:ascii="Arial" w:eastAsia="Arial" w:hAnsi="Arial" w:cs="Arial"/>
          <w:i/>
          <w:spacing w:val="-1"/>
        </w:rPr>
        <w:t>where</w:t>
      </w:r>
      <w:r>
        <w:rPr>
          <w:rFonts w:ascii="Arial" w:eastAsia="Arial" w:hAnsi="Arial" w:cs="Arial"/>
          <w:i/>
          <w:spacing w:val="-2"/>
        </w:rPr>
        <w:t xml:space="preserve"> </w:t>
      </w:r>
      <w:r>
        <w:rPr>
          <w:rFonts w:ascii="Arial" w:eastAsia="Arial" w:hAnsi="Arial" w:cs="Arial"/>
          <w:i/>
          <w:spacing w:val="-1"/>
        </w:rPr>
        <w:t>necessary.”</w:t>
      </w:r>
    </w:p>
    <w:p w:rsidR="004B2522" w:rsidRDefault="004B2522">
      <w:pPr>
        <w:spacing w:before="5" w:line="300" w:lineRule="exact"/>
        <w:rPr>
          <w:sz w:val="30"/>
          <w:szCs w:val="30"/>
        </w:rPr>
      </w:pPr>
    </w:p>
    <w:p w:rsidR="004B2522" w:rsidRDefault="00CF0980">
      <w:pPr>
        <w:pStyle w:val="BodyText"/>
      </w:pPr>
      <w:r>
        <w:rPr>
          <w:spacing w:val="-1"/>
        </w:rPr>
        <w:t>This</w:t>
      </w:r>
      <w:r>
        <w:rPr>
          <w:spacing w:val="1"/>
        </w:rPr>
        <w:t xml:space="preserve"> </w:t>
      </w:r>
      <w:r>
        <w:rPr>
          <w:spacing w:val="-2"/>
        </w:rPr>
        <w:t>provides</w:t>
      </w:r>
      <w:r>
        <w:rPr>
          <w:spacing w:val="1"/>
        </w:rPr>
        <w:t xml:space="preserve"> </w:t>
      </w:r>
      <w:r>
        <w:t>the</w:t>
      </w:r>
      <w:r>
        <w:rPr>
          <w:spacing w:val="-2"/>
        </w:rPr>
        <w:t xml:space="preserve"> </w:t>
      </w:r>
      <w:r>
        <w:rPr>
          <w:spacing w:val="-1"/>
        </w:rPr>
        <w:t>context</w:t>
      </w:r>
      <w:r>
        <w:rPr>
          <w:spacing w:val="-3"/>
        </w:rPr>
        <w:t xml:space="preserve"> </w:t>
      </w:r>
      <w:r>
        <w:t>for</w:t>
      </w:r>
      <w:r>
        <w:rPr>
          <w:spacing w:val="2"/>
        </w:rPr>
        <w:t xml:space="preserve"> </w:t>
      </w:r>
      <w:r>
        <w:t>a</w:t>
      </w:r>
      <w:r>
        <w:rPr>
          <w:spacing w:val="-4"/>
        </w:rPr>
        <w:t xml:space="preserve"> </w:t>
      </w:r>
      <w:r>
        <w:rPr>
          <w:spacing w:val="-1"/>
        </w:rPr>
        <w:t>further</w:t>
      </w:r>
      <w:r>
        <w:rPr>
          <w:spacing w:val="2"/>
        </w:rPr>
        <w:t xml:space="preserve"> </w:t>
      </w:r>
      <w:r>
        <w:rPr>
          <w:spacing w:val="-1"/>
        </w:rPr>
        <w:t>statement that:</w:t>
      </w:r>
    </w:p>
    <w:p w:rsidR="004B2522" w:rsidRDefault="00CF0980" w:rsidP="002D7003">
      <w:pPr>
        <w:numPr>
          <w:ilvl w:val="1"/>
          <w:numId w:val="32"/>
        </w:numPr>
        <w:tabs>
          <w:tab w:val="left" w:pos="680"/>
        </w:tabs>
        <w:spacing w:before="109" w:line="289" w:lineRule="auto"/>
        <w:ind w:right="157" w:hanging="286"/>
        <w:rPr>
          <w:rFonts w:ascii="Arial" w:eastAsia="Arial" w:hAnsi="Arial" w:cs="Arial"/>
        </w:rPr>
      </w:pPr>
      <w:r>
        <w:rPr>
          <w:rFonts w:ascii="Arial" w:eastAsia="Arial" w:hAnsi="Arial" w:cs="Arial"/>
          <w:i/>
          <w:spacing w:val="-1"/>
        </w:rPr>
        <w:t>No</w:t>
      </w:r>
      <w:r>
        <w:rPr>
          <w:rFonts w:ascii="Arial" w:eastAsia="Arial" w:hAnsi="Arial" w:cs="Arial"/>
          <w:i/>
        </w:rPr>
        <w:t xml:space="preserve"> </w:t>
      </w:r>
      <w:r>
        <w:rPr>
          <w:rFonts w:ascii="Arial" w:eastAsia="Arial" w:hAnsi="Arial" w:cs="Arial"/>
          <w:i/>
          <w:spacing w:val="-1"/>
        </w:rPr>
        <w:t>information</w:t>
      </w:r>
      <w:r>
        <w:rPr>
          <w:rFonts w:ascii="Arial" w:eastAsia="Arial" w:hAnsi="Arial" w:cs="Arial"/>
          <w:i/>
        </w:rPr>
        <w:t xml:space="preserve"> </w:t>
      </w:r>
      <w:r>
        <w:rPr>
          <w:rFonts w:ascii="Arial" w:eastAsia="Arial" w:hAnsi="Arial" w:cs="Arial"/>
          <w:i/>
          <w:spacing w:val="-2"/>
        </w:rPr>
        <w:t>has</w:t>
      </w:r>
      <w:r>
        <w:rPr>
          <w:rFonts w:ascii="Arial" w:eastAsia="Arial" w:hAnsi="Arial" w:cs="Arial"/>
          <w:i/>
          <w:spacing w:val="1"/>
        </w:rPr>
        <w:t xml:space="preserve"> </w:t>
      </w:r>
      <w:r>
        <w:rPr>
          <w:rFonts w:ascii="Arial" w:eastAsia="Arial" w:hAnsi="Arial" w:cs="Arial"/>
          <w:i/>
          <w:spacing w:val="-1"/>
        </w:rPr>
        <w:t>been</w:t>
      </w:r>
      <w:r>
        <w:rPr>
          <w:rFonts w:ascii="Arial" w:eastAsia="Arial" w:hAnsi="Arial" w:cs="Arial"/>
          <w:i/>
          <w:spacing w:val="-2"/>
        </w:rPr>
        <w:t xml:space="preserve"> </w:t>
      </w:r>
      <w:r>
        <w:rPr>
          <w:rFonts w:ascii="Arial" w:eastAsia="Arial" w:hAnsi="Arial" w:cs="Arial"/>
          <w:i/>
          <w:spacing w:val="-1"/>
        </w:rPr>
        <w:t>presented</w:t>
      </w:r>
      <w:r>
        <w:rPr>
          <w:rFonts w:ascii="Arial" w:eastAsia="Arial" w:hAnsi="Arial" w:cs="Arial"/>
          <w:i/>
        </w:rPr>
        <w:t xml:space="preserve"> </w:t>
      </w:r>
      <w:r>
        <w:rPr>
          <w:rFonts w:ascii="Arial" w:eastAsia="Arial" w:hAnsi="Arial" w:cs="Arial"/>
          <w:i/>
          <w:spacing w:val="-2"/>
        </w:rPr>
        <w:t>or</w:t>
      </w:r>
      <w:r>
        <w:rPr>
          <w:rFonts w:ascii="Arial" w:eastAsia="Arial" w:hAnsi="Arial" w:cs="Arial"/>
          <w:i/>
          <w:spacing w:val="2"/>
        </w:rPr>
        <w:t xml:space="preserve"> </w:t>
      </w:r>
      <w:r>
        <w:rPr>
          <w:rFonts w:ascii="Arial" w:eastAsia="Arial" w:hAnsi="Arial" w:cs="Arial"/>
          <w:i/>
          <w:spacing w:val="-1"/>
        </w:rPr>
        <w:t>discussed</w:t>
      </w:r>
      <w:r>
        <w:rPr>
          <w:rFonts w:ascii="Arial" w:eastAsia="Arial" w:hAnsi="Arial" w:cs="Arial"/>
          <w:i/>
        </w:rPr>
        <w:t xml:space="preserve"> </w:t>
      </w:r>
      <w:r>
        <w:rPr>
          <w:rFonts w:ascii="Arial" w:eastAsia="Arial" w:hAnsi="Arial" w:cs="Arial"/>
          <w:i/>
          <w:spacing w:val="-2"/>
        </w:rPr>
        <w:t>in</w:t>
      </w:r>
      <w:r>
        <w:rPr>
          <w:rFonts w:ascii="Arial" w:eastAsia="Arial" w:hAnsi="Arial" w:cs="Arial"/>
          <w:i/>
        </w:rPr>
        <w:t xml:space="preserve"> the</w:t>
      </w:r>
      <w:r>
        <w:rPr>
          <w:rFonts w:ascii="Arial" w:eastAsia="Arial" w:hAnsi="Arial" w:cs="Arial"/>
          <w:i/>
          <w:spacing w:val="-2"/>
        </w:rPr>
        <w:t xml:space="preserve"> </w:t>
      </w:r>
      <w:r>
        <w:rPr>
          <w:rFonts w:ascii="Arial" w:eastAsia="Arial" w:hAnsi="Arial" w:cs="Arial"/>
          <w:i/>
          <w:spacing w:val="-1"/>
        </w:rPr>
        <w:t>appraisal</w:t>
      </w:r>
      <w:r>
        <w:rPr>
          <w:rFonts w:ascii="Arial" w:eastAsia="Arial" w:hAnsi="Arial" w:cs="Arial"/>
          <w:i/>
          <w:spacing w:val="-3"/>
        </w:rPr>
        <w:t xml:space="preserve"> </w:t>
      </w:r>
      <w:r>
        <w:rPr>
          <w:rFonts w:ascii="Arial" w:eastAsia="Arial" w:hAnsi="Arial" w:cs="Arial"/>
          <w:i/>
          <w:spacing w:val="-1"/>
        </w:rPr>
        <w:t>that raises</w:t>
      </w:r>
      <w:r>
        <w:rPr>
          <w:rFonts w:ascii="Arial" w:eastAsia="Arial" w:hAnsi="Arial" w:cs="Arial"/>
          <w:i/>
          <w:spacing w:val="1"/>
        </w:rPr>
        <w:t xml:space="preserve"> </w:t>
      </w:r>
      <w:r>
        <w:rPr>
          <w:rFonts w:ascii="Arial" w:eastAsia="Arial" w:hAnsi="Arial" w:cs="Arial"/>
          <w:i/>
        </w:rPr>
        <w:t xml:space="preserve">a </w:t>
      </w:r>
      <w:r>
        <w:rPr>
          <w:rFonts w:ascii="Arial" w:eastAsia="Arial" w:hAnsi="Arial" w:cs="Arial"/>
          <w:i/>
          <w:spacing w:val="-1"/>
        </w:rPr>
        <w:t>concern</w:t>
      </w:r>
      <w:r>
        <w:rPr>
          <w:rFonts w:ascii="Arial" w:eastAsia="Arial" w:hAnsi="Arial" w:cs="Arial"/>
          <w:i/>
          <w:spacing w:val="-2"/>
        </w:rPr>
        <w:t xml:space="preserve"> </w:t>
      </w:r>
      <w:r>
        <w:rPr>
          <w:rFonts w:ascii="Arial" w:eastAsia="Arial" w:hAnsi="Arial" w:cs="Arial"/>
          <w:i/>
          <w:spacing w:val="-1"/>
        </w:rPr>
        <w:t>about</w:t>
      </w:r>
      <w:r>
        <w:rPr>
          <w:rFonts w:ascii="Arial" w:eastAsia="Arial" w:hAnsi="Arial" w:cs="Arial"/>
          <w:i/>
          <w:spacing w:val="53"/>
        </w:rPr>
        <w:t xml:space="preserve"> </w:t>
      </w:r>
      <w:r>
        <w:rPr>
          <w:rFonts w:ascii="Arial" w:eastAsia="Arial" w:hAnsi="Arial" w:cs="Arial"/>
          <w:i/>
        </w:rPr>
        <w:t xml:space="preserve">the </w:t>
      </w:r>
      <w:r>
        <w:rPr>
          <w:rFonts w:ascii="Arial" w:eastAsia="Arial" w:hAnsi="Arial" w:cs="Arial"/>
          <w:i/>
          <w:spacing w:val="-2"/>
        </w:rPr>
        <w:t>doctor’s</w:t>
      </w:r>
      <w:r>
        <w:rPr>
          <w:rFonts w:ascii="Arial" w:eastAsia="Arial" w:hAnsi="Arial" w:cs="Arial"/>
          <w:i/>
          <w:spacing w:val="1"/>
        </w:rPr>
        <w:t xml:space="preserve"> </w:t>
      </w:r>
      <w:r>
        <w:rPr>
          <w:rFonts w:ascii="Arial" w:eastAsia="Arial" w:hAnsi="Arial" w:cs="Arial"/>
          <w:i/>
          <w:spacing w:val="-1"/>
        </w:rPr>
        <w:t>fitness</w:t>
      </w:r>
      <w:r>
        <w:rPr>
          <w:rFonts w:ascii="Arial" w:eastAsia="Arial" w:hAnsi="Arial" w:cs="Arial"/>
          <w:i/>
          <w:spacing w:val="-2"/>
        </w:rPr>
        <w:t xml:space="preserve"> </w:t>
      </w:r>
      <w:r>
        <w:rPr>
          <w:rFonts w:ascii="Arial" w:eastAsia="Arial" w:hAnsi="Arial" w:cs="Arial"/>
          <w:i/>
        </w:rPr>
        <w:t xml:space="preserve">to </w:t>
      </w:r>
      <w:r>
        <w:rPr>
          <w:rFonts w:ascii="Arial" w:eastAsia="Arial" w:hAnsi="Arial" w:cs="Arial"/>
          <w:i/>
          <w:spacing w:val="-1"/>
        </w:rPr>
        <w:t>practise.</w:t>
      </w:r>
    </w:p>
    <w:p w:rsidR="004B2522" w:rsidRDefault="004B2522">
      <w:pPr>
        <w:spacing w:before="4" w:line="200" w:lineRule="exact"/>
        <w:rPr>
          <w:sz w:val="20"/>
          <w:szCs w:val="20"/>
        </w:rPr>
      </w:pPr>
    </w:p>
    <w:p w:rsidR="004B2522" w:rsidRDefault="004B2522">
      <w:pPr>
        <w:spacing w:line="220" w:lineRule="exact"/>
      </w:pPr>
    </w:p>
    <w:p w:rsidR="004B2522" w:rsidRDefault="00CF0980">
      <w:pPr>
        <w:pStyle w:val="BodyText"/>
        <w:spacing w:line="286" w:lineRule="auto"/>
      </w:pPr>
      <w:r>
        <w:t>The</w:t>
      </w:r>
      <w:r>
        <w:rPr>
          <w:spacing w:val="-2"/>
        </w:rPr>
        <w:t xml:space="preserve"> </w:t>
      </w:r>
      <w:r>
        <w:rPr>
          <w:spacing w:val="-1"/>
        </w:rPr>
        <w:t>appraiser and</w:t>
      </w:r>
      <w:r>
        <w:rPr>
          <w:spacing w:val="-2"/>
        </w:rPr>
        <w:t xml:space="preserve"> </w:t>
      </w:r>
      <w:r>
        <w:t>the</w:t>
      </w:r>
      <w:r>
        <w:rPr>
          <w:spacing w:val="-2"/>
        </w:rPr>
        <w:t xml:space="preserve"> </w:t>
      </w:r>
      <w:r>
        <w:rPr>
          <w:spacing w:val="-1"/>
        </w:rPr>
        <w:t>doctor should</w:t>
      </w:r>
      <w:r>
        <w:t xml:space="preserve"> </w:t>
      </w:r>
      <w:r>
        <w:rPr>
          <w:spacing w:val="-1"/>
        </w:rPr>
        <w:t>both</w:t>
      </w:r>
      <w:r>
        <w:t xml:space="preserve"> </w:t>
      </w:r>
      <w:r>
        <w:rPr>
          <w:spacing w:val="-1"/>
        </w:rPr>
        <w:t>confirm that they</w:t>
      </w:r>
      <w:r>
        <w:rPr>
          <w:spacing w:val="-2"/>
        </w:rPr>
        <w:t xml:space="preserve"> </w:t>
      </w:r>
      <w:r>
        <w:rPr>
          <w:spacing w:val="-1"/>
        </w:rPr>
        <w:t>agree</w:t>
      </w:r>
      <w:r>
        <w:t xml:space="preserve"> </w:t>
      </w:r>
      <w:r>
        <w:rPr>
          <w:spacing w:val="-1"/>
        </w:rPr>
        <w:t>with</w:t>
      </w:r>
      <w:r>
        <w:t xml:space="preserve"> </w:t>
      </w:r>
      <w:r>
        <w:rPr>
          <w:spacing w:val="-1"/>
        </w:rPr>
        <w:t>the</w:t>
      </w:r>
      <w:r>
        <w:t xml:space="preserve"> </w:t>
      </w:r>
      <w:r>
        <w:rPr>
          <w:spacing w:val="-1"/>
        </w:rPr>
        <w:t>outputs</w:t>
      </w:r>
      <w:r>
        <w:rPr>
          <w:spacing w:val="1"/>
        </w:rPr>
        <w:t xml:space="preserve"> </w:t>
      </w:r>
      <w:r>
        <w:rPr>
          <w:spacing w:val="-2"/>
        </w:rPr>
        <w:t>of</w:t>
      </w:r>
      <w:r>
        <w:rPr>
          <w:spacing w:val="2"/>
        </w:rPr>
        <w:t xml:space="preserve"> </w:t>
      </w:r>
      <w:r>
        <w:rPr>
          <w:spacing w:val="-1"/>
        </w:rPr>
        <w:t>appraisal</w:t>
      </w:r>
      <w:r>
        <w:t xml:space="preserve"> </w:t>
      </w:r>
      <w:r>
        <w:rPr>
          <w:spacing w:val="-2"/>
        </w:rPr>
        <w:t>and</w:t>
      </w:r>
      <w:r>
        <w:rPr>
          <w:spacing w:val="49"/>
        </w:rPr>
        <w:t xml:space="preserve"> </w:t>
      </w:r>
      <w:r>
        <w:rPr>
          <w:spacing w:val="-1"/>
        </w:rPr>
        <w:t xml:space="preserve">that </w:t>
      </w:r>
      <w:r>
        <w:t>a</w:t>
      </w:r>
      <w:r>
        <w:rPr>
          <w:spacing w:val="-2"/>
        </w:rPr>
        <w:t xml:space="preserve"> </w:t>
      </w:r>
      <w:r>
        <w:rPr>
          <w:spacing w:val="-1"/>
        </w:rPr>
        <w:t>record</w:t>
      </w:r>
      <w:r>
        <w:rPr>
          <w:spacing w:val="-2"/>
        </w:rPr>
        <w:t xml:space="preserve"> will</w:t>
      </w:r>
      <w:r>
        <w:t xml:space="preserve"> </w:t>
      </w:r>
      <w:r>
        <w:rPr>
          <w:spacing w:val="-1"/>
        </w:rPr>
        <w:t>be</w:t>
      </w:r>
      <w:r>
        <w:t xml:space="preserve"> </w:t>
      </w:r>
      <w:r>
        <w:rPr>
          <w:spacing w:val="-1"/>
        </w:rPr>
        <w:t>provided</w:t>
      </w:r>
      <w:r>
        <w:t xml:space="preserve"> to</w:t>
      </w:r>
      <w:r>
        <w:rPr>
          <w:spacing w:val="-2"/>
        </w:rPr>
        <w:t xml:space="preserve"> </w:t>
      </w:r>
      <w:r>
        <w:t>the</w:t>
      </w:r>
      <w:r>
        <w:rPr>
          <w:spacing w:val="-2"/>
        </w:rPr>
        <w:t xml:space="preserve"> </w:t>
      </w:r>
      <w:r>
        <w:rPr>
          <w:spacing w:val="-1"/>
        </w:rPr>
        <w:t>responsible</w:t>
      </w:r>
      <w:r>
        <w:t xml:space="preserve"> </w:t>
      </w:r>
      <w:r>
        <w:rPr>
          <w:spacing w:val="-1"/>
        </w:rPr>
        <w:t>officer.</w:t>
      </w:r>
    </w:p>
    <w:p w:rsidR="004B2522" w:rsidRDefault="004B2522">
      <w:pPr>
        <w:spacing w:before="6" w:line="200" w:lineRule="exact"/>
        <w:rPr>
          <w:sz w:val="20"/>
          <w:szCs w:val="20"/>
        </w:rPr>
      </w:pPr>
    </w:p>
    <w:p w:rsidR="004B2522" w:rsidRDefault="004B2522">
      <w:pPr>
        <w:spacing w:line="220" w:lineRule="exact"/>
      </w:pPr>
    </w:p>
    <w:p w:rsidR="004B2522" w:rsidRDefault="00CF0980">
      <w:pPr>
        <w:pStyle w:val="BodyText"/>
        <w:spacing w:line="288" w:lineRule="auto"/>
        <w:ind w:right="441"/>
        <w:jc w:val="both"/>
      </w:pPr>
      <w:r>
        <w:rPr>
          <w:spacing w:val="-1"/>
        </w:rPr>
        <w:t>If</w:t>
      </w:r>
      <w:r>
        <w:rPr>
          <w:spacing w:val="2"/>
        </w:rPr>
        <w:t xml:space="preserve"> </w:t>
      </w:r>
      <w:r>
        <w:rPr>
          <w:spacing w:val="-1"/>
        </w:rPr>
        <w:t>agreement cannot</w:t>
      </w:r>
      <w:r>
        <w:rPr>
          <w:spacing w:val="2"/>
        </w:rPr>
        <w:t xml:space="preserve"> </w:t>
      </w:r>
      <w:r>
        <w:rPr>
          <w:spacing w:val="-1"/>
        </w:rPr>
        <w:t>be</w:t>
      </w:r>
      <w:r>
        <w:rPr>
          <w:spacing w:val="-2"/>
        </w:rPr>
        <w:t xml:space="preserve"> </w:t>
      </w:r>
      <w:r>
        <w:rPr>
          <w:spacing w:val="-1"/>
        </w:rPr>
        <w:t>reached</w:t>
      </w:r>
      <w:r w:rsidR="00B6280F">
        <w:rPr>
          <w:spacing w:val="-1"/>
        </w:rPr>
        <w:t>,</w:t>
      </w:r>
      <w:r>
        <w:t xml:space="preserve"> the</w:t>
      </w:r>
      <w:r>
        <w:rPr>
          <w:spacing w:val="-2"/>
        </w:rPr>
        <w:t xml:space="preserve"> </w:t>
      </w:r>
      <w:r>
        <w:rPr>
          <w:spacing w:val="-1"/>
        </w:rPr>
        <w:t>responsible</w:t>
      </w:r>
      <w:r>
        <w:rPr>
          <w:spacing w:val="-2"/>
        </w:rPr>
        <w:t xml:space="preserve"> </w:t>
      </w:r>
      <w:r>
        <w:rPr>
          <w:spacing w:val="-1"/>
        </w:rPr>
        <w:t>officer should</w:t>
      </w:r>
      <w:r>
        <w:t xml:space="preserve"> </w:t>
      </w:r>
      <w:r>
        <w:rPr>
          <w:spacing w:val="-1"/>
        </w:rPr>
        <w:t>be</w:t>
      </w:r>
      <w:r>
        <w:rPr>
          <w:spacing w:val="-2"/>
        </w:rPr>
        <w:t xml:space="preserve"> </w:t>
      </w:r>
      <w:r>
        <w:rPr>
          <w:spacing w:val="-1"/>
        </w:rPr>
        <w:t xml:space="preserve">informed. </w:t>
      </w:r>
      <w:r>
        <w:t>In</w:t>
      </w:r>
      <w:r>
        <w:rPr>
          <w:spacing w:val="-2"/>
        </w:rPr>
        <w:t xml:space="preserve"> </w:t>
      </w:r>
      <w:r>
        <w:rPr>
          <w:spacing w:val="-1"/>
        </w:rPr>
        <w:t>this</w:t>
      </w:r>
      <w:r>
        <w:rPr>
          <w:spacing w:val="1"/>
        </w:rPr>
        <w:t xml:space="preserve"> </w:t>
      </w:r>
      <w:r>
        <w:rPr>
          <w:spacing w:val="-1"/>
        </w:rPr>
        <w:t xml:space="preserve">instance, </w:t>
      </w:r>
      <w:r>
        <w:t>the</w:t>
      </w:r>
      <w:r>
        <w:rPr>
          <w:spacing w:val="51"/>
        </w:rPr>
        <w:t xml:space="preserve"> </w:t>
      </w:r>
      <w:r>
        <w:rPr>
          <w:spacing w:val="-1"/>
        </w:rPr>
        <w:t>appraiser should</w:t>
      </w:r>
      <w:r>
        <w:t xml:space="preserve"> </w:t>
      </w:r>
      <w:r>
        <w:rPr>
          <w:spacing w:val="-1"/>
        </w:rPr>
        <w:t>still</w:t>
      </w:r>
      <w:r>
        <w:t xml:space="preserve"> </w:t>
      </w:r>
      <w:r>
        <w:rPr>
          <w:spacing w:val="-1"/>
        </w:rPr>
        <w:t xml:space="preserve">submit </w:t>
      </w:r>
      <w:r>
        <w:t xml:space="preserve">the </w:t>
      </w:r>
      <w:r>
        <w:rPr>
          <w:spacing w:val="-1"/>
        </w:rPr>
        <w:t>outputs</w:t>
      </w:r>
      <w:r>
        <w:rPr>
          <w:spacing w:val="1"/>
        </w:rPr>
        <w:t xml:space="preserve"> </w:t>
      </w:r>
      <w:r>
        <w:rPr>
          <w:spacing w:val="-2"/>
        </w:rPr>
        <w:t>of</w:t>
      </w:r>
      <w:r>
        <w:rPr>
          <w:spacing w:val="-1"/>
        </w:rPr>
        <w:t xml:space="preserve"> </w:t>
      </w:r>
      <w:r>
        <w:t xml:space="preserve">the </w:t>
      </w:r>
      <w:r>
        <w:rPr>
          <w:spacing w:val="-1"/>
        </w:rPr>
        <w:t>appraisal</w:t>
      </w:r>
      <w:r>
        <w:rPr>
          <w:spacing w:val="2"/>
        </w:rPr>
        <w:t xml:space="preserve"> </w:t>
      </w:r>
      <w:r>
        <w:rPr>
          <w:spacing w:val="-2"/>
        </w:rPr>
        <w:t>but</w:t>
      </w:r>
      <w:r>
        <w:rPr>
          <w:spacing w:val="-1"/>
        </w:rPr>
        <w:t xml:space="preserve"> </w:t>
      </w:r>
      <w:r>
        <w:t>the</w:t>
      </w:r>
      <w:r>
        <w:rPr>
          <w:spacing w:val="-2"/>
        </w:rPr>
        <w:t xml:space="preserve"> </w:t>
      </w:r>
      <w:r>
        <w:rPr>
          <w:spacing w:val="-1"/>
        </w:rPr>
        <w:t>responsible</w:t>
      </w:r>
      <w:r>
        <w:t xml:space="preserve"> </w:t>
      </w:r>
      <w:r>
        <w:rPr>
          <w:spacing w:val="-1"/>
        </w:rPr>
        <w:t>officer</w:t>
      </w:r>
      <w:r>
        <w:rPr>
          <w:spacing w:val="2"/>
        </w:rPr>
        <w:t xml:space="preserve"> </w:t>
      </w:r>
      <w:r>
        <w:rPr>
          <w:spacing w:val="-1"/>
        </w:rPr>
        <w:t>should</w:t>
      </w:r>
      <w:r>
        <w:rPr>
          <w:spacing w:val="-2"/>
        </w:rPr>
        <w:t xml:space="preserve"> </w:t>
      </w:r>
      <w:r>
        <w:t>take</w:t>
      </w:r>
      <w:r>
        <w:rPr>
          <w:spacing w:val="47"/>
        </w:rPr>
        <w:t xml:space="preserve"> </w:t>
      </w:r>
      <w:r>
        <w:rPr>
          <w:spacing w:val="-1"/>
        </w:rPr>
        <w:t>steps</w:t>
      </w:r>
      <w:r>
        <w:rPr>
          <w:spacing w:val="-2"/>
        </w:rPr>
        <w:t xml:space="preserve"> </w:t>
      </w:r>
      <w:r>
        <w:t>to</w:t>
      </w:r>
      <w:r>
        <w:rPr>
          <w:spacing w:val="-2"/>
        </w:rPr>
        <w:t xml:space="preserve"> </w:t>
      </w:r>
      <w:r>
        <w:rPr>
          <w:spacing w:val="-1"/>
        </w:rPr>
        <w:t>understand</w:t>
      </w:r>
      <w:r>
        <w:rPr>
          <w:spacing w:val="-2"/>
        </w:rPr>
        <w:t xml:space="preserve"> </w:t>
      </w:r>
      <w:r>
        <w:t>the</w:t>
      </w:r>
      <w:r>
        <w:rPr>
          <w:spacing w:val="-2"/>
        </w:rPr>
        <w:t xml:space="preserve"> </w:t>
      </w:r>
      <w:r>
        <w:rPr>
          <w:spacing w:val="-1"/>
        </w:rPr>
        <w:t>reasons</w:t>
      </w:r>
      <w:r>
        <w:rPr>
          <w:spacing w:val="-2"/>
        </w:rPr>
        <w:t xml:space="preserve"> </w:t>
      </w:r>
      <w:r>
        <w:t>for</w:t>
      </w:r>
      <w:r>
        <w:rPr>
          <w:spacing w:val="-1"/>
        </w:rPr>
        <w:t xml:space="preserve"> </w:t>
      </w:r>
      <w:r>
        <w:t>the</w:t>
      </w:r>
      <w:r>
        <w:rPr>
          <w:spacing w:val="-2"/>
        </w:rPr>
        <w:t xml:space="preserve"> </w:t>
      </w:r>
      <w:r>
        <w:rPr>
          <w:spacing w:val="-1"/>
        </w:rPr>
        <w:t>disagreement.</w:t>
      </w:r>
    </w:p>
    <w:p w:rsidR="004B2522" w:rsidRDefault="004B2522">
      <w:pPr>
        <w:spacing w:line="288" w:lineRule="auto"/>
        <w:jc w:val="both"/>
        <w:sectPr w:rsidR="004B2522">
          <w:pgSz w:w="11900" w:h="16840"/>
          <w:pgMar w:top="1080" w:right="1040" w:bottom="980" w:left="1020" w:header="0" w:footer="796" w:gutter="0"/>
          <w:cols w:space="720"/>
        </w:sectPr>
      </w:pPr>
    </w:p>
    <w:p w:rsidR="004B2522" w:rsidRDefault="00A50875">
      <w:pPr>
        <w:spacing w:before="70"/>
        <w:ind w:left="112" w:right="9180"/>
        <w:rPr>
          <w:rFonts w:ascii="Times New Roman" w:eastAsia="Times New Roman" w:hAnsi="Times New Roman"/>
          <w:sz w:val="20"/>
          <w:szCs w:val="20"/>
        </w:rPr>
      </w:pPr>
      <w:r>
        <w:rPr>
          <w:noProof/>
          <w:lang w:val="en-GB" w:eastAsia="en-GB"/>
        </w:rPr>
        <w:lastRenderedPageBreak/>
        <w:drawing>
          <wp:inline distT="0" distB="0" distL="0" distR="0" wp14:anchorId="644E19AA" wp14:editId="233B83DF">
            <wp:extent cx="5534025" cy="7848600"/>
            <wp:effectExtent l="0" t="0" r="9525" b="0"/>
            <wp:docPr id="3" name="Picture 3" descr="Screenshot of the Medical Appraisal Guid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34025" cy="7848600"/>
                    </a:xfrm>
                    <a:prstGeom prst="rect">
                      <a:avLst/>
                    </a:prstGeom>
                    <a:noFill/>
                    <a:ln>
                      <a:noFill/>
                    </a:ln>
                  </pic:spPr>
                </pic:pic>
              </a:graphicData>
            </a:graphic>
          </wp:inline>
        </w:drawing>
      </w:r>
    </w:p>
    <w:p w:rsidR="004B2522" w:rsidRDefault="004B2522">
      <w:pPr>
        <w:rPr>
          <w:rFonts w:ascii="Times New Roman" w:eastAsia="Times New Roman" w:hAnsi="Times New Roman"/>
          <w:sz w:val="20"/>
          <w:szCs w:val="20"/>
        </w:rPr>
        <w:sectPr w:rsidR="004B2522" w:rsidSect="00E25DAA">
          <w:pgSz w:w="11900" w:h="16840"/>
          <w:pgMar w:top="1060" w:right="1680" w:bottom="980" w:left="1020" w:header="0" w:footer="796" w:gutter="0"/>
          <w:pgNumType w:start="38"/>
          <w:cols w:space="720"/>
        </w:sectPr>
      </w:pPr>
    </w:p>
    <w:p w:rsidR="004B2522" w:rsidRDefault="00A50875" w:rsidP="008A4D6E">
      <w:pPr>
        <w:spacing w:before="70"/>
        <w:ind w:left="112" w:right="9180"/>
        <w:rPr>
          <w:rFonts w:ascii="Times New Roman" w:eastAsia="Times New Roman" w:hAnsi="Times New Roman"/>
          <w:sz w:val="20"/>
          <w:szCs w:val="20"/>
        </w:rPr>
        <w:sectPr w:rsidR="004B2522" w:rsidSect="00DA77CA">
          <w:footerReference w:type="default" r:id="rId34"/>
          <w:pgSz w:w="11900" w:h="16840"/>
          <w:pgMar w:top="1060" w:right="1680" w:bottom="980" w:left="1020" w:header="0" w:footer="796" w:gutter="0"/>
          <w:pgNumType w:start="39"/>
          <w:cols w:space="720"/>
        </w:sectPr>
      </w:pPr>
      <w:r>
        <w:rPr>
          <w:noProof/>
          <w:lang w:val="en-GB" w:eastAsia="en-GB"/>
        </w:rPr>
        <w:lastRenderedPageBreak/>
        <w:drawing>
          <wp:inline distT="0" distB="0" distL="0" distR="0" wp14:anchorId="1B88DD35" wp14:editId="6C9B0508">
            <wp:extent cx="5381625" cy="7629525"/>
            <wp:effectExtent l="0" t="0" r="9525" b="9525"/>
            <wp:docPr id="4" name="Picture 4" descr="Screenshot of the Medical Appraisal Guid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81625" cy="7629525"/>
                    </a:xfrm>
                    <a:prstGeom prst="rect">
                      <a:avLst/>
                    </a:prstGeom>
                    <a:noFill/>
                    <a:ln>
                      <a:noFill/>
                    </a:ln>
                  </pic:spPr>
                </pic:pic>
              </a:graphicData>
            </a:graphic>
          </wp:inline>
        </w:drawing>
      </w:r>
    </w:p>
    <w:p w:rsidR="004B2522" w:rsidRDefault="00E25DAA" w:rsidP="00E25DAA">
      <w:pPr>
        <w:spacing w:before="19" w:line="380" w:lineRule="exact"/>
        <w:rPr>
          <w:rFonts w:ascii="Arial" w:eastAsia="Arial" w:hAnsi="Arial"/>
          <w:b/>
          <w:bCs/>
          <w:spacing w:val="-2"/>
          <w:sz w:val="28"/>
          <w:szCs w:val="28"/>
        </w:rPr>
      </w:pPr>
      <w:r w:rsidRPr="00E25DAA">
        <w:rPr>
          <w:rFonts w:ascii="Arial" w:eastAsia="Arial" w:hAnsi="Arial"/>
          <w:b/>
          <w:bCs/>
          <w:spacing w:val="-2"/>
          <w:sz w:val="28"/>
          <w:szCs w:val="28"/>
        </w:rPr>
        <w:lastRenderedPageBreak/>
        <w:t>14. Providing a Professional Appraisal</w:t>
      </w:r>
    </w:p>
    <w:p w:rsidR="00E25DAA" w:rsidRPr="00E25DAA" w:rsidRDefault="00E25DAA" w:rsidP="00E25DAA">
      <w:pPr>
        <w:spacing w:before="19" w:line="380" w:lineRule="exact"/>
        <w:rPr>
          <w:sz w:val="38"/>
          <w:szCs w:val="38"/>
        </w:rPr>
      </w:pPr>
    </w:p>
    <w:p w:rsidR="004B2522" w:rsidRDefault="00CF0980">
      <w:pPr>
        <w:pStyle w:val="Heading3"/>
        <w:spacing w:line="275" w:lineRule="auto"/>
        <w:ind w:right="158"/>
        <w:rPr>
          <w:b w:val="0"/>
          <w:bCs w:val="0"/>
        </w:rPr>
      </w:pPr>
      <w:r>
        <w:rPr>
          <w:spacing w:val="-2"/>
        </w:rPr>
        <w:t>These</w:t>
      </w:r>
      <w:r>
        <w:t xml:space="preserve"> </w:t>
      </w:r>
      <w:r>
        <w:rPr>
          <w:spacing w:val="-1"/>
        </w:rPr>
        <w:t>briefing</w:t>
      </w:r>
      <w:r>
        <w:rPr>
          <w:spacing w:val="-2"/>
        </w:rPr>
        <w:t xml:space="preserve"> </w:t>
      </w:r>
      <w:r>
        <w:rPr>
          <w:spacing w:val="-1"/>
        </w:rPr>
        <w:t>notes</w:t>
      </w:r>
      <w:r>
        <w:rPr>
          <w:spacing w:val="-2"/>
        </w:rPr>
        <w:t xml:space="preserve"> </w:t>
      </w:r>
      <w:r>
        <w:rPr>
          <w:spacing w:val="-1"/>
        </w:rPr>
        <w:t>are</w:t>
      </w:r>
      <w:r>
        <w:t xml:space="preserve"> a </w:t>
      </w:r>
      <w:r>
        <w:rPr>
          <w:spacing w:val="-1"/>
        </w:rPr>
        <w:t>starting</w:t>
      </w:r>
      <w:r>
        <w:t xml:space="preserve"> </w:t>
      </w:r>
      <w:r>
        <w:rPr>
          <w:spacing w:val="-1"/>
        </w:rPr>
        <w:t>point for</w:t>
      </w:r>
      <w:r>
        <w:rPr>
          <w:spacing w:val="1"/>
        </w:rPr>
        <w:t xml:space="preserve"> </w:t>
      </w:r>
      <w:r>
        <w:rPr>
          <w:spacing w:val="-1"/>
        </w:rPr>
        <w:t>creating</w:t>
      </w:r>
      <w:r>
        <w:rPr>
          <w:spacing w:val="-2"/>
        </w:rPr>
        <w:t xml:space="preserve"> </w:t>
      </w:r>
      <w:r>
        <w:t xml:space="preserve">a </w:t>
      </w:r>
      <w:r>
        <w:rPr>
          <w:spacing w:val="-1"/>
        </w:rPr>
        <w:t>shared</w:t>
      </w:r>
      <w:r>
        <w:rPr>
          <w:spacing w:val="-2"/>
        </w:rPr>
        <w:t xml:space="preserve"> </w:t>
      </w:r>
      <w:r>
        <w:rPr>
          <w:spacing w:val="-1"/>
        </w:rPr>
        <w:t>understanding</w:t>
      </w:r>
      <w:r>
        <w:rPr>
          <w:spacing w:val="-2"/>
        </w:rPr>
        <w:t xml:space="preserve"> </w:t>
      </w:r>
      <w:r>
        <w:rPr>
          <w:spacing w:val="-1"/>
        </w:rPr>
        <w:t>of the</w:t>
      </w:r>
      <w:r>
        <w:rPr>
          <w:spacing w:val="-2"/>
        </w:rPr>
        <w:t xml:space="preserve"> </w:t>
      </w:r>
      <w:r>
        <w:rPr>
          <w:spacing w:val="-1"/>
        </w:rPr>
        <w:t>purpose</w:t>
      </w:r>
      <w:r>
        <w:rPr>
          <w:spacing w:val="55"/>
        </w:rPr>
        <w:t xml:space="preserve"> </w:t>
      </w:r>
      <w:r>
        <w:rPr>
          <w:spacing w:val="-1"/>
        </w:rPr>
        <w:t>of</w:t>
      </w:r>
      <w:r>
        <w:rPr>
          <w:spacing w:val="2"/>
        </w:rPr>
        <w:t xml:space="preserve"> </w:t>
      </w:r>
      <w:r>
        <w:rPr>
          <w:spacing w:val="-1"/>
        </w:rPr>
        <w:t>revalidation</w:t>
      </w:r>
      <w:r>
        <w:rPr>
          <w:spacing w:val="-2"/>
        </w:rPr>
        <w:t xml:space="preserve"> </w:t>
      </w:r>
      <w:r>
        <w:rPr>
          <w:spacing w:val="-1"/>
        </w:rPr>
        <w:t>and</w:t>
      </w:r>
      <w:r>
        <w:rPr>
          <w:spacing w:val="-2"/>
        </w:rPr>
        <w:t xml:space="preserve"> </w:t>
      </w:r>
      <w:r>
        <w:rPr>
          <w:spacing w:val="-1"/>
        </w:rPr>
        <w:t>appraisal, and</w:t>
      </w:r>
      <w:r>
        <w:t xml:space="preserve"> </w:t>
      </w:r>
      <w:r>
        <w:rPr>
          <w:spacing w:val="-2"/>
        </w:rPr>
        <w:t>clarifying</w:t>
      </w:r>
      <w:r>
        <w:t xml:space="preserve"> </w:t>
      </w:r>
      <w:r>
        <w:rPr>
          <w:spacing w:val="-1"/>
        </w:rPr>
        <w:t>professional</w:t>
      </w:r>
      <w:r>
        <w:rPr>
          <w:spacing w:val="2"/>
        </w:rPr>
        <w:t xml:space="preserve"> </w:t>
      </w:r>
      <w:r>
        <w:rPr>
          <w:spacing w:val="-1"/>
        </w:rPr>
        <w:t>boundaries, behaviour</w:t>
      </w:r>
      <w:r>
        <w:rPr>
          <w:spacing w:val="1"/>
        </w:rPr>
        <w:t xml:space="preserve"> </w:t>
      </w:r>
      <w:r>
        <w:rPr>
          <w:spacing w:val="-1"/>
        </w:rPr>
        <w:t>and</w:t>
      </w:r>
      <w:r>
        <w:rPr>
          <w:spacing w:val="47"/>
        </w:rPr>
        <w:t xml:space="preserve"> </w:t>
      </w:r>
      <w:r>
        <w:rPr>
          <w:spacing w:val="-1"/>
        </w:rPr>
        <w:t>responsibilities</w:t>
      </w:r>
      <w:r>
        <w:rPr>
          <w:spacing w:val="-2"/>
        </w:rPr>
        <w:t xml:space="preserve"> </w:t>
      </w:r>
      <w:r>
        <w:t xml:space="preserve">in </w:t>
      </w:r>
      <w:r>
        <w:rPr>
          <w:spacing w:val="-1"/>
        </w:rPr>
        <w:t>relation</w:t>
      </w:r>
      <w:r>
        <w:rPr>
          <w:spacing w:val="-2"/>
        </w:rPr>
        <w:t xml:space="preserve"> </w:t>
      </w:r>
      <w:r>
        <w:t>to</w:t>
      </w:r>
      <w:r>
        <w:rPr>
          <w:spacing w:val="-2"/>
        </w:rPr>
        <w:t xml:space="preserve"> </w:t>
      </w:r>
      <w:r>
        <w:rPr>
          <w:spacing w:val="-1"/>
        </w:rPr>
        <w:t>the</w:t>
      </w:r>
      <w:r>
        <w:t xml:space="preserve"> </w:t>
      </w:r>
      <w:r>
        <w:rPr>
          <w:spacing w:val="-1"/>
        </w:rPr>
        <w:t>appraisal</w:t>
      </w:r>
      <w:r>
        <w:rPr>
          <w:spacing w:val="2"/>
        </w:rPr>
        <w:t xml:space="preserve"> </w:t>
      </w:r>
      <w:r>
        <w:rPr>
          <w:spacing w:val="-1"/>
        </w:rPr>
        <w:t>process.</w:t>
      </w:r>
    </w:p>
    <w:p w:rsidR="004B2522" w:rsidRDefault="004B2522">
      <w:pPr>
        <w:spacing w:before="4" w:line="190" w:lineRule="exact"/>
        <w:rPr>
          <w:sz w:val="19"/>
          <w:szCs w:val="19"/>
        </w:rPr>
      </w:pPr>
    </w:p>
    <w:p w:rsidR="004B2522" w:rsidRDefault="004B2522">
      <w:pPr>
        <w:spacing w:line="220" w:lineRule="exact"/>
      </w:pPr>
    </w:p>
    <w:p w:rsidR="004B2522" w:rsidRDefault="00CF0980" w:rsidP="002D7003">
      <w:pPr>
        <w:numPr>
          <w:ilvl w:val="0"/>
          <w:numId w:val="6"/>
        </w:numPr>
        <w:tabs>
          <w:tab w:val="left" w:pos="680"/>
        </w:tabs>
        <w:rPr>
          <w:rFonts w:ascii="Arial" w:eastAsia="Arial" w:hAnsi="Arial" w:cs="Arial"/>
        </w:rPr>
      </w:pPr>
      <w:r>
        <w:rPr>
          <w:rFonts w:ascii="Arial"/>
          <w:b/>
          <w:spacing w:val="-1"/>
        </w:rPr>
        <w:t>Purpose</w:t>
      </w:r>
      <w:r>
        <w:rPr>
          <w:rFonts w:ascii="Arial"/>
          <w:b/>
        </w:rPr>
        <w:t xml:space="preserve"> </w:t>
      </w:r>
      <w:r>
        <w:rPr>
          <w:rFonts w:ascii="Arial"/>
          <w:b/>
          <w:spacing w:val="-1"/>
        </w:rPr>
        <w:t>of revalidation</w:t>
      </w:r>
    </w:p>
    <w:p w:rsidR="004B2522" w:rsidRPr="00CD12DC" w:rsidRDefault="00CF0980" w:rsidP="002D7003">
      <w:pPr>
        <w:pStyle w:val="BodyText"/>
        <w:numPr>
          <w:ilvl w:val="0"/>
          <w:numId w:val="33"/>
        </w:numPr>
        <w:tabs>
          <w:tab w:val="left" w:pos="709"/>
        </w:tabs>
        <w:spacing w:before="113" w:line="285" w:lineRule="auto"/>
        <w:ind w:left="709" w:right="265" w:hanging="283"/>
        <w:jc w:val="both"/>
        <w:rPr>
          <w:color w:val="000000"/>
        </w:rPr>
      </w:pPr>
      <w:r>
        <w:rPr>
          <w:color w:val="000000"/>
        </w:rPr>
        <w:t>To</w:t>
      </w:r>
      <w:r w:rsidRPr="00CD12DC">
        <w:rPr>
          <w:color w:val="000000"/>
        </w:rPr>
        <w:t xml:space="preserve"> assure patients and public, employers and other health care professionals that licensed doctors are up </w:t>
      </w:r>
      <w:r>
        <w:rPr>
          <w:color w:val="000000"/>
        </w:rPr>
        <w:t>to</w:t>
      </w:r>
      <w:r w:rsidRPr="00CD12DC">
        <w:rPr>
          <w:color w:val="000000"/>
        </w:rPr>
        <w:t xml:space="preserve"> date and </w:t>
      </w:r>
      <w:r>
        <w:rPr>
          <w:color w:val="000000"/>
        </w:rPr>
        <w:t>fit</w:t>
      </w:r>
      <w:r w:rsidRPr="00CD12DC">
        <w:rPr>
          <w:color w:val="000000"/>
        </w:rPr>
        <w:t xml:space="preserve"> </w:t>
      </w:r>
      <w:r>
        <w:rPr>
          <w:color w:val="000000"/>
        </w:rPr>
        <w:t>to</w:t>
      </w:r>
      <w:r w:rsidRPr="00CD12DC">
        <w:rPr>
          <w:color w:val="000000"/>
        </w:rPr>
        <w:t xml:space="preserve"> practise.</w:t>
      </w:r>
    </w:p>
    <w:p w:rsidR="004B2522" w:rsidRDefault="004B2522">
      <w:pPr>
        <w:spacing w:before="6" w:line="200" w:lineRule="exact"/>
        <w:rPr>
          <w:sz w:val="20"/>
          <w:szCs w:val="20"/>
        </w:rPr>
      </w:pPr>
    </w:p>
    <w:p w:rsidR="004B2522" w:rsidRDefault="004B2522" w:rsidP="00E25DAA">
      <w:pPr>
        <w:tabs>
          <w:tab w:val="left" w:pos="6240"/>
        </w:tabs>
        <w:spacing w:line="220" w:lineRule="exact"/>
      </w:pPr>
    </w:p>
    <w:p w:rsidR="004B2522" w:rsidRDefault="00CF0980" w:rsidP="002D7003">
      <w:pPr>
        <w:pStyle w:val="Heading3"/>
        <w:numPr>
          <w:ilvl w:val="0"/>
          <w:numId w:val="6"/>
        </w:numPr>
        <w:tabs>
          <w:tab w:val="left" w:pos="680"/>
        </w:tabs>
        <w:rPr>
          <w:b w:val="0"/>
          <w:bCs w:val="0"/>
        </w:rPr>
      </w:pPr>
      <w:r>
        <w:rPr>
          <w:spacing w:val="-1"/>
        </w:rPr>
        <w:t>Purposes</w:t>
      </w:r>
      <w:r>
        <w:t xml:space="preserve"> </w:t>
      </w:r>
      <w:r>
        <w:rPr>
          <w:spacing w:val="-1"/>
        </w:rPr>
        <w:t>of medical appraisal</w:t>
      </w:r>
    </w:p>
    <w:p w:rsidR="004B2522" w:rsidRDefault="00CF0980">
      <w:pPr>
        <w:pStyle w:val="BodyText"/>
        <w:spacing w:before="114"/>
      </w:pPr>
      <w:r>
        <w:rPr>
          <w:spacing w:val="-1"/>
        </w:rPr>
        <w:t>Medical</w:t>
      </w:r>
      <w:r>
        <w:t xml:space="preserve"> </w:t>
      </w:r>
      <w:r>
        <w:rPr>
          <w:spacing w:val="-1"/>
        </w:rPr>
        <w:t>appraisal</w:t>
      </w:r>
      <w:r>
        <w:t xml:space="preserve"> </w:t>
      </w:r>
      <w:r>
        <w:rPr>
          <w:spacing w:val="-1"/>
        </w:rPr>
        <w:t>can</w:t>
      </w:r>
      <w:r>
        <w:t xml:space="preserve"> </w:t>
      </w:r>
      <w:r>
        <w:rPr>
          <w:spacing w:val="-1"/>
        </w:rPr>
        <w:t>be</w:t>
      </w:r>
      <w:r>
        <w:rPr>
          <w:spacing w:val="-2"/>
        </w:rPr>
        <w:t xml:space="preserve"> </w:t>
      </w:r>
      <w:r>
        <w:rPr>
          <w:spacing w:val="-1"/>
        </w:rPr>
        <w:t>used</w:t>
      </w:r>
      <w:r>
        <w:rPr>
          <w:spacing w:val="-2"/>
        </w:rPr>
        <w:t xml:space="preserve"> </w:t>
      </w:r>
      <w:r>
        <w:t>for</w:t>
      </w:r>
      <w:r>
        <w:rPr>
          <w:spacing w:val="-3"/>
        </w:rPr>
        <w:t xml:space="preserve"> </w:t>
      </w:r>
      <w:r>
        <w:rPr>
          <w:spacing w:val="-1"/>
        </w:rPr>
        <w:t>four</w:t>
      </w:r>
      <w:r>
        <w:rPr>
          <w:spacing w:val="2"/>
        </w:rPr>
        <w:t xml:space="preserve"> </w:t>
      </w:r>
      <w:r>
        <w:rPr>
          <w:spacing w:val="-2"/>
        </w:rPr>
        <w:t>purposes:</w:t>
      </w:r>
    </w:p>
    <w:p w:rsidR="004B2522" w:rsidRPr="00CD12DC" w:rsidRDefault="00CF0980" w:rsidP="002D7003">
      <w:pPr>
        <w:pStyle w:val="BodyText"/>
        <w:numPr>
          <w:ilvl w:val="0"/>
          <w:numId w:val="33"/>
        </w:numPr>
        <w:tabs>
          <w:tab w:val="left" w:pos="709"/>
        </w:tabs>
        <w:spacing w:before="113" w:line="285" w:lineRule="auto"/>
        <w:ind w:left="709" w:right="265" w:hanging="283"/>
        <w:jc w:val="both"/>
        <w:rPr>
          <w:color w:val="000000"/>
        </w:rPr>
      </w:pPr>
      <w:r>
        <w:rPr>
          <w:color w:val="000000"/>
        </w:rPr>
        <w:t>To</w:t>
      </w:r>
      <w:r w:rsidRPr="00CD12DC">
        <w:rPr>
          <w:color w:val="000000"/>
        </w:rPr>
        <w:t xml:space="preserve"> enable</w:t>
      </w:r>
      <w:r>
        <w:rPr>
          <w:color w:val="000000"/>
        </w:rPr>
        <w:t xml:space="preserve"> </w:t>
      </w:r>
      <w:r w:rsidRPr="00CD12DC">
        <w:rPr>
          <w:color w:val="000000"/>
        </w:rPr>
        <w:t xml:space="preserve">doctors </w:t>
      </w:r>
      <w:r>
        <w:rPr>
          <w:color w:val="000000"/>
        </w:rPr>
        <w:t>to</w:t>
      </w:r>
      <w:r w:rsidRPr="00CD12DC">
        <w:rPr>
          <w:color w:val="000000"/>
        </w:rPr>
        <w:t xml:space="preserve"> discuss their practice and</w:t>
      </w:r>
      <w:r>
        <w:rPr>
          <w:color w:val="000000"/>
        </w:rPr>
        <w:t xml:space="preserve"> </w:t>
      </w:r>
      <w:r w:rsidRPr="00CD12DC">
        <w:rPr>
          <w:color w:val="000000"/>
        </w:rPr>
        <w:t>performance with</w:t>
      </w:r>
      <w:r>
        <w:rPr>
          <w:color w:val="000000"/>
        </w:rPr>
        <w:t xml:space="preserve"> </w:t>
      </w:r>
      <w:r w:rsidRPr="00CD12DC">
        <w:rPr>
          <w:color w:val="000000"/>
        </w:rPr>
        <w:t xml:space="preserve">their appraiser in order </w:t>
      </w:r>
      <w:r>
        <w:rPr>
          <w:color w:val="000000"/>
        </w:rPr>
        <w:t>to</w:t>
      </w:r>
      <w:r w:rsidRPr="00CD12DC">
        <w:rPr>
          <w:color w:val="000000"/>
        </w:rPr>
        <w:t xml:space="preserve"> demonstrate that they continue</w:t>
      </w:r>
      <w:r>
        <w:rPr>
          <w:color w:val="000000"/>
        </w:rPr>
        <w:t xml:space="preserve"> to</w:t>
      </w:r>
      <w:r w:rsidRPr="00CD12DC">
        <w:rPr>
          <w:color w:val="000000"/>
        </w:rPr>
        <w:t xml:space="preserve"> meet </w:t>
      </w:r>
      <w:r>
        <w:rPr>
          <w:color w:val="000000"/>
        </w:rPr>
        <w:t>the</w:t>
      </w:r>
      <w:r w:rsidRPr="00CD12DC">
        <w:rPr>
          <w:color w:val="000000"/>
        </w:rPr>
        <w:t xml:space="preserve"> principles and</w:t>
      </w:r>
      <w:r>
        <w:rPr>
          <w:color w:val="000000"/>
        </w:rPr>
        <w:t xml:space="preserve"> </w:t>
      </w:r>
      <w:r w:rsidRPr="00CD12DC">
        <w:rPr>
          <w:color w:val="000000"/>
        </w:rPr>
        <w:t>values set out in</w:t>
      </w:r>
      <w:r>
        <w:rPr>
          <w:color w:val="000000"/>
        </w:rPr>
        <w:t xml:space="preserve"> </w:t>
      </w:r>
      <w:r w:rsidRPr="00CD12DC">
        <w:rPr>
          <w:color w:val="000000"/>
        </w:rPr>
        <w:t xml:space="preserve">Good Medical Practice and thus </w:t>
      </w:r>
      <w:r>
        <w:rPr>
          <w:color w:val="000000"/>
        </w:rPr>
        <w:t xml:space="preserve">to </w:t>
      </w:r>
      <w:r w:rsidRPr="00CD12DC">
        <w:rPr>
          <w:color w:val="000000"/>
        </w:rPr>
        <w:t xml:space="preserve">inform </w:t>
      </w:r>
      <w:r>
        <w:rPr>
          <w:color w:val="000000"/>
        </w:rPr>
        <w:t>the</w:t>
      </w:r>
      <w:r w:rsidRPr="00CD12DC">
        <w:rPr>
          <w:color w:val="000000"/>
        </w:rPr>
        <w:t xml:space="preserve"> responsible</w:t>
      </w:r>
      <w:r>
        <w:rPr>
          <w:color w:val="000000"/>
        </w:rPr>
        <w:t xml:space="preserve"> </w:t>
      </w:r>
      <w:r w:rsidRPr="00CD12DC">
        <w:rPr>
          <w:color w:val="000000"/>
        </w:rPr>
        <w:t>officer’s revalidation</w:t>
      </w:r>
      <w:r>
        <w:rPr>
          <w:color w:val="000000"/>
        </w:rPr>
        <w:t xml:space="preserve"> </w:t>
      </w:r>
      <w:r w:rsidRPr="00CD12DC">
        <w:rPr>
          <w:color w:val="000000"/>
        </w:rPr>
        <w:t>recommendation</w:t>
      </w:r>
      <w:r>
        <w:rPr>
          <w:color w:val="000000"/>
        </w:rPr>
        <w:t xml:space="preserve"> to</w:t>
      </w:r>
      <w:r w:rsidRPr="00CD12DC">
        <w:rPr>
          <w:color w:val="000000"/>
        </w:rPr>
        <w:t xml:space="preserve"> </w:t>
      </w:r>
      <w:r>
        <w:rPr>
          <w:color w:val="000000"/>
        </w:rPr>
        <w:t>the</w:t>
      </w:r>
      <w:r w:rsidRPr="00CD12DC">
        <w:rPr>
          <w:color w:val="000000"/>
        </w:rPr>
        <w:t xml:space="preserve"> GMC.</w:t>
      </w:r>
    </w:p>
    <w:p w:rsidR="004B2522" w:rsidRPr="00CD12DC" w:rsidRDefault="00CF0980" w:rsidP="002D7003">
      <w:pPr>
        <w:pStyle w:val="BodyText"/>
        <w:numPr>
          <w:ilvl w:val="0"/>
          <w:numId w:val="33"/>
        </w:numPr>
        <w:tabs>
          <w:tab w:val="left" w:pos="709"/>
        </w:tabs>
        <w:spacing w:before="113" w:line="285" w:lineRule="auto"/>
        <w:ind w:left="709" w:right="265" w:hanging="283"/>
        <w:jc w:val="both"/>
        <w:rPr>
          <w:color w:val="000000"/>
        </w:rPr>
      </w:pPr>
      <w:r>
        <w:rPr>
          <w:color w:val="000000"/>
        </w:rPr>
        <w:t>To</w:t>
      </w:r>
      <w:r w:rsidRPr="00CD12DC">
        <w:rPr>
          <w:color w:val="000000"/>
        </w:rPr>
        <w:t xml:space="preserve"> enable</w:t>
      </w:r>
      <w:r>
        <w:rPr>
          <w:color w:val="000000"/>
        </w:rPr>
        <w:t xml:space="preserve"> </w:t>
      </w:r>
      <w:r w:rsidRPr="00CD12DC">
        <w:rPr>
          <w:color w:val="000000"/>
        </w:rPr>
        <w:t xml:space="preserve">doctors </w:t>
      </w:r>
      <w:r>
        <w:rPr>
          <w:color w:val="000000"/>
        </w:rPr>
        <w:t>to</w:t>
      </w:r>
      <w:r w:rsidRPr="00CD12DC">
        <w:rPr>
          <w:color w:val="000000"/>
        </w:rPr>
        <w:t xml:space="preserve"> enhance</w:t>
      </w:r>
      <w:r>
        <w:rPr>
          <w:color w:val="000000"/>
        </w:rPr>
        <w:t xml:space="preserve"> the</w:t>
      </w:r>
      <w:r w:rsidRPr="00CD12DC">
        <w:rPr>
          <w:color w:val="000000"/>
        </w:rPr>
        <w:t xml:space="preserve"> quality of their professional</w:t>
      </w:r>
      <w:r>
        <w:rPr>
          <w:color w:val="000000"/>
        </w:rPr>
        <w:t xml:space="preserve"> </w:t>
      </w:r>
      <w:r w:rsidRPr="00CD12DC">
        <w:rPr>
          <w:color w:val="000000"/>
        </w:rPr>
        <w:t>work by planning</w:t>
      </w:r>
      <w:r>
        <w:rPr>
          <w:color w:val="000000"/>
        </w:rPr>
        <w:t xml:space="preserve"> </w:t>
      </w:r>
      <w:r w:rsidRPr="00CD12DC">
        <w:rPr>
          <w:color w:val="000000"/>
        </w:rPr>
        <w:t>their professional</w:t>
      </w:r>
      <w:r>
        <w:rPr>
          <w:color w:val="000000"/>
        </w:rPr>
        <w:t xml:space="preserve"> </w:t>
      </w:r>
      <w:r w:rsidRPr="00CD12DC">
        <w:rPr>
          <w:color w:val="000000"/>
        </w:rPr>
        <w:t>development.</w:t>
      </w:r>
    </w:p>
    <w:p w:rsidR="004B2522" w:rsidRPr="00CD12DC" w:rsidRDefault="00CF0980" w:rsidP="002D7003">
      <w:pPr>
        <w:pStyle w:val="BodyText"/>
        <w:numPr>
          <w:ilvl w:val="0"/>
          <w:numId w:val="33"/>
        </w:numPr>
        <w:tabs>
          <w:tab w:val="left" w:pos="709"/>
        </w:tabs>
        <w:spacing w:before="113" w:line="285" w:lineRule="auto"/>
        <w:ind w:left="709" w:right="265" w:hanging="283"/>
        <w:jc w:val="both"/>
        <w:rPr>
          <w:color w:val="000000"/>
        </w:rPr>
      </w:pPr>
      <w:r>
        <w:rPr>
          <w:color w:val="000000"/>
        </w:rPr>
        <w:t>To</w:t>
      </w:r>
      <w:r w:rsidRPr="00CD12DC">
        <w:rPr>
          <w:color w:val="000000"/>
        </w:rPr>
        <w:t xml:space="preserve"> enable</w:t>
      </w:r>
      <w:r>
        <w:rPr>
          <w:color w:val="000000"/>
        </w:rPr>
        <w:t xml:space="preserve"> </w:t>
      </w:r>
      <w:r w:rsidRPr="00CD12DC">
        <w:rPr>
          <w:color w:val="000000"/>
        </w:rPr>
        <w:t xml:space="preserve">doctors </w:t>
      </w:r>
      <w:r>
        <w:rPr>
          <w:color w:val="000000"/>
        </w:rPr>
        <w:t>to</w:t>
      </w:r>
      <w:r w:rsidRPr="00CD12DC">
        <w:rPr>
          <w:color w:val="000000"/>
        </w:rPr>
        <w:t xml:space="preserve"> consider their own</w:t>
      </w:r>
      <w:r>
        <w:rPr>
          <w:color w:val="000000"/>
        </w:rPr>
        <w:t xml:space="preserve"> </w:t>
      </w:r>
      <w:r w:rsidRPr="00CD12DC">
        <w:rPr>
          <w:color w:val="000000"/>
        </w:rPr>
        <w:t>needs in planning their professional</w:t>
      </w:r>
      <w:r>
        <w:rPr>
          <w:color w:val="000000"/>
        </w:rPr>
        <w:t xml:space="preserve"> </w:t>
      </w:r>
      <w:r w:rsidRPr="00CD12DC">
        <w:rPr>
          <w:color w:val="000000"/>
        </w:rPr>
        <w:t>development.</w:t>
      </w:r>
    </w:p>
    <w:p w:rsidR="004B2522" w:rsidRPr="00CD12DC" w:rsidRDefault="00CF0980" w:rsidP="001F08CA">
      <w:pPr>
        <w:pStyle w:val="BodyText"/>
        <w:tabs>
          <w:tab w:val="left" w:pos="709"/>
        </w:tabs>
        <w:spacing w:before="113" w:line="285" w:lineRule="auto"/>
        <w:ind w:left="709" w:right="265"/>
        <w:jc w:val="both"/>
        <w:rPr>
          <w:color w:val="000000"/>
        </w:rPr>
      </w:pPr>
      <w:r w:rsidRPr="00CD12DC">
        <w:rPr>
          <w:color w:val="000000"/>
        </w:rPr>
        <w:t>and may also be used:</w:t>
      </w:r>
    </w:p>
    <w:p w:rsidR="004B2522" w:rsidRPr="00CD12DC" w:rsidRDefault="00CF0980" w:rsidP="002D7003">
      <w:pPr>
        <w:pStyle w:val="BodyText"/>
        <w:numPr>
          <w:ilvl w:val="0"/>
          <w:numId w:val="33"/>
        </w:numPr>
        <w:tabs>
          <w:tab w:val="left" w:pos="709"/>
        </w:tabs>
        <w:spacing w:before="113" w:line="285" w:lineRule="auto"/>
        <w:ind w:left="709" w:right="265" w:hanging="283"/>
        <w:jc w:val="both"/>
        <w:rPr>
          <w:color w:val="000000"/>
        </w:rPr>
      </w:pPr>
      <w:r>
        <w:rPr>
          <w:color w:val="000000"/>
        </w:rPr>
        <w:t>To</w:t>
      </w:r>
      <w:r w:rsidRPr="00CD12DC">
        <w:rPr>
          <w:color w:val="000000"/>
        </w:rPr>
        <w:t xml:space="preserve"> enable</w:t>
      </w:r>
      <w:r>
        <w:rPr>
          <w:color w:val="000000"/>
        </w:rPr>
        <w:t xml:space="preserve"> </w:t>
      </w:r>
      <w:r w:rsidRPr="00CD12DC">
        <w:rPr>
          <w:color w:val="000000"/>
        </w:rPr>
        <w:t xml:space="preserve">doctors </w:t>
      </w:r>
      <w:r>
        <w:rPr>
          <w:color w:val="000000"/>
        </w:rPr>
        <w:t>to</w:t>
      </w:r>
      <w:r w:rsidRPr="00CD12DC">
        <w:rPr>
          <w:color w:val="000000"/>
        </w:rPr>
        <w:t xml:space="preserve"> ensure that they are working</w:t>
      </w:r>
      <w:r>
        <w:rPr>
          <w:color w:val="000000"/>
        </w:rPr>
        <w:t xml:space="preserve"> </w:t>
      </w:r>
      <w:r w:rsidRPr="00CD12DC">
        <w:rPr>
          <w:color w:val="000000"/>
        </w:rPr>
        <w:t>productively and</w:t>
      </w:r>
      <w:r>
        <w:rPr>
          <w:color w:val="000000"/>
        </w:rPr>
        <w:t xml:space="preserve"> </w:t>
      </w:r>
      <w:r w:rsidRPr="00CD12DC">
        <w:rPr>
          <w:color w:val="000000"/>
        </w:rPr>
        <w:t>in</w:t>
      </w:r>
      <w:r>
        <w:rPr>
          <w:color w:val="000000"/>
        </w:rPr>
        <w:t xml:space="preserve"> </w:t>
      </w:r>
      <w:r w:rsidRPr="00CD12DC">
        <w:rPr>
          <w:color w:val="000000"/>
        </w:rPr>
        <w:t>line</w:t>
      </w:r>
      <w:r>
        <w:rPr>
          <w:color w:val="000000"/>
        </w:rPr>
        <w:t xml:space="preserve"> </w:t>
      </w:r>
      <w:r w:rsidRPr="00CD12DC">
        <w:rPr>
          <w:color w:val="000000"/>
        </w:rPr>
        <w:t>with</w:t>
      </w:r>
      <w:r>
        <w:rPr>
          <w:color w:val="000000"/>
        </w:rPr>
        <w:t xml:space="preserve"> the</w:t>
      </w:r>
      <w:r w:rsidRPr="00CD12DC">
        <w:rPr>
          <w:color w:val="000000"/>
        </w:rPr>
        <w:t xml:space="preserve"> priorities and requirements of </w:t>
      </w:r>
      <w:r>
        <w:rPr>
          <w:color w:val="000000"/>
        </w:rPr>
        <w:t>the</w:t>
      </w:r>
      <w:r w:rsidRPr="00CD12DC">
        <w:rPr>
          <w:color w:val="000000"/>
        </w:rPr>
        <w:t xml:space="preserve"> organisation</w:t>
      </w:r>
      <w:r>
        <w:rPr>
          <w:color w:val="000000"/>
        </w:rPr>
        <w:t xml:space="preserve"> </w:t>
      </w:r>
      <w:r w:rsidRPr="00CD12DC">
        <w:rPr>
          <w:color w:val="000000"/>
        </w:rPr>
        <w:t>they practise</w:t>
      </w:r>
      <w:r>
        <w:rPr>
          <w:color w:val="000000"/>
        </w:rPr>
        <w:t xml:space="preserve"> </w:t>
      </w:r>
      <w:r w:rsidRPr="00CD12DC">
        <w:rPr>
          <w:color w:val="000000"/>
        </w:rPr>
        <w:t>in.</w:t>
      </w:r>
    </w:p>
    <w:p w:rsidR="004B2522" w:rsidRDefault="004B2522">
      <w:pPr>
        <w:spacing w:before="9" w:line="140" w:lineRule="exact"/>
        <w:rPr>
          <w:sz w:val="14"/>
          <w:szCs w:val="14"/>
        </w:rPr>
      </w:pPr>
    </w:p>
    <w:p w:rsidR="004B2522" w:rsidRDefault="004B2522">
      <w:pPr>
        <w:spacing w:line="220" w:lineRule="exact"/>
      </w:pPr>
    </w:p>
    <w:p w:rsidR="004B2522" w:rsidRDefault="00CF0980">
      <w:pPr>
        <w:pStyle w:val="BodyText"/>
        <w:spacing w:line="288" w:lineRule="auto"/>
        <w:ind w:right="158"/>
      </w:pPr>
      <w:r>
        <w:rPr>
          <w:spacing w:val="-2"/>
        </w:rPr>
        <w:t>Most</w:t>
      </w:r>
      <w:r>
        <w:rPr>
          <w:spacing w:val="2"/>
        </w:rPr>
        <w:t xml:space="preserve"> </w:t>
      </w:r>
      <w:r>
        <w:rPr>
          <w:spacing w:val="-1"/>
        </w:rPr>
        <w:t>doctors</w:t>
      </w:r>
      <w:r>
        <w:rPr>
          <w:spacing w:val="-2"/>
        </w:rPr>
        <w:t xml:space="preserve"> </w:t>
      </w:r>
      <w:r>
        <w:rPr>
          <w:spacing w:val="-1"/>
        </w:rPr>
        <w:t>should</w:t>
      </w:r>
      <w:r>
        <w:t xml:space="preserve"> </w:t>
      </w:r>
      <w:r>
        <w:rPr>
          <w:spacing w:val="-2"/>
        </w:rPr>
        <w:t>have</w:t>
      </w:r>
      <w:r>
        <w:t xml:space="preserve"> </w:t>
      </w:r>
      <w:r>
        <w:rPr>
          <w:spacing w:val="-1"/>
        </w:rPr>
        <w:t>no</w:t>
      </w:r>
      <w:r>
        <w:t xml:space="preserve"> </w:t>
      </w:r>
      <w:r>
        <w:rPr>
          <w:spacing w:val="-1"/>
        </w:rPr>
        <w:t>difficulty</w:t>
      </w:r>
      <w:r>
        <w:rPr>
          <w:spacing w:val="-2"/>
        </w:rPr>
        <w:t xml:space="preserve"> </w:t>
      </w:r>
      <w:r>
        <w:rPr>
          <w:spacing w:val="-1"/>
        </w:rPr>
        <w:t>in</w:t>
      </w:r>
      <w:r>
        <w:t xml:space="preserve"> </w:t>
      </w:r>
      <w:r>
        <w:rPr>
          <w:spacing w:val="-1"/>
        </w:rPr>
        <w:t>demonstrating</w:t>
      </w:r>
      <w:r>
        <w:t xml:space="preserve"> </w:t>
      </w:r>
      <w:r>
        <w:rPr>
          <w:spacing w:val="-1"/>
        </w:rPr>
        <w:t>that they</w:t>
      </w:r>
      <w:r>
        <w:rPr>
          <w:spacing w:val="-2"/>
        </w:rPr>
        <w:t xml:space="preserve"> </w:t>
      </w:r>
      <w:r>
        <w:rPr>
          <w:spacing w:val="-1"/>
        </w:rPr>
        <w:t>are</w:t>
      </w:r>
      <w:r>
        <w:t xml:space="preserve"> </w:t>
      </w:r>
      <w:r>
        <w:rPr>
          <w:spacing w:val="-1"/>
        </w:rPr>
        <w:t>up</w:t>
      </w:r>
      <w:r>
        <w:rPr>
          <w:spacing w:val="-2"/>
        </w:rPr>
        <w:t xml:space="preserve"> </w:t>
      </w:r>
      <w:r>
        <w:t>to</w:t>
      </w:r>
      <w:r>
        <w:rPr>
          <w:spacing w:val="-4"/>
        </w:rPr>
        <w:t xml:space="preserve"> </w:t>
      </w:r>
      <w:r>
        <w:rPr>
          <w:spacing w:val="-1"/>
        </w:rPr>
        <w:t>date</w:t>
      </w:r>
      <w:r>
        <w:t xml:space="preserve"> </w:t>
      </w:r>
      <w:r>
        <w:rPr>
          <w:spacing w:val="-1"/>
        </w:rPr>
        <w:t>and</w:t>
      </w:r>
      <w:r>
        <w:rPr>
          <w:spacing w:val="-4"/>
        </w:rPr>
        <w:t xml:space="preserve"> </w:t>
      </w:r>
      <w:r>
        <w:t>fit</w:t>
      </w:r>
      <w:r>
        <w:rPr>
          <w:spacing w:val="-1"/>
        </w:rPr>
        <w:t xml:space="preserve"> </w:t>
      </w:r>
      <w:r>
        <w:t>to</w:t>
      </w:r>
      <w:r>
        <w:rPr>
          <w:spacing w:val="-2"/>
        </w:rPr>
        <w:t xml:space="preserve"> </w:t>
      </w:r>
      <w:r>
        <w:rPr>
          <w:spacing w:val="-1"/>
        </w:rPr>
        <w:t>practise</w:t>
      </w:r>
      <w:r>
        <w:rPr>
          <w:spacing w:val="81"/>
        </w:rPr>
        <w:t xml:space="preserve"> </w:t>
      </w:r>
      <w:r>
        <w:rPr>
          <w:spacing w:val="-1"/>
        </w:rPr>
        <w:t>and</w:t>
      </w:r>
      <w:r>
        <w:t xml:space="preserve"> </w:t>
      </w:r>
      <w:r>
        <w:rPr>
          <w:spacing w:val="-1"/>
        </w:rPr>
        <w:t>should</w:t>
      </w:r>
      <w:r>
        <w:t xml:space="preserve"> </w:t>
      </w:r>
      <w:r>
        <w:rPr>
          <w:spacing w:val="-1"/>
        </w:rPr>
        <w:t>spend</w:t>
      </w:r>
      <w:r>
        <w:rPr>
          <w:spacing w:val="-2"/>
        </w:rPr>
        <w:t xml:space="preserve"> </w:t>
      </w:r>
      <w:r>
        <w:rPr>
          <w:spacing w:val="-1"/>
        </w:rPr>
        <w:t>most</w:t>
      </w:r>
      <w:r>
        <w:rPr>
          <w:spacing w:val="-3"/>
        </w:rPr>
        <w:t xml:space="preserve"> </w:t>
      </w:r>
      <w:r>
        <w:rPr>
          <w:spacing w:val="-2"/>
        </w:rPr>
        <w:t>of</w:t>
      </w:r>
      <w:r>
        <w:rPr>
          <w:spacing w:val="2"/>
        </w:rPr>
        <w:t xml:space="preserve"> </w:t>
      </w:r>
      <w:r>
        <w:rPr>
          <w:spacing w:val="-1"/>
        </w:rPr>
        <w:t>their</w:t>
      </w:r>
      <w:r>
        <w:rPr>
          <w:spacing w:val="2"/>
        </w:rPr>
        <w:t xml:space="preserve"> </w:t>
      </w:r>
      <w:r>
        <w:rPr>
          <w:spacing w:val="-1"/>
        </w:rPr>
        <w:t>appraisal</w:t>
      </w:r>
      <w:r>
        <w:t xml:space="preserve"> </w:t>
      </w:r>
      <w:r>
        <w:rPr>
          <w:spacing w:val="-1"/>
        </w:rPr>
        <w:t>discussing</w:t>
      </w:r>
      <w:r>
        <w:t xml:space="preserve"> </w:t>
      </w:r>
      <w:r>
        <w:rPr>
          <w:spacing w:val="-1"/>
        </w:rPr>
        <w:t>their continuing</w:t>
      </w:r>
      <w:r>
        <w:t xml:space="preserve"> </w:t>
      </w:r>
      <w:r>
        <w:rPr>
          <w:spacing w:val="-1"/>
        </w:rPr>
        <w:t>professional</w:t>
      </w:r>
      <w:r>
        <w:t xml:space="preserve"> </w:t>
      </w:r>
      <w:r>
        <w:rPr>
          <w:spacing w:val="-1"/>
        </w:rPr>
        <w:t>development</w:t>
      </w:r>
      <w:r>
        <w:rPr>
          <w:spacing w:val="2"/>
        </w:rPr>
        <w:t xml:space="preserve"> </w:t>
      </w:r>
      <w:r>
        <w:rPr>
          <w:spacing w:val="-1"/>
        </w:rPr>
        <w:t>and</w:t>
      </w:r>
      <w:r>
        <w:rPr>
          <w:spacing w:val="51"/>
        </w:rPr>
        <w:t xml:space="preserve"> </w:t>
      </w:r>
      <w:r>
        <w:rPr>
          <w:spacing w:val="-1"/>
        </w:rPr>
        <w:t>how</w:t>
      </w:r>
      <w:r>
        <w:rPr>
          <w:spacing w:val="-3"/>
        </w:rPr>
        <w:t xml:space="preserve"> </w:t>
      </w:r>
      <w:r>
        <w:t xml:space="preserve">to </w:t>
      </w:r>
      <w:r>
        <w:rPr>
          <w:spacing w:val="-1"/>
        </w:rPr>
        <w:t>improve</w:t>
      </w:r>
      <w:r>
        <w:t xml:space="preserve"> the</w:t>
      </w:r>
      <w:r>
        <w:rPr>
          <w:spacing w:val="-4"/>
        </w:rPr>
        <w:t xml:space="preserve"> </w:t>
      </w:r>
      <w:r>
        <w:rPr>
          <w:spacing w:val="-1"/>
        </w:rPr>
        <w:t>quality</w:t>
      </w:r>
      <w:r>
        <w:rPr>
          <w:spacing w:val="-2"/>
        </w:rPr>
        <w:t xml:space="preserve"> </w:t>
      </w:r>
      <w:r>
        <w:rPr>
          <w:spacing w:val="-1"/>
        </w:rPr>
        <w:t>of</w:t>
      </w:r>
      <w:r>
        <w:rPr>
          <w:spacing w:val="2"/>
        </w:rPr>
        <w:t xml:space="preserve"> </w:t>
      </w:r>
      <w:r>
        <w:rPr>
          <w:spacing w:val="-1"/>
        </w:rPr>
        <w:t>their practice.</w:t>
      </w:r>
    </w:p>
    <w:p w:rsidR="004B2522" w:rsidRDefault="004B2522">
      <w:pPr>
        <w:spacing w:before="3" w:line="200" w:lineRule="exact"/>
        <w:rPr>
          <w:sz w:val="20"/>
          <w:szCs w:val="20"/>
        </w:rPr>
      </w:pPr>
    </w:p>
    <w:p w:rsidR="004B2522" w:rsidRDefault="004B2522">
      <w:pPr>
        <w:spacing w:line="220" w:lineRule="exact"/>
      </w:pPr>
    </w:p>
    <w:p w:rsidR="004B2522" w:rsidRDefault="00CF0980" w:rsidP="002D7003">
      <w:pPr>
        <w:pStyle w:val="Heading3"/>
        <w:numPr>
          <w:ilvl w:val="0"/>
          <w:numId w:val="6"/>
        </w:numPr>
        <w:tabs>
          <w:tab w:val="left" w:pos="680"/>
        </w:tabs>
        <w:rPr>
          <w:b w:val="0"/>
          <w:bCs w:val="0"/>
        </w:rPr>
      </w:pPr>
      <w:r>
        <w:rPr>
          <w:spacing w:val="-1"/>
        </w:rPr>
        <w:t>Professionalism</w:t>
      </w:r>
    </w:p>
    <w:p w:rsidR="004B2522" w:rsidRPr="00CD12DC" w:rsidRDefault="00CF0980" w:rsidP="002D7003">
      <w:pPr>
        <w:pStyle w:val="BodyText"/>
        <w:numPr>
          <w:ilvl w:val="0"/>
          <w:numId w:val="33"/>
        </w:numPr>
        <w:tabs>
          <w:tab w:val="left" w:pos="709"/>
        </w:tabs>
        <w:spacing w:before="113" w:line="285" w:lineRule="auto"/>
        <w:ind w:left="709" w:right="265" w:hanging="283"/>
        <w:jc w:val="both"/>
        <w:rPr>
          <w:color w:val="000000"/>
        </w:rPr>
      </w:pPr>
      <w:r w:rsidRPr="00CD12DC">
        <w:rPr>
          <w:color w:val="000000"/>
        </w:rPr>
        <w:t>Appraisals should</w:t>
      </w:r>
      <w:r>
        <w:rPr>
          <w:color w:val="000000"/>
        </w:rPr>
        <w:t xml:space="preserve"> </w:t>
      </w:r>
      <w:r w:rsidRPr="00CD12DC">
        <w:rPr>
          <w:color w:val="000000"/>
        </w:rPr>
        <w:t>not be vulnerable</w:t>
      </w:r>
      <w:r>
        <w:rPr>
          <w:color w:val="000000"/>
        </w:rPr>
        <w:t xml:space="preserve"> to </w:t>
      </w:r>
      <w:r w:rsidRPr="00CD12DC">
        <w:rPr>
          <w:color w:val="000000"/>
        </w:rPr>
        <w:t>appearances of collusion; all</w:t>
      </w:r>
      <w:r>
        <w:rPr>
          <w:color w:val="000000"/>
        </w:rPr>
        <w:t xml:space="preserve"> </w:t>
      </w:r>
      <w:r w:rsidRPr="00CD12DC">
        <w:rPr>
          <w:color w:val="000000"/>
        </w:rPr>
        <w:t>doctors have</w:t>
      </w:r>
      <w:r>
        <w:rPr>
          <w:color w:val="000000"/>
        </w:rPr>
        <w:t xml:space="preserve"> a </w:t>
      </w:r>
      <w:r w:rsidRPr="00CD12DC">
        <w:rPr>
          <w:color w:val="000000"/>
        </w:rPr>
        <w:t xml:space="preserve">right </w:t>
      </w:r>
      <w:r>
        <w:rPr>
          <w:color w:val="000000"/>
        </w:rPr>
        <w:t>to a</w:t>
      </w:r>
      <w:r w:rsidRPr="00CD12DC">
        <w:rPr>
          <w:color w:val="000000"/>
        </w:rPr>
        <w:t xml:space="preserve"> robust appraisal that promotes their personal</w:t>
      </w:r>
      <w:r>
        <w:rPr>
          <w:color w:val="000000"/>
        </w:rPr>
        <w:t xml:space="preserve"> </w:t>
      </w:r>
      <w:r w:rsidRPr="00CD12DC">
        <w:rPr>
          <w:color w:val="000000"/>
        </w:rPr>
        <w:t>and professional</w:t>
      </w:r>
      <w:r>
        <w:rPr>
          <w:color w:val="000000"/>
        </w:rPr>
        <w:t xml:space="preserve"> </w:t>
      </w:r>
      <w:r w:rsidRPr="00CD12DC">
        <w:rPr>
          <w:color w:val="000000"/>
        </w:rPr>
        <w:t>development.</w:t>
      </w:r>
    </w:p>
    <w:p w:rsidR="004B2522" w:rsidRPr="00CD12DC" w:rsidRDefault="00CF0980" w:rsidP="002D7003">
      <w:pPr>
        <w:pStyle w:val="BodyText"/>
        <w:numPr>
          <w:ilvl w:val="0"/>
          <w:numId w:val="33"/>
        </w:numPr>
        <w:tabs>
          <w:tab w:val="left" w:pos="709"/>
        </w:tabs>
        <w:spacing w:before="113" w:line="285" w:lineRule="auto"/>
        <w:ind w:left="709" w:right="265" w:hanging="283"/>
        <w:jc w:val="both"/>
        <w:rPr>
          <w:color w:val="000000"/>
        </w:rPr>
      </w:pPr>
      <w:r w:rsidRPr="00CD12DC">
        <w:rPr>
          <w:color w:val="000000"/>
        </w:rPr>
        <w:t>Both</w:t>
      </w:r>
      <w:r>
        <w:rPr>
          <w:color w:val="000000"/>
        </w:rPr>
        <w:t xml:space="preserve"> </w:t>
      </w:r>
      <w:r w:rsidRPr="00CD12DC">
        <w:rPr>
          <w:color w:val="000000"/>
        </w:rPr>
        <w:t>doctor and</w:t>
      </w:r>
      <w:r>
        <w:rPr>
          <w:color w:val="000000"/>
        </w:rPr>
        <w:t xml:space="preserve"> </w:t>
      </w:r>
      <w:r w:rsidRPr="00CD12DC">
        <w:rPr>
          <w:color w:val="000000"/>
        </w:rPr>
        <w:t>appraiser should</w:t>
      </w:r>
      <w:r>
        <w:rPr>
          <w:color w:val="000000"/>
        </w:rPr>
        <w:t xml:space="preserve"> </w:t>
      </w:r>
      <w:r w:rsidRPr="00CD12DC">
        <w:rPr>
          <w:color w:val="000000"/>
        </w:rPr>
        <w:t>be punctual</w:t>
      </w:r>
      <w:r>
        <w:rPr>
          <w:color w:val="000000"/>
        </w:rPr>
        <w:t xml:space="preserve"> </w:t>
      </w:r>
      <w:r w:rsidRPr="00CD12DC">
        <w:rPr>
          <w:color w:val="000000"/>
        </w:rPr>
        <w:t>and</w:t>
      </w:r>
      <w:r>
        <w:rPr>
          <w:color w:val="000000"/>
        </w:rPr>
        <w:t xml:space="preserve"> </w:t>
      </w:r>
      <w:r w:rsidRPr="00CD12DC">
        <w:rPr>
          <w:color w:val="000000"/>
        </w:rPr>
        <w:t xml:space="preserve">professionally presented. </w:t>
      </w:r>
      <w:r>
        <w:rPr>
          <w:color w:val="000000"/>
        </w:rPr>
        <w:t>The</w:t>
      </w:r>
      <w:r w:rsidRPr="00CD12DC">
        <w:rPr>
          <w:color w:val="000000"/>
        </w:rPr>
        <w:t xml:space="preserve"> appraisal</w:t>
      </w:r>
      <w:r>
        <w:rPr>
          <w:color w:val="000000"/>
        </w:rPr>
        <w:t xml:space="preserve"> </w:t>
      </w:r>
      <w:r w:rsidRPr="00CD12DC">
        <w:rPr>
          <w:color w:val="000000"/>
        </w:rPr>
        <w:t>will be</w:t>
      </w:r>
      <w:r>
        <w:rPr>
          <w:color w:val="000000"/>
        </w:rPr>
        <w:t xml:space="preserve"> </w:t>
      </w:r>
      <w:r w:rsidRPr="00CD12DC">
        <w:rPr>
          <w:color w:val="000000"/>
        </w:rPr>
        <w:t>conducted</w:t>
      </w:r>
      <w:r>
        <w:rPr>
          <w:color w:val="000000"/>
        </w:rPr>
        <w:t xml:space="preserve"> </w:t>
      </w:r>
      <w:r w:rsidRPr="00CD12DC">
        <w:rPr>
          <w:color w:val="000000"/>
        </w:rPr>
        <w:t>in</w:t>
      </w:r>
      <w:r>
        <w:rPr>
          <w:color w:val="000000"/>
        </w:rPr>
        <w:t xml:space="preserve"> a</w:t>
      </w:r>
      <w:r w:rsidRPr="00CD12DC">
        <w:rPr>
          <w:color w:val="000000"/>
        </w:rPr>
        <w:t xml:space="preserve"> professional</w:t>
      </w:r>
      <w:r>
        <w:rPr>
          <w:color w:val="000000"/>
        </w:rPr>
        <w:t xml:space="preserve"> </w:t>
      </w:r>
      <w:r w:rsidRPr="00CD12DC">
        <w:rPr>
          <w:color w:val="000000"/>
        </w:rPr>
        <w:t>manner within</w:t>
      </w:r>
      <w:r>
        <w:rPr>
          <w:color w:val="000000"/>
        </w:rPr>
        <w:t xml:space="preserve"> </w:t>
      </w:r>
      <w:r w:rsidRPr="00CD12DC">
        <w:rPr>
          <w:color w:val="000000"/>
        </w:rPr>
        <w:t>an</w:t>
      </w:r>
      <w:r>
        <w:rPr>
          <w:color w:val="000000"/>
        </w:rPr>
        <w:t xml:space="preserve"> </w:t>
      </w:r>
      <w:r w:rsidRPr="00CD12DC">
        <w:rPr>
          <w:color w:val="000000"/>
        </w:rPr>
        <w:t>appropriate working environment (</w:t>
      </w:r>
      <w:r w:rsidR="00ED4D0F">
        <w:rPr>
          <w:color w:val="000000"/>
        </w:rPr>
        <w:t>that is,</w:t>
      </w:r>
      <w:r w:rsidRPr="00CD12DC">
        <w:rPr>
          <w:color w:val="000000"/>
        </w:rPr>
        <w:t xml:space="preserve"> professional, private/confidential, no</w:t>
      </w:r>
      <w:r>
        <w:rPr>
          <w:color w:val="000000"/>
        </w:rPr>
        <w:t xml:space="preserve"> </w:t>
      </w:r>
      <w:r w:rsidRPr="00CD12DC">
        <w:rPr>
          <w:color w:val="000000"/>
        </w:rPr>
        <w:t>interruptions, able</w:t>
      </w:r>
      <w:r>
        <w:rPr>
          <w:color w:val="000000"/>
        </w:rPr>
        <w:t xml:space="preserve"> to</w:t>
      </w:r>
      <w:r w:rsidRPr="00CD12DC">
        <w:rPr>
          <w:color w:val="000000"/>
        </w:rPr>
        <w:t xml:space="preserve"> access necessary resources/internet).</w:t>
      </w:r>
    </w:p>
    <w:p w:rsidR="004B2522" w:rsidRPr="00CD12DC" w:rsidRDefault="00CF0980" w:rsidP="002D7003">
      <w:pPr>
        <w:pStyle w:val="BodyText"/>
        <w:numPr>
          <w:ilvl w:val="0"/>
          <w:numId w:val="33"/>
        </w:numPr>
        <w:tabs>
          <w:tab w:val="left" w:pos="709"/>
        </w:tabs>
        <w:spacing w:before="113" w:line="285" w:lineRule="auto"/>
        <w:ind w:left="709" w:right="265" w:hanging="283"/>
        <w:jc w:val="both"/>
        <w:rPr>
          <w:color w:val="000000"/>
        </w:rPr>
      </w:pPr>
      <w:r>
        <w:rPr>
          <w:color w:val="000000"/>
        </w:rPr>
        <w:t>The</w:t>
      </w:r>
      <w:r w:rsidRPr="00CD12DC">
        <w:rPr>
          <w:color w:val="000000"/>
        </w:rPr>
        <w:t xml:space="preserve"> appraiser and </w:t>
      </w:r>
      <w:r>
        <w:rPr>
          <w:color w:val="000000"/>
        </w:rPr>
        <w:t>the</w:t>
      </w:r>
      <w:r w:rsidRPr="00CD12DC">
        <w:rPr>
          <w:color w:val="000000"/>
        </w:rPr>
        <w:t xml:space="preserve"> doctor should report any concerns about </w:t>
      </w:r>
      <w:r>
        <w:rPr>
          <w:color w:val="000000"/>
        </w:rPr>
        <w:t>the</w:t>
      </w:r>
      <w:r w:rsidRPr="00CD12DC">
        <w:rPr>
          <w:color w:val="000000"/>
        </w:rPr>
        <w:t xml:space="preserve"> conduct of </w:t>
      </w:r>
      <w:r>
        <w:rPr>
          <w:color w:val="000000"/>
        </w:rPr>
        <w:t xml:space="preserve">the </w:t>
      </w:r>
      <w:r w:rsidRPr="00CD12DC">
        <w:rPr>
          <w:color w:val="000000"/>
        </w:rPr>
        <w:t>appraisal</w:t>
      </w:r>
      <w:r>
        <w:rPr>
          <w:color w:val="000000"/>
        </w:rPr>
        <w:t xml:space="preserve"> to</w:t>
      </w:r>
      <w:r w:rsidRPr="00CD12DC">
        <w:rPr>
          <w:color w:val="000000"/>
        </w:rPr>
        <w:t xml:space="preserve"> an</w:t>
      </w:r>
      <w:r>
        <w:rPr>
          <w:color w:val="000000"/>
        </w:rPr>
        <w:t xml:space="preserve"> </w:t>
      </w:r>
      <w:r w:rsidRPr="00CD12DC">
        <w:rPr>
          <w:color w:val="000000"/>
        </w:rPr>
        <w:t>appropriate</w:t>
      </w:r>
      <w:r>
        <w:rPr>
          <w:color w:val="000000"/>
        </w:rPr>
        <w:t xml:space="preserve"> </w:t>
      </w:r>
      <w:r w:rsidRPr="00CD12DC">
        <w:rPr>
          <w:color w:val="000000"/>
        </w:rPr>
        <w:t>person (</w:t>
      </w:r>
      <w:r w:rsidR="001209CC">
        <w:rPr>
          <w:color w:val="000000"/>
        </w:rPr>
        <w:t>for example</w:t>
      </w:r>
      <w:r w:rsidRPr="00CD12DC">
        <w:rPr>
          <w:color w:val="000000"/>
        </w:rPr>
        <w:t xml:space="preserve"> appraisal</w:t>
      </w:r>
      <w:r>
        <w:rPr>
          <w:color w:val="000000"/>
        </w:rPr>
        <w:t xml:space="preserve"> </w:t>
      </w:r>
      <w:r w:rsidRPr="00CD12DC">
        <w:rPr>
          <w:color w:val="000000"/>
        </w:rPr>
        <w:t>lead).</w:t>
      </w:r>
    </w:p>
    <w:p w:rsidR="004B2522" w:rsidRPr="00CD12DC" w:rsidRDefault="00CF0980" w:rsidP="002D7003">
      <w:pPr>
        <w:pStyle w:val="BodyText"/>
        <w:numPr>
          <w:ilvl w:val="0"/>
          <w:numId w:val="33"/>
        </w:numPr>
        <w:tabs>
          <w:tab w:val="left" w:pos="709"/>
        </w:tabs>
        <w:spacing w:before="113" w:line="285" w:lineRule="auto"/>
        <w:ind w:left="709" w:right="265" w:hanging="283"/>
        <w:jc w:val="both"/>
        <w:rPr>
          <w:color w:val="000000"/>
        </w:rPr>
      </w:pPr>
      <w:r w:rsidRPr="00CD12DC">
        <w:rPr>
          <w:color w:val="000000"/>
        </w:rPr>
        <w:t>There</w:t>
      </w:r>
      <w:r>
        <w:rPr>
          <w:color w:val="000000"/>
        </w:rPr>
        <w:t xml:space="preserve"> </w:t>
      </w:r>
      <w:r w:rsidRPr="00CD12DC">
        <w:rPr>
          <w:color w:val="000000"/>
        </w:rPr>
        <w:t>should</w:t>
      </w:r>
      <w:r>
        <w:rPr>
          <w:color w:val="000000"/>
        </w:rPr>
        <w:t xml:space="preserve"> </w:t>
      </w:r>
      <w:r w:rsidRPr="00CD12DC">
        <w:rPr>
          <w:color w:val="000000"/>
        </w:rPr>
        <w:t xml:space="preserve">be </w:t>
      </w:r>
      <w:r>
        <w:rPr>
          <w:color w:val="000000"/>
        </w:rPr>
        <w:t>a</w:t>
      </w:r>
      <w:r w:rsidRPr="00CD12DC">
        <w:rPr>
          <w:color w:val="000000"/>
        </w:rPr>
        <w:t xml:space="preserve"> written</w:t>
      </w:r>
      <w:r>
        <w:rPr>
          <w:color w:val="000000"/>
        </w:rPr>
        <w:t xml:space="preserve"> </w:t>
      </w:r>
      <w:r w:rsidRPr="00CD12DC">
        <w:rPr>
          <w:color w:val="000000"/>
        </w:rPr>
        <w:t>complaints process and</w:t>
      </w:r>
      <w:r>
        <w:rPr>
          <w:color w:val="000000"/>
        </w:rPr>
        <w:t xml:space="preserve"> a </w:t>
      </w:r>
      <w:r w:rsidRPr="00CD12DC">
        <w:rPr>
          <w:color w:val="000000"/>
        </w:rPr>
        <w:t xml:space="preserve">process </w:t>
      </w:r>
      <w:r>
        <w:rPr>
          <w:color w:val="000000"/>
        </w:rPr>
        <w:t>for</w:t>
      </w:r>
      <w:r w:rsidRPr="00CD12DC">
        <w:rPr>
          <w:color w:val="000000"/>
        </w:rPr>
        <w:t xml:space="preserve"> dealing with</w:t>
      </w:r>
      <w:r>
        <w:rPr>
          <w:color w:val="000000"/>
        </w:rPr>
        <w:t xml:space="preserve"> </w:t>
      </w:r>
      <w:r w:rsidRPr="00CD12DC">
        <w:rPr>
          <w:color w:val="000000"/>
        </w:rPr>
        <w:t>significant incidents relating</w:t>
      </w:r>
      <w:r>
        <w:rPr>
          <w:color w:val="000000"/>
        </w:rPr>
        <w:t xml:space="preserve"> to</w:t>
      </w:r>
      <w:r w:rsidRPr="00CD12DC">
        <w:rPr>
          <w:color w:val="000000"/>
        </w:rPr>
        <w:t xml:space="preserve"> </w:t>
      </w:r>
      <w:r>
        <w:rPr>
          <w:color w:val="000000"/>
        </w:rPr>
        <w:t>the</w:t>
      </w:r>
      <w:r w:rsidRPr="00CD12DC">
        <w:rPr>
          <w:color w:val="000000"/>
        </w:rPr>
        <w:t xml:space="preserve"> appraisal</w:t>
      </w:r>
      <w:r>
        <w:rPr>
          <w:color w:val="000000"/>
        </w:rPr>
        <w:t xml:space="preserve"> </w:t>
      </w:r>
      <w:r w:rsidRPr="00CD12DC">
        <w:rPr>
          <w:color w:val="000000"/>
        </w:rPr>
        <w:t>process.</w:t>
      </w:r>
    </w:p>
    <w:p w:rsidR="004B2522" w:rsidRPr="00CD12DC" w:rsidRDefault="004B2522" w:rsidP="002D7003">
      <w:pPr>
        <w:pStyle w:val="BodyText"/>
        <w:numPr>
          <w:ilvl w:val="0"/>
          <w:numId w:val="33"/>
        </w:numPr>
        <w:tabs>
          <w:tab w:val="left" w:pos="709"/>
        </w:tabs>
        <w:spacing w:before="113" w:line="285" w:lineRule="auto"/>
        <w:ind w:left="709" w:right="265" w:hanging="283"/>
        <w:jc w:val="both"/>
        <w:rPr>
          <w:color w:val="000000"/>
        </w:rPr>
        <w:sectPr w:rsidR="004B2522" w:rsidRPr="00CD12DC">
          <w:pgSz w:w="11900" w:h="16840"/>
          <w:pgMar w:top="1100" w:right="1040" w:bottom="980" w:left="1020" w:header="0" w:footer="796" w:gutter="0"/>
          <w:cols w:space="720"/>
        </w:sectPr>
      </w:pPr>
    </w:p>
    <w:p w:rsidR="004B2522" w:rsidRDefault="00CF0980" w:rsidP="002D7003">
      <w:pPr>
        <w:pStyle w:val="Heading3"/>
        <w:numPr>
          <w:ilvl w:val="0"/>
          <w:numId w:val="6"/>
        </w:numPr>
        <w:tabs>
          <w:tab w:val="left" w:pos="680"/>
        </w:tabs>
        <w:spacing w:before="48"/>
        <w:rPr>
          <w:b w:val="0"/>
          <w:bCs w:val="0"/>
        </w:rPr>
      </w:pPr>
      <w:r>
        <w:rPr>
          <w:spacing w:val="-1"/>
        </w:rPr>
        <w:lastRenderedPageBreak/>
        <w:t>Confidentiality</w:t>
      </w:r>
      <w:r>
        <w:rPr>
          <w:spacing w:val="-4"/>
        </w:rPr>
        <w:t xml:space="preserve"> </w:t>
      </w:r>
      <w:r>
        <w:rPr>
          <w:spacing w:val="-1"/>
        </w:rPr>
        <w:t>and</w:t>
      </w:r>
      <w:r>
        <w:t xml:space="preserve"> </w:t>
      </w:r>
      <w:r>
        <w:rPr>
          <w:spacing w:val="-1"/>
        </w:rPr>
        <w:t>Good</w:t>
      </w:r>
      <w:r>
        <w:t xml:space="preserve"> </w:t>
      </w:r>
      <w:r>
        <w:rPr>
          <w:spacing w:val="-1"/>
        </w:rPr>
        <w:t>Medical Practice</w:t>
      </w:r>
    </w:p>
    <w:p w:rsidR="004B2522" w:rsidRPr="00CD12DC" w:rsidRDefault="00CF0980" w:rsidP="002D7003">
      <w:pPr>
        <w:pStyle w:val="BodyText"/>
        <w:numPr>
          <w:ilvl w:val="0"/>
          <w:numId w:val="33"/>
        </w:numPr>
        <w:tabs>
          <w:tab w:val="left" w:pos="709"/>
        </w:tabs>
        <w:spacing w:before="113" w:line="285" w:lineRule="auto"/>
        <w:ind w:left="709" w:right="265" w:hanging="283"/>
        <w:jc w:val="both"/>
        <w:rPr>
          <w:color w:val="000000"/>
        </w:rPr>
      </w:pPr>
      <w:r>
        <w:rPr>
          <w:color w:val="000000"/>
        </w:rPr>
        <w:t>The</w:t>
      </w:r>
      <w:r w:rsidRPr="00CD12DC">
        <w:rPr>
          <w:color w:val="000000"/>
        </w:rPr>
        <w:t xml:space="preserve"> content of </w:t>
      </w:r>
      <w:r>
        <w:rPr>
          <w:color w:val="000000"/>
        </w:rPr>
        <w:t>the</w:t>
      </w:r>
      <w:r w:rsidRPr="00CD12DC">
        <w:rPr>
          <w:color w:val="000000"/>
        </w:rPr>
        <w:t xml:space="preserve"> appraisal</w:t>
      </w:r>
      <w:r>
        <w:rPr>
          <w:color w:val="000000"/>
        </w:rPr>
        <w:t xml:space="preserve"> </w:t>
      </w:r>
      <w:r w:rsidRPr="00CD12DC">
        <w:rPr>
          <w:color w:val="000000"/>
        </w:rPr>
        <w:t>discussion</w:t>
      </w:r>
      <w:r>
        <w:rPr>
          <w:color w:val="000000"/>
        </w:rPr>
        <w:t xml:space="preserve"> </w:t>
      </w:r>
      <w:r w:rsidRPr="00CD12DC">
        <w:rPr>
          <w:color w:val="000000"/>
        </w:rPr>
        <w:t>will</w:t>
      </w:r>
      <w:r>
        <w:rPr>
          <w:color w:val="000000"/>
        </w:rPr>
        <w:t xml:space="preserve"> </w:t>
      </w:r>
      <w:r w:rsidRPr="00CD12DC">
        <w:rPr>
          <w:color w:val="000000"/>
        </w:rPr>
        <w:t xml:space="preserve">normally be </w:t>
      </w:r>
      <w:r>
        <w:rPr>
          <w:color w:val="000000"/>
        </w:rPr>
        <w:t>kept</w:t>
      </w:r>
      <w:r w:rsidRPr="00CD12DC">
        <w:rPr>
          <w:color w:val="000000"/>
        </w:rPr>
        <w:t xml:space="preserve"> confidential</w:t>
      </w:r>
      <w:r>
        <w:rPr>
          <w:color w:val="000000"/>
        </w:rPr>
        <w:t xml:space="preserve"> </w:t>
      </w:r>
      <w:r w:rsidRPr="00CD12DC">
        <w:rPr>
          <w:color w:val="000000"/>
        </w:rPr>
        <w:t xml:space="preserve">by </w:t>
      </w:r>
      <w:r>
        <w:rPr>
          <w:color w:val="000000"/>
        </w:rPr>
        <w:t xml:space="preserve">the </w:t>
      </w:r>
      <w:r w:rsidRPr="00CD12DC">
        <w:rPr>
          <w:color w:val="000000"/>
        </w:rPr>
        <w:t>appraiser.</w:t>
      </w:r>
    </w:p>
    <w:p w:rsidR="004B2522" w:rsidRPr="00CD12DC" w:rsidRDefault="00CF0980" w:rsidP="002D7003">
      <w:pPr>
        <w:pStyle w:val="BodyText"/>
        <w:numPr>
          <w:ilvl w:val="0"/>
          <w:numId w:val="33"/>
        </w:numPr>
        <w:tabs>
          <w:tab w:val="left" w:pos="709"/>
        </w:tabs>
        <w:spacing w:before="113" w:line="285" w:lineRule="auto"/>
        <w:ind w:left="709" w:right="265" w:hanging="283"/>
        <w:jc w:val="both"/>
        <w:rPr>
          <w:color w:val="000000"/>
        </w:rPr>
      </w:pPr>
      <w:r>
        <w:rPr>
          <w:color w:val="000000"/>
        </w:rPr>
        <w:t>The</w:t>
      </w:r>
      <w:r w:rsidRPr="00CD12DC">
        <w:rPr>
          <w:color w:val="000000"/>
        </w:rPr>
        <w:t xml:space="preserve"> doctor and appraiser should</w:t>
      </w:r>
      <w:r>
        <w:rPr>
          <w:color w:val="000000"/>
        </w:rPr>
        <w:t xml:space="preserve"> </w:t>
      </w:r>
      <w:r w:rsidRPr="00CD12DC">
        <w:rPr>
          <w:color w:val="000000"/>
        </w:rPr>
        <w:t>understand that all</w:t>
      </w:r>
      <w:r>
        <w:rPr>
          <w:color w:val="000000"/>
        </w:rPr>
        <w:t xml:space="preserve"> </w:t>
      </w:r>
      <w:r w:rsidRPr="00CD12DC">
        <w:rPr>
          <w:color w:val="000000"/>
        </w:rPr>
        <w:t xml:space="preserve">doctors are subject </w:t>
      </w:r>
      <w:r>
        <w:rPr>
          <w:color w:val="000000"/>
        </w:rPr>
        <w:t>to</w:t>
      </w:r>
      <w:r w:rsidRPr="00CD12DC">
        <w:rPr>
          <w:color w:val="000000"/>
        </w:rPr>
        <w:t xml:space="preserve"> an</w:t>
      </w:r>
      <w:r>
        <w:rPr>
          <w:color w:val="000000"/>
        </w:rPr>
        <w:t xml:space="preserve"> </w:t>
      </w:r>
      <w:r w:rsidRPr="00CD12DC">
        <w:rPr>
          <w:color w:val="000000"/>
        </w:rPr>
        <w:t>over-riding</w:t>
      </w:r>
      <w:r>
        <w:rPr>
          <w:color w:val="000000"/>
        </w:rPr>
        <w:t xml:space="preserve"> </w:t>
      </w:r>
      <w:r w:rsidRPr="00CD12DC">
        <w:rPr>
          <w:color w:val="000000"/>
        </w:rPr>
        <w:t xml:space="preserve">duty </w:t>
      </w:r>
      <w:r>
        <w:rPr>
          <w:color w:val="000000"/>
        </w:rPr>
        <w:t>to</w:t>
      </w:r>
      <w:r w:rsidRPr="00CD12DC">
        <w:rPr>
          <w:color w:val="000000"/>
        </w:rPr>
        <w:t xml:space="preserve"> protect patients.</w:t>
      </w:r>
    </w:p>
    <w:p w:rsidR="004B2522" w:rsidRPr="00CD12DC" w:rsidRDefault="00CF0980" w:rsidP="002D7003">
      <w:pPr>
        <w:pStyle w:val="BodyText"/>
        <w:numPr>
          <w:ilvl w:val="0"/>
          <w:numId w:val="33"/>
        </w:numPr>
        <w:tabs>
          <w:tab w:val="left" w:pos="709"/>
        </w:tabs>
        <w:spacing w:before="113" w:line="285" w:lineRule="auto"/>
        <w:ind w:left="709" w:right="265" w:hanging="283"/>
        <w:jc w:val="both"/>
        <w:rPr>
          <w:color w:val="000000"/>
        </w:rPr>
      </w:pPr>
      <w:r w:rsidRPr="00CD12DC">
        <w:rPr>
          <w:color w:val="000000"/>
        </w:rPr>
        <w:t xml:space="preserve">If </w:t>
      </w:r>
      <w:r>
        <w:rPr>
          <w:color w:val="000000"/>
        </w:rPr>
        <w:t xml:space="preserve">a </w:t>
      </w:r>
      <w:r w:rsidRPr="00CD12DC">
        <w:rPr>
          <w:color w:val="000000"/>
        </w:rPr>
        <w:t>doctor reveals something during</w:t>
      </w:r>
      <w:r>
        <w:rPr>
          <w:color w:val="000000"/>
        </w:rPr>
        <w:t xml:space="preserve"> the</w:t>
      </w:r>
      <w:r w:rsidRPr="00CD12DC">
        <w:rPr>
          <w:color w:val="000000"/>
        </w:rPr>
        <w:t xml:space="preserve"> appraisal</w:t>
      </w:r>
      <w:r>
        <w:rPr>
          <w:color w:val="000000"/>
        </w:rPr>
        <w:t xml:space="preserve"> </w:t>
      </w:r>
      <w:r w:rsidRPr="00CD12DC">
        <w:rPr>
          <w:color w:val="000000"/>
        </w:rPr>
        <w:t xml:space="preserve">that gives rise </w:t>
      </w:r>
      <w:r>
        <w:rPr>
          <w:color w:val="000000"/>
        </w:rPr>
        <w:t>to</w:t>
      </w:r>
      <w:r w:rsidRPr="00CD12DC">
        <w:rPr>
          <w:color w:val="000000"/>
        </w:rPr>
        <w:t xml:space="preserve"> serious concerns about health, conduct or performance, </w:t>
      </w:r>
      <w:r>
        <w:rPr>
          <w:color w:val="000000"/>
        </w:rPr>
        <w:t>the</w:t>
      </w:r>
      <w:r w:rsidRPr="00CD12DC">
        <w:rPr>
          <w:color w:val="000000"/>
        </w:rPr>
        <w:t xml:space="preserve"> concern</w:t>
      </w:r>
      <w:r>
        <w:rPr>
          <w:color w:val="000000"/>
        </w:rPr>
        <w:t xml:space="preserve"> </w:t>
      </w:r>
      <w:r w:rsidRPr="00CD12DC">
        <w:rPr>
          <w:color w:val="000000"/>
        </w:rPr>
        <w:t>will</w:t>
      </w:r>
      <w:r>
        <w:rPr>
          <w:color w:val="000000"/>
        </w:rPr>
        <w:t xml:space="preserve"> </w:t>
      </w:r>
      <w:r w:rsidRPr="00CD12DC">
        <w:rPr>
          <w:color w:val="000000"/>
        </w:rPr>
        <w:t>outweigh</w:t>
      </w:r>
      <w:r>
        <w:rPr>
          <w:color w:val="000000"/>
        </w:rPr>
        <w:t xml:space="preserve"> the</w:t>
      </w:r>
      <w:r w:rsidRPr="00CD12DC">
        <w:rPr>
          <w:color w:val="000000"/>
        </w:rPr>
        <w:t xml:space="preserve"> principle</w:t>
      </w:r>
      <w:r>
        <w:rPr>
          <w:color w:val="000000"/>
        </w:rPr>
        <w:t xml:space="preserve"> </w:t>
      </w:r>
      <w:r w:rsidRPr="00CD12DC">
        <w:rPr>
          <w:color w:val="000000"/>
        </w:rPr>
        <w:t>of confidentiality and</w:t>
      </w:r>
      <w:r>
        <w:rPr>
          <w:color w:val="000000"/>
        </w:rPr>
        <w:t xml:space="preserve"> the</w:t>
      </w:r>
      <w:r w:rsidRPr="00CD12DC">
        <w:rPr>
          <w:color w:val="000000"/>
        </w:rPr>
        <w:t xml:space="preserve"> appraisal</w:t>
      </w:r>
      <w:r>
        <w:rPr>
          <w:color w:val="000000"/>
        </w:rPr>
        <w:t xml:space="preserve"> </w:t>
      </w:r>
      <w:r w:rsidRPr="00CD12DC">
        <w:rPr>
          <w:color w:val="000000"/>
        </w:rPr>
        <w:t>process will</w:t>
      </w:r>
      <w:r>
        <w:rPr>
          <w:color w:val="000000"/>
        </w:rPr>
        <w:t xml:space="preserve"> </w:t>
      </w:r>
      <w:r w:rsidRPr="00CD12DC">
        <w:rPr>
          <w:color w:val="000000"/>
        </w:rPr>
        <w:t>be suspended pending</w:t>
      </w:r>
      <w:r>
        <w:rPr>
          <w:color w:val="000000"/>
        </w:rPr>
        <w:t xml:space="preserve"> the</w:t>
      </w:r>
      <w:r w:rsidRPr="00CD12DC">
        <w:rPr>
          <w:color w:val="000000"/>
        </w:rPr>
        <w:t xml:space="preserve"> outcome of responding</w:t>
      </w:r>
      <w:r>
        <w:rPr>
          <w:color w:val="000000"/>
        </w:rPr>
        <w:t xml:space="preserve"> </w:t>
      </w:r>
      <w:r w:rsidRPr="00CD12DC">
        <w:rPr>
          <w:color w:val="000000"/>
        </w:rPr>
        <w:t>to</w:t>
      </w:r>
      <w:r>
        <w:rPr>
          <w:color w:val="000000"/>
        </w:rPr>
        <w:t xml:space="preserve"> </w:t>
      </w:r>
      <w:r w:rsidRPr="00CD12DC">
        <w:rPr>
          <w:color w:val="000000"/>
        </w:rPr>
        <w:t>concerns procedures.</w:t>
      </w:r>
    </w:p>
    <w:p w:rsidR="004B2522" w:rsidRDefault="00A50875" w:rsidP="002D7003">
      <w:pPr>
        <w:pStyle w:val="BodyText"/>
        <w:numPr>
          <w:ilvl w:val="0"/>
          <w:numId w:val="33"/>
        </w:numPr>
        <w:tabs>
          <w:tab w:val="left" w:pos="709"/>
        </w:tabs>
        <w:spacing w:before="113" w:line="285" w:lineRule="auto"/>
        <w:ind w:left="709" w:right="265" w:hanging="283"/>
        <w:jc w:val="both"/>
      </w:pPr>
      <w:r>
        <w:rPr>
          <w:noProof/>
          <w:color w:val="000000"/>
          <w:lang w:val="en-GB" w:eastAsia="en-GB"/>
        </w:rPr>
        <mc:AlternateContent>
          <mc:Choice Requires="wpg">
            <w:drawing>
              <wp:anchor distT="0" distB="0" distL="114300" distR="114300" simplePos="0" relativeHeight="251649536" behindDoc="1" locked="0" layoutInCell="1" allowOverlap="1" wp14:anchorId="7BB2AB22" wp14:editId="105C3C5A">
                <wp:simplePos x="0" y="0"/>
                <wp:positionH relativeFrom="page">
                  <wp:posOffset>643890</wp:posOffset>
                </wp:positionH>
                <wp:positionV relativeFrom="paragraph">
                  <wp:posOffset>643890</wp:posOffset>
                </wp:positionV>
                <wp:extent cx="6022975" cy="1459865"/>
                <wp:effectExtent l="5715" t="10160" r="10160" b="6350"/>
                <wp:wrapNone/>
                <wp:docPr id="132" name="Group 15" descr="“You must protect patients from risk of harm posed by another colleague's conduct, performance or health. The safety of patients must come first at all times. If you have concerns that a colleague may not be fit to practise, you must take appropriate steps without delay, so that the concerns are investigated and patients protected where necessary. This means you must give an honest explanation of your concerns to an appropriate person from your employing or contracting body, and follow their procedures.”&#10;Section 43, Good Medical Practice (GMC, 200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2975" cy="1459865"/>
                          <a:chOff x="1014" y="1014"/>
                          <a:chExt cx="9485" cy="2299"/>
                        </a:xfrm>
                      </wpg:grpSpPr>
                      <wpg:grpSp>
                        <wpg:cNvPr id="133" name="Group 22"/>
                        <wpg:cNvGrpSpPr>
                          <a:grpSpLocks/>
                        </wpg:cNvGrpSpPr>
                        <wpg:grpSpPr bwMode="auto">
                          <a:xfrm>
                            <a:off x="1020" y="1020"/>
                            <a:ext cx="9473" cy="2"/>
                            <a:chOff x="1020" y="1020"/>
                            <a:chExt cx="9473" cy="2"/>
                          </a:xfrm>
                        </wpg:grpSpPr>
                        <wps:wsp>
                          <wps:cNvPr id="134" name="Freeform 23"/>
                          <wps:cNvSpPr>
                            <a:spLocks/>
                          </wps:cNvSpPr>
                          <wps:spPr bwMode="auto">
                            <a:xfrm>
                              <a:off x="1020" y="1020"/>
                              <a:ext cx="9473" cy="2"/>
                            </a:xfrm>
                            <a:custGeom>
                              <a:avLst/>
                              <a:gdLst>
                                <a:gd name="T0" fmla="+- 0 1020 1020"/>
                                <a:gd name="T1" fmla="*/ T0 w 9473"/>
                                <a:gd name="T2" fmla="+- 0 10493 1020"/>
                                <a:gd name="T3" fmla="*/ T2 w 9473"/>
                              </a:gdLst>
                              <a:ahLst/>
                              <a:cxnLst>
                                <a:cxn ang="0">
                                  <a:pos x="T1" y="0"/>
                                </a:cxn>
                                <a:cxn ang="0">
                                  <a:pos x="T3" y="0"/>
                                </a:cxn>
                              </a:cxnLst>
                              <a:rect l="0" t="0" r="r" b="b"/>
                              <a:pathLst>
                                <a:path w="9473">
                                  <a:moveTo>
                                    <a:pt x="0" y="0"/>
                                  </a:moveTo>
                                  <a:lnTo>
                                    <a:pt x="9473"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20"/>
                        <wpg:cNvGrpSpPr>
                          <a:grpSpLocks/>
                        </wpg:cNvGrpSpPr>
                        <wpg:grpSpPr bwMode="auto">
                          <a:xfrm>
                            <a:off x="1025" y="1024"/>
                            <a:ext cx="2" cy="2278"/>
                            <a:chOff x="1025" y="1024"/>
                            <a:chExt cx="2" cy="2278"/>
                          </a:xfrm>
                        </wpg:grpSpPr>
                        <wps:wsp>
                          <wps:cNvPr id="136" name="Freeform 21"/>
                          <wps:cNvSpPr>
                            <a:spLocks/>
                          </wps:cNvSpPr>
                          <wps:spPr bwMode="auto">
                            <a:xfrm>
                              <a:off x="1025" y="1024"/>
                              <a:ext cx="2" cy="2278"/>
                            </a:xfrm>
                            <a:custGeom>
                              <a:avLst/>
                              <a:gdLst>
                                <a:gd name="T0" fmla="+- 0 1024 1024"/>
                                <a:gd name="T1" fmla="*/ 1024 h 2278"/>
                                <a:gd name="T2" fmla="+- 0 3302 1024"/>
                                <a:gd name="T3" fmla="*/ 3302 h 2278"/>
                              </a:gdLst>
                              <a:ahLst/>
                              <a:cxnLst>
                                <a:cxn ang="0">
                                  <a:pos x="0" y="T1"/>
                                </a:cxn>
                                <a:cxn ang="0">
                                  <a:pos x="0" y="T3"/>
                                </a:cxn>
                              </a:cxnLst>
                              <a:rect l="0" t="0" r="r" b="b"/>
                              <a:pathLst>
                                <a:path h="2278">
                                  <a:moveTo>
                                    <a:pt x="0" y="0"/>
                                  </a:moveTo>
                                  <a:lnTo>
                                    <a:pt x="0" y="2278"/>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18"/>
                        <wpg:cNvGrpSpPr>
                          <a:grpSpLocks/>
                        </wpg:cNvGrpSpPr>
                        <wpg:grpSpPr bwMode="auto">
                          <a:xfrm>
                            <a:off x="1020" y="3307"/>
                            <a:ext cx="9473" cy="2"/>
                            <a:chOff x="1020" y="3307"/>
                            <a:chExt cx="9473" cy="2"/>
                          </a:xfrm>
                        </wpg:grpSpPr>
                        <wps:wsp>
                          <wps:cNvPr id="138" name="Freeform 19"/>
                          <wps:cNvSpPr>
                            <a:spLocks/>
                          </wps:cNvSpPr>
                          <wps:spPr bwMode="auto">
                            <a:xfrm>
                              <a:off x="1020" y="3307"/>
                              <a:ext cx="9473" cy="2"/>
                            </a:xfrm>
                            <a:custGeom>
                              <a:avLst/>
                              <a:gdLst>
                                <a:gd name="T0" fmla="+- 0 1020 1020"/>
                                <a:gd name="T1" fmla="*/ T0 w 9473"/>
                                <a:gd name="T2" fmla="+- 0 10493 1020"/>
                                <a:gd name="T3" fmla="*/ T2 w 9473"/>
                              </a:gdLst>
                              <a:ahLst/>
                              <a:cxnLst>
                                <a:cxn ang="0">
                                  <a:pos x="T1" y="0"/>
                                </a:cxn>
                                <a:cxn ang="0">
                                  <a:pos x="T3" y="0"/>
                                </a:cxn>
                              </a:cxnLst>
                              <a:rect l="0" t="0" r="r" b="b"/>
                              <a:pathLst>
                                <a:path w="9473">
                                  <a:moveTo>
                                    <a:pt x="0" y="0"/>
                                  </a:moveTo>
                                  <a:lnTo>
                                    <a:pt x="9473"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16"/>
                        <wpg:cNvGrpSpPr>
                          <a:grpSpLocks/>
                        </wpg:cNvGrpSpPr>
                        <wpg:grpSpPr bwMode="auto">
                          <a:xfrm>
                            <a:off x="10488" y="1024"/>
                            <a:ext cx="2" cy="2278"/>
                            <a:chOff x="10488" y="1024"/>
                            <a:chExt cx="2" cy="2278"/>
                          </a:xfrm>
                        </wpg:grpSpPr>
                        <wps:wsp>
                          <wps:cNvPr id="147" name="Freeform 17"/>
                          <wps:cNvSpPr>
                            <a:spLocks/>
                          </wps:cNvSpPr>
                          <wps:spPr bwMode="auto">
                            <a:xfrm>
                              <a:off x="10488" y="1024"/>
                              <a:ext cx="2" cy="2278"/>
                            </a:xfrm>
                            <a:custGeom>
                              <a:avLst/>
                              <a:gdLst>
                                <a:gd name="T0" fmla="+- 0 1024 1024"/>
                                <a:gd name="T1" fmla="*/ 1024 h 2278"/>
                                <a:gd name="T2" fmla="+- 0 3302 1024"/>
                                <a:gd name="T3" fmla="*/ 3302 h 2278"/>
                              </a:gdLst>
                              <a:ahLst/>
                              <a:cxnLst>
                                <a:cxn ang="0">
                                  <a:pos x="0" y="T1"/>
                                </a:cxn>
                                <a:cxn ang="0">
                                  <a:pos x="0" y="T3"/>
                                </a:cxn>
                              </a:cxnLst>
                              <a:rect l="0" t="0" r="r" b="b"/>
                              <a:pathLst>
                                <a:path h="2278">
                                  <a:moveTo>
                                    <a:pt x="0" y="0"/>
                                  </a:moveTo>
                                  <a:lnTo>
                                    <a:pt x="0" y="2278"/>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 o:spid="_x0000_s1026" alt="“You must protect patients from risk of harm posed by another colleague's conduct, performance or health. The safety of patients must come first at all times. If you have concerns that a colleague may not be fit to practise, you must take appropriate steps without delay, so that the concerns are investigated and patients protected where necessary. This means you must give an honest explanation of your concerns to an appropriate person from your employing or contracting body, and follow their procedures.”&#10;Section 43, Good Medical Practice (GMC, 2006)&#10;" style="position:absolute;margin-left:50.7pt;margin-top:50.7pt;width:474.25pt;height:114.95pt;z-index:-251666944;mso-position-horizontal-relative:page" coordorigin="1014,1014" coordsize="9485,2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">
                <v:group id="Group 22" o:spid="_x0000_s1027" style="position:absolute;left:1020;top:1020;width:9473;height:2" coordorigin="1020,1020" coordsize="94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23" o:spid="_x0000_s1028" style="position:absolute;left:1020;top:1020;width:9473;height:2;visibility:visible;mso-wrap-style:square;v-text-anchor:top" coordsize="94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K3ZsMA&#10;AADcAAAADwAAAGRycy9kb3ducmV2LnhtbERPS2vCQBC+C/6HZQRvujGKlNRNUGlB+jjU5tLbkB2T&#10;YHY2ZNck/vtuoeBtPr7n7LLRNKKnztWWFayWEQjiwuqaSwX59+viCYTzyBoby6TgTg6ydDrZYaLt&#10;wF/Un30pQgi7BBVU3reJlK6oyKBb2pY4cBfbGfQBdqXUHQ4h3DQyjqKtNFhzaKiwpWNFxfV8MwoO&#10;L0Ps6Pb+8SlXUb9/8/lPvMmVms/G/TMIT6N/iP/dJx3mrzfw90y4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K3ZsMAAADcAAAADwAAAAAAAAAAAAAAAACYAgAAZHJzL2Rv&#10;d25yZXYueG1sUEsFBgAAAAAEAAQA9QAAAIgDAAAAAA==&#10;" path="m,l9473,e" filled="f" strokeweight=".20444mm">
                    <v:path arrowok="t" o:connecttype="custom" o:connectlocs="0,0;9473,0" o:connectangles="0,0"/>
                  </v:shape>
                </v:group>
                <v:group id="Group 20" o:spid="_x0000_s1029" style="position:absolute;left:1025;top:1024;width:2;height:2278" coordorigin="1025,1024" coordsize="2,2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21" o:spid="_x0000_s1030" style="position:absolute;left:1025;top:1024;width:2;height:2278;visibility:visible;mso-wrap-style:square;v-text-anchor:top" coordsize="2,2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4klsAA&#10;AADcAAAADwAAAGRycy9kb3ducmV2LnhtbERPTWsCMRC9F/wPYYTeamItIqtRRKgInmpLvQ6bMbvs&#10;ZrImUbf/3ghCb/N4n7NY9a4VVwqx9qxhPFIgiEtvarYafr4/32YgYkI22HomDX8UYbUcvCywMP7G&#10;X3Q9JCtyCMcCNVQpdYWUsazIYRz5jjhzJx8cpgyDlSbgLYe7Vr4rNZUOa84NFXa0qahsDhen4Th2&#10;51NzXDdNa+3Wqo/A6nev9euwX89BJOrTv/jp3pk8fzKFxzP5Arm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4klsAAAADcAAAADwAAAAAAAAAAAAAAAACYAgAAZHJzL2Rvd25y&#10;ZXYueG1sUEsFBgAAAAAEAAQA9QAAAIUDAAAAAA==&#10;" path="m,l,2278e" filled="f" strokeweight=".20444mm">
                    <v:path arrowok="t" o:connecttype="custom" o:connectlocs="0,1024;0,3302" o:connectangles="0,0"/>
                  </v:shape>
                </v:group>
                <v:group id="Group 18" o:spid="_x0000_s1031" style="position:absolute;left:1020;top:3307;width:9473;height:2" coordorigin="1020,3307" coordsize="94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19" o:spid="_x0000_s1032" style="position:absolute;left:1020;top:3307;width:9473;height:2;visibility:visible;mso-wrap-style:square;v-text-anchor:top" coordsize="94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9Y8YA&#10;AADcAAAADwAAAGRycy9kb3ducmV2LnhtbESPT2vCQBDF7wW/wzKCt7oxliLRVVRaKP1zqObibciO&#10;STA7G7Jrkn77zqHQ2wzvzXu/2exG16ieulB7NrCYJ6CIC29rLg3k59fHFagQkS02nsnADwXYbScP&#10;G8ysH/ib+lMslYRwyNBAFWObaR2KihyGuW+JRbv6zmGUtSu17XCQcNfoNEmetcOapaHClo4VFbfT&#10;3Rk4vAxpoPvH55deJP3+PeaX9Ck3ZjYd92tQkcb4b/67frOCvxRaeUY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9Y8YAAADcAAAADwAAAAAAAAAAAAAAAACYAgAAZHJz&#10;L2Rvd25yZXYueG1sUEsFBgAAAAAEAAQA9QAAAIsDAAAAAA==&#10;" path="m,l9473,e" filled="f" strokeweight=".20444mm">
                    <v:path arrowok="t" o:connecttype="custom" o:connectlocs="0,0;9473,0" o:connectangles="0,0"/>
                  </v:shape>
                </v:group>
                <v:group id="Group 16" o:spid="_x0000_s1033" style="position:absolute;left:10488;top:1024;width:2;height:2278" coordorigin="10488,1024" coordsize="2,2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7" o:spid="_x0000_s1034" style="position:absolute;left:10488;top:1024;width:2;height:2278;visibility:visible;mso-wrap-style:square;v-text-anchor:top" coordsize="2,2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TycMAA&#10;AADcAAAADwAAAGRycy9kb3ducmV2LnhtbERPTWsCMRC9F/wPYQRvNbGIldUoIlSEnmpFr8NmzC67&#10;maxJ1O2/b4RCb/N4n7Nc964Vdwqx9qxhMlYgiEtvarYajt8fr3MQMSEbbD2Thh+KsF4NXpZYGP/g&#10;L7ofkhU5hGOBGqqUukLKWFbkMI59R5y5iw8OU4bBShPwkcNdK9+UmkmHNeeGCjvaVlQ2h5vTcJ64&#10;66U5b5qmtXZn1TSwOn1qPRr2mwWIRH36F/+59ybPn77D85l8gV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2TycMAAAADcAAAADwAAAAAAAAAAAAAAAACYAgAAZHJzL2Rvd25y&#10;ZXYueG1sUEsFBgAAAAAEAAQA9QAAAIUDAAAAAA==&#10;" path="m,l,2278e" filled="f" strokeweight=".20444mm">
                    <v:path arrowok="t" o:connecttype="custom" o:connectlocs="0,1024;0,3302" o:connectangles="0,0"/>
                  </v:shape>
                </v:group>
                <w10:wrap anchorx="page"/>
              </v:group>
            </w:pict>
          </mc:Fallback>
        </mc:AlternateContent>
      </w:r>
      <w:r w:rsidR="00CF0980" w:rsidRPr="00CD12DC">
        <w:rPr>
          <w:color w:val="000000"/>
        </w:rPr>
        <w:t xml:space="preserve">Overall, </w:t>
      </w:r>
      <w:r w:rsidR="00CF0980">
        <w:rPr>
          <w:color w:val="000000"/>
        </w:rPr>
        <w:t>the</w:t>
      </w:r>
      <w:r w:rsidR="00CF0980" w:rsidRPr="00CD12DC">
        <w:rPr>
          <w:color w:val="000000"/>
        </w:rPr>
        <w:t xml:space="preserve"> appraiser must apply their professional</w:t>
      </w:r>
      <w:r w:rsidR="00CF0980">
        <w:rPr>
          <w:color w:val="000000"/>
        </w:rPr>
        <w:t xml:space="preserve"> </w:t>
      </w:r>
      <w:r w:rsidR="004F60E7" w:rsidRPr="00CD12DC">
        <w:rPr>
          <w:color w:val="000000"/>
        </w:rPr>
        <w:t>judgment</w:t>
      </w:r>
      <w:r w:rsidR="00CF0980" w:rsidRPr="00CD12DC">
        <w:rPr>
          <w:color w:val="000000"/>
        </w:rPr>
        <w:t xml:space="preserve"> </w:t>
      </w:r>
      <w:r w:rsidR="00CF0980">
        <w:rPr>
          <w:color w:val="000000"/>
        </w:rPr>
        <w:t xml:space="preserve">to </w:t>
      </w:r>
      <w:r w:rsidR="00CF0980" w:rsidRPr="00CD12DC">
        <w:rPr>
          <w:color w:val="000000"/>
        </w:rPr>
        <w:t>establish</w:t>
      </w:r>
      <w:r w:rsidR="00CF0980">
        <w:rPr>
          <w:color w:val="000000"/>
        </w:rPr>
        <w:t xml:space="preserve"> </w:t>
      </w:r>
      <w:r w:rsidR="00CF0980" w:rsidRPr="00CD12DC">
        <w:rPr>
          <w:color w:val="000000"/>
        </w:rPr>
        <w:t>whether there is</w:t>
      </w:r>
      <w:r w:rsidR="00CF0980">
        <w:rPr>
          <w:color w:val="000000"/>
          <w:spacing w:val="1"/>
        </w:rPr>
        <w:t xml:space="preserve"> </w:t>
      </w:r>
      <w:r w:rsidR="00CF0980">
        <w:rPr>
          <w:color w:val="000000"/>
        </w:rPr>
        <w:t>a</w:t>
      </w:r>
      <w:r w:rsidR="00CF0980">
        <w:rPr>
          <w:color w:val="000000"/>
          <w:spacing w:val="39"/>
        </w:rPr>
        <w:t xml:space="preserve"> </w:t>
      </w:r>
      <w:r w:rsidR="00CF0980">
        <w:rPr>
          <w:color w:val="000000"/>
          <w:spacing w:val="-1"/>
        </w:rPr>
        <w:t>patient/personal safety</w:t>
      </w:r>
      <w:r w:rsidR="00CF0980">
        <w:rPr>
          <w:color w:val="000000"/>
          <w:spacing w:val="-2"/>
        </w:rPr>
        <w:t xml:space="preserve"> </w:t>
      </w:r>
      <w:r w:rsidR="00CF0980">
        <w:rPr>
          <w:color w:val="000000"/>
          <w:spacing w:val="-1"/>
        </w:rPr>
        <w:t>issue,</w:t>
      </w:r>
      <w:r w:rsidR="00CF0980">
        <w:rPr>
          <w:color w:val="000000"/>
          <w:spacing w:val="2"/>
        </w:rPr>
        <w:t xml:space="preserve"> </w:t>
      </w:r>
      <w:r w:rsidR="00CF0980">
        <w:rPr>
          <w:color w:val="000000"/>
          <w:spacing w:val="-1"/>
        </w:rPr>
        <w:t>in</w:t>
      </w:r>
      <w:r w:rsidR="00CF0980">
        <w:rPr>
          <w:color w:val="000000"/>
        </w:rPr>
        <w:t xml:space="preserve"> </w:t>
      </w:r>
      <w:r w:rsidR="00CF0980">
        <w:rPr>
          <w:color w:val="000000"/>
          <w:spacing w:val="-1"/>
        </w:rPr>
        <w:t>accordance</w:t>
      </w:r>
      <w:r w:rsidR="00CF0980">
        <w:rPr>
          <w:color w:val="000000"/>
          <w:spacing w:val="-2"/>
        </w:rPr>
        <w:t xml:space="preserve"> </w:t>
      </w:r>
      <w:r w:rsidR="00CF0980">
        <w:rPr>
          <w:color w:val="000000"/>
          <w:spacing w:val="-1"/>
        </w:rPr>
        <w:t>with</w:t>
      </w:r>
      <w:r w:rsidR="00CF0980">
        <w:rPr>
          <w:color w:val="000000"/>
          <w:spacing w:val="-2"/>
        </w:rPr>
        <w:t xml:space="preserve"> </w:t>
      </w:r>
      <w:r w:rsidR="00CF0980">
        <w:rPr>
          <w:color w:val="000000"/>
          <w:spacing w:val="-1"/>
        </w:rPr>
        <w:t>section</w:t>
      </w:r>
      <w:r w:rsidR="00CF0980">
        <w:rPr>
          <w:color w:val="000000"/>
        </w:rPr>
        <w:t xml:space="preserve"> </w:t>
      </w:r>
      <w:r w:rsidR="00CF0980">
        <w:rPr>
          <w:color w:val="000000"/>
          <w:spacing w:val="-1"/>
        </w:rPr>
        <w:t>43</w:t>
      </w:r>
      <w:r w:rsidR="00CF0980">
        <w:rPr>
          <w:color w:val="000000"/>
          <w:spacing w:val="-2"/>
        </w:rPr>
        <w:t xml:space="preserve"> of</w:t>
      </w:r>
      <w:r w:rsidR="00CF0980">
        <w:rPr>
          <w:color w:val="000000"/>
          <w:spacing w:val="2"/>
        </w:rPr>
        <w:t xml:space="preserve"> </w:t>
      </w:r>
      <w:r w:rsidR="00CF0980">
        <w:rPr>
          <w:color w:val="000000"/>
        </w:rPr>
        <w:t>the</w:t>
      </w:r>
      <w:r w:rsidR="00CF0980">
        <w:rPr>
          <w:color w:val="000000"/>
          <w:spacing w:val="-2"/>
        </w:rPr>
        <w:t xml:space="preserve"> </w:t>
      </w:r>
      <w:r w:rsidR="00CF0980">
        <w:rPr>
          <w:color w:val="000000"/>
          <w:spacing w:val="-1"/>
        </w:rPr>
        <w:t>GMC’s</w:t>
      </w:r>
      <w:r w:rsidR="00CF0980">
        <w:rPr>
          <w:color w:val="000000"/>
          <w:spacing w:val="1"/>
        </w:rPr>
        <w:t xml:space="preserve"> </w:t>
      </w:r>
      <w:r w:rsidR="00CF0980">
        <w:rPr>
          <w:rFonts w:cs="Arial"/>
          <w:i/>
          <w:color w:val="000000"/>
          <w:spacing w:val="-1"/>
        </w:rPr>
        <w:t>Good</w:t>
      </w:r>
      <w:r w:rsidR="00CF0980">
        <w:rPr>
          <w:rFonts w:cs="Arial"/>
          <w:i/>
          <w:color w:val="000000"/>
        </w:rPr>
        <w:t xml:space="preserve"> </w:t>
      </w:r>
      <w:r w:rsidR="00CF0980">
        <w:rPr>
          <w:rFonts w:cs="Arial"/>
          <w:i/>
          <w:color w:val="000000"/>
          <w:spacing w:val="-1"/>
        </w:rPr>
        <w:t>Medical</w:t>
      </w:r>
      <w:r w:rsidR="00CF0980">
        <w:rPr>
          <w:rFonts w:cs="Arial"/>
          <w:i/>
          <w:color w:val="000000"/>
          <w:spacing w:val="53"/>
        </w:rPr>
        <w:t xml:space="preserve"> </w:t>
      </w:r>
      <w:r w:rsidR="00CF0980">
        <w:rPr>
          <w:rFonts w:cs="Arial"/>
          <w:i/>
          <w:color w:val="000000"/>
          <w:spacing w:val="-1"/>
        </w:rPr>
        <w:t>Practice</w:t>
      </w:r>
      <w:r w:rsidR="00CF0980">
        <w:rPr>
          <w:color w:val="000000"/>
          <w:spacing w:val="-1"/>
        </w:rPr>
        <w:t>:</w:t>
      </w:r>
    </w:p>
    <w:p w:rsidR="004B2522" w:rsidRDefault="00CF0980">
      <w:pPr>
        <w:spacing w:before="131" w:line="276" w:lineRule="auto"/>
        <w:ind w:left="112" w:right="568"/>
        <w:rPr>
          <w:rFonts w:ascii="Arial" w:eastAsia="Arial" w:hAnsi="Arial" w:cs="Arial"/>
        </w:rPr>
      </w:pPr>
      <w:r>
        <w:rPr>
          <w:rFonts w:ascii="Arial" w:eastAsia="Arial" w:hAnsi="Arial" w:cs="Arial"/>
          <w:i/>
          <w:spacing w:val="-1"/>
        </w:rPr>
        <w:t>“You</w:t>
      </w:r>
      <w:r>
        <w:rPr>
          <w:rFonts w:ascii="Arial" w:eastAsia="Arial" w:hAnsi="Arial" w:cs="Arial"/>
          <w:i/>
          <w:spacing w:val="-2"/>
        </w:rPr>
        <w:t xml:space="preserve"> </w:t>
      </w:r>
      <w:r>
        <w:rPr>
          <w:rFonts w:ascii="Arial" w:eastAsia="Arial" w:hAnsi="Arial" w:cs="Arial"/>
          <w:i/>
        </w:rPr>
        <w:t>must</w:t>
      </w:r>
      <w:r>
        <w:rPr>
          <w:rFonts w:ascii="Arial" w:eastAsia="Arial" w:hAnsi="Arial" w:cs="Arial"/>
          <w:i/>
          <w:spacing w:val="-1"/>
        </w:rPr>
        <w:t xml:space="preserve"> protect</w:t>
      </w:r>
      <w:r>
        <w:rPr>
          <w:rFonts w:ascii="Arial" w:eastAsia="Arial" w:hAnsi="Arial" w:cs="Arial"/>
          <w:i/>
          <w:spacing w:val="2"/>
        </w:rPr>
        <w:t xml:space="preserve"> </w:t>
      </w:r>
      <w:r>
        <w:rPr>
          <w:rFonts w:ascii="Arial" w:eastAsia="Arial" w:hAnsi="Arial" w:cs="Arial"/>
          <w:i/>
          <w:spacing w:val="-1"/>
        </w:rPr>
        <w:t>patients</w:t>
      </w:r>
      <w:r>
        <w:rPr>
          <w:rFonts w:ascii="Arial" w:eastAsia="Arial" w:hAnsi="Arial" w:cs="Arial"/>
          <w:i/>
          <w:spacing w:val="-2"/>
        </w:rPr>
        <w:t xml:space="preserve"> </w:t>
      </w:r>
      <w:r>
        <w:rPr>
          <w:rFonts w:ascii="Arial" w:eastAsia="Arial" w:hAnsi="Arial" w:cs="Arial"/>
          <w:i/>
          <w:spacing w:val="-1"/>
        </w:rPr>
        <w:t>from risk</w:t>
      </w:r>
      <w:r>
        <w:rPr>
          <w:rFonts w:ascii="Arial" w:eastAsia="Arial" w:hAnsi="Arial" w:cs="Arial"/>
          <w:i/>
          <w:spacing w:val="1"/>
        </w:rPr>
        <w:t xml:space="preserve"> </w:t>
      </w:r>
      <w:r>
        <w:rPr>
          <w:rFonts w:ascii="Arial" w:eastAsia="Arial" w:hAnsi="Arial" w:cs="Arial"/>
          <w:i/>
          <w:spacing w:val="-2"/>
        </w:rPr>
        <w:t>of</w:t>
      </w:r>
      <w:r>
        <w:rPr>
          <w:rFonts w:ascii="Arial" w:eastAsia="Arial" w:hAnsi="Arial" w:cs="Arial"/>
          <w:i/>
          <w:spacing w:val="2"/>
        </w:rPr>
        <w:t xml:space="preserve"> </w:t>
      </w:r>
      <w:r>
        <w:rPr>
          <w:rFonts w:ascii="Arial" w:eastAsia="Arial" w:hAnsi="Arial" w:cs="Arial"/>
          <w:i/>
          <w:spacing w:val="-2"/>
        </w:rPr>
        <w:t>harm</w:t>
      </w:r>
      <w:r>
        <w:rPr>
          <w:rFonts w:ascii="Arial" w:eastAsia="Arial" w:hAnsi="Arial" w:cs="Arial"/>
          <w:i/>
          <w:spacing w:val="2"/>
        </w:rPr>
        <w:t xml:space="preserve"> </w:t>
      </w:r>
      <w:r>
        <w:rPr>
          <w:rFonts w:ascii="Arial" w:eastAsia="Arial" w:hAnsi="Arial" w:cs="Arial"/>
          <w:i/>
          <w:spacing w:val="-1"/>
        </w:rPr>
        <w:t>posed</w:t>
      </w:r>
      <w:r>
        <w:rPr>
          <w:rFonts w:ascii="Arial" w:eastAsia="Arial" w:hAnsi="Arial" w:cs="Arial"/>
          <w:i/>
        </w:rPr>
        <w:t xml:space="preserve"> </w:t>
      </w:r>
      <w:r>
        <w:rPr>
          <w:rFonts w:ascii="Arial" w:eastAsia="Arial" w:hAnsi="Arial" w:cs="Arial"/>
          <w:i/>
          <w:spacing w:val="-1"/>
        </w:rPr>
        <w:t>by</w:t>
      </w:r>
      <w:r>
        <w:rPr>
          <w:rFonts w:ascii="Arial" w:eastAsia="Arial" w:hAnsi="Arial" w:cs="Arial"/>
          <w:i/>
          <w:spacing w:val="1"/>
        </w:rPr>
        <w:t xml:space="preserve"> </w:t>
      </w:r>
      <w:r>
        <w:rPr>
          <w:rFonts w:ascii="Arial" w:eastAsia="Arial" w:hAnsi="Arial" w:cs="Arial"/>
          <w:i/>
          <w:spacing w:val="-1"/>
        </w:rPr>
        <w:t>another colleague's</w:t>
      </w:r>
      <w:r>
        <w:rPr>
          <w:rFonts w:ascii="Arial" w:eastAsia="Arial" w:hAnsi="Arial" w:cs="Arial"/>
          <w:i/>
          <w:spacing w:val="-4"/>
        </w:rPr>
        <w:t xml:space="preserve"> </w:t>
      </w:r>
      <w:r>
        <w:rPr>
          <w:rFonts w:ascii="Arial" w:eastAsia="Arial" w:hAnsi="Arial" w:cs="Arial"/>
          <w:i/>
          <w:spacing w:val="-1"/>
        </w:rPr>
        <w:t>conduct,</w:t>
      </w:r>
      <w:r>
        <w:rPr>
          <w:rFonts w:ascii="Arial" w:eastAsia="Arial" w:hAnsi="Arial" w:cs="Arial"/>
          <w:i/>
          <w:spacing w:val="49"/>
        </w:rPr>
        <w:t xml:space="preserve"> </w:t>
      </w:r>
      <w:r>
        <w:rPr>
          <w:rFonts w:ascii="Arial" w:eastAsia="Arial" w:hAnsi="Arial" w:cs="Arial"/>
          <w:i/>
          <w:spacing w:val="-1"/>
        </w:rPr>
        <w:t>performance</w:t>
      </w:r>
      <w:r>
        <w:rPr>
          <w:rFonts w:ascii="Arial" w:eastAsia="Arial" w:hAnsi="Arial" w:cs="Arial"/>
          <w:i/>
          <w:spacing w:val="-2"/>
        </w:rPr>
        <w:t xml:space="preserve"> </w:t>
      </w:r>
      <w:r>
        <w:rPr>
          <w:rFonts w:ascii="Arial" w:eastAsia="Arial" w:hAnsi="Arial" w:cs="Arial"/>
          <w:i/>
          <w:spacing w:val="-1"/>
        </w:rPr>
        <w:t>or health.</w:t>
      </w:r>
      <w:r>
        <w:rPr>
          <w:rFonts w:ascii="Arial" w:eastAsia="Arial" w:hAnsi="Arial" w:cs="Arial"/>
          <w:i/>
          <w:spacing w:val="2"/>
        </w:rPr>
        <w:t xml:space="preserve"> </w:t>
      </w:r>
      <w:r>
        <w:rPr>
          <w:rFonts w:ascii="Arial" w:eastAsia="Arial" w:hAnsi="Arial" w:cs="Arial"/>
          <w:i/>
          <w:spacing w:val="-2"/>
        </w:rPr>
        <w:t>The</w:t>
      </w:r>
      <w:r>
        <w:rPr>
          <w:rFonts w:ascii="Arial" w:eastAsia="Arial" w:hAnsi="Arial" w:cs="Arial"/>
          <w:i/>
        </w:rPr>
        <w:t xml:space="preserve"> </w:t>
      </w:r>
      <w:r>
        <w:rPr>
          <w:rFonts w:ascii="Arial" w:eastAsia="Arial" w:hAnsi="Arial" w:cs="Arial"/>
          <w:i/>
          <w:spacing w:val="-1"/>
        </w:rPr>
        <w:t>safety</w:t>
      </w:r>
      <w:r>
        <w:rPr>
          <w:rFonts w:ascii="Arial" w:eastAsia="Arial" w:hAnsi="Arial" w:cs="Arial"/>
          <w:i/>
          <w:spacing w:val="-2"/>
        </w:rPr>
        <w:t xml:space="preserve"> </w:t>
      </w:r>
      <w:r>
        <w:rPr>
          <w:rFonts w:ascii="Arial" w:eastAsia="Arial" w:hAnsi="Arial" w:cs="Arial"/>
          <w:i/>
          <w:spacing w:val="-1"/>
        </w:rPr>
        <w:t>of patients</w:t>
      </w:r>
      <w:r>
        <w:rPr>
          <w:rFonts w:ascii="Arial" w:eastAsia="Arial" w:hAnsi="Arial" w:cs="Arial"/>
          <w:i/>
          <w:spacing w:val="-2"/>
        </w:rPr>
        <w:t xml:space="preserve"> </w:t>
      </w:r>
      <w:r>
        <w:rPr>
          <w:rFonts w:ascii="Arial" w:eastAsia="Arial" w:hAnsi="Arial" w:cs="Arial"/>
          <w:i/>
          <w:spacing w:val="-1"/>
        </w:rPr>
        <w:t>must</w:t>
      </w:r>
      <w:r>
        <w:rPr>
          <w:rFonts w:ascii="Arial" w:eastAsia="Arial" w:hAnsi="Arial" w:cs="Arial"/>
          <w:i/>
          <w:spacing w:val="2"/>
        </w:rPr>
        <w:t xml:space="preserve"> </w:t>
      </w:r>
      <w:r>
        <w:rPr>
          <w:rFonts w:ascii="Arial" w:eastAsia="Arial" w:hAnsi="Arial" w:cs="Arial"/>
          <w:i/>
          <w:spacing w:val="-1"/>
        </w:rPr>
        <w:t>come</w:t>
      </w:r>
      <w:r>
        <w:rPr>
          <w:rFonts w:ascii="Arial" w:eastAsia="Arial" w:hAnsi="Arial" w:cs="Arial"/>
          <w:i/>
          <w:spacing w:val="-2"/>
        </w:rPr>
        <w:t xml:space="preserve"> </w:t>
      </w:r>
      <w:r>
        <w:rPr>
          <w:rFonts w:ascii="Arial" w:eastAsia="Arial" w:hAnsi="Arial" w:cs="Arial"/>
          <w:i/>
          <w:spacing w:val="-1"/>
        </w:rPr>
        <w:t>first</w:t>
      </w:r>
      <w:r>
        <w:rPr>
          <w:rFonts w:ascii="Arial" w:eastAsia="Arial" w:hAnsi="Arial" w:cs="Arial"/>
          <w:i/>
          <w:spacing w:val="2"/>
        </w:rPr>
        <w:t xml:space="preserve"> </w:t>
      </w:r>
      <w:r>
        <w:rPr>
          <w:rFonts w:ascii="Arial" w:eastAsia="Arial" w:hAnsi="Arial" w:cs="Arial"/>
          <w:i/>
          <w:spacing w:val="-2"/>
        </w:rPr>
        <w:t>at</w:t>
      </w:r>
      <w:r>
        <w:rPr>
          <w:rFonts w:ascii="Arial" w:eastAsia="Arial" w:hAnsi="Arial" w:cs="Arial"/>
          <w:i/>
          <w:spacing w:val="2"/>
        </w:rPr>
        <w:t xml:space="preserve"> </w:t>
      </w:r>
      <w:r>
        <w:rPr>
          <w:rFonts w:ascii="Arial" w:eastAsia="Arial" w:hAnsi="Arial" w:cs="Arial"/>
          <w:i/>
          <w:spacing w:val="-1"/>
        </w:rPr>
        <w:t>all</w:t>
      </w:r>
      <w:r>
        <w:rPr>
          <w:rFonts w:ascii="Arial" w:eastAsia="Arial" w:hAnsi="Arial" w:cs="Arial"/>
          <w:i/>
          <w:spacing w:val="-3"/>
        </w:rPr>
        <w:t xml:space="preserve"> </w:t>
      </w:r>
      <w:r>
        <w:rPr>
          <w:rFonts w:ascii="Arial" w:eastAsia="Arial" w:hAnsi="Arial" w:cs="Arial"/>
          <w:i/>
          <w:spacing w:val="-1"/>
        </w:rPr>
        <w:t xml:space="preserve">times. </w:t>
      </w:r>
      <w:r>
        <w:rPr>
          <w:rFonts w:ascii="Arial" w:eastAsia="Arial" w:hAnsi="Arial" w:cs="Arial"/>
          <w:i/>
        </w:rPr>
        <w:t>If</w:t>
      </w:r>
      <w:r>
        <w:rPr>
          <w:rFonts w:ascii="Arial" w:eastAsia="Arial" w:hAnsi="Arial" w:cs="Arial"/>
          <w:i/>
          <w:spacing w:val="-1"/>
        </w:rPr>
        <w:t xml:space="preserve"> you</w:t>
      </w:r>
      <w:r>
        <w:rPr>
          <w:rFonts w:ascii="Arial" w:eastAsia="Arial" w:hAnsi="Arial" w:cs="Arial"/>
          <w:i/>
        </w:rPr>
        <w:t xml:space="preserve"> </w:t>
      </w:r>
      <w:r>
        <w:rPr>
          <w:rFonts w:ascii="Arial" w:eastAsia="Arial" w:hAnsi="Arial" w:cs="Arial"/>
          <w:i/>
          <w:spacing w:val="-1"/>
        </w:rPr>
        <w:t>have</w:t>
      </w:r>
      <w:r>
        <w:rPr>
          <w:rFonts w:ascii="Arial" w:eastAsia="Arial" w:hAnsi="Arial" w:cs="Arial"/>
          <w:i/>
          <w:spacing w:val="-2"/>
        </w:rPr>
        <w:t xml:space="preserve"> </w:t>
      </w:r>
      <w:r>
        <w:rPr>
          <w:rFonts w:ascii="Arial" w:eastAsia="Arial" w:hAnsi="Arial" w:cs="Arial"/>
          <w:i/>
          <w:spacing w:val="-1"/>
        </w:rPr>
        <w:t>concerns</w:t>
      </w:r>
      <w:r>
        <w:rPr>
          <w:rFonts w:ascii="Arial" w:eastAsia="Arial" w:hAnsi="Arial" w:cs="Arial"/>
          <w:i/>
          <w:spacing w:val="69"/>
        </w:rPr>
        <w:t xml:space="preserve"> </w:t>
      </w:r>
      <w:r>
        <w:rPr>
          <w:rFonts w:ascii="Arial" w:eastAsia="Arial" w:hAnsi="Arial" w:cs="Arial"/>
          <w:i/>
          <w:spacing w:val="-1"/>
        </w:rPr>
        <w:t xml:space="preserve">that </w:t>
      </w:r>
      <w:r>
        <w:rPr>
          <w:rFonts w:ascii="Arial" w:eastAsia="Arial" w:hAnsi="Arial" w:cs="Arial"/>
          <w:i/>
        </w:rPr>
        <w:t xml:space="preserve">a </w:t>
      </w:r>
      <w:r>
        <w:rPr>
          <w:rFonts w:ascii="Arial" w:eastAsia="Arial" w:hAnsi="Arial" w:cs="Arial"/>
          <w:i/>
          <w:spacing w:val="-1"/>
        </w:rPr>
        <w:t>colleague</w:t>
      </w:r>
      <w:r>
        <w:rPr>
          <w:rFonts w:ascii="Arial" w:eastAsia="Arial" w:hAnsi="Arial" w:cs="Arial"/>
          <w:i/>
          <w:spacing w:val="-2"/>
        </w:rPr>
        <w:t xml:space="preserve"> </w:t>
      </w:r>
      <w:r>
        <w:rPr>
          <w:rFonts w:ascii="Arial" w:eastAsia="Arial" w:hAnsi="Arial" w:cs="Arial"/>
          <w:i/>
        </w:rPr>
        <w:t>may</w:t>
      </w:r>
      <w:r>
        <w:rPr>
          <w:rFonts w:ascii="Arial" w:eastAsia="Arial" w:hAnsi="Arial" w:cs="Arial"/>
          <w:i/>
          <w:spacing w:val="-2"/>
        </w:rPr>
        <w:t xml:space="preserve"> </w:t>
      </w:r>
      <w:r>
        <w:rPr>
          <w:rFonts w:ascii="Arial" w:eastAsia="Arial" w:hAnsi="Arial" w:cs="Arial"/>
          <w:i/>
          <w:spacing w:val="-1"/>
        </w:rPr>
        <w:t>not be</w:t>
      </w:r>
      <w:r>
        <w:rPr>
          <w:rFonts w:ascii="Arial" w:eastAsia="Arial" w:hAnsi="Arial" w:cs="Arial"/>
          <w:i/>
          <w:spacing w:val="-2"/>
        </w:rPr>
        <w:t xml:space="preserve"> </w:t>
      </w:r>
      <w:r>
        <w:rPr>
          <w:rFonts w:ascii="Arial" w:eastAsia="Arial" w:hAnsi="Arial" w:cs="Arial"/>
          <w:i/>
        </w:rPr>
        <w:t>fit</w:t>
      </w:r>
      <w:r>
        <w:rPr>
          <w:rFonts w:ascii="Arial" w:eastAsia="Arial" w:hAnsi="Arial" w:cs="Arial"/>
          <w:i/>
          <w:spacing w:val="-1"/>
        </w:rPr>
        <w:t xml:space="preserve"> </w:t>
      </w:r>
      <w:r>
        <w:rPr>
          <w:rFonts w:ascii="Arial" w:eastAsia="Arial" w:hAnsi="Arial" w:cs="Arial"/>
          <w:i/>
        </w:rPr>
        <w:t xml:space="preserve">to </w:t>
      </w:r>
      <w:r>
        <w:rPr>
          <w:rFonts w:ascii="Arial" w:eastAsia="Arial" w:hAnsi="Arial" w:cs="Arial"/>
          <w:i/>
          <w:spacing w:val="-1"/>
        </w:rPr>
        <w:t>practise, you</w:t>
      </w:r>
      <w:r>
        <w:rPr>
          <w:rFonts w:ascii="Arial" w:eastAsia="Arial" w:hAnsi="Arial" w:cs="Arial"/>
          <w:i/>
          <w:spacing w:val="-2"/>
        </w:rPr>
        <w:t xml:space="preserve"> </w:t>
      </w:r>
      <w:r>
        <w:rPr>
          <w:rFonts w:ascii="Arial" w:eastAsia="Arial" w:hAnsi="Arial" w:cs="Arial"/>
          <w:i/>
          <w:spacing w:val="-1"/>
        </w:rPr>
        <w:t xml:space="preserve">must </w:t>
      </w:r>
      <w:r>
        <w:rPr>
          <w:rFonts w:ascii="Arial" w:eastAsia="Arial" w:hAnsi="Arial" w:cs="Arial"/>
          <w:i/>
        </w:rPr>
        <w:t>take</w:t>
      </w:r>
      <w:r>
        <w:rPr>
          <w:rFonts w:ascii="Arial" w:eastAsia="Arial" w:hAnsi="Arial" w:cs="Arial"/>
          <w:i/>
          <w:spacing w:val="-2"/>
        </w:rPr>
        <w:t xml:space="preserve"> </w:t>
      </w:r>
      <w:r>
        <w:rPr>
          <w:rFonts w:ascii="Arial" w:eastAsia="Arial" w:hAnsi="Arial" w:cs="Arial"/>
          <w:i/>
          <w:spacing w:val="-1"/>
        </w:rPr>
        <w:t>appropriate</w:t>
      </w:r>
      <w:r>
        <w:rPr>
          <w:rFonts w:ascii="Arial" w:eastAsia="Arial" w:hAnsi="Arial" w:cs="Arial"/>
          <w:i/>
        </w:rPr>
        <w:t xml:space="preserve"> </w:t>
      </w:r>
      <w:r>
        <w:rPr>
          <w:rFonts w:ascii="Arial" w:eastAsia="Arial" w:hAnsi="Arial" w:cs="Arial"/>
          <w:i/>
          <w:spacing w:val="-2"/>
        </w:rPr>
        <w:t>steps</w:t>
      </w:r>
      <w:r>
        <w:rPr>
          <w:rFonts w:ascii="Arial" w:eastAsia="Arial" w:hAnsi="Arial" w:cs="Arial"/>
          <w:i/>
          <w:spacing w:val="1"/>
        </w:rPr>
        <w:t xml:space="preserve"> </w:t>
      </w:r>
      <w:r>
        <w:rPr>
          <w:rFonts w:ascii="Arial" w:eastAsia="Arial" w:hAnsi="Arial" w:cs="Arial"/>
          <w:i/>
          <w:spacing w:val="-1"/>
        </w:rPr>
        <w:t xml:space="preserve">without delay, </w:t>
      </w:r>
      <w:r>
        <w:rPr>
          <w:rFonts w:ascii="Arial" w:eastAsia="Arial" w:hAnsi="Arial" w:cs="Arial"/>
          <w:i/>
        </w:rPr>
        <w:t>so</w:t>
      </w:r>
      <w:r>
        <w:rPr>
          <w:rFonts w:ascii="Arial" w:eastAsia="Arial" w:hAnsi="Arial" w:cs="Arial"/>
          <w:i/>
          <w:spacing w:val="47"/>
        </w:rPr>
        <w:t xml:space="preserve"> </w:t>
      </w:r>
      <w:r>
        <w:rPr>
          <w:rFonts w:ascii="Arial" w:eastAsia="Arial" w:hAnsi="Arial" w:cs="Arial"/>
          <w:i/>
          <w:spacing w:val="-1"/>
        </w:rPr>
        <w:t xml:space="preserve">that </w:t>
      </w:r>
      <w:r>
        <w:rPr>
          <w:rFonts w:ascii="Arial" w:eastAsia="Arial" w:hAnsi="Arial" w:cs="Arial"/>
          <w:i/>
        </w:rPr>
        <w:t>the</w:t>
      </w:r>
      <w:r>
        <w:rPr>
          <w:rFonts w:ascii="Arial" w:eastAsia="Arial" w:hAnsi="Arial" w:cs="Arial"/>
          <w:i/>
          <w:spacing w:val="-2"/>
        </w:rPr>
        <w:t xml:space="preserve"> </w:t>
      </w:r>
      <w:r>
        <w:rPr>
          <w:rFonts w:ascii="Arial" w:eastAsia="Arial" w:hAnsi="Arial" w:cs="Arial"/>
          <w:i/>
          <w:spacing w:val="-1"/>
        </w:rPr>
        <w:t>concerns</w:t>
      </w:r>
      <w:r>
        <w:rPr>
          <w:rFonts w:ascii="Arial" w:eastAsia="Arial" w:hAnsi="Arial" w:cs="Arial"/>
          <w:i/>
          <w:spacing w:val="1"/>
        </w:rPr>
        <w:t xml:space="preserve"> </w:t>
      </w:r>
      <w:r>
        <w:rPr>
          <w:rFonts w:ascii="Arial" w:eastAsia="Arial" w:hAnsi="Arial" w:cs="Arial"/>
          <w:i/>
          <w:spacing w:val="-1"/>
        </w:rPr>
        <w:t>are</w:t>
      </w:r>
      <w:r>
        <w:rPr>
          <w:rFonts w:ascii="Arial" w:eastAsia="Arial" w:hAnsi="Arial" w:cs="Arial"/>
          <w:i/>
        </w:rPr>
        <w:t xml:space="preserve"> </w:t>
      </w:r>
      <w:r>
        <w:rPr>
          <w:rFonts w:ascii="Arial" w:eastAsia="Arial" w:hAnsi="Arial" w:cs="Arial"/>
          <w:i/>
          <w:spacing w:val="-1"/>
        </w:rPr>
        <w:t>investigated</w:t>
      </w:r>
      <w:r>
        <w:rPr>
          <w:rFonts w:ascii="Arial" w:eastAsia="Arial" w:hAnsi="Arial" w:cs="Arial"/>
          <w:i/>
        </w:rPr>
        <w:t xml:space="preserve"> </w:t>
      </w:r>
      <w:r>
        <w:rPr>
          <w:rFonts w:ascii="Arial" w:eastAsia="Arial" w:hAnsi="Arial" w:cs="Arial"/>
          <w:i/>
          <w:spacing w:val="-2"/>
        </w:rPr>
        <w:t>and</w:t>
      </w:r>
      <w:r>
        <w:rPr>
          <w:rFonts w:ascii="Arial" w:eastAsia="Arial" w:hAnsi="Arial" w:cs="Arial"/>
          <w:i/>
        </w:rPr>
        <w:t xml:space="preserve"> </w:t>
      </w:r>
      <w:r>
        <w:rPr>
          <w:rFonts w:ascii="Arial" w:eastAsia="Arial" w:hAnsi="Arial" w:cs="Arial"/>
          <w:i/>
          <w:spacing w:val="-1"/>
        </w:rPr>
        <w:t>patients</w:t>
      </w:r>
      <w:r>
        <w:rPr>
          <w:rFonts w:ascii="Arial" w:eastAsia="Arial" w:hAnsi="Arial" w:cs="Arial"/>
          <w:i/>
          <w:spacing w:val="-2"/>
        </w:rPr>
        <w:t xml:space="preserve"> </w:t>
      </w:r>
      <w:r>
        <w:rPr>
          <w:rFonts w:ascii="Arial" w:eastAsia="Arial" w:hAnsi="Arial" w:cs="Arial"/>
          <w:i/>
          <w:spacing w:val="-1"/>
        </w:rPr>
        <w:t>protected</w:t>
      </w:r>
      <w:r>
        <w:rPr>
          <w:rFonts w:ascii="Arial" w:eastAsia="Arial" w:hAnsi="Arial" w:cs="Arial"/>
          <w:i/>
          <w:spacing w:val="-4"/>
        </w:rPr>
        <w:t xml:space="preserve"> </w:t>
      </w:r>
      <w:r>
        <w:rPr>
          <w:rFonts w:ascii="Arial" w:eastAsia="Arial" w:hAnsi="Arial" w:cs="Arial"/>
          <w:i/>
          <w:spacing w:val="-1"/>
        </w:rPr>
        <w:t>where</w:t>
      </w:r>
      <w:r>
        <w:rPr>
          <w:rFonts w:ascii="Arial" w:eastAsia="Arial" w:hAnsi="Arial" w:cs="Arial"/>
          <w:i/>
          <w:spacing w:val="-2"/>
        </w:rPr>
        <w:t xml:space="preserve"> </w:t>
      </w:r>
      <w:r>
        <w:rPr>
          <w:rFonts w:ascii="Arial" w:eastAsia="Arial" w:hAnsi="Arial" w:cs="Arial"/>
          <w:i/>
          <w:spacing w:val="-1"/>
        </w:rPr>
        <w:t>necessary.</w:t>
      </w:r>
      <w:r>
        <w:rPr>
          <w:rFonts w:ascii="Arial" w:eastAsia="Arial" w:hAnsi="Arial" w:cs="Arial"/>
          <w:i/>
          <w:spacing w:val="2"/>
        </w:rPr>
        <w:t xml:space="preserve"> </w:t>
      </w:r>
      <w:r>
        <w:rPr>
          <w:rFonts w:ascii="Arial" w:eastAsia="Arial" w:hAnsi="Arial" w:cs="Arial"/>
          <w:i/>
          <w:spacing w:val="-1"/>
        </w:rPr>
        <w:t>This</w:t>
      </w:r>
      <w:r>
        <w:rPr>
          <w:rFonts w:ascii="Arial" w:eastAsia="Arial" w:hAnsi="Arial" w:cs="Arial"/>
          <w:i/>
          <w:spacing w:val="-2"/>
        </w:rPr>
        <w:t xml:space="preserve"> </w:t>
      </w:r>
      <w:r>
        <w:rPr>
          <w:rFonts w:ascii="Arial" w:eastAsia="Arial" w:hAnsi="Arial" w:cs="Arial"/>
          <w:i/>
          <w:spacing w:val="-1"/>
        </w:rPr>
        <w:t>means</w:t>
      </w:r>
      <w:r>
        <w:rPr>
          <w:rFonts w:ascii="Arial" w:eastAsia="Arial" w:hAnsi="Arial" w:cs="Arial"/>
          <w:i/>
          <w:spacing w:val="-2"/>
        </w:rPr>
        <w:t xml:space="preserve"> </w:t>
      </w:r>
      <w:r>
        <w:rPr>
          <w:rFonts w:ascii="Arial" w:eastAsia="Arial" w:hAnsi="Arial" w:cs="Arial"/>
          <w:i/>
          <w:spacing w:val="-1"/>
        </w:rPr>
        <w:t>you</w:t>
      </w:r>
      <w:r>
        <w:rPr>
          <w:rFonts w:ascii="Arial" w:eastAsia="Arial" w:hAnsi="Arial" w:cs="Arial"/>
          <w:i/>
          <w:spacing w:val="61"/>
        </w:rPr>
        <w:t xml:space="preserve"> </w:t>
      </w:r>
      <w:r>
        <w:rPr>
          <w:rFonts w:ascii="Arial" w:eastAsia="Arial" w:hAnsi="Arial" w:cs="Arial"/>
          <w:i/>
        </w:rPr>
        <w:t>must</w:t>
      </w:r>
      <w:r>
        <w:rPr>
          <w:rFonts w:ascii="Arial" w:eastAsia="Arial" w:hAnsi="Arial" w:cs="Arial"/>
          <w:i/>
          <w:spacing w:val="-1"/>
        </w:rPr>
        <w:t xml:space="preserve"> give</w:t>
      </w:r>
      <w:r>
        <w:rPr>
          <w:rFonts w:ascii="Arial" w:eastAsia="Arial" w:hAnsi="Arial" w:cs="Arial"/>
          <w:i/>
        </w:rPr>
        <w:t xml:space="preserve"> </w:t>
      </w:r>
      <w:r>
        <w:rPr>
          <w:rFonts w:ascii="Arial" w:eastAsia="Arial" w:hAnsi="Arial" w:cs="Arial"/>
          <w:i/>
          <w:spacing w:val="-1"/>
        </w:rPr>
        <w:t>an</w:t>
      </w:r>
      <w:r>
        <w:rPr>
          <w:rFonts w:ascii="Arial" w:eastAsia="Arial" w:hAnsi="Arial" w:cs="Arial"/>
          <w:i/>
          <w:spacing w:val="-2"/>
        </w:rPr>
        <w:t xml:space="preserve"> honest</w:t>
      </w:r>
      <w:r>
        <w:rPr>
          <w:rFonts w:ascii="Arial" w:eastAsia="Arial" w:hAnsi="Arial" w:cs="Arial"/>
          <w:i/>
          <w:spacing w:val="2"/>
        </w:rPr>
        <w:t xml:space="preserve"> </w:t>
      </w:r>
      <w:r>
        <w:rPr>
          <w:rFonts w:ascii="Arial" w:eastAsia="Arial" w:hAnsi="Arial" w:cs="Arial"/>
          <w:i/>
          <w:spacing w:val="-1"/>
        </w:rPr>
        <w:t>explanation</w:t>
      </w:r>
      <w:r>
        <w:rPr>
          <w:rFonts w:ascii="Arial" w:eastAsia="Arial" w:hAnsi="Arial" w:cs="Arial"/>
          <w:i/>
        </w:rPr>
        <w:t xml:space="preserve"> </w:t>
      </w:r>
      <w:r>
        <w:rPr>
          <w:rFonts w:ascii="Arial" w:eastAsia="Arial" w:hAnsi="Arial" w:cs="Arial"/>
          <w:i/>
          <w:spacing w:val="-1"/>
        </w:rPr>
        <w:t>of your</w:t>
      </w:r>
      <w:r>
        <w:rPr>
          <w:rFonts w:ascii="Arial" w:eastAsia="Arial" w:hAnsi="Arial" w:cs="Arial"/>
          <w:i/>
          <w:spacing w:val="2"/>
        </w:rPr>
        <w:t xml:space="preserve"> </w:t>
      </w:r>
      <w:r>
        <w:rPr>
          <w:rFonts w:ascii="Arial" w:eastAsia="Arial" w:hAnsi="Arial" w:cs="Arial"/>
          <w:i/>
          <w:spacing w:val="-1"/>
        </w:rPr>
        <w:t>concerns</w:t>
      </w:r>
      <w:r>
        <w:rPr>
          <w:rFonts w:ascii="Arial" w:eastAsia="Arial" w:hAnsi="Arial" w:cs="Arial"/>
          <w:i/>
          <w:spacing w:val="-2"/>
        </w:rPr>
        <w:t xml:space="preserve"> </w:t>
      </w:r>
      <w:r>
        <w:rPr>
          <w:rFonts w:ascii="Arial" w:eastAsia="Arial" w:hAnsi="Arial" w:cs="Arial"/>
          <w:i/>
        </w:rPr>
        <w:t>to</w:t>
      </w:r>
      <w:r>
        <w:rPr>
          <w:rFonts w:ascii="Arial" w:eastAsia="Arial" w:hAnsi="Arial" w:cs="Arial"/>
          <w:i/>
          <w:spacing w:val="-2"/>
        </w:rPr>
        <w:t xml:space="preserve"> </w:t>
      </w:r>
      <w:r>
        <w:rPr>
          <w:rFonts w:ascii="Arial" w:eastAsia="Arial" w:hAnsi="Arial" w:cs="Arial"/>
          <w:i/>
          <w:spacing w:val="-1"/>
        </w:rPr>
        <w:t>an</w:t>
      </w:r>
      <w:r>
        <w:rPr>
          <w:rFonts w:ascii="Arial" w:eastAsia="Arial" w:hAnsi="Arial" w:cs="Arial"/>
          <w:i/>
        </w:rPr>
        <w:t xml:space="preserve"> </w:t>
      </w:r>
      <w:r>
        <w:rPr>
          <w:rFonts w:ascii="Arial" w:eastAsia="Arial" w:hAnsi="Arial" w:cs="Arial"/>
          <w:i/>
          <w:spacing w:val="-1"/>
        </w:rPr>
        <w:t>appropriate</w:t>
      </w:r>
      <w:r>
        <w:rPr>
          <w:rFonts w:ascii="Arial" w:eastAsia="Arial" w:hAnsi="Arial" w:cs="Arial"/>
          <w:i/>
          <w:spacing w:val="-2"/>
        </w:rPr>
        <w:t xml:space="preserve"> person</w:t>
      </w:r>
      <w:r>
        <w:rPr>
          <w:rFonts w:ascii="Arial" w:eastAsia="Arial" w:hAnsi="Arial" w:cs="Arial"/>
          <w:i/>
        </w:rPr>
        <w:t xml:space="preserve"> </w:t>
      </w:r>
      <w:r>
        <w:rPr>
          <w:rFonts w:ascii="Arial" w:eastAsia="Arial" w:hAnsi="Arial" w:cs="Arial"/>
          <w:i/>
          <w:spacing w:val="-1"/>
        </w:rPr>
        <w:t>from your</w:t>
      </w:r>
      <w:r>
        <w:rPr>
          <w:rFonts w:ascii="Arial" w:eastAsia="Arial" w:hAnsi="Arial" w:cs="Arial"/>
          <w:i/>
          <w:spacing w:val="51"/>
        </w:rPr>
        <w:t xml:space="preserve"> </w:t>
      </w:r>
      <w:r>
        <w:rPr>
          <w:rFonts w:ascii="Arial" w:eastAsia="Arial" w:hAnsi="Arial" w:cs="Arial"/>
          <w:i/>
          <w:spacing w:val="-1"/>
        </w:rPr>
        <w:t>employing</w:t>
      </w:r>
      <w:r>
        <w:rPr>
          <w:rFonts w:ascii="Arial" w:eastAsia="Arial" w:hAnsi="Arial" w:cs="Arial"/>
          <w:i/>
        </w:rPr>
        <w:t xml:space="preserve"> </w:t>
      </w:r>
      <w:r>
        <w:rPr>
          <w:rFonts w:ascii="Arial" w:eastAsia="Arial" w:hAnsi="Arial" w:cs="Arial"/>
          <w:i/>
          <w:spacing w:val="-1"/>
        </w:rPr>
        <w:t>or contracting</w:t>
      </w:r>
      <w:r>
        <w:rPr>
          <w:rFonts w:ascii="Arial" w:eastAsia="Arial" w:hAnsi="Arial" w:cs="Arial"/>
          <w:i/>
        </w:rPr>
        <w:t xml:space="preserve"> </w:t>
      </w:r>
      <w:r>
        <w:rPr>
          <w:rFonts w:ascii="Arial" w:eastAsia="Arial" w:hAnsi="Arial" w:cs="Arial"/>
          <w:i/>
          <w:spacing w:val="-1"/>
        </w:rPr>
        <w:t>body, and</w:t>
      </w:r>
      <w:r>
        <w:rPr>
          <w:rFonts w:ascii="Arial" w:eastAsia="Arial" w:hAnsi="Arial" w:cs="Arial"/>
          <w:i/>
          <w:spacing w:val="-2"/>
        </w:rPr>
        <w:t xml:space="preserve"> </w:t>
      </w:r>
      <w:r>
        <w:rPr>
          <w:rFonts w:ascii="Arial" w:eastAsia="Arial" w:hAnsi="Arial" w:cs="Arial"/>
          <w:i/>
          <w:spacing w:val="-1"/>
        </w:rPr>
        <w:t>follow</w:t>
      </w:r>
      <w:r>
        <w:rPr>
          <w:rFonts w:ascii="Arial" w:eastAsia="Arial" w:hAnsi="Arial" w:cs="Arial"/>
          <w:i/>
        </w:rPr>
        <w:t xml:space="preserve"> </w:t>
      </w:r>
      <w:r>
        <w:rPr>
          <w:rFonts w:ascii="Arial" w:eastAsia="Arial" w:hAnsi="Arial" w:cs="Arial"/>
          <w:i/>
          <w:spacing w:val="-1"/>
        </w:rPr>
        <w:t>their procedures.”</w:t>
      </w:r>
    </w:p>
    <w:p w:rsidR="004B2522" w:rsidRDefault="00CF0980">
      <w:pPr>
        <w:spacing w:before="120"/>
        <w:ind w:left="112"/>
        <w:rPr>
          <w:rFonts w:ascii="Arial" w:eastAsia="Arial" w:hAnsi="Arial" w:cs="Arial"/>
        </w:rPr>
      </w:pPr>
      <w:r>
        <w:rPr>
          <w:rFonts w:ascii="Arial"/>
          <w:spacing w:val="-1"/>
        </w:rPr>
        <w:t>Section</w:t>
      </w:r>
      <w:r>
        <w:rPr>
          <w:rFonts w:ascii="Arial"/>
        </w:rPr>
        <w:t xml:space="preserve"> </w:t>
      </w:r>
      <w:r>
        <w:rPr>
          <w:rFonts w:ascii="Arial"/>
          <w:spacing w:val="-1"/>
        </w:rPr>
        <w:t>43,</w:t>
      </w:r>
      <w:r>
        <w:rPr>
          <w:rFonts w:ascii="Arial"/>
          <w:spacing w:val="-3"/>
        </w:rPr>
        <w:t xml:space="preserve"> </w:t>
      </w:r>
      <w:r>
        <w:rPr>
          <w:rFonts w:ascii="Arial"/>
          <w:i/>
          <w:spacing w:val="-1"/>
        </w:rPr>
        <w:t>Good</w:t>
      </w:r>
      <w:r>
        <w:rPr>
          <w:rFonts w:ascii="Arial"/>
          <w:i/>
        </w:rPr>
        <w:t xml:space="preserve"> </w:t>
      </w:r>
      <w:r>
        <w:rPr>
          <w:rFonts w:ascii="Arial"/>
          <w:i/>
          <w:spacing w:val="-2"/>
        </w:rPr>
        <w:t>Medical</w:t>
      </w:r>
      <w:r>
        <w:rPr>
          <w:rFonts w:ascii="Arial"/>
          <w:i/>
        </w:rPr>
        <w:t xml:space="preserve"> </w:t>
      </w:r>
      <w:r>
        <w:rPr>
          <w:rFonts w:ascii="Arial"/>
          <w:i/>
          <w:spacing w:val="-1"/>
        </w:rPr>
        <w:t>Practice</w:t>
      </w:r>
      <w:r>
        <w:rPr>
          <w:rFonts w:ascii="Arial"/>
          <w:i/>
          <w:spacing w:val="-2"/>
        </w:rPr>
        <w:t xml:space="preserve"> </w:t>
      </w:r>
      <w:r>
        <w:rPr>
          <w:rFonts w:ascii="Arial"/>
          <w:spacing w:val="-2"/>
        </w:rPr>
        <w:t>(GMC,</w:t>
      </w:r>
      <w:r>
        <w:rPr>
          <w:rFonts w:ascii="Arial"/>
          <w:spacing w:val="2"/>
        </w:rPr>
        <w:t xml:space="preserve"> </w:t>
      </w:r>
      <w:r>
        <w:rPr>
          <w:rFonts w:ascii="Arial"/>
          <w:spacing w:val="-1"/>
        </w:rPr>
        <w:t>2006)</w:t>
      </w:r>
    </w:p>
    <w:p w:rsidR="004B2522" w:rsidRDefault="004B2522">
      <w:pPr>
        <w:spacing w:before="3" w:line="280" w:lineRule="exact"/>
        <w:rPr>
          <w:sz w:val="28"/>
          <w:szCs w:val="28"/>
        </w:rPr>
      </w:pPr>
    </w:p>
    <w:p w:rsidR="004B2522" w:rsidRDefault="00CF0980">
      <w:pPr>
        <w:pStyle w:val="Heading3"/>
        <w:spacing w:before="64"/>
        <w:rPr>
          <w:b w:val="0"/>
          <w:bCs w:val="0"/>
        </w:rPr>
      </w:pPr>
      <w:r>
        <w:rPr>
          <w:spacing w:val="-1"/>
        </w:rPr>
        <w:t>Data</w:t>
      </w:r>
      <w:r>
        <w:t xml:space="preserve"> </w:t>
      </w:r>
      <w:r>
        <w:rPr>
          <w:spacing w:val="-1"/>
        </w:rPr>
        <w:t>protection</w:t>
      </w:r>
    </w:p>
    <w:p w:rsidR="004B2522" w:rsidRPr="00CD12DC" w:rsidRDefault="00CF0980" w:rsidP="002D7003">
      <w:pPr>
        <w:pStyle w:val="BodyText"/>
        <w:numPr>
          <w:ilvl w:val="0"/>
          <w:numId w:val="33"/>
        </w:numPr>
        <w:tabs>
          <w:tab w:val="left" w:pos="709"/>
        </w:tabs>
        <w:spacing w:before="113" w:line="285" w:lineRule="auto"/>
        <w:ind w:left="709" w:right="265" w:hanging="283"/>
        <w:jc w:val="both"/>
        <w:rPr>
          <w:color w:val="000000"/>
        </w:rPr>
      </w:pPr>
      <w:r>
        <w:rPr>
          <w:color w:val="000000"/>
        </w:rPr>
        <w:t>The</w:t>
      </w:r>
      <w:r w:rsidRPr="00CD12DC">
        <w:rPr>
          <w:color w:val="000000"/>
        </w:rPr>
        <w:t xml:space="preserve"> appraiser </w:t>
      </w:r>
      <w:r>
        <w:rPr>
          <w:color w:val="000000"/>
        </w:rPr>
        <w:t>must</w:t>
      </w:r>
      <w:r w:rsidRPr="00CD12DC">
        <w:rPr>
          <w:color w:val="000000"/>
        </w:rPr>
        <w:t xml:space="preserve"> not hold</w:t>
      </w:r>
      <w:r>
        <w:rPr>
          <w:color w:val="000000"/>
        </w:rPr>
        <w:t xml:space="preserve"> </w:t>
      </w:r>
      <w:r w:rsidRPr="00CD12DC">
        <w:rPr>
          <w:color w:val="000000"/>
        </w:rPr>
        <w:t>or retain their own</w:t>
      </w:r>
      <w:r>
        <w:rPr>
          <w:color w:val="000000"/>
        </w:rPr>
        <w:t xml:space="preserve"> </w:t>
      </w:r>
      <w:r w:rsidRPr="00CD12DC">
        <w:rPr>
          <w:color w:val="000000"/>
        </w:rPr>
        <w:t>independent records relating</w:t>
      </w:r>
      <w:r>
        <w:rPr>
          <w:color w:val="000000"/>
        </w:rPr>
        <w:t xml:space="preserve"> to</w:t>
      </w:r>
      <w:r w:rsidRPr="00CD12DC">
        <w:rPr>
          <w:color w:val="000000"/>
        </w:rPr>
        <w:t xml:space="preserve"> </w:t>
      </w:r>
      <w:r>
        <w:rPr>
          <w:color w:val="000000"/>
        </w:rPr>
        <w:t>the</w:t>
      </w:r>
      <w:r w:rsidRPr="00CD12DC">
        <w:rPr>
          <w:color w:val="000000"/>
        </w:rPr>
        <w:t xml:space="preserve"> doctor or </w:t>
      </w:r>
      <w:r>
        <w:rPr>
          <w:color w:val="000000"/>
        </w:rPr>
        <w:t>the</w:t>
      </w:r>
      <w:r w:rsidRPr="00CD12DC">
        <w:rPr>
          <w:color w:val="000000"/>
        </w:rPr>
        <w:t xml:space="preserve"> appraisal</w:t>
      </w:r>
      <w:r>
        <w:rPr>
          <w:color w:val="000000"/>
        </w:rPr>
        <w:t xml:space="preserve"> </w:t>
      </w:r>
      <w:r w:rsidRPr="00CD12DC">
        <w:rPr>
          <w:color w:val="000000"/>
        </w:rPr>
        <w:t xml:space="preserve">other than </w:t>
      </w:r>
      <w:r>
        <w:rPr>
          <w:color w:val="000000"/>
        </w:rPr>
        <w:t>for</w:t>
      </w:r>
      <w:r w:rsidRPr="00CD12DC">
        <w:rPr>
          <w:color w:val="000000"/>
        </w:rPr>
        <w:t xml:space="preserve"> the</w:t>
      </w:r>
      <w:r>
        <w:rPr>
          <w:color w:val="000000"/>
        </w:rPr>
        <w:t xml:space="preserve"> </w:t>
      </w:r>
      <w:r w:rsidRPr="00CD12DC">
        <w:rPr>
          <w:color w:val="000000"/>
        </w:rPr>
        <w:t>immediate</w:t>
      </w:r>
      <w:r>
        <w:rPr>
          <w:color w:val="000000"/>
        </w:rPr>
        <w:t xml:space="preserve"> </w:t>
      </w:r>
      <w:r w:rsidRPr="00CD12DC">
        <w:rPr>
          <w:color w:val="000000"/>
        </w:rPr>
        <w:t>purpose</w:t>
      </w:r>
      <w:r>
        <w:rPr>
          <w:color w:val="000000"/>
        </w:rPr>
        <w:t xml:space="preserve"> </w:t>
      </w:r>
      <w:r w:rsidRPr="00CD12DC">
        <w:rPr>
          <w:color w:val="000000"/>
        </w:rPr>
        <w:t>of undertaking</w:t>
      </w:r>
      <w:r>
        <w:rPr>
          <w:color w:val="000000"/>
        </w:rPr>
        <w:t xml:space="preserve"> </w:t>
      </w:r>
      <w:r w:rsidRPr="00CD12DC">
        <w:rPr>
          <w:color w:val="000000"/>
        </w:rPr>
        <w:t>the</w:t>
      </w:r>
      <w:r>
        <w:rPr>
          <w:color w:val="000000"/>
        </w:rPr>
        <w:t xml:space="preserve"> </w:t>
      </w:r>
      <w:r w:rsidRPr="00CD12DC">
        <w:rPr>
          <w:color w:val="000000"/>
        </w:rPr>
        <w:t>appraisal.</w:t>
      </w:r>
    </w:p>
    <w:p w:rsidR="004B2522" w:rsidRPr="00CD12DC" w:rsidRDefault="00CF0980" w:rsidP="002D7003">
      <w:pPr>
        <w:pStyle w:val="BodyText"/>
        <w:numPr>
          <w:ilvl w:val="0"/>
          <w:numId w:val="33"/>
        </w:numPr>
        <w:tabs>
          <w:tab w:val="left" w:pos="709"/>
        </w:tabs>
        <w:spacing w:before="113" w:line="285" w:lineRule="auto"/>
        <w:ind w:left="709" w:right="265" w:hanging="283"/>
        <w:jc w:val="both"/>
        <w:rPr>
          <w:color w:val="000000"/>
        </w:rPr>
      </w:pPr>
      <w:r w:rsidRPr="00CD12DC">
        <w:rPr>
          <w:color w:val="000000"/>
        </w:rPr>
        <w:t>Electronic information must always be</w:t>
      </w:r>
      <w:r>
        <w:rPr>
          <w:color w:val="000000"/>
        </w:rPr>
        <w:t xml:space="preserve"> </w:t>
      </w:r>
      <w:r w:rsidRPr="00CD12DC">
        <w:rPr>
          <w:color w:val="000000"/>
        </w:rPr>
        <w:t>sent using</w:t>
      </w:r>
      <w:r>
        <w:rPr>
          <w:color w:val="000000"/>
        </w:rPr>
        <w:t xml:space="preserve"> </w:t>
      </w:r>
      <w:r w:rsidRPr="00CD12DC">
        <w:rPr>
          <w:color w:val="000000"/>
        </w:rPr>
        <w:t>secure email</w:t>
      </w:r>
      <w:r>
        <w:rPr>
          <w:color w:val="000000"/>
        </w:rPr>
        <w:t xml:space="preserve"> </w:t>
      </w:r>
      <w:r w:rsidRPr="00CD12DC">
        <w:rPr>
          <w:color w:val="000000"/>
        </w:rPr>
        <w:t>systems in</w:t>
      </w:r>
      <w:r>
        <w:rPr>
          <w:color w:val="000000"/>
        </w:rPr>
        <w:t xml:space="preserve"> </w:t>
      </w:r>
      <w:r w:rsidRPr="00CD12DC">
        <w:rPr>
          <w:color w:val="000000"/>
        </w:rPr>
        <w:t>accordance</w:t>
      </w:r>
      <w:r>
        <w:rPr>
          <w:color w:val="000000"/>
        </w:rPr>
        <w:t xml:space="preserve"> </w:t>
      </w:r>
      <w:r w:rsidRPr="00CD12DC">
        <w:rPr>
          <w:color w:val="000000"/>
        </w:rPr>
        <w:t>with</w:t>
      </w:r>
      <w:r>
        <w:rPr>
          <w:color w:val="000000"/>
        </w:rPr>
        <w:t xml:space="preserve"> </w:t>
      </w:r>
      <w:r w:rsidRPr="00CD12DC">
        <w:rPr>
          <w:color w:val="000000"/>
        </w:rPr>
        <w:t>local appraisal</w:t>
      </w:r>
      <w:r>
        <w:rPr>
          <w:color w:val="000000"/>
        </w:rPr>
        <w:t xml:space="preserve"> </w:t>
      </w:r>
      <w:r w:rsidRPr="00CD12DC">
        <w:rPr>
          <w:color w:val="000000"/>
        </w:rPr>
        <w:t>and</w:t>
      </w:r>
      <w:r>
        <w:rPr>
          <w:color w:val="000000"/>
        </w:rPr>
        <w:t xml:space="preserve"> </w:t>
      </w:r>
      <w:r w:rsidRPr="00CD12DC">
        <w:rPr>
          <w:color w:val="000000"/>
        </w:rPr>
        <w:t>information governance</w:t>
      </w:r>
      <w:r>
        <w:rPr>
          <w:color w:val="000000"/>
        </w:rPr>
        <w:t xml:space="preserve"> </w:t>
      </w:r>
      <w:r w:rsidRPr="00CD12DC">
        <w:rPr>
          <w:color w:val="000000"/>
        </w:rPr>
        <w:t>policies.</w:t>
      </w:r>
    </w:p>
    <w:p w:rsidR="004B2522" w:rsidRPr="00CD12DC" w:rsidRDefault="00CF0980" w:rsidP="002D7003">
      <w:pPr>
        <w:pStyle w:val="BodyText"/>
        <w:numPr>
          <w:ilvl w:val="0"/>
          <w:numId w:val="33"/>
        </w:numPr>
        <w:tabs>
          <w:tab w:val="left" w:pos="709"/>
        </w:tabs>
        <w:spacing w:before="113" w:line="285" w:lineRule="auto"/>
        <w:ind w:left="709" w:right="265" w:hanging="283"/>
        <w:jc w:val="both"/>
        <w:rPr>
          <w:color w:val="000000"/>
        </w:rPr>
      </w:pPr>
      <w:r w:rsidRPr="00CD12DC">
        <w:rPr>
          <w:color w:val="000000"/>
        </w:rPr>
        <w:t>Local</w:t>
      </w:r>
      <w:r>
        <w:rPr>
          <w:color w:val="000000"/>
        </w:rPr>
        <w:t xml:space="preserve"> </w:t>
      </w:r>
      <w:r w:rsidRPr="00CD12DC">
        <w:rPr>
          <w:color w:val="000000"/>
        </w:rPr>
        <w:t>information governance</w:t>
      </w:r>
      <w:r>
        <w:rPr>
          <w:color w:val="000000"/>
        </w:rPr>
        <w:t xml:space="preserve"> </w:t>
      </w:r>
      <w:r w:rsidRPr="00CD12DC">
        <w:rPr>
          <w:color w:val="000000"/>
        </w:rPr>
        <w:t>policies should</w:t>
      </w:r>
      <w:r>
        <w:rPr>
          <w:color w:val="000000"/>
        </w:rPr>
        <w:t xml:space="preserve"> </w:t>
      </w:r>
      <w:r w:rsidRPr="00CD12DC">
        <w:rPr>
          <w:color w:val="000000"/>
        </w:rPr>
        <w:t>cover whether personal</w:t>
      </w:r>
      <w:r>
        <w:rPr>
          <w:color w:val="000000"/>
        </w:rPr>
        <w:t xml:space="preserve"> </w:t>
      </w:r>
      <w:r w:rsidRPr="00CD12DC">
        <w:rPr>
          <w:color w:val="000000"/>
        </w:rPr>
        <w:t>computer systems and memory sticks can be</w:t>
      </w:r>
      <w:r>
        <w:rPr>
          <w:color w:val="000000"/>
        </w:rPr>
        <w:t xml:space="preserve"> </w:t>
      </w:r>
      <w:r w:rsidRPr="00CD12DC">
        <w:rPr>
          <w:color w:val="000000"/>
        </w:rPr>
        <w:t xml:space="preserve">used </w:t>
      </w:r>
      <w:r>
        <w:rPr>
          <w:color w:val="000000"/>
        </w:rPr>
        <w:t>for</w:t>
      </w:r>
      <w:r w:rsidRPr="00CD12DC">
        <w:rPr>
          <w:color w:val="000000"/>
        </w:rPr>
        <w:t xml:space="preserve"> appraisal</w:t>
      </w:r>
      <w:r>
        <w:rPr>
          <w:color w:val="000000"/>
        </w:rPr>
        <w:t xml:space="preserve"> </w:t>
      </w:r>
      <w:r w:rsidRPr="00CD12DC">
        <w:rPr>
          <w:color w:val="000000"/>
        </w:rPr>
        <w:t>and revalidation</w:t>
      </w:r>
      <w:r>
        <w:rPr>
          <w:color w:val="000000"/>
        </w:rPr>
        <w:t xml:space="preserve"> </w:t>
      </w:r>
      <w:r w:rsidRPr="00CD12DC">
        <w:rPr>
          <w:color w:val="000000"/>
        </w:rPr>
        <w:t>information; these</w:t>
      </w:r>
      <w:r>
        <w:rPr>
          <w:color w:val="000000"/>
        </w:rPr>
        <w:t xml:space="preserve"> </w:t>
      </w:r>
      <w:r w:rsidRPr="00CD12DC">
        <w:rPr>
          <w:color w:val="000000"/>
        </w:rPr>
        <w:t>policies must be followed.</w:t>
      </w:r>
    </w:p>
    <w:p w:rsidR="004B2522" w:rsidRPr="00CD12DC" w:rsidRDefault="00CF0980" w:rsidP="002D7003">
      <w:pPr>
        <w:pStyle w:val="BodyText"/>
        <w:numPr>
          <w:ilvl w:val="0"/>
          <w:numId w:val="33"/>
        </w:numPr>
        <w:tabs>
          <w:tab w:val="left" w:pos="709"/>
        </w:tabs>
        <w:spacing w:before="113" w:line="285" w:lineRule="auto"/>
        <w:ind w:left="709" w:right="265" w:hanging="283"/>
        <w:jc w:val="both"/>
        <w:rPr>
          <w:color w:val="000000"/>
        </w:rPr>
      </w:pPr>
      <w:r>
        <w:rPr>
          <w:color w:val="000000"/>
        </w:rPr>
        <w:t>The</w:t>
      </w:r>
      <w:r w:rsidRPr="00CD12DC">
        <w:rPr>
          <w:color w:val="000000"/>
        </w:rPr>
        <w:t xml:space="preserve"> appraiser has </w:t>
      </w:r>
      <w:r>
        <w:rPr>
          <w:color w:val="000000"/>
        </w:rPr>
        <w:t xml:space="preserve">a </w:t>
      </w:r>
      <w:r w:rsidRPr="00CD12DC">
        <w:rPr>
          <w:color w:val="000000"/>
        </w:rPr>
        <w:t>professional</w:t>
      </w:r>
      <w:r>
        <w:rPr>
          <w:color w:val="000000"/>
        </w:rPr>
        <w:t xml:space="preserve"> </w:t>
      </w:r>
      <w:r w:rsidRPr="00CD12DC">
        <w:rPr>
          <w:color w:val="000000"/>
        </w:rPr>
        <w:t>and</w:t>
      </w:r>
      <w:r>
        <w:rPr>
          <w:color w:val="000000"/>
        </w:rPr>
        <w:t xml:space="preserve"> </w:t>
      </w:r>
      <w:r w:rsidRPr="00CD12DC">
        <w:rPr>
          <w:color w:val="000000"/>
        </w:rPr>
        <w:t xml:space="preserve">legal responsibility </w:t>
      </w:r>
      <w:r>
        <w:rPr>
          <w:color w:val="000000"/>
        </w:rPr>
        <w:t xml:space="preserve">to </w:t>
      </w:r>
      <w:r w:rsidRPr="00CD12DC">
        <w:rPr>
          <w:color w:val="000000"/>
        </w:rPr>
        <w:t>handle</w:t>
      </w:r>
      <w:r>
        <w:rPr>
          <w:color w:val="000000"/>
        </w:rPr>
        <w:t xml:space="preserve"> </w:t>
      </w:r>
      <w:r w:rsidRPr="00CD12DC">
        <w:rPr>
          <w:color w:val="000000"/>
        </w:rPr>
        <w:t>all</w:t>
      </w:r>
      <w:r>
        <w:rPr>
          <w:color w:val="000000"/>
        </w:rPr>
        <w:t xml:space="preserve"> </w:t>
      </w:r>
      <w:r w:rsidRPr="00CD12DC">
        <w:rPr>
          <w:color w:val="000000"/>
        </w:rPr>
        <w:t>information</w:t>
      </w:r>
      <w:r>
        <w:rPr>
          <w:color w:val="000000"/>
        </w:rPr>
        <w:t xml:space="preserve"> </w:t>
      </w:r>
      <w:r w:rsidRPr="00CD12DC">
        <w:rPr>
          <w:color w:val="000000"/>
        </w:rPr>
        <w:t>in</w:t>
      </w:r>
      <w:r>
        <w:rPr>
          <w:color w:val="000000"/>
        </w:rPr>
        <w:t xml:space="preserve"> </w:t>
      </w:r>
      <w:r w:rsidRPr="00CD12DC">
        <w:rPr>
          <w:color w:val="000000"/>
        </w:rPr>
        <w:t>accordance within</w:t>
      </w:r>
      <w:r>
        <w:rPr>
          <w:color w:val="000000"/>
        </w:rPr>
        <w:t xml:space="preserve"> </w:t>
      </w:r>
      <w:r w:rsidRPr="00CD12DC">
        <w:rPr>
          <w:color w:val="000000"/>
        </w:rPr>
        <w:t>legal</w:t>
      </w:r>
      <w:r>
        <w:rPr>
          <w:color w:val="000000"/>
        </w:rPr>
        <w:t xml:space="preserve"> </w:t>
      </w:r>
      <w:r w:rsidRPr="00CD12DC">
        <w:rPr>
          <w:color w:val="000000"/>
        </w:rPr>
        <w:t>parameters and</w:t>
      </w:r>
      <w:r>
        <w:rPr>
          <w:color w:val="000000"/>
        </w:rPr>
        <w:t xml:space="preserve"> </w:t>
      </w:r>
      <w:r w:rsidRPr="00CD12DC">
        <w:rPr>
          <w:color w:val="000000"/>
        </w:rPr>
        <w:t>safeguards.</w:t>
      </w:r>
    </w:p>
    <w:p w:rsidR="004B2522" w:rsidRDefault="004B2522">
      <w:pPr>
        <w:spacing w:before="6" w:line="200" w:lineRule="exact"/>
        <w:rPr>
          <w:sz w:val="20"/>
          <w:szCs w:val="20"/>
        </w:rPr>
      </w:pPr>
    </w:p>
    <w:p w:rsidR="004B2522" w:rsidRDefault="004B2522">
      <w:pPr>
        <w:spacing w:line="220" w:lineRule="exact"/>
      </w:pPr>
    </w:p>
    <w:p w:rsidR="004B2522" w:rsidRDefault="00CF0980">
      <w:pPr>
        <w:pStyle w:val="Heading3"/>
        <w:rPr>
          <w:b w:val="0"/>
          <w:bCs w:val="0"/>
        </w:rPr>
      </w:pPr>
      <w:r>
        <w:rPr>
          <w:spacing w:val="-1"/>
        </w:rPr>
        <w:t>Information</w:t>
      </w:r>
      <w:r>
        <w:t xml:space="preserve"> </w:t>
      </w:r>
      <w:r>
        <w:rPr>
          <w:spacing w:val="-1"/>
        </w:rPr>
        <w:t>sharing</w:t>
      </w:r>
    </w:p>
    <w:p w:rsidR="004B2522" w:rsidRPr="001F08CA" w:rsidRDefault="00CF0980" w:rsidP="002D7003">
      <w:pPr>
        <w:pStyle w:val="BodyText"/>
        <w:numPr>
          <w:ilvl w:val="0"/>
          <w:numId w:val="33"/>
        </w:numPr>
        <w:tabs>
          <w:tab w:val="left" w:pos="709"/>
        </w:tabs>
        <w:spacing w:before="113" w:line="285" w:lineRule="auto"/>
        <w:ind w:left="709" w:right="265" w:hanging="283"/>
        <w:jc w:val="both"/>
        <w:rPr>
          <w:color w:val="000000"/>
        </w:rPr>
      </w:pPr>
      <w:r>
        <w:rPr>
          <w:color w:val="000000"/>
        </w:rPr>
        <w:t>The</w:t>
      </w:r>
      <w:r w:rsidRPr="001F08CA">
        <w:rPr>
          <w:color w:val="000000"/>
        </w:rPr>
        <w:t xml:space="preserve"> completed</w:t>
      </w:r>
      <w:r>
        <w:rPr>
          <w:color w:val="000000"/>
        </w:rPr>
        <w:t xml:space="preserve"> </w:t>
      </w:r>
      <w:r w:rsidRPr="001F08CA">
        <w:rPr>
          <w:color w:val="000000"/>
        </w:rPr>
        <w:t>appraisal</w:t>
      </w:r>
      <w:r>
        <w:rPr>
          <w:color w:val="000000"/>
        </w:rPr>
        <w:t xml:space="preserve"> </w:t>
      </w:r>
      <w:r w:rsidRPr="001F08CA">
        <w:rPr>
          <w:color w:val="000000"/>
        </w:rPr>
        <w:t>documentation, including</w:t>
      </w:r>
      <w:r>
        <w:rPr>
          <w:color w:val="000000"/>
        </w:rPr>
        <w:t xml:space="preserve"> the</w:t>
      </w:r>
      <w:r w:rsidRPr="001F08CA">
        <w:rPr>
          <w:color w:val="000000"/>
        </w:rPr>
        <w:t xml:space="preserve"> supporting information</w:t>
      </w:r>
      <w:r>
        <w:rPr>
          <w:color w:val="000000"/>
        </w:rPr>
        <w:t xml:space="preserve"> </w:t>
      </w:r>
      <w:r w:rsidRPr="001F08CA">
        <w:rPr>
          <w:color w:val="000000"/>
        </w:rPr>
        <w:t>will</w:t>
      </w:r>
      <w:r>
        <w:rPr>
          <w:color w:val="000000"/>
        </w:rPr>
        <w:t xml:space="preserve"> </w:t>
      </w:r>
      <w:r w:rsidRPr="001F08CA">
        <w:rPr>
          <w:color w:val="000000"/>
        </w:rPr>
        <w:t>be</w:t>
      </w:r>
      <w:r>
        <w:rPr>
          <w:color w:val="000000"/>
        </w:rPr>
        <w:t xml:space="preserve"> </w:t>
      </w:r>
      <w:r w:rsidRPr="001F08CA">
        <w:rPr>
          <w:color w:val="000000"/>
        </w:rPr>
        <w:t xml:space="preserve">available </w:t>
      </w:r>
      <w:r>
        <w:rPr>
          <w:color w:val="000000"/>
        </w:rPr>
        <w:t>for</w:t>
      </w:r>
      <w:r w:rsidRPr="001F08CA">
        <w:rPr>
          <w:color w:val="000000"/>
        </w:rPr>
        <w:t xml:space="preserve"> access by </w:t>
      </w:r>
      <w:r>
        <w:rPr>
          <w:color w:val="000000"/>
        </w:rPr>
        <w:t>the</w:t>
      </w:r>
      <w:r w:rsidRPr="001F08CA">
        <w:rPr>
          <w:color w:val="000000"/>
        </w:rPr>
        <w:t xml:space="preserve"> responsible</w:t>
      </w:r>
      <w:r>
        <w:rPr>
          <w:color w:val="000000"/>
        </w:rPr>
        <w:t xml:space="preserve"> </w:t>
      </w:r>
      <w:r w:rsidRPr="001F08CA">
        <w:rPr>
          <w:color w:val="000000"/>
        </w:rPr>
        <w:t>officer or someone acting</w:t>
      </w:r>
      <w:r>
        <w:rPr>
          <w:color w:val="000000"/>
        </w:rPr>
        <w:t xml:space="preserve"> </w:t>
      </w:r>
      <w:r w:rsidRPr="001F08CA">
        <w:rPr>
          <w:color w:val="000000"/>
        </w:rPr>
        <w:t>with</w:t>
      </w:r>
      <w:r>
        <w:rPr>
          <w:color w:val="000000"/>
        </w:rPr>
        <w:t xml:space="preserve"> </w:t>
      </w:r>
      <w:r w:rsidRPr="001F08CA">
        <w:rPr>
          <w:color w:val="000000"/>
        </w:rPr>
        <w:t>appropriate</w:t>
      </w:r>
      <w:r>
        <w:rPr>
          <w:color w:val="000000"/>
        </w:rPr>
        <w:t xml:space="preserve"> </w:t>
      </w:r>
      <w:r w:rsidRPr="001F08CA">
        <w:rPr>
          <w:color w:val="000000"/>
        </w:rPr>
        <w:t>delegated authority.</w:t>
      </w:r>
    </w:p>
    <w:p w:rsidR="00CD12DC" w:rsidRDefault="00CF0980" w:rsidP="002D7003">
      <w:pPr>
        <w:pStyle w:val="BodyText"/>
        <w:numPr>
          <w:ilvl w:val="0"/>
          <w:numId w:val="33"/>
        </w:numPr>
        <w:tabs>
          <w:tab w:val="left" w:pos="709"/>
        </w:tabs>
        <w:spacing w:before="113" w:line="285" w:lineRule="auto"/>
        <w:ind w:left="709" w:right="265" w:hanging="283"/>
        <w:jc w:val="both"/>
        <w:rPr>
          <w:color w:val="000000"/>
        </w:rPr>
      </w:pPr>
      <w:r>
        <w:rPr>
          <w:color w:val="000000"/>
        </w:rPr>
        <w:t>The</w:t>
      </w:r>
      <w:r w:rsidRPr="001F08CA">
        <w:rPr>
          <w:color w:val="000000"/>
        </w:rPr>
        <w:t xml:space="preserve"> appraisal</w:t>
      </w:r>
      <w:r>
        <w:rPr>
          <w:color w:val="000000"/>
        </w:rPr>
        <w:t xml:space="preserve"> </w:t>
      </w:r>
      <w:r w:rsidRPr="001F08CA">
        <w:rPr>
          <w:color w:val="000000"/>
        </w:rPr>
        <w:t>documentation</w:t>
      </w:r>
      <w:r>
        <w:rPr>
          <w:color w:val="000000"/>
        </w:rPr>
        <w:t xml:space="preserve"> may</w:t>
      </w:r>
      <w:r w:rsidRPr="001F08CA">
        <w:rPr>
          <w:color w:val="000000"/>
        </w:rPr>
        <w:t xml:space="preserve"> be used for:</w:t>
      </w:r>
    </w:p>
    <w:p w:rsidR="00DB21C8" w:rsidRPr="00DB21C8" w:rsidRDefault="00CD12DC" w:rsidP="002D7003">
      <w:pPr>
        <w:pStyle w:val="BodyText"/>
        <w:numPr>
          <w:ilvl w:val="1"/>
          <w:numId w:val="33"/>
        </w:numPr>
        <w:tabs>
          <w:tab w:val="left" w:pos="709"/>
        </w:tabs>
        <w:spacing w:before="113" w:line="285" w:lineRule="auto"/>
        <w:ind w:right="265"/>
        <w:jc w:val="both"/>
        <w:rPr>
          <w:color w:val="000000"/>
        </w:rPr>
      </w:pPr>
      <w:r w:rsidRPr="00CD12DC">
        <w:rPr>
          <w:spacing w:val="-1"/>
        </w:rPr>
        <w:t>A</w:t>
      </w:r>
      <w:r w:rsidR="00CF0980" w:rsidRPr="00CD12DC">
        <w:rPr>
          <w:spacing w:val="-1"/>
        </w:rPr>
        <w:t>ppraisal</w:t>
      </w:r>
    </w:p>
    <w:p w:rsidR="004B2522" w:rsidRPr="00DB21C8" w:rsidRDefault="00CF0980" w:rsidP="002D7003">
      <w:pPr>
        <w:pStyle w:val="BodyText"/>
        <w:numPr>
          <w:ilvl w:val="1"/>
          <w:numId w:val="33"/>
        </w:numPr>
        <w:tabs>
          <w:tab w:val="left" w:pos="709"/>
        </w:tabs>
        <w:spacing w:before="113" w:line="285" w:lineRule="auto"/>
        <w:ind w:right="265"/>
        <w:jc w:val="both"/>
        <w:rPr>
          <w:color w:val="000000"/>
        </w:rPr>
      </w:pPr>
      <w:r w:rsidRPr="00DB21C8">
        <w:rPr>
          <w:spacing w:val="-1"/>
        </w:rPr>
        <w:t>monitoring and managing patient safety and the doctor’s fitness to practise (including making fitness to practise recommendations)</w:t>
      </w:r>
    </w:p>
    <w:p w:rsidR="004B2522" w:rsidRPr="00CD12DC" w:rsidRDefault="00CF0980" w:rsidP="002D7003">
      <w:pPr>
        <w:pStyle w:val="BodyText"/>
        <w:numPr>
          <w:ilvl w:val="1"/>
          <w:numId w:val="33"/>
        </w:numPr>
        <w:tabs>
          <w:tab w:val="left" w:pos="709"/>
        </w:tabs>
        <w:spacing w:before="113" w:line="285" w:lineRule="auto"/>
        <w:ind w:right="265"/>
        <w:jc w:val="both"/>
        <w:rPr>
          <w:spacing w:val="-1"/>
        </w:rPr>
      </w:pPr>
      <w:r>
        <w:rPr>
          <w:spacing w:val="-1"/>
        </w:rPr>
        <w:t>facilitating</w:t>
      </w:r>
      <w:r w:rsidRPr="00CD12DC">
        <w:rPr>
          <w:spacing w:val="-1"/>
        </w:rPr>
        <w:t xml:space="preserve"> </w:t>
      </w:r>
      <w:r>
        <w:rPr>
          <w:spacing w:val="-1"/>
        </w:rPr>
        <w:t>early</w:t>
      </w:r>
      <w:r w:rsidRPr="00CD12DC">
        <w:rPr>
          <w:spacing w:val="-1"/>
        </w:rPr>
        <w:t xml:space="preserve"> </w:t>
      </w:r>
      <w:r>
        <w:rPr>
          <w:spacing w:val="-1"/>
        </w:rPr>
        <w:t>recognition</w:t>
      </w:r>
      <w:r w:rsidRPr="00CD12DC">
        <w:rPr>
          <w:spacing w:val="-1"/>
        </w:rPr>
        <w:t xml:space="preserve"> of </w:t>
      </w:r>
      <w:r>
        <w:rPr>
          <w:spacing w:val="-1"/>
        </w:rPr>
        <w:t>patterns</w:t>
      </w:r>
      <w:r w:rsidRPr="00CD12DC">
        <w:rPr>
          <w:spacing w:val="-1"/>
        </w:rPr>
        <w:t xml:space="preserve"> of </w:t>
      </w:r>
      <w:r>
        <w:rPr>
          <w:spacing w:val="-1"/>
        </w:rPr>
        <w:t>capability</w:t>
      </w:r>
      <w:r w:rsidRPr="00CD12DC">
        <w:rPr>
          <w:spacing w:val="-1"/>
        </w:rPr>
        <w:t xml:space="preserve"> </w:t>
      </w:r>
      <w:r>
        <w:rPr>
          <w:spacing w:val="-1"/>
        </w:rPr>
        <w:t>or</w:t>
      </w:r>
      <w:r w:rsidRPr="00CD12DC">
        <w:rPr>
          <w:spacing w:val="-1"/>
        </w:rPr>
        <w:t xml:space="preserve"> </w:t>
      </w:r>
      <w:r>
        <w:rPr>
          <w:spacing w:val="-1"/>
        </w:rPr>
        <w:t>conduct concerns</w:t>
      </w:r>
    </w:p>
    <w:p w:rsidR="004B2522" w:rsidRPr="00CD12DC" w:rsidRDefault="00CF0980" w:rsidP="002D7003">
      <w:pPr>
        <w:pStyle w:val="BodyText"/>
        <w:numPr>
          <w:ilvl w:val="1"/>
          <w:numId w:val="33"/>
        </w:numPr>
        <w:tabs>
          <w:tab w:val="left" w:pos="709"/>
        </w:tabs>
        <w:spacing w:before="113" w:line="285" w:lineRule="auto"/>
        <w:ind w:right="265"/>
        <w:jc w:val="both"/>
        <w:rPr>
          <w:spacing w:val="-1"/>
        </w:rPr>
      </w:pPr>
      <w:r>
        <w:rPr>
          <w:spacing w:val="-1"/>
        </w:rPr>
        <w:t>management</w:t>
      </w:r>
      <w:r w:rsidRPr="00CD12DC">
        <w:rPr>
          <w:spacing w:val="-1"/>
        </w:rPr>
        <w:t xml:space="preserve"> </w:t>
      </w:r>
      <w:r>
        <w:rPr>
          <w:spacing w:val="-1"/>
        </w:rPr>
        <w:t>and</w:t>
      </w:r>
      <w:r w:rsidRPr="00CD12DC">
        <w:rPr>
          <w:spacing w:val="-1"/>
        </w:rPr>
        <w:t xml:space="preserve"> </w:t>
      </w:r>
      <w:r>
        <w:rPr>
          <w:spacing w:val="-1"/>
        </w:rPr>
        <w:t>quality</w:t>
      </w:r>
      <w:r w:rsidRPr="00CD12DC">
        <w:rPr>
          <w:spacing w:val="-1"/>
        </w:rPr>
        <w:t xml:space="preserve"> </w:t>
      </w:r>
      <w:r>
        <w:rPr>
          <w:spacing w:val="-1"/>
        </w:rPr>
        <w:t>assurance</w:t>
      </w:r>
      <w:r w:rsidRPr="00CD12DC">
        <w:rPr>
          <w:spacing w:val="-1"/>
        </w:rPr>
        <w:t xml:space="preserve"> of</w:t>
      </w:r>
      <w:r>
        <w:rPr>
          <w:spacing w:val="-1"/>
        </w:rPr>
        <w:t xml:space="preserve"> </w:t>
      </w:r>
      <w:r w:rsidRPr="00CD12DC">
        <w:rPr>
          <w:spacing w:val="-1"/>
        </w:rPr>
        <w:t xml:space="preserve">the </w:t>
      </w:r>
      <w:r>
        <w:rPr>
          <w:spacing w:val="-1"/>
        </w:rPr>
        <w:t>systems</w:t>
      </w:r>
      <w:r w:rsidRPr="00CD12DC">
        <w:rPr>
          <w:spacing w:val="-1"/>
        </w:rPr>
        <w:t xml:space="preserve"> </w:t>
      </w:r>
      <w:r>
        <w:rPr>
          <w:spacing w:val="-1"/>
        </w:rPr>
        <w:t>and</w:t>
      </w:r>
      <w:r w:rsidRPr="00CD12DC">
        <w:rPr>
          <w:spacing w:val="-1"/>
        </w:rPr>
        <w:t xml:space="preserve"> </w:t>
      </w:r>
      <w:r>
        <w:rPr>
          <w:spacing w:val="-1"/>
        </w:rPr>
        <w:t>processes</w:t>
      </w:r>
    </w:p>
    <w:p w:rsidR="004B2522" w:rsidRPr="00CD12DC" w:rsidRDefault="00CF0980" w:rsidP="002D7003">
      <w:pPr>
        <w:pStyle w:val="BodyText"/>
        <w:numPr>
          <w:ilvl w:val="1"/>
          <w:numId w:val="33"/>
        </w:numPr>
        <w:tabs>
          <w:tab w:val="left" w:pos="709"/>
        </w:tabs>
        <w:spacing w:before="113" w:line="285" w:lineRule="auto"/>
        <w:ind w:right="265"/>
        <w:jc w:val="both"/>
        <w:rPr>
          <w:spacing w:val="-1"/>
        </w:rPr>
      </w:pPr>
      <w:r w:rsidRPr="00CD12DC">
        <w:rPr>
          <w:spacing w:val="-1"/>
        </w:rPr>
        <w:t xml:space="preserve">the </w:t>
      </w:r>
      <w:r>
        <w:rPr>
          <w:spacing w:val="-1"/>
        </w:rPr>
        <w:t>protection</w:t>
      </w:r>
      <w:r w:rsidRPr="00CD12DC">
        <w:rPr>
          <w:spacing w:val="-1"/>
        </w:rPr>
        <w:t xml:space="preserve"> of</w:t>
      </w:r>
      <w:r>
        <w:rPr>
          <w:spacing w:val="-1"/>
        </w:rPr>
        <w:t xml:space="preserve"> </w:t>
      </w:r>
      <w:r w:rsidRPr="00CD12DC">
        <w:rPr>
          <w:spacing w:val="-1"/>
        </w:rPr>
        <w:t>the public</w:t>
      </w:r>
    </w:p>
    <w:p w:rsidR="004B2522" w:rsidRPr="00CD12DC" w:rsidRDefault="00CF0980" w:rsidP="002D7003">
      <w:pPr>
        <w:pStyle w:val="BodyText"/>
        <w:numPr>
          <w:ilvl w:val="1"/>
          <w:numId w:val="33"/>
        </w:numPr>
        <w:tabs>
          <w:tab w:val="left" w:pos="709"/>
        </w:tabs>
        <w:spacing w:before="113" w:line="285" w:lineRule="auto"/>
        <w:ind w:right="265"/>
        <w:jc w:val="both"/>
        <w:rPr>
          <w:spacing w:val="-1"/>
        </w:rPr>
      </w:pPr>
      <w:r>
        <w:rPr>
          <w:spacing w:val="-1"/>
        </w:rPr>
        <w:lastRenderedPageBreak/>
        <w:t>future</w:t>
      </w:r>
      <w:r w:rsidRPr="00CD12DC">
        <w:rPr>
          <w:spacing w:val="-1"/>
        </w:rPr>
        <w:t xml:space="preserve"> </w:t>
      </w:r>
      <w:r>
        <w:rPr>
          <w:spacing w:val="-1"/>
        </w:rPr>
        <w:t>legal</w:t>
      </w:r>
      <w:r w:rsidRPr="00CD12DC">
        <w:rPr>
          <w:spacing w:val="-1"/>
        </w:rPr>
        <w:t xml:space="preserve"> </w:t>
      </w:r>
      <w:r>
        <w:rPr>
          <w:spacing w:val="-1"/>
        </w:rPr>
        <w:t>action</w:t>
      </w:r>
      <w:r w:rsidRPr="00CD12DC">
        <w:rPr>
          <w:spacing w:val="-1"/>
        </w:rPr>
        <w:t xml:space="preserve"> </w:t>
      </w:r>
      <w:r>
        <w:rPr>
          <w:spacing w:val="-1"/>
        </w:rPr>
        <w:t>or defence</w:t>
      </w:r>
      <w:r w:rsidRPr="00CD12DC">
        <w:rPr>
          <w:spacing w:val="-1"/>
        </w:rPr>
        <w:t xml:space="preserve"> </w:t>
      </w:r>
      <w:r>
        <w:rPr>
          <w:spacing w:val="-1"/>
        </w:rPr>
        <w:t>by</w:t>
      </w:r>
      <w:r w:rsidRPr="00CD12DC">
        <w:rPr>
          <w:spacing w:val="-1"/>
        </w:rPr>
        <w:t xml:space="preserve"> the </w:t>
      </w:r>
      <w:r>
        <w:rPr>
          <w:spacing w:val="-1"/>
        </w:rPr>
        <w:t>designated</w:t>
      </w:r>
      <w:r w:rsidRPr="00CD12DC">
        <w:rPr>
          <w:spacing w:val="-1"/>
        </w:rPr>
        <w:t xml:space="preserve"> </w:t>
      </w:r>
      <w:r>
        <w:rPr>
          <w:spacing w:val="-1"/>
        </w:rPr>
        <w:t>body</w:t>
      </w:r>
      <w:r w:rsidRPr="00CD12DC">
        <w:rPr>
          <w:spacing w:val="-1"/>
        </w:rPr>
        <w:t xml:space="preserve"> </w:t>
      </w:r>
      <w:r>
        <w:rPr>
          <w:spacing w:val="-1"/>
        </w:rPr>
        <w:t>including</w:t>
      </w:r>
      <w:r w:rsidRPr="00CD12DC">
        <w:rPr>
          <w:spacing w:val="-1"/>
        </w:rPr>
        <w:t xml:space="preserve"> </w:t>
      </w:r>
      <w:r>
        <w:rPr>
          <w:spacing w:val="-1"/>
        </w:rPr>
        <w:t>indemnifying</w:t>
      </w:r>
      <w:r w:rsidRPr="00CD12DC">
        <w:rPr>
          <w:spacing w:val="-1"/>
        </w:rPr>
        <w:t xml:space="preserve"> the </w:t>
      </w:r>
      <w:r>
        <w:rPr>
          <w:spacing w:val="-1"/>
        </w:rPr>
        <w:t>responsible</w:t>
      </w:r>
      <w:r w:rsidRPr="00CD12DC">
        <w:rPr>
          <w:spacing w:val="-1"/>
        </w:rPr>
        <w:t xml:space="preserve"> </w:t>
      </w:r>
      <w:r>
        <w:rPr>
          <w:spacing w:val="-1"/>
        </w:rPr>
        <w:t>officer and/or</w:t>
      </w:r>
      <w:r w:rsidRPr="00CD12DC">
        <w:rPr>
          <w:spacing w:val="-1"/>
        </w:rPr>
        <w:t xml:space="preserve"> </w:t>
      </w:r>
      <w:r>
        <w:rPr>
          <w:spacing w:val="-1"/>
        </w:rPr>
        <w:t>appraiser.</w:t>
      </w:r>
    </w:p>
    <w:p w:rsidR="004B2522" w:rsidRPr="001F08CA" w:rsidRDefault="00CF0980" w:rsidP="002D7003">
      <w:pPr>
        <w:pStyle w:val="BodyText"/>
        <w:numPr>
          <w:ilvl w:val="0"/>
          <w:numId w:val="33"/>
        </w:numPr>
        <w:tabs>
          <w:tab w:val="left" w:pos="709"/>
        </w:tabs>
        <w:spacing w:before="113" w:line="285" w:lineRule="auto"/>
        <w:ind w:left="709" w:right="265" w:hanging="283"/>
        <w:jc w:val="both"/>
        <w:rPr>
          <w:color w:val="000000"/>
        </w:rPr>
      </w:pPr>
      <w:r>
        <w:rPr>
          <w:color w:val="000000"/>
        </w:rPr>
        <w:t>The</w:t>
      </w:r>
      <w:r w:rsidRPr="001F08CA">
        <w:rPr>
          <w:color w:val="000000"/>
        </w:rPr>
        <w:t xml:space="preserve"> appraisal</w:t>
      </w:r>
      <w:r>
        <w:rPr>
          <w:color w:val="000000"/>
        </w:rPr>
        <w:t xml:space="preserve"> </w:t>
      </w:r>
      <w:r w:rsidRPr="001F08CA">
        <w:rPr>
          <w:color w:val="000000"/>
        </w:rPr>
        <w:t>summary and</w:t>
      </w:r>
      <w:r>
        <w:rPr>
          <w:color w:val="000000"/>
        </w:rPr>
        <w:t xml:space="preserve"> </w:t>
      </w:r>
      <w:r w:rsidRPr="001F08CA">
        <w:rPr>
          <w:color w:val="000000"/>
        </w:rPr>
        <w:t>personal</w:t>
      </w:r>
      <w:r>
        <w:rPr>
          <w:color w:val="000000"/>
        </w:rPr>
        <w:t xml:space="preserve"> </w:t>
      </w:r>
      <w:r w:rsidRPr="001F08CA">
        <w:rPr>
          <w:color w:val="000000"/>
        </w:rPr>
        <w:t xml:space="preserve">development plan (PDP) </w:t>
      </w:r>
      <w:r>
        <w:rPr>
          <w:color w:val="000000"/>
        </w:rPr>
        <w:t>may</w:t>
      </w:r>
      <w:r w:rsidRPr="001F08CA">
        <w:rPr>
          <w:color w:val="000000"/>
        </w:rPr>
        <w:t xml:space="preserve"> be</w:t>
      </w:r>
      <w:r>
        <w:rPr>
          <w:color w:val="000000"/>
        </w:rPr>
        <w:t xml:space="preserve"> </w:t>
      </w:r>
      <w:r w:rsidRPr="001F08CA">
        <w:rPr>
          <w:color w:val="000000"/>
        </w:rPr>
        <w:t>shared</w:t>
      </w:r>
      <w:r>
        <w:rPr>
          <w:color w:val="000000"/>
        </w:rPr>
        <w:t xml:space="preserve"> </w:t>
      </w:r>
      <w:r w:rsidRPr="001F08CA">
        <w:rPr>
          <w:color w:val="000000"/>
        </w:rPr>
        <w:t>with</w:t>
      </w:r>
      <w:r>
        <w:rPr>
          <w:color w:val="000000"/>
        </w:rPr>
        <w:t xml:space="preserve"> </w:t>
      </w:r>
      <w:r w:rsidRPr="001F08CA">
        <w:rPr>
          <w:color w:val="000000"/>
        </w:rPr>
        <w:t>named individuals according</w:t>
      </w:r>
      <w:r>
        <w:rPr>
          <w:color w:val="000000"/>
        </w:rPr>
        <w:t xml:space="preserve"> to</w:t>
      </w:r>
      <w:r w:rsidRPr="001F08CA">
        <w:rPr>
          <w:color w:val="000000"/>
        </w:rPr>
        <w:t xml:space="preserve"> local</w:t>
      </w:r>
      <w:r>
        <w:rPr>
          <w:color w:val="000000"/>
        </w:rPr>
        <w:t xml:space="preserve"> </w:t>
      </w:r>
      <w:r w:rsidRPr="001F08CA">
        <w:rPr>
          <w:color w:val="000000"/>
        </w:rPr>
        <w:t>policy, and</w:t>
      </w:r>
      <w:r>
        <w:rPr>
          <w:color w:val="000000"/>
        </w:rPr>
        <w:t xml:space="preserve"> </w:t>
      </w:r>
      <w:r w:rsidRPr="001F08CA">
        <w:rPr>
          <w:color w:val="000000"/>
        </w:rPr>
        <w:t>analysed</w:t>
      </w:r>
      <w:r>
        <w:rPr>
          <w:color w:val="000000"/>
        </w:rPr>
        <w:t xml:space="preserve"> to</w:t>
      </w:r>
      <w:r w:rsidRPr="001F08CA">
        <w:rPr>
          <w:color w:val="000000"/>
        </w:rPr>
        <w:t xml:space="preserve"> understand collective</w:t>
      </w:r>
      <w:r>
        <w:rPr>
          <w:color w:val="000000"/>
        </w:rPr>
        <w:t xml:space="preserve"> </w:t>
      </w:r>
      <w:r w:rsidRPr="001F08CA">
        <w:rPr>
          <w:color w:val="000000"/>
        </w:rPr>
        <w:t>learning</w:t>
      </w:r>
      <w:r>
        <w:rPr>
          <w:color w:val="000000"/>
        </w:rPr>
        <w:t xml:space="preserve"> </w:t>
      </w:r>
      <w:r w:rsidRPr="001F08CA">
        <w:rPr>
          <w:color w:val="000000"/>
        </w:rPr>
        <w:t>needs and constraints</w:t>
      </w:r>
    </w:p>
    <w:p w:rsidR="004B2522" w:rsidRPr="001F08CA" w:rsidRDefault="00CF0980" w:rsidP="002D7003">
      <w:pPr>
        <w:pStyle w:val="BodyText"/>
        <w:numPr>
          <w:ilvl w:val="0"/>
          <w:numId w:val="33"/>
        </w:numPr>
        <w:tabs>
          <w:tab w:val="left" w:pos="709"/>
        </w:tabs>
        <w:spacing w:before="113" w:line="285" w:lineRule="auto"/>
        <w:ind w:left="709" w:right="265" w:hanging="283"/>
        <w:jc w:val="both"/>
        <w:rPr>
          <w:color w:val="000000"/>
        </w:rPr>
      </w:pPr>
      <w:r w:rsidRPr="001F08CA">
        <w:rPr>
          <w:color w:val="000000"/>
        </w:rPr>
        <w:t>Appraisal</w:t>
      </w:r>
      <w:r>
        <w:rPr>
          <w:color w:val="000000"/>
        </w:rPr>
        <w:t xml:space="preserve"> </w:t>
      </w:r>
      <w:r w:rsidRPr="001F08CA">
        <w:rPr>
          <w:color w:val="000000"/>
        </w:rPr>
        <w:t>documentation will</w:t>
      </w:r>
      <w:r>
        <w:rPr>
          <w:color w:val="000000"/>
        </w:rPr>
        <w:t xml:space="preserve"> </w:t>
      </w:r>
      <w:r w:rsidRPr="001F08CA">
        <w:rPr>
          <w:color w:val="000000"/>
        </w:rPr>
        <w:t>not normally be</w:t>
      </w:r>
      <w:r>
        <w:rPr>
          <w:color w:val="000000"/>
        </w:rPr>
        <w:t xml:space="preserve"> </w:t>
      </w:r>
      <w:r w:rsidRPr="001F08CA">
        <w:rPr>
          <w:color w:val="000000"/>
        </w:rPr>
        <w:t>used</w:t>
      </w:r>
      <w:r>
        <w:rPr>
          <w:color w:val="000000"/>
        </w:rPr>
        <w:t xml:space="preserve"> </w:t>
      </w:r>
      <w:r w:rsidRPr="001F08CA">
        <w:rPr>
          <w:color w:val="000000"/>
        </w:rPr>
        <w:t>in</w:t>
      </w:r>
      <w:r>
        <w:rPr>
          <w:color w:val="000000"/>
        </w:rPr>
        <w:t xml:space="preserve"> a </w:t>
      </w:r>
      <w:r w:rsidRPr="001F08CA">
        <w:rPr>
          <w:color w:val="000000"/>
        </w:rPr>
        <w:t xml:space="preserve">non-anonymised form </w:t>
      </w:r>
      <w:r>
        <w:rPr>
          <w:color w:val="000000"/>
        </w:rPr>
        <w:t>for</w:t>
      </w:r>
      <w:r w:rsidRPr="001F08CA">
        <w:rPr>
          <w:color w:val="000000"/>
        </w:rPr>
        <w:t xml:space="preserve"> any other purpose, without </w:t>
      </w:r>
      <w:r>
        <w:rPr>
          <w:color w:val="000000"/>
        </w:rPr>
        <w:t>the</w:t>
      </w:r>
      <w:r w:rsidRPr="001F08CA">
        <w:rPr>
          <w:color w:val="000000"/>
        </w:rPr>
        <w:t xml:space="preserve"> doctor’s consent.</w:t>
      </w:r>
    </w:p>
    <w:p w:rsidR="004B2522" w:rsidRDefault="004B2522">
      <w:pPr>
        <w:spacing w:before="8" w:line="200" w:lineRule="exact"/>
        <w:rPr>
          <w:sz w:val="20"/>
          <w:szCs w:val="20"/>
        </w:rPr>
      </w:pPr>
    </w:p>
    <w:p w:rsidR="004B2522" w:rsidRDefault="004B2522">
      <w:pPr>
        <w:spacing w:line="220" w:lineRule="exact"/>
      </w:pPr>
    </w:p>
    <w:p w:rsidR="004B2522" w:rsidRDefault="00CF0980" w:rsidP="002D7003">
      <w:pPr>
        <w:pStyle w:val="Heading3"/>
        <w:numPr>
          <w:ilvl w:val="0"/>
          <w:numId w:val="6"/>
        </w:numPr>
        <w:tabs>
          <w:tab w:val="left" w:pos="680"/>
        </w:tabs>
        <w:rPr>
          <w:b w:val="0"/>
          <w:bCs w:val="0"/>
        </w:rPr>
      </w:pPr>
      <w:r>
        <w:rPr>
          <w:spacing w:val="-1"/>
        </w:rPr>
        <w:t>Venue</w:t>
      </w:r>
    </w:p>
    <w:p w:rsidR="001F08CA" w:rsidRDefault="00CF0980" w:rsidP="002D7003">
      <w:pPr>
        <w:pStyle w:val="BodyText"/>
        <w:numPr>
          <w:ilvl w:val="0"/>
          <w:numId w:val="33"/>
        </w:numPr>
        <w:tabs>
          <w:tab w:val="left" w:pos="709"/>
        </w:tabs>
        <w:spacing w:before="113" w:line="285" w:lineRule="auto"/>
        <w:ind w:left="709" w:right="265" w:hanging="283"/>
        <w:jc w:val="both"/>
        <w:rPr>
          <w:color w:val="000000"/>
        </w:rPr>
      </w:pPr>
      <w:r>
        <w:rPr>
          <w:color w:val="000000"/>
        </w:rPr>
        <w:t>The</w:t>
      </w:r>
      <w:r w:rsidRPr="001F08CA">
        <w:rPr>
          <w:color w:val="000000"/>
        </w:rPr>
        <w:t xml:space="preserve"> doctor will</w:t>
      </w:r>
      <w:r>
        <w:rPr>
          <w:color w:val="000000"/>
        </w:rPr>
        <w:t xml:space="preserve"> </w:t>
      </w:r>
      <w:r w:rsidRPr="001F08CA">
        <w:rPr>
          <w:color w:val="000000"/>
        </w:rPr>
        <w:t>normally nominate</w:t>
      </w:r>
      <w:r>
        <w:rPr>
          <w:color w:val="000000"/>
        </w:rPr>
        <w:t xml:space="preserve"> </w:t>
      </w:r>
      <w:r w:rsidRPr="001F08CA">
        <w:rPr>
          <w:color w:val="000000"/>
        </w:rPr>
        <w:t xml:space="preserve">an appropriate, mutually-convenient venue </w:t>
      </w:r>
      <w:r>
        <w:rPr>
          <w:color w:val="000000"/>
        </w:rPr>
        <w:t>for</w:t>
      </w:r>
      <w:r w:rsidRPr="001F08CA">
        <w:rPr>
          <w:color w:val="000000"/>
        </w:rPr>
        <w:t xml:space="preserve"> </w:t>
      </w:r>
      <w:r>
        <w:rPr>
          <w:color w:val="000000"/>
        </w:rPr>
        <w:t xml:space="preserve">the </w:t>
      </w:r>
      <w:r w:rsidRPr="001F08CA">
        <w:rPr>
          <w:color w:val="000000"/>
        </w:rPr>
        <w:t>appraisal meeting</w:t>
      </w:r>
    </w:p>
    <w:p w:rsidR="001F08CA" w:rsidRDefault="00772160" w:rsidP="002D7003">
      <w:pPr>
        <w:pStyle w:val="BodyText"/>
        <w:numPr>
          <w:ilvl w:val="1"/>
          <w:numId w:val="33"/>
        </w:numPr>
        <w:tabs>
          <w:tab w:val="left" w:pos="709"/>
        </w:tabs>
        <w:spacing w:before="113" w:line="285" w:lineRule="auto"/>
        <w:ind w:right="265"/>
        <w:jc w:val="both"/>
        <w:rPr>
          <w:color w:val="000000"/>
        </w:rPr>
      </w:pPr>
      <w:r w:rsidRPr="001F08CA">
        <w:rPr>
          <w:color w:val="000000"/>
        </w:rPr>
        <w:t>The</w:t>
      </w:r>
      <w:r w:rsidRPr="001F08CA">
        <w:rPr>
          <w:color w:val="000000"/>
          <w:spacing w:val="-2"/>
        </w:rPr>
        <w:t xml:space="preserve"> venue</w:t>
      </w:r>
      <w:r w:rsidRPr="001F08CA">
        <w:rPr>
          <w:color w:val="000000"/>
        </w:rPr>
        <w:t xml:space="preserve"> </w:t>
      </w:r>
      <w:r w:rsidRPr="001F08CA">
        <w:rPr>
          <w:color w:val="000000"/>
          <w:spacing w:val="-1"/>
        </w:rPr>
        <w:t>must</w:t>
      </w:r>
      <w:r w:rsidRPr="001F08CA">
        <w:rPr>
          <w:color w:val="000000"/>
          <w:spacing w:val="2"/>
        </w:rPr>
        <w:t xml:space="preserve"> </w:t>
      </w:r>
      <w:r w:rsidRPr="001F08CA">
        <w:rPr>
          <w:color w:val="000000"/>
          <w:spacing w:val="-1"/>
        </w:rPr>
        <w:t>allow</w:t>
      </w:r>
      <w:r w:rsidRPr="001F08CA">
        <w:rPr>
          <w:color w:val="000000"/>
          <w:spacing w:val="-3"/>
        </w:rPr>
        <w:t xml:space="preserve"> </w:t>
      </w:r>
      <w:r w:rsidRPr="001F08CA">
        <w:rPr>
          <w:color w:val="000000"/>
        </w:rPr>
        <w:t xml:space="preserve">the </w:t>
      </w:r>
      <w:r w:rsidRPr="001F08CA">
        <w:rPr>
          <w:color w:val="000000"/>
          <w:spacing w:val="-1"/>
        </w:rPr>
        <w:t>discussion</w:t>
      </w:r>
      <w:r w:rsidRPr="001F08CA">
        <w:rPr>
          <w:color w:val="000000"/>
          <w:spacing w:val="-2"/>
        </w:rPr>
        <w:t xml:space="preserve"> </w:t>
      </w:r>
      <w:r w:rsidRPr="001F08CA">
        <w:rPr>
          <w:color w:val="000000"/>
        </w:rPr>
        <w:t xml:space="preserve">to </w:t>
      </w:r>
      <w:r w:rsidRPr="001F08CA">
        <w:rPr>
          <w:color w:val="000000"/>
          <w:spacing w:val="-1"/>
        </w:rPr>
        <w:t>be</w:t>
      </w:r>
      <w:r w:rsidRPr="001F08CA">
        <w:rPr>
          <w:color w:val="000000"/>
          <w:spacing w:val="-2"/>
        </w:rPr>
        <w:t xml:space="preserve"> private,</w:t>
      </w:r>
      <w:r w:rsidRPr="001F08CA">
        <w:rPr>
          <w:color w:val="000000"/>
          <w:spacing w:val="2"/>
        </w:rPr>
        <w:t xml:space="preserve"> </w:t>
      </w:r>
      <w:r w:rsidRPr="001F08CA">
        <w:rPr>
          <w:color w:val="000000"/>
          <w:spacing w:val="-1"/>
        </w:rPr>
        <w:t>confidential</w:t>
      </w:r>
      <w:r w:rsidRPr="001F08CA">
        <w:rPr>
          <w:color w:val="000000"/>
        </w:rPr>
        <w:t xml:space="preserve"> </w:t>
      </w:r>
      <w:r w:rsidRPr="001F08CA">
        <w:rPr>
          <w:color w:val="000000"/>
          <w:spacing w:val="-1"/>
        </w:rPr>
        <w:t>and</w:t>
      </w:r>
      <w:r w:rsidRPr="001F08CA">
        <w:rPr>
          <w:color w:val="000000"/>
          <w:spacing w:val="-2"/>
        </w:rPr>
        <w:t xml:space="preserve"> </w:t>
      </w:r>
      <w:r w:rsidRPr="001F08CA">
        <w:rPr>
          <w:color w:val="000000"/>
        </w:rPr>
        <w:t>free</w:t>
      </w:r>
      <w:r w:rsidRPr="001F08CA">
        <w:rPr>
          <w:color w:val="000000"/>
          <w:spacing w:val="-4"/>
        </w:rPr>
        <w:t xml:space="preserve"> </w:t>
      </w:r>
      <w:r w:rsidRPr="001F08CA">
        <w:rPr>
          <w:color w:val="000000"/>
          <w:spacing w:val="-1"/>
        </w:rPr>
        <w:t>from</w:t>
      </w:r>
      <w:r w:rsidRPr="001F08CA">
        <w:rPr>
          <w:color w:val="000000"/>
          <w:spacing w:val="2"/>
        </w:rPr>
        <w:t xml:space="preserve"> </w:t>
      </w:r>
      <w:r w:rsidRPr="001F08CA">
        <w:rPr>
          <w:color w:val="000000"/>
          <w:spacing w:val="-1"/>
        </w:rPr>
        <w:t>interruptions; it</w:t>
      </w:r>
      <w:r w:rsidRPr="001F08CA">
        <w:rPr>
          <w:color w:val="000000"/>
          <w:spacing w:val="65"/>
        </w:rPr>
        <w:t xml:space="preserve"> </w:t>
      </w:r>
      <w:r w:rsidRPr="001F08CA">
        <w:rPr>
          <w:color w:val="000000"/>
        </w:rPr>
        <w:t>must</w:t>
      </w:r>
      <w:r w:rsidRPr="001F08CA">
        <w:rPr>
          <w:color w:val="000000"/>
          <w:spacing w:val="-1"/>
        </w:rPr>
        <w:t xml:space="preserve"> also</w:t>
      </w:r>
      <w:r w:rsidRPr="001F08CA">
        <w:rPr>
          <w:color w:val="000000"/>
        </w:rPr>
        <w:t xml:space="preserve"> </w:t>
      </w:r>
      <w:r w:rsidRPr="001F08CA">
        <w:rPr>
          <w:color w:val="000000"/>
          <w:spacing w:val="-2"/>
        </w:rPr>
        <w:t>provide</w:t>
      </w:r>
      <w:r w:rsidRPr="001F08CA">
        <w:rPr>
          <w:color w:val="000000"/>
        </w:rPr>
        <w:t xml:space="preserve"> </w:t>
      </w:r>
      <w:r w:rsidRPr="001F08CA">
        <w:rPr>
          <w:color w:val="000000"/>
          <w:spacing w:val="-1"/>
        </w:rPr>
        <w:t>access</w:t>
      </w:r>
      <w:r w:rsidRPr="001F08CA">
        <w:rPr>
          <w:color w:val="000000"/>
          <w:spacing w:val="1"/>
        </w:rPr>
        <w:t xml:space="preserve"> </w:t>
      </w:r>
      <w:r w:rsidRPr="001F08CA">
        <w:rPr>
          <w:color w:val="000000"/>
        </w:rPr>
        <w:t>to</w:t>
      </w:r>
      <w:r w:rsidRPr="001F08CA">
        <w:rPr>
          <w:color w:val="000000"/>
          <w:spacing w:val="-2"/>
        </w:rPr>
        <w:t xml:space="preserve"> </w:t>
      </w:r>
      <w:r w:rsidRPr="001F08CA">
        <w:rPr>
          <w:color w:val="000000"/>
        </w:rPr>
        <w:t>the</w:t>
      </w:r>
      <w:r w:rsidRPr="001F08CA">
        <w:rPr>
          <w:color w:val="000000"/>
          <w:spacing w:val="-2"/>
        </w:rPr>
        <w:t xml:space="preserve"> </w:t>
      </w:r>
      <w:r w:rsidRPr="001F08CA">
        <w:rPr>
          <w:color w:val="000000"/>
          <w:spacing w:val="-1"/>
        </w:rPr>
        <w:t>internet and</w:t>
      </w:r>
      <w:r w:rsidRPr="001F08CA">
        <w:rPr>
          <w:color w:val="000000"/>
        </w:rPr>
        <w:t xml:space="preserve"> </w:t>
      </w:r>
      <w:r w:rsidRPr="001F08CA">
        <w:rPr>
          <w:color w:val="000000"/>
          <w:spacing w:val="-2"/>
        </w:rPr>
        <w:t>other</w:t>
      </w:r>
      <w:r w:rsidRPr="001F08CA">
        <w:rPr>
          <w:color w:val="000000"/>
          <w:spacing w:val="2"/>
        </w:rPr>
        <w:t xml:space="preserve"> </w:t>
      </w:r>
      <w:r w:rsidRPr="001F08CA">
        <w:rPr>
          <w:color w:val="000000"/>
          <w:spacing w:val="-1"/>
        </w:rPr>
        <w:t>necessary</w:t>
      </w:r>
      <w:r w:rsidRPr="001F08CA">
        <w:rPr>
          <w:color w:val="000000"/>
          <w:spacing w:val="-2"/>
        </w:rPr>
        <w:t xml:space="preserve"> </w:t>
      </w:r>
      <w:r w:rsidRPr="001F08CA">
        <w:rPr>
          <w:color w:val="000000"/>
          <w:spacing w:val="-1"/>
        </w:rPr>
        <w:t>resources.</w:t>
      </w:r>
    </w:p>
    <w:p w:rsidR="00772160" w:rsidRPr="001F08CA" w:rsidRDefault="00772160" w:rsidP="002D7003">
      <w:pPr>
        <w:pStyle w:val="BodyText"/>
        <w:numPr>
          <w:ilvl w:val="1"/>
          <w:numId w:val="33"/>
        </w:numPr>
        <w:tabs>
          <w:tab w:val="left" w:pos="709"/>
        </w:tabs>
        <w:spacing w:before="113" w:line="285" w:lineRule="auto"/>
        <w:ind w:right="265"/>
        <w:jc w:val="both"/>
        <w:rPr>
          <w:color w:val="000000"/>
        </w:rPr>
      </w:pPr>
      <w:r w:rsidRPr="001F08CA">
        <w:rPr>
          <w:color w:val="000000"/>
          <w:spacing w:val="-1"/>
        </w:rPr>
        <w:t xml:space="preserve">Either </w:t>
      </w:r>
      <w:r w:rsidRPr="001F08CA">
        <w:rPr>
          <w:color w:val="000000"/>
        </w:rPr>
        <w:t xml:space="preserve">the </w:t>
      </w:r>
      <w:r w:rsidRPr="001F08CA">
        <w:rPr>
          <w:color w:val="000000"/>
          <w:spacing w:val="-1"/>
        </w:rPr>
        <w:t xml:space="preserve">doctor or </w:t>
      </w:r>
      <w:r w:rsidRPr="001F08CA">
        <w:rPr>
          <w:color w:val="000000"/>
        </w:rPr>
        <w:t>the</w:t>
      </w:r>
      <w:r w:rsidRPr="001F08CA">
        <w:rPr>
          <w:color w:val="000000"/>
          <w:spacing w:val="-2"/>
        </w:rPr>
        <w:t xml:space="preserve"> </w:t>
      </w:r>
      <w:r w:rsidRPr="001F08CA">
        <w:rPr>
          <w:color w:val="000000"/>
          <w:spacing w:val="-1"/>
        </w:rPr>
        <w:t xml:space="preserve">appraiser </w:t>
      </w:r>
      <w:r w:rsidRPr="001F08CA">
        <w:rPr>
          <w:color w:val="000000"/>
        </w:rPr>
        <w:t>may</w:t>
      </w:r>
      <w:r w:rsidRPr="001F08CA">
        <w:rPr>
          <w:color w:val="000000"/>
          <w:spacing w:val="-2"/>
        </w:rPr>
        <w:t xml:space="preserve"> </w:t>
      </w:r>
      <w:r w:rsidRPr="001F08CA">
        <w:rPr>
          <w:color w:val="000000"/>
          <w:spacing w:val="-1"/>
        </w:rPr>
        <w:t>request reallocation</w:t>
      </w:r>
      <w:r w:rsidRPr="001F08CA">
        <w:rPr>
          <w:color w:val="000000"/>
        </w:rPr>
        <w:t xml:space="preserve"> </w:t>
      </w:r>
      <w:r w:rsidRPr="001F08CA">
        <w:rPr>
          <w:color w:val="000000"/>
          <w:spacing w:val="-1"/>
        </w:rPr>
        <w:t>if</w:t>
      </w:r>
      <w:r w:rsidRPr="001F08CA">
        <w:rPr>
          <w:color w:val="000000"/>
          <w:spacing w:val="2"/>
        </w:rPr>
        <w:t xml:space="preserve"> </w:t>
      </w:r>
      <w:r w:rsidRPr="001F08CA">
        <w:rPr>
          <w:color w:val="000000"/>
        </w:rPr>
        <w:t xml:space="preserve">a </w:t>
      </w:r>
      <w:r w:rsidRPr="001F08CA">
        <w:rPr>
          <w:color w:val="000000"/>
          <w:spacing w:val="-2"/>
        </w:rPr>
        <w:t>venue</w:t>
      </w:r>
      <w:r w:rsidRPr="001F08CA">
        <w:rPr>
          <w:color w:val="000000"/>
        </w:rPr>
        <w:t xml:space="preserve"> </w:t>
      </w:r>
      <w:r w:rsidRPr="001F08CA">
        <w:rPr>
          <w:color w:val="000000"/>
          <w:spacing w:val="-1"/>
        </w:rPr>
        <w:t>cannot</w:t>
      </w:r>
      <w:r w:rsidRPr="001F08CA">
        <w:rPr>
          <w:color w:val="000000"/>
          <w:spacing w:val="2"/>
        </w:rPr>
        <w:t xml:space="preserve"> </w:t>
      </w:r>
      <w:r w:rsidRPr="001F08CA">
        <w:rPr>
          <w:color w:val="000000"/>
          <w:spacing w:val="-1"/>
        </w:rPr>
        <w:t>be</w:t>
      </w:r>
      <w:r w:rsidRPr="001F08CA">
        <w:rPr>
          <w:color w:val="000000"/>
          <w:spacing w:val="-2"/>
        </w:rPr>
        <w:t xml:space="preserve"> </w:t>
      </w:r>
      <w:r w:rsidRPr="001F08CA">
        <w:rPr>
          <w:color w:val="000000"/>
          <w:spacing w:val="-1"/>
        </w:rPr>
        <w:t>agreed.</w:t>
      </w:r>
    </w:p>
    <w:p w:rsidR="004B2522" w:rsidRPr="001F08CA" w:rsidRDefault="00CF0980" w:rsidP="002D7003">
      <w:pPr>
        <w:pStyle w:val="BodyText"/>
        <w:numPr>
          <w:ilvl w:val="0"/>
          <w:numId w:val="33"/>
        </w:numPr>
        <w:tabs>
          <w:tab w:val="left" w:pos="709"/>
        </w:tabs>
        <w:spacing w:before="113" w:line="285" w:lineRule="auto"/>
        <w:ind w:left="709" w:right="265" w:hanging="283"/>
        <w:jc w:val="both"/>
        <w:rPr>
          <w:color w:val="000000"/>
        </w:rPr>
      </w:pPr>
      <w:r w:rsidRPr="001F08CA">
        <w:rPr>
          <w:color w:val="000000"/>
        </w:rPr>
        <w:t>If an</w:t>
      </w:r>
      <w:r>
        <w:rPr>
          <w:color w:val="000000"/>
        </w:rPr>
        <w:t xml:space="preserve"> </w:t>
      </w:r>
      <w:r w:rsidRPr="001F08CA">
        <w:rPr>
          <w:color w:val="000000"/>
        </w:rPr>
        <w:t>unusual venue</w:t>
      </w:r>
      <w:r>
        <w:rPr>
          <w:color w:val="000000"/>
        </w:rPr>
        <w:t xml:space="preserve"> </w:t>
      </w:r>
      <w:r w:rsidRPr="001F08CA">
        <w:rPr>
          <w:color w:val="000000"/>
        </w:rPr>
        <w:t xml:space="preserve">is agreed </w:t>
      </w:r>
      <w:r>
        <w:rPr>
          <w:color w:val="000000"/>
        </w:rPr>
        <w:t xml:space="preserve">the </w:t>
      </w:r>
      <w:r w:rsidRPr="001F08CA">
        <w:rPr>
          <w:color w:val="000000"/>
        </w:rPr>
        <w:t xml:space="preserve">agreement and reasons </w:t>
      </w:r>
      <w:r>
        <w:rPr>
          <w:color w:val="000000"/>
        </w:rPr>
        <w:t>for</w:t>
      </w:r>
      <w:r w:rsidRPr="001F08CA">
        <w:rPr>
          <w:color w:val="000000"/>
        </w:rPr>
        <w:t xml:space="preserve"> </w:t>
      </w:r>
      <w:r>
        <w:rPr>
          <w:color w:val="000000"/>
        </w:rPr>
        <w:t>the</w:t>
      </w:r>
      <w:r w:rsidRPr="001F08CA">
        <w:rPr>
          <w:color w:val="000000"/>
        </w:rPr>
        <w:t xml:space="preserve"> choice should</w:t>
      </w:r>
      <w:r>
        <w:rPr>
          <w:color w:val="000000"/>
        </w:rPr>
        <w:t xml:space="preserve"> </w:t>
      </w:r>
      <w:r w:rsidRPr="001F08CA">
        <w:rPr>
          <w:color w:val="000000"/>
        </w:rPr>
        <w:t>be</w:t>
      </w:r>
      <w:r>
        <w:rPr>
          <w:color w:val="000000"/>
        </w:rPr>
        <w:t xml:space="preserve"> </w:t>
      </w:r>
      <w:r w:rsidRPr="001F08CA">
        <w:rPr>
          <w:color w:val="000000"/>
        </w:rPr>
        <w:t>recorded</w:t>
      </w:r>
      <w:r>
        <w:rPr>
          <w:color w:val="000000"/>
        </w:rPr>
        <w:t xml:space="preserve"> </w:t>
      </w:r>
      <w:r w:rsidRPr="001F08CA">
        <w:rPr>
          <w:color w:val="000000"/>
        </w:rPr>
        <w:t>in case</w:t>
      </w:r>
      <w:r>
        <w:rPr>
          <w:color w:val="000000"/>
        </w:rPr>
        <w:t xml:space="preserve"> </w:t>
      </w:r>
      <w:r w:rsidRPr="001F08CA">
        <w:rPr>
          <w:color w:val="000000"/>
        </w:rPr>
        <w:t>an</w:t>
      </w:r>
      <w:r>
        <w:rPr>
          <w:color w:val="000000"/>
        </w:rPr>
        <w:t xml:space="preserve"> </w:t>
      </w:r>
      <w:r w:rsidRPr="001F08CA">
        <w:rPr>
          <w:color w:val="000000"/>
        </w:rPr>
        <w:t>explanation</w:t>
      </w:r>
      <w:r>
        <w:rPr>
          <w:color w:val="000000"/>
        </w:rPr>
        <w:t xml:space="preserve"> </w:t>
      </w:r>
      <w:r w:rsidRPr="001F08CA">
        <w:rPr>
          <w:color w:val="000000"/>
        </w:rPr>
        <w:t xml:space="preserve">is required later. </w:t>
      </w:r>
      <w:r>
        <w:rPr>
          <w:color w:val="000000"/>
        </w:rPr>
        <w:t>The</w:t>
      </w:r>
      <w:r w:rsidRPr="001F08CA">
        <w:rPr>
          <w:color w:val="000000"/>
        </w:rPr>
        <w:t xml:space="preserve"> venue </w:t>
      </w:r>
      <w:r>
        <w:rPr>
          <w:color w:val="000000"/>
        </w:rPr>
        <w:t>must</w:t>
      </w:r>
      <w:r w:rsidRPr="001F08CA">
        <w:rPr>
          <w:color w:val="000000"/>
        </w:rPr>
        <w:t xml:space="preserve"> always meet </w:t>
      </w:r>
      <w:r>
        <w:rPr>
          <w:color w:val="000000"/>
        </w:rPr>
        <w:t>the</w:t>
      </w:r>
      <w:r w:rsidRPr="001F08CA">
        <w:rPr>
          <w:color w:val="000000"/>
        </w:rPr>
        <w:t xml:space="preserve"> criteria</w:t>
      </w:r>
      <w:r>
        <w:rPr>
          <w:color w:val="000000"/>
        </w:rPr>
        <w:t xml:space="preserve"> </w:t>
      </w:r>
      <w:r w:rsidRPr="001F08CA">
        <w:rPr>
          <w:color w:val="000000"/>
        </w:rPr>
        <w:t>above.</w:t>
      </w:r>
    </w:p>
    <w:p w:rsidR="004B2522" w:rsidRDefault="004B2522">
      <w:pPr>
        <w:spacing w:before="6" w:line="200" w:lineRule="exact"/>
        <w:rPr>
          <w:sz w:val="20"/>
          <w:szCs w:val="20"/>
        </w:rPr>
      </w:pPr>
    </w:p>
    <w:p w:rsidR="004B2522" w:rsidRDefault="004B2522">
      <w:pPr>
        <w:spacing w:line="220" w:lineRule="exact"/>
      </w:pPr>
    </w:p>
    <w:p w:rsidR="004B2522" w:rsidRDefault="00CF0980" w:rsidP="002D7003">
      <w:pPr>
        <w:pStyle w:val="Heading3"/>
        <w:numPr>
          <w:ilvl w:val="0"/>
          <w:numId w:val="6"/>
        </w:numPr>
        <w:tabs>
          <w:tab w:val="left" w:pos="680"/>
        </w:tabs>
        <w:rPr>
          <w:b w:val="0"/>
          <w:bCs w:val="0"/>
        </w:rPr>
      </w:pPr>
      <w:r>
        <w:rPr>
          <w:spacing w:val="-1"/>
        </w:rPr>
        <w:t>Timing</w:t>
      </w:r>
    </w:p>
    <w:p w:rsidR="004B2522" w:rsidRPr="001F08CA" w:rsidRDefault="00CF0980" w:rsidP="002D7003">
      <w:pPr>
        <w:pStyle w:val="BodyText"/>
        <w:numPr>
          <w:ilvl w:val="0"/>
          <w:numId w:val="33"/>
        </w:numPr>
        <w:tabs>
          <w:tab w:val="left" w:pos="709"/>
        </w:tabs>
        <w:spacing w:before="113" w:line="285" w:lineRule="auto"/>
        <w:ind w:left="709" w:right="265" w:hanging="283"/>
        <w:jc w:val="both"/>
        <w:rPr>
          <w:color w:val="000000"/>
        </w:rPr>
      </w:pPr>
      <w:r>
        <w:rPr>
          <w:color w:val="000000"/>
        </w:rPr>
        <w:t>The</w:t>
      </w:r>
      <w:r w:rsidRPr="001F08CA">
        <w:rPr>
          <w:color w:val="000000"/>
        </w:rPr>
        <w:t xml:space="preserve"> appraisal</w:t>
      </w:r>
      <w:r>
        <w:rPr>
          <w:color w:val="000000"/>
        </w:rPr>
        <w:t xml:space="preserve"> </w:t>
      </w:r>
      <w:r w:rsidRPr="001F08CA">
        <w:rPr>
          <w:color w:val="000000"/>
        </w:rPr>
        <w:t>will</w:t>
      </w:r>
      <w:r>
        <w:rPr>
          <w:color w:val="000000"/>
        </w:rPr>
        <w:t xml:space="preserve"> </w:t>
      </w:r>
      <w:r w:rsidRPr="001F08CA">
        <w:rPr>
          <w:color w:val="000000"/>
        </w:rPr>
        <w:t>normally be</w:t>
      </w:r>
      <w:r>
        <w:rPr>
          <w:color w:val="000000"/>
        </w:rPr>
        <w:t xml:space="preserve"> </w:t>
      </w:r>
      <w:r w:rsidRPr="001F08CA">
        <w:rPr>
          <w:color w:val="000000"/>
        </w:rPr>
        <w:t>in</w:t>
      </w:r>
      <w:r>
        <w:rPr>
          <w:color w:val="000000"/>
        </w:rPr>
        <w:t xml:space="preserve"> </w:t>
      </w:r>
      <w:r w:rsidRPr="001F08CA">
        <w:rPr>
          <w:color w:val="000000"/>
        </w:rPr>
        <w:t>working</w:t>
      </w:r>
      <w:r>
        <w:rPr>
          <w:color w:val="000000"/>
        </w:rPr>
        <w:t xml:space="preserve"> </w:t>
      </w:r>
      <w:r w:rsidRPr="001F08CA">
        <w:rPr>
          <w:color w:val="000000"/>
        </w:rPr>
        <w:t xml:space="preserve">hours, at </w:t>
      </w:r>
      <w:r>
        <w:rPr>
          <w:color w:val="000000"/>
        </w:rPr>
        <w:t>a</w:t>
      </w:r>
      <w:r w:rsidRPr="001F08CA">
        <w:rPr>
          <w:color w:val="000000"/>
        </w:rPr>
        <w:t xml:space="preserve"> </w:t>
      </w:r>
      <w:r>
        <w:rPr>
          <w:color w:val="000000"/>
        </w:rPr>
        <w:t xml:space="preserve">time </w:t>
      </w:r>
      <w:r w:rsidRPr="001F08CA">
        <w:rPr>
          <w:color w:val="000000"/>
        </w:rPr>
        <w:t>and date that is mutually convenient and</w:t>
      </w:r>
      <w:r>
        <w:rPr>
          <w:color w:val="000000"/>
        </w:rPr>
        <w:t xml:space="preserve"> </w:t>
      </w:r>
      <w:r w:rsidRPr="001F08CA">
        <w:rPr>
          <w:color w:val="000000"/>
        </w:rPr>
        <w:t xml:space="preserve">allows sufficient </w:t>
      </w:r>
      <w:r>
        <w:rPr>
          <w:color w:val="000000"/>
        </w:rPr>
        <w:t>time</w:t>
      </w:r>
      <w:r w:rsidRPr="001F08CA">
        <w:rPr>
          <w:color w:val="000000"/>
        </w:rPr>
        <w:t xml:space="preserve"> </w:t>
      </w:r>
      <w:r>
        <w:rPr>
          <w:color w:val="000000"/>
        </w:rPr>
        <w:t>for</w:t>
      </w:r>
      <w:r w:rsidRPr="001F08CA">
        <w:rPr>
          <w:color w:val="000000"/>
        </w:rPr>
        <w:t xml:space="preserve"> </w:t>
      </w:r>
      <w:r>
        <w:rPr>
          <w:color w:val="000000"/>
        </w:rPr>
        <w:t xml:space="preserve">the </w:t>
      </w:r>
      <w:r w:rsidRPr="001F08CA">
        <w:rPr>
          <w:color w:val="000000"/>
        </w:rPr>
        <w:t>appraisal</w:t>
      </w:r>
      <w:r>
        <w:rPr>
          <w:color w:val="000000"/>
        </w:rPr>
        <w:t xml:space="preserve"> </w:t>
      </w:r>
      <w:r w:rsidRPr="001F08CA">
        <w:rPr>
          <w:color w:val="000000"/>
        </w:rPr>
        <w:t>discussion</w:t>
      </w:r>
    </w:p>
    <w:p w:rsidR="004B2522" w:rsidRPr="001F08CA" w:rsidRDefault="00CF0980" w:rsidP="002D7003">
      <w:pPr>
        <w:pStyle w:val="BodyText"/>
        <w:numPr>
          <w:ilvl w:val="0"/>
          <w:numId w:val="33"/>
        </w:numPr>
        <w:tabs>
          <w:tab w:val="left" w:pos="709"/>
        </w:tabs>
        <w:spacing w:before="113" w:line="285" w:lineRule="auto"/>
        <w:ind w:left="709" w:right="265" w:hanging="283"/>
        <w:jc w:val="both"/>
        <w:rPr>
          <w:color w:val="000000"/>
        </w:rPr>
      </w:pPr>
      <w:r w:rsidRPr="001F08CA">
        <w:rPr>
          <w:color w:val="000000"/>
        </w:rPr>
        <w:t xml:space="preserve">Either </w:t>
      </w:r>
      <w:r>
        <w:rPr>
          <w:color w:val="000000"/>
        </w:rPr>
        <w:t xml:space="preserve">the </w:t>
      </w:r>
      <w:r w:rsidRPr="001F08CA">
        <w:rPr>
          <w:color w:val="000000"/>
        </w:rPr>
        <w:t xml:space="preserve">doctor or </w:t>
      </w:r>
      <w:r>
        <w:rPr>
          <w:color w:val="000000"/>
        </w:rPr>
        <w:t>the</w:t>
      </w:r>
      <w:r w:rsidRPr="001F08CA">
        <w:rPr>
          <w:color w:val="000000"/>
        </w:rPr>
        <w:t xml:space="preserve"> appraiser </w:t>
      </w:r>
      <w:r>
        <w:rPr>
          <w:color w:val="000000"/>
        </w:rPr>
        <w:t>may</w:t>
      </w:r>
      <w:r w:rsidRPr="001F08CA">
        <w:rPr>
          <w:color w:val="000000"/>
        </w:rPr>
        <w:t xml:space="preserve"> request reallocation</w:t>
      </w:r>
      <w:r>
        <w:rPr>
          <w:color w:val="000000"/>
        </w:rPr>
        <w:t xml:space="preserve"> </w:t>
      </w:r>
      <w:r w:rsidRPr="001F08CA">
        <w:rPr>
          <w:color w:val="000000"/>
        </w:rPr>
        <w:t>if personal</w:t>
      </w:r>
      <w:r>
        <w:rPr>
          <w:color w:val="000000"/>
        </w:rPr>
        <w:t xml:space="preserve"> </w:t>
      </w:r>
      <w:r w:rsidRPr="001F08CA">
        <w:rPr>
          <w:color w:val="000000"/>
        </w:rPr>
        <w:t>timetables prove incompatible</w:t>
      </w:r>
    </w:p>
    <w:p w:rsidR="004B2522" w:rsidRPr="001F08CA" w:rsidRDefault="00CF0980" w:rsidP="002D7003">
      <w:pPr>
        <w:pStyle w:val="BodyText"/>
        <w:numPr>
          <w:ilvl w:val="0"/>
          <w:numId w:val="33"/>
        </w:numPr>
        <w:tabs>
          <w:tab w:val="left" w:pos="709"/>
        </w:tabs>
        <w:spacing w:before="113" w:line="285" w:lineRule="auto"/>
        <w:ind w:left="709" w:right="265" w:hanging="283"/>
        <w:jc w:val="both"/>
        <w:rPr>
          <w:color w:val="000000"/>
        </w:rPr>
      </w:pPr>
      <w:r>
        <w:rPr>
          <w:color w:val="000000"/>
        </w:rPr>
        <w:t>The</w:t>
      </w:r>
      <w:r w:rsidRPr="001F08CA">
        <w:rPr>
          <w:color w:val="000000"/>
        </w:rPr>
        <w:t xml:space="preserve"> appraisal meeting will normally </w:t>
      </w:r>
      <w:r>
        <w:rPr>
          <w:color w:val="000000"/>
        </w:rPr>
        <w:t>take</w:t>
      </w:r>
      <w:r w:rsidRPr="001F08CA">
        <w:rPr>
          <w:color w:val="000000"/>
        </w:rPr>
        <w:t xml:space="preserve"> between </w:t>
      </w:r>
      <w:r>
        <w:rPr>
          <w:color w:val="000000"/>
        </w:rPr>
        <w:t>1</w:t>
      </w:r>
      <w:r w:rsidRPr="001F08CA">
        <w:rPr>
          <w:color w:val="000000"/>
        </w:rPr>
        <w:t xml:space="preserve"> </w:t>
      </w:r>
      <w:r>
        <w:rPr>
          <w:color w:val="000000"/>
        </w:rPr>
        <w:t>½</w:t>
      </w:r>
      <w:r w:rsidRPr="001F08CA">
        <w:rPr>
          <w:color w:val="000000"/>
        </w:rPr>
        <w:t xml:space="preserve"> </w:t>
      </w:r>
      <w:r>
        <w:rPr>
          <w:color w:val="000000"/>
        </w:rPr>
        <w:t>to</w:t>
      </w:r>
      <w:r w:rsidRPr="001F08CA">
        <w:rPr>
          <w:color w:val="000000"/>
        </w:rPr>
        <w:t xml:space="preserve"> </w:t>
      </w:r>
      <w:r>
        <w:rPr>
          <w:color w:val="000000"/>
        </w:rPr>
        <w:t>3</w:t>
      </w:r>
      <w:r w:rsidRPr="001F08CA">
        <w:rPr>
          <w:color w:val="000000"/>
        </w:rPr>
        <w:t xml:space="preserve"> </w:t>
      </w:r>
      <w:r>
        <w:rPr>
          <w:color w:val="000000"/>
        </w:rPr>
        <w:t>½</w:t>
      </w:r>
      <w:r w:rsidRPr="001F08CA">
        <w:rPr>
          <w:color w:val="000000"/>
        </w:rPr>
        <w:t xml:space="preserve"> hours, depending on what is discussed</w:t>
      </w:r>
      <w:r>
        <w:rPr>
          <w:color w:val="000000"/>
        </w:rPr>
        <w:t xml:space="preserve"> </w:t>
      </w:r>
      <w:r w:rsidRPr="001F08CA">
        <w:rPr>
          <w:color w:val="000000"/>
        </w:rPr>
        <w:t>and</w:t>
      </w:r>
      <w:r>
        <w:rPr>
          <w:color w:val="000000"/>
        </w:rPr>
        <w:t xml:space="preserve"> </w:t>
      </w:r>
      <w:r w:rsidRPr="001F08CA">
        <w:rPr>
          <w:color w:val="000000"/>
        </w:rPr>
        <w:t>whether time</w:t>
      </w:r>
      <w:r>
        <w:rPr>
          <w:color w:val="000000"/>
        </w:rPr>
        <w:t xml:space="preserve"> </w:t>
      </w:r>
      <w:r w:rsidRPr="001F08CA">
        <w:rPr>
          <w:color w:val="000000"/>
        </w:rPr>
        <w:t>is included</w:t>
      </w:r>
      <w:r>
        <w:rPr>
          <w:color w:val="000000"/>
        </w:rPr>
        <w:t xml:space="preserve"> to</w:t>
      </w:r>
      <w:r w:rsidRPr="001F08CA">
        <w:rPr>
          <w:color w:val="000000"/>
        </w:rPr>
        <w:t xml:space="preserve"> write-up</w:t>
      </w:r>
      <w:r>
        <w:rPr>
          <w:color w:val="000000"/>
        </w:rPr>
        <w:t xml:space="preserve"> </w:t>
      </w:r>
      <w:r w:rsidRPr="001F08CA">
        <w:rPr>
          <w:color w:val="000000"/>
        </w:rPr>
        <w:t>and</w:t>
      </w:r>
      <w:r>
        <w:rPr>
          <w:color w:val="000000"/>
        </w:rPr>
        <w:t xml:space="preserve"> </w:t>
      </w:r>
      <w:r w:rsidRPr="001F08CA">
        <w:rPr>
          <w:color w:val="000000"/>
        </w:rPr>
        <w:t xml:space="preserve">agree </w:t>
      </w:r>
      <w:r>
        <w:rPr>
          <w:color w:val="000000"/>
        </w:rPr>
        <w:t xml:space="preserve">the </w:t>
      </w:r>
      <w:r w:rsidRPr="001F08CA">
        <w:rPr>
          <w:color w:val="000000"/>
        </w:rPr>
        <w:t>appraisal</w:t>
      </w:r>
      <w:r>
        <w:rPr>
          <w:color w:val="000000"/>
        </w:rPr>
        <w:t xml:space="preserve"> </w:t>
      </w:r>
      <w:r w:rsidRPr="001F08CA">
        <w:rPr>
          <w:color w:val="000000"/>
        </w:rPr>
        <w:t>outputs</w:t>
      </w:r>
    </w:p>
    <w:p w:rsidR="004B2522" w:rsidRPr="001F08CA" w:rsidRDefault="00CF0980" w:rsidP="002D7003">
      <w:pPr>
        <w:pStyle w:val="BodyText"/>
        <w:numPr>
          <w:ilvl w:val="0"/>
          <w:numId w:val="33"/>
        </w:numPr>
        <w:tabs>
          <w:tab w:val="left" w:pos="709"/>
        </w:tabs>
        <w:spacing w:before="113" w:line="285" w:lineRule="auto"/>
        <w:ind w:left="709" w:right="265" w:hanging="283"/>
        <w:jc w:val="both"/>
        <w:rPr>
          <w:color w:val="000000"/>
        </w:rPr>
      </w:pPr>
      <w:r>
        <w:rPr>
          <w:color w:val="000000"/>
        </w:rPr>
        <w:t>The</w:t>
      </w:r>
      <w:r w:rsidRPr="001F08CA">
        <w:rPr>
          <w:color w:val="000000"/>
        </w:rPr>
        <w:t xml:space="preserve"> doctor and appraiser will</w:t>
      </w:r>
      <w:r>
        <w:rPr>
          <w:color w:val="000000"/>
        </w:rPr>
        <w:t xml:space="preserve"> </w:t>
      </w:r>
      <w:r w:rsidRPr="001F08CA">
        <w:rPr>
          <w:color w:val="000000"/>
        </w:rPr>
        <w:t>build</w:t>
      </w:r>
      <w:r>
        <w:rPr>
          <w:color w:val="000000"/>
        </w:rPr>
        <w:t xml:space="preserve"> </w:t>
      </w:r>
      <w:r w:rsidRPr="001F08CA">
        <w:rPr>
          <w:color w:val="000000"/>
        </w:rPr>
        <w:t>in</w:t>
      </w:r>
      <w:r>
        <w:rPr>
          <w:color w:val="000000"/>
        </w:rPr>
        <w:t xml:space="preserve"> </w:t>
      </w:r>
      <w:r w:rsidRPr="001F08CA">
        <w:rPr>
          <w:color w:val="000000"/>
        </w:rPr>
        <w:t xml:space="preserve">appropriate flexibility </w:t>
      </w:r>
      <w:r>
        <w:rPr>
          <w:color w:val="000000"/>
        </w:rPr>
        <w:t xml:space="preserve">so </w:t>
      </w:r>
      <w:r w:rsidRPr="001F08CA">
        <w:rPr>
          <w:color w:val="000000"/>
        </w:rPr>
        <w:t xml:space="preserve">that </w:t>
      </w:r>
      <w:r>
        <w:rPr>
          <w:color w:val="000000"/>
        </w:rPr>
        <w:t>the</w:t>
      </w:r>
      <w:r w:rsidRPr="001F08CA">
        <w:rPr>
          <w:color w:val="000000"/>
        </w:rPr>
        <w:t xml:space="preserve"> appraisal</w:t>
      </w:r>
      <w:r>
        <w:rPr>
          <w:color w:val="000000"/>
        </w:rPr>
        <w:t xml:space="preserve"> </w:t>
      </w:r>
      <w:r w:rsidRPr="001F08CA">
        <w:rPr>
          <w:color w:val="000000"/>
        </w:rPr>
        <w:t xml:space="preserve">is not cut short, they are </w:t>
      </w:r>
      <w:r>
        <w:rPr>
          <w:color w:val="000000"/>
        </w:rPr>
        <w:t xml:space="preserve">fresh </w:t>
      </w:r>
      <w:r w:rsidRPr="001F08CA">
        <w:rPr>
          <w:color w:val="000000"/>
        </w:rPr>
        <w:t xml:space="preserve">enough </w:t>
      </w:r>
      <w:r>
        <w:rPr>
          <w:color w:val="000000"/>
        </w:rPr>
        <w:t>to</w:t>
      </w:r>
      <w:r w:rsidRPr="001F08CA">
        <w:rPr>
          <w:color w:val="000000"/>
        </w:rPr>
        <w:t xml:space="preserve"> give</w:t>
      </w:r>
      <w:r>
        <w:rPr>
          <w:color w:val="000000"/>
        </w:rPr>
        <w:t xml:space="preserve"> the </w:t>
      </w:r>
      <w:r w:rsidRPr="001F08CA">
        <w:rPr>
          <w:color w:val="000000"/>
        </w:rPr>
        <w:t>appraisal</w:t>
      </w:r>
      <w:r>
        <w:rPr>
          <w:color w:val="000000"/>
        </w:rPr>
        <w:t xml:space="preserve"> </w:t>
      </w:r>
      <w:r w:rsidRPr="001F08CA">
        <w:rPr>
          <w:color w:val="000000"/>
        </w:rPr>
        <w:t>discussion their full</w:t>
      </w:r>
      <w:r>
        <w:rPr>
          <w:color w:val="000000"/>
        </w:rPr>
        <w:t xml:space="preserve"> </w:t>
      </w:r>
      <w:r w:rsidRPr="001F08CA">
        <w:rPr>
          <w:color w:val="000000"/>
        </w:rPr>
        <w:t>attention</w:t>
      </w:r>
      <w:r>
        <w:rPr>
          <w:color w:val="000000"/>
        </w:rPr>
        <w:t xml:space="preserve"> </w:t>
      </w:r>
      <w:r w:rsidRPr="001F08CA">
        <w:rPr>
          <w:color w:val="000000"/>
        </w:rPr>
        <w:t xml:space="preserve">and there is appropriate time </w:t>
      </w:r>
      <w:r>
        <w:rPr>
          <w:color w:val="000000"/>
        </w:rPr>
        <w:t>for</w:t>
      </w:r>
      <w:r w:rsidRPr="001F08CA">
        <w:rPr>
          <w:color w:val="000000"/>
        </w:rPr>
        <w:t xml:space="preserve"> reflection</w:t>
      </w:r>
      <w:r>
        <w:rPr>
          <w:color w:val="000000"/>
        </w:rPr>
        <w:t xml:space="preserve"> </w:t>
      </w:r>
      <w:r w:rsidRPr="001F08CA">
        <w:rPr>
          <w:color w:val="000000"/>
        </w:rPr>
        <w:t>afterwards.</w:t>
      </w:r>
    </w:p>
    <w:p w:rsidR="004B2522" w:rsidRPr="001F08CA" w:rsidRDefault="00CF0980" w:rsidP="002D7003">
      <w:pPr>
        <w:pStyle w:val="BodyText"/>
        <w:numPr>
          <w:ilvl w:val="0"/>
          <w:numId w:val="33"/>
        </w:numPr>
        <w:tabs>
          <w:tab w:val="left" w:pos="709"/>
        </w:tabs>
        <w:spacing w:before="113" w:line="285" w:lineRule="auto"/>
        <w:ind w:left="709" w:right="265" w:hanging="283"/>
        <w:jc w:val="both"/>
        <w:rPr>
          <w:color w:val="000000"/>
        </w:rPr>
      </w:pPr>
      <w:r w:rsidRPr="001F08CA">
        <w:rPr>
          <w:color w:val="000000"/>
        </w:rPr>
        <w:t>If, in</w:t>
      </w:r>
      <w:r>
        <w:rPr>
          <w:color w:val="000000"/>
        </w:rPr>
        <w:t xml:space="preserve"> </w:t>
      </w:r>
      <w:r w:rsidRPr="001F08CA">
        <w:rPr>
          <w:color w:val="000000"/>
        </w:rPr>
        <w:t>exceptional</w:t>
      </w:r>
      <w:r>
        <w:rPr>
          <w:color w:val="000000"/>
        </w:rPr>
        <w:t xml:space="preserve"> </w:t>
      </w:r>
      <w:r w:rsidRPr="001F08CA">
        <w:rPr>
          <w:color w:val="000000"/>
        </w:rPr>
        <w:t>circumstances, doctor and</w:t>
      </w:r>
      <w:r>
        <w:rPr>
          <w:color w:val="000000"/>
        </w:rPr>
        <w:t xml:space="preserve"> </w:t>
      </w:r>
      <w:r w:rsidRPr="001F08CA">
        <w:rPr>
          <w:color w:val="000000"/>
        </w:rPr>
        <w:t xml:space="preserve">appraiser mutually agree </w:t>
      </w:r>
      <w:r>
        <w:rPr>
          <w:color w:val="000000"/>
        </w:rPr>
        <w:t>to</w:t>
      </w:r>
      <w:r w:rsidRPr="001F08CA">
        <w:rPr>
          <w:color w:val="000000"/>
        </w:rPr>
        <w:t xml:space="preserve"> meet at </w:t>
      </w:r>
      <w:r>
        <w:rPr>
          <w:color w:val="000000"/>
        </w:rPr>
        <w:t>a</w:t>
      </w:r>
      <w:r w:rsidRPr="001F08CA">
        <w:rPr>
          <w:color w:val="000000"/>
        </w:rPr>
        <w:t xml:space="preserve"> time</w:t>
      </w:r>
      <w:r>
        <w:rPr>
          <w:color w:val="000000"/>
        </w:rPr>
        <w:t xml:space="preserve"> </w:t>
      </w:r>
      <w:r w:rsidRPr="001F08CA">
        <w:rPr>
          <w:color w:val="000000"/>
        </w:rPr>
        <w:t>outside normal</w:t>
      </w:r>
      <w:r>
        <w:rPr>
          <w:color w:val="000000"/>
        </w:rPr>
        <w:t xml:space="preserve"> </w:t>
      </w:r>
      <w:r w:rsidRPr="001F08CA">
        <w:rPr>
          <w:color w:val="000000"/>
        </w:rPr>
        <w:t>working</w:t>
      </w:r>
      <w:r>
        <w:rPr>
          <w:color w:val="000000"/>
        </w:rPr>
        <w:t xml:space="preserve"> </w:t>
      </w:r>
      <w:r w:rsidRPr="001F08CA">
        <w:rPr>
          <w:color w:val="000000"/>
        </w:rPr>
        <w:t>hours, the agreement and reasons should</w:t>
      </w:r>
      <w:r>
        <w:rPr>
          <w:color w:val="000000"/>
        </w:rPr>
        <w:t xml:space="preserve"> </w:t>
      </w:r>
      <w:r w:rsidRPr="001F08CA">
        <w:rPr>
          <w:color w:val="000000"/>
        </w:rPr>
        <w:t>be recorded in case</w:t>
      </w:r>
      <w:r>
        <w:rPr>
          <w:color w:val="000000"/>
        </w:rPr>
        <w:t xml:space="preserve"> </w:t>
      </w:r>
      <w:r w:rsidRPr="001F08CA">
        <w:rPr>
          <w:color w:val="000000"/>
        </w:rPr>
        <w:t>an explanation is required later. They must both</w:t>
      </w:r>
      <w:r>
        <w:rPr>
          <w:color w:val="000000"/>
        </w:rPr>
        <w:t xml:space="preserve"> </w:t>
      </w:r>
      <w:r w:rsidRPr="001F08CA">
        <w:rPr>
          <w:color w:val="000000"/>
        </w:rPr>
        <w:t>ensure they are able</w:t>
      </w:r>
      <w:r>
        <w:rPr>
          <w:color w:val="000000"/>
        </w:rPr>
        <w:t xml:space="preserve"> to</w:t>
      </w:r>
      <w:r w:rsidRPr="001F08CA">
        <w:rPr>
          <w:color w:val="000000"/>
        </w:rPr>
        <w:t xml:space="preserve"> give</w:t>
      </w:r>
      <w:r>
        <w:rPr>
          <w:color w:val="000000"/>
        </w:rPr>
        <w:t xml:space="preserve"> the</w:t>
      </w:r>
      <w:r w:rsidRPr="001F08CA">
        <w:rPr>
          <w:color w:val="000000"/>
        </w:rPr>
        <w:t xml:space="preserve"> appraisal discussion </w:t>
      </w:r>
      <w:r>
        <w:rPr>
          <w:color w:val="000000"/>
        </w:rPr>
        <w:t>the</w:t>
      </w:r>
      <w:r w:rsidRPr="001F08CA">
        <w:rPr>
          <w:color w:val="000000"/>
        </w:rPr>
        <w:t xml:space="preserve"> </w:t>
      </w:r>
      <w:r>
        <w:rPr>
          <w:color w:val="000000"/>
        </w:rPr>
        <w:t>time</w:t>
      </w:r>
      <w:r w:rsidRPr="001F08CA">
        <w:rPr>
          <w:color w:val="000000"/>
        </w:rPr>
        <w:t xml:space="preserve"> it requires.</w:t>
      </w:r>
    </w:p>
    <w:p w:rsidR="004B2522" w:rsidRDefault="004B2522">
      <w:pPr>
        <w:spacing w:before="5" w:line="200" w:lineRule="exact"/>
        <w:rPr>
          <w:sz w:val="20"/>
          <w:szCs w:val="20"/>
        </w:rPr>
      </w:pPr>
    </w:p>
    <w:p w:rsidR="004B2522" w:rsidRDefault="004B2522">
      <w:pPr>
        <w:spacing w:line="220" w:lineRule="exact"/>
      </w:pPr>
    </w:p>
    <w:p w:rsidR="004B2522" w:rsidRDefault="00CF0980" w:rsidP="002D7003">
      <w:pPr>
        <w:pStyle w:val="Heading3"/>
        <w:numPr>
          <w:ilvl w:val="0"/>
          <w:numId w:val="6"/>
        </w:numPr>
        <w:tabs>
          <w:tab w:val="left" w:pos="680"/>
        </w:tabs>
        <w:rPr>
          <w:b w:val="0"/>
          <w:bCs w:val="0"/>
        </w:rPr>
      </w:pPr>
      <w:r>
        <w:rPr>
          <w:spacing w:val="-1"/>
        </w:rPr>
        <w:t>Cancellation</w:t>
      </w:r>
    </w:p>
    <w:p w:rsidR="004B2522" w:rsidRPr="001F08CA" w:rsidRDefault="00CF0980" w:rsidP="002D7003">
      <w:pPr>
        <w:pStyle w:val="BodyText"/>
        <w:numPr>
          <w:ilvl w:val="0"/>
          <w:numId w:val="33"/>
        </w:numPr>
        <w:tabs>
          <w:tab w:val="left" w:pos="709"/>
        </w:tabs>
        <w:spacing w:before="113" w:line="285" w:lineRule="auto"/>
        <w:ind w:left="709" w:right="265" w:hanging="283"/>
        <w:jc w:val="both"/>
        <w:rPr>
          <w:color w:val="000000"/>
        </w:rPr>
      </w:pPr>
      <w:r w:rsidRPr="001F08CA">
        <w:rPr>
          <w:color w:val="000000"/>
        </w:rPr>
        <w:t>If something unexpected happens, the affected party will make every effort to communicate with the other party and, where applicable, the administrative team, to explain that there has been an unavoidable change of plan (</w:t>
      </w:r>
      <w:r w:rsidR="008B4678" w:rsidRPr="001F08CA">
        <w:rPr>
          <w:color w:val="000000"/>
        </w:rPr>
        <w:t xml:space="preserve">such as </w:t>
      </w:r>
      <w:r w:rsidRPr="001F08CA">
        <w:rPr>
          <w:color w:val="000000"/>
        </w:rPr>
        <w:t>sickness, transport failure).</w:t>
      </w:r>
    </w:p>
    <w:p w:rsidR="004B2522" w:rsidRPr="001F08CA" w:rsidRDefault="00CF0980" w:rsidP="002D7003">
      <w:pPr>
        <w:pStyle w:val="BodyText"/>
        <w:numPr>
          <w:ilvl w:val="0"/>
          <w:numId w:val="33"/>
        </w:numPr>
        <w:tabs>
          <w:tab w:val="left" w:pos="709"/>
        </w:tabs>
        <w:spacing w:before="113" w:line="285" w:lineRule="auto"/>
        <w:ind w:left="709" w:right="265" w:hanging="283"/>
        <w:jc w:val="both"/>
        <w:rPr>
          <w:color w:val="000000"/>
        </w:rPr>
      </w:pPr>
      <w:r>
        <w:rPr>
          <w:color w:val="000000"/>
        </w:rPr>
        <w:t>The</w:t>
      </w:r>
      <w:r w:rsidRPr="001F08CA">
        <w:rPr>
          <w:color w:val="000000"/>
        </w:rPr>
        <w:t xml:space="preserve"> administrative</w:t>
      </w:r>
      <w:r>
        <w:rPr>
          <w:color w:val="000000"/>
        </w:rPr>
        <w:t xml:space="preserve"> </w:t>
      </w:r>
      <w:r w:rsidRPr="001F08CA">
        <w:rPr>
          <w:color w:val="000000"/>
        </w:rPr>
        <w:t>team (where</w:t>
      </w:r>
      <w:r>
        <w:rPr>
          <w:color w:val="000000"/>
        </w:rPr>
        <w:t xml:space="preserve"> </w:t>
      </w:r>
      <w:r w:rsidRPr="001F08CA">
        <w:rPr>
          <w:color w:val="000000"/>
        </w:rPr>
        <w:t>there is one) should</w:t>
      </w:r>
      <w:r>
        <w:rPr>
          <w:color w:val="000000"/>
        </w:rPr>
        <w:t xml:space="preserve"> </w:t>
      </w:r>
      <w:r w:rsidRPr="001F08CA">
        <w:rPr>
          <w:color w:val="000000"/>
        </w:rPr>
        <w:t>provide</w:t>
      </w:r>
      <w:r>
        <w:rPr>
          <w:color w:val="000000"/>
        </w:rPr>
        <w:t xml:space="preserve"> </w:t>
      </w:r>
      <w:r w:rsidRPr="001F08CA">
        <w:rPr>
          <w:color w:val="000000"/>
        </w:rPr>
        <w:t>appropriate support in</w:t>
      </w:r>
      <w:r>
        <w:rPr>
          <w:color w:val="000000"/>
        </w:rPr>
        <w:t xml:space="preserve"> </w:t>
      </w:r>
      <w:r w:rsidRPr="001F08CA">
        <w:rPr>
          <w:color w:val="000000"/>
        </w:rPr>
        <w:t xml:space="preserve">ensuring that </w:t>
      </w:r>
      <w:r>
        <w:rPr>
          <w:color w:val="000000"/>
        </w:rPr>
        <w:t>the</w:t>
      </w:r>
      <w:r w:rsidRPr="001F08CA">
        <w:rPr>
          <w:color w:val="000000"/>
        </w:rPr>
        <w:t xml:space="preserve"> message</w:t>
      </w:r>
      <w:r>
        <w:rPr>
          <w:color w:val="000000"/>
        </w:rPr>
        <w:t xml:space="preserve"> </w:t>
      </w:r>
      <w:r w:rsidRPr="001F08CA">
        <w:rPr>
          <w:color w:val="000000"/>
        </w:rPr>
        <w:t>is passed</w:t>
      </w:r>
      <w:r>
        <w:rPr>
          <w:color w:val="000000"/>
        </w:rPr>
        <w:t xml:space="preserve"> </w:t>
      </w:r>
      <w:r w:rsidRPr="001F08CA">
        <w:rPr>
          <w:color w:val="000000"/>
        </w:rPr>
        <w:t>on</w:t>
      </w:r>
      <w:r>
        <w:rPr>
          <w:color w:val="000000"/>
        </w:rPr>
        <w:t xml:space="preserve"> </w:t>
      </w:r>
      <w:r w:rsidRPr="001F08CA">
        <w:rPr>
          <w:color w:val="000000"/>
        </w:rPr>
        <w:t>and received</w:t>
      </w:r>
      <w:r>
        <w:rPr>
          <w:color w:val="000000"/>
        </w:rPr>
        <w:t xml:space="preserve"> </w:t>
      </w:r>
      <w:r w:rsidRPr="001F08CA">
        <w:rPr>
          <w:color w:val="000000"/>
        </w:rPr>
        <w:t>as soon</w:t>
      </w:r>
      <w:r>
        <w:rPr>
          <w:color w:val="000000"/>
        </w:rPr>
        <w:t xml:space="preserve"> </w:t>
      </w:r>
      <w:r w:rsidRPr="001F08CA">
        <w:rPr>
          <w:color w:val="000000"/>
        </w:rPr>
        <w:t>as possible.</w:t>
      </w:r>
    </w:p>
    <w:p w:rsidR="004B2522" w:rsidRPr="001F08CA" w:rsidRDefault="004B2522" w:rsidP="002D7003">
      <w:pPr>
        <w:pStyle w:val="BodyText"/>
        <w:numPr>
          <w:ilvl w:val="0"/>
          <w:numId w:val="33"/>
        </w:numPr>
        <w:tabs>
          <w:tab w:val="left" w:pos="709"/>
        </w:tabs>
        <w:spacing w:before="113" w:line="285" w:lineRule="auto"/>
        <w:ind w:left="709" w:right="265" w:hanging="283"/>
        <w:jc w:val="both"/>
        <w:rPr>
          <w:color w:val="000000"/>
        </w:rPr>
        <w:sectPr w:rsidR="004B2522" w:rsidRPr="001F08CA">
          <w:pgSz w:w="11900" w:h="16840"/>
          <w:pgMar w:top="1420" w:right="1040" w:bottom="980" w:left="1020" w:header="0" w:footer="796" w:gutter="0"/>
          <w:cols w:space="720"/>
        </w:sectPr>
      </w:pPr>
    </w:p>
    <w:p w:rsidR="004B2522" w:rsidRDefault="00CF0980" w:rsidP="002D7003">
      <w:pPr>
        <w:pStyle w:val="Heading3"/>
        <w:numPr>
          <w:ilvl w:val="0"/>
          <w:numId w:val="6"/>
        </w:numPr>
        <w:tabs>
          <w:tab w:val="left" w:pos="680"/>
        </w:tabs>
        <w:spacing w:before="48"/>
        <w:rPr>
          <w:b w:val="0"/>
          <w:bCs w:val="0"/>
        </w:rPr>
      </w:pPr>
      <w:r>
        <w:rPr>
          <w:spacing w:val="-1"/>
        </w:rPr>
        <w:lastRenderedPageBreak/>
        <w:t>Pre-appraisal documentation</w:t>
      </w:r>
    </w:p>
    <w:p w:rsidR="004B2522" w:rsidRPr="00DB21C8" w:rsidRDefault="00CF0980" w:rsidP="002D7003">
      <w:pPr>
        <w:pStyle w:val="BodyText"/>
        <w:numPr>
          <w:ilvl w:val="0"/>
          <w:numId w:val="33"/>
        </w:numPr>
        <w:tabs>
          <w:tab w:val="left" w:pos="709"/>
        </w:tabs>
        <w:spacing w:before="113" w:line="285" w:lineRule="auto"/>
        <w:ind w:left="709" w:right="265" w:hanging="283"/>
        <w:jc w:val="both"/>
        <w:rPr>
          <w:color w:val="000000"/>
        </w:rPr>
      </w:pPr>
      <w:r>
        <w:rPr>
          <w:color w:val="000000"/>
        </w:rPr>
        <w:t>The</w:t>
      </w:r>
      <w:r w:rsidRPr="00DB21C8">
        <w:rPr>
          <w:color w:val="000000"/>
        </w:rPr>
        <w:t xml:space="preserve"> doctor will</w:t>
      </w:r>
      <w:r>
        <w:rPr>
          <w:color w:val="000000"/>
        </w:rPr>
        <w:t xml:space="preserve"> </w:t>
      </w:r>
      <w:r w:rsidRPr="00DB21C8">
        <w:rPr>
          <w:color w:val="000000"/>
        </w:rPr>
        <w:t>normally provide</w:t>
      </w:r>
      <w:r>
        <w:rPr>
          <w:color w:val="000000"/>
        </w:rPr>
        <w:t xml:space="preserve"> </w:t>
      </w:r>
      <w:r w:rsidRPr="00DB21C8">
        <w:rPr>
          <w:color w:val="000000"/>
        </w:rPr>
        <w:t xml:space="preserve">everything that is required </w:t>
      </w:r>
      <w:r>
        <w:rPr>
          <w:color w:val="000000"/>
        </w:rPr>
        <w:t>for</w:t>
      </w:r>
      <w:r w:rsidRPr="00DB21C8">
        <w:rPr>
          <w:color w:val="000000"/>
        </w:rPr>
        <w:t xml:space="preserve"> </w:t>
      </w:r>
      <w:r>
        <w:rPr>
          <w:color w:val="000000"/>
        </w:rPr>
        <w:t xml:space="preserve">the </w:t>
      </w:r>
      <w:r w:rsidRPr="00DB21C8">
        <w:rPr>
          <w:color w:val="000000"/>
        </w:rPr>
        <w:t>appraisal</w:t>
      </w:r>
      <w:r>
        <w:rPr>
          <w:color w:val="000000"/>
        </w:rPr>
        <w:t xml:space="preserve"> </w:t>
      </w:r>
      <w:r w:rsidRPr="00DB21C8">
        <w:rPr>
          <w:color w:val="000000"/>
        </w:rPr>
        <w:t>discussion</w:t>
      </w:r>
      <w:r>
        <w:rPr>
          <w:color w:val="000000"/>
        </w:rPr>
        <w:t xml:space="preserve"> to</w:t>
      </w:r>
      <w:r w:rsidRPr="00DB21C8">
        <w:rPr>
          <w:color w:val="000000"/>
        </w:rPr>
        <w:t xml:space="preserve"> go</w:t>
      </w:r>
      <w:r w:rsidR="00CD12DC" w:rsidRPr="00DB21C8">
        <w:rPr>
          <w:color w:val="000000"/>
        </w:rPr>
        <w:t xml:space="preserve"> </w:t>
      </w:r>
      <w:r w:rsidRPr="00DB21C8">
        <w:rPr>
          <w:color w:val="000000"/>
        </w:rPr>
        <w:t>ahead, two</w:t>
      </w:r>
      <w:r>
        <w:rPr>
          <w:color w:val="000000"/>
        </w:rPr>
        <w:t xml:space="preserve"> </w:t>
      </w:r>
      <w:r w:rsidRPr="00DB21C8">
        <w:rPr>
          <w:color w:val="000000"/>
        </w:rPr>
        <w:t xml:space="preserve">weeks before </w:t>
      </w:r>
      <w:r>
        <w:rPr>
          <w:color w:val="000000"/>
        </w:rPr>
        <w:t>the</w:t>
      </w:r>
      <w:r w:rsidRPr="00DB21C8">
        <w:rPr>
          <w:color w:val="000000"/>
        </w:rPr>
        <w:t xml:space="preserve"> appraisal</w:t>
      </w:r>
      <w:r>
        <w:rPr>
          <w:color w:val="000000"/>
        </w:rPr>
        <w:t xml:space="preserve"> </w:t>
      </w:r>
      <w:r w:rsidRPr="00DB21C8">
        <w:rPr>
          <w:color w:val="000000"/>
        </w:rPr>
        <w:t>date, unless another arrangement has been made by mutual</w:t>
      </w:r>
      <w:r>
        <w:rPr>
          <w:color w:val="000000"/>
        </w:rPr>
        <w:t xml:space="preserve"> </w:t>
      </w:r>
      <w:r w:rsidRPr="00DB21C8">
        <w:rPr>
          <w:color w:val="000000"/>
        </w:rPr>
        <w:t>agreement or is defined</w:t>
      </w:r>
      <w:r>
        <w:rPr>
          <w:color w:val="000000"/>
        </w:rPr>
        <w:t xml:space="preserve"> </w:t>
      </w:r>
      <w:r w:rsidRPr="00DB21C8">
        <w:rPr>
          <w:color w:val="000000"/>
        </w:rPr>
        <w:t>in</w:t>
      </w:r>
      <w:r>
        <w:rPr>
          <w:color w:val="000000"/>
        </w:rPr>
        <w:t xml:space="preserve"> the</w:t>
      </w:r>
      <w:r w:rsidRPr="00DB21C8">
        <w:rPr>
          <w:color w:val="000000"/>
        </w:rPr>
        <w:t xml:space="preserve"> local</w:t>
      </w:r>
      <w:r>
        <w:rPr>
          <w:color w:val="000000"/>
        </w:rPr>
        <w:t xml:space="preserve"> </w:t>
      </w:r>
      <w:r w:rsidRPr="00DB21C8">
        <w:rPr>
          <w:color w:val="000000"/>
        </w:rPr>
        <w:t>appraisal</w:t>
      </w:r>
      <w:r>
        <w:rPr>
          <w:color w:val="000000"/>
        </w:rPr>
        <w:t xml:space="preserve"> </w:t>
      </w:r>
      <w:r w:rsidRPr="00DB21C8">
        <w:rPr>
          <w:color w:val="000000"/>
        </w:rPr>
        <w:t>policy.</w:t>
      </w:r>
    </w:p>
    <w:p w:rsidR="004B2522" w:rsidRPr="00DB21C8" w:rsidRDefault="00CF0980" w:rsidP="002D7003">
      <w:pPr>
        <w:pStyle w:val="BodyText"/>
        <w:numPr>
          <w:ilvl w:val="0"/>
          <w:numId w:val="33"/>
        </w:numPr>
        <w:tabs>
          <w:tab w:val="left" w:pos="709"/>
        </w:tabs>
        <w:spacing w:before="113" w:line="285" w:lineRule="auto"/>
        <w:ind w:left="709" w:right="265" w:hanging="283"/>
        <w:jc w:val="both"/>
        <w:rPr>
          <w:color w:val="000000"/>
        </w:rPr>
      </w:pPr>
      <w:r w:rsidRPr="00DB21C8">
        <w:rPr>
          <w:color w:val="000000"/>
        </w:rPr>
        <w:t xml:space="preserve">Documentation </w:t>
      </w:r>
      <w:r>
        <w:rPr>
          <w:color w:val="000000"/>
        </w:rPr>
        <w:t>must</w:t>
      </w:r>
      <w:r w:rsidRPr="00DB21C8">
        <w:rPr>
          <w:color w:val="000000"/>
        </w:rPr>
        <w:t xml:space="preserve"> be</w:t>
      </w:r>
      <w:r>
        <w:rPr>
          <w:color w:val="000000"/>
        </w:rPr>
        <w:t xml:space="preserve"> </w:t>
      </w:r>
      <w:r w:rsidRPr="00DB21C8">
        <w:rPr>
          <w:color w:val="000000"/>
        </w:rPr>
        <w:t>legible</w:t>
      </w:r>
      <w:r>
        <w:rPr>
          <w:color w:val="000000"/>
        </w:rPr>
        <w:t xml:space="preserve"> </w:t>
      </w:r>
      <w:r w:rsidRPr="00DB21C8">
        <w:rPr>
          <w:color w:val="000000"/>
        </w:rPr>
        <w:t>and</w:t>
      </w:r>
      <w:r>
        <w:rPr>
          <w:color w:val="000000"/>
        </w:rPr>
        <w:t xml:space="preserve"> </w:t>
      </w:r>
      <w:r w:rsidRPr="00DB21C8">
        <w:rPr>
          <w:color w:val="000000"/>
        </w:rPr>
        <w:t>professionally presented, and</w:t>
      </w:r>
      <w:r>
        <w:rPr>
          <w:color w:val="000000"/>
        </w:rPr>
        <w:t xml:space="preserve"> </w:t>
      </w:r>
      <w:r w:rsidRPr="00DB21C8">
        <w:rPr>
          <w:color w:val="000000"/>
        </w:rPr>
        <w:t>will</w:t>
      </w:r>
      <w:r>
        <w:rPr>
          <w:color w:val="000000"/>
        </w:rPr>
        <w:t xml:space="preserve"> </w:t>
      </w:r>
      <w:r w:rsidRPr="00DB21C8">
        <w:rPr>
          <w:color w:val="000000"/>
        </w:rPr>
        <w:t>normally be</w:t>
      </w:r>
      <w:r>
        <w:rPr>
          <w:color w:val="000000"/>
        </w:rPr>
        <w:t xml:space="preserve"> </w:t>
      </w:r>
      <w:r w:rsidRPr="00DB21C8">
        <w:rPr>
          <w:color w:val="000000"/>
        </w:rPr>
        <w:t xml:space="preserve">typewritten. (This </w:t>
      </w:r>
      <w:r>
        <w:rPr>
          <w:color w:val="000000"/>
        </w:rPr>
        <w:t>may</w:t>
      </w:r>
      <w:r w:rsidRPr="00DB21C8">
        <w:rPr>
          <w:color w:val="000000"/>
        </w:rPr>
        <w:t xml:space="preserve"> be defined</w:t>
      </w:r>
      <w:r>
        <w:rPr>
          <w:color w:val="000000"/>
        </w:rPr>
        <w:t xml:space="preserve"> </w:t>
      </w:r>
      <w:r w:rsidRPr="00DB21C8">
        <w:rPr>
          <w:color w:val="000000"/>
        </w:rPr>
        <w:t>in local</w:t>
      </w:r>
      <w:r>
        <w:rPr>
          <w:color w:val="000000"/>
        </w:rPr>
        <w:t xml:space="preserve"> </w:t>
      </w:r>
      <w:r w:rsidRPr="00DB21C8">
        <w:rPr>
          <w:color w:val="000000"/>
        </w:rPr>
        <w:t>policy.)</w:t>
      </w:r>
    </w:p>
    <w:p w:rsidR="004B2522" w:rsidRPr="00DB21C8" w:rsidRDefault="00CF0980" w:rsidP="002D7003">
      <w:pPr>
        <w:pStyle w:val="BodyText"/>
        <w:numPr>
          <w:ilvl w:val="0"/>
          <w:numId w:val="33"/>
        </w:numPr>
        <w:tabs>
          <w:tab w:val="left" w:pos="709"/>
        </w:tabs>
        <w:spacing w:before="113" w:line="285" w:lineRule="auto"/>
        <w:ind w:left="709" w:right="265" w:hanging="283"/>
        <w:jc w:val="both"/>
        <w:rPr>
          <w:color w:val="000000"/>
        </w:rPr>
      </w:pPr>
      <w:r w:rsidRPr="00DB21C8">
        <w:rPr>
          <w:color w:val="000000"/>
        </w:rPr>
        <w:t xml:space="preserve">If </w:t>
      </w:r>
      <w:r>
        <w:rPr>
          <w:color w:val="000000"/>
        </w:rPr>
        <w:t>the</w:t>
      </w:r>
      <w:r w:rsidRPr="00DB21C8">
        <w:rPr>
          <w:color w:val="000000"/>
        </w:rPr>
        <w:t xml:space="preserve"> doctor has not provided</w:t>
      </w:r>
      <w:r>
        <w:rPr>
          <w:color w:val="000000"/>
        </w:rPr>
        <w:t xml:space="preserve"> the</w:t>
      </w:r>
      <w:r w:rsidRPr="00DB21C8">
        <w:rPr>
          <w:color w:val="000000"/>
        </w:rPr>
        <w:t xml:space="preserve"> required supporting information, </w:t>
      </w:r>
      <w:r>
        <w:rPr>
          <w:color w:val="000000"/>
        </w:rPr>
        <w:t>the</w:t>
      </w:r>
      <w:r w:rsidRPr="00DB21C8">
        <w:rPr>
          <w:color w:val="000000"/>
        </w:rPr>
        <w:t xml:space="preserve"> appraisal</w:t>
      </w:r>
      <w:r>
        <w:rPr>
          <w:color w:val="000000"/>
        </w:rPr>
        <w:t xml:space="preserve"> </w:t>
      </w:r>
      <w:r w:rsidRPr="00DB21C8">
        <w:rPr>
          <w:color w:val="000000"/>
        </w:rPr>
        <w:t xml:space="preserve">discussion </w:t>
      </w:r>
      <w:r>
        <w:rPr>
          <w:color w:val="000000"/>
        </w:rPr>
        <w:t>may</w:t>
      </w:r>
      <w:r w:rsidRPr="00DB21C8">
        <w:rPr>
          <w:color w:val="000000"/>
        </w:rPr>
        <w:t xml:space="preserve"> need</w:t>
      </w:r>
      <w:r>
        <w:rPr>
          <w:color w:val="000000"/>
        </w:rPr>
        <w:t xml:space="preserve"> to</w:t>
      </w:r>
      <w:r w:rsidRPr="00DB21C8">
        <w:rPr>
          <w:color w:val="000000"/>
        </w:rPr>
        <w:t xml:space="preserve"> be postponed</w:t>
      </w:r>
      <w:r>
        <w:rPr>
          <w:color w:val="000000"/>
        </w:rPr>
        <w:t xml:space="preserve"> </w:t>
      </w:r>
      <w:r w:rsidRPr="00DB21C8">
        <w:rPr>
          <w:color w:val="000000"/>
        </w:rPr>
        <w:t>until</w:t>
      </w:r>
      <w:r>
        <w:rPr>
          <w:color w:val="000000"/>
        </w:rPr>
        <w:t xml:space="preserve"> the</w:t>
      </w:r>
      <w:r w:rsidRPr="00DB21C8">
        <w:rPr>
          <w:color w:val="000000"/>
        </w:rPr>
        <w:t xml:space="preserve"> information</w:t>
      </w:r>
      <w:r>
        <w:rPr>
          <w:color w:val="000000"/>
        </w:rPr>
        <w:t xml:space="preserve"> </w:t>
      </w:r>
      <w:r w:rsidRPr="00DB21C8">
        <w:rPr>
          <w:color w:val="000000"/>
        </w:rPr>
        <w:t>is available</w:t>
      </w:r>
      <w:r>
        <w:rPr>
          <w:color w:val="000000"/>
        </w:rPr>
        <w:t xml:space="preserve"> </w:t>
      </w:r>
      <w:r w:rsidRPr="00DB21C8">
        <w:rPr>
          <w:color w:val="000000"/>
        </w:rPr>
        <w:t>and</w:t>
      </w:r>
      <w:r>
        <w:rPr>
          <w:color w:val="000000"/>
        </w:rPr>
        <w:t xml:space="preserve"> the </w:t>
      </w:r>
      <w:r w:rsidRPr="00DB21C8">
        <w:rPr>
          <w:color w:val="000000"/>
        </w:rPr>
        <w:t xml:space="preserve">appraiser has had adequate </w:t>
      </w:r>
      <w:r>
        <w:rPr>
          <w:color w:val="000000"/>
        </w:rPr>
        <w:t>time</w:t>
      </w:r>
      <w:r w:rsidRPr="00DB21C8">
        <w:rPr>
          <w:color w:val="000000"/>
        </w:rPr>
        <w:t xml:space="preserve"> </w:t>
      </w:r>
      <w:r>
        <w:rPr>
          <w:color w:val="000000"/>
        </w:rPr>
        <w:t>to</w:t>
      </w:r>
      <w:r w:rsidRPr="00DB21C8">
        <w:rPr>
          <w:color w:val="000000"/>
        </w:rPr>
        <w:t xml:space="preserve"> prepare.</w:t>
      </w:r>
    </w:p>
    <w:p w:rsidR="004B2522" w:rsidRDefault="004B2522">
      <w:pPr>
        <w:spacing w:before="4" w:line="150" w:lineRule="exact"/>
        <w:rPr>
          <w:sz w:val="15"/>
          <w:szCs w:val="15"/>
        </w:rPr>
      </w:pPr>
    </w:p>
    <w:p w:rsidR="004B2522" w:rsidRDefault="004B2522">
      <w:pPr>
        <w:spacing w:line="220" w:lineRule="exact"/>
      </w:pPr>
    </w:p>
    <w:p w:rsidR="004B2522" w:rsidRDefault="00CF0980" w:rsidP="002D7003">
      <w:pPr>
        <w:pStyle w:val="Heading3"/>
        <w:numPr>
          <w:ilvl w:val="0"/>
          <w:numId w:val="6"/>
        </w:numPr>
        <w:tabs>
          <w:tab w:val="left" w:pos="680"/>
        </w:tabs>
        <w:rPr>
          <w:b w:val="0"/>
          <w:bCs w:val="0"/>
        </w:rPr>
      </w:pPr>
      <w:r>
        <w:rPr>
          <w:spacing w:val="-1"/>
        </w:rPr>
        <w:t>Post-meeting</w:t>
      </w:r>
      <w:r>
        <w:rPr>
          <w:spacing w:val="-2"/>
        </w:rPr>
        <w:t xml:space="preserve"> </w:t>
      </w:r>
      <w:r>
        <w:rPr>
          <w:spacing w:val="-1"/>
        </w:rPr>
        <w:t>documentation</w:t>
      </w:r>
    </w:p>
    <w:p w:rsidR="004B2522" w:rsidRPr="00CD12DC" w:rsidRDefault="00CF0980" w:rsidP="002D7003">
      <w:pPr>
        <w:pStyle w:val="BodyText"/>
        <w:numPr>
          <w:ilvl w:val="0"/>
          <w:numId w:val="33"/>
        </w:numPr>
        <w:tabs>
          <w:tab w:val="left" w:pos="709"/>
        </w:tabs>
        <w:spacing w:before="113" w:line="285" w:lineRule="auto"/>
        <w:ind w:left="709" w:right="265" w:hanging="283"/>
        <w:jc w:val="both"/>
        <w:rPr>
          <w:color w:val="000000"/>
        </w:rPr>
      </w:pPr>
      <w:r w:rsidRPr="00CD12DC">
        <w:rPr>
          <w:color w:val="000000"/>
        </w:rPr>
        <w:t>If not completed</w:t>
      </w:r>
      <w:r>
        <w:rPr>
          <w:color w:val="000000"/>
        </w:rPr>
        <w:t xml:space="preserve"> </w:t>
      </w:r>
      <w:r w:rsidRPr="00CD12DC">
        <w:rPr>
          <w:color w:val="000000"/>
        </w:rPr>
        <w:t xml:space="preserve">at </w:t>
      </w:r>
      <w:r>
        <w:rPr>
          <w:color w:val="000000"/>
        </w:rPr>
        <w:t>the</w:t>
      </w:r>
      <w:r w:rsidRPr="00CD12DC">
        <w:rPr>
          <w:color w:val="000000"/>
        </w:rPr>
        <w:t xml:space="preserve"> time</w:t>
      </w:r>
      <w:r>
        <w:rPr>
          <w:color w:val="000000"/>
        </w:rPr>
        <w:t xml:space="preserve"> </w:t>
      </w:r>
      <w:r w:rsidRPr="00CD12DC">
        <w:rPr>
          <w:color w:val="000000"/>
        </w:rPr>
        <w:t xml:space="preserve">of </w:t>
      </w:r>
      <w:r>
        <w:rPr>
          <w:color w:val="000000"/>
        </w:rPr>
        <w:t xml:space="preserve">the </w:t>
      </w:r>
      <w:r w:rsidRPr="00CD12DC">
        <w:rPr>
          <w:color w:val="000000"/>
        </w:rPr>
        <w:t>appraisal</w:t>
      </w:r>
      <w:r>
        <w:rPr>
          <w:color w:val="000000"/>
        </w:rPr>
        <w:t xml:space="preserve"> </w:t>
      </w:r>
      <w:r w:rsidRPr="00CD12DC">
        <w:rPr>
          <w:color w:val="000000"/>
        </w:rPr>
        <w:t xml:space="preserve">discussion, </w:t>
      </w:r>
      <w:r>
        <w:rPr>
          <w:color w:val="000000"/>
        </w:rPr>
        <w:t xml:space="preserve">the </w:t>
      </w:r>
      <w:r w:rsidRPr="00CD12DC">
        <w:rPr>
          <w:color w:val="000000"/>
        </w:rPr>
        <w:t>appraiser will</w:t>
      </w:r>
      <w:r>
        <w:rPr>
          <w:color w:val="000000"/>
        </w:rPr>
        <w:t xml:space="preserve"> </w:t>
      </w:r>
      <w:r w:rsidRPr="00CD12DC">
        <w:rPr>
          <w:color w:val="000000"/>
        </w:rPr>
        <w:t xml:space="preserve">ensure that </w:t>
      </w:r>
      <w:r>
        <w:rPr>
          <w:color w:val="000000"/>
        </w:rPr>
        <w:t>the</w:t>
      </w:r>
      <w:r w:rsidRPr="00CD12DC">
        <w:rPr>
          <w:color w:val="000000"/>
        </w:rPr>
        <w:t xml:space="preserve"> doctor receives </w:t>
      </w:r>
      <w:r>
        <w:rPr>
          <w:color w:val="000000"/>
        </w:rPr>
        <w:t>the</w:t>
      </w:r>
      <w:r w:rsidRPr="00CD12DC">
        <w:rPr>
          <w:color w:val="000000"/>
        </w:rPr>
        <w:t xml:space="preserve"> post-appraisal</w:t>
      </w:r>
      <w:r>
        <w:rPr>
          <w:color w:val="000000"/>
        </w:rPr>
        <w:t xml:space="preserve"> </w:t>
      </w:r>
      <w:r w:rsidRPr="00CD12DC">
        <w:rPr>
          <w:color w:val="000000"/>
        </w:rPr>
        <w:t>documentation as soon as possible</w:t>
      </w:r>
      <w:r>
        <w:rPr>
          <w:color w:val="000000"/>
        </w:rPr>
        <w:t xml:space="preserve"> </w:t>
      </w:r>
      <w:r w:rsidRPr="00CD12DC">
        <w:rPr>
          <w:color w:val="000000"/>
        </w:rPr>
        <w:t xml:space="preserve">afterwards. </w:t>
      </w:r>
      <w:r>
        <w:rPr>
          <w:color w:val="000000"/>
        </w:rPr>
        <w:t>(A</w:t>
      </w:r>
      <w:r w:rsidRPr="00CD12DC">
        <w:rPr>
          <w:color w:val="000000"/>
        </w:rPr>
        <w:t xml:space="preserve"> limit </w:t>
      </w:r>
      <w:r>
        <w:rPr>
          <w:color w:val="000000"/>
        </w:rPr>
        <w:t>may</w:t>
      </w:r>
      <w:r w:rsidRPr="00CD12DC">
        <w:rPr>
          <w:color w:val="000000"/>
        </w:rPr>
        <w:t xml:space="preserve"> be</w:t>
      </w:r>
      <w:r>
        <w:rPr>
          <w:color w:val="000000"/>
        </w:rPr>
        <w:t xml:space="preserve"> </w:t>
      </w:r>
      <w:r w:rsidRPr="00CD12DC">
        <w:rPr>
          <w:color w:val="000000"/>
        </w:rPr>
        <w:t>defined</w:t>
      </w:r>
      <w:r>
        <w:rPr>
          <w:color w:val="000000"/>
        </w:rPr>
        <w:t xml:space="preserve"> </w:t>
      </w:r>
      <w:r w:rsidRPr="00CD12DC">
        <w:rPr>
          <w:color w:val="000000"/>
        </w:rPr>
        <w:t>in local</w:t>
      </w:r>
      <w:r>
        <w:rPr>
          <w:color w:val="000000"/>
        </w:rPr>
        <w:t xml:space="preserve"> </w:t>
      </w:r>
      <w:r w:rsidRPr="00CD12DC">
        <w:rPr>
          <w:color w:val="000000"/>
        </w:rPr>
        <w:t>policy.)</w:t>
      </w:r>
    </w:p>
    <w:p w:rsidR="004B2522" w:rsidRPr="00CD12DC" w:rsidRDefault="00CF0980" w:rsidP="002D7003">
      <w:pPr>
        <w:pStyle w:val="BodyText"/>
        <w:numPr>
          <w:ilvl w:val="0"/>
          <w:numId w:val="33"/>
        </w:numPr>
        <w:tabs>
          <w:tab w:val="left" w:pos="709"/>
        </w:tabs>
        <w:spacing w:before="113" w:line="285" w:lineRule="auto"/>
        <w:ind w:left="709" w:right="265" w:hanging="283"/>
        <w:jc w:val="both"/>
        <w:rPr>
          <w:color w:val="000000"/>
        </w:rPr>
      </w:pPr>
      <w:r>
        <w:rPr>
          <w:color w:val="000000"/>
        </w:rPr>
        <w:t>The</w:t>
      </w:r>
      <w:r w:rsidRPr="00CD12DC">
        <w:rPr>
          <w:color w:val="000000"/>
        </w:rPr>
        <w:t xml:space="preserve"> doctor will</w:t>
      </w:r>
      <w:r>
        <w:rPr>
          <w:color w:val="000000"/>
        </w:rPr>
        <w:t xml:space="preserve"> </w:t>
      </w:r>
      <w:r w:rsidRPr="00CD12DC">
        <w:rPr>
          <w:color w:val="000000"/>
        </w:rPr>
        <w:t>sign-off the</w:t>
      </w:r>
      <w:r>
        <w:rPr>
          <w:color w:val="000000"/>
        </w:rPr>
        <w:t xml:space="preserve"> </w:t>
      </w:r>
      <w:r w:rsidRPr="00CD12DC">
        <w:rPr>
          <w:color w:val="000000"/>
        </w:rPr>
        <w:t>documentation and return</w:t>
      </w:r>
      <w:r>
        <w:rPr>
          <w:color w:val="000000"/>
        </w:rPr>
        <w:t xml:space="preserve"> </w:t>
      </w:r>
      <w:r w:rsidRPr="00CD12DC">
        <w:rPr>
          <w:color w:val="000000"/>
        </w:rPr>
        <w:t xml:space="preserve">it </w:t>
      </w:r>
      <w:r>
        <w:rPr>
          <w:color w:val="000000"/>
        </w:rPr>
        <w:t>to</w:t>
      </w:r>
      <w:r w:rsidRPr="00CD12DC">
        <w:rPr>
          <w:color w:val="000000"/>
        </w:rPr>
        <w:t xml:space="preserve"> </w:t>
      </w:r>
      <w:r>
        <w:rPr>
          <w:color w:val="000000"/>
        </w:rPr>
        <w:t>the</w:t>
      </w:r>
      <w:r w:rsidRPr="00CD12DC">
        <w:rPr>
          <w:color w:val="000000"/>
        </w:rPr>
        <w:t xml:space="preserve"> appraiser as soon</w:t>
      </w:r>
      <w:r>
        <w:rPr>
          <w:color w:val="000000"/>
        </w:rPr>
        <w:t xml:space="preserve"> </w:t>
      </w:r>
      <w:r w:rsidRPr="00CD12DC">
        <w:rPr>
          <w:color w:val="000000"/>
        </w:rPr>
        <w:t xml:space="preserve">as possible after receipt. </w:t>
      </w:r>
      <w:r>
        <w:rPr>
          <w:color w:val="000000"/>
        </w:rPr>
        <w:t>(A</w:t>
      </w:r>
      <w:r w:rsidRPr="00CD12DC">
        <w:rPr>
          <w:color w:val="000000"/>
        </w:rPr>
        <w:t xml:space="preserve"> limit </w:t>
      </w:r>
      <w:r>
        <w:rPr>
          <w:color w:val="000000"/>
        </w:rPr>
        <w:t>may</w:t>
      </w:r>
      <w:r w:rsidRPr="00CD12DC">
        <w:rPr>
          <w:color w:val="000000"/>
        </w:rPr>
        <w:t xml:space="preserve"> be</w:t>
      </w:r>
      <w:r>
        <w:rPr>
          <w:color w:val="000000"/>
        </w:rPr>
        <w:t xml:space="preserve"> </w:t>
      </w:r>
      <w:r w:rsidRPr="00CD12DC">
        <w:rPr>
          <w:color w:val="000000"/>
        </w:rPr>
        <w:t>defined in</w:t>
      </w:r>
      <w:r>
        <w:rPr>
          <w:color w:val="000000"/>
        </w:rPr>
        <w:t xml:space="preserve"> </w:t>
      </w:r>
      <w:r w:rsidRPr="00CD12DC">
        <w:rPr>
          <w:color w:val="000000"/>
        </w:rPr>
        <w:t>local</w:t>
      </w:r>
      <w:r>
        <w:rPr>
          <w:color w:val="000000"/>
        </w:rPr>
        <w:t xml:space="preserve"> </w:t>
      </w:r>
      <w:r w:rsidRPr="00CD12DC">
        <w:rPr>
          <w:color w:val="000000"/>
        </w:rPr>
        <w:t>policy.)</w:t>
      </w:r>
    </w:p>
    <w:p w:rsidR="004B2522" w:rsidRPr="00CD12DC" w:rsidRDefault="00CF0980" w:rsidP="002D7003">
      <w:pPr>
        <w:pStyle w:val="BodyText"/>
        <w:numPr>
          <w:ilvl w:val="0"/>
          <w:numId w:val="33"/>
        </w:numPr>
        <w:tabs>
          <w:tab w:val="left" w:pos="709"/>
        </w:tabs>
        <w:spacing w:before="113" w:line="285" w:lineRule="auto"/>
        <w:ind w:left="709" w:right="265" w:hanging="283"/>
        <w:jc w:val="both"/>
        <w:rPr>
          <w:color w:val="000000"/>
        </w:rPr>
      </w:pPr>
      <w:r w:rsidRPr="00CD12DC">
        <w:rPr>
          <w:color w:val="000000"/>
        </w:rPr>
        <w:t>Any appraisal documentation that is incomplete (</w:t>
      </w:r>
      <w:r w:rsidR="00ED4D0F">
        <w:rPr>
          <w:color w:val="000000"/>
        </w:rPr>
        <w:t>that is,</w:t>
      </w:r>
      <w:r w:rsidRPr="00CD12DC">
        <w:rPr>
          <w:color w:val="000000"/>
        </w:rPr>
        <w:t xml:space="preserve"> not fully submitted and signed-off by both parties) within 28 days of the appraisal discussion, will be reported to the responsible officer as an incomplete appraisal and an explanation sought in the annual exception audit.</w:t>
      </w:r>
    </w:p>
    <w:p w:rsidR="004B2522" w:rsidRDefault="004B2522">
      <w:pPr>
        <w:spacing w:before="4" w:line="150" w:lineRule="exact"/>
        <w:rPr>
          <w:sz w:val="15"/>
          <w:szCs w:val="15"/>
        </w:rPr>
      </w:pPr>
    </w:p>
    <w:p w:rsidR="004B2522" w:rsidRDefault="004B2522">
      <w:pPr>
        <w:spacing w:line="220" w:lineRule="exact"/>
      </w:pPr>
    </w:p>
    <w:p w:rsidR="004B2522" w:rsidRDefault="00CF0980" w:rsidP="002D7003">
      <w:pPr>
        <w:pStyle w:val="Heading3"/>
        <w:numPr>
          <w:ilvl w:val="0"/>
          <w:numId w:val="6"/>
        </w:numPr>
        <w:tabs>
          <w:tab w:val="left" w:pos="680"/>
        </w:tabs>
        <w:rPr>
          <w:b w:val="0"/>
          <w:bCs w:val="0"/>
        </w:rPr>
      </w:pPr>
      <w:r>
        <w:rPr>
          <w:spacing w:val="-2"/>
        </w:rPr>
        <w:t>Annual</w:t>
      </w:r>
      <w:r>
        <w:rPr>
          <w:spacing w:val="2"/>
        </w:rPr>
        <w:t xml:space="preserve"> </w:t>
      </w:r>
      <w:r>
        <w:rPr>
          <w:spacing w:val="-1"/>
        </w:rPr>
        <w:t>appraisal</w:t>
      </w:r>
    </w:p>
    <w:p w:rsidR="004B2522" w:rsidRPr="00CD12DC" w:rsidRDefault="00CF0980" w:rsidP="002D7003">
      <w:pPr>
        <w:pStyle w:val="BodyText"/>
        <w:numPr>
          <w:ilvl w:val="0"/>
          <w:numId w:val="33"/>
        </w:numPr>
        <w:tabs>
          <w:tab w:val="left" w:pos="709"/>
        </w:tabs>
        <w:spacing w:before="113" w:line="285" w:lineRule="auto"/>
        <w:ind w:left="709" w:right="265" w:hanging="283"/>
        <w:jc w:val="both"/>
        <w:rPr>
          <w:color w:val="000000"/>
        </w:rPr>
      </w:pPr>
      <w:r w:rsidRPr="00CD12DC">
        <w:rPr>
          <w:color w:val="000000"/>
        </w:rPr>
        <w:t>Engagement in</w:t>
      </w:r>
      <w:r>
        <w:rPr>
          <w:color w:val="000000"/>
        </w:rPr>
        <w:t xml:space="preserve"> </w:t>
      </w:r>
      <w:r w:rsidRPr="00CD12DC">
        <w:rPr>
          <w:color w:val="000000"/>
        </w:rPr>
        <w:t>annual</w:t>
      </w:r>
      <w:r>
        <w:rPr>
          <w:color w:val="000000"/>
        </w:rPr>
        <w:t xml:space="preserve"> </w:t>
      </w:r>
      <w:r w:rsidRPr="00CD12DC">
        <w:rPr>
          <w:color w:val="000000"/>
        </w:rPr>
        <w:t>appraisal</w:t>
      </w:r>
      <w:r>
        <w:rPr>
          <w:color w:val="000000"/>
        </w:rPr>
        <w:t xml:space="preserve"> </w:t>
      </w:r>
      <w:r w:rsidRPr="00CD12DC">
        <w:rPr>
          <w:color w:val="000000"/>
        </w:rPr>
        <w:t xml:space="preserve">requires </w:t>
      </w:r>
      <w:r>
        <w:rPr>
          <w:color w:val="000000"/>
        </w:rPr>
        <w:t>the</w:t>
      </w:r>
      <w:r w:rsidRPr="00CD12DC">
        <w:rPr>
          <w:color w:val="000000"/>
        </w:rPr>
        <w:t xml:space="preserve"> doctor </w:t>
      </w:r>
      <w:r>
        <w:rPr>
          <w:color w:val="000000"/>
        </w:rPr>
        <w:t>to</w:t>
      </w:r>
      <w:r w:rsidRPr="00CD12DC">
        <w:rPr>
          <w:color w:val="000000"/>
        </w:rPr>
        <w:t xml:space="preserve"> have</w:t>
      </w:r>
      <w:r>
        <w:rPr>
          <w:color w:val="000000"/>
        </w:rPr>
        <w:t xml:space="preserve"> </w:t>
      </w:r>
      <w:r w:rsidRPr="00CD12DC">
        <w:rPr>
          <w:color w:val="000000"/>
        </w:rPr>
        <w:t>an</w:t>
      </w:r>
      <w:r>
        <w:rPr>
          <w:color w:val="000000"/>
        </w:rPr>
        <w:t xml:space="preserve"> </w:t>
      </w:r>
      <w:r w:rsidRPr="00CD12DC">
        <w:rPr>
          <w:color w:val="000000"/>
        </w:rPr>
        <w:t>appraisal each</w:t>
      </w:r>
      <w:r>
        <w:rPr>
          <w:color w:val="000000"/>
        </w:rPr>
        <w:t xml:space="preserve"> </w:t>
      </w:r>
      <w:r w:rsidR="00DB21C8">
        <w:rPr>
          <w:color w:val="000000"/>
        </w:rPr>
        <w:t xml:space="preserve">year, </w:t>
      </w:r>
      <w:r w:rsidRPr="00CD12DC">
        <w:rPr>
          <w:color w:val="000000"/>
        </w:rPr>
        <w:t>and normally five</w:t>
      </w:r>
      <w:r>
        <w:rPr>
          <w:color w:val="000000"/>
        </w:rPr>
        <w:t xml:space="preserve"> </w:t>
      </w:r>
      <w:r w:rsidRPr="00CD12DC">
        <w:rPr>
          <w:color w:val="000000"/>
        </w:rPr>
        <w:t>in</w:t>
      </w:r>
      <w:r>
        <w:rPr>
          <w:color w:val="000000"/>
        </w:rPr>
        <w:t xml:space="preserve"> </w:t>
      </w:r>
      <w:r w:rsidRPr="00CD12DC">
        <w:rPr>
          <w:color w:val="000000"/>
        </w:rPr>
        <w:t>each</w:t>
      </w:r>
      <w:r>
        <w:rPr>
          <w:color w:val="000000"/>
        </w:rPr>
        <w:t xml:space="preserve"> </w:t>
      </w:r>
      <w:r w:rsidRPr="00CD12DC">
        <w:rPr>
          <w:color w:val="000000"/>
        </w:rPr>
        <w:t>revalidation</w:t>
      </w:r>
      <w:r>
        <w:rPr>
          <w:color w:val="000000"/>
        </w:rPr>
        <w:t xml:space="preserve"> </w:t>
      </w:r>
      <w:r w:rsidR="00DB21C8">
        <w:rPr>
          <w:color w:val="000000"/>
        </w:rPr>
        <w:t>cycle</w:t>
      </w:r>
    </w:p>
    <w:p w:rsidR="004B2522" w:rsidRPr="00CD12DC" w:rsidRDefault="00CF0980" w:rsidP="002D7003">
      <w:pPr>
        <w:pStyle w:val="BodyText"/>
        <w:numPr>
          <w:ilvl w:val="0"/>
          <w:numId w:val="33"/>
        </w:numPr>
        <w:tabs>
          <w:tab w:val="left" w:pos="709"/>
        </w:tabs>
        <w:spacing w:before="113" w:line="285" w:lineRule="auto"/>
        <w:ind w:left="709" w:right="265" w:hanging="283"/>
        <w:jc w:val="both"/>
        <w:rPr>
          <w:color w:val="000000"/>
        </w:rPr>
      </w:pPr>
      <w:r>
        <w:rPr>
          <w:color w:val="000000"/>
        </w:rPr>
        <w:t>It</w:t>
      </w:r>
      <w:r w:rsidRPr="00CD12DC">
        <w:rPr>
          <w:color w:val="000000"/>
        </w:rPr>
        <w:t xml:space="preserve"> is </w:t>
      </w:r>
      <w:r>
        <w:rPr>
          <w:color w:val="000000"/>
        </w:rPr>
        <w:t>the</w:t>
      </w:r>
      <w:r w:rsidRPr="00CD12DC">
        <w:rPr>
          <w:color w:val="000000"/>
        </w:rPr>
        <w:t xml:space="preserve"> responsibility of the</w:t>
      </w:r>
      <w:r>
        <w:rPr>
          <w:color w:val="000000"/>
        </w:rPr>
        <w:t xml:space="preserve"> </w:t>
      </w:r>
      <w:r w:rsidRPr="00CD12DC">
        <w:rPr>
          <w:color w:val="000000"/>
        </w:rPr>
        <w:t xml:space="preserve">doctor </w:t>
      </w:r>
      <w:r>
        <w:rPr>
          <w:color w:val="000000"/>
        </w:rPr>
        <w:t>to</w:t>
      </w:r>
      <w:r w:rsidRPr="00CD12DC">
        <w:rPr>
          <w:color w:val="000000"/>
        </w:rPr>
        <w:t xml:space="preserve"> complete their portfolio</w:t>
      </w:r>
      <w:r>
        <w:rPr>
          <w:color w:val="000000"/>
        </w:rPr>
        <w:t xml:space="preserve"> </w:t>
      </w:r>
      <w:r w:rsidRPr="00CD12DC">
        <w:rPr>
          <w:color w:val="000000"/>
        </w:rPr>
        <w:t>and engage with</w:t>
      </w:r>
      <w:r>
        <w:rPr>
          <w:color w:val="000000"/>
        </w:rPr>
        <w:t xml:space="preserve"> the</w:t>
      </w:r>
      <w:r w:rsidRPr="00CD12DC">
        <w:rPr>
          <w:color w:val="000000"/>
        </w:rPr>
        <w:t xml:space="preserve"> annual appraisal</w:t>
      </w:r>
      <w:r>
        <w:rPr>
          <w:color w:val="000000"/>
        </w:rPr>
        <w:t xml:space="preserve"> </w:t>
      </w:r>
      <w:r w:rsidRPr="00CD12DC">
        <w:rPr>
          <w:color w:val="000000"/>
        </w:rPr>
        <w:t>process in</w:t>
      </w:r>
      <w:r>
        <w:rPr>
          <w:color w:val="000000"/>
        </w:rPr>
        <w:t xml:space="preserve"> a</w:t>
      </w:r>
      <w:r w:rsidRPr="00CD12DC">
        <w:rPr>
          <w:color w:val="000000"/>
        </w:rPr>
        <w:t xml:space="preserve"> timely </w:t>
      </w:r>
      <w:r w:rsidR="00DB21C8">
        <w:rPr>
          <w:color w:val="000000"/>
        </w:rPr>
        <w:t>fashion</w:t>
      </w:r>
    </w:p>
    <w:p w:rsidR="004B2522" w:rsidRPr="00CD12DC" w:rsidRDefault="00CF0980" w:rsidP="002D7003">
      <w:pPr>
        <w:pStyle w:val="BodyText"/>
        <w:numPr>
          <w:ilvl w:val="0"/>
          <w:numId w:val="33"/>
        </w:numPr>
        <w:tabs>
          <w:tab w:val="left" w:pos="709"/>
        </w:tabs>
        <w:spacing w:before="113" w:line="285" w:lineRule="auto"/>
        <w:ind w:left="709" w:right="265" w:hanging="283"/>
        <w:jc w:val="both"/>
        <w:rPr>
          <w:color w:val="000000"/>
        </w:rPr>
      </w:pPr>
      <w:r>
        <w:rPr>
          <w:color w:val="000000"/>
        </w:rPr>
        <w:t>It</w:t>
      </w:r>
      <w:r w:rsidRPr="00CD12DC">
        <w:rPr>
          <w:color w:val="000000"/>
        </w:rPr>
        <w:t xml:space="preserve"> is </w:t>
      </w:r>
      <w:r>
        <w:rPr>
          <w:color w:val="000000"/>
        </w:rPr>
        <w:t>the</w:t>
      </w:r>
      <w:r w:rsidRPr="00CD12DC">
        <w:rPr>
          <w:color w:val="000000"/>
        </w:rPr>
        <w:t xml:space="preserve"> responsibility of the</w:t>
      </w:r>
      <w:r>
        <w:rPr>
          <w:color w:val="000000"/>
        </w:rPr>
        <w:t xml:space="preserve"> </w:t>
      </w:r>
      <w:r w:rsidRPr="00CD12DC">
        <w:rPr>
          <w:color w:val="000000"/>
        </w:rPr>
        <w:t xml:space="preserve">doctor </w:t>
      </w:r>
      <w:r>
        <w:rPr>
          <w:color w:val="000000"/>
        </w:rPr>
        <w:t>to</w:t>
      </w:r>
      <w:r w:rsidRPr="00CD12DC">
        <w:rPr>
          <w:color w:val="000000"/>
        </w:rPr>
        <w:t xml:space="preserve"> comply with</w:t>
      </w:r>
      <w:r>
        <w:rPr>
          <w:color w:val="000000"/>
        </w:rPr>
        <w:t xml:space="preserve"> </w:t>
      </w:r>
      <w:r w:rsidRPr="00CD12DC">
        <w:rPr>
          <w:color w:val="000000"/>
        </w:rPr>
        <w:t>local</w:t>
      </w:r>
      <w:r>
        <w:rPr>
          <w:color w:val="000000"/>
        </w:rPr>
        <w:t xml:space="preserve"> </w:t>
      </w:r>
      <w:r w:rsidRPr="00CD12DC">
        <w:rPr>
          <w:color w:val="000000"/>
        </w:rPr>
        <w:t xml:space="preserve">management requirements </w:t>
      </w:r>
      <w:r>
        <w:rPr>
          <w:color w:val="000000"/>
        </w:rPr>
        <w:t>for</w:t>
      </w:r>
      <w:r w:rsidRPr="00CD12DC">
        <w:rPr>
          <w:color w:val="000000"/>
        </w:rPr>
        <w:t xml:space="preserve"> arranging an appropriate </w:t>
      </w:r>
      <w:r w:rsidR="00DB21C8">
        <w:rPr>
          <w:color w:val="000000"/>
        </w:rPr>
        <w:t>appraisal</w:t>
      </w:r>
    </w:p>
    <w:p w:rsidR="004B2522" w:rsidRPr="00CD12DC" w:rsidRDefault="00CF0980" w:rsidP="002D7003">
      <w:pPr>
        <w:pStyle w:val="BodyText"/>
        <w:numPr>
          <w:ilvl w:val="0"/>
          <w:numId w:val="33"/>
        </w:numPr>
        <w:tabs>
          <w:tab w:val="left" w:pos="709"/>
        </w:tabs>
        <w:spacing w:before="113" w:line="285" w:lineRule="auto"/>
        <w:ind w:left="709" w:right="265" w:hanging="283"/>
        <w:jc w:val="both"/>
        <w:rPr>
          <w:color w:val="000000"/>
        </w:rPr>
      </w:pPr>
      <w:r w:rsidRPr="00CD12DC">
        <w:rPr>
          <w:color w:val="000000"/>
        </w:rPr>
        <w:t xml:space="preserve">If </w:t>
      </w:r>
      <w:r>
        <w:rPr>
          <w:color w:val="000000"/>
        </w:rPr>
        <w:t>the</w:t>
      </w:r>
      <w:r w:rsidRPr="00CD12DC">
        <w:rPr>
          <w:color w:val="000000"/>
        </w:rPr>
        <w:t xml:space="preserve"> allocated</w:t>
      </w:r>
      <w:r>
        <w:rPr>
          <w:color w:val="000000"/>
        </w:rPr>
        <w:t xml:space="preserve"> </w:t>
      </w:r>
      <w:r w:rsidRPr="00CD12DC">
        <w:rPr>
          <w:color w:val="000000"/>
        </w:rPr>
        <w:t xml:space="preserve">appraiser is unable </w:t>
      </w:r>
      <w:r>
        <w:rPr>
          <w:color w:val="000000"/>
        </w:rPr>
        <w:t xml:space="preserve">to </w:t>
      </w:r>
      <w:r w:rsidRPr="00CD12DC">
        <w:rPr>
          <w:color w:val="000000"/>
        </w:rPr>
        <w:t>provide</w:t>
      </w:r>
      <w:r>
        <w:rPr>
          <w:color w:val="000000"/>
        </w:rPr>
        <w:t xml:space="preserve"> a </w:t>
      </w:r>
      <w:r w:rsidRPr="00CD12DC">
        <w:rPr>
          <w:color w:val="000000"/>
        </w:rPr>
        <w:t>timely appraisal</w:t>
      </w:r>
      <w:r>
        <w:rPr>
          <w:color w:val="000000"/>
        </w:rPr>
        <w:t xml:space="preserve"> </w:t>
      </w:r>
      <w:r w:rsidRPr="00CD12DC">
        <w:rPr>
          <w:color w:val="000000"/>
        </w:rPr>
        <w:t xml:space="preserve">then it is appropriate </w:t>
      </w:r>
      <w:r>
        <w:rPr>
          <w:color w:val="000000"/>
        </w:rPr>
        <w:t>for</w:t>
      </w:r>
      <w:r w:rsidRPr="00CD12DC">
        <w:rPr>
          <w:color w:val="000000"/>
        </w:rPr>
        <w:t xml:space="preserve"> </w:t>
      </w:r>
      <w:r>
        <w:rPr>
          <w:color w:val="000000"/>
        </w:rPr>
        <w:t>the</w:t>
      </w:r>
      <w:r w:rsidRPr="00CD12DC">
        <w:rPr>
          <w:color w:val="000000"/>
        </w:rPr>
        <w:t xml:space="preserve"> doctor </w:t>
      </w:r>
      <w:r>
        <w:rPr>
          <w:color w:val="000000"/>
        </w:rPr>
        <w:t>to</w:t>
      </w:r>
      <w:r w:rsidRPr="00CD12DC">
        <w:rPr>
          <w:color w:val="000000"/>
        </w:rPr>
        <w:t xml:space="preserve"> be reallocated to</w:t>
      </w:r>
      <w:r>
        <w:rPr>
          <w:color w:val="000000"/>
        </w:rPr>
        <w:t xml:space="preserve"> </w:t>
      </w:r>
      <w:r w:rsidRPr="00CD12DC">
        <w:rPr>
          <w:color w:val="000000"/>
        </w:rPr>
        <w:t xml:space="preserve">another </w:t>
      </w:r>
      <w:r w:rsidR="00DB21C8">
        <w:rPr>
          <w:color w:val="000000"/>
        </w:rPr>
        <w:t>appraiser</w:t>
      </w:r>
    </w:p>
    <w:p w:rsidR="004B2522" w:rsidRPr="00CD12DC" w:rsidRDefault="00CF0980" w:rsidP="002D7003">
      <w:pPr>
        <w:pStyle w:val="BodyText"/>
        <w:numPr>
          <w:ilvl w:val="0"/>
          <w:numId w:val="33"/>
        </w:numPr>
        <w:tabs>
          <w:tab w:val="left" w:pos="709"/>
        </w:tabs>
        <w:spacing w:before="113" w:line="285" w:lineRule="auto"/>
        <w:ind w:left="709" w:right="265" w:hanging="283"/>
        <w:jc w:val="both"/>
        <w:rPr>
          <w:color w:val="000000"/>
        </w:rPr>
      </w:pPr>
      <w:r w:rsidRPr="00CD12DC">
        <w:rPr>
          <w:color w:val="000000"/>
        </w:rPr>
        <w:t>Existing arrangements for joint appraisal</w:t>
      </w:r>
      <w:r>
        <w:rPr>
          <w:color w:val="000000"/>
        </w:rPr>
        <w:t xml:space="preserve"> </w:t>
      </w:r>
      <w:r w:rsidRPr="00CD12DC">
        <w:rPr>
          <w:color w:val="000000"/>
        </w:rPr>
        <w:t>of clinical</w:t>
      </w:r>
      <w:r>
        <w:rPr>
          <w:color w:val="000000"/>
        </w:rPr>
        <w:t xml:space="preserve"> </w:t>
      </w:r>
      <w:r w:rsidRPr="00CD12DC">
        <w:rPr>
          <w:color w:val="000000"/>
        </w:rPr>
        <w:t>academics in</w:t>
      </w:r>
      <w:r>
        <w:rPr>
          <w:color w:val="000000"/>
        </w:rPr>
        <w:t xml:space="preserve"> </w:t>
      </w:r>
      <w:r w:rsidRPr="00CD12DC">
        <w:rPr>
          <w:color w:val="000000"/>
        </w:rPr>
        <w:t>compliance</w:t>
      </w:r>
      <w:r>
        <w:rPr>
          <w:color w:val="000000"/>
        </w:rPr>
        <w:t xml:space="preserve"> </w:t>
      </w:r>
      <w:r w:rsidRPr="00CD12DC">
        <w:rPr>
          <w:color w:val="000000"/>
        </w:rPr>
        <w:t>with</w:t>
      </w:r>
      <w:r>
        <w:rPr>
          <w:color w:val="000000"/>
        </w:rPr>
        <w:t xml:space="preserve"> </w:t>
      </w:r>
      <w:r w:rsidRPr="00CD12DC">
        <w:rPr>
          <w:color w:val="000000"/>
        </w:rPr>
        <w:t>Follett principles are</w:t>
      </w:r>
      <w:r>
        <w:rPr>
          <w:color w:val="000000"/>
        </w:rPr>
        <w:t xml:space="preserve"> </w:t>
      </w:r>
      <w:r w:rsidRPr="00CD12DC">
        <w:rPr>
          <w:color w:val="000000"/>
        </w:rPr>
        <w:t xml:space="preserve">unaffected by </w:t>
      </w:r>
      <w:r>
        <w:rPr>
          <w:color w:val="000000"/>
        </w:rPr>
        <w:t>the</w:t>
      </w:r>
      <w:r w:rsidRPr="00CD12DC">
        <w:rPr>
          <w:color w:val="000000"/>
        </w:rPr>
        <w:t xml:space="preserve"> requirements of revalidation:</w:t>
      </w:r>
    </w:p>
    <w:p w:rsidR="004B2522" w:rsidRPr="00DB21C8" w:rsidRDefault="00CF0980" w:rsidP="002D7003">
      <w:pPr>
        <w:pStyle w:val="BodyText"/>
        <w:numPr>
          <w:ilvl w:val="1"/>
          <w:numId w:val="33"/>
        </w:numPr>
        <w:tabs>
          <w:tab w:val="left" w:pos="709"/>
        </w:tabs>
        <w:spacing w:before="113" w:line="285" w:lineRule="auto"/>
        <w:ind w:right="265"/>
        <w:jc w:val="both"/>
        <w:rPr>
          <w:spacing w:val="-1"/>
        </w:rPr>
      </w:pPr>
      <w:r w:rsidRPr="00DB21C8">
        <w:rPr>
          <w:spacing w:val="-1"/>
        </w:rPr>
        <w:t>joint appraisal – one appraiser from the university and one from the designated body</w:t>
      </w:r>
    </w:p>
    <w:p w:rsidR="004B2522" w:rsidRPr="00DB21C8" w:rsidRDefault="00CF0980" w:rsidP="002D7003">
      <w:pPr>
        <w:pStyle w:val="BodyText"/>
        <w:numPr>
          <w:ilvl w:val="1"/>
          <w:numId w:val="33"/>
        </w:numPr>
        <w:tabs>
          <w:tab w:val="left" w:pos="709"/>
        </w:tabs>
        <w:spacing w:before="113" w:line="285" w:lineRule="auto"/>
        <w:ind w:right="265"/>
        <w:jc w:val="both"/>
        <w:rPr>
          <w:spacing w:val="-1"/>
        </w:rPr>
      </w:pPr>
      <w:r w:rsidRPr="00DB21C8">
        <w:rPr>
          <w:spacing w:val="-1"/>
        </w:rPr>
        <w:t>these arrangements are for local agreement between the university and the designated body.</w:t>
      </w:r>
    </w:p>
    <w:p w:rsidR="004B2522" w:rsidRPr="00DB21C8" w:rsidRDefault="004B2522" w:rsidP="002D7003">
      <w:pPr>
        <w:pStyle w:val="BodyText"/>
        <w:numPr>
          <w:ilvl w:val="1"/>
          <w:numId w:val="33"/>
        </w:numPr>
        <w:tabs>
          <w:tab w:val="left" w:pos="709"/>
        </w:tabs>
        <w:spacing w:before="113" w:line="285" w:lineRule="auto"/>
        <w:ind w:right="265"/>
        <w:jc w:val="both"/>
        <w:rPr>
          <w:spacing w:val="-1"/>
        </w:rPr>
        <w:sectPr w:rsidR="004B2522" w:rsidRPr="00DB21C8">
          <w:pgSz w:w="11900" w:h="16840"/>
          <w:pgMar w:top="1080" w:right="1060" w:bottom="980" w:left="1020" w:header="0" w:footer="796" w:gutter="0"/>
          <w:cols w:space="720"/>
        </w:sectPr>
      </w:pPr>
    </w:p>
    <w:p w:rsidR="004B2522" w:rsidRDefault="00CF0980" w:rsidP="002D7003">
      <w:pPr>
        <w:pStyle w:val="Heading3"/>
        <w:numPr>
          <w:ilvl w:val="0"/>
          <w:numId w:val="6"/>
        </w:numPr>
        <w:tabs>
          <w:tab w:val="left" w:pos="680"/>
        </w:tabs>
        <w:spacing w:before="48"/>
        <w:rPr>
          <w:b w:val="0"/>
          <w:bCs w:val="0"/>
        </w:rPr>
      </w:pPr>
      <w:r>
        <w:rPr>
          <w:spacing w:val="-1"/>
        </w:rPr>
        <w:lastRenderedPageBreak/>
        <w:t>Setting</w:t>
      </w:r>
      <w:r>
        <w:rPr>
          <w:spacing w:val="-2"/>
        </w:rPr>
        <w:t xml:space="preserve"> </w:t>
      </w:r>
      <w:r>
        <w:rPr>
          <w:spacing w:val="-1"/>
        </w:rPr>
        <w:t>boundaries</w:t>
      </w:r>
      <w:r>
        <w:rPr>
          <w:spacing w:val="-2"/>
        </w:rPr>
        <w:t xml:space="preserve"> </w:t>
      </w:r>
      <w:r>
        <w:t>to</w:t>
      </w:r>
      <w:r>
        <w:rPr>
          <w:spacing w:val="-2"/>
        </w:rPr>
        <w:t xml:space="preserve"> </w:t>
      </w:r>
      <w:r>
        <w:rPr>
          <w:spacing w:val="-1"/>
        </w:rPr>
        <w:t>the</w:t>
      </w:r>
      <w:r>
        <w:t xml:space="preserve"> </w:t>
      </w:r>
      <w:r>
        <w:rPr>
          <w:spacing w:val="-1"/>
        </w:rPr>
        <w:t>appraisal discussion</w:t>
      </w:r>
    </w:p>
    <w:p w:rsidR="004B2522" w:rsidRPr="00CD12DC" w:rsidRDefault="00CF0980" w:rsidP="002D7003">
      <w:pPr>
        <w:pStyle w:val="BodyText"/>
        <w:numPr>
          <w:ilvl w:val="0"/>
          <w:numId w:val="33"/>
        </w:numPr>
        <w:tabs>
          <w:tab w:val="left" w:pos="709"/>
        </w:tabs>
        <w:spacing w:before="113" w:line="285" w:lineRule="auto"/>
        <w:ind w:left="709" w:right="265" w:hanging="283"/>
        <w:jc w:val="both"/>
        <w:rPr>
          <w:color w:val="000000"/>
        </w:rPr>
      </w:pPr>
      <w:r w:rsidRPr="00CD12DC">
        <w:rPr>
          <w:color w:val="000000"/>
        </w:rPr>
        <w:t xml:space="preserve">Setting explicit boundaries </w:t>
      </w:r>
      <w:r>
        <w:rPr>
          <w:color w:val="000000"/>
        </w:rPr>
        <w:t>to</w:t>
      </w:r>
      <w:r w:rsidRPr="00CD12DC">
        <w:rPr>
          <w:color w:val="000000"/>
        </w:rPr>
        <w:t xml:space="preserve"> </w:t>
      </w:r>
      <w:r>
        <w:rPr>
          <w:color w:val="000000"/>
        </w:rPr>
        <w:t>the</w:t>
      </w:r>
      <w:r w:rsidRPr="00CD12DC">
        <w:rPr>
          <w:color w:val="000000"/>
        </w:rPr>
        <w:t xml:space="preserve"> appraisal</w:t>
      </w:r>
      <w:r>
        <w:rPr>
          <w:color w:val="000000"/>
        </w:rPr>
        <w:t xml:space="preserve"> </w:t>
      </w:r>
      <w:r w:rsidRPr="00CD12DC">
        <w:rPr>
          <w:color w:val="000000"/>
        </w:rPr>
        <w:t>discussion</w:t>
      </w:r>
      <w:r>
        <w:rPr>
          <w:color w:val="000000"/>
        </w:rPr>
        <w:t xml:space="preserve"> </w:t>
      </w:r>
      <w:r w:rsidRPr="00CD12DC">
        <w:rPr>
          <w:color w:val="000000"/>
        </w:rPr>
        <w:t>should</w:t>
      </w:r>
      <w:r>
        <w:rPr>
          <w:color w:val="000000"/>
        </w:rPr>
        <w:t xml:space="preserve"> </w:t>
      </w:r>
      <w:r w:rsidRPr="00CD12DC">
        <w:rPr>
          <w:color w:val="000000"/>
        </w:rPr>
        <w:t>be</w:t>
      </w:r>
      <w:r>
        <w:rPr>
          <w:color w:val="000000"/>
        </w:rPr>
        <w:t xml:space="preserve"> </w:t>
      </w:r>
      <w:r w:rsidRPr="00CD12DC">
        <w:rPr>
          <w:color w:val="000000"/>
        </w:rPr>
        <w:t>included in</w:t>
      </w:r>
      <w:r>
        <w:rPr>
          <w:color w:val="000000"/>
        </w:rPr>
        <w:t xml:space="preserve"> the</w:t>
      </w:r>
      <w:r w:rsidRPr="00CD12DC">
        <w:rPr>
          <w:color w:val="000000"/>
        </w:rPr>
        <w:t xml:space="preserve"> local</w:t>
      </w:r>
      <w:r>
        <w:rPr>
          <w:color w:val="000000"/>
        </w:rPr>
        <w:t xml:space="preserve"> </w:t>
      </w:r>
      <w:r w:rsidRPr="00CD12DC">
        <w:rPr>
          <w:color w:val="000000"/>
        </w:rPr>
        <w:t>appraisal policy and</w:t>
      </w:r>
      <w:r>
        <w:rPr>
          <w:color w:val="000000"/>
        </w:rPr>
        <w:t xml:space="preserve"> </w:t>
      </w:r>
      <w:r w:rsidRPr="00CD12DC">
        <w:rPr>
          <w:color w:val="000000"/>
        </w:rPr>
        <w:t>in</w:t>
      </w:r>
      <w:r>
        <w:rPr>
          <w:color w:val="000000"/>
        </w:rPr>
        <w:t xml:space="preserve"> </w:t>
      </w:r>
      <w:r w:rsidRPr="00CD12DC">
        <w:rPr>
          <w:color w:val="000000"/>
        </w:rPr>
        <w:t xml:space="preserve">appraiser training </w:t>
      </w:r>
      <w:r>
        <w:rPr>
          <w:color w:val="000000"/>
        </w:rPr>
        <w:t>so</w:t>
      </w:r>
      <w:r w:rsidRPr="00CD12DC">
        <w:rPr>
          <w:color w:val="000000"/>
        </w:rPr>
        <w:t xml:space="preserve"> that there is </w:t>
      </w:r>
      <w:r>
        <w:rPr>
          <w:color w:val="000000"/>
        </w:rPr>
        <w:t>a</w:t>
      </w:r>
      <w:r w:rsidRPr="00CD12DC">
        <w:rPr>
          <w:color w:val="000000"/>
        </w:rPr>
        <w:t xml:space="preserve"> shared</w:t>
      </w:r>
      <w:r>
        <w:rPr>
          <w:color w:val="000000"/>
        </w:rPr>
        <w:t xml:space="preserve"> </w:t>
      </w:r>
      <w:r w:rsidRPr="00CD12DC">
        <w:rPr>
          <w:color w:val="000000"/>
        </w:rPr>
        <w:t xml:space="preserve">explicit understanding of </w:t>
      </w:r>
      <w:r>
        <w:rPr>
          <w:color w:val="000000"/>
        </w:rPr>
        <w:t>the</w:t>
      </w:r>
      <w:r w:rsidRPr="00CD12DC">
        <w:rPr>
          <w:color w:val="000000"/>
        </w:rPr>
        <w:t xml:space="preserve"> expectations of </w:t>
      </w:r>
      <w:r>
        <w:rPr>
          <w:color w:val="000000"/>
        </w:rPr>
        <w:t xml:space="preserve">a </w:t>
      </w:r>
      <w:r w:rsidRPr="00CD12DC">
        <w:rPr>
          <w:color w:val="000000"/>
        </w:rPr>
        <w:t>professional</w:t>
      </w:r>
      <w:r>
        <w:rPr>
          <w:color w:val="000000"/>
        </w:rPr>
        <w:t xml:space="preserve"> </w:t>
      </w:r>
      <w:r w:rsidRPr="00CD12DC">
        <w:rPr>
          <w:color w:val="000000"/>
        </w:rPr>
        <w:t xml:space="preserve">appraisal, </w:t>
      </w:r>
      <w:r>
        <w:rPr>
          <w:color w:val="000000"/>
        </w:rPr>
        <w:t>the</w:t>
      </w:r>
      <w:r w:rsidRPr="00CD12DC">
        <w:rPr>
          <w:color w:val="000000"/>
        </w:rPr>
        <w:t xml:space="preserve"> roles of both</w:t>
      </w:r>
      <w:r>
        <w:rPr>
          <w:color w:val="000000"/>
        </w:rPr>
        <w:t xml:space="preserve"> </w:t>
      </w:r>
      <w:r w:rsidRPr="00CD12DC">
        <w:rPr>
          <w:color w:val="000000"/>
        </w:rPr>
        <w:t xml:space="preserve">doctor and appraiser, and </w:t>
      </w:r>
      <w:r>
        <w:rPr>
          <w:color w:val="000000"/>
        </w:rPr>
        <w:t>the</w:t>
      </w:r>
      <w:r w:rsidRPr="00CD12DC">
        <w:rPr>
          <w:color w:val="000000"/>
        </w:rPr>
        <w:t xml:space="preserve"> limitations of confidentiality, prior </w:t>
      </w:r>
      <w:r>
        <w:rPr>
          <w:color w:val="000000"/>
        </w:rPr>
        <w:t>to</w:t>
      </w:r>
      <w:r w:rsidRPr="00CD12DC">
        <w:rPr>
          <w:color w:val="000000"/>
        </w:rPr>
        <w:t xml:space="preserve"> the</w:t>
      </w:r>
      <w:r>
        <w:rPr>
          <w:color w:val="000000"/>
        </w:rPr>
        <w:t xml:space="preserve"> </w:t>
      </w:r>
      <w:r w:rsidRPr="00CD12DC">
        <w:rPr>
          <w:color w:val="000000"/>
        </w:rPr>
        <w:t xml:space="preserve">appraisal </w:t>
      </w:r>
      <w:r w:rsidR="00DB21C8">
        <w:rPr>
          <w:color w:val="000000"/>
        </w:rPr>
        <w:t>discussion</w:t>
      </w:r>
    </w:p>
    <w:p w:rsidR="004B2522" w:rsidRPr="00CD12DC" w:rsidRDefault="00CF0980" w:rsidP="002D7003">
      <w:pPr>
        <w:pStyle w:val="BodyText"/>
        <w:numPr>
          <w:ilvl w:val="0"/>
          <w:numId w:val="33"/>
        </w:numPr>
        <w:tabs>
          <w:tab w:val="left" w:pos="709"/>
        </w:tabs>
        <w:spacing w:before="113" w:line="285" w:lineRule="auto"/>
        <w:ind w:left="709" w:right="265" w:hanging="283"/>
        <w:jc w:val="both"/>
        <w:rPr>
          <w:color w:val="000000"/>
        </w:rPr>
      </w:pPr>
      <w:r w:rsidRPr="00CD12DC">
        <w:rPr>
          <w:color w:val="000000"/>
        </w:rPr>
        <w:t xml:space="preserve">Designated bodies </w:t>
      </w:r>
      <w:r>
        <w:rPr>
          <w:color w:val="000000"/>
        </w:rPr>
        <w:t>may</w:t>
      </w:r>
      <w:r w:rsidRPr="00CD12DC">
        <w:rPr>
          <w:color w:val="000000"/>
        </w:rPr>
        <w:t xml:space="preserve"> find</w:t>
      </w:r>
      <w:r>
        <w:rPr>
          <w:color w:val="000000"/>
        </w:rPr>
        <w:t xml:space="preserve"> </w:t>
      </w:r>
      <w:r w:rsidRPr="00CD12DC">
        <w:rPr>
          <w:color w:val="000000"/>
        </w:rPr>
        <w:t xml:space="preserve">it helpful </w:t>
      </w:r>
      <w:r>
        <w:rPr>
          <w:color w:val="000000"/>
        </w:rPr>
        <w:t xml:space="preserve">to </w:t>
      </w:r>
      <w:r w:rsidRPr="00CD12DC">
        <w:rPr>
          <w:color w:val="000000"/>
        </w:rPr>
        <w:t>produce written guidance</w:t>
      </w:r>
      <w:r>
        <w:rPr>
          <w:color w:val="000000"/>
        </w:rPr>
        <w:t xml:space="preserve"> to</w:t>
      </w:r>
      <w:r w:rsidRPr="00CD12DC">
        <w:rPr>
          <w:color w:val="000000"/>
        </w:rPr>
        <w:t xml:space="preserve"> cover this explicitly and share</w:t>
      </w:r>
      <w:r>
        <w:rPr>
          <w:color w:val="000000"/>
        </w:rPr>
        <w:t xml:space="preserve"> </w:t>
      </w:r>
      <w:r w:rsidRPr="00CD12DC">
        <w:rPr>
          <w:color w:val="000000"/>
        </w:rPr>
        <w:t>it with</w:t>
      </w:r>
      <w:r>
        <w:rPr>
          <w:color w:val="000000"/>
        </w:rPr>
        <w:t xml:space="preserve"> the</w:t>
      </w:r>
      <w:r w:rsidRPr="00CD12DC">
        <w:rPr>
          <w:color w:val="000000"/>
        </w:rPr>
        <w:t xml:space="preserve"> doctor prior </w:t>
      </w:r>
      <w:r>
        <w:rPr>
          <w:color w:val="000000"/>
        </w:rPr>
        <w:t>to</w:t>
      </w:r>
      <w:r w:rsidRPr="00CD12DC">
        <w:rPr>
          <w:color w:val="000000"/>
        </w:rPr>
        <w:t xml:space="preserve"> </w:t>
      </w:r>
      <w:r>
        <w:rPr>
          <w:color w:val="000000"/>
        </w:rPr>
        <w:t xml:space="preserve">the </w:t>
      </w:r>
      <w:r w:rsidRPr="00CD12DC">
        <w:rPr>
          <w:color w:val="000000"/>
        </w:rPr>
        <w:t>appraisal.</w:t>
      </w:r>
    </w:p>
    <w:p w:rsidR="004B2522" w:rsidRPr="00CD12DC" w:rsidRDefault="00CF0980" w:rsidP="002D7003">
      <w:pPr>
        <w:pStyle w:val="BodyText"/>
        <w:numPr>
          <w:ilvl w:val="0"/>
          <w:numId w:val="33"/>
        </w:numPr>
        <w:tabs>
          <w:tab w:val="left" w:pos="709"/>
        </w:tabs>
        <w:spacing w:before="113" w:line="285" w:lineRule="auto"/>
        <w:ind w:left="709" w:right="265" w:hanging="283"/>
        <w:jc w:val="both"/>
        <w:rPr>
          <w:color w:val="000000"/>
        </w:rPr>
      </w:pPr>
      <w:r>
        <w:rPr>
          <w:color w:val="000000"/>
        </w:rPr>
        <w:t>It</w:t>
      </w:r>
      <w:r w:rsidRPr="00CD12DC">
        <w:rPr>
          <w:color w:val="000000"/>
        </w:rPr>
        <w:t xml:space="preserve"> is recommended that the</w:t>
      </w:r>
      <w:r>
        <w:rPr>
          <w:color w:val="000000"/>
        </w:rPr>
        <w:t xml:space="preserve"> </w:t>
      </w:r>
      <w:r w:rsidRPr="00CD12DC">
        <w:rPr>
          <w:color w:val="000000"/>
        </w:rPr>
        <w:t xml:space="preserve">appraiser directly address </w:t>
      </w:r>
      <w:r>
        <w:rPr>
          <w:color w:val="000000"/>
        </w:rPr>
        <w:t xml:space="preserve">the </w:t>
      </w:r>
      <w:r w:rsidRPr="00CD12DC">
        <w:rPr>
          <w:color w:val="000000"/>
        </w:rPr>
        <w:t>issue of confidentiality and</w:t>
      </w:r>
      <w:r>
        <w:rPr>
          <w:color w:val="000000"/>
        </w:rPr>
        <w:t xml:space="preserve"> </w:t>
      </w:r>
      <w:r w:rsidRPr="00CD12DC">
        <w:rPr>
          <w:color w:val="000000"/>
        </w:rPr>
        <w:t>GMC requirements with</w:t>
      </w:r>
      <w:r>
        <w:rPr>
          <w:color w:val="000000"/>
        </w:rPr>
        <w:t xml:space="preserve"> the </w:t>
      </w:r>
      <w:r w:rsidRPr="00CD12DC">
        <w:rPr>
          <w:color w:val="000000"/>
        </w:rPr>
        <w:t xml:space="preserve">doctor at </w:t>
      </w:r>
      <w:r>
        <w:rPr>
          <w:color w:val="000000"/>
        </w:rPr>
        <w:t>the</w:t>
      </w:r>
      <w:r w:rsidRPr="00CD12DC">
        <w:rPr>
          <w:color w:val="000000"/>
        </w:rPr>
        <w:t xml:space="preserve"> start of </w:t>
      </w:r>
      <w:r>
        <w:rPr>
          <w:color w:val="000000"/>
        </w:rPr>
        <w:t xml:space="preserve">the </w:t>
      </w:r>
      <w:r w:rsidRPr="00CD12DC">
        <w:rPr>
          <w:color w:val="000000"/>
        </w:rPr>
        <w:t>appraisal</w:t>
      </w:r>
      <w:r>
        <w:rPr>
          <w:color w:val="000000"/>
        </w:rPr>
        <w:t xml:space="preserve"> </w:t>
      </w:r>
      <w:r w:rsidRPr="00CD12DC">
        <w:rPr>
          <w:color w:val="000000"/>
        </w:rPr>
        <w:t xml:space="preserve">interview. This has been found </w:t>
      </w:r>
      <w:r>
        <w:rPr>
          <w:color w:val="000000"/>
        </w:rPr>
        <w:t xml:space="preserve">to </w:t>
      </w:r>
      <w:r w:rsidRPr="00CD12DC">
        <w:rPr>
          <w:color w:val="000000"/>
        </w:rPr>
        <w:t xml:space="preserve">help create </w:t>
      </w:r>
      <w:r>
        <w:rPr>
          <w:color w:val="000000"/>
        </w:rPr>
        <w:t xml:space="preserve">a </w:t>
      </w:r>
      <w:r w:rsidRPr="00CD12DC">
        <w:rPr>
          <w:color w:val="000000"/>
        </w:rPr>
        <w:t>professional</w:t>
      </w:r>
      <w:r>
        <w:rPr>
          <w:color w:val="000000"/>
        </w:rPr>
        <w:t xml:space="preserve"> </w:t>
      </w:r>
      <w:r w:rsidRPr="00CD12DC">
        <w:rPr>
          <w:color w:val="000000"/>
        </w:rPr>
        <w:t>atmosphere without interfering</w:t>
      </w:r>
      <w:r>
        <w:rPr>
          <w:color w:val="000000"/>
        </w:rPr>
        <w:t xml:space="preserve"> </w:t>
      </w:r>
      <w:r w:rsidRPr="00CD12DC">
        <w:rPr>
          <w:color w:val="000000"/>
        </w:rPr>
        <w:t>with</w:t>
      </w:r>
      <w:r>
        <w:rPr>
          <w:color w:val="000000"/>
        </w:rPr>
        <w:t xml:space="preserve"> </w:t>
      </w:r>
      <w:r w:rsidRPr="00CD12DC">
        <w:rPr>
          <w:color w:val="000000"/>
        </w:rPr>
        <w:t>rapport-building, especially if it builds on</w:t>
      </w:r>
      <w:r>
        <w:rPr>
          <w:color w:val="000000"/>
        </w:rPr>
        <w:t xml:space="preserve"> </w:t>
      </w:r>
      <w:r w:rsidRPr="00CD12DC">
        <w:rPr>
          <w:color w:val="000000"/>
        </w:rPr>
        <w:t>appropriate</w:t>
      </w:r>
      <w:r>
        <w:rPr>
          <w:color w:val="000000"/>
        </w:rPr>
        <w:t xml:space="preserve"> </w:t>
      </w:r>
      <w:r w:rsidRPr="00CD12DC">
        <w:rPr>
          <w:color w:val="000000"/>
        </w:rPr>
        <w:t>written information</w:t>
      </w:r>
      <w:r>
        <w:rPr>
          <w:color w:val="000000"/>
        </w:rPr>
        <w:t xml:space="preserve"> </w:t>
      </w:r>
      <w:r w:rsidRPr="00CD12DC">
        <w:rPr>
          <w:color w:val="000000"/>
        </w:rPr>
        <w:t xml:space="preserve">in </w:t>
      </w:r>
      <w:r>
        <w:rPr>
          <w:color w:val="000000"/>
        </w:rPr>
        <w:t xml:space="preserve">the </w:t>
      </w:r>
      <w:r w:rsidRPr="00CD12DC">
        <w:rPr>
          <w:color w:val="000000"/>
        </w:rPr>
        <w:t>appraisal</w:t>
      </w:r>
      <w:r>
        <w:rPr>
          <w:color w:val="000000"/>
        </w:rPr>
        <w:t xml:space="preserve"> </w:t>
      </w:r>
      <w:r w:rsidRPr="00CD12DC">
        <w:rPr>
          <w:color w:val="000000"/>
        </w:rPr>
        <w:t>policy and</w:t>
      </w:r>
      <w:r>
        <w:rPr>
          <w:color w:val="000000"/>
        </w:rPr>
        <w:t xml:space="preserve"> </w:t>
      </w:r>
      <w:r w:rsidRPr="00CD12DC">
        <w:rPr>
          <w:color w:val="000000"/>
        </w:rPr>
        <w:t>pre-appraisal. An</w:t>
      </w:r>
      <w:r>
        <w:rPr>
          <w:color w:val="000000"/>
        </w:rPr>
        <w:t xml:space="preserve"> </w:t>
      </w:r>
      <w:r w:rsidRPr="00CD12DC">
        <w:rPr>
          <w:color w:val="000000"/>
        </w:rPr>
        <w:t xml:space="preserve">appropriate statement at </w:t>
      </w:r>
      <w:r>
        <w:rPr>
          <w:color w:val="000000"/>
        </w:rPr>
        <w:t xml:space="preserve">the </w:t>
      </w:r>
      <w:r w:rsidRPr="00CD12DC">
        <w:rPr>
          <w:color w:val="000000"/>
        </w:rPr>
        <w:t>start of the</w:t>
      </w:r>
      <w:r>
        <w:rPr>
          <w:color w:val="000000"/>
        </w:rPr>
        <w:t xml:space="preserve"> </w:t>
      </w:r>
      <w:r w:rsidRPr="00CD12DC">
        <w:rPr>
          <w:color w:val="000000"/>
        </w:rPr>
        <w:t>appraisal meeting</w:t>
      </w:r>
      <w:r>
        <w:rPr>
          <w:color w:val="000000"/>
        </w:rPr>
        <w:t xml:space="preserve"> </w:t>
      </w:r>
      <w:r w:rsidRPr="00CD12DC">
        <w:rPr>
          <w:color w:val="000000"/>
        </w:rPr>
        <w:t xml:space="preserve">makes </w:t>
      </w:r>
      <w:r>
        <w:rPr>
          <w:color w:val="000000"/>
        </w:rPr>
        <w:t>the</w:t>
      </w:r>
      <w:r w:rsidRPr="00CD12DC">
        <w:rPr>
          <w:color w:val="000000"/>
        </w:rPr>
        <w:t xml:space="preserve"> responsibility and</w:t>
      </w:r>
      <w:r>
        <w:rPr>
          <w:color w:val="000000"/>
        </w:rPr>
        <w:t xml:space="preserve"> </w:t>
      </w:r>
      <w:r w:rsidRPr="00CD12DC">
        <w:rPr>
          <w:color w:val="000000"/>
        </w:rPr>
        <w:t>accountability of both</w:t>
      </w:r>
      <w:r>
        <w:rPr>
          <w:color w:val="000000"/>
        </w:rPr>
        <w:t xml:space="preserve"> </w:t>
      </w:r>
      <w:r w:rsidRPr="00CD12DC">
        <w:rPr>
          <w:color w:val="000000"/>
        </w:rPr>
        <w:t>parties explicit.</w:t>
      </w:r>
    </w:p>
    <w:p w:rsidR="004B2522" w:rsidRDefault="004B2522">
      <w:pPr>
        <w:spacing w:before="19" w:line="160" w:lineRule="exact"/>
        <w:rPr>
          <w:sz w:val="16"/>
          <w:szCs w:val="16"/>
        </w:rPr>
      </w:pPr>
    </w:p>
    <w:p w:rsidR="004B2522" w:rsidRDefault="00A50875">
      <w:pPr>
        <w:spacing w:before="64" w:line="288" w:lineRule="auto"/>
        <w:ind w:left="115" w:right="243"/>
        <w:rPr>
          <w:rFonts w:ascii="Arial" w:eastAsia="Arial" w:hAnsi="Arial" w:cs="Arial"/>
        </w:rPr>
      </w:pPr>
      <w:r>
        <w:rPr>
          <w:noProof/>
          <w:lang w:val="en-GB" w:eastAsia="en-GB"/>
        </w:rPr>
        <mc:AlternateContent>
          <mc:Choice Requires="wpg">
            <w:drawing>
              <wp:anchor distT="0" distB="0" distL="114300" distR="114300" simplePos="0" relativeHeight="251650560" behindDoc="1" locked="0" layoutInCell="1" allowOverlap="1" wp14:anchorId="3D840C0E" wp14:editId="0DCF5A3E">
                <wp:simplePos x="0" y="0"/>
                <wp:positionH relativeFrom="page">
                  <wp:posOffset>624840</wp:posOffset>
                </wp:positionH>
                <wp:positionV relativeFrom="paragraph">
                  <wp:posOffset>-46355</wp:posOffset>
                </wp:positionV>
                <wp:extent cx="6276340" cy="1694815"/>
                <wp:effectExtent l="5715" t="9525" r="4445" b="10160"/>
                <wp:wrapNone/>
                <wp:docPr id="130" name="Group 13" descr="Example of appraiser statement: “This is your appraisal. I want to make sure that this time is useful to you and addresses the areas that are your main priorities but there are some formalities to cover first. You are aware that all appraisals are conducted under GMC guidance, and that all doctors have a duty of care towards each other and to promote patient safety. We are both responsible for taking appropriate action, should either you or I make any statement that raises an issue of patient safety. This might involve suspending the appraisal process, or exploring our options around how we proceed with this appraisal, until the issue has been addressed appropriately. We might have to take advice in such a situation. Do you agre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340" cy="1694815"/>
                          <a:chOff x="984" y="-73"/>
                          <a:chExt cx="9884" cy="2669"/>
                        </a:xfrm>
                      </wpg:grpSpPr>
                      <wps:wsp>
                        <wps:cNvPr id="131" name="Freeform 14"/>
                        <wps:cNvSpPr>
                          <a:spLocks/>
                        </wps:cNvSpPr>
                        <wps:spPr bwMode="auto">
                          <a:xfrm>
                            <a:off x="984" y="-73"/>
                            <a:ext cx="9884" cy="2669"/>
                          </a:xfrm>
                          <a:custGeom>
                            <a:avLst/>
                            <a:gdLst>
                              <a:gd name="T0" fmla="+- 0 984 984"/>
                              <a:gd name="T1" fmla="*/ T0 w 9884"/>
                              <a:gd name="T2" fmla="+- 0 2596 -73"/>
                              <a:gd name="T3" fmla="*/ 2596 h 2669"/>
                              <a:gd name="T4" fmla="+- 0 10867 984"/>
                              <a:gd name="T5" fmla="*/ T4 w 9884"/>
                              <a:gd name="T6" fmla="+- 0 2596 -73"/>
                              <a:gd name="T7" fmla="*/ 2596 h 2669"/>
                              <a:gd name="T8" fmla="+- 0 10867 984"/>
                              <a:gd name="T9" fmla="*/ T8 w 9884"/>
                              <a:gd name="T10" fmla="+- 0 -73 -73"/>
                              <a:gd name="T11" fmla="*/ -73 h 2669"/>
                              <a:gd name="T12" fmla="+- 0 984 984"/>
                              <a:gd name="T13" fmla="*/ T12 w 9884"/>
                              <a:gd name="T14" fmla="+- 0 -73 -73"/>
                              <a:gd name="T15" fmla="*/ -73 h 2669"/>
                              <a:gd name="T16" fmla="+- 0 984 984"/>
                              <a:gd name="T17" fmla="*/ T16 w 9884"/>
                              <a:gd name="T18" fmla="+- 0 2596 -73"/>
                              <a:gd name="T19" fmla="*/ 2596 h 2669"/>
                            </a:gdLst>
                            <a:ahLst/>
                            <a:cxnLst>
                              <a:cxn ang="0">
                                <a:pos x="T1" y="T3"/>
                              </a:cxn>
                              <a:cxn ang="0">
                                <a:pos x="T5" y="T7"/>
                              </a:cxn>
                              <a:cxn ang="0">
                                <a:pos x="T9" y="T11"/>
                              </a:cxn>
                              <a:cxn ang="0">
                                <a:pos x="T13" y="T15"/>
                              </a:cxn>
                              <a:cxn ang="0">
                                <a:pos x="T17" y="T19"/>
                              </a:cxn>
                            </a:cxnLst>
                            <a:rect l="0" t="0" r="r" b="b"/>
                            <a:pathLst>
                              <a:path w="9884" h="2669">
                                <a:moveTo>
                                  <a:pt x="0" y="2669"/>
                                </a:moveTo>
                                <a:lnTo>
                                  <a:pt x="9883" y="2669"/>
                                </a:lnTo>
                                <a:lnTo>
                                  <a:pt x="9883" y="0"/>
                                </a:lnTo>
                                <a:lnTo>
                                  <a:pt x="0" y="0"/>
                                </a:lnTo>
                                <a:lnTo>
                                  <a:pt x="0" y="266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6" alt="Example of appraiser statement: “This is your appraisal. I want to make sure that this time is useful to you and addresses the areas that are your main priorities but there are some formalities to cover first. You are aware that all appraisals are conducted under GMC guidance, and that all doctors have a duty of care towards each other and to promote patient safety. We are both responsible for taking appropriate action, should either you or I make any statement that raises an issue of patient safety. This might involve suspending the appraisal process, or exploring our options around how we proceed with this appraisal, until the issue has been addressed appropriately. We might have to take advice in such a situation. Do you agree?”" style="position:absolute;margin-left:49.2pt;margin-top:-3.65pt;width:494.2pt;height:133.45pt;z-index:-251665920;mso-position-horizontal-relative:page" coordorigin="984,-73" coordsize="9884,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">
                <v:shape id="Freeform 14" o:spid="_x0000_s1027" style="position:absolute;left:984;top:-73;width:9884;height:2669;visibility:visible;mso-wrap-style:square;v-text-anchor:top" coordsize="9884,2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HxsUA&#10;AADcAAAADwAAAGRycy9kb3ducmV2LnhtbESPT2vCQBDF74LfYZmCN92kBpHoRmpBaQ8F/7T3ITtJ&#10;FrOzIbtq2k/fLRS8zfDevN+b9WawrbhR741jBeksAUFcOm24VvB53k2XIHxA1tg6JgXf5GFTjEdr&#10;zLW785Fup1CLGMI+RwVNCF0upS8bsuhnriOOWuV6iyGufS11j/cYblv5nCQLadFwJDTY0WtD5eV0&#10;tRFSZT8fw8EkJlum7/sMW73bfik1eRpeViACDeFh/r9+07H+PIW/Z+IE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8EfGxQAAANwAAAAPAAAAAAAAAAAAAAAAAJgCAABkcnMv&#10;ZG93bnJldi54bWxQSwUGAAAAAAQABAD1AAAAigMAAAAA&#10;" path="m,2669r9883,l9883,,,,,2669xe" filled="f">
                  <v:path arrowok="t" o:connecttype="custom" o:connectlocs="0,2596;9883,2596;9883,-73;0,-73;0,2596" o:connectangles="0,0,0,0,0"/>
                </v:shape>
                <w10:wrap anchorx="page"/>
              </v:group>
            </w:pict>
          </mc:Fallback>
        </mc:AlternateContent>
      </w:r>
      <w:r w:rsidR="00CF0980">
        <w:rPr>
          <w:rFonts w:ascii="Arial" w:eastAsia="Arial" w:hAnsi="Arial" w:cs="Arial"/>
          <w:spacing w:val="-1"/>
        </w:rPr>
        <w:t>Example</w:t>
      </w:r>
      <w:r w:rsidR="00CF0980">
        <w:rPr>
          <w:rFonts w:ascii="Arial" w:eastAsia="Arial" w:hAnsi="Arial" w:cs="Arial"/>
        </w:rPr>
        <w:t xml:space="preserve"> </w:t>
      </w:r>
      <w:r w:rsidR="00CF0980">
        <w:rPr>
          <w:rFonts w:ascii="Arial" w:eastAsia="Arial" w:hAnsi="Arial" w:cs="Arial"/>
          <w:spacing w:val="-1"/>
        </w:rPr>
        <w:t>of</w:t>
      </w:r>
      <w:r w:rsidR="00CF0980">
        <w:rPr>
          <w:rFonts w:ascii="Arial" w:eastAsia="Arial" w:hAnsi="Arial" w:cs="Arial"/>
          <w:spacing w:val="2"/>
        </w:rPr>
        <w:t xml:space="preserve"> </w:t>
      </w:r>
      <w:r w:rsidR="00CF0980">
        <w:rPr>
          <w:rFonts w:ascii="Arial" w:eastAsia="Arial" w:hAnsi="Arial" w:cs="Arial"/>
          <w:spacing w:val="-1"/>
        </w:rPr>
        <w:t>appraiser</w:t>
      </w:r>
      <w:r w:rsidR="00CF0980">
        <w:rPr>
          <w:rFonts w:ascii="Arial" w:eastAsia="Arial" w:hAnsi="Arial" w:cs="Arial"/>
          <w:spacing w:val="2"/>
        </w:rPr>
        <w:t xml:space="preserve"> </w:t>
      </w:r>
      <w:r w:rsidR="00CF0980">
        <w:rPr>
          <w:rFonts w:ascii="Arial" w:eastAsia="Arial" w:hAnsi="Arial" w:cs="Arial"/>
          <w:spacing w:val="-1"/>
        </w:rPr>
        <w:t>statement:</w:t>
      </w:r>
      <w:r w:rsidR="00CF0980">
        <w:rPr>
          <w:rFonts w:ascii="Arial" w:eastAsia="Arial" w:hAnsi="Arial" w:cs="Arial"/>
          <w:spacing w:val="-8"/>
        </w:rPr>
        <w:t xml:space="preserve"> </w:t>
      </w:r>
      <w:r w:rsidR="00CF0980">
        <w:rPr>
          <w:rFonts w:ascii="Arial" w:eastAsia="Arial" w:hAnsi="Arial" w:cs="Arial"/>
          <w:i/>
          <w:spacing w:val="-1"/>
        </w:rPr>
        <w:t>“This</w:t>
      </w:r>
      <w:r w:rsidR="00CF0980">
        <w:rPr>
          <w:rFonts w:ascii="Arial" w:eastAsia="Arial" w:hAnsi="Arial" w:cs="Arial"/>
          <w:i/>
          <w:spacing w:val="1"/>
        </w:rPr>
        <w:t xml:space="preserve"> </w:t>
      </w:r>
      <w:r w:rsidR="00CF0980">
        <w:rPr>
          <w:rFonts w:ascii="Arial" w:eastAsia="Arial" w:hAnsi="Arial" w:cs="Arial"/>
          <w:i/>
          <w:spacing w:val="-1"/>
        </w:rPr>
        <w:t>is</w:t>
      </w:r>
      <w:r w:rsidR="00CF0980">
        <w:rPr>
          <w:rFonts w:ascii="Arial" w:eastAsia="Arial" w:hAnsi="Arial" w:cs="Arial"/>
          <w:i/>
          <w:spacing w:val="1"/>
        </w:rPr>
        <w:t xml:space="preserve"> </w:t>
      </w:r>
      <w:r w:rsidR="00CF0980">
        <w:rPr>
          <w:rFonts w:ascii="Arial" w:eastAsia="Arial" w:hAnsi="Arial" w:cs="Arial"/>
          <w:i/>
          <w:spacing w:val="-1"/>
          <w:u w:val="single" w:color="000000"/>
        </w:rPr>
        <w:t>your</w:t>
      </w:r>
      <w:r w:rsidR="00CF0980">
        <w:rPr>
          <w:rFonts w:ascii="Arial" w:eastAsia="Arial" w:hAnsi="Arial" w:cs="Arial"/>
          <w:i/>
          <w:spacing w:val="2"/>
          <w:u w:val="single" w:color="000000"/>
        </w:rPr>
        <w:t xml:space="preserve"> </w:t>
      </w:r>
      <w:r w:rsidR="00CF0980">
        <w:rPr>
          <w:rFonts w:ascii="Arial" w:eastAsia="Arial" w:hAnsi="Arial" w:cs="Arial"/>
          <w:i/>
          <w:spacing w:val="-2"/>
        </w:rPr>
        <w:t>appraisal.</w:t>
      </w:r>
      <w:r w:rsidR="00CF0980">
        <w:rPr>
          <w:rFonts w:ascii="Arial" w:eastAsia="Arial" w:hAnsi="Arial" w:cs="Arial"/>
          <w:i/>
          <w:spacing w:val="-1"/>
        </w:rPr>
        <w:t xml:space="preserve"> </w:t>
      </w:r>
      <w:r w:rsidR="00CF0980">
        <w:rPr>
          <w:rFonts w:ascii="Arial" w:eastAsia="Arial" w:hAnsi="Arial" w:cs="Arial"/>
          <w:i/>
        </w:rPr>
        <w:t>I</w:t>
      </w:r>
      <w:r w:rsidR="00CF0980">
        <w:rPr>
          <w:rFonts w:ascii="Arial" w:eastAsia="Arial" w:hAnsi="Arial" w:cs="Arial"/>
          <w:i/>
          <w:spacing w:val="-1"/>
        </w:rPr>
        <w:t xml:space="preserve"> want </w:t>
      </w:r>
      <w:r w:rsidR="00CF0980">
        <w:rPr>
          <w:rFonts w:ascii="Arial" w:eastAsia="Arial" w:hAnsi="Arial" w:cs="Arial"/>
          <w:i/>
        </w:rPr>
        <w:t>to</w:t>
      </w:r>
      <w:r w:rsidR="00CF0980">
        <w:rPr>
          <w:rFonts w:ascii="Arial" w:eastAsia="Arial" w:hAnsi="Arial" w:cs="Arial"/>
          <w:i/>
          <w:spacing w:val="-4"/>
        </w:rPr>
        <w:t xml:space="preserve"> </w:t>
      </w:r>
      <w:r w:rsidR="00CF0980">
        <w:rPr>
          <w:rFonts w:ascii="Arial" w:eastAsia="Arial" w:hAnsi="Arial" w:cs="Arial"/>
          <w:i/>
        </w:rPr>
        <w:t>make</w:t>
      </w:r>
      <w:r w:rsidR="00CF0980">
        <w:rPr>
          <w:rFonts w:ascii="Arial" w:eastAsia="Arial" w:hAnsi="Arial" w:cs="Arial"/>
          <w:i/>
          <w:spacing w:val="-2"/>
        </w:rPr>
        <w:t xml:space="preserve"> </w:t>
      </w:r>
      <w:r w:rsidR="00CF0980">
        <w:rPr>
          <w:rFonts w:ascii="Arial" w:eastAsia="Arial" w:hAnsi="Arial" w:cs="Arial"/>
          <w:i/>
          <w:spacing w:val="-1"/>
        </w:rPr>
        <w:t>sure</w:t>
      </w:r>
      <w:r w:rsidR="00CF0980">
        <w:rPr>
          <w:rFonts w:ascii="Arial" w:eastAsia="Arial" w:hAnsi="Arial" w:cs="Arial"/>
          <w:i/>
        </w:rPr>
        <w:t xml:space="preserve"> </w:t>
      </w:r>
      <w:r w:rsidR="00CF0980">
        <w:rPr>
          <w:rFonts w:ascii="Arial" w:eastAsia="Arial" w:hAnsi="Arial" w:cs="Arial"/>
          <w:i/>
          <w:spacing w:val="-1"/>
        </w:rPr>
        <w:t>that this</w:t>
      </w:r>
      <w:r w:rsidR="00CF0980">
        <w:rPr>
          <w:rFonts w:ascii="Arial" w:eastAsia="Arial" w:hAnsi="Arial" w:cs="Arial"/>
          <w:i/>
          <w:spacing w:val="-2"/>
        </w:rPr>
        <w:t xml:space="preserve"> </w:t>
      </w:r>
      <w:r w:rsidR="00CF0980">
        <w:rPr>
          <w:rFonts w:ascii="Arial" w:eastAsia="Arial" w:hAnsi="Arial" w:cs="Arial"/>
          <w:i/>
        </w:rPr>
        <w:t xml:space="preserve">time </w:t>
      </w:r>
      <w:r w:rsidR="00CF0980">
        <w:rPr>
          <w:rFonts w:ascii="Arial" w:eastAsia="Arial" w:hAnsi="Arial" w:cs="Arial"/>
          <w:i/>
          <w:spacing w:val="-1"/>
        </w:rPr>
        <w:t>is</w:t>
      </w:r>
      <w:r w:rsidR="00CF0980">
        <w:rPr>
          <w:rFonts w:ascii="Arial" w:eastAsia="Arial" w:hAnsi="Arial" w:cs="Arial"/>
          <w:i/>
          <w:spacing w:val="59"/>
        </w:rPr>
        <w:t xml:space="preserve"> </w:t>
      </w:r>
      <w:r w:rsidR="00CF0980">
        <w:rPr>
          <w:rFonts w:ascii="Arial" w:eastAsia="Arial" w:hAnsi="Arial" w:cs="Arial"/>
          <w:i/>
          <w:spacing w:val="-1"/>
        </w:rPr>
        <w:t>useful</w:t>
      </w:r>
      <w:r w:rsidR="00CF0980">
        <w:rPr>
          <w:rFonts w:ascii="Arial" w:eastAsia="Arial" w:hAnsi="Arial" w:cs="Arial"/>
          <w:i/>
        </w:rPr>
        <w:t xml:space="preserve"> to</w:t>
      </w:r>
      <w:r w:rsidR="00CF0980">
        <w:rPr>
          <w:rFonts w:ascii="Arial" w:eastAsia="Arial" w:hAnsi="Arial" w:cs="Arial"/>
          <w:i/>
          <w:spacing w:val="-2"/>
        </w:rPr>
        <w:t xml:space="preserve"> </w:t>
      </w:r>
      <w:r w:rsidR="00CF0980">
        <w:rPr>
          <w:rFonts w:ascii="Arial" w:eastAsia="Arial" w:hAnsi="Arial" w:cs="Arial"/>
          <w:i/>
          <w:spacing w:val="-1"/>
        </w:rPr>
        <w:t>you</w:t>
      </w:r>
      <w:r w:rsidR="00CF0980">
        <w:rPr>
          <w:rFonts w:ascii="Arial" w:eastAsia="Arial" w:hAnsi="Arial" w:cs="Arial"/>
          <w:i/>
          <w:spacing w:val="-2"/>
        </w:rPr>
        <w:t xml:space="preserve"> </w:t>
      </w:r>
      <w:r w:rsidR="00CF0980">
        <w:rPr>
          <w:rFonts w:ascii="Arial" w:eastAsia="Arial" w:hAnsi="Arial" w:cs="Arial"/>
          <w:i/>
          <w:spacing w:val="-1"/>
        </w:rPr>
        <w:t>and</w:t>
      </w:r>
      <w:r w:rsidR="00CF0980">
        <w:rPr>
          <w:rFonts w:ascii="Arial" w:eastAsia="Arial" w:hAnsi="Arial" w:cs="Arial"/>
          <w:i/>
        </w:rPr>
        <w:t xml:space="preserve"> </w:t>
      </w:r>
      <w:r w:rsidR="00CF0980">
        <w:rPr>
          <w:rFonts w:ascii="Arial" w:eastAsia="Arial" w:hAnsi="Arial" w:cs="Arial"/>
          <w:i/>
          <w:spacing w:val="-2"/>
        </w:rPr>
        <w:t>addresses</w:t>
      </w:r>
      <w:r w:rsidR="00CF0980">
        <w:rPr>
          <w:rFonts w:ascii="Arial" w:eastAsia="Arial" w:hAnsi="Arial" w:cs="Arial"/>
          <w:i/>
          <w:spacing w:val="1"/>
        </w:rPr>
        <w:t xml:space="preserve"> </w:t>
      </w:r>
      <w:r w:rsidR="00CF0980">
        <w:rPr>
          <w:rFonts w:ascii="Arial" w:eastAsia="Arial" w:hAnsi="Arial" w:cs="Arial"/>
          <w:i/>
        </w:rPr>
        <w:t>the</w:t>
      </w:r>
      <w:r w:rsidR="00CF0980">
        <w:rPr>
          <w:rFonts w:ascii="Arial" w:eastAsia="Arial" w:hAnsi="Arial" w:cs="Arial"/>
          <w:i/>
          <w:spacing w:val="-2"/>
        </w:rPr>
        <w:t xml:space="preserve"> </w:t>
      </w:r>
      <w:r w:rsidR="00CF0980">
        <w:rPr>
          <w:rFonts w:ascii="Arial" w:eastAsia="Arial" w:hAnsi="Arial" w:cs="Arial"/>
          <w:i/>
          <w:spacing w:val="-1"/>
        </w:rPr>
        <w:t>areas</w:t>
      </w:r>
      <w:r w:rsidR="00CF0980">
        <w:rPr>
          <w:rFonts w:ascii="Arial" w:eastAsia="Arial" w:hAnsi="Arial" w:cs="Arial"/>
          <w:i/>
          <w:spacing w:val="-2"/>
        </w:rPr>
        <w:t xml:space="preserve"> </w:t>
      </w:r>
      <w:r w:rsidR="00CF0980">
        <w:rPr>
          <w:rFonts w:ascii="Arial" w:eastAsia="Arial" w:hAnsi="Arial" w:cs="Arial"/>
          <w:i/>
          <w:spacing w:val="-1"/>
        </w:rPr>
        <w:t>that are</w:t>
      </w:r>
      <w:r w:rsidR="00CF0980">
        <w:rPr>
          <w:rFonts w:ascii="Arial" w:eastAsia="Arial" w:hAnsi="Arial" w:cs="Arial"/>
          <w:i/>
          <w:spacing w:val="-2"/>
        </w:rPr>
        <w:t xml:space="preserve"> </w:t>
      </w:r>
      <w:r w:rsidR="00CF0980">
        <w:rPr>
          <w:rFonts w:ascii="Arial" w:eastAsia="Arial" w:hAnsi="Arial" w:cs="Arial"/>
          <w:i/>
          <w:spacing w:val="-1"/>
        </w:rPr>
        <w:t>your main</w:t>
      </w:r>
      <w:r w:rsidR="00CF0980">
        <w:rPr>
          <w:rFonts w:ascii="Arial" w:eastAsia="Arial" w:hAnsi="Arial" w:cs="Arial"/>
          <w:i/>
        </w:rPr>
        <w:t xml:space="preserve"> </w:t>
      </w:r>
      <w:r w:rsidR="00CF0980">
        <w:rPr>
          <w:rFonts w:ascii="Arial" w:eastAsia="Arial" w:hAnsi="Arial" w:cs="Arial"/>
          <w:i/>
          <w:spacing w:val="-1"/>
        </w:rPr>
        <w:t>priorities</w:t>
      </w:r>
      <w:r w:rsidR="00CF0980">
        <w:rPr>
          <w:rFonts w:ascii="Arial" w:eastAsia="Arial" w:hAnsi="Arial" w:cs="Arial"/>
          <w:i/>
          <w:spacing w:val="1"/>
        </w:rPr>
        <w:t xml:space="preserve"> </w:t>
      </w:r>
      <w:r w:rsidR="00CF0980">
        <w:rPr>
          <w:rFonts w:ascii="Arial" w:eastAsia="Arial" w:hAnsi="Arial" w:cs="Arial"/>
          <w:i/>
          <w:spacing w:val="-2"/>
        </w:rPr>
        <w:t>but</w:t>
      </w:r>
      <w:r w:rsidR="00CF0980">
        <w:rPr>
          <w:rFonts w:ascii="Arial" w:eastAsia="Arial" w:hAnsi="Arial" w:cs="Arial"/>
          <w:i/>
          <w:spacing w:val="-1"/>
        </w:rPr>
        <w:t xml:space="preserve"> there</w:t>
      </w:r>
      <w:r w:rsidR="00CF0980">
        <w:rPr>
          <w:rFonts w:ascii="Arial" w:eastAsia="Arial" w:hAnsi="Arial" w:cs="Arial"/>
          <w:i/>
        </w:rPr>
        <w:t xml:space="preserve"> </w:t>
      </w:r>
      <w:r w:rsidR="00CF0980">
        <w:rPr>
          <w:rFonts w:ascii="Arial" w:eastAsia="Arial" w:hAnsi="Arial" w:cs="Arial"/>
          <w:i/>
          <w:spacing w:val="-1"/>
        </w:rPr>
        <w:t>are</w:t>
      </w:r>
      <w:r w:rsidR="00CF0980">
        <w:rPr>
          <w:rFonts w:ascii="Arial" w:eastAsia="Arial" w:hAnsi="Arial" w:cs="Arial"/>
          <w:i/>
          <w:spacing w:val="-2"/>
        </w:rPr>
        <w:t xml:space="preserve"> </w:t>
      </w:r>
      <w:r w:rsidR="00CF0980">
        <w:rPr>
          <w:rFonts w:ascii="Arial" w:eastAsia="Arial" w:hAnsi="Arial" w:cs="Arial"/>
          <w:i/>
        </w:rPr>
        <w:t>some</w:t>
      </w:r>
      <w:r w:rsidR="00CF0980">
        <w:rPr>
          <w:rFonts w:ascii="Arial" w:eastAsia="Arial" w:hAnsi="Arial" w:cs="Arial"/>
          <w:i/>
          <w:spacing w:val="-2"/>
        </w:rPr>
        <w:t xml:space="preserve"> </w:t>
      </w:r>
      <w:r w:rsidR="00CF0980">
        <w:rPr>
          <w:rFonts w:ascii="Arial" w:eastAsia="Arial" w:hAnsi="Arial" w:cs="Arial"/>
          <w:i/>
          <w:spacing w:val="-1"/>
        </w:rPr>
        <w:t>formalities</w:t>
      </w:r>
      <w:r w:rsidR="00CF0980">
        <w:rPr>
          <w:rFonts w:ascii="Arial" w:eastAsia="Arial" w:hAnsi="Arial" w:cs="Arial"/>
          <w:i/>
          <w:spacing w:val="73"/>
        </w:rPr>
        <w:t xml:space="preserve"> </w:t>
      </w:r>
      <w:r w:rsidR="00CF0980">
        <w:rPr>
          <w:rFonts w:ascii="Arial" w:eastAsia="Arial" w:hAnsi="Arial" w:cs="Arial"/>
          <w:i/>
        </w:rPr>
        <w:t xml:space="preserve">to </w:t>
      </w:r>
      <w:r w:rsidR="00CF0980">
        <w:rPr>
          <w:rFonts w:ascii="Arial" w:eastAsia="Arial" w:hAnsi="Arial" w:cs="Arial"/>
          <w:i/>
          <w:spacing w:val="-1"/>
        </w:rPr>
        <w:t>cover first. You</w:t>
      </w:r>
      <w:r w:rsidR="00CF0980">
        <w:rPr>
          <w:rFonts w:ascii="Arial" w:eastAsia="Arial" w:hAnsi="Arial" w:cs="Arial"/>
          <w:i/>
        </w:rPr>
        <w:t xml:space="preserve"> </w:t>
      </w:r>
      <w:r w:rsidR="00CF0980">
        <w:rPr>
          <w:rFonts w:ascii="Arial" w:eastAsia="Arial" w:hAnsi="Arial" w:cs="Arial"/>
          <w:i/>
          <w:spacing w:val="-1"/>
        </w:rPr>
        <w:t>are</w:t>
      </w:r>
      <w:r w:rsidR="00CF0980">
        <w:rPr>
          <w:rFonts w:ascii="Arial" w:eastAsia="Arial" w:hAnsi="Arial" w:cs="Arial"/>
          <w:i/>
        </w:rPr>
        <w:t xml:space="preserve"> </w:t>
      </w:r>
      <w:r w:rsidR="00CF0980">
        <w:rPr>
          <w:rFonts w:ascii="Arial" w:eastAsia="Arial" w:hAnsi="Arial" w:cs="Arial"/>
          <w:i/>
          <w:spacing w:val="-1"/>
        </w:rPr>
        <w:t>aware</w:t>
      </w:r>
      <w:r w:rsidR="00CF0980">
        <w:rPr>
          <w:rFonts w:ascii="Arial" w:eastAsia="Arial" w:hAnsi="Arial" w:cs="Arial"/>
          <w:i/>
          <w:spacing w:val="-2"/>
        </w:rPr>
        <w:t xml:space="preserve"> </w:t>
      </w:r>
      <w:r w:rsidR="00CF0980">
        <w:rPr>
          <w:rFonts w:ascii="Arial" w:eastAsia="Arial" w:hAnsi="Arial" w:cs="Arial"/>
          <w:i/>
          <w:spacing w:val="-1"/>
        </w:rPr>
        <w:t>that all</w:t>
      </w:r>
      <w:r w:rsidR="00CF0980">
        <w:rPr>
          <w:rFonts w:ascii="Arial" w:eastAsia="Arial" w:hAnsi="Arial" w:cs="Arial"/>
          <w:i/>
        </w:rPr>
        <w:t xml:space="preserve"> </w:t>
      </w:r>
      <w:r w:rsidR="00CF0980">
        <w:rPr>
          <w:rFonts w:ascii="Arial" w:eastAsia="Arial" w:hAnsi="Arial" w:cs="Arial"/>
          <w:i/>
          <w:spacing w:val="-1"/>
        </w:rPr>
        <w:t>appraisals</w:t>
      </w:r>
      <w:r w:rsidR="00CF0980">
        <w:rPr>
          <w:rFonts w:ascii="Arial" w:eastAsia="Arial" w:hAnsi="Arial" w:cs="Arial"/>
          <w:i/>
          <w:spacing w:val="1"/>
        </w:rPr>
        <w:t xml:space="preserve"> </w:t>
      </w:r>
      <w:r w:rsidR="00CF0980">
        <w:rPr>
          <w:rFonts w:ascii="Arial" w:eastAsia="Arial" w:hAnsi="Arial" w:cs="Arial"/>
          <w:i/>
          <w:spacing w:val="-2"/>
        </w:rPr>
        <w:t>are</w:t>
      </w:r>
      <w:r w:rsidR="00CF0980">
        <w:rPr>
          <w:rFonts w:ascii="Arial" w:eastAsia="Arial" w:hAnsi="Arial" w:cs="Arial"/>
          <w:i/>
        </w:rPr>
        <w:t xml:space="preserve"> </w:t>
      </w:r>
      <w:r w:rsidR="00CF0980">
        <w:rPr>
          <w:rFonts w:ascii="Arial" w:eastAsia="Arial" w:hAnsi="Arial" w:cs="Arial"/>
          <w:i/>
          <w:spacing w:val="-1"/>
        </w:rPr>
        <w:t>conducted</w:t>
      </w:r>
      <w:r w:rsidR="00CF0980">
        <w:rPr>
          <w:rFonts w:ascii="Arial" w:eastAsia="Arial" w:hAnsi="Arial" w:cs="Arial"/>
          <w:i/>
          <w:spacing w:val="-2"/>
        </w:rPr>
        <w:t xml:space="preserve"> under</w:t>
      </w:r>
      <w:r w:rsidR="00CF0980">
        <w:rPr>
          <w:rFonts w:ascii="Arial" w:eastAsia="Arial" w:hAnsi="Arial" w:cs="Arial"/>
          <w:i/>
          <w:spacing w:val="-1"/>
        </w:rPr>
        <w:t xml:space="preserve"> GMC</w:t>
      </w:r>
      <w:r w:rsidR="00CF0980">
        <w:rPr>
          <w:rFonts w:ascii="Arial" w:eastAsia="Arial" w:hAnsi="Arial" w:cs="Arial"/>
          <w:i/>
        </w:rPr>
        <w:t xml:space="preserve"> </w:t>
      </w:r>
      <w:r w:rsidR="00CF0980">
        <w:rPr>
          <w:rFonts w:ascii="Arial" w:eastAsia="Arial" w:hAnsi="Arial" w:cs="Arial"/>
          <w:i/>
          <w:spacing w:val="-1"/>
        </w:rPr>
        <w:t>guidance,</w:t>
      </w:r>
      <w:r w:rsidR="00CF0980">
        <w:rPr>
          <w:rFonts w:ascii="Arial" w:eastAsia="Arial" w:hAnsi="Arial" w:cs="Arial"/>
          <w:i/>
          <w:spacing w:val="2"/>
        </w:rPr>
        <w:t xml:space="preserve"> </w:t>
      </w:r>
      <w:r w:rsidR="00CF0980">
        <w:rPr>
          <w:rFonts w:ascii="Arial" w:eastAsia="Arial" w:hAnsi="Arial" w:cs="Arial"/>
          <w:i/>
          <w:spacing w:val="-2"/>
        </w:rPr>
        <w:t xml:space="preserve">and </w:t>
      </w:r>
      <w:r w:rsidR="00CF0980">
        <w:rPr>
          <w:rFonts w:ascii="Arial" w:eastAsia="Arial" w:hAnsi="Arial" w:cs="Arial"/>
          <w:i/>
          <w:spacing w:val="-1"/>
        </w:rPr>
        <w:t>that all</w:t>
      </w:r>
      <w:r w:rsidR="00CF0980">
        <w:rPr>
          <w:rFonts w:ascii="Arial" w:eastAsia="Arial" w:hAnsi="Arial" w:cs="Arial"/>
          <w:i/>
          <w:spacing w:val="69"/>
        </w:rPr>
        <w:t xml:space="preserve"> </w:t>
      </w:r>
      <w:r w:rsidR="00CF0980">
        <w:rPr>
          <w:rFonts w:ascii="Arial" w:eastAsia="Arial" w:hAnsi="Arial" w:cs="Arial"/>
          <w:i/>
          <w:spacing w:val="-1"/>
        </w:rPr>
        <w:t>doctors</w:t>
      </w:r>
      <w:r w:rsidR="00CF0980">
        <w:rPr>
          <w:rFonts w:ascii="Arial" w:eastAsia="Arial" w:hAnsi="Arial" w:cs="Arial"/>
          <w:i/>
          <w:spacing w:val="-2"/>
        </w:rPr>
        <w:t xml:space="preserve"> </w:t>
      </w:r>
      <w:r w:rsidR="00CF0980">
        <w:rPr>
          <w:rFonts w:ascii="Arial" w:eastAsia="Arial" w:hAnsi="Arial" w:cs="Arial"/>
          <w:i/>
          <w:spacing w:val="-1"/>
        </w:rPr>
        <w:t>have</w:t>
      </w:r>
      <w:r w:rsidR="00CF0980">
        <w:rPr>
          <w:rFonts w:ascii="Arial" w:eastAsia="Arial" w:hAnsi="Arial" w:cs="Arial"/>
          <w:i/>
          <w:spacing w:val="-2"/>
        </w:rPr>
        <w:t xml:space="preserve"> </w:t>
      </w:r>
      <w:r w:rsidR="00CF0980">
        <w:rPr>
          <w:rFonts w:ascii="Arial" w:eastAsia="Arial" w:hAnsi="Arial" w:cs="Arial"/>
          <w:i/>
        </w:rPr>
        <w:t xml:space="preserve">a </w:t>
      </w:r>
      <w:r w:rsidR="00CF0980">
        <w:rPr>
          <w:rFonts w:ascii="Arial" w:eastAsia="Arial" w:hAnsi="Arial" w:cs="Arial"/>
          <w:i/>
          <w:spacing w:val="-1"/>
        </w:rPr>
        <w:t>duty</w:t>
      </w:r>
      <w:r w:rsidR="00CF0980">
        <w:rPr>
          <w:rFonts w:ascii="Arial" w:eastAsia="Arial" w:hAnsi="Arial" w:cs="Arial"/>
          <w:i/>
          <w:spacing w:val="1"/>
        </w:rPr>
        <w:t xml:space="preserve"> </w:t>
      </w:r>
      <w:r w:rsidR="00CF0980">
        <w:rPr>
          <w:rFonts w:ascii="Arial" w:eastAsia="Arial" w:hAnsi="Arial" w:cs="Arial"/>
          <w:i/>
          <w:spacing w:val="-2"/>
        </w:rPr>
        <w:t>of</w:t>
      </w:r>
      <w:r w:rsidR="00CF0980">
        <w:rPr>
          <w:rFonts w:ascii="Arial" w:eastAsia="Arial" w:hAnsi="Arial" w:cs="Arial"/>
          <w:i/>
          <w:spacing w:val="-1"/>
        </w:rPr>
        <w:t xml:space="preserve"> care</w:t>
      </w:r>
      <w:r w:rsidR="00CF0980">
        <w:rPr>
          <w:rFonts w:ascii="Arial" w:eastAsia="Arial" w:hAnsi="Arial" w:cs="Arial"/>
          <w:i/>
          <w:spacing w:val="-2"/>
        </w:rPr>
        <w:t xml:space="preserve"> </w:t>
      </w:r>
      <w:r w:rsidR="00CF0980">
        <w:rPr>
          <w:rFonts w:ascii="Arial" w:eastAsia="Arial" w:hAnsi="Arial" w:cs="Arial"/>
          <w:i/>
          <w:spacing w:val="-1"/>
        </w:rPr>
        <w:t>towards</w:t>
      </w:r>
      <w:r w:rsidR="00CF0980">
        <w:rPr>
          <w:rFonts w:ascii="Arial" w:eastAsia="Arial" w:hAnsi="Arial" w:cs="Arial"/>
          <w:i/>
          <w:spacing w:val="-2"/>
        </w:rPr>
        <w:t xml:space="preserve"> </w:t>
      </w:r>
      <w:r w:rsidR="00CF0980">
        <w:rPr>
          <w:rFonts w:ascii="Arial" w:eastAsia="Arial" w:hAnsi="Arial" w:cs="Arial"/>
          <w:i/>
          <w:spacing w:val="-1"/>
        </w:rPr>
        <w:t>each</w:t>
      </w:r>
      <w:r w:rsidR="00CF0980">
        <w:rPr>
          <w:rFonts w:ascii="Arial" w:eastAsia="Arial" w:hAnsi="Arial" w:cs="Arial"/>
          <w:i/>
        </w:rPr>
        <w:t xml:space="preserve"> </w:t>
      </w:r>
      <w:r w:rsidR="00CF0980">
        <w:rPr>
          <w:rFonts w:ascii="Arial" w:eastAsia="Arial" w:hAnsi="Arial" w:cs="Arial"/>
          <w:i/>
          <w:spacing w:val="-1"/>
        </w:rPr>
        <w:t xml:space="preserve">other </w:t>
      </w:r>
      <w:r w:rsidR="00CF0980">
        <w:rPr>
          <w:rFonts w:ascii="Arial" w:eastAsia="Arial" w:hAnsi="Arial" w:cs="Arial"/>
          <w:i/>
          <w:spacing w:val="-2"/>
        </w:rPr>
        <w:t>and</w:t>
      </w:r>
      <w:r w:rsidR="00CF0980">
        <w:rPr>
          <w:rFonts w:ascii="Arial" w:eastAsia="Arial" w:hAnsi="Arial" w:cs="Arial"/>
          <w:i/>
        </w:rPr>
        <w:t xml:space="preserve"> to</w:t>
      </w:r>
      <w:r w:rsidR="00CF0980">
        <w:rPr>
          <w:rFonts w:ascii="Arial" w:eastAsia="Arial" w:hAnsi="Arial" w:cs="Arial"/>
          <w:i/>
          <w:spacing w:val="-2"/>
        </w:rPr>
        <w:t xml:space="preserve"> </w:t>
      </w:r>
      <w:r w:rsidR="00CF0980">
        <w:rPr>
          <w:rFonts w:ascii="Arial" w:eastAsia="Arial" w:hAnsi="Arial" w:cs="Arial"/>
          <w:i/>
          <w:spacing w:val="-1"/>
        </w:rPr>
        <w:t>promote</w:t>
      </w:r>
      <w:r w:rsidR="00CF0980">
        <w:rPr>
          <w:rFonts w:ascii="Arial" w:eastAsia="Arial" w:hAnsi="Arial" w:cs="Arial"/>
          <w:i/>
          <w:spacing w:val="-2"/>
        </w:rPr>
        <w:t xml:space="preserve"> </w:t>
      </w:r>
      <w:r w:rsidR="00CF0980">
        <w:rPr>
          <w:rFonts w:ascii="Arial" w:eastAsia="Arial" w:hAnsi="Arial" w:cs="Arial"/>
          <w:i/>
          <w:spacing w:val="-1"/>
        </w:rPr>
        <w:t>patient</w:t>
      </w:r>
      <w:r w:rsidR="00CF0980">
        <w:rPr>
          <w:rFonts w:ascii="Arial" w:eastAsia="Arial" w:hAnsi="Arial" w:cs="Arial"/>
          <w:i/>
          <w:spacing w:val="2"/>
        </w:rPr>
        <w:t xml:space="preserve"> </w:t>
      </w:r>
      <w:r w:rsidR="00CF0980">
        <w:rPr>
          <w:rFonts w:ascii="Arial" w:eastAsia="Arial" w:hAnsi="Arial" w:cs="Arial"/>
          <w:i/>
          <w:spacing w:val="-1"/>
        </w:rPr>
        <w:t>safety.</w:t>
      </w:r>
      <w:r w:rsidR="00CF0980">
        <w:rPr>
          <w:rFonts w:ascii="Arial" w:eastAsia="Arial" w:hAnsi="Arial" w:cs="Arial"/>
          <w:i/>
          <w:spacing w:val="-3"/>
        </w:rPr>
        <w:t xml:space="preserve"> </w:t>
      </w:r>
      <w:r w:rsidR="00CF0980">
        <w:rPr>
          <w:rFonts w:ascii="Arial" w:eastAsia="Arial" w:hAnsi="Arial" w:cs="Arial"/>
          <w:i/>
          <w:spacing w:val="1"/>
        </w:rPr>
        <w:t>We</w:t>
      </w:r>
      <w:r w:rsidR="00CF0980">
        <w:rPr>
          <w:rFonts w:ascii="Arial" w:eastAsia="Arial" w:hAnsi="Arial" w:cs="Arial"/>
          <w:i/>
          <w:spacing w:val="-2"/>
        </w:rPr>
        <w:t xml:space="preserve"> </w:t>
      </w:r>
      <w:r w:rsidR="00CF0980">
        <w:rPr>
          <w:rFonts w:ascii="Arial" w:eastAsia="Arial" w:hAnsi="Arial" w:cs="Arial"/>
          <w:i/>
          <w:spacing w:val="-1"/>
        </w:rPr>
        <w:t>are</w:t>
      </w:r>
      <w:r w:rsidR="00CF0980">
        <w:rPr>
          <w:rFonts w:ascii="Arial" w:eastAsia="Arial" w:hAnsi="Arial" w:cs="Arial"/>
          <w:i/>
          <w:spacing w:val="-2"/>
        </w:rPr>
        <w:t xml:space="preserve"> </w:t>
      </w:r>
      <w:r w:rsidR="00CF0980">
        <w:rPr>
          <w:rFonts w:ascii="Arial" w:eastAsia="Arial" w:hAnsi="Arial" w:cs="Arial"/>
          <w:i/>
          <w:spacing w:val="-1"/>
        </w:rPr>
        <w:t>both</w:t>
      </w:r>
      <w:r w:rsidR="00CF0980">
        <w:rPr>
          <w:rFonts w:ascii="Arial" w:eastAsia="Arial" w:hAnsi="Arial" w:cs="Arial"/>
          <w:i/>
          <w:spacing w:val="63"/>
        </w:rPr>
        <w:t xml:space="preserve"> </w:t>
      </w:r>
      <w:r w:rsidR="00CF0980">
        <w:rPr>
          <w:rFonts w:ascii="Arial" w:eastAsia="Arial" w:hAnsi="Arial" w:cs="Arial"/>
          <w:i/>
          <w:spacing w:val="-1"/>
        </w:rPr>
        <w:t>responsible</w:t>
      </w:r>
      <w:r w:rsidR="00CF0980">
        <w:rPr>
          <w:rFonts w:ascii="Arial" w:eastAsia="Arial" w:hAnsi="Arial" w:cs="Arial"/>
          <w:i/>
        </w:rPr>
        <w:t xml:space="preserve"> </w:t>
      </w:r>
      <w:r w:rsidR="00CF0980">
        <w:rPr>
          <w:rFonts w:ascii="Arial" w:eastAsia="Arial" w:hAnsi="Arial" w:cs="Arial"/>
          <w:i/>
          <w:spacing w:val="-1"/>
        </w:rPr>
        <w:t>for taking</w:t>
      </w:r>
      <w:r w:rsidR="00CF0980">
        <w:rPr>
          <w:rFonts w:ascii="Arial" w:eastAsia="Arial" w:hAnsi="Arial" w:cs="Arial"/>
          <w:i/>
        </w:rPr>
        <w:t xml:space="preserve"> </w:t>
      </w:r>
      <w:r w:rsidR="00CF0980">
        <w:rPr>
          <w:rFonts w:ascii="Arial" w:eastAsia="Arial" w:hAnsi="Arial" w:cs="Arial"/>
          <w:i/>
          <w:spacing w:val="-1"/>
        </w:rPr>
        <w:t>appropriate</w:t>
      </w:r>
      <w:r w:rsidR="00CF0980">
        <w:rPr>
          <w:rFonts w:ascii="Arial" w:eastAsia="Arial" w:hAnsi="Arial" w:cs="Arial"/>
          <w:i/>
          <w:spacing w:val="-2"/>
        </w:rPr>
        <w:t xml:space="preserve"> </w:t>
      </w:r>
      <w:r w:rsidR="00CF0980">
        <w:rPr>
          <w:rFonts w:ascii="Arial" w:eastAsia="Arial" w:hAnsi="Arial" w:cs="Arial"/>
          <w:i/>
          <w:spacing w:val="-1"/>
        </w:rPr>
        <w:t>action,</w:t>
      </w:r>
      <w:r w:rsidR="00CF0980">
        <w:rPr>
          <w:rFonts w:ascii="Arial" w:eastAsia="Arial" w:hAnsi="Arial" w:cs="Arial"/>
          <w:i/>
          <w:spacing w:val="2"/>
        </w:rPr>
        <w:t xml:space="preserve"> </w:t>
      </w:r>
      <w:r w:rsidR="00CF0980">
        <w:rPr>
          <w:rFonts w:ascii="Arial" w:eastAsia="Arial" w:hAnsi="Arial" w:cs="Arial"/>
          <w:i/>
          <w:spacing w:val="-1"/>
        </w:rPr>
        <w:t>should</w:t>
      </w:r>
      <w:r w:rsidR="00CF0980">
        <w:rPr>
          <w:rFonts w:ascii="Arial" w:eastAsia="Arial" w:hAnsi="Arial" w:cs="Arial"/>
          <w:i/>
          <w:spacing w:val="-4"/>
        </w:rPr>
        <w:t xml:space="preserve"> </w:t>
      </w:r>
      <w:r w:rsidR="00CF0980">
        <w:rPr>
          <w:rFonts w:ascii="Arial" w:eastAsia="Arial" w:hAnsi="Arial" w:cs="Arial"/>
          <w:i/>
          <w:spacing w:val="-1"/>
        </w:rPr>
        <w:t>either</w:t>
      </w:r>
      <w:r w:rsidR="00CF0980">
        <w:rPr>
          <w:rFonts w:ascii="Arial" w:eastAsia="Arial" w:hAnsi="Arial" w:cs="Arial"/>
          <w:i/>
          <w:spacing w:val="2"/>
        </w:rPr>
        <w:t xml:space="preserve"> </w:t>
      </w:r>
      <w:r w:rsidR="00CF0980">
        <w:rPr>
          <w:rFonts w:ascii="Arial" w:eastAsia="Arial" w:hAnsi="Arial" w:cs="Arial"/>
          <w:i/>
          <w:spacing w:val="-1"/>
        </w:rPr>
        <w:t>you</w:t>
      </w:r>
      <w:r w:rsidR="00CF0980">
        <w:rPr>
          <w:rFonts w:ascii="Arial" w:eastAsia="Arial" w:hAnsi="Arial" w:cs="Arial"/>
          <w:i/>
          <w:spacing w:val="-2"/>
        </w:rPr>
        <w:t xml:space="preserve"> </w:t>
      </w:r>
      <w:r w:rsidR="00CF0980">
        <w:rPr>
          <w:rFonts w:ascii="Arial" w:eastAsia="Arial" w:hAnsi="Arial" w:cs="Arial"/>
          <w:i/>
          <w:spacing w:val="-1"/>
        </w:rPr>
        <w:t xml:space="preserve">or </w:t>
      </w:r>
      <w:r w:rsidR="00CF0980">
        <w:rPr>
          <w:rFonts w:ascii="Arial" w:eastAsia="Arial" w:hAnsi="Arial" w:cs="Arial"/>
          <w:i/>
        </w:rPr>
        <w:t>I</w:t>
      </w:r>
      <w:r w:rsidR="00CF0980">
        <w:rPr>
          <w:rFonts w:ascii="Arial" w:eastAsia="Arial" w:hAnsi="Arial" w:cs="Arial"/>
          <w:i/>
          <w:spacing w:val="-3"/>
        </w:rPr>
        <w:t xml:space="preserve"> </w:t>
      </w:r>
      <w:r w:rsidR="00CF0980">
        <w:rPr>
          <w:rFonts w:ascii="Arial" w:eastAsia="Arial" w:hAnsi="Arial" w:cs="Arial"/>
          <w:i/>
        </w:rPr>
        <w:t xml:space="preserve">make </w:t>
      </w:r>
      <w:r w:rsidR="00CF0980">
        <w:rPr>
          <w:rFonts w:ascii="Arial" w:eastAsia="Arial" w:hAnsi="Arial" w:cs="Arial"/>
          <w:i/>
          <w:spacing w:val="-2"/>
        </w:rPr>
        <w:t xml:space="preserve">any </w:t>
      </w:r>
      <w:r w:rsidR="00CF0980">
        <w:rPr>
          <w:rFonts w:ascii="Arial" w:eastAsia="Arial" w:hAnsi="Arial" w:cs="Arial"/>
          <w:i/>
          <w:spacing w:val="-1"/>
        </w:rPr>
        <w:t>statement</w:t>
      </w:r>
      <w:r w:rsidR="00CF0980">
        <w:rPr>
          <w:rFonts w:ascii="Arial" w:eastAsia="Arial" w:hAnsi="Arial" w:cs="Arial"/>
          <w:i/>
          <w:spacing w:val="-3"/>
        </w:rPr>
        <w:t xml:space="preserve"> </w:t>
      </w:r>
      <w:r w:rsidR="00CF0980">
        <w:rPr>
          <w:rFonts w:ascii="Arial" w:eastAsia="Arial" w:hAnsi="Arial" w:cs="Arial"/>
          <w:i/>
          <w:spacing w:val="-1"/>
        </w:rPr>
        <w:t>that raises</w:t>
      </w:r>
      <w:r w:rsidR="00CF0980">
        <w:rPr>
          <w:rFonts w:ascii="Arial" w:eastAsia="Arial" w:hAnsi="Arial" w:cs="Arial"/>
          <w:i/>
          <w:spacing w:val="-2"/>
        </w:rPr>
        <w:t xml:space="preserve"> </w:t>
      </w:r>
      <w:r w:rsidR="00CF0980">
        <w:rPr>
          <w:rFonts w:ascii="Arial" w:eastAsia="Arial" w:hAnsi="Arial" w:cs="Arial"/>
          <w:i/>
          <w:spacing w:val="-1"/>
        </w:rPr>
        <w:t>an</w:t>
      </w:r>
      <w:r w:rsidR="00CF0980">
        <w:rPr>
          <w:rFonts w:ascii="Arial" w:eastAsia="Arial" w:hAnsi="Arial" w:cs="Arial"/>
          <w:i/>
          <w:spacing w:val="75"/>
        </w:rPr>
        <w:t xml:space="preserve"> </w:t>
      </w:r>
      <w:r w:rsidR="00CF0980">
        <w:rPr>
          <w:rFonts w:ascii="Arial" w:eastAsia="Arial" w:hAnsi="Arial" w:cs="Arial"/>
          <w:i/>
          <w:spacing w:val="-1"/>
        </w:rPr>
        <w:t>issue</w:t>
      </w:r>
      <w:r w:rsidR="00CF0980">
        <w:rPr>
          <w:rFonts w:ascii="Arial" w:eastAsia="Arial" w:hAnsi="Arial" w:cs="Arial"/>
          <w:i/>
        </w:rPr>
        <w:t xml:space="preserve"> </w:t>
      </w:r>
      <w:r w:rsidR="00CF0980">
        <w:rPr>
          <w:rFonts w:ascii="Arial" w:eastAsia="Arial" w:hAnsi="Arial" w:cs="Arial"/>
          <w:i/>
          <w:spacing w:val="-1"/>
        </w:rPr>
        <w:t>of patient safety.</w:t>
      </w:r>
      <w:r w:rsidR="00CF0980">
        <w:rPr>
          <w:rFonts w:ascii="Arial" w:eastAsia="Arial" w:hAnsi="Arial" w:cs="Arial"/>
          <w:i/>
          <w:spacing w:val="2"/>
        </w:rPr>
        <w:t xml:space="preserve"> </w:t>
      </w:r>
      <w:r w:rsidR="00CF0980">
        <w:rPr>
          <w:rFonts w:ascii="Arial" w:eastAsia="Arial" w:hAnsi="Arial" w:cs="Arial"/>
          <w:i/>
          <w:spacing w:val="-2"/>
        </w:rPr>
        <w:t>This</w:t>
      </w:r>
      <w:r w:rsidR="00CF0980">
        <w:rPr>
          <w:rFonts w:ascii="Arial" w:eastAsia="Arial" w:hAnsi="Arial" w:cs="Arial"/>
          <w:i/>
          <w:spacing w:val="1"/>
        </w:rPr>
        <w:t xml:space="preserve"> </w:t>
      </w:r>
      <w:r w:rsidR="00CF0980">
        <w:rPr>
          <w:rFonts w:ascii="Arial" w:eastAsia="Arial" w:hAnsi="Arial" w:cs="Arial"/>
          <w:i/>
          <w:spacing w:val="-1"/>
        </w:rPr>
        <w:t>might involve</w:t>
      </w:r>
      <w:r w:rsidR="00CF0980">
        <w:rPr>
          <w:rFonts w:ascii="Arial" w:eastAsia="Arial" w:hAnsi="Arial" w:cs="Arial"/>
          <w:i/>
        </w:rPr>
        <w:t xml:space="preserve"> </w:t>
      </w:r>
      <w:r w:rsidR="00CF0980">
        <w:rPr>
          <w:rFonts w:ascii="Arial" w:eastAsia="Arial" w:hAnsi="Arial" w:cs="Arial"/>
          <w:i/>
          <w:spacing w:val="-1"/>
        </w:rPr>
        <w:t>suspending</w:t>
      </w:r>
      <w:r w:rsidR="00CF0980">
        <w:rPr>
          <w:rFonts w:ascii="Arial" w:eastAsia="Arial" w:hAnsi="Arial" w:cs="Arial"/>
          <w:i/>
        </w:rPr>
        <w:t xml:space="preserve"> the </w:t>
      </w:r>
      <w:r w:rsidR="00CF0980">
        <w:rPr>
          <w:rFonts w:ascii="Arial" w:eastAsia="Arial" w:hAnsi="Arial" w:cs="Arial"/>
          <w:i/>
          <w:spacing w:val="-1"/>
        </w:rPr>
        <w:t>appraisal</w:t>
      </w:r>
      <w:r w:rsidR="00CF0980">
        <w:rPr>
          <w:rFonts w:ascii="Arial" w:eastAsia="Arial" w:hAnsi="Arial" w:cs="Arial"/>
          <w:i/>
        </w:rPr>
        <w:t xml:space="preserve"> </w:t>
      </w:r>
      <w:r w:rsidR="00CF0980">
        <w:rPr>
          <w:rFonts w:ascii="Arial" w:eastAsia="Arial" w:hAnsi="Arial" w:cs="Arial"/>
          <w:i/>
          <w:spacing w:val="-1"/>
        </w:rPr>
        <w:t>process,</w:t>
      </w:r>
      <w:r w:rsidR="00CF0980">
        <w:rPr>
          <w:rFonts w:ascii="Arial" w:eastAsia="Arial" w:hAnsi="Arial" w:cs="Arial"/>
          <w:i/>
          <w:spacing w:val="2"/>
        </w:rPr>
        <w:t xml:space="preserve"> </w:t>
      </w:r>
      <w:r w:rsidR="00CF0980">
        <w:rPr>
          <w:rFonts w:ascii="Arial" w:eastAsia="Arial" w:hAnsi="Arial" w:cs="Arial"/>
          <w:i/>
          <w:spacing w:val="-2"/>
        </w:rPr>
        <w:t>or</w:t>
      </w:r>
      <w:r w:rsidR="00CF0980">
        <w:rPr>
          <w:rFonts w:ascii="Arial" w:eastAsia="Arial" w:hAnsi="Arial" w:cs="Arial"/>
          <w:i/>
          <w:spacing w:val="2"/>
        </w:rPr>
        <w:t xml:space="preserve"> </w:t>
      </w:r>
      <w:r w:rsidR="00CF0980">
        <w:rPr>
          <w:rFonts w:ascii="Arial" w:eastAsia="Arial" w:hAnsi="Arial" w:cs="Arial"/>
          <w:i/>
          <w:spacing w:val="-1"/>
        </w:rPr>
        <w:t>exploring</w:t>
      </w:r>
      <w:r w:rsidR="00CF0980">
        <w:rPr>
          <w:rFonts w:ascii="Arial" w:eastAsia="Arial" w:hAnsi="Arial" w:cs="Arial"/>
          <w:i/>
        </w:rPr>
        <w:t xml:space="preserve"> </w:t>
      </w:r>
      <w:r w:rsidR="00CF0980">
        <w:rPr>
          <w:rFonts w:ascii="Arial" w:eastAsia="Arial" w:hAnsi="Arial" w:cs="Arial"/>
          <w:i/>
          <w:spacing w:val="-1"/>
        </w:rPr>
        <w:t>our</w:t>
      </w:r>
      <w:r w:rsidR="00CF0980">
        <w:rPr>
          <w:rFonts w:ascii="Arial" w:eastAsia="Arial" w:hAnsi="Arial" w:cs="Arial"/>
          <w:i/>
          <w:spacing w:val="53"/>
        </w:rPr>
        <w:t xml:space="preserve"> </w:t>
      </w:r>
      <w:r w:rsidR="00CF0980">
        <w:rPr>
          <w:rFonts w:ascii="Arial" w:eastAsia="Arial" w:hAnsi="Arial" w:cs="Arial"/>
          <w:i/>
          <w:spacing w:val="-1"/>
        </w:rPr>
        <w:t>options</w:t>
      </w:r>
      <w:r w:rsidR="00CF0980">
        <w:rPr>
          <w:rFonts w:ascii="Arial" w:eastAsia="Arial" w:hAnsi="Arial" w:cs="Arial"/>
          <w:i/>
          <w:spacing w:val="1"/>
        </w:rPr>
        <w:t xml:space="preserve"> </w:t>
      </w:r>
      <w:r w:rsidR="00CF0980">
        <w:rPr>
          <w:rFonts w:ascii="Arial" w:eastAsia="Arial" w:hAnsi="Arial" w:cs="Arial"/>
          <w:i/>
          <w:spacing w:val="-1"/>
        </w:rPr>
        <w:t>around</w:t>
      </w:r>
      <w:r w:rsidR="00CF0980">
        <w:rPr>
          <w:rFonts w:ascii="Arial" w:eastAsia="Arial" w:hAnsi="Arial" w:cs="Arial"/>
          <w:i/>
          <w:spacing w:val="-2"/>
        </w:rPr>
        <w:t xml:space="preserve"> how</w:t>
      </w:r>
      <w:r w:rsidR="00CF0980">
        <w:rPr>
          <w:rFonts w:ascii="Arial" w:eastAsia="Arial" w:hAnsi="Arial" w:cs="Arial"/>
          <w:i/>
        </w:rPr>
        <w:t xml:space="preserve"> we</w:t>
      </w:r>
      <w:r w:rsidR="00CF0980">
        <w:rPr>
          <w:rFonts w:ascii="Arial" w:eastAsia="Arial" w:hAnsi="Arial" w:cs="Arial"/>
          <w:i/>
          <w:spacing w:val="-2"/>
        </w:rPr>
        <w:t xml:space="preserve"> </w:t>
      </w:r>
      <w:r w:rsidR="00CF0980">
        <w:rPr>
          <w:rFonts w:ascii="Arial" w:eastAsia="Arial" w:hAnsi="Arial" w:cs="Arial"/>
          <w:i/>
          <w:spacing w:val="-1"/>
        </w:rPr>
        <w:t>proceed</w:t>
      </w:r>
      <w:r w:rsidR="00CF0980">
        <w:rPr>
          <w:rFonts w:ascii="Arial" w:eastAsia="Arial" w:hAnsi="Arial" w:cs="Arial"/>
          <w:i/>
          <w:spacing w:val="-2"/>
        </w:rPr>
        <w:t xml:space="preserve"> </w:t>
      </w:r>
      <w:r w:rsidR="00CF0980">
        <w:rPr>
          <w:rFonts w:ascii="Arial" w:eastAsia="Arial" w:hAnsi="Arial" w:cs="Arial"/>
          <w:i/>
        </w:rPr>
        <w:t>with</w:t>
      </w:r>
      <w:r w:rsidR="00CF0980">
        <w:rPr>
          <w:rFonts w:ascii="Arial" w:eastAsia="Arial" w:hAnsi="Arial" w:cs="Arial"/>
          <w:i/>
          <w:spacing w:val="-2"/>
        </w:rPr>
        <w:t xml:space="preserve"> </w:t>
      </w:r>
      <w:r w:rsidR="00CF0980">
        <w:rPr>
          <w:rFonts w:ascii="Arial" w:eastAsia="Arial" w:hAnsi="Arial" w:cs="Arial"/>
          <w:i/>
          <w:spacing w:val="-1"/>
        </w:rPr>
        <w:t>this</w:t>
      </w:r>
      <w:r w:rsidR="00CF0980">
        <w:rPr>
          <w:rFonts w:ascii="Arial" w:eastAsia="Arial" w:hAnsi="Arial" w:cs="Arial"/>
          <w:i/>
          <w:spacing w:val="-2"/>
        </w:rPr>
        <w:t xml:space="preserve"> </w:t>
      </w:r>
      <w:r w:rsidR="00CF0980">
        <w:rPr>
          <w:rFonts w:ascii="Arial" w:eastAsia="Arial" w:hAnsi="Arial" w:cs="Arial"/>
          <w:i/>
          <w:spacing w:val="-1"/>
        </w:rPr>
        <w:t>appraisal,</w:t>
      </w:r>
      <w:r w:rsidR="00CF0980">
        <w:rPr>
          <w:rFonts w:ascii="Arial" w:eastAsia="Arial" w:hAnsi="Arial" w:cs="Arial"/>
          <w:i/>
          <w:spacing w:val="2"/>
        </w:rPr>
        <w:t xml:space="preserve"> </w:t>
      </w:r>
      <w:r w:rsidR="00CF0980">
        <w:rPr>
          <w:rFonts w:ascii="Arial" w:eastAsia="Arial" w:hAnsi="Arial" w:cs="Arial"/>
          <w:i/>
          <w:spacing w:val="-1"/>
        </w:rPr>
        <w:t>until</w:t>
      </w:r>
      <w:r w:rsidR="00CF0980">
        <w:rPr>
          <w:rFonts w:ascii="Arial" w:eastAsia="Arial" w:hAnsi="Arial" w:cs="Arial"/>
          <w:i/>
          <w:spacing w:val="-3"/>
        </w:rPr>
        <w:t xml:space="preserve"> </w:t>
      </w:r>
      <w:r w:rsidR="00CF0980">
        <w:rPr>
          <w:rFonts w:ascii="Arial" w:eastAsia="Arial" w:hAnsi="Arial" w:cs="Arial"/>
          <w:i/>
        </w:rPr>
        <w:t xml:space="preserve">the </w:t>
      </w:r>
      <w:r w:rsidR="00CF0980">
        <w:rPr>
          <w:rFonts w:ascii="Arial" w:eastAsia="Arial" w:hAnsi="Arial" w:cs="Arial"/>
          <w:i/>
          <w:spacing w:val="-1"/>
        </w:rPr>
        <w:t>issue</w:t>
      </w:r>
      <w:r w:rsidR="00CF0980">
        <w:rPr>
          <w:rFonts w:ascii="Arial" w:eastAsia="Arial" w:hAnsi="Arial" w:cs="Arial"/>
          <w:i/>
          <w:spacing w:val="-2"/>
        </w:rPr>
        <w:t xml:space="preserve"> </w:t>
      </w:r>
      <w:r w:rsidR="00CF0980">
        <w:rPr>
          <w:rFonts w:ascii="Arial" w:eastAsia="Arial" w:hAnsi="Arial" w:cs="Arial"/>
          <w:i/>
          <w:spacing w:val="-1"/>
        </w:rPr>
        <w:t>has</w:t>
      </w:r>
      <w:r w:rsidR="00CF0980">
        <w:rPr>
          <w:rFonts w:ascii="Arial" w:eastAsia="Arial" w:hAnsi="Arial" w:cs="Arial"/>
          <w:i/>
          <w:spacing w:val="1"/>
        </w:rPr>
        <w:t xml:space="preserve"> </w:t>
      </w:r>
      <w:r w:rsidR="00CF0980">
        <w:rPr>
          <w:rFonts w:ascii="Arial" w:eastAsia="Arial" w:hAnsi="Arial" w:cs="Arial"/>
          <w:i/>
          <w:spacing w:val="-2"/>
        </w:rPr>
        <w:t>been</w:t>
      </w:r>
      <w:r w:rsidR="00CF0980">
        <w:rPr>
          <w:rFonts w:ascii="Arial" w:eastAsia="Arial" w:hAnsi="Arial" w:cs="Arial"/>
          <w:i/>
        </w:rPr>
        <w:t xml:space="preserve"> </w:t>
      </w:r>
      <w:r w:rsidR="00CF0980">
        <w:rPr>
          <w:rFonts w:ascii="Arial" w:eastAsia="Arial" w:hAnsi="Arial" w:cs="Arial"/>
          <w:i/>
          <w:spacing w:val="-1"/>
        </w:rPr>
        <w:t>addressed</w:t>
      </w:r>
      <w:r w:rsidR="00CF0980">
        <w:rPr>
          <w:rFonts w:ascii="Arial" w:eastAsia="Arial" w:hAnsi="Arial" w:cs="Arial"/>
          <w:i/>
          <w:spacing w:val="57"/>
        </w:rPr>
        <w:t xml:space="preserve"> </w:t>
      </w:r>
      <w:r w:rsidR="00CF0980">
        <w:rPr>
          <w:rFonts w:ascii="Arial" w:eastAsia="Arial" w:hAnsi="Arial" w:cs="Arial"/>
          <w:i/>
          <w:spacing w:val="-1"/>
        </w:rPr>
        <w:t xml:space="preserve">appropriately. </w:t>
      </w:r>
      <w:r w:rsidR="00CF0980">
        <w:rPr>
          <w:rFonts w:ascii="Arial" w:eastAsia="Arial" w:hAnsi="Arial" w:cs="Arial"/>
          <w:i/>
        </w:rPr>
        <w:t>We</w:t>
      </w:r>
      <w:r w:rsidR="00CF0980">
        <w:rPr>
          <w:rFonts w:ascii="Arial" w:eastAsia="Arial" w:hAnsi="Arial" w:cs="Arial"/>
          <w:i/>
          <w:spacing w:val="-2"/>
        </w:rPr>
        <w:t xml:space="preserve"> </w:t>
      </w:r>
      <w:r w:rsidR="00CF0980">
        <w:rPr>
          <w:rFonts w:ascii="Arial" w:eastAsia="Arial" w:hAnsi="Arial" w:cs="Arial"/>
          <w:i/>
          <w:spacing w:val="-1"/>
        </w:rPr>
        <w:t>might have</w:t>
      </w:r>
      <w:r w:rsidR="00CF0980">
        <w:rPr>
          <w:rFonts w:ascii="Arial" w:eastAsia="Arial" w:hAnsi="Arial" w:cs="Arial"/>
          <w:i/>
        </w:rPr>
        <w:t xml:space="preserve"> to</w:t>
      </w:r>
      <w:r w:rsidR="00CF0980">
        <w:rPr>
          <w:rFonts w:ascii="Arial" w:eastAsia="Arial" w:hAnsi="Arial" w:cs="Arial"/>
          <w:i/>
          <w:spacing w:val="-2"/>
        </w:rPr>
        <w:t xml:space="preserve"> </w:t>
      </w:r>
      <w:r w:rsidR="00CF0980">
        <w:rPr>
          <w:rFonts w:ascii="Arial" w:eastAsia="Arial" w:hAnsi="Arial" w:cs="Arial"/>
          <w:i/>
          <w:spacing w:val="-1"/>
        </w:rPr>
        <w:t>take</w:t>
      </w:r>
      <w:r w:rsidR="00CF0980">
        <w:rPr>
          <w:rFonts w:ascii="Arial" w:eastAsia="Arial" w:hAnsi="Arial" w:cs="Arial"/>
          <w:i/>
        </w:rPr>
        <w:t xml:space="preserve"> </w:t>
      </w:r>
      <w:r w:rsidR="00CF0980">
        <w:rPr>
          <w:rFonts w:ascii="Arial" w:eastAsia="Arial" w:hAnsi="Arial" w:cs="Arial"/>
          <w:i/>
          <w:spacing w:val="-1"/>
        </w:rPr>
        <w:t>advice</w:t>
      </w:r>
      <w:r w:rsidR="00CF0980">
        <w:rPr>
          <w:rFonts w:ascii="Arial" w:eastAsia="Arial" w:hAnsi="Arial" w:cs="Arial"/>
          <w:i/>
          <w:spacing w:val="-2"/>
        </w:rPr>
        <w:t xml:space="preserve"> </w:t>
      </w:r>
      <w:r w:rsidR="00CF0980">
        <w:rPr>
          <w:rFonts w:ascii="Arial" w:eastAsia="Arial" w:hAnsi="Arial" w:cs="Arial"/>
          <w:i/>
          <w:spacing w:val="-1"/>
        </w:rPr>
        <w:t>in</w:t>
      </w:r>
      <w:r w:rsidR="00CF0980">
        <w:rPr>
          <w:rFonts w:ascii="Arial" w:eastAsia="Arial" w:hAnsi="Arial" w:cs="Arial"/>
          <w:i/>
        </w:rPr>
        <w:t xml:space="preserve"> </w:t>
      </w:r>
      <w:r w:rsidR="00CF0980">
        <w:rPr>
          <w:rFonts w:ascii="Arial" w:eastAsia="Arial" w:hAnsi="Arial" w:cs="Arial"/>
          <w:i/>
          <w:spacing w:val="-1"/>
        </w:rPr>
        <w:t>such</w:t>
      </w:r>
      <w:r w:rsidR="00CF0980">
        <w:rPr>
          <w:rFonts w:ascii="Arial" w:eastAsia="Arial" w:hAnsi="Arial" w:cs="Arial"/>
          <w:i/>
        </w:rPr>
        <w:t xml:space="preserve"> a </w:t>
      </w:r>
      <w:r w:rsidR="00CF0980">
        <w:rPr>
          <w:rFonts w:ascii="Arial" w:eastAsia="Arial" w:hAnsi="Arial" w:cs="Arial"/>
          <w:i/>
          <w:spacing w:val="-1"/>
        </w:rPr>
        <w:t>situation. Do</w:t>
      </w:r>
      <w:r w:rsidR="00CF0980">
        <w:rPr>
          <w:rFonts w:ascii="Arial" w:eastAsia="Arial" w:hAnsi="Arial" w:cs="Arial"/>
          <w:i/>
        </w:rPr>
        <w:t xml:space="preserve"> </w:t>
      </w:r>
      <w:r w:rsidR="00CF0980">
        <w:rPr>
          <w:rFonts w:ascii="Arial" w:eastAsia="Arial" w:hAnsi="Arial" w:cs="Arial"/>
          <w:i/>
          <w:spacing w:val="-1"/>
        </w:rPr>
        <w:t>you</w:t>
      </w:r>
      <w:r w:rsidR="00CF0980">
        <w:rPr>
          <w:rFonts w:ascii="Arial" w:eastAsia="Arial" w:hAnsi="Arial" w:cs="Arial"/>
          <w:i/>
          <w:spacing w:val="-2"/>
        </w:rPr>
        <w:t xml:space="preserve"> </w:t>
      </w:r>
      <w:r w:rsidR="00CF0980">
        <w:rPr>
          <w:rFonts w:ascii="Arial" w:eastAsia="Arial" w:hAnsi="Arial" w:cs="Arial"/>
          <w:i/>
          <w:spacing w:val="-1"/>
        </w:rPr>
        <w:t>agree?”</w:t>
      </w:r>
    </w:p>
    <w:p w:rsidR="004B2522" w:rsidRDefault="004B2522">
      <w:pPr>
        <w:spacing w:line="288" w:lineRule="auto"/>
        <w:rPr>
          <w:rFonts w:ascii="Arial" w:eastAsia="Arial" w:hAnsi="Arial" w:cs="Arial"/>
        </w:rPr>
        <w:sectPr w:rsidR="004B2522">
          <w:pgSz w:w="11900" w:h="16840"/>
          <w:pgMar w:top="1080" w:right="1080" w:bottom="980" w:left="1020" w:header="0" w:footer="796" w:gutter="0"/>
          <w:cols w:space="720"/>
        </w:sectPr>
      </w:pPr>
    </w:p>
    <w:p w:rsidR="004B2522" w:rsidRDefault="00CF0980" w:rsidP="002D7003">
      <w:pPr>
        <w:pStyle w:val="Heading1"/>
        <w:numPr>
          <w:ilvl w:val="0"/>
          <w:numId w:val="5"/>
        </w:numPr>
        <w:tabs>
          <w:tab w:val="left" w:pos="680"/>
        </w:tabs>
        <w:spacing w:before="27"/>
        <w:rPr>
          <w:b w:val="0"/>
          <w:bCs w:val="0"/>
        </w:rPr>
      </w:pPr>
      <w:r>
        <w:rPr>
          <w:spacing w:val="-1"/>
        </w:rPr>
        <w:lastRenderedPageBreak/>
        <w:t>Communication</w:t>
      </w:r>
      <w:r>
        <w:t xml:space="preserve"> </w:t>
      </w:r>
      <w:r>
        <w:rPr>
          <w:spacing w:val="-1"/>
        </w:rPr>
        <w:t>skills</w:t>
      </w:r>
      <w:r>
        <w:rPr>
          <w:spacing w:val="-2"/>
        </w:rPr>
        <w:t xml:space="preserve"> </w:t>
      </w:r>
      <w:r>
        <w:rPr>
          <w:spacing w:val="-1"/>
        </w:rPr>
        <w:t>for</w:t>
      </w:r>
      <w:r>
        <w:t xml:space="preserve"> </w:t>
      </w:r>
      <w:r>
        <w:rPr>
          <w:spacing w:val="-2"/>
        </w:rPr>
        <w:t>appraisers</w:t>
      </w:r>
    </w:p>
    <w:p w:rsidR="004B2522" w:rsidRDefault="004B2522">
      <w:pPr>
        <w:spacing w:before="18" w:line="340" w:lineRule="exact"/>
        <w:rPr>
          <w:sz w:val="34"/>
          <w:szCs w:val="34"/>
        </w:rPr>
      </w:pPr>
    </w:p>
    <w:p w:rsidR="004B2522" w:rsidRDefault="00CF0980">
      <w:pPr>
        <w:pStyle w:val="Heading3"/>
        <w:rPr>
          <w:b w:val="0"/>
          <w:bCs w:val="0"/>
        </w:rPr>
      </w:pPr>
      <w:r>
        <w:rPr>
          <w:spacing w:val="-1"/>
        </w:rPr>
        <w:t>Active</w:t>
      </w:r>
      <w:r>
        <w:t xml:space="preserve"> </w:t>
      </w:r>
      <w:r>
        <w:rPr>
          <w:spacing w:val="-1"/>
        </w:rPr>
        <w:t>listening</w:t>
      </w:r>
    </w:p>
    <w:p w:rsidR="004B2522" w:rsidRDefault="00CF0980">
      <w:pPr>
        <w:pStyle w:val="BodyText"/>
        <w:spacing w:before="112" w:line="288" w:lineRule="auto"/>
        <w:ind w:right="322"/>
      </w:pPr>
      <w:r>
        <w:rPr>
          <w:spacing w:val="-1"/>
        </w:rPr>
        <w:t>Active</w:t>
      </w:r>
      <w:r>
        <w:t xml:space="preserve"> </w:t>
      </w:r>
      <w:r>
        <w:rPr>
          <w:spacing w:val="-1"/>
        </w:rPr>
        <w:t>listening</w:t>
      </w:r>
      <w:r>
        <w:rPr>
          <w:spacing w:val="3"/>
        </w:rPr>
        <w:t xml:space="preserve"> </w:t>
      </w:r>
      <w:r>
        <w:rPr>
          <w:spacing w:val="-2"/>
        </w:rPr>
        <w:t>involves</w:t>
      </w:r>
      <w:r>
        <w:rPr>
          <w:spacing w:val="3"/>
        </w:rPr>
        <w:t xml:space="preserve"> </w:t>
      </w:r>
      <w:r>
        <w:rPr>
          <w:spacing w:val="-2"/>
        </w:rPr>
        <w:t>paying</w:t>
      </w:r>
      <w:r>
        <w:rPr>
          <w:spacing w:val="3"/>
        </w:rPr>
        <w:t xml:space="preserve"> </w:t>
      </w:r>
      <w:r>
        <w:rPr>
          <w:spacing w:val="-1"/>
        </w:rPr>
        <w:t>attention</w:t>
      </w:r>
      <w:r>
        <w:rPr>
          <w:spacing w:val="-2"/>
        </w:rPr>
        <w:t xml:space="preserve"> </w:t>
      </w:r>
      <w:r>
        <w:t>to</w:t>
      </w:r>
      <w:r>
        <w:rPr>
          <w:spacing w:val="-2"/>
        </w:rPr>
        <w:t xml:space="preserve"> </w:t>
      </w:r>
      <w:r>
        <w:t xml:space="preserve">the </w:t>
      </w:r>
      <w:r>
        <w:rPr>
          <w:spacing w:val="-2"/>
        </w:rPr>
        <w:t>verbal</w:t>
      </w:r>
      <w:r>
        <w:t xml:space="preserve"> </w:t>
      </w:r>
      <w:r>
        <w:rPr>
          <w:spacing w:val="-1"/>
        </w:rPr>
        <w:t>cues</w:t>
      </w:r>
      <w:r>
        <w:rPr>
          <w:spacing w:val="-2"/>
        </w:rPr>
        <w:t xml:space="preserve"> </w:t>
      </w:r>
      <w:r>
        <w:rPr>
          <w:spacing w:val="-1"/>
        </w:rPr>
        <w:t>(the</w:t>
      </w:r>
      <w:r>
        <w:t xml:space="preserve"> </w:t>
      </w:r>
      <w:r>
        <w:rPr>
          <w:spacing w:val="-2"/>
        </w:rPr>
        <w:t>words</w:t>
      </w:r>
      <w:r>
        <w:rPr>
          <w:spacing w:val="1"/>
        </w:rPr>
        <w:t xml:space="preserve"> </w:t>
      </w:r>
      <w:r>
        <w:rPr>
          <w:spacing w:val="-2"/>
        </w:rPr>
        <w:t>people</w:t>
      </w:r>
      <w:r>
        <w:t xml:space="preserve"> </w:t>
      </w:r>
      <w:r>
        <w:rPr>
          <w:spacing w:val="-1"/>
        </w:rPr>
        <w:t>use)</w:t>
      </w:r>
      <w:r>
        <w:rPr>
          <w:spacing w:val="2"/>
        </w:rPr>
        <w:t xml:space="preserve"> </w:t>
      </w:r>
      <w:r>
        <w:rPr>
          <w:spacing w:val="-2"/>
        </w:rPr>
        <w:t>non-verbal</w:t>
      </w:r>
      <w:r>
        <w:rPr>
          <w:spacing w:val="101"/>
        </w:rPr>
        <w:t xml:space="preserve"> </w:t>
      </w:r>
      <w:r>
        <w:rPr>
          <w:spacing w:val="-1"/>
        </w:rPr>
        <w:t>cues</w:t>
      </w:r>
      <w:r>
        <w:rPr>
          <w:spacing w:val="1"/>
        </w:rPr>
        <w:t xml:space="preserve"> </w:t>
      </w:r>
      <w:r>
        <w:rPr>
          <w:spacing w:val="-1"/>
        </w:rPr>
        <w:t>(such</w:t>
      </w:r>
      <w:r>
        <w:t xml:space="preserve"> </w:t>
      </w:r>
      <w:r>
        <w:rPr>
          <w:spacing w:val="-1"/>
        </w:rPr>
        <w:t>as</w:t>
      </w:r>
      <w:r>
        <w:rPr>
          <w:spacing w:val="-2"/>
        </w:rPr>
        <w:t xml:space="preserve"> </w:t>
      </w:r>
      <w:r>
        <w:rPr>
          <w:spacing w:val="-1"/>
        </w:rPr>
        <w:t>body</w:t>
      </w:r>
      <w:r>
        <w:rPr>
          <w:spacing w:val="-2"/>
        </w:rPr>
        <w:t xml:space="preserve"> </w:t>
      </w:r>
      <w:r>
        <w:rPr>
          <w:spacing w:val="-1"/>
        </w:rPr>
        <w:t>language)</w:t>
      </w:r>
      <w:r>
        <w:rPr>
          <w:spacing w:val="2"/>
        </w:rPr>
        <w:t xml:space="preserve"> </w:t>
      </w:r>
      <w:r>
        <w:rPr>
          <w:spacing w:val="-1"/>
        </w:rPr>
        <w:t>and</w:t>
      </w:r>
      <w:r>
        <w:rPr>
          <w:spacing w:val="-2"/>
        </w:rPr>
        <w:t xml:space="preserve"> </w:t>
      </w:r>
      <w:r>
        <w:rPr>
          <w:spacing w:val="-1"/>
        </w:rPr>
        <w:t>para-verbal</w:t>
      </w:r>
      <w:r>
        <w:t xml:space="preserve"> </w:t>
      </w:r>
      <w:r>
        <w:rPr>
          <w:spacing w:val="-2"/>
        </w:rPr>
        <w:t>cues</w:t>
      </w:r>
      <w:r>
        <w:rPr>
          <w:spacing w:val="1"/>
        </w:rPr>
        <w:t xml:space="preserve"> </w:t>
      </w:r>
      <w:r>
        <w:rPr>
          <w:spacing w:val="-1"/>
        </w:rPr>
        <w:t>(such</w:t>
      </w:r>
      <w:r>
        <w:t xml:space="preserve"> </w:t>
      </w:r>
      <w:r>
        <w:rPr>
          <w:spacing w:val="-1"/>
        </w:rPr>
        <w:t>as</w:t>
      </w:r>
      <w:r>
        <w:rPr>
          <w:spacing w:val="-2"/>
        </w:rPr>
        <w:t xml:space="preserve"> </w:t>
      </w:r>
      <w:r>
        <w:rPr>
          <w:spacing w:val="-1"/>
        </w:rPr>
        <w:t>intonation, volume</w:t>
      </w:r>
      <w:r>
        <w:t xml:space="preserve"> </w:t>
      </w:r>
      <w:r>
        <w:rPr>
          <w:spacing w:val="-1"/>
        </w:rPr>
        <w:t>and</w:t>
      </w:r>
      <w:r>
        <w:t xml:space="preserve"> </w:t>
      </w:r>
      <w:r>
        <w:rPr>
          <w:spacing w:val="-1"/>
        </w:rPr>
        <w:t>pace</w:t>
      </w:r>
      <w:r>
        <w:t xml:space="preserve"> </w:t>
      </w:r>
      <w:r>
        <w:rPr>
          <w:spacing w:val="-2"/>
        </w:rPr>
        <w:t>of</w:t>
      </w:r>
      <w:r>
        <w:rPr>
          <w:spacing w:val="47"/>
        </w:rPr>
        <w:t xml:space="preserve"> </w:t>
      </w:r>
      <w:r>
        <w:rPr>
          <w:spacing w:val="-1"/>
        </w:rPr>
        <w:t>speech) that lead</w:t>
      </w:r>
      <w:r>
        <w:rPr>
          <w:spacing w:val="-2"/>
        </w:rPr>
        <w:t xml:space="preserve"> </w:t>
      </w:r>
      <w:r>
        <w:t>to a</w:t>
      </w:r>
      <w:r>
        <w:rPr>
          <w:spacing w:val="-4"/>
        </w:rPr>
        <w:t xml:space="preserve"> </w:t>
      </w:r>
      <w:r>
        <w:rPr>
          <w:spacing w:val="-1"/>
        </w:rPr>
        <w:t>fuller</w:t>
      </w:r>
      <w:r>
        <w:rPr>
          <w:spacing w:val="2"/>
        </w:rPr>
        <w:t xml:space="preserve"> </w:t>
      </w:r>
      <w:r>
        <w:rPr>
          <w:spacing w:val="-1"/>
        </w:rPr>
        <w:t>picture</w:t>
      </w:r>
      <w:r>
        <w:rPr>
          <w:spacing w:val="-2"/>
        </w:rPr>
        <w:t xml:space="preserve"> of</w:t>
      </w:r>
      <w:r>
        <w:rPr>
          <w:spacing w:val="2"/>
        </w:rPr>
        <w:t xml:space="preserve"> </w:t>
      </w:r>
      <w:r>
        <w:rPr>
          <w:spacing w:val="-2"/>
        </w:rPr>
        <w:t>what</w:t>
      </w:r>
      <w:r>
        <w:rPr>
          <w:spacing w:val="-1"/>
        </w:rPr>
        <w:t xml:space="preserve"> </w:t>
      </w:r>
      <w:r>
        <w:t xml:space="preserve">the </w:t>
      </w:r>
      <w:r>
        <w:rPr>
          <w:spacing w:val="-1"/>
        </w:rPr>
        <w:t>doctor is</w:t>
      </w:r>
      <w:r>
        <w:rPr>
          <w:spacing w:val="-2"/>
        </w:rPr>
        <w:t xml:space="preserve"> </w:t>
      </w:r>
      <w:r>
        <w:rPr>
          <w:spacing w:val="-1"/>
        </w:rPr>
        <w:t>trying</w:t>
      </w:r>
      <w:r>
        <w:t xml:space="preserve"> to</w:t>
      </w:r>
      <w:r>
        <w:rPr>
          <w:spacing w:val="-2"/>
        </w:rPr>
        <w:t xml:space="preserve"> </w:t>
      </w:r>
      <w:r>
        <w:rPr>
          <w:spacing w:val="-1"/>
        </w:rPr>
        <w:t>convey</w:t>
      </w:r>
      <w:r>
        <w:rPr>
          <w:spacing w:val="-2"/>
        </w:rPr>
        <w:t xml:space="preserve"> </w:t>
      </w:r>
      <w:r>
        <w:rPr>
          <w:spacing w:val="-1"/>
        </w:rPr>
        <w:t>and</w:t>
      </w:r>
      <w:r>
        <w:t xml:space="preserve"> </w:t>
      </w:r>
      <w:r>
        <w:rPr>
          <w:spacing w:val="-1"/>
        </w:rPr>
        <w:t>perhaps</w:t>
      </w:r>
      <w:r>
        <w:rPr>
          <w:spacing w:val="-2"/>
        </w:rPr>
        <w:t xml:space="preserve"> what</w:t>
      </w:r>
      <w:r>
        <w:rPr>
          <w:spacing w:val="2"/>
        </w:rPr>
        <w:t xml:space="preserve"> </w:t>
      </w:r>
      <w:r>
        <w:rPr>
          <w:spacing w:val="-1"/>
        </w:rPr>
        <w:t>they</w:t>
      </w:r>
      <w:r>
        <w:rPr>
          <w:spacing w:val="65"/>
        </w:rPr>
        <w:t xml:space="preserve"> </w:t>
      </w:r>
      <w:r>
        <w:rPr>
          <w:spacing w:val="-1"/>
        </w:rPr>
        <w:t>are</w:t>
      </w:r>
      <w:r>
        <w:rPr>
          <w:spacing w:val="-2"/>
        </w:rPr>
        <w:t xml:space="preserve"> </w:t>
      </w:r>
      <w:r>
        <w:rPr>
          <w:spacing w:val="-1"/>
        </w:rPr>
        <w:t>revealing</w:t>
      </w:r>
      <w:r>
        <w:rPr>
          <w:spacing w:val="3"/>
        </w:rPr>
        <w:t xml:space="preserve"> </w:t>
      </w:r>
      <w:r>
        <w:rPr>
          <w:spacing w:val="-1"/>
        </w:rPr>
        <w:t>unintentionally.</w:t>
      </w:r>
    </w:p>
    <w:p w:rsidR="004B2522" w:rsidRDefault="004B2522">
      <w:pPr>
        <w:spacing w:before="5" w:line="300" w:lineRule="exact"/>
        <w:rPr>
          <w:sz w:val="30"/>
          <w:szCs w:val="30"/>
        </w:rPr>
      </w:pPr>
    </w:p>
    <w:p w:rsidR="004B2522" w:rsidRDefault="00CF0980">
      <w:pPr>
        <w:pStyle w:val="BodyText"/>
        <w:spacing w:line="286" w:lineRule="auto"/>
        <w:ind w:right="244"/>
      </w:pPr>
      <w:r>
        <w:rPr>
          <w:spacing w:val="-1"/>
        </w:rPr>
        <w:t>No</w:t>
      </w:r>
      <w:r>
        <w:t xml:space="preserve"> rigid</w:t>
      </w:r>
      <w:r>
        <w:rPr>
          <w:spacing w:val="-2"/>
        </w:rPr>
        <w:t xml:space="preserve"> </w:t>
      </w:r>
      <w:r>
        <w:rPr>
          <w:spacing w:val="-1"/>
        </w:rPr>
        <w:t xml:space="preserve">script </w:t>
      </w:r>
      <w:r>
        <w:t>for</w:t>
      </w:r>
      <w:r>
        <w:rPr>
          <w:spacing w:val="-1"/>
        </w:rPr>
        <w:t xml:space="preserve"> appraisal</w:t>
      </w:r>
      <w:r>
        <w:t xml:space="preserve"> </w:t>
      </w:r>
      <w:r>
        <w:rPr>
          <w:spacing w:val="-1"/>
        </w:rPr>
        <w:t>will</w:t>
      </w:r>
      <w:r>
        <w:rPr>
          <w:spacing w:val="2"/>
        </w:rPr>
        <w:t xml:space="preserve"> </w:t>
      </w:r>
      <w:r>
        <w:rPr>
          <w:spacing w:val="-1"/>
        </w:rPr>
        <w:t>work. Communication</w:t>
      </w:r>
      <w:r>
        <w:t xml:space="preserve"> </w:t>
      </w:r>
      <w:r>
        <w:rPr>
          <w:spacing w:val="-1"/>
        </w:rPr>
        <w:t>skills</w:t>
      </w:r>
      <w:r>
        <w:rPr>
          <w:spacing w:val="1"/>
        </w:rPr>
        <w:t xml:space="preserve"> </w:t>
      </w:r>
      <w:r>
        <w:rPr>
          <w:spacing w:val="-1"/>
        </w:rPr>
        <w:t>depend</w:t>
      </w:r>
      <w:r>
        <w:t xml:space="preserve"> </w:t>
      </w:r>
      <w:r>
        <w:rPr>
          <w:spacing w:val="-1"/>
        </w:rPr>
        <w:t>on</w:t>
      </w:r>
      <w:r>
        <w:t xml:space="preserve"> </w:t>
      </w:r>
      <w:r>
        <w:rPr>
          <w:spacing w:val="-2"/>
        </w:rPr>
        <w:t>being</w:t>
      </w:r>
      <w:r>
        <w:t xml:space="preserve"> </w:t>
      </w:r>
      <w:r>
        <w:rPr>
          <w:spacing w:val="-1"/>
        </w:rPr>
        <w:t>used</w:t>
      </w:r>
      <w:r>
        <w:rPr>
          <w:spacing w:val="-2"/>
        </w:rPr>
        <w:t xml:space="preserve"> </w:t>
      </w:r>
      <w:r>
        <w:rPr>
          <w:spacing w:val="-1"/>
        </w:rPr>
        <w:t>flexibly</w:t>
      </w:r>
      <w:r>
        <w:rPr>
          <w:spacing w:val="-2"/>
        </w:rPr>
        <w:t xml:space="preserve"> </w:t>
      </w:r>
      <w:r>
        <w:rPr>
          <w:spacing w:val="-1"/>
        </w:rPr>
        <w:t>in</w:t>
      </w:r>
      <w:r>
        <w:rPr>
          <w:spacing w:val="43"/>
        </w:rPr>
        <w:t xml:space="preserve"> </w:t>
      </w:r>
      <w:r>
        <w:rPr>
          <w:spacing w:val="-1"/>
        </w:rPr>
        <w:t>response</w:t>
      </w:r>
      <w:r>
        <w:rPr>
          <w:spacing w:val="-2"/>
        </w:rPr>
        <w:t xml:space="preserve"> </w:t>
      </w:r>
      <w:r>
        <w:t>to</w:t>
      </w:r>
      <w:r>
        <w:rPr>
          <w:spacing w:val="-2"/>
        </w:rPr>
        <w:t xml:space="preserve"> </w:t>
      </w:r>
      <w:r>
        <w:t>the</w:t>
      </w:r>
      <w:r>
        <w:rPr>
          <w:spacing w:val="-2"/>
        </w:rPr>
        <w:t xml:space="preserve"> </w:t>
      </w:r>
      <w:r>
        <w:rPr>
          <w:spacing w:val="-1"/>
        </w:rPr>
        <w:t>individual</w:t>
      </w:r>
      <w:r>
        <w:t xml:space="preserve"> </w:t>
      </w:r>
      <w:r>
        <w:rPr>
          <w:spacing w:val="-1"/>
        </w:rPr>
        <w:t>and</w:t>
      </w:r>
      <w:r>
        <w:t xml:space="preserve"> the</w:t>
      </w:r>
      <w:r>
        <w:rPr>
          <w:spacing w:val="-2"/>
        </w:rPr>
        <w:t xml:space="preserve"> level</w:t>
      </w:r>
      <w:r>
        <w:t xml:space="preserve"> </w:t>
      </w:r>
      <w:r>
        <w:rPr>
          <w:spacing w:val="-1"/>
        </w:rPr>
        <w:t>of</w:t>
      </w:r>
      <w:r>
        <w:rPr>
          <w:spacing w:val="2"/>
        </w:rPr>
        <w:t xml:space="preserve"> </w:t>
      </w:r>
      <w:r>
        <w:rPr>
          <w:spacing w:val="-1"/>
        </w:rPr>
        <w:t>rapport</w:t>
      </w:r>
      <w:r>
        <w:rPr>
          <w:spacing w:val="-3"/>
        </w:rPr>
        <w:t xml:space="preserve"> </w:t>
      </w:r>
      <w:r>
        <w:rPr>
          <w:spacing w:val="-1"/>
        </w:rPr>
        <w:t>that has</w:t>
      </w:r>
      <w:r>
        <w:rPr>
          <w:spacing w:val="1"/>
        </w:rPr>
        <w:t xml:space="preserve"> </w:t>
      </w:r>
      <w:r>
        <w:rPr>
          <w:spacing w:val="-1"/>
        </w:rPr>
        <w:t>been</w:t>
      </w:r>
      <w:r>
        <w:rPr>
          <w:spacing w:val="-2"/>
        </w:rPr>
        <w:t xml:space="preserve"> </w:t>
      </w:r>
      <w:r>
        <w:rPr>
          <w:spacing w:val="-1"/>
        </w:rPr>
        <w:t>established.</w:t>
      </w:r>
    </w:p>
    <w:p w:rsidR="004B2522" w:rsidRDefault="004B2522">
      <w:pPr>
        <w:spacing w:before="6" w:line="300" w:lineRule="exact"/>
        <w:rPr>
          <w:sz w:val="30"/>
          <w:szCs w:val="30"/>
        </w:rPr>
      </w:pPr>
    </w:p>
    <w:p w:rsidR="004B2522" w:rsidRDefault="00CF0980">
      <w:pPr>
        <w:pStyle w:val="BodyText"/>
        <w:spacing w:line="288" w:lineRule="auto"/>
        <w:ind w:right="158"/>
      </w:pPr>
      <w:r>
        <w:t>It</w:t>
      </w:r>
      <w:r>
        <w:rPr>
          <w:spacing w:val="-1"/>
        </w:rPr>
        <w:t xml:space="preserve"> helps</w:t>
      </w:r>
      <w:r>
        <w:rPr>
          <w:spacing w:val="1"/>
        </w:rPr>
        <w:t xml:space="preserve"> </w:t>
      </w:r>
      <w:r>
        <w:rPr>
          <w:spacing w:val="-1"/>
        </w:rPr>
        <w:t>to</w:t>
      </w:r>
      <w:r>
        <w:t xml:space="preserve"> </w:t>
      </w:r>
      <w:r>
        <w:rPr>
          <w:spacing w:val="-1"/>
        </w:rPr>
        <w:t>prepare</w:t>
      </w:r>
      <w:r>
        <w:rPr>
          <w:spacing w:val="-2"/>
        </w:rPr>
        <w:t xml:space="preserve"> </w:t>
      </w:r>
      <w:r>
        <w:t>some</w:t>
      </w:r>
      <w:r>
        <w:rPr>
          <w:spacing w:val="-4"/>
        </w:rPr>
        <w:t xml:space="preserve"> </w:t>
      </w:r>
      <w:r>
        <w:rPr>
          <w:spacing w:val="-1"/>
        </w:rPr>
        <w:t>useful</w:t>
      </w:r>
      <w:r>
        <w:rPr>
          <w:spacing w:val="-3"/>
        </w:rPr>
        <w:t xml:space="preserve"> </w:t>
      </w:r>
      <w:r>
        <w:rPr>
          <w:spacing w:val="-1"/>
        </w:rPr>
        <w:t>questions</w:t>
      </w:r>
      <w:r>
        <w:rPr>
          <w:spacing w:val="-2"/>
        </w:rPr>
        <w:t xml:space="preserve"> </w:t>
      </w:r>
      <w:r>
        <w:t xml:space="preserve">to </w:t>
      </w:r>
      <w:r>
        <w:rPr>
          <w:spacing w:val="-1"/>
        </w:rPr>
        <w:t xml:space="preserve">ask. </w:t>
      </w:r>
      <w:r>
        <w:t>These</w:t>
      </w:r>
      <w:r>
        <w:rPr>
          <w:spacing w:val="-2"/>
        </w:rPr>
        <w:t xml:space="preserve"> </w:t>
      </w:r>
      <w:r>
        <w:t>may</w:t>
      </w:r>
      <w:r>
        <w:rPr>
          <w:spacing w:val="-2"/>
        </w:rPr>
        <w:t xml:space="preserve"> </w:t>
      </w:r>
      <w:r>
        <w:rPr>
          <w:spacing w:val="-1"/>
        </w:rPr>
        <w:t>be</w:t>
      </w:r>
      <w:r>
        <w:rPr>
          <w:spacing w:val="-2"/>
        </w:rPr>
        <w:t xml:space="preserve"> </w:t>
      </w:r>
      <w:r>
        <w:rPr>
          <w:spacing w:val="-1"/>
        </w:rPr>
        <w:t>used</w:t>
      </w:r>
      <w:r>
        <w:t xml:space="preserve"> </w:t>
      </w:r>
      <w:r>
        <w:rPr>
          <w:spacing w:val="-2"/>
        </w:rPr>
        <w:t>during</w:t>
      </w:r>
      <w:r>
        <w:t xml:space="preserve"> the</w:t>
      </w:r>
      <w:r>
        <w:rPr>
          <w:spacing w:val="-2"/>
        </w:rPr>
        <w:t xml:space="preserve"> </w:t>
      </w:r>
      <w:r>
        <w:rPr>
          <w:spacing w:val="-1"/>
        </w:rPr>
        <w:t>preparation</w:t>
      </w:r>
      <w:r>
        <w:t xml:space="preserve"> </w:t>
      </w:r>
      <w:r>
        <w:rPr>
          <w:spacing w:val="-1"/>
        </w:rPr>
        <w:t>phase</w:t>
      </w:r>
      <w:r>
        <w:rPr>
          <w:spacing w:val="43"/>
        </w:rPr>
        <w:t xml:space="preserve"> </w:t>
      </w:r>
      <w:r>
        <w:rPr>
          <w:spacing w:val="-1"/>
        </w:rPr>
        <w:t>and</w:t>
      </w:r>
      <w:r>
        <w:t xml:space="preserve"> </w:t>
      </w:r>
      <w:r>
        <w:rPr>
          <w:spacing w:val="-1"/>
        </w:rPr>
        <w:t>in</w:t>
      </w:r>
      <w:r>
        <w:t xml:space="preserve"> the</w:t>
      </w:r>
      <w:r>
        <w:rPr>
          <w:spacing w:val="-2"/>
        </w:rPr>
        <w:t xml:space="preserve"> </w:t>
      </w:r>
      <w:r>
        <w:rPr>
          <w:spacing w:val="-1"/>
        </w:rPr>
        <w:t>appraisal</w:t>
      </w:r>
      <w:r>
        <w:t xml:space="preserve"> </w:t>
      </w:r>
      <w:r>
        <w:rPr>
          <w:spacing w:val="-1"/>
        </w:rPr>
        <w:t>itself.</w:t>
      </w:r>
      <w:r>
        <w:rPr>
          <w:spacing w:val="2"/>
        </w:rPr>
        <w:t xml:space="preserve"> </w:t>
      </w:r>
      <w:r>
        <w:rPr>
          <w:spacing w:val="-1"/>
        </w:rPr>
        <w:t>Using</w:t>
      </w:r>
      <w:r>
        <w:t xml:space="preserve"> </w:t>
      </w:r>
      <w:r>
        <w:rPr>
          <w:spacing w:val="-1"/>
        </w:rPr>
        <w:t>them rigidly</w:t>
      </w:r>
      <w:r>
        <w:rPr>
          <w:spacing w:val="-2"/>
        </w:rPr>
        <w:t xml:space="preserve"> </w:t>
      </w:r>
      <w:r>
        <w:rPr>
          <w:spacing w:val="-1"/>
        </w:rPr>
        <w:t>would</w:t>
      </w:r>
      <w:r>
        <w:t xml:space="preserve"> </w:t>
      </w:r>
      <w:r>
        <w:rPr>
          <w:spacing w:val="-1"/>
        </w:rPr>
        <w:t>sound</w:t>
      </w:r>
      <w:r>
        <w:t xml:space="preserve"> </w:t>
      </w:r>
      <w:r>
        <w:rPr>
          <w:spacing w:val="-1"/>
        </w:rPr>
        <w:t>stilted</w:t>
      </w:r>
      <w:r>
        <w:t xml:space="preserve"> </w:t>
      </w:r>
      <w:r>
        <w:rPr>
          <w:spacing w:val="-1"/>
        </w:rPr>
        <w:t>and</w:t>
      </w:r>
      <w:r>
        <w:rPr>
          <w:spacing w:val="-2"/>
        </w:rPr>
        <w:t xml:space="preserve"> prevent</w:t>
      </w:r>
      <w:r>
        <w:rPr>
          <w:spacing w:val="-1"/>
        </w:rPr>
        <w:t xml:space="preserve"> </w:t>
      </w:r>
      <w:r>
        <w:t>the</w:t>
      </w:r>
      <w:r>
        <w:rPr>
          <w:spacing w:val="-2"/>
        </w:rPr>
        <w:t xml:space="preserve"> </w:t>
      </w:r>
      <w:r>
        <w:t>free</w:t>
      </w:r>
      <w:r>
        <w:rPr>
          <w:spacing w:val="-4"/>
        </w:rPr>
        <w:t xml:space="preserve"> </w:t>
      </w:r>
      <w:r>
        <w:t>flow</w:t>
      </w:r>
      <w:r>
        <w:rPr>
          <w:spacing w:val="-3"/>
        </w:rPr>
        <w:t xml:space="preserve"> </w:t>
      </w:r>
      <w:r>
        <w:rPr>
          <w:spacing w:val="-2"/>
        </w:rPr>
        <w:t>of</w:t>
      </w:r>
      <w:r>
        <w:rPr>
          <w:spacing w:val="2"/>
        </w:rPr>
        <w:t xml:space="preserve"> </w:t>
      </w:r>
      <w:r>
        <w:t>the</w:t>
      </w:r>
      <w:r>
        <w:rPr>
          <w:spacing w:val="53"/>
        </w:rPr>
        <w:t xml:space="preserve"> </w:t>
      </w:r>
      <w:r>
        <w:rPr>
          <w:spacing w:val="-1"/>
        </w:rPr>
        <w:t>appraisal,</w:t>
      </w:r>
      <w:r>
        <w:rPr>
          <w:spacing w:val="2"/>
        </w:rPr>
        <w:t xml:space="preserve"> </w:t>
      </w:r>
      <w:r>
        <w:rPr>
          <w:spacing w:val="-2"/>
        </w:rPr>
        <w:t>but</w:t>
      </w:r>
      <w:r>
        <w:rPr>
          <w:spacing w:val="-1"/>
        </w:rPr>
        <w:t xml:space="preserve"> thinking</w:t>
      </w:r>
      <w:r>
        <w:t xml:space="preserve"> </w:t>
      </w:r>
      <w:r>
        <w:rPr>
          <w:spacing w:val="-1"/>
        </w:rPr>
        <w:t>them through</w:t>
      </w:r>
      <w:r>
        <w:rPr>
          <w:spacing w:val="-2"/>
        </w:rPr>
        <w:t xml:space="preserve"> </w:t>
      </w:r>
      <w:r>
        <w:rPr>
          <w:spacing w:val="-1"/>
        </w:rPr>
        <w:t>beforehand</w:t>
      </w:r>
      <w:r>
        <w:rPr>
          <w:spacing w:val="-2"/>
        </w:rPr>
        <w:t xml:space="preserve"> </w:t>
      </w:r>
      <w:r>
        <w:rPr>
          <w:spacing w:val="-1"/>
        </w:rPr>
        <w:t>can</w:t>
      </w:r>
      <w:r>
        <w:t xml:space="preserve"> </w:t>
      </w:r>
      <w:r>
        <w:rPr>
          <w:spacing w:val="-1"/>
        </w:rPr>
        <w:t>prevent</w:t>
      </w:r>
      <w:r>
        <w:rPr>
          <w:spacing w:val="2"/>
        </w:rPr>
        <w:t xml:space="preserve"> </w:t>
      </w:r>
      <w:r>
        <w:rPr>
          <w:spacing w:val="-1"/>
        </w:rPr>
        <w:t>difficulties</w:t>
      </w:r>
      <w:r>
        <w:rPr>
          <w:spacing w:val="-2"/>
        </w:rPr>
        <w:t xml:space="preserve"> </w:t>
      </w:r>
      <w:r>
        <w:rPr>
          <w:spacing w:val="-1"/>
        </w:rPr>
        <w:t>with</w:t>
      </w:r>
      <w:r>
        <w:t xml:space="preserve"> </w:t>
      </w:r>
      <w:r>
        <w:rPr>
          <w:spacing w:val="-1"/>
        </w:rPr>
        <w:t>how</w:t>
      </w:r>
      <w:r>
        <w:rPr>
          <w:spacing w:val="-3"/>
        </w:rPr>
        <w:t xml:space="preserve"> </w:t>
      </w:r>
      <w:r>
        <w:t>to</w:t>
      </w:r>
      <w:r>
        <w:rPr>
          <w:spacing w:val="-2"/>
        </w:rPr>
        <w:t xml:space="preserve"> </w:t>
      </w:r>
      <w:r>
        <w:rPr>
          <w:spacing w:val="-1"/>
        </w:rPr>
        <w:t>approach</w:t>
      </w:r>
      <w:r>
        <w:rPr>
          <w:spacing w:val="-2"/>
        </w:rPr>
        <w:t xml:space="preserve"> </w:t>
      </w:r>
      <w:r>
        <w:t>a</w:t>
      </w:r>
      <w:r>
        <w:rPr>
          <w:spacing w:val="63"/>
        </w:rPr>
        <w:t xml:space="preserve"> </w:t>
      </w:r>
      <w:r>
        <w:rPr>
          <w:spacing w:val="-1"/>
        </w:rPr>
        <w:t>topic</w:t>
      </w:r>
      <w:r>
        <w:rPr>
          <w:spacing w:val="1"/>
        </w:rPr>
        <w:t xml:space="preserve"> </w:t>
      </w:r>
      <w:r>
        <w:rPr>
          <w:spacing w:val="-1"/>
        </w:rPr>
        <w:t>with</w:t>
      </w:r>
      <w:r>
        <w:t xml:space="preserve"> a </w:t>
      </w:r>
      <w:r>
        <w:rPr>
          <w:spacing w:val="-1"/>
        </w:rPr>
        <w:t>doctor.</w:t>
      </w:r>
      <w:r>
        <w:rPr>
          <w:spacing w:val="2"/>
        </w:rPr>
        <w:t xml:space="preserve"> </w:t>
      </w:r>
      <w:r>
        <w:rPr>
          <w:spacing w:val="-1"/>
        </w:rPr>
        <w:t>You</w:t>
      </w:r>
      <w:r>
        <w:rPr>
          <w:spacing w:val="-4"/>
        </w:rPr>
        <w:t xml:space="preserve"> </w:t>
      </w:r>
      <w:r>
        <w:rPr>
          <w:spacing w:val="-1"/>
        </w:rPr>
        <w:t>will</w:t>
      </w:r>
      <w:r>
        <w:t xml:space="preserve"> </w:t>
      </w:r>
      <w:r>
        <w:rPr>
          <w:spacing w:val="-1"/>
        </w:rPr>
        <w:t>rapidly</w:t>
      </w:r>
      <w:r>
        <w:rPr>
          <w:spacing w:val="-2"/>
        </w:rPr>
        <w:t xml:space="preserve"> develop</w:t>
      </w:r>
      <w:r>
        <w:rPr>
          <w:spacing w:val="3"/>
        </w:rPr>
        <w:t xml:space="preserve"> </w:t>
      </w:r>
      <w:r>
        <w:rPr>
          <w:spacing w:val="-2"/>
        </w:rPr>
        <w:t>your</w:t>
      </w:r>
      <w:r>
        <w:rPr>
          <w:spacing w:val="2"/>
        </w:rPr>
        <w:t xml:space="preserve"> </w:t>
      </w:r>
      <w:r>
        <w:rPr>
          <w:spacing w:val="-2"/>
        </w:rPr>
        <w:t>own</w:t>
      </w:r>
      <w:r>
        <w:t xml:space="preserve"> </w:t>
      </w:r>
      <w:r>
        <w:rPr>
          <w:spacing w:val="-1"/>
        </w:rPr>
        <w:t>style,</w:t>
      </w:r>
      <w:r>
        <w:rPr>
          <w:spacing w:val="2"/>
        </w:rPr>
        <w:t xml:space="preserve"> </w:t>
      </w:r>
      <w:r>
        <w:rPr>
          <w:spacing w:val="-1"/>
        </w:rPr>
        <w:t>but</w:t>
      </w:r>
      <w:r>
        <w:rPr>
          <w:spacing w:val="2"/>
        </w:rPr>
        <w:t xml:space="preserve"> </w:t>
      </w:r>
      <w:r>
        <w:rPr>
          <w:spacing w:val="-1"/>
        </w:rPr>
        <w:t>sometimes</w:t>
      </w:r>
      <w:r>
        <w:rPr>
          <w:spacing w:val="1"/>
        </w:rPr>
        <w:t xml:space="preserve"> </w:t>
      </w:r>
      <w:r>
        <w:rPr>
          <w:spacing w:val="-2"/>
        </w:rPr>
        <w:t>having</w:t>
      </w:r>
      <w:r>
        <w:rPr>
          <w:spacing w:val="3"/>
        </w:rPr>
        <w:t xml:space="preserve"> </w:t>
      </w:r>
      <w:r>
        <w:t>a</w:t>
      </w:r>
      <w:r>
        <w:rPr>
          <w:spacing w:val="-2"/>
        </w:rPr>
        <w:t xml:space="preserve"> </w:t>
      </w:r>
      <w:r>
        <w:rPr>
          <w:spacing w:val="-1"/>
        </w:rPr>
        <w:t>stem question</w:t>
      </w:r>
      <w:r>
        <w:rPr>
          <w:spacing w:val="69"/>
        </w:rPr>
        <w:t xml:space="preserve"> </w:t>
      </w:r>
      <w:r>
        <w:rPr>
          <w:spacing w:val="-1"/>
        </w:rPr>
        <w:t>or</w:t>
      </w:r>
      <w:r>
        <w:rPr>
          <w:spacing w:val="2"/>
        </w:rPr>
        <w:t xml:space="preserve"> </w:t>
      </w:r>
      <w:r>
        <w:rPr>
          <w:spacing w:val="-1"/>
        </w:rPr>
        <w:t>idea</w:t>
      </w:r>
      <w:r>
        <w:rPr>
          <w:spacing w:val="-2"/>
        </w:rPr>
        <w:t xml:space="preserve"> </w:t>
      </w:r>
      <w:r>
        <w:rPr>
          <w:spacing w:val="-1"/>
        </w:rPr>
        <w:t>“up</w:t>
      </w:r>
      <w:r>
        <w:t xml:space="preserve"> </w:t>
      </w:r>
      <w:r>
        <w:rPr>
          <w:spacing w:val="-2"/>
        </w:rPr>
        <w:t>your</w:t>
      </w:r>
      <w:r>
        <w:rPr>
          <w:spacing w:val="-1"/>
        </w:rPr>
        <w:t xml:space="preserve"> sleeve”</w:t>
      </w:r>
      <w:r>
        <w:rPr>
          <w:spacing w:val="2"/>
        </w:rPr>
        <w:t xml:space="preserve"> </w:t>
      </w:r>
      <w:r>
        <w:rPr>
          <w:spacing w:val="-1"/>
        </w:rPr>
        <w:t>can</w:t>
      </w:r>
      <w:r>
        <w:t xml:space="preserve"> </w:t>
      </w:r>
      <w:r>
        <w:rPr>
          <w:spacing w:val="-1"/>
        </w:rPr>
        <w:t>help</w:t>
      </w:r>
      <w:r>
        <w:rPr>
          <w:spacing w:val="-2"/>
        </w:rPr>
        <w:t xml:space="preserve"> </w:t>
      </w:r>
      <w:r>
        <w:t>keep</w:t>
      </w:r>
      <w:r>
        <w:rPr>
          <w:spacing w:val="-2"/>
        </w:rPr>
        <w:t xml:space="preserve"> </w:t>
      </w:r>
      <w:r>
        <w:rPr>
          <w:spacing w:val="-1"/>
        </w:rPr>
        <w:t>things</w:t>
      </w:r>
      <w:r>
        <w:rPr>
          <w:spacing w:val="-2"/>
        </w:rPr>
        <w:t xml:space="preserve"> </w:t>
      </w:r>
      <w:r>
        <w:rPr>
          <w:spacing w:val="-1"/>
        </w:rPr>
        <w:t>moving.</w:t>
      </w:r>
    </w:p>
    <w:p w:rsidR="004B2522" w:rsidRDefault="004B2522">
      <w:pPr>
        <w:spacing w:before="3" w:line="300" w:lineRule="exact"/>
        <w:rPr>
          <w:sz w:val="30"/>
          <w:szCs w:val="30"/>
        </w:rPr>
      </w:pPr>
    </w:p>
    <w:p w:rsidR="004B2522" w:rsidRDefault="00CF0980">
      <w:pPr>
        <w:pStyle w:val="Heading3"/>
        <w:rPr>
          <w:b w:val="0"/>
          <w:bCs w:val="0"/>
        </w:rPr>
      </w:pPr>
      <w:r>
        <w:rPr>
          <w:spacing w:val="-1"/>
        </w:rPr>
        <w:t>Open</w:t>
      </w:r>
      <w:r>
        <w:t xml:space="preserve"> </w:t>
      </w:r>
      <w:r>
        <w:rPr>
          <w:spacing w:val="-1"/>
        </w:rPr>
        <w:t>questions:</w:t>
      </w:r>
      <w:r>
        <w:rPr>
          <w:spacing w:val="2"/>
        </w:rPr>
        <w:t xml:space="preserve"> </w:t>
      </w:r>
      <w:r>
        <w:rPr>
          <w:spacing w:val="-1"/>
        </w:rPr>
        <w:t>Six</w:t>
      </w:r>
      <w:r>
        <w:t xml:space="preserve"> </w:t>
      </w:r>
      <w:r>
        <w:rPr>
          <w:spacing w:val="-2"/>
        </w:rPr>
        <w:t>honest</w:t>
      </w:r>
      <w:r>
        <w:rPr>
          <w:spacing w:val="2"/>
        </w:rPr>
        <w:t xml:space="preserve"> </w:t>
      </w:r>
      <w:r>
        <w:rPr>
          <w:spacing w:val="-1"/>
        </w:rPr>
        <w:t>serving</w:t>
      </w:r>
      <w:r>
        <w:rPr>
          <w:spacing w:val="-2"/>
        </w:rPr>
        <w:t xml:space="preserve"> </w:t>
      </w:r>
      <w:r>
        <w:rPr>
          <w:spacing w:val="-1"/>
        </w:rPr>
        <w:t>men</w:t>
      </w:r>
    </w:p>
    <w:p w:rsidR="004B2522" w:rsidRDefault="00CF0980">
      <w:pPr>
        <w:pStyle w:val="BodyText"/>
        <w:spacing w:before="174" w:line="288" w:lineRule="auto"/>
        <w:ind w:right="110"/>
        <w:jc w:val="both"/>
      </w:pPr>
      <w:r>
        <w:rPr>
          <w:spacing w:val="-1"/>
        </w:rPr>
        <w:t>Kipling’s</w:t>
      </w:r>
      <w:r>
        <w:rPr>
          <w:spacing w:val="9"/>
        </w:rPr>
        <w:t xml:space="preserve"> </w:t>
      </w:r>
      <w:r>
        <w:rPr>
          <w:spacing w:val="-1"/>
        </w:rPr>
        <w:t>‘Six</w:t>
      </w:r>
      <w:r>
        <w:rPr>
          <w:spacing w:val="10"/>
        </w:rPr>
        <w:t xml:space="preserve"> </w:t>
      </w:r>
      <w:r>
        <w:rPr>
          <w:spacing w:val="-1"/>
        </w:rPr>
        <w:t>honest</w:t>
      </w:r>
      <w:r>
        <w:rPr>
          <w:spacing w:val="11"/>
        </w:rPr>
        <w:t xml:space="preserve"> </w:t>
      </w:r>
      <w:r>
        <w:rPr>
          <w:spacing w:val="-1"/>
        </w:rPr>
        <w:t>serving</w:t>
      </w:r>
      <w:r>
        <w:rPr>
          <w:spacing w:val="12"/>
        </w:rPr>
        <w:t xml:space="preserve"> </w:t>
      </w:r>
      <w:r>
        <w:rPr>
          <w:spacing w:val="-1"/>
        </w:rPr>
        <w:t>men’</w:t>
      </w:r>
      <w:r>
        <w:rPr>
          <w:spacing w:val="10"/>
        </w:rPr>
        <w:t xml:space="preserve"> </w:t>
      </w:r>
      <w:r>
        <w:rPr>
          <w:spacing w:val="-1"/>
        </w:rPr>
        <w:t>are</w:t>
      </w:r>
      <w:r>
        <w:rPr>
          <w:spacing w:val="10"/>
        </w:rPr>
        <w:t xml:space="preserve"> </w:t>
      </w:r>
      <w:r>
        <w:t>the</w:t>
      </w:r>
      <w:r>
        <w:rPr>
          <w:spacing w:val="10"/>
        </w:rPr>
        <w:t xml:space="preserve"> </w:t>
      </w:r>
      <w:r>
        <w:rPr>
          <w:spacing w:val="-1"/>
        </w:rPr>
        <w:t>starting</w:t>
      </w:r>
      <w:r>
        <w:rPr>
          <w:spacing w:val="12"/>
        </w:rPr>
        <w:t xml:space="preserve"> </w:t>
      </w:r>
      <w:r>
        <w:rPr>
          <w:spacing w:val="-1"/>
        </w:rPr>
        <w:t>point</w:t>
      </w:r>
      <w:r>
        <w:rPr>
          <w:spacing w:val="9"/>
        </w:rPr>
        <w:t xml:space="preserve"> </w:t>
      </w:r>
      <w:r>
        <w:t>for</w:t>
      </w:r>
      <w:r>
        <w:rPr>
          <w:spacing w:val="11"/>
        </w:rPr>
        <w:t xml:space="preserve"> </w:t>
      </w:r>
      <w:r>
        <w:rPr>
          <w:spacing w:val="-1"/>
        </w:rPr>
        <w:t>many</w:t>
      </w:r>
      <w:r>
        <w:rPr>
          <w:spacing w:val="8"/>
        </w:rPr>
        <w:t xml:space="preserve"> </w:t>
      </w:r>
      <w:r>
        <w:rPr>
          <w:spacing w:val="-1"/>
        </w:rPr>
        <w:t>open</w:t>
      </w:r>
      <w:r>
        <w:rPr>
          <w:spacing w:val="10"/>
        </w:rPr>
        <w:t xml:space="preserve"> </w:t>
      </w:r>
      <w:r>
        <w:rPr>
          <w:spacing w:val="-1"/>
        </w:rPr>
        <w:t>questions.</w:t>
      </w:r>
      <w:r>
        <w:rPr>
          <w:spacing w:val="9"/>
        </w:rPr>
        <w:t xml:space="preserve"> </w:t>
      </w:r>
      <w:r>
        <w:rPr>
          <w:spacing w:val="-1"/>
        </w:rPr>
        <w:t>They</w:t>
      </w:r>
      <w:r>
        <w:rPr>
          <w:spacing w:val="8"/>
        </w:rPr>
        <w:t xml:space="preserve"> </w:t>
      </w:r>
      <w:r>
        <w:rPr>
          <w:spacing w:val="-1"/>
        </w:rPr>
        <w:t>cannot</w:t>
      </w:r>
      <w:r>
        <w:rPr>
          <w:spacing w:val="11"/>
        </w:rPr>
        <w:t xml:space="preserve"> </w:t>
      </w:r>
      <w:r>
        <w:rPr>
          <w:spacing w:val="-1"/>
        </w:rPr>
        <w:t>be</w:t>
      </w:r>
      <w:r>
        <w:rPr>
          <w:spacing w:val="73"/>
        </w:rPr>
        <w:t xml:space="preserve"> </w:t>
      </w:r>
      <w:r>
        <w:rPr>
          <w:spacing w:val="-1"/>
        </w:rPr>
        <w:t>answered</w:t>
      </w:r>
      <w:r>
        <w:t xml:space="preserve"> </w:t>
      </w:r>
      <w:r>
        <w:rPr>
          <w:spacing w:val="-1"/>
        </w:rPr>
        <w:t>with</w:t>
      </w:r>
      <w:r>
        <w:t xml:space="preserve"> a </w:t>
      </w:r>
      <w:r>
        <w:rPr>
          <w:spacing w:val="-1"/>
        </w:rPr>
        <w:t>simple</w:t>
      </w:r>
      <w:r>
        <w:rPr>
          <w:spacing w:val="-2"/>
        </w:rPr>
        <w:t xml:space="preserve"> </w:t>
      </w:r>
      <w:r>
        <w:rPr>
          <w:spacing w:val="-1"/>
        </w:rPr>
        <w:t>“Yes”</w:t>
      </w:r>
      <w:r>
        <w:rPr>
          <w:spacing w:val="2"/>
        </w:rPr>
        <w:t xml:space="preserve"> </w:t>
      </w:r>
      <w:r>
        <w:rPr>
          <w:spacing w:val="-1"/>
        </w:rPr>
        <w:t>or “No” that closes</w:t>
      </w:r>
      <w:r>
        <w:rPr>
          <w:spacing w:val="-2"/>
        </w:rPr>
        <w:t xml:space="preserve"> down</w:t>
      </w:r>
      <w:r>
        <w:t xml:space="preserve"> the </w:t>
      </w:r>
      <w:r>
        <w:rPr>
          <w:spacing w:val="-1"/>
        </w:rPr>
        <w:t>discussion,</w:t>
      </w:r>
      <w:r>
        <w:rPr>
          <w:spacing w:val="2"/>
        </w:rPr>
        <w:t xml:space="preserve"> </w:t>
      </w:r>
      <w:r>
        <w:rPr>
          <w:spacing w:val="-2"/>
        </w:rPr>
        <w:t>and</w:t>
      </w:r>
      <w:r>
        <w:t xml:space="preserve"> </w:t>
      </w:r>
      <w:r>
        <w:rPr>
          <w:spacing w:val="-1"/>
        </w:rPr>
        <w:t>are</w:t>
      </w:r>
      <w:r>
        <w:t xml:space="preserve"> </w:t>
      </w:r>
      <w:r>
        <w:rPr>
          <w:spacing w:val="-1"/>
        </w:rPr>
        <w:t>useful</w:t>
      </w:r>
      <w:r>
        <w:t xml:space="preserve"> </w:t>
      </w:r>
      <w:r>
        <w:rPr>
          <w:spacing w:val="-1"/>
        </w:rPr>
        <w:t>in</w:t>
      </w:r>
      <w:r>
        <w:rPr>
          <w:spacing w:val="-2"/>
        </w:rPr>
        <w:t xml:space="preserve"> </w:t>
      </w:r>
      <w:r>
        <w:rPr>
          <w:spacing w:val="-1"/>
        </w:rPr>
        <w:t>getting</w:t>
      </w:r>
      <w:r>
        <w:t xml:space="preserve"> </w:t>
      </w:r>
      <w:r>
        <w:rPr>
          <w:spacing w:val="-1"/>
        </w:rPr>
        <w:t>the</w:t>
      </w:r>
      <w:r>
        <w:rPr>
          <w:spacing w:val="67"/>
        </w:rPr>
        <w:t xml:space="preserve"> </w:t>
      </w:r>
      <w:r>
        <w:rPr>
          <w:spacing w:val="-1"/>
        </w:rPr>
        <w:t xml:space="preserve">doctor </w:t>
      </w:r>
      <w:r>
        <w:t>to</w:t>
      </w:r>
      <w:r>
        <w:rPr>
          <w:spacing w:val="-2"/>
        </w:rPr>
        <w:t xml:space="preserve"> </w:t>
      </w:r>
      <w:r>
        <w:rPr>
          <w:spacing w:val="-1"/>
        </w:rPr>
        <w:t>talk</w:t>
      </w:r>
      <w:r>
        <w:rPr>
          <w:spacing w:val="-2"/>
        </w:rPr>
        <w:t xml:space="preserve"> </w:t>
      </w:r>
      <w:r>
        <w:rPr>
          <w:spacing w:val="-1"/>
        </w:rPr>
        <w:t>freely.</w:t>
      </w:r>
    </w:p>
    <w:p w:rsidR="004B2522" w:rsidRDefault="00CF0980">
      <w:pPr>
        <w:spacing w:before="133" w:line="420" w:lineRule="atLeast"/>
        <w:ind w:left="832" w:right="4004" w:hanging="720"/>
        <w:rPr>
          <w:rFonts w:ascii="Arial" w:eastAsia="Arial" w:hAnsi="Arial" w:cs="Arial"/>
        </w:rPr>
      </w:pPr>
      <w:r>
        <w:rPr>
          <w:rFonts w:ascii="Arial" w:eastAsia="Arial" w:hAnsi="Arial" w:cs="Arial"/>
          <w:spacing w:val="-1"/>
        </w:rPr>
        <w:t>Extract from</w:t>
      </w:r>
      <w:r>
        <w:rPr>
          <w:rFonts w:ascii="Arial" w:eastAsia="Arial" w:hAnsi="Arial" w:cs="Arial"/>
          <w:spacing w:val="2"/>
        </w:rPr>
        <w:t xml:space="preserve"> </w:t>
      </w:r>
      <w:r>
        <w:rPr>
          <w:rFonts w:ascii="Arial" w:eastAsia="Arial" w:hAnsi="Arial" w:cs="Arial"/>
          <w:spacing w:val="-1"/>
        </w:rPr>
        <w:t>Rudyard</w:t>
      </w:r>
      <w:r>
        <w:rPr>
          <w:rFonts w:ascii="Arial" w:eastAsia="Arial" w:hAnsi="Arial" w:cs="Arial"/>
        </w:rPr>
        <w:t xml:space="preserve"> </w:t>
      </w:r>
      <w:r>
        <w:rPr>
          <w:rFonts w:ascii="Arial" w:eastAsia="Arial" w:hAnsi="Arial" w:cs="Arial"/>
          <w:spacing w:val="-2"/>
        </w:rPr>
        <w:t>Kipling</w:t>
      </w:r>
      <w:r>
        <w:rPr>
          <w:rFonts w:ascii="Arial" w:eastAsia="Arial" w:hAnsi="Arial" w:cs="Arial"/>
          <w:spacing w:val="3"/>
        </w:rPr>
        <w:t xml:space="preserve"> </w:t>
      </w:r>
      <w:r>
        <w:rPr>
          <w:rFonts w:ascii="Arial" w:eastAsia="Arial" w:hAnsi="Arial" w:cs="Arial"/>
          <w:spacing w:val="-1"/>
        </w:rPr>
        <w:t>(1902)</w:t>
      </w:r>
      <w:r>
        <w:rPr>
          <w:rFonts w:ascii="Arial" w:eastAsia="Arial" w:hAnsi="Arial" w:cs="Arial"/>
          <w:spacing w:val="2"/>
        </w:rPr>
        <w:t xml:space="preserve"> </w:t>
      </w:r>
      <w:r>
        <w:rPr>
          <w:rFonts w:ascii="Arial" w:eastAsia="Arial" w:hAnsi="Arial" w:cs="Arial"/>
          <w:i/>
          <w:spacing w:val="-1"/>
        </w:rPr>
        <w:t>The</w:t>
      </w:r>
      <w:r>
        <w:rPr>
          <w:rFonts w:ascii="Arial" w:eastAsia="Arial" w:hAnsi="Arial" w:cs="Arial"/>
          <w:i/>
          <w:spacing w:val="-2"/>
        </w:rPr>
        <w:t xml:space="preserve"> </w:t>
      </w:r>
      <w:r>
        <w:rPr>
          <w:rFonts w:ascii="Arial" w:eastAsia="Arial" w:hAnsi="Arial" w:cs="Arial"/>
          <w:i/>
          <w:spacing w:val="-1"/>
        </w:rPr>
        <w:t>Elephant’s</w:t>
      </w:r>
      <w:r>
        <w:rPr>
          <w:rFonts w:ascii="Arial" w:eastAsia="Arial" w:hAnsi="Arial" w:cs="Arial"/>
          <w:i/>
          <w:spacing w:val="1"/>
        </w:rPr>
        <w:t xml:space="preserve"> </w:t>
      </w:r>
      <w:r>
        <w:rPr>
          <w:rFonts w:ascii="Arial" w:eastAsia="Arial" w:hAnsi="Arial" w:cs="Arial"/>
          <w:i/>
          <w:spacing w:val="-1"/>
        </w:rPr>
        <w:t>Child</w:t>
      </w:r>
      <w:r>
        <w:rPr>
          <w:rFonts w:ascii="Arial" w:eastAsia="Arial" w:hAnsi="Arial" w:cs="Arial"/>
          <w:b/>
          <w:bCs/>
          <w:spacing w:val="-1"/>
        </w:rPr>
        <w:t>:</w:t>
      </w:r>
      <w:r>
        <w:rPr>
          <w:rFonts w:ascii="Arial" w:eastAsia="Arial" w:hAnsi="Arial" w:cs="Arial"/>
          <w:b/>
          <w:bCs/>
          <w:spacing w:val="25"/>
        </w:rPr>
        <w:t xml:space="preserve"> </w:t>
      </w:r>
      <w:r>
        <w:rPr>
          <w:rFonts w:ascii="Arial" w:eastAsia="Arial" w:hAnsi="Arial" w:cs="Arial"/>
          <w:i/>
        </w:rPr>
        <w:t>“I</w:t>
      </w:r>
      <w:r>
        <w:rPr>
          <w:rFonts w:ascii="Arial" w:eastAsia="Arial" w:hAnsi="Arial" w:cs="Arial"/>
          <w:i/>
          <w:spacing w:val="-1"/>
        </w:rPr>
        <w:t xml:space="preserve"> keep</w:t>
      </w:r>
      <w:r>
        <w:rPr>
          <w:rFonts w:ascii="Arial" w:eastAsia="Arial" w:hAnsi="Arial" w:cs="Arial"/>
          <w:i/>
        </w:rPr>
        <w:t xml:space="preserve"> </w:t>
      </w:r>
      <w:r>
        <w:rPr>
          <w:rFonts w:ascii="Arial" w:eastAsia="Arial" w:hAnsi="Arial" w:cs="Arial"/>
          <w:i/>
          <w:spacing w:val="-1"/>
        </w:rPr>
        <w:t>six</w:t>
      </w:r>
      <w:r>
        <w:rPr>
          <w:rFonts w:ascii="Arial" w:eastAsia="Arial" w:hAnsi="Arial" w:cs="Arial"/>
          <w:i/>
          <w:spacing w:val="-2"/>
        </w:rPr>
        <w:t xml:space="preserve"> honest</w:t>
      </w:r>
      <w:r>
        <w:rPr>
          <w:rFonts w:ascii="Arial" w:eastAsia="Arial" w:hAnsi="Arial" w:cs="Arial"/>
          <w:i/>
          <w:spacing w:val="2"/>
        </w:rPr>
        <w:t xml:space="preserve"> </w:t>
      </w:r>
      <w:r>
        <w:rPr>
          <w:rFonts w:ascii="Arial" w:eastAsia="Arial" w:hAnsi="Arial" w:cs="Arial"/>
          <w:i/>
          <w:spacing w:val="-1"/>
        </w:rPr>
        <w:t>serving</w:t>
      </w:r>
      <w:r>
        <w:rPr>
          <w:rFonts w:ascii="Arial" w:eastAsia="Arial" w:hAnsi="Arial" w:cs="Arial"/>
          <w:i/>
        </w:rPr>
        <w:t xml:space="preserve"> </w:t>
      </w:r>
      <w:r>
        <w:rPr>
          <w:rFonts w:ascii="Arial" w:eastAsia="Arial" w:hAnsi="Arial" w:cs="Arial"/>
          <w:i/>
          <w:spacing w:val="-1"/>
        </w:rPr>
        <w:t>men,</w:t>
      </w:r>
    </w:p>
    <w:p w:rsidR="004B2522" w:rsidRDefault="00CF0980">
      <w:pPr>
        <w:spacing w:before="49"/>
        <w:ind w:left="832"/>
        <w:rPr>
          <w:rFonts w:ascii="Arial" w:eastAsia="Arial" w:hAnsi="Arial" w:cs="Arial"/>
        </w:rPr>
      </w:pPr>
      <w:r>
        <w:rPr>
          <w:rFonts w:ascii="Arial"/>
          <w:i/>
          <w:spacing w:val="-1"/>
        </w:rPr>
        <w:t>(They</w:t>
      </w:r>
      <w:r>
        <w:rPr>
          <w:rFonts w:ascii="Arial"/>
          <w:i/>
          <w:spacing w:val="-2"/>
        </w:rPr>
        <w:t xml:space="preserve"> </w:t>
      </w:r>
      <w:r>
        <w:rPr>
          <w:rFonts w:ascii="Arial"/>
          <w:i/>
          <w:spacing w:val="-1"/>
        </w:rPr>
        <w:t xml:space="preserve">taught </w:t>
      </w:r>
      <w:r>
        <w:rPr>
          <w:rFonts w:ascii="Arial"/>
          <w:i/>
        </w:rPr>
        <w:t>me</w:t>
      </w:r>
      <w:r>
        <w:rPr>
          <w:rFonts w:ascii="Arial"/>
          <w:i/>
          <w:spacing w:val="-2"/>
        </w:rPr>
        <w:t xml:space="preserve"> </w:t>
      </w:r>
      <w:r>
        <w:rPr>
          <w:rFonts w:ascii="Arial"/>
          <w:i/>
          <w:spacing w:val="-1"/>
        </w:rPr>
        <w:t>all</w:t>
      </w:r>
      <w:r>
        <w:rPr>
          <w:rFonts w:ascii="Arial"/>
          <w:i/>
        </w:rPr>
        <w:t xml:space="preserve"> I</w:t>
      </w:r>
      <w:r>
        <w:rPr>
          <w:rFonts w:ascii="Arial"/>
          <w:i/>
          <w:spacing w:val="-1"/>
        </w:rPr>
        <w:t xml:space="preserve"> knew);</w:t>
      </w:r>
    </w:p>
    <w:p w:rsidR="004B2522" w:rsidRDefault="00CF0980">
      <w:pPr>
        <w:spacing w:before="52" w:line="286" w:lineRule="auto"/>
        <w:ind w:left="832" w:right="4004"/>
        <w:rPr>
          <w:rFonts w:ascii="Arial" w:eastAsia="Arial" w:hAnsi="Arial" w:cs="Arial"/>
        </w:rPr>
      </w:pPr>
      <w:r>
        <w:rPr>
          <w:rFonts w:ascii="Arial" w:eastAsia="Arial" w:hAnsi="Arial" w:cs="Arial"/>
          <w:i/>
          <w:spacing w:val="-1"/>
        </w:rPr>
        <w:t>Their</w:t>
      </w:r>
      <w:r>
        <w:rPr>
          <w:rFonts w:ascii="Arial" w:eastAsia="Arial" w:hAnsi="Arial" w:cs="Arial"/>
          <w:i/>
          <w:spacing w:val="2"/>
        </w:rPr>
        <w:t xml:space="preserve"> </w:t>
      </w:r>
      <w:r>
        <w:rPr>
          <w:rFonts w:ascii="Arial" w:eastAsia="Arial" w:hAnsi="Arial" w:cs="Arial"/>
          <w:i/>
          <w:spacing w:val="-1"/>
        </w:rPr>
        <w:t>names</w:t>
      </w:r>
      <w:r>
        <w:rPr>
          <w:rFonts w:ascii="Arial" w:eastAsia="Arial" w:hAnsi="Arial" w:cs="Arial"/>
          <w:i/>
          <w:spacing w:val="1"/>
        </w:rPr>
        <w:t xml:space="preserve"> </w:t>
      </w:r>
      <w:r>
        <w:rPr>
          <w:rFonts w:ascii="Arial" w:eastAsia="Arial" w:hAnsi="Arial" w:cs="Arial"/>
          <w:i/>
          <w:spacing w:val="-1"/>
        </w:rPr>
        <w:t>are</w:t>
      </w:r>
      <w:r>
        <w:rPr>
          <w:rFonts w:ascii="Arial" w:eastAsia="Arial" w:hAnsi="Arial" w:cs="Arial"/>
          <w:i/>
        </w:rPr>
        <w:t xml:space="preserve"> </w:t>
      </w:r>
      <w:r>
        <w:rPr>
          <w:rFonts w:ascii="Arial" w:eastAsia="Arial" w:hAnsi="Arial" w:cs="Arial"/>
          <w:i/>
          <w:spacing w:val="-1"/>
        </w:rPr>
        <w:t>‘What?’</w:t>
      </w:r>
      <w:r>
        <w:rPr>
          <w:rFonts w:ascii="Arial" w:eastAsia="Arial" w:hAnsi="Arial" w:cs="Arial"/>
          <w:i/>
          <w:spacing w:val="-3"/>
        </w:rPr>
        <w:t xml:space="preserve"> </w:t>
      </w:r>
      <w:r>
        <w:rPr>
          <w:rFonts w:ascii="Arial" w:eastAsia="Arial" w:hAnsi="Arial" w:cs="Arial"/>
          <w:i/>
          <w:spacing w:val="-1"/>
        </w:rPr>
        <w:t>and</w:t>
      </w:r>
      <w:r>
        <w:rPr>
          <w:rFonts w:ascii="Arial" w:eastAsia="Arial" w:hAnsi="Arial" w:cs="Arial"/>
          <w:i/>
        </w:rPr>
        <w:t xml:space="preserve"> </w:t>
      </w:r>
      <w:r>
        <w:rPr>
          <w:rFonts w:ascii="Arial" w:eastAsia="Arial" w:hAnsi="Arial" w:cs="Arial"/>
          <w:i/>
          <w:spacing w:val="-1"/>
        </w:rPr>
        <w:t>‘Why?’</w:t>
      </w:r>
      <w:r>
        <w:rPr>
          <w:rFonts w:ascii="Arial" w:eastAsia="Arial" w:hAnsi="Arial" w:cs="Arial"/>
          <w:i/>
          <w:spacing w:val="-5"/>
        </w:rPr>
        <w:t xml:space="preserve"> </w:t>
      </w:r>
      <w:r>
        <w:rPr>
          <w:rFonts w:ascii="Arial" w:eastAsia="Arial" w:hAnsi="Arial" w:cs="Arial"/>
          <w:i/>
          <w:spacing w:val="-1"/>
        </w:rPr>
        <w:t>and</w:t>
      </w:r>
      <w:r>
        <w:rPr>
          <w:rFonts w:ascii="Arial" w:eastAsia="Arial" w:hAnsi="Arial" w:cs="Arial"/>
          <w:i/>
        </w:rPr>
        <w:t xml:space="preserve"> </w:t>
      </w:r>
      <w:r>
        <w:rPr>
          <w:rFonts w:ascii="Arial" w:eastAsia="Arial" w:hAnsi="Arial" w:cs="Arial"/>
          <w:i/>
          <w:spacing w:val="-1"/>
        </w:rPr>
        <w:t>‘When?’</w:t>
      </w:r>
      <w:r>
        <w:rPr>
          <w:rFonts w:ascii="Arial" w:eastAsia="Arial" w:hAnsi="Arial" w:cs="Arial"/>
          <w:i/>
          <w:spacing w:val="29"/>
        </w:rPr>
        <w:t xml:space="preserve"> </w:t>
      </w:r>
      <w:r>
        <w:rPr>
          <w:rFonts w:ascii="Arial" w:eastAsia="Arial" w:hAnsi="Arial" w:cs="Arial"/>
          <w:i/>
          <w:spacing w:val="-1"/>
        </w:rPr>
        <w:t>And</w:t>
      </w:r>
      <w:r>
        <w:rPr>
          <w:rFonts w:ascii="Arial" w:eastAsia="Arial" w:hAnsi="Arial" w:cs="Arial"/>
          <w:i/>
        </w:rPr>
        <w:t xml:space="preserve"> </w:t>
      </w:r>
      <w:r>
        <w:rPr>
          <w:rFonts w:ascii="Arial" w:eastAsia="Arial" w:hAnsi="Arial" w:cs="Arial"/>
          <w:i/>
          <w:spacing w:val="-1"/>
        </w:rPr>
        <w:t>‘How?’</w:t>
      </w:r>
      <w:r>
        <w:rPr>
          <w:rFonts w:ascii="Arial" w:eastAsia="Arial" w:hAnsi="Arial" w:cs="Arial"/>
          <w:i/>
          <w:spacing w:val="-5"/>
        </w:rPr>
        <w:t xml:space="preserve"> </w:t>
      </w:r>
      <w:r>
        <w:rPr>
          <w:rFonts w:ascii="Arial" w:eastAsia="Arial" w:hAnsi="Arial" w:cs="Arial"/>
          <w:i/>
          <w:spacing w:val="-1"/>
        </w:rPr>
        <w:t>and</w:t>
      </w:r>
      <w:r>
        <w:rPr>
          <w:rFonts w:ascii="Arial" w:eastAsia="Arial" w:hAnsi="Arial" w:cs="Arial"/>
          <w:i/>
          <w:spacing w:val="3"/>
        </w:rPr>
        <w:t xml:space="preserve"> </w:t>
      </w:r>
      <w:r>
        <w:rPr>
          <w:rFonts w:ascii="Arial" w:eastAsia="Arial" w:hAnsi="Arial" w:cs="Arial"/>
          <w:i/>
          <w:spacing w:val="-1"/>
        </w:rPr>
        <w:t>‘Where?’</w:t>
      </w:r>
      <w:r>
        <w:rPr>
          <w:rFonts w:ascii="Arial" w:eastAsia="Arial" w:hAnsi="Arial" w:cs="Arial"/>
          <w:i/>
          <w:spacing w:val="-3"/>
        </w:rPr>
        <w:t xml:space="preserve"> </w:t>
      </w:r>
      <w:r>
        <w:rPr>
          <w:rFonts w:ascii="Arial" w:eastAsia="Arial" w:hAnsi="Arial" w:cs="Arial"/>
          <w:i/>
          <w:spacing w:val="-1"/>
        </w:rPr>
        <w:t>and</w:t>
      </w:r>
      <w:r>
        <w:rPr>
          <w:rFonts w:ascii="Arial" w:eastAsia="Arial" w:hAnsi="Arial" w:cs="Arial"/>
          <w:i/>
          <w:spacing w:val="3"/>
        </w:rPr>
        <w:t xml:space="preserve"> </w:t>
      </w:r>
      <w:r>
        <w:rPr>
          <w:rFonts w:ascii="Arial" w:eastAsia="Arial" w:hAnsi="Arial" w:cs="Arial"/>
          <w:i/>
          <w:spacing w:val="-1"/>
        </w:rPr>
        <w:t>‘Who?’”</w:t>
      </w:r>
    </w:p>
    <w:p w:rsidR="004B2522" w:rsidRDefault="004B2522">
      <w:pPr>
        <w:spacing w:before="6" w:line="300" w:lineRule="exact"/>
        <w:rPr>
          <w:sz w:val="30"/>
          <w:szCs w:val="30"/>
        </w:rPr>
      </w:pPr>
    </w:p>
    <w:p w:rsidR="004B2522" w:rsidRDefault="00CF0980">
      <w:pPr>
        <w:pStyle w:val="BodyText"/>
      </w:pPr>
      <w:r>
        <w:rPr>
          <w:spacing w:val="-1"/>
        </w:rPr>
        <w:t>“Please</w:t>
      </w:r>
      <w:r>
        <w:t xml:space="preserve"> </w:t>
      </w:r>
      <w:r>
        <w:rPr>
          <w:spacing w:val="-1"/>
        </w:rPr>
        <w:t>describe…” is</w:t>
      </w:r>
      <w:r>
        <w:rPr>
          <w:spacing w:val="1"/>
        </w:rPr>
        <w:t xml:space="preserve"> </w:t>
      </w:r>
      <w:r>
        <w:rPr>
          <w:spacing w:val="-1"/>
        </w:rPr>
        <w:t>another useful</w:t>
      </w:r>
      <w:r>
        <w:rPr>
          <w:spacing w:val="-3"/>
        </w:rPr>
        <w:t xml:space="preserve"> </w:t>
      </w:r>
      <w:r>
        <w:rPr>
          <w:spacing w:val="-1"/>
        </w:rPr>
        <w:t>opener.</w:t>
      </w:r>
    </w:p>
    <w:p w:rsidR="004B2522" w:rsidRDefault="004B2522">
      <w:pPr>
        <w:spacing w:before="2" w:line="130" w:lineRule="exact"/>
        <w:rPr>
          <w:sz w:val="13"/>
          <w:szCs w:val="13"/>
        </w:rPr>
      </w:pPr>
    </w:p>
    <w:p w:rsidR="004B2522" w:rsidRDefault="004B2522">
      <w:pPr>
        <w:spacing w:line="220" w:lineRule="exact"/>
      </w:pPr>
    </w:p>
    <w:p w:rsidR="004B2522" w:rsidRDefault="00CF0980">
      <w:pPr>
        <w:pStyle w:val="Heading3"/>
        <w:rPr>
          <w:b w:val="0"/>
          <w:bCs w:val="0"/>
        </w:rPr>
      </w:pPr>
      <w:r>
        <w:rPr>
          <w:spacing w:val="-1"/>
        </w:rPr>
        <w:t>Closed</w:t>
      </w:r>
      <w:r>
        <w:t xml:space="preserve"> </w:t>
      </w:r>
      <w:r>
        <w:rPr>
          <w:spacing w:val="-1"/>
        </w:rPr>
        <w:t>questions</w:t>
      </w:r>
    </w:p>
    <w:p w:rsidR="004B2522" w:rsidRDefault="00CF0980">
      <w:pPr>
        <w:pStyle w:val="BodyText"/>
        <w:spacing w:before="174" w:line="286" w:lineRule="auto"/>
      </w:pPr>
      <w:r>
        <w:rPr>
          <w:spacing w:val="-1"/>
        </w:rPr>
        <w:t>Closed</w:t>
      </w:r>
      <w:r>
        <w:rPr>
          <w:spacing w:val="24"/>
        </w:rPr>
        <w:t xml:space="preserve"> </w:t>
      </w:r>
      <w:r>
        <w:rPr>
          <w:spacing w:val="-1"/>
        </w:rPr>
        <w:t>questions</w:t>
      </w:r>
      <w:r>
        <w:rPr>
          <w:spacing w:val="25"/>
        </w:rPr>
        <w:t xml:space="preserve"> </w:t>
      </w:r>
      <w:r>
        <w:rPr>
          <w:spacing w:val="-1"/>
        </w:rPr>
        <w:t>are</w:t>
      </w:r>
      <w:r>
        <w:rPr>
          <w:spacing w:val="24"/>
        </w:rPr>
        <w:t xml:space="preserve"> </w:t>
      </w:r>
      <w:r>
        <w:rPr>
          <w:spacing w:val="-1"/>
        </w:rPr>
        <w:t>useful</w:t>
      </w:r>
      <w:r>
        <w:rPr>
          <w:spacing w:val="24"/>
        </w:rPr>
        <w:t xml:space="preserve"> </w:t>
      </w:r>
      <w:r>
        <w:t>for</w:t>
      </w:r>
      <w:r>
        <w:rPr>
          <w:spacing w:val="26"/>
        </w:rPr>
        <w:t xml:space="preserve"> </w:t>
      </w:r>
      <w:r>
        <w:rPr>
          <w:spacing w:val="-1"/>
        </w:rPr>
        <w:t>refining</w:t>
      </w:r>
      <w:r>
        <w:rPr>
          <w:spacing w:val="27"/>
        </w:rPr>
        <w:t xml:space="preserve"> </w:t>
      </w:r>
      <w:r>
        <w:rPr>
          <w:spacing w:val="-1"/>
        </w:rPr>
        <w:t>understanding</w:t>
      </w:r>
      <w:r>
        <w:rPr>
          <w:spacing w:val="27"/>
        </w:rPr>
        <w:t xml:space="preserve"> </w:t>
      </w:r>
      <w:r>
        <w:rPr>
          <w:spacing w:val="-1"/>
        </w:rPr>
        <w:t>or</w:t>
      </w:r>
      <w:r>
        <w:rPr>
          <w:spacing w:val="26"/>
        </w:rPr>
        <w:t xml:space="preserve"> </w:t>
      </w:r>
      <w:r>
        <w:rPr>
          <w:spacing w:val="-1"/>
        </w:rPr>
        <w:t>eliciting</w:t>
      </w:r>
      <w:r>
        <w:rPr>
          <w:spacing w:val="27"/>
        </w:rPr>
        <w:t xml:space="preserve"> </w:t>
      </w:r>
      <w:r>
        <w:rPr>
          <w:spacing w:val="-1"/>
        </w:rPr>
        <w:t>detail</w:t>
      </w:r>
      <w:r>
        <w:rPr>
          <w:spacing w:val="26"/>
        </w:rPr>
        <w:t xml:space="preserve"> </w:t>
      </w:r>
      <w:r>
        <w:rPr>
          <w:spacing w:val="-1"/>
        </w:rPr>
        <w:t>and</w:t>
      </w:r>
      <w:r>
        <w:rPr>
          <w:spacing w:val="24"/>
        </w:rPr>
        <w:t xml:space="preserve"> </w:t>
      </w:r>
      <w:r>
        <w:rPr>
          <w:spacing w:val="-1"/>
        </w:rPr>
        <w:t>are</w:t>
      </w:r>
      <w:r>
        <w:rPr>
          <w:spacing w:val="24"/>
        </w:rPr>
        <w:t xml:space="preserve"> </w:t>
      </w:r>
      <w:r>
        <w:rPr>
          <w:spacing w:val="-1"/>
        </w:rPr>
        <w:t>generally</w:t>
      </w:r>
      <w:r>
        <w:rPr>
          <w:spacing w:val="22"/>
        </w:rPr>
        <w:t xml:space="preserve"> </w:t>
      </w:r>
      <w:r>
        <w:rPr>
          <w:spacing w:val="-1"/>
        </w:rPr>
        <w:t>those</w:t>
      </w:r>
      <w:r>
        <w:rPr>
          <w:spacing w:val="81"/>
        </w:rPr>
        <w:t xml:space="preserve"> </w:t>
      </w:r>
      <w:r>
        <w:rPr>
          <w:spacing w:val="-1"/>
        </w:rPr>
        <w:t>that can</w:t>
      </w:r>
      <w:r>
        <w:t xml:space="preserve"> </w:t>
      </w:r>
      <w:r>
        <w:rPr>
          <w:spacing w:val="-1"/>
        </w:rPr>
        <w:t>be</w:t>
      </w:r>
      <w:r>
        <w:rPr>
          <w:spacing w:val="-2"/>
        </w:rPr>
        <w:t xml:space="preserve"> </w:t>
      </w:r>
      <w:r>
        <w:rPr>
          <w:spacing w:val="-1"/>
        </w:rPr>
        <w:t>answered</w:t>
      </w:r>
      <w:r>
        <w:t xml:space="preserve"> </w:t>
      </w:r>
      <w:r>
        <w:rPr>
          <w:spacing w:val="-1"/>
        </w:rPr>
        <w:t>“Yes”</w:t>
      </w:r>
      <w:r>
        <w:rPr>
          <w:spacing w:val="2"/>
        </w:rPr>
        <w:t xml:space="preserve"> </w:t>
      </w:r>
      <w:r>
        <w:rPr>
          <w:spacing w:val="-2"/>
        </w:rPr>
        <w:t>or</w:t>
      </w:r>
      <w:r>
        <w:rPr>
          <w:spacing w:val="-1"/>
        </w:rPr>
        <w:t xml:space="preserve"> “No”</w:t>
      </w:r>
      <w:r>
        <w:rPr>
          <w:spacing w:val="2"/>
        </w:rPr>
        <w:t xml:space="preserve"> </w:t>
      </w:r>
      <w:r>
        <w:rPr>
          <w:spacing w:val="-2"/>
        </w:rPr>
        <w:t>or</w:t>
      </w:r>
      <w:r>
        <w:rPr>
          <w:spacing w:val="-1"/>
        </w:rPr>
        <w:t xml:space="preserve"> with</w:t>
      </w:r>
      <w:r>
        <w:t xml:space="preserve"> </w:t>
      </w:r>
      <w:r>
        <w:rPr>
          <w:spacing w:val="-1"/>
        </w:rPr>
        <w:t>one</w:t>
      </w:r>
      <w:r>
        <w:t xml:space="preserve"> </w:t>
      </w:r>
      <w:r>
        <w:rPr>
          <w:spacing w:val="-1"/>
        </w:rPr>
        <w:t>word</w:t>
      </w:r>
      <w:r>
        <w:t xml:space="preserve"> </w:t>
      </w:r>
      <w:r>
        <w:rPr>
          <w:spacing w:val="-1"/>
        </w:rPr>
        <w:t>answers.</w:t>
      </w:r>
    </w:p>
    <w:p w:rsidR="004B2522" w:rsidRDefault="004B2522">
      <w:pPr>
        <w:spacing w:before="4" w:line="300" w:lineRule="exact"/>
        <w:rPr>
          <w:sz w:val="30"/>
          <w:szCs w:val="30"/>
        </w:rPr>
      </w:pPr>
    </w:p>
    <w:p w:rsidR="004B2522" w:rsidRDefault="00CF0980">
      <w:pPr>
        <w:pStyle w:val="Heading3"/>
        <w:rPr>
          <w:b w:val="0"/>
          <w:bCs w:val="0"/>
        </w:rPr>
      </w:pPr>
      <w:r>
        <w:rPr>
          <w:spacing w:val="-1"/>
        </w:rPr>
        <w:t>Clarification</w:t>
      </w:r>
      <w:r>
        <w:rPr>
          <w:spacing w:val="-2"/>
        </w:rPr>
        <w:t xml:space="preserve"> </w:t>
      </w:r>
      <w:r>
        <w:rPr>
          <w:spacing w:val="-1"/>
        </w:rPr>
        <w:t>questions</w:t>
      </w:r>
    </w:p>
    <w:p w:rsidR="004B2522" w:rsidRDefault="00CF0980">
      <w:pPr>
        <w:pStyle w:val="BodyText"/>
        <w:spacing w:before="174" w:line="287" w:lineRule="auto"/>
        <w:ind w:right="107"/>
        <w:jc w:val="both"/>
      </w:pPr>
      <w:r>
        <w:rPr>
          <w:spacing w:val="-2"/>
        </w:rPr>
        <w:t>More</w:t>
      </w:r>
      <w:r>
        <w:rPr>
          <w:spacing w:val="15"/>
        </w:rPr>
        <w:t xml:space="preserve"> </w:t>
      </w:r>
      <w:r>
        <w:rPr>
          <w:spacing w:val="-1"/>
        </w:rPr>
        <w:t>direct</w:t>
      </w:r>
      <w:r>
        <w:rPr>
          <w:spacing w:val="14"/>
        </w:rPr>
        <w:t xml:space="preserve"> </w:t>
      </w:r>
      <w:r>
        <w:rPr>
          <w:spacing w:val="-1"/>
        </w:rPr>
        <w:t>questions</w:t>
      </w:r>
      <w:r>
        <w:rPr>
          <w:spacing w:val="13"/>
        </w:rPr>
        <w:t xml:space="preserve"> </w:t>
      </w:r>
      <w:r>
        <w:rPr>
          <w:spacing w:val="-1"/>
        </w:rPr>
        <w:t>can</w:t>
      </w:r>
      <w:r>
        <w:rPr>
          <w:spacing w:val="15"/>
        </w:rPr>
        <w:t xml:space="preserve"> </w:t>
      </w:r>
      <w:r>
        <w:rPr>
          <w:spacing w:val="-1"/>
        </w:rPr>
        <w:t>be</w:t>
      </w:r>
      <w:r>
        <w:rPr>
          <w:spacing w:val="15"/>
        </w:rPr>
        <w:t xml:space="preserve"> </w:t>
      </w:r>
      <w:r>
        <w:rPr>
          <w:spacing w:val="-1"/>
        </w:rPr>
        <w:t>very</w:t>
      </w:r>
      <w:r>
        <w:rPr>
          <w:spacing w:val="13"/>
        </w:rPr>
        <w:t xml:space="preserve"> </w:t>
      </w:r>
      <w:r>
        <w:rPr>
          <w:spacing w:val="-1"/>
        </w:rPr>
        <w:t>useful</w:t>
      </w:r>
      <w:r>
        <w:rPr>
          <w:spacing w:val="14"/>
        </w:rPr>
        <w:t xml:space="preserve"> </w:t>
      </w:r>
      <w:r>
        <w:rPr>
          <w:spacing w:val="-1"/>
        </w:rPr>
        <w:t>in</w:t>
      </w:r>
      <w:r>
        <w:rPr>
          <w:spacing w:val="15"/>
        </w:rPr>
        <w:t xml:space="preserve"> </w:t>
      </w:r>
      <w:r>
        <w:rPr>
          <w:spacing w:val="-1"/>
        </w:rPr>
        <w:t>clarifying</w:t>
      </w:r>
      <w:r>
        <w:rPr>
          <w:spacing w:val="17"/>
        </w:rPr>
        <w:t xml:space="preserve"> </w:t>
      </w:r>
      <w:r>
        <w:rPr>
          <w:spacing w:val="-1"/>
        </w:rPr>
        <w:t>specifics</w:t>
      </w:r>
      <w:r>
        <w:rPr>
          <w:spacing w:val="15"/>
        </w:rPr>
        <w:t xml:space="preserve"> </w:t>
      </w:r>
      <w:r>
        <w:rPr>
          <w:spacing w:val="-1"/>
        </w:rPr>
        <w:t>in</w:t>
      </w:r>
      <w:r>
        <w:rPr>
          <w:spacing w:val="15"/>
        </w:rPr>
        <w:t xml:space="preserve"> </w:t>
      </w:r>
      <w:r>
        <w:rPr>
          <w:spacing w:val="-1"/>
        </w:rPr>
        <w:t>an</w:t>
      </w:r>
      <w:r>
        <w:rPr>
          <w:spacing w:val="15"/>
        </w:rPr>
        <w:t xml:space="preserve"> </w:t>
      </w:r>
      <w:r>
        <w:rPr>
          <w:spacing w:val="-1"/>
        </w:rPr>
        <w:t>area</w:t>
      </w:r>
      <w:r>
        <w:rPr>
          <w:spacing w:val="12"/>
        </w:rPr>
        <w:t xml:space="preserve"> </w:t>
      </w:r>
      <w:r>
        <w:rPr>
          <w:spacing w:val="-2"/>
        </w:rPr>
        <w:t>of</w:t>
      </w:r>
      <w:r>
        <w:rPr>
          <w:spacing w:val="19"/>
        </w:rPr>
        <w:t xml:space="preserve"> </w:t>
      </w:r>
      <w:r>
        <w:rPr>
          <w:spacing w:val="-1"/>
        </w:rPr>
        <w:t>discussion.</w:t>
      </w:r>
      <w:r>
        <w:rPr>
          <w:spacing w:val="14"/>
        </w:rPr>
        <w:t xml:space="preserve"> </w:t>
      </w:r>
      <w:r>
        <w:rPr>
          <w:spacing w:val="-1"/>
        </w:rPr>
        <w:t>They</w:t>
      </w:r>
      <w:r>
        <w:rPr>
          <w:spacing w:val="13"/>
        </w:rPr>
        <w:t xml:space="preserve"> </w:t>
      </w:r>
      <w:r>
        <w:rPr>
          <w:spacing w:val="-1"/>
        </w:rPr>
        <w:t>are</w:t>
      </w:r>
      <w:r>
        <w:rPr>
          <w:spacing w:val="69"/>
        </w:rPr>
        <w:t xml:space="preserve"> </w:t>
      </w:r>
      <w:r>
        <w:rPr>
          <w:spacing w:val="-1"/>
        </w:rPr>
        <w:t>sometimes</w:t>
      </w:r>
      <w:r>
        <w:rPr>
          <w:spacing w:val="20"/>
        </w:rPr>
        <w:t xml:space="preserve"> </w:t>
      </w:r>
      <w:r>
        <w:rPr>
          <w:spacing w:val="-1"/>
        </w:rPr>
        <w:t>called</w:t>
      </w:r>
      <w:r>
        <w:rPr>
          <w:spacing w:val="20"/>
        </w:rPr>
        <w:t xml:space="preserve"> </w:t>
      </w:r>
      <w:r>
        <w:rPr>
          <w:spacing w:val="-1"/>
        </w:rPr>
        <w:t>“funnel”</w:t>
      </w:r>
      <w:r>
        <w:rPr>
          <w:spacing w:val="21"/>
        </w:rPr>
        <w:t xml:space="preserve"> </w:t>
      </w:r>
      <w:r>
        <w:rPr>
          <w:spacing w:val="-1"/>
        </w:rPr>
        <w:t>questions</w:t>
      </w:r>
      <w:r>
        <w:rPr>
          <w:spacing w:val="20"/>
        </w:rPr>
        <w:t xml:space="preserve"> </w:t>
      </w:r>
      <w:r>
        <w:rPr>
          <w:spacing w:val="-1"/>
        </w:rPr>
        <w:t>because</w:t>
      </w:r>
      <w:r>
        <w:rPr>
          <w:spacing w:val="20"/>
        </w:rPr>
        <w:t xml:space="preserve"> </w:t>
      </w:r>
      <w:r>
        <w:rPr>
          <w:spacing w:val="-1"/>
        </w:rPr>
        <w:t>they</w:t>
      </w:r>
      <w:r>
        <w:rPr>
          <w:spacing w:val="18"/>
        </w:rPr>
        <w:t xml:space="preserve"> </w:t>
      </w:r>
      <w:r>
        <w:rPr>
          <w:spacing w:val="-1"/>
        </w:rPr>
        <w:t>lead</w:t>
      </w:r>
      <w:r>
        <w:rPr>
          <w:spacing w:val="20"/>
        </w:rPr>
        <w:t xml:space="preserve"> </w:t>
      </w:r>
      <w:r>
        <w:t>the</w:t>
      </w:r>
      <w:r>
        <w:rPr>
          <w:spacing w:val="20"/>
        </w:rPr>
        <w:t xml:space="preserve"> </w:t>
      </w:r>
      <w:r>
        <w:rPr>
          <w:spacing w:val="-1"/>
        </w:rPr>
        <w:t>conversation</w:t>
      </w:r>
      <w:r>
        <w:rPr>
          <w:spacing w:val="20"/>
        </w:rPr>
        <w:t xml:space="preserve"> </w:t>
      </w:r>
      <w:r>
        <w:rPr>
          <w:spacing w:val="-1"/>
        </w:rPr>
        <w:t>in</w:t>
      </w:r>
      <w:r>
        <w:rPr>
          <w:spacing w:val="20"/>
        </w:rPr>
        <w:t xml:space="preserve"> </w:t>
      </w:r>
      <w:r>
        <w:t>a</w:t>
      </w:r>
      <w:r>
        <w:rPr>
          <w:spacing w:val="20"/>
        </w:rPr>
        <w:t xml:space="preserve"> </w:t>
      </w:r>
      <w:r>
        <w:rPr>
          <w:spacing w:val="-1"/>
        </w:rPr>
        <w:t>particular</w:t>
      </w:r>
      <w:r>
        <w:rPr>
          <w:spacing w:val="21"/>
        </w:rPr>
        <w:t xml:space="preserve"> </w:t>
      </w:r>
      <w:r>
        <w:rPr>
          <w:spacing w:val="-1"/>
        </w:rPr>
        <w:t>direction.</w:t>
      </w:r>
      <w:r>
        <w:rPr>
          <w:spacing w:val="67"/>
        </w:rPr>
        <w:t xml:space="preserve"> </w:t>
      </w:r>
      <w:r>
        <w:rPr>
          <w:spacing w:val="-2"/>
        </w:rPr>
        <w:t>Beware</w:t>
      </w:r>
      <w:r>
        <w:rPr>
          <w:spacing w:val="20"/>
        </w:rPr>
        <w:t xml:space="preserve"> </w:t>
      </w:r>
      <w:r>
        <w:rPr>
          <w:spacing w:val="-1"/>
        </w:rPr>
        <w:t>of</w:t>
      </w:r>
      <w:r>
        <w:rPr>
          <w:spacing w:val="23"/>
        </w:rPr>
        <w:t xml:space="preserve"> </w:t>
      </w:r>
      <w:r>
        <w:rPr>
          <w:spacing w:val="-1"/>
        </w:rPr>
        <w:t>clarifying</w:t>
      </w:r>
      <w:r>
        <w:rPr>
          <w:spacing w:val="22"/>
        </w:rPr>
        <w:t xml:space="preserve"> </w:t>
      </w:r>
      <w:r>
        <w:t>too</w:t>
      </w:r>
      <w:r>
        <w:rPr>
          <w:spacing w:val="17"/>
        </w:rPr>
        <w:t xml:space="preserve"> </w:t>
      </w:r>
      <w:r>
        <w:rPr>
          <w:spacing w:val="-1"/>
        </w:rPr>
        <w:t>soon.</w:t>
      </w:r>
      <w:r>
        <w:rPr>
          <w:spacing w:val="21"/>
        </w:rPr>
        <w:t xml:space="preserve"> </w:t>
      </w:r>
      <w:r>
        <w:rPr>
          <w:spacing w:val="-1"/>
        </w:rPr>
        <w:t>“Can</w:t>
      </w:r>
      <w:r>
        <w:rPr>
          <w:spacing w:val="20"/>
        </w:rPr>
        <w:t xml:space="preserve"> </w:t>
      </w:r>
      <w:r>
        <w:rPr>
          <w:spacing w:val="-2"/>
        </w:rPr>
        <w:t>you</w:t>
      </w:r>
      <w:r>
        <w:rPr>
          <w:spacing w:val="20"/>
        </w:rPr>
        <w:t xml:space="preserve"> </w:t>
      </w:r>
      <w:r>
        <w:rPr>
          <w:spacing w:val="-1"/>
        </w:rPr>
        <w:t>give</w:t>
      </w:r>
      <w:r>
        <w:rPr>
          <w:spacing w:val="20"/>
        </w:rPr>
        <w:t xml:space="preserve"> </w:t>
      </w:r>
      <w:r>
        <w:t>me</w:t>
      </w:r>
      <w:r>
        <w:rPr>
          <w:spacing w:val="20"/>
        </w:rPr>
        <w:t xml:space="preserve"> </w:t>
      </w:r>
      <w:r>
        <w:rPr>
          <w:spacing w:val="-1"/>
        </w:rPr>
        <w:t>an</w:t>
      </w:r>
      <w:r>
        <w:rPr>
          <w:spacing w:val="20"/>
        </w:rPr>
        <w:t xml:space="preserve"> </w:t>
      </w:r>
      <w:r>
        <w:rPr>
          <w:spacing w:val="-1"/>
        </w:rPr>
        <w:t>example</w:t>
      </w:r>
      <w:r>
        <w:rPr>
          <w:spacing w:val="20"/>
        </w:rPr>
        <w:t xml:space="preserve"> </w:t>
      </w:r>
      <w:r>
        <w:rPr>
          <w:spacing w:val="-1"/>
        </w:rPr>
        <w:t>of</w:t>
      </w:r>
      <w:r>
        <w:rPr>
          <w:spacing w:val="23"/>
        </w:rPr>
        <w:t xml:space="preserve"> </w:t>
      </w:r>
      <w:r>
        <w:rPr>
          <w:spacing w:val="-1"/>
        </w:rPr>
        <w:t>that?”</w:t>
      </w:r>
      <w:r>
        <w:rPr>
          <w:spacing w:val="21"/>
        </w:rPr>
        <w:t xml:space="preserve"> </w:t>
      </w:r>
      <w:r>
        <w:rPr>
          <w:spacing w:val="-1"/>
        </w:rPr>
        <w:t>is</w:t>
      </w:r>
      <w:r>
        <w:rPr>
          <w:spacing w:val="18"/>
        </w:rPr>
        <w:t xml:space="preserve"> </w:t>
      </w:r>
      <w:r>
        <w:t>a</w:t>
      </w:r>
      <w:r>
        <w:rPr>
          <w:spacing w:val="20"/>
        </w:rPr>
        <w:t xml:space="preserve"> </w:t>
      </w:r>
      <w:r>
        <w:t>useful</w:t>
      </w:r>
      <w:r>
        <w:rPr>
          <w:spacing w:val="19"/>
        </w:rPr>
        <w:t xml:space="preserve"> </w:t>
      </w:r>
      <w:r>
        <w:rPr>
          <w:spacing w:val="-2"/>
        </w:rPr>
        <w:t>way</w:t>
      </w:r>
      <w:r>
        <w:rPr>
          <w:spacing w:val="18"/>
        </w:rPr>
        <w:t xml:space="preserve"> </w:t>
      </w:r>
      <w:r>
        <w:t>to</w:t>
      </w:r>
      <w:r>
        <w:rPr>
          <w:spacing w:val="20"/>
        </w:rPr>
        <w:t xml:space="preserve"> </w:t>
      </w:r>
      <w:r>
        <w:t>start</w:t>
      </w:r>
      <w:r>
        <w:rPr>
          <w:spacing w:val="21"/>
        </w:rPr>
        <w:t xml:space="preserve"> </w:t>
      </w:r>
      <w:r>
        <w:t>to</w:t>
      </w:r>
      <w:r>
        <w:rPr>
          <w:spacing w:val="55"/>
        </w:rPr>
        <w:t xml:space="preserve"> </w:t>
      </w:r>
      <w:r>
        <w:t>clarify</w:t>
      </w:r>
      <w:r>
        <w:rPr>
          <w:spacing w:val="-2"/>
        </w:rPr>
        <w:t xml:space="preserve"> </w:t>
      </w:r>
      <w:r>
        <w:rPr>
          <w:spacing w:val="-1"/>
        </w:rPr>
        <w:t>an</w:t>
      </w:r>
      <w:r>
        <w:rPr>
          <w:spacing w:val="-2"/>
        </w:rPr>
        <w:t xml:space="preserve"> </w:t>
      </w:r>
      <w:r>
        <w:rPr>
          <w:spacing w:val="-1"/>
        </w:rPr>
        <w:t>issue.</w:t>
      </w:r>
    </w:p>
    <w:p w:rsidR="004B2522" w:rsidRDefault="004B2522">
      <w:pPr>
        <w:spacing w:line="287" w:lineRule="auto"/>
        <w:jc w:val="both"/>
        <w:sectPr w:rsidR="004B2522">
          <w:pgSz w:w="11900" w:h="16840"/>
          <w:pgMar w:top="1100" w:right="1040" w:bottom="980" w:left="1020" w:header="0" w:footer="796" w:gutter="0"/>
          <w:cols w:space="720"/>
        </w:sectPr>
      </w:pPr>
    </w:p>
    <w:p w:rsidR="004B2522" w:rsidRDefault="00CF0980">
      <w:pPr>
        <w:pStyle w:val="Heading3"/>
        <w:spacing w:before="48"/>
        <w:rPr>
          <w:b w:val="0"/>
          <w:bCs w:val="0"/>
        </w:rPr>
      </w:pPr>
      <w:r>
        <w:rPr>
          <w:spacing w:val="-1"/>
        </w:rPr>
        <w:lastRenderedPageBreak/>
        <w:t>Paired</w:t>
      </w:r>
      <w:r>
        <w:t xml:space="preserve"> </w:t>
      </w:r>
      <w:r>
        <w:rPr>
          <w:spacing w:val="-1"/>
        </w:rPr>
        <w:t>questions</w:t>
      </w:r>
    </w:p>
    <w:p w:rsidR="004B2522" w:rsidRDefault="004B2522">
      <w:pPr>
        <w:spacing w:before="1" w:line="240" w:lineRule="exact"/>
        <w:rPr>
          <w:sz w:val="24"/>
          <w:szCs w:val="24"/>
        </w:rPr>
      </w:pPr>
    </w:p>
    <w:p w:rsidR="004B2522" w:rsidRDefault="00CF0980">
      <w:pPr>
        <w:pStyle w:val="BodyText"/>
        <w:spacing w:line="289" w:lineRule="auto"/>
        <w:ind w:right="244"/>
      </w:pPr>
      <w:r>
        <w:t>The</w:t>
      </w:r>
      <w:r>
        <w:rPr>
          <w:spacing w:val="-2"/>
        </w:rPr>
        <w:t xml:space="preserve"> </w:t>
      </w:r>
      <w:r>
        <w:rPr>
          <w:spacing w:val="-1"/>
        </w:rPr>
        <w:t>use</w:t>
      </w:r>
      <w:r>
        <w:t xml:space="preserve"> </w:t>
      </w:r>
      <w:r>
        <w:rPr>
          <w:spacing w:val="-2"/>
        </w:rPr>
        <w:t>of</w:t>
      </w:r>
      <w:r>
        <w:rPr>
          <w:spacing w:val="2"/>
        </w:rPr>
        <w:t xml:space="preserve"> </w:t>
      </w:r>
      <w:r>
        <w:rPr>
          <w:spacing w:val="-1"/>
        </w:rPr>
        <w:t>paired</w:t>
      </w:r>
      <w:r>
        <w:t xml:space="preserve"> </w:t>
      </w:r>
      <w:r>
        <w:rPr>
          <w:spacing w:val="-1"/>
        </w:rPr>
        <w:t>opposites</w:t>
      </w:r>
      <w:r>
        <w:rPr>
          <w:spacing w:val="1"/>
        </w:rPr>
        <w:t xml:space="preserve"> </w:t>
      </w:r>
      <w:r>
        <w:rPr>
          <w:spacing w:val="-1"/>
        </w:rPr>
        <w:t>can</w:t>
      </w:r>
      <w:r>
        <w:rPr>
          <w:spacing w:val="-2"/>
        </w:rPr>
        <w:t xml:space="preserve"> </w:t>
      </w:r>
      <w:r>
        <w:rPr>
          <w:spacing w:val="-1"/>
        </w:rPr>
        <w:t>be</w:t>
      </w:r>
      <w:r>
        <w:rPr>
          <w:spacing w:val="-2"/>
        </w:rPr>
        <w:t xml:space="preserve"> </w:t>
      </w:r>
      <w:r>
        <w:rPr>
          <w:spacing w:val="-1"/>
        </w:rPr>
        <w:t>very</w:t>
      </w:r>
      <w:r>
        <w:rPr>
          <w:spacing w:val="-2"/>
        </w:rPr>
        <w:t xml:space="preserve"> </w:t>
      </w:r>
      <w:r>
        <w:rPr>
          <w:spacing w:val="-1"/>
        </w:rPr>
        <w:t>helpful</w:t>
      </w:r>
      <w:r>
        <w:t xml:space="preserve"> </w:t>
      </w:r>
      <w:r>
        <w:rPr>
          <w:spacing w:val="-1"/>
        </w:rPr>
        <w:t>in</w:t>
      </w:r>
      <w:r>
        <w:rPr>
          <w:spacing w:val="-2"/>
        </w:rPr>
        <w:t xml:space="preserve"> </w:t>
      </w:r>
      <w:r>
        <w:rPr>
          <w:spacing w:val="-1"/>
        </w:rPr>
        <w:t>introducing</w:t>
      </w:r>
      <w:r>
        <w:t xml:space="preserve"> </w:t>
      </w:r>
      <w:r>
        <w:rPr>
          <w:spacing w:val="-1"/>
        </w:rPr>
        <w:t>negatives</w:t>
      </w:r>
      <w:r>
        <w:rPr>
          <w:spacing w:val="1"/>
        </w:rPr>
        <w:t xml:space="preserve"> </w:t>
      </w:r>
      <w:r>
        <w:rPr>
          <w:spacing w:val="-1"/>
        </w:rPr>
        <w:t>in</w:t>
      </w:r>
      <w:r>
        <w:rPr>
          <w:spacing w:val="-2"/>
        </w:rPr>
        <w:t xml:space="preserve"> </w:t>
      </w:r>
      <w:r>
        <w:t xml:space="preserve">a </w:t>
      </w:r>
      <w:r>
        <w:rPr>
          <w:spacing w:val="-1"/>
        </w:rPr>
        <w:t>non-threatening</w:t>
      </w:r>
      <w:r>
        <w:t xml:space="preserve"> </w:t>
      </w:r>
      <w:r>
        <w:rPr>
          <w:spacing w:val="-2"/>
        </w:rPr>
        <w:t>way.</w:t>
      </w:r>
      <w:r>
        <w:rPr>
          <w:spacing w:val="45"/>
        </w:rPr>
        <w:t xml:space="preserve"> </w:t>
      </w:r>
      <w:r>
        <w:t>It</w:t>
      </w:r>
      <w:r>
        <w:rPr>
          <w:spacing w:val="-1"/>
        </w:rPr>
        <w:t xml:space="preserve"> can</w:t>
      </w:r>
      <w:r>
        <w:t xml:space="preserve"> </w:t>
      </w:r>
      <w:r>
        <w:rPr>
          <w:spacing w:val="-1"/>
        </w:rPr>
        <w:t>be</w:t>
      </w:r>
      <w:r>
        <w:rPr>
          <w:spacing w:val="-2"/>
        </w:rPr>
        <w:t xml:space="preserve"> </w:t>
      </w:r>
      <w:r>
        <w:rPr>
          <w:spacing w:val="-1"/>
        </w:rPr>
        <w:t>an</w:t>
      </w:r>
      <w:r>
        <w:t xml:space="preserve"> </w:t>
      </w:r>
      <w:r>
        <w:rPr>
          <w:spacing w:val="-1"/>
        </w:rPr>
        <w:t>interesting</w:t>
      </w:r>
      <w:r>
        <w:t xml:space="preserve"> </w:t>
      </w:r>
      <w:r>
        <w:rPr>
          <w:spacing w:val="-2"/>
        </w:rPr>
        <w:t>and</w:t>
      </w:r>
      <w:r>
        <w:t xml:space="preserve"> </w:t>
      </w:r>
      <w:r>
        <w:rPr>
          <w:spacing w:val="-1"/>
        </w:rPr>
        <w:t>acceptable</w:t>
      </w:r>
      <w:r>
        <w:rPr>
          <w:spacing w:val="-2"/>
        </w:rPr>
        <w:t xml:space="preserve"> way </w:t>
      </w:r>
      <w:r>
        <w:rPr>
          <w:spacing w:val="-1"/>
        </w:rPr>
        <w:t>of</w:t>
      </w:r>
      <w:r>
        <w:rPr>
          <w:spacing w:val="4"/>
        </w:rPr>
        <w:t xml:space="preserve"> </w:t>
      </w:r>
      <w:r>
        <w:rPr>
          <w:spacing w:val="-1"/>
        </w:rPr>
        <w:t>asking</w:t>
      </w:r>
      <w:r>
        <w:rPr>
          <w:spacing w:val="3"/>
        </w:rPr>
        <w:t xml:space="preserve"> </w:t>
      </w:r>
      <w:r>
        <w:rPr>
          <w:spacing w:val="-1"/>
        </w:rPr>
        <w:t>otherwise</w:t>
      </w:r>
      <w:r>
        <w:t xml:space="preserve"> </w:t>
      </w:r>
      <w:r>
        <w:rPr>
          <w:spacing w:val="-1"/>
        </w:rPr>
        <w:t>difficult</w:t>
      </w:r>
      <w:r>
        <w:rPr>
          <w:spacing w:val="-3"/>
        </w:rPr>
        <w:t xml:space="preserve"> </w:t>
      </w:r>
      <w:r>
        <w:rPr>
          <w:spacing w:val="-1"/>
        </w:rPr>
        <w:t>questions.</w:t>
      </w:r>
    </w:p>
    <w:p w:rsidR="004B2522" w:rsidRDefault="004B2522">
      <w:pPr>
        <w:spacing w:before="4" w:line="300" w:lineRule="exact"/>
        <w:rPr>
          <w:sz w:val="30"/>
          <w:szCs w:val="30"/>
        </w:rPr>
      </w:pPr>
    </w:p>
    <w:p w:rsidR="004B2522" w:rsidRDefault="00F45615" w:rsidP="001F08CA">
      <w:pPr>
        <w:pStyle w:val="BodyText"/>
        <w:spacing w:line="343" w:lineRule="auto"/>
        <w:ind w:left="1447" w:right="1902" w:hanging="1335"/>
      </w:pPr>
      <w:r>
        <w:rPr>
          <w:spacing w:val="-1"/>
        </w:rPr>
        <w:t>For example:</w:t>
      </w:r>
      <w:r>
        <w:rPr>
          <w:spacing w:val="-1"/>
        </w:rPr>
        <w:tab/>
      </w:r>
      <w:r w:rsidR="00CF0980">
        <w:rPr>
          <w:spacing w:val="-1"/>
        </w:rPr>
        <w:t>“Tell</w:t>
      </w:r>
      <w:r w:rsidR="00CF0980">
        <w:rPr>
          <w:spacing w:val="-3"/>
        </w:rPr>
        <w:t xml:space="preserve"> </w:t>
      </w:r>
      <w:r w:rsidR="00CF0980">
        <w:t xml:space="preserve">me </w:t>
      </w:r>
      <w:r w:rsidR="00CF0980">
        <w:rPr>
          <w:spacing w:val="-2"/>
        </w:rPr>
        <w:t>about</w:t>
      </w:r>
      <w:r w:rsidR="00CF0980">
        <w:rPr>
          <w:spacing w:val="-1"/>
        </w:rPr>
        <w:t xml:space="preserve"> </w:t>
      </w:r>
      <w:r w:rsidR="00CF0980">
        <w:rPr>
          <w:spacing w:val="-2"/>
        </w:rPr>
        <w:t>your</w:t>
      </w:r>
      <w:r w:rsidR="00CF0980">
        <w:rPr>
          <w:spacing w:val="-1"/>
        </w:rPr>
        <w:t xml:space="preserve"> greatest achievement </w:t>
      </w:r>
      <w:r w:rsidR="00CF0980">
        <w:rPr>
          <w:spacing w:val="-2"/>
        </w:rPr>
        <w:t>over</w:t>
      </w:r>
      <w:r w:rsidR="00CF0980">
        <w:rPr>
          <w:spacing w:val="2"/>
        </w:rPr>
        <w:t xml:space="preserve"> </w:t>
      </w:r>
      <w:r w:rsidR="00CF0980">
        <w:rPr>
          <w:spacing w:val="-1"/>
        </w:rPr>
        <w:t>the</w:t>
      </w:r>
      <w:r w:rsidR="00CF0980">
        <w:t xml:space="preserve"> </w:t>
      </w:r>
      <w:r w:rsidR="00CF0980">
        <w:rPr>
          <w:spacing w:val="-1"/>
        </w:rPr>
        <w:t>past</w:t>
      </w:r>
      <w:r>
        <w:rPr>
          <w:spacing w:val="-1"/>
        </w:rPr>
        <w:t xml:space="preserve"> </w:t>
      </w:r>
      <w:r w:rsidR="00CF0980">
        <w:rPr>
          <w:spacing w:val="-1"/>
        </w:rPr>
        <w:t>year.”</w:t>
      </w:r>
      <w:r w:rsidR="00CF0980">
        <w:rPr>
          <w:spacing w:val="63"/>
        </w:rPr>
        <w:t xml:space="preserve"> </w:t>
      </w:r>
      <w:r w:rsidR="00CF0980">
        <w:rPr>
          <w:spacing w:val="-1"/>
        </w:rPr>
        <w:t>“Now</w:t>
      </w:r>
      <w:r w:rsidR="00CF0980">
        <w:t xml:space="preserve"> </w:t>
      </w:r>
      <w:r w:rsidR="00CF0980">
        <w:rPr>
          <w:spacing w:val="-2"/>
        </w:rPr>
        <w:t>what</w:t>
      </w:r>
      <w:r w:rsidR="00CF0980">
        <w:rPr>
          <w:spacing w:val="2"/>
        </w:rPr>
        <w:t xml:space="preserve"> </w:t>
      </w:r>
      <w:r w:rsidR="00CF0980">
        <w:rPr>
          <w:spacing w:val="-2"/>
        </w:rPr>
        <w:t>was</w:t>
      </w:r>
      <w:r w:rsidR="00CF0980">
        <w:rPr>
          <w:spacing w:val="1"/>
        </w:rPr>
        <w:t xml:space="preserve"> </w:t>
      </w:r>
      <w:r w:rsidR="00CF0980">
        <w:rPr>
          <w:spacing w:val="-2"/>
        </w:rPr>
        <w:t>your</w:t>
      </w:r>
      <w:r w:rsidR="00CF0980">
        <w:rPr>
          <w:spacing w:val="2"/>
        </w:rPr>
        <w:t xml:space="preserve"> </w:t>
      </w:r>
      <w:r w:rsidR="00CF0980">
        <w:rPr>
          <w:spacing w:val="-1"/>
        </w:rPr>
        <w:t xml:space="preserve">greatest disappointment </w:t>
      </w:r>
      <w:r w:rsidR="00CF0980">
        <w:rPr>
          <w:spacing w:val="-2"/>
        </w:rPr>
        <w:t>over</w:t>
      </w:r>
      <w:r w:rsidR="00CF0980">
        <w:rPr>
          <w:spacing w:val="-1"/>
        </w:rPr>
        <w:t xml:space="preserve"> </w:t>
      </w:r>
      <w:r w:rsidR="00CF0980">
        <w:t xml:space="preserve">the </w:t>
      </w:r>
      <w:r w:rsidR="00CF0980">
        <w:rPr>
          <w:spacing w:val="-2"/>
        </w:rPr>
        <w:t>past</w:t>
      </w:r>
      <w:r w:rsidR="00CF0980">
        <w:rPr>
          <w:spacing w:val="2"/>
        </w:rPr>
        <w:t xml:space="preserve"> </w:t>
      </w:r>
      <w:r w:rsidR="00CF0980">
        <w:rPr>
          <w:spacing w:val="-1"/>
        </w:rPr>
        <w:t>year?”</w:t>
      </w:r>
      <w:r w:rsidR="00CF0980">
        <w:rPr>
          <w:spacing w:val="43"/>
        </w:rPr>
        <w:t xml:space="preserve"> </w:t>
      </w:r>
      <w:r w:rsidR="00CF0980">
        <w:rPr>
          <w:spacing w:val="-1"/>
        </w:rPr>
        <w:t>“What</w:t>
      </w:r>
      <w:r w:rsidR="00CF0980">
        <w:rPr>
          <w:spacing w:val="2"/>
        </w:rPr>
        <w:t xml:space="preserve"> </w:t>
      </w:r>
      <w:r w:rsidR="00CF0980">
        <w:rPr>
          <w:spacing w:val="-1"/>
        </w:rPr>
        <w:t>is</w:t>
      </w:r>
      <w:r w:rsidR="00CF0980">
        <w:rPr>
          <w:spacing w:val="-2"/>
        </w:rPr>
        <w:t xml:space="preserve"> </w:t>
      </w:r>
      <w:r w:rsidR="00CF0980">
        <w:t xml:space="preserve">the </w:t>
      </w:r>
      <w:r w:rsidR="00CF0980">
        <w:rPr>
          <w:spacing w:val="-1"/>
        </w:rPr>
        <w:t>best/worst</w:t>
      </w:r>
      <w:r w:rsidR="00CF0980">
        <w:rPr>
          <w:spacing w:val="2"/>
        </w:rPr>
        <w:t xml:space="preserve"> </w:t>
      </w:r>
      <w:r w:rsidR="00CF0980">
        <w:rPr>
          <w:spacing w:val="-1"/>
        </w:rPr>
        <w:t>decision</w:t>
      </w:r>
      <w:r w:rsidR="00CF0980">
        <w:t xml:space="preserve"> </w:t>
      </w:r>
      <w:r w:rsidR="00CF0980">
        <w:rPr>
          <w:spacing w:val="-2"/>
        </w:rPr>
        <w:t>you</w:t>
      </w:r>
      <w:r w:rsidR="00CF0980">
        <w:t xml:space="preserve"> </w:t>
      </w:r>
      <w:r w:rsidR="00CF0980">
        <w:rPr>
          <w:spacing w:val="-2"/>
        </w:rPr>
        <w:t>have</w:t>
      </w:r>
      <w:r w:rsidR="00CF0980">
        <w:t xml:space="preserve"> </w:t>
      </w:r>
      <w:r w:rsidR="00CF0980">
        <w:rPr>
          <w:spacing w:val="-1"/>
        </w:rPr>
        <w:t>made</w:t>
      </w:r>
      <w:r w:rsidR="00CF0980">
        <w:t xml:space="preserve"> </w:t>
      </w:r>
      <w:r w:rsidR="00CF0980">
        <w:rPr>
          <w:spacing w:val="-1"/>
        </w:rPr>
        <w:t>this</w:t>
      </w:r>
      <w:r w:rsidR="00CF0980">
        <w:rPr>
          <w:spacing w:val="1"/>
        </w:rPr>
        <w:t xml:space="preserve"> </w:t>
      </w:r>
      <w:r w:rsidR="00CF0980">
        <w:rPr>
          <w:spacing w:val="-1"/>
        </w:rPr>
        <w:t>year?”</w:t>
      </w:r>
    </w:p>
    <w:p w:rsidR="004B2522" w:rsidRDefault="004B2522">
      <w:pPr>
        <w:spacing w:before="5" w:line="140" w:lineRule="exact"/>
        <w:rPr>
          <w:sz w:val="14"/>
          <w:szCs w:val="14"/>
        </w:rPr>
      </w:pPr>
    </w:p>
    <w:p w:rsidR="004B2522" w:rsidRDefault="004B2522">
      <w:pPr>
        <w:spacing w:line="220" w:lineRule="exact"/>
      </w:pPr>
    </w:p>
    <w:p w:rsidR="004B2522" w:rsidRDefault="00CF0980">
      <w:pPr>
        <w:pStyle w:val="Heading3"/>
        <w:rPr>
          <w:b w:val="0"/>
          <w:bCs w:val="0"/>
        </w:rPr>
      </w:pPr>
      <w:r>
        <w:rPr>
          <w:spacing w:val="-1"/>
        </w:rPr>
        <w:t>Echoing</w:t>
      </w:r>
      <w:r>
        <w:t xml:space="preserve"> </w:t>
      </w:r>
      <w:r>
        <w:rPr>
          <w:spacing w:val="-1"/>
        </w:rPr>
        <w:t>and</w:t>
      </w:r>
      <w:r>
        <w:rPr>
          <w:spacing w:val="-2"/>
        </w:rPr>
        <w:t xml:space="preserve"> </w:t>
      </w:r>
      <w:r>
        <w:rPr>
          <w:spacing w:val="-1"/>
        </w:rPr>
        <w:t>the</w:t>
      </w:r>
      <w:r>
        <w:rPr>
          <w:spacing w:val="-2"/>
        </w:rPr>
        <w:t xml:space="preserve"> </w:t>
      </w:r>
      <w:r>
        <w:rPr>
          <w:spacing w:val="-1"/>
        </w:rPr>
        <w:t>use</w:t>
      </w:r>
      <w:r>
        <w:t xml:space="preserve"> </w:t>
      </w:r>
      <w:r>
        <w:rPr>
          <w:spacing w:val="-2"/>
        </w:rPr>
        <w:t>of</w:t>
      </w:r>
      <w:r>
        <w:rPr>
          <w:spacing w:val="-1"/>
        </w:rPr>
        <w:t xml:space="preserve"> silence</w:t>
      </w:r>
    </w:p>
    <w:p w:rsidR="004B2522" w:rsidRDefault="00CF0980">
      <w:pPr>
        <w:pStyle w:val="BodyText"/>
        <w:spacing w:before="174" w:line="287" w:lineRule="auto"/>
        <w:ind w:right="244"/>
      </w:pPr>
      <w:r>
        <w:rPr>
          <w:spacing w:val="-1"/>
        </w:rPr>
        <w:t>When</w:t>
      </w:r>
      <w:r>
        <w:rPr>
          <w:spacing w:val="-2"/>
        </w:rPr>
        <w:t xml:space="preserve"> </w:t>
      </w:r>
      <w:r>
        <w:rPr>
          <w:spacing w:val="-1"/>
        </w:rPr>
        <w:t>there</w:t>
      </w:r>
      <w:r>
        <w:rPr>
          <w:spacing w:val="-2"/>
        </w:rPr>
        <w:t xml:space="preserve"> </w:t>
      </w:r>
      <w:r>
        <w:rPr>
          <w:spacing w:val="-1"/>
        </w:rPr>
        <w:t>is</w:t>
      </w:r>
      <w:r>
        <w:rPr>
          <w:spacing w:val="1"/>
        </w:rPr>
        <w:t xml:space="preserve"> </w:t>
      </w:r>
      <w:r>
        <w:rPr>
          <w:spacing w:val="-1"/>
        </w:rPr>
        <w:t>some</w:t>
      </w:r>
      <w:r>
        <w:t xml:space="preserve"> </w:t>
      </w:r>
      <w:r>
        <w:rPr>
          <w:spacing w:val="-1"/>
        </w:rPr>
        <w:t>ambiguity</w:t>
      </w:r>
      <w:r>
        <w:rPr>
          <w:spacing w:val="-2"/>
        </w:rPr>
        <w:t xml:space="preserve"> </w:t>
      </w:r>
      <w:r>
        <w:rPr>
          <w:spacing w:val="-1"/>
        </w:rPr>
        <w:t>in</w:t>
      </w:r>
      <w:r>
        <w:t xml:space="preserve"> </w:t>
      </w:r>
      <w:r>
        <w:rPr>
          <w:spacing w:val="-2"/>
        </w:rPr>
        <w:t>what</w:t>
      </w:r>
      <w:r>
        <w:rPr>
          <w:spacing w:val="2"/>
        </w:rPr>
        <w:t xml:space="preserve"> </w:t>
      </w:r>
      <w:r>
        <w:t>the</w:t>
      </w:r>
      <w:r>
        <w:rPr>
          <w:spacing w:val="-2"/>
        </w:rPr>
        <w:t xml:space="preserve"> </w:t>
      </w:r>
      <w:r>
        <w:rPr>
          <w:spacing w:val="-1"/>
        </w:rPr>
        <w:t>doctor has</w:t>
      </w:r>
      <w:r>
        <w:rPr>
          <w:spacing w:val="1"/>
        </w:rPr>
        <w:t xml:space="preserve"> </w:t>
      </w:r>
      <w:r>
        <w:rPr>
          <w:spacing w:val="-1"/>
        </w:rPr>
        <w:t xml:space="preserve">said, or </w:t>
      </w:r>
      <w:r>
        <w:t>the</w:t>
      </w:r>
      <w:r>
        <w:rPr>
          <w:spacing w:val="-2"/>
        </w:rPr>
        <w:t xml:space="preserve"> </w:t>
      </w:r>
      <w:r>
        <w:rPr>
          <w:spacing w:val="-1"/>
        </w:rPr>
        <w:t>appraiser</w:t>
      </w:r>
      <w:r>
        <w:rPr>
          <w:spacing w:val="2"/>
        </w:rPr>
        <w:t xml:space="preserve"> </w:t>
      </w:r>
      <w:r>
        <w:rPr>
          <w:spacing w:val="-1"/>
        </w:rPr>
        <w:t>is</w:t>
      </w:r>
      <w:r>
        <w:rPr>
          <w:spacing w:val="1"/>
        </w:rPr>
        <w:t xml:space="preserve"> </w:t>
      </w:r>
      <w:r>
        <w:rPr>
          <w:spacing w:val="-1"/>
        </w:rPr>
        <w:t>surprised</w:t>
      </w:r>
      <w:r>
        <w:rPr>
          <w:spacing w:val="-2"/>
        </w:rPr>
        <w:t xml:space="preserve"> </w:t>
      </w:r>
      <w:r>
        <w:rPr>
          <w:spacing w:val="-1"/>
        </w:rPr>
        <w:t>and</w:t>
      </w:r>
      <w:r>
        <w:t xml:space="preserve"> </w:t>
      </w:r>
      <w:r>
        <w:rPr>
          <w:spacing w:val="-1"/>
        </w:rPr>
        <w:t>wants</w:t>
      </w:r>
      <w:r>
        <w:rPr>
          <w:spacing w:val="57"/>
        </w:rPr>
        <w:t xml:space="preserve"> </w:t>
      </w:r>
      <w:r>
        <w:t xml:space="preserve">to </w:t>
      </w:r>
      <w:r>
        <w:rPr>
          <w:spacing w:val="-1"/>
        </w:rPr>
        <w:t>buy</w:t>
      </w:r>
      <w:r>
        <w:rPr>
          <w:spacing w:val="-2"/>
        </w:rPr>
        <w:t xml:space="preserve"> </w:t>
      </w:r>
      <w:r>
        <w:rPr>
          <w:spacing w:val="-1"/>
        </w:rPr>
        <w:t>thinking</w:t>
      </w:r>
      <w:r>
        <w:t xml:space="preserve"> time</w:t>
      </w:r>
      <w:r>
        <w:rPr>
          <w:spacing w:val="-2"/>
        </w:rPr>
        <w:t xml:space="preserve"> </w:t>
      </w:r>
      <w:r>
        <w:rPr>
          <w:spacing w:val="-1"/>
        </w:rPr>
        <w:t>(and</w:t>
      </w:r>
      <w:r>
        <w:rPr>
          <w:spacing w:val="-4"/>
        </w:rPr>
        <w:t xml:space="preserve"> </w:t>
      </w:r>
      <w:r>
        <w:t xml:space="preserve">find </w:t>
      </w:r>
      <w:r>
        <w:rPr>
          <w:spacing w:val="-2"/>
        </w:rPr>
        <w:t>out</w:t>
      </w:r>
      <w:r>
        <w:rPr>
          <w:spacing w:val="-1"/>
        </w:rPr>
        <w:t xml:space="preserve"> more), </w:t>
      </w:r>
      <w:r>
        <w:rPr>
          <w:spacing w:val="-2"/>
        </w:rPr>
        <w:t>or</w:t>
      </w:r>
      <w:r>
        <w:rPr>
          <w:spacing w:val="2"/>
        </w:rPr>
        <w:t xml:space="preserve"> </w:t>
      </w:r>
      <w:r>
        <w:rPr>
          <w:spacing w:val="-2"/>
        </w:rPr>
        <w:t>if</w:t>
      </w:r>
      <w:r>
        <w:rPr>
          <w:spacing w:val="2"/>
        </w:rPr>
        <w:t xml:space="preserve"> </w:t>
      </w:r>
      <w:r>
        <w:t>the</w:t>
      </w:r>
      <w:r>
        <w:rPr>
          <w:spacing w:val="-4"/>
        </w:rPr>
        <w:t xml:space="preserve"> </w:t>
      </w:r>
      <w:r>
        <w:rPr>
          <w:spacing w:val="-1"/>
        </w:rPr>
        <w:t>appraiser feels</w:t>
      </w:r>
      <w:r>
        <w:rPr>
          <w:spacing w:val="-2"/>
        </w:rPr>
        <w:t xml:space="preserve"> </w:t>
      </w:r>
      <w:r>
        <w:rPr>
          <w:spacing w:val="-1"/>
        </w:rPr>
        <w:t xml:space="preserve">that </w:t>
      </w:r>
      <w:r>
        <w:t>the</w:t>
      </w:r>
      <w:r>
        <w:rPr>
          <w:spacing w:val="-2"/>
        </w:rPr>
        <w:t xml:space="preserve"> </w:t>
      </w:r>
      <w:r>
        <w:rPr>
          <w:spacing w:val="-1"/>
        </w:rPr>
        <w:t>doctor has</w:t>
      </w:r>
      <w:r>
        <w:rPr>
          <w:spacing w:val="-2"/>
        </w:rPr>
        <w:t xml:space="preserve"> </w:t>
      </w:r>
      <w:r>
        <w:rPr>
          <w:spacing w:val="-1"/>
        </w:rPr>
        <w:t>more</w:t>
      </w:r>
      <w:r>
        <w:rPr>
          <w:spacing w:val="-2"/>
        </w:rPr>
        <w:t xml:space="preserve"> </w:t>
      </w:r>
      <w:r>
        <w:t xml:space="preserve">to </w:t>
      </w:r>
      <w:r>
        <w:rPr>
          <w:spacing w:val="-1"/>
        </w:rPr>
        <w:t>say</w:t>
      </w:r>
      <w:r>
        <w:rPr>
          <w:spacing w:val="63"/>
        </w:rPr>
        <w:t xml:space="preserve"> </w:t>
      </w:r>
      <w:r>
        <w:rPr>
          <w:spacing w:val="-1"/>
        </w:rPr>
        <w:t>and</w:t>
      </w:r>
      <w:r>
        <w:t xml:space="preserve"> </w:t>
      </w:r>
      <w:r>
        <w:rPr>
          <w:spacing w:val="-1"/>
        </w:rPr>
        <w:t>wants</w:t>
      </w:r>
      <w:r>
        <w:rPr>
          <w:spacing w:val="1"/>
        </w:rPr>
        <w:t xml:space="preserve"> </w:t>
      </w:r>
      <w:r>
        <w:t>to</w:t>
      </w:r>
      <w:r>
        <w:rPr>
          <w:spacing w:val="-2"/>
        </w:rPr>
        <w:t xml:space="preserve"> </w:t>
      </w:r>
      <w:r>
        <w:rPr>
          <w:spacing w:val="-1"/>
        </w:rPr>
        <w:t>encourage</w:t>
      </w:r>
      <w:r>
        <w:rPr>
          <w:spacing w:val="-4"/>
        </w:rPr>
        <w:t xml:space="preserve"> </w:t>
      </w:r>
      <w:r>
        <w:rPr>
          <w:spacing w:val="-1"/>
        </w:rPr>
        <w:t xml:space="preserve">them </w:t>
      </w:r>
      <w:r>
        <w:t>to</w:t>
      </w:r>
      <w:r>
        <w:rPr>
          <w:spacing w:val="-2"/>
        </w:rPr>
        <w:t xml:space="preserve"> </w:t>
      </w:r>
      <w:r>
        <w:rPr>
          <w:spacing w:val="-1"/>
        </w:rPr>
        <w:t>carry</w:t>
      </w:r>
      <w:r>
        <w:rPr>
          <w:spacing w:val="-2"/>
        </w:rPr>
        <w:t xml:space="preserve"> </w:t>
      </w:r>
      <w:r>
        <w:rPr>
          <w:spacing w:val="-1"/>
        </w:rPr>
        <w:t>on</w:t>
      </w:r>
      <w:r>
        <w:rPr>
          <w:spacing w:val="-2"/>
        </w:rPr>
        <w:t xml:space="preserve"> </w:t>
      </w:r>
      <w:r>
        <w:rPr>
          <w:spacing w:val="-1"/>
        </w:rPr>
        <w:t>talking, it</w:t>
      </w:r>
      <w:r>
        <w:rPr>
          <w:spacing w:val="2"/>
        </w:rPr>
        <w:t xml:space="preserve"> </w:t>
      </w:r>
      <w:r>
        <w:rPr>
          <w:spacing w:val="-1"/>
        </w:rPr>
        <w:t>can</w:t>
      </w:r>
      <w:r>
        <w:t xml:space="preserve"> </w:t>
      </w:r>
      <w:r>
        <w:rPr>
          <w:spacing w:val="-1"/>
        </w:rPr>
        <w:t>be</w:t>
      </w:r>
      <w:r>
        <w:rPr>
          <w:spacing w:val="-2"/>
        </w:rPr>
        <w:t xml:space="preserve"> </w:t>
      </w:r>
      <w:r>
        <w:rPr>
          <w:spacing w:val="-1"/>
        </w:rPr>
        <w:t>very</w:t>
      </w:r>
      <w:r>
        <w:rPr>
          <w:spacing w:val="-2"/>
        </w:rPr>
        <w:t xml:space="preserve"> </w:t>
      </w:r>
      <w:r>
        <w:rPr>
          <w:spacing w:val="-1"/>
        </w:rPr>
        <w:t>useful</w:t>
      </w:r>
      <w:r>
        <w:rPr>
          <w:spacing w:val="-3"/>
        </w:rPr>
        <w:t xml:space="preserve"> </w:t>
      </w:r>
      <w:r>
        <w:t xml:space="preserve">to </w:t>
      </w:r>
      <w:r>
        <w:rPr>
          <w:spacing w:val="-1"/>
        </w:rPr>
        <w:t>echo</w:t>
      </w:r>
      <w:r>
        <w:t xml:space="preserve"> the</w:t>
      </w:r>
      <w:r>
        <w:rPr>
          <w:spacing w:val="-2"/>
        </w:rPr>
        <w:t xml:space="preserve"> </w:t>
      </w:r>
      <w:r>
        <w:rPr>
          <w:spacing w:val="-1"/>
        </w:rPr>
        <w:t>last thing</w:t>
      </w:r>
      <w:r>
        <w:t xml:space="preserve"> </w:t>
      </w:r>
      <w:r>
        <w:rPr>
          <w:spacing w:val="-1"/>
        </w:rPr>
        <w:t>that</w:t>
      </w:r>
      <w:r>
        <w:rPr>
          <w:spacing w:val="59"/>
        </w:rPr>
        <w:t xml:space="preserve"> </w:t>
      </w:r>
      <w:r>
        <w:t xml:space="preserve">the </w:t>
      </w:r>
      <w:r>
        <w:rPr>
          <w:spacing w:val="-1"/>
        </w:rPr>
        <w:t xml:space="preserve">doctor said, or </w:t>
      </w:r>
      <w:r>
        <w:t>the</w:t>
      </w:r>
      <w:r>
        <w:rPr>
          <w:spacing w:val="-4"/>
        </w:rPr>
        <w:t xml:space="preserve"> </w:t>
      </w:r>
      <w:r>
        <w:rPr>
          <w:spacing w:val="-1"/>
        </w:rPr>
        <w:t>key</w:t>
      </w:r>
      <w:r>
        <w:rPr>
          <w:spacing w:val="-2"/>
        </w:rPr>
        <w:t xml:space="preserve"> </w:t>
      </w:r>
      <w:r>
        <w:rPr>
          <w:spacing w:val="-1"/>
        </w:rPr>
        <w:t>phrase,</w:t>
      </w:r>
      <w:r>
        <w:rPr>
          <w:spacing w:val="2"/>
        </w:rPr>
        <w:t xml:space="preserve"> </w:t>
      </w:r>
      <w:r>
        <w:rPr>
          <w:spacing w:val="-2"/>
        </w:rPr>
        <w:t>or</w:t>
      </w:r>
      <w:r>
        <w:rPr>
          <w:spacing w:val="-1"/>
        </w:rPr>
        <w:t xml:space="preserve"> just </w:t>
      </w:r>
      <w:r>
        <w:t xml:space="preserve">to </w:t>
      </w:r>
      <w:r>
        <w:rPr>
          <w:spacing w:val="-2"/>
        </w:rPr>
        <w:t>pause</w:t>
      </w:r>
      <w:r>
        <w:t xml:space="preserve"> to</w:t>
      </w:r>
      <w:r>
        <w:rPr>
          <w:spacing w:val="-4"/>
        </w:rPr>
        <w:t xml:space="preserve"> </w:t>
      </w:r>
      <w:r>
        <w:rPr>
          <w:spacing w:val="-1"/>
        </w:rPr>
        <w:t>give</w:t>
      </w:r>
      <w:r>
        <w:t xml:space="preserve"> the </w:t>
      </w:r>
      <w:r>
        <w:rPr>
          <w:spacing w:val="-1"/>
        </w:rPr>
        <w:t>doctor thinking</w:t>
      </w:r>
      <w:r>
        <w:t xml:space="preserve"> </w:t>
      </w:r>
      <w:r>
        <w:rPr>
          <w:spacing w:val="-1"/>
        </w:rPr>
        <w:t>time.</w:t>
      </w:r>
    </w:p>
    <w:p w:rsidR="004B2522" w:rsidRDefault="004B2522">
      <w:pPr>
        <w:spacing w:before="5" w:line="300" w:lineRule="exact"/>
        <w:rPr>
          <w:sz w:val="30"/>
          <w:szCs w:val="30"/>
        </w:rPr>
      </w:pPr>
    </w:p>
    <w:p w:rsidR="004B2522" w:rsidRDefault="00F45615" w:rsidP="001F08CA">
      <w:pPr>
        <w:pStyle w:val="BodyText"/>
        <w:spacing w:line="346" w:lineRule="auto"/>
        <w:ind w:left="1440" w:right="1287" w:hanging="1328"/>
      </w:pPr>
      <w:r>
        <w:rPr>
          <w:spacing w:val="-1"/>
        </w:rPr>
        <w:t>For example:</w:t>
      </w:r>
      <w:r>
        <w:rPr>
          <w:spacing w:val="-1"/>
        </w:rPr>
        <w:tab/>
      </w:r>
      <w:r w:rsidR="00CF0980">
        <w:rPr>
          <w:spacing w:val="-1"/>
        </w:rPr>
        <w:t>Doctor: “When</w:t>
      </w:r>
      <w:r w:rsidR="00CF0980">
        <w:rPr>
          <w:spacing w:val="-2"/>
        </w:rPr>
        <w:t xml:space="preserve"> </w:t>
      </w:r>
      <w:r w:rsidR="00CF0980">
        <w:t>I</w:t>
      </w:r>
      <w:r w:rsidR="00CF0980">
        <w:rPr>
          <w:spacing w:val="-1"/>
        </w:rPr>
        <w:t xml:space="preserve"> look</w:t>
      </w:r>
      <w:r w:rsidR="00CF0980">
        <w:rPr>
          <w:spacing w:val="1"/>
        </w:rPr>
        <w:t xml:space="preserve"> </w:t>
      </w:r>
      <w:r w:rsidR="00CF0980">
        <w:rPr>
          <w:spacing w:val="-2"/>
        </w:rPr>
        <w:t>back</w:t>
      </w:r>
      <w:r w:rsidR="00CF0980">
        <w:rPr>
          <w:spacing w:val="1"/>
        </w:rPr>
        <w:t xml:space="preserve"> </w:t>
      </w:r>
      <w:r w:rsidR="00CF0980">
        <w:rPr>
          <w:spacing w:val="-1"/>
        </w:rPr>
        <w:t>on</w:t>
      </w:r>
      <w:r w:rsidR="00CF0980">
        <w:rPr>
          <w:spacing w:val="-2"/>
        </w:rPr>
        <w:t xml:space="preserve"> </w:t>
      </w:r>
      <w:r w:rsidR="00CF0980">
        <w:t>the</w:t>
      </w:r>
      <w:r w:rsidR="00CF0980">
        <w:rPr>
          <w:spacing w:val="-2"/>
        </w:rPr>
        <w:t xml:space="preserve"> </w:t>
      </w:r>
      <w:r w:rsidR="00CF0980">
        <w:rPr>
          <w:spacing w:val="-1"/>
        </w:rPr>
        <w:t>significant</w:t>
      </w:r>
      <w:r w:rsidR="00CF0980">
        <w:rPr>
          <w:spacing w:val="2"/>
        </w:rPr>
        <w:t xml:space="preserve"> </w:t>
      </w:r>
      <w:r w:rsidR="00CF0980">
        <w:rPr>
          <w:spacing w:val="-2"/>
        </w:rPr>
        <w:t>event,</w:t>
      </w:r>
      <w:r w:rsidR="00CF0980">
        <w:rPr>
          <w:spacing w:val="-1"/>
        </w:rPr>
        <w:t xml:space="preserve"> </w:t>
      </w:r>
      <w:r w:rsidR="00CF0980">
        <w:t>I</w:t>
      </w:r>
      <w:r w:rsidR="00CF0980">
        <w:rPr>
          <w:spacing w:val="-1"/>
        </w:rPr>
        <w:t xml:space="preserve"> feel</w:t>
      </w:r>
      <w:r w:rsidR="00CF0980">
        <w:t xml:space="preserve"> </w:t>
      </w:r>
      <w:r w:rsidR="00CF0980">
        <w:rPr>
          <w:spacing w:val="-1"/>
        </w:rPr>
        <w:t>really</w:t>
      </w:r>
      <w:r w:rsidR="00CF0980">
        <w:rPr>
          <w:spacing w:val="-4"/>
        </w:rPr>
        <w:t xml:space="preserve"> </w:t>
      </w:r>
      <w:r w:rsidR="00CF0980">
        <w:rPr>
          <w:spacing w:val="-1"/>
        </w:rPr>
        <w:t>frustrated.”</w:t>
      </w:r>
      <w:r w:rsidR="00CF0980">
        <w:rPr>
          <w:spacing w:val="73"/>
        </w:rPr>
        <w:t xml:space="preserve"> </w:t>
      </w:r>
      <w:r w:rsidR="00CF0980">
        <w:rPr>
          <w:spacing w:val="-1"/>
        </w:rPr>
        <w:t>Appraiser: “Frustrated…” (pause)</w:t>
      </w:r>
    </w:p>
    <w:p w:rsidR="004B2522" w:rsidRDefault="004B2522">
      <w:pPr>
        <w:spacing w:before="6" w:line="300" w:lineRule="exact"/>
        <w:rPr>
          <w:sz w:val="30"/>
          <w:szCs w:val="30"/>
        </w:rPr>
      </w:pPr>
    </w:p>
    <w:p w:rsidR="004B2522" w:rsidRDefault="00CF0980" w:rsidP="00DF5D36">
      <w:pPr>
        <w:pStyle w:val="BodyText"/>
        <w:spacing w:line="286" w:lineRule="auto"/>
        <w:ind w:right="244"/>
      </w:pPr>
      <w:r>
        <w:rPr>
          <w:spacing w:val="-1"/>
        </w:rPr>
        <w:t>Alternatively,</w:t>
      </w:r>
      <w:r>
        <w:rPr>
          <w:spacing w:val="2"/>
        </w:rPr>
        <w:t xml:space="preserve"> </w:t>
      </w:r>
      <w:r>
        <w:t xml:space="preserve">the </w:t>
      </w:r>
      <w:r>
        <w:rPr>
          <w:spacing w:val="-1"/>
        </w:rPr>
        <w:t>appraiser</w:t>
      </w:r>
      <w:r>
        <w:rPr>
          <w:spacing w:val="2"/>
        </w:rPr>
        <w:t xml:space="preserve"> </w:t>
      </w:r>
      <w:r>
        <w:rPr>
          <w:spacing w:val="-1"/>
        </w:rPr>
        <w:t>could</w:t>
      </w:r>
      <w:r>
        <w:rPr>
          <w:spacing w:val="-2"/>
        </w:rPr>
        <w:t xml:space="preserve"> </w:t>
      </w:r>
      <w:r>
        <w:rPr>
          <w:spacing w:val="-1"/>
        </w:rPr>
        <w:t>remain</w:t>
      </w:r>
      <w:r>
        <w:t xml:space="preserve"> </w:t>
      </w:r>
      <w:r>
        <w:rPr>
          <w:spacing w:val="-1"/>
        </w:rPr>
        <w:t xml:space="preserve">silent, </w:t>
      </w:r>
      <w:r>
        <w:rPr>
          <w:spacing w:val="-2"/>
        </w:rPr>
        <w:t>while</w:t>
      </w:r>
      <w:r>
        <w:t xml:space="preserve"> </w:t>
      </w:r>
      <w:r>
        <w:rPr>
          <w:spacing w:val="-1"/>
        </w:rPr>
        <w:t>giving</w:t>
      </w:r>
      <w:r>
        <w:rPr>
          <w:spacing w:val="3"/>
        </w:rPr>
        <w:t xml:space="preserve"> </w:t>
      </w:r>
      <w:r>
        <w:rPr>
          <w:spacing w:val="-1"/>
        </w:rPr>
        <w:t>non-verbal</w:t>
      </w:r>
      <w:r>
        <w:t xml:space="preserve"> </w:t>
      </w:r>
      <w:r>
        <w:rPr>
          <w:spacing w:val="-1"/>
        </w:rPr>
        <w:t>cues</w:t>
      </w:r>
      <w:r>
        <w:rPr>
          <w:spacing w:val="1"/>
        </w:rPr>
        <w:t xml:space="preserve"> </w:t>
      </w:r>
      <w:r>
        <w:rPr>
          <w:spacing w:val="-1"/>
        </w:rPr>
        <w:t>that</w:t>
      </w:r>
      <w:r>
        <w:rPr>
          <w:spacing w:val="2"/>
        </w:rPr>
        <w:t xml:space="preserve"> </w:t>
      </w:r>
      <w:r>
        <w:rPr>
          <w:spacing w:val="-1"/>
        </w:rPr>
        <w:t>he/she</w:t>
      </w:r>
      <w:r>
        <w:rPr>
          <w:spacing w:val="-2"/>
        </w:rPr>
        <w:t xml:space="preserve"> </w:t>
      </w:r>
      <w:r>
        <w:rPr>
          <w:spacing w:val="-1"/>
        </w:rPr>
        <w:t>is</w:t>
      </w:r>
      <w:r>
        <w:rPr>
          <w:spacing w:val="41"/>
        </w:rPr>
        <w:t xml:space="preserve"> </w:t>
      </w:r>
      <w:r>
        <w:rPr>
          <w:spacing w:val="-1"/>
        </w:rPr>
        <w:t>interested</w:t>
      </w:r>
      <w:r>
        <w:rPr>
          <w:spacing w:val="-2"/>
        </w:rPr>
        <w:t xml:space="preserve"> </w:t>
      </w:r>
      <w:r>
        <w:rPr>
          <w:spacing w:val="-1"/>
        </w:rPr>
        <w:t>and</w:t>
      </w:r>
      <w:r>
        <w:rPr>
          <w:spacing w:val="-2"/>
        </w:rPr>
        <w:t xml:space="preserve"> </w:t>
      </w:r>
      <w:r>
        <w:rPr>
          <w:spacing w:val="-1"/>
        </w:rPr>
        <w:t>wants</w:t>
      </w:r>
      <w:r>
        <w:rPr>
          <w:spacing w:val="1"/>
        </w:rPr>
        <w:t xml:space="preserve"> </w:t>
      </w:r>
      <w:r>
        <w:t>to</w:t>
      </w:r>
      <w:r>
        <w:rPr>
          <w:spacing w:val="-4"/>
        </w:rPr>
        <w:t xml:space="preserve"> </w:t>
      </w:r>
      <w:r>
        <w:rPr>
          <w:spacing w:val="-1"/>
        </w:rPr>
        <w:t>hear more,</w:t>
      </w:r>
      <w:r>
        <w:rPr>
          <w:spacing w:val="2"/>
        </w:rPr>
        <w:t xml:space="preserve"> </w:t>
      </w:r>
      <w:r>
        <w:rPr>
          <w:spacing w:val="-1"/>
        </w:rPr>
        <w:t>such</w:t>
      </w:r>
      <w:r>
        <w:t xml:space="preserve"> </w:t>
      </w:r>
      <w:r>
        <w:rPr>
          <w:spacing w:val="-1"/>
        </w:rPr>
        <w:t>as</w:t>
      </w:r>
      <w:r>
        <w:rPr>
          <w:spacing w:val="-2"/>
        </w:rPr>
        <w:t xml:space="preserve"> </w:t>
      </w:r>
      <w:r>
        <w:rPr>
          <w:spacing w:val="-1"/>
        </w:rPr>
        <w:t>nodding, or</w:t>
      </w:r>
      <w:r>
        <w:rPr>
          <w:spacing w:val="-3"/>
        </w:rPr>
        <w:t xml:space="preserve"> </w:t>
      </w:r>
      <w:r>
        <w:rPr>
          <w:spacing w:val="-1"/>
        </w:rPr>
        <w:t>giving</w:t>
      </w:r>
      <w:r>
        <w:rPr>
          <w:spacing w:val="3"/>
        </w:rPr>
        <w:t xml:space="preserve"> </w:t>
      </w:r>
      <w:r>
        <w:rPr>
          <w:spacing w:val="-1"/>
        </w:rPr>
        <w:t>non-specific</w:t>
      </w:r>
      <w:r>
        <w:rPr>
          <w:spacing w:val="1"/>
        </w:rPr>
        <w:t xml:space="preserve"> </w:t>
      </w:r>
      <w:r>
        <w:rPr>
          <w:spacing w:val="-1"/>
        </w:rPr>
        <w:t>para-verbal</w:t>
      </w:r>
      <w:r>
        <w:t xml:space="preserve"> </w:t>
      </w:r>
      <w:r>
        <w:rPr>
          <w:spacing w:val="-1"/>
        </w:rPr>
        <w:t>prompts</w:t>
      </w:r>
      <w:r w:rsidR="00F45615">
        <w:rPr>
          <w:spacing w:val="-1"/>
        </w:rPr>
        <w:t>, for example,</w:t>
      </w:r>
      <w:r>
        <w:rPr>
          <w:spacing w:val="-1"/>
        </w:rPr>
        <w:t xml:space="preserve"> “mm”.</w:t>
      </w:r>
    </w:p>
    <w:p w:rsidR="004B2522" w:rsidRDefault="004B2522">
      <w:pPr>
        <w:spacing w:before="2" w:line="130" w:lineRule="exact"/>
        <w:rPr>
          <w:sz w:val="13"/>
          <w:szCs w:val="13"/>
        </w:rPr>
      </w:pPr>
    </w:p>
    <w:p w:rsidR="004B2522" w:rsidRDefault="004B2522">
      <w:pPr>
        <w:spacing w:line="220" w:lineRule="exact"/>
      </w:pPr>
    </w:p>
    <w:p w:rsidR="004B2522" w:rsidRDefault="00CF0980">
      <w:pPr>
        <w:pStyle w:val="Heading3"/>
        <w:rPr>
          <w:b w:val="0"/>
          <w:bCs w:val="0"/>
        </w:rPr>
      </w:pPr>
      <w:r>
        <w:rPr>
          <w:spacing w:val="-1"/>
        </w:rPr>
        <w:t>Summarising</w:t>
      </w:r>
    </w:p>
    <w:p w:rsidR="004B2522" w:rsidRDefault="00CF0980">
      <w:pPr>
        <w:pStyle w:val="BodyText"/>
        <w:spacing w:before="172" w:line="289" w:lineRule="auto"/>
      </w:pPr>
      <w:r>
        <w:rPr>
          <w:spacing w:val="-1"/>
        </w:rPr>
        <w:t>Towards</w:t>
      </w:r>
      <w:r>
        <w:rPr>
          <w:spacing w:val="-2"/>
        </w:rPr>
        <w:t xml:space="preserve"> </w:t>
      </w:r>
      <w:r>
        <w:t xml:space="preserve">the </w:t>
      </w:r>
      <w:r>
        <w:rPr>
          <w:spacing w:val="-1"/>
        </w:rPr>
        <w:t>end</w:t>
      </w:r>
      <w:r>
        <w:rPr>
          <w:spacing w:val="-2"/>
        </w:rPr>
        <w:t xml:space="preserve"> of</w:t>
      </w:r>
      <w:r>
        <w:rPr>
          <w:spacing w:val="2"/>
        </w:rPr>
        <w:t xml:space="preserve"> </w:t>
      </w:r>
      <w:r>
        <w:rPr>
          <w:spacing w:val="-1"/>
        </w:rPr>
        <w:t>an</w:t>
      </w:r>
      <w:r>
        <w:t xml:space="preserve"> </w:t>
      </w:r>
      <w:r>
        <w:rPr>
          <w:spacing w:val="-2"/>
        </w:rPr>
        <w:t>area</w:t>
      </w:r>
      <w:r>
        <w:t xml:space="preserve"> </w:t>
      </w:r>
      <w:r>
        <w:rPr>
          <w:spacing w:val="-2"/>
        </w:rPr>
        <w:t>of</w:t>
      </w:r>
      <w:r>
        <w:rPr>
          <w:spacing w:val="2"/>
        </w:rPr>
        <w:t xml:space="preserve"> </w:t>
      </w:r>
      <w:r>
        <w:rPr>
          <w:spacing w:val="-1"/>
        </w:rPr>
        <w:t>discussion, it can</w:t>
      </w:r>
      <w:r>
        <w:t xml:space="preserve"> </w:t>
      </w:r>
      <w:r>
        <w:rPr>
          <w:spacing w:val="-2"/>
        </w:rPr>
        <w:t>be</w:t>
      </w:r>
      <w:r>
        <w:t xml:space="preserve"> </w:t>
      </w:r>
      <w:r>
        <w:rPr>
          <w:spacing w:val="-1"/>
        </w:rPr>
        <w:t>very</w:t>
      </w:r>
      <w:r>
        <w:rPr>
          <w:spacing w:val="-2"/>
        </w:rPr>
        <w:t xml:space="preserve"> </w:t>
      </w:r>
      <w:r>
        <w:rPr>
          <w:spacing w:val="-1"/>
        </w:rPr>
        <w:t>helpful</w:t>
      </w:r>
      <w:r>
        <w:rPr>
          <w:spacing w:val="-3"/>
        </w:rPr>
        <w:t xml:space="preserve"> </w:t>
      </w:r>
      <w:r>
        <w:t>to</w:t>
      </w:r>
      <w:r>
        <w:rPr>
          <w:spacing w:val="-2"/>
        </w:rPr>
        <w:t xml:space="preserve"> </w:t>
      </w:r>
      <w:r>
        <w:rPr>
          <w:spacing w:val="-1"/>
        </w:rPr>
        <w:t>check</w:t>
      </w:r>
      <w:r>
        <w:rPr>
          <w:spacing w:val="3"/>
        </w:rPr>
        <w:t xml:space="preserve"> </w:t>
      </w:r>
      <w:r>
        <w:rPr>
          <w:spacing w:val="-1"/>
        </w:rPr>
        <w:t>back</w:t>
      </w:r>
      <w:r>
        <w:rPr>
          <w:spacing w:val="1"/>
        </w:rPr>
        <w:t xml:space="preserve"> </w:t>
      </w:r>
      <w:r>
        <w:rPr>
          <w:spacing w:val="-1"/>
        </w:rPr>
        <w:t>with</w:t>
      </w:r>
      <w:r>
        <w:t xml:space="preserve"> the </w:t>
      </w:r>
      <w:r>
        <w:rPr>
          <w:spacing w:val="-1"/>
        </w:rPr>
        <w:t>doctor that</w:t>
      </w:r>
      <w:r>
        <w:rPr>
          <w:spacing w:val="51"/>
        </w:rPr>
        <w:t xml:space="preserve"> </w:t>
      </w:r>
      <w:r>
        <w:rPr>
          <w:spacing w:val="-1"/>
        </w:rPr>
        <w:t>there</w:t>
      </w:r>
      <w:r>
        <w:rPr>
          <w:spacing w:val="-2"/>
        </w:rPr>
        <w:t xml:space="preserve"> </w:t>
      </w:r>
      <w:r>
        <w:rPr>
          <w:spacing w:val="-1"/>
        </w:rPr>
        <w:t>is</w:t>
      </w:r>
      <w:r>
        <w:rPr>
          <w:spacing w:val="1"/>
        </w:rPr>
        <w:t xml:space="preserve"> </w:t>
      </w:r>
      <w:r>
        <w:t>a</w:t>
      </w:r>
      <w:r>
        <w:rPr>
          <w:spacing w:val="-2"/>
        </w:rPr>
        <w:t xml:space="preserve"> </w:t>
      </w:r>
      <w:r>
        <w:rPr>
          <w:spacing w:val="-1"/>
        </w:rPr>
        <w:t>shared</w:t>
      </w:r>
      <w:r>
        <w:rPr>
          <w:spacing w:val="-2"/>
        </w:rPr>
        <w:t xml:space="preserve"> </w:t>
      </w:r>
      <w:r>
        <w:rPr>
          <w:spacing w:val="-1"/>
        </w:rPr>
        <w:t>mutual</w:t>
      </w:r>
      <w:r>
        <w:rPr>
          <w:spacing w:val="-3"/>
        </w:rPr>
        <w:t xml:space="preserve"> </w:t>
      </w:r>
      <w:r>
        <w:rPr>
          <w:spacing w:val="-1"/>
        </w:rPr>
        <w:t>understanding.</w:t>
      </w:r>
    </w:p>
    <w:p w:rsidR="004B2522" w:rsidRDefault="004B2522">
      <w:pPr>
        <w:spacing w:before="4" w:line="300" w:lineRule="exact"/>
        <w:rPr>
          <w:sz w:val="30"/>
          <w:szCs w:val="30"/>
        </w:rPr>
      </w:pPr>
    </w:p>
    <w:p w:rsidR="004B2522" w:rsidRDefault="00CF0980">
      <w:pPr>
        <w:pStyle w:val="BodyText"/>
        <w:spacing w:line="286" w:lineRule="auto"/>
      </w:pPr>
      <w:r>
        <w:rPr>
          <w:spacing w:val="-1"/>
        </w:rPr>
        <w:t xml:space="preserve">Appraiser: “So, </w:t>
      </w:r>
      <w:r>
        <w:t>just</w:t>
      </w:r>
      <w:r>
        <w:rPr>
          <w:spacing w:val="-1"/>
        </w:rPr>
        <w:t xml:space="preserve"> let me</w:t>
      </w:r>
      <w:r>
        <w:t xml:space="preserve"> </w:t>
      </w:r>
      <w:r>
        <w:rPr>
          <w:spacing w:val="-1"/>
        </w:rPr>
        <w:t>summarise</w:t>
      </w:r>
      <w:r>
        <w:rPr>
          <w:spacing w:val="-2"/>
        </w:rPr>
        <w:t xml:space="preserve"> what</w:t>
      </w:r>
      <w:r>
        <w:rPr>
          <w:spacing w:val="2"/>
        </w:rPr>
        <w:t xml:space="preserve"> </w:t>
      </w:r>
      <w:r>
        <w:rPr>
          <w:spacing w:val="-2"/>
        </w:rPr>
        <w:t>we</w:t>
      </w:r>
      <w:r>
        <w:t xml:space="preserve"> </w:t>
      </w:r>
      <w:r>
        <w:rPr>
          <w:spacing w:val="-2"/>
        </w:rPr>
        <w:t>have</w:t>
      </w:r>
      <w:r>
        <w:t xml:space="preserve"> </w:t>
      </w:r>
      <w:r w:rsidR="001668A4">
        <w:rPr>
          <w:spacing w:val="-1"/>
        </w:rPr>
        <w:t>discussed…</w:t>
      </w:r>
      <w:r>
        <w:rPr>
          <w:spacing w:val="-1"/>
        </w:rPr>
        <w:t>then</w:t>
      </w:r>
      <w:r>
        <w:rPr>
          <w:spacing w:val="-2"/>
        </w:rPr>
        <w:t xml:space="preserve"> you</w:t>
      </w:r>
      <w:r>
        <w:t xml:space="preserve"> </w:t>
      </w:r>
      <w:r>
        <w:rPr>
          <w:spacing w:val="-1"/>
        </w:rPr>
        <w:t>can</w:t>
      </w:r>
      <w:r>
        <w:t xml:space="preserve"> </w:t>
      </w:r>
      <w:r>
        <w:rPr>
          <w:spacing w:val="-1"/>
        </w:rPr>
        <w:t>add</w:t>
      </w:r>
      <w:r>
        <w:rPr>
          <w:spacing w:val="-2"/>
        </w:rPr>
        <w:t xml:space="preserve"> </w:t>
      </w:r>
      <w:r>
        <w:rPr>
          <w:spacing w:val="-1"/>
        </w:rPr>
        <w:t>anything</w:t>
      </w:r>
      <w:r>
        <w:t xml:space="preserve"> </w:t>
      </w:r>
      <w:r>
        <w:rPr>
          <w:spacing w:val="-1"/>
        </w:rPr>
        <w:t xml:space="preserve">that </w:t>
      </w:r>
      <w:r>
        <w:t>I</w:t>
      </w:r>
      <w:r>
        <w:rPr>
          <w:spacing w:val="65"/>
        </w:rPr>
        <w:t xml:space="preserve"> </w:t>
      </w:r>
      <w:r>
        <w:t>may</w:t>
      </w:r>
      <w:r>
        <w:rPr>
          <w:spacing w:val="-2"/>
        </w:rPr>
        <w:t xml:space="preserve"> have</w:t>
      </w:r>
      <w:r>
        <w:t xml:space="preserve"> </w:t>
      </w:r>
      <w:r>
        <w:rPr>
          <w:spacing w:val="-1"/>
        </w:rPr>
        <w:t>misunderstood</w:t>
      </w:r>
      <w:r>
        <w:t xml:space="preserve"> </w:t>
      </w:r>
      <w:r>
        <w:rPr>
          <w:spacing w:val="-1"/>
        </w:rPr>
        <w:t>or missed</w:t>
      </w:r>
      <w:r>
        <w:rPr>
          <w:spacing w:val="-2"/>
        </w:rPr>
        <w:t xml:space="preserve"> </w:t>
      </w:r>
      <w:r>
        <w:rPr>
          <w:spacing w:val="-1"/>
        </w:rPr>
        <w:t>out…”</w:t>
      </w:r>
    </w:p>
    <w:p w:rsidR="004B2522" w:rsidRDefault="004B2522">
      <w:pPr>
        <w:spacing w:before="4" w:line="300" w:lineRule="exact"/>
        <w:rPr>
          <w:sz w:val="30"/>
          <w:szCs w:val="30"/>
        </w:rPr>
      </w:pPr>
    </w:p>
    <w:p w:rsidR="004B2522" w:rsidRDefault="00CF0980">
      <w:pPr>
        <w:pStyle w:val="Heading3"/>
        <w:rPr>
          <w:b w:val="0"/>
          <w:bCs w:val="0"/>
        </w:rPr>
      </w:pPr>
      <w:r>
        <w:rPr>
          <w:spacing w:val="-1"/>
        </w:rPr>
        <w:t>Conclusion</w:t>
      </w:r>
    </w:p>
    <w:p w:rsidR="004B2522" w:rsidRDefault="00CF0980">
      <w:pPr>
        <w:pStyle w:val="BodyText"/>
        <w:spacing w:before="174"/>
      </w:pPr>
      <w:r>
        <w:t>“Is</w:t>
      </w:r>
      <w:r>
        <w:rPr>
          <w:spacing w:val="-2"/>
        </w:rPr>
        <w:t xml:space="preserve"> </w:t>
      </w:r>
      <w:r>
        <w:rPr>
          <w:spacing w:val="-1"/>
        </w:rPr>
        <w:t>there</w:t>
      </w:r>
      <w:r>
        <w:t xml:space="preserve"> </w:t>
      </w:r>
      <w:r>
        <w:rPr>
          <w:spacing w:val="-2"/>
        </w:rPr>
        <w:t>anything</w:t>
      </w:r>
      <w:r>
        <w:rPr>
          <w:spacing w:val="3"/>
        </w:rPr>
        <w:t xml:space="preserve"> </w:t>
      </w:r>
      <w:r>
        <w:rPr>
          <w:spacing w:val="-1"/>
        </w:rPr>
        <w:t>else/further</w:t>
      </w:r>
      <w:r>
        <w:rPr>
          <w:spacing w:val="2"/>
        </w:rPr>
        <w:t xml:space="preserve"> </w:t>
      </w:r>
      <w:r>
        <w:rPr>
          <w:spacing w:val="-2"/>
        </w:rPr>
        <w:t>we</w:t>
      </w:r>
      <w:r>
        <w:t xml:space="preserve"> </w:t>
      </w:r>
      <w:r>
        <w:rPr>
          <w:spacing w:val="-1"/>
        </w:rPr>
        <w:t>need</w:t>
      </w:r>
      <w:r>
        <w:t xml:space="preserve"> </w:t>
      </w:r>
      <w:r>
        <w:rPr>
          <w:spacing w:val="-1"/>
        </w:rPr>
        <w:t>to</w:t>
      </w:r>
      <w:r>
        <w:t xml:space="preserve"> </w:t>
      </w:r>
      <w:r>
        <w:rPr>
          <w:spacing w:val="-1"/>
        </w:rPr>
        <w:t>discuss?”</w:t>
      </w:r>
    </w:p>
    <w:p w:rsidR="004B2522" w:rsidRDefault="00CF0980">
      <w:pPr>
        <w:pStyle w:val="BodyText"/>
        <w:spacing w:before="49"/>
      </w:pPr>
      <w:r>
        <w:t>“Is</w:t>
      </w:r>
      <w:r>
        <w:rPr>
          <w:spacing w:val="-2"/>
        </w:rPr>
        <w:t xml:space="preserve"> </w:t>
      </w:r>
      <w:r>
        <w:rPr>
          <w:spacing w:val="-1"/>
        </w:rPr>
        <w:t>there</w:t>
      </w:r>
      <w:r>
        <w:t xml:space="preserve"> </w:t>
      </w:r>
      <w:r>
        <w:rPr>
          <w:spacing w:val="-2"/>
        </w:rPr>
        <w:t>anything</w:t>
      </w:r>
      <w:r>
        <w:rPr>
          <w:spacing w:val="3"/>
        </w:rPr>
        <w:t xml:space="preserve"> </w:t>
      </w:r>
      <w:r>
        <w:rPr>
          <w:spacing w:val="-2"/>
        </w:rPr>
        <w:t>you</w:t>
      </w:r>
      <w:r>
        <w:t xml:space="preserve"> </w:t>
      </w:r>
      <w:r>
        <w:rPr>
          <w:spacing w:val="-2"/>
        </w:rPr>
        <w:t>would</w:t>
      </w:r>
      <w:r>
        <w:t xml:space="preserve"> like</w:t>
      </w:r>
      <w:r>
        <w:rPr>
          <w:spacing w:val="-2"/>
        </w:rPr>
        <w:t xml:space="preserve"> </w:t>
      </w:r>
      <w:r>
        <w:t>to</w:t>
      </w:r>
      <w:r>
        <w:rPr>
          <w:spacing w:val="-2"/>
        </w:rPr>
        <w:t xml:space="preserve"> </w:t>
      </w:r>
      <w:r>
        <w:rPr>
          <w:spacing w:val="-1"/>
        </w:rPr>
        <w:t>mention</w:t>
      </w:r>
      <w:r>
        <w:rPr>
          <w:spacing w:val="-2"/>
        </w:rPr>
        <w:t xml:space="preserve"> </w:t>
      </w:r>
      <w:r>
        <w:rPr>
          <w:spacing w:val="-1"/>
        </w:rPr>
        <w:t>that has</w:t>
      </w:r>
      <w:r>
        <w:rPr>
          <w:spacing w:val="1"/>
        </w:rPr>
        <w:t xml:space="preserve"> </w:t>
      </w:r>
      <w:r>
        <w:rPr>
          <w:spacing w:val="-1"/>
        </w:rPr>
        <w:t>not been</w:t>
      </w:r>
      <w:r>
        <w:rPr>
          <w:spacing w:val="-2"/>
        </w:rPr>
        <w:t xml:space="preserve"> </w:t>
      </w:r>
      <w:r>
        <w:rPr>
          <w:spacing w:val="-1"/>
        </w:rPr>
        <w:t>covered?”</w:t>
      </w:r>
    </w:p>
    <w:p w:rsidR="004B2522" w:rsidRDefault="004B2522">
      <w:pPr>
        <w:spacing w:before="2" w:line="130" w:lineRule="exact"/>
        <w:rPr>
          <w:sz w:val="13"/>
          <w:szCs w:val="13"/>
        </w:rPr>
      </w:pPr>
    </w:p>
    <w:p w:rsidR="004B2522" w:rsidRDefault="004B2522">
      <w:pPr>
        <w:spacing w:line="220" w:lineRule="exact"/>
      </w:pPr>
    </w:p>
    <w:p w:rsidR="004B2522" w:rsidRDefault="00CF0980">
      <w:pPr>
        <w:pStyle w:val="Heading3"/>
        <w:rPr>
          <w:b w:val="0"/>
          <w:bCs w:val="0"/>
        </w:rPr>
      </w:pPr>
      <w:r>
        <w:rPr>
          <w:spacing w:val="-1"/>
        </w:rPr>
        <w:t>General ideas</w:t>
      </w:r>
    </w:p>
    <w:p w:rsidR="004B2522" w:rsidRDefault="00CF0980">
      <w:pPr>
        <w:pStyle w:val="BodyText"/>
        <w:spacing w:before="174"/>
      </w:pPr>
      <w:r>
        <w:rPr>
          <w:spacing w:val="-1"/>
        </w:rPr>
        <w:t>Listen</w:t>
      </w:r>
      <w:r>
        <w:t xml:space="preserve"> </w:t>
      </w:r>
      <w:r>
        <w:rPr>
          <w:spacing w:val="-1"/>
        </w:rPr>
        <w:t>and</w:t>
      </w:r>
      <w:r>
        <w:t xml:space="preserve"> </w:t>
      </w:r>
      <w:r>
        <w:rPr>
          <w:spacing w:val="-1"/>
        </w:rPr>
        <w:t>look, then</w:t>
      </w:r>
      <w:r>
        <w:rPr>
          <w:spacing w:val="-2"/>
        </w:rPr>
        <w:t xml:space="preserve"> </w:t>
      </w:r>
      <w:r>
        <w:rPr>
          <w:spacing w:val="-1"/>
        </w:rPr>
        <w:t>reflect.</w:t>
      </w:r>
    </w:p>
    <w:p w:rsidR="004B2522" w:rsidRDefault="00CF0980">
      <w:pPr>
        <w:pStyle w:val="BodyText"/>
        <w:spacing w:before="49"/>
      </w:pPr>
      <w:r>
        <w:rPr>
          <w:spacing w:val="-1"/>
        </w:rPr>
        <w:t>Share</w:t>
      </w:r>
      <w:r>
        <w:t xml:space="preserve"> </w:t>
      </w:r>
      <w:r>
        <w:rPr>
          <w:spacing w:val="-1"/>
        </w:rPr>
        <w:t>personal</w:t>
      </w:r>
      <w:r>
        <w:t xml:space="preserve"> </w:t>
      </w:r>
      <w:r>
        <w:rPr>
          <w:spacing w:val="-1"/>
        </w:rPr>
        <w:t>reflections</w:t>
      </w:r>
      <w:r>
        <w:rPr>
          <w:spacing w:val="1"/>
        </w:rPr>
        <w:t xml:space="preserve"> </w:t>
      </w:r>
      <w:r>
        <w:rPr>
          <w:spacing w:val="-1"/>
        </w:rPr>
        <w:t>and</w:t>
      </w:r>
      <w:r>
        <w:t xml:space="preserve"> </w:t>
      </w:r>
      <w:r>
        <w:rPr>
          <w:spacing w:val="-1"/>
        </w:rPr>
        <w:t>learning</w:t>
      </w:r>
      <w:r>
        <w:t xml:space="preserve"> to</w:t>
      </w:r>
      <w:r>
        <w:rPr>
          <w:spacing w:val="-2"/>
        </w:rPr>
        <w:t xml:space="preserve"> </w:t>
      </w:r>
      <w:r>
        <w:rPr>
          <w:spacing w:val="-1"/>
        </w:rPr>
        <w:t>build</w:t>
      </w:r>
      <w:r>
        <w:t xml:space="preserve"> </w:t>
      </w:r>
      <w:r>
        <w:rPr>
          <w:spacing w:val="-1"/>
        </w:rPr>
        <w:t>rapport,</w:t>
      </w:r>
      <w:r>
        <w:rPr>
          <w:spacing w:val="2"/>
        </w:rPr>
        <w:t xml:space="preserve"> </w:t>
      </w:r>
      <w:r>
        <w:rPr>
          <w:spacing w:val="-2"/>
        </w:rPr>
        <w:t>if</w:t>
      </w:r>
      <w:r>
        <w:rPr>
          <w:spacing w:val="2"/>
        </w:rPr>
        <w:t xml:space="preserve"> </w:t>
      </w:r>
      <w:r>
        <w:rPr>
          <w:spacing w:val="-1"/>
        </w:rPr>
        <w:t>appropriate.</w:t>
      </w:r>
    </w:p>
    <w:p w:rsidR="004B2522" w:rsidRDefault="004B2522">
      <w:pPr>
        <w:spacing w:before="2" w:line="130" w:lineRule="exact"/>
        <w:rPr>
          <w:sz w:val="13"/>
          <w:szCs w:val="13"/>
        </w:rPr>
      </w:pPr>
    </w:p>
    <w:p w:rsidR="004B2522" w:rsidRDefault="004B2522">
      <w:pPr>
        <w:spacing w:line="220" w:lineRule="exact"/>
      </w:pPr>
    </w:p>
    <w:p w:rsidR="004B2522" w:rsidRDefault="00CF0980">
      <w:pPr>
        <w:pStyle w:val="Heading3"/>
        <w:rPr>
          <w:b w:val="0"/>
          <w:bCs w:val="0"/>
        </w:rPr>
      </w:pPr>
      <w:r>
        <w:rPr>
          <w:spacing w:val="-1"/>
        </w:rPr>
        <w:t>Use</w:t>
      </w:r>
      <w:r>
        <w:t xml:space="preserve"> </w:t>
      </w:r>
      <w:r>
        <w:rPr>
          <w:spacing w:val="-1"/>
        </w:rPr>
        <w:t>of</w:t>
      </w:r>
      <w:r>
        <w:rPr>
          <w:spacing w:val="2"/>
        </w:rPr>
        <w:t xml:space="preserve"> </w:t>
      </w:r>
      <w:r>
        <w:rPr>
          <w:spacing w:val="-1"/>
        </w:rPr>
        <w:t>humour</w:t>
      </w:r>
    </w:p>
    <w:p w:rsidR="004B2522" w:rsidRDefault="00CF0980">
      <w:pPr>
        <w:pStyle w:val="BodyText"/>
        <w:spacing w:before="174" w:line="286" w:lineRule="auto"/>
      </w:pPr>
      <w:r>
        <w:t>While</w:t>
      </w:r>
      <w:r>
        <w:rPr>
          <w:spacing w:val="-2"/>
        </w:rPr>
        <w:t xml:space="preserve"> </w:t>
      </w:r>
      <w:r>
        <w:t xml:space="preserve">the </w:t>
      </w:r>
      <w:r>
        <w:rPr>
          <w:spacing w:val="-1"/>
        </w:rPr>
        <w:t>use</w:t>
      </w:r>
      <w:r>
        <w:t xml:space="preserve"> </w:t>
      </w:r>
      <w:r>
        <w:rPr>
          <w:spacing w:val="-2"/>
        </w:rPr>
        <w:t>of</w:t>
      </w:r>
      <w:r>
        <w:rPr>
          <w:spacing w:val="2"/>
        </w:rPr>
        <w:t xml:space="preserve"> </w:t>
      </w:r>
      <w:r>
        <w:rPr>
          <w:spacing w:val="-1"/>
        </w:rPr>
        <w:t>humour</w:t>
      </w:r>
      <w:r>
        <w:rPr>
          <w:spacing w:val="-3"/>
        </w:rPr>
        <w:t xml:space="preserve"> </w:t>
      </w:r>
      <w:r>
        <w:rPr>
          <w:spacing w:val="-1"/>
        </w:rPr>
        <w:t>can</w:t>
      </w:r>
      <w:r>
        <w:t xml:space="preserve"> </w:t>
      </w:r>
      <w:r>
        <w:rPr>
          <w:spacing w:val="-1"/>
        </w:rPr>
        <w:t>be</w:t>
      </w:r>
      <w:r>
        <w:t xml:space="preserve"> a</w:t>
      </w:r>
      <w:r>
        <w:rPr>
          <w:spacing w:val="-4"/>
        </w:rPr>
        <w:t xml:space="preserve"> </w:t>
      </w:r>
      <w:r>
        <w:rPr>
          <w:spacing w:val="-1"/>
        </w:rPr>
        <w:t>great</w:t>
      </w:r>
      <w:r>
        <w:rPr>
          <w:spacing w:val="2"/>
        </w:rPr>
        <w:t xml:space="preserve"> </w:t>
      </w:r>
      <w:r>
        <w:rPr>
          <w:spacing w:val="-1"/>
        </w:rPr>
        <w:t>icebreaker</w:t>
      </w:r>
      <w:r>
        <w:rPr>
          <w:spacing w:val="2"/>
        </w:rPr>
        <w:t xml:space="preserve"> </w:t>
      </w:r>
      <w:r>
        <w:rPr>
          <w:spacing w:val="-1"/>
        </w:rPr>
        <w:t>or defuse</w:t>
      </w:r>
      <w:r>
        <w:rPr>
          <w:spacing w:val="-2"/>
        </w:rPr>
        <w:t xml:space="preserve"> </w:t>
      </w:r>
      <w:r>
        <w:rPr>
          <w:spacing w:val="-1"/>
        </w:rPr>
        <w:t>tension, it should</w:t>
      </w:r>
      <w:r>
        <w:t xml:space="preserve"> </w:t>
      </w:r>
      <w:r>
        <w:rPr>
          <w:spacing w:val="-1"/>
        </w:rPr>
        <w:t>be</w:t>
      </w:r>
      <w:r>
        <w:t xml:space="preserve"> </w:t>
      </w:r>
      <w:r>
        <w:rPr>
          <w:spacing w:val="-1"/>
        </w:rPr>
        <w:t>used</w:t>
      </w:r>
      <w:r>
        <w:rPr>
          <w:spacing w:val="-2"/>
        </w:rPr>
        <w:t xml:space="preserve"> </w:t>
      </w:r>
      <w:r>
        <w:rPr>
          <w:spacing w:val="-1"/>
        </w:rPr>
        <w:t>judiciously,</w:t>
      </w:r>
      <w:r>
        <w:rPr>
          <w:spacing w:val="45"/>
        </w:rPr>
        <w:t xml:space="preserve"> </w:t>
      </w:r>
      <w:r>
        <w:rPr>
          <w:spacing w:val="-1"/>
        </w:rPr>
        <w:t>as</w:t>
      </w:r>
      <w:r>
        <w:rPr>
          <w:spacing w:val="1"/>
        </w:rPr>
        <w:t xml:space="preserve"> </w:t>
      </w:r>
      <w:r>
        <w:t>the</w:t>
      </w:r>
      <w:r>
        <w:rPr>
          <w:spacing w:val="-2"/>
        </w:rPr>
        <w:t xml:space="preserve"> </w:t>
      </w:r>
      <w:r>
        <w:rPr>
          <w:spacing w:val="-1"/>
        </w:rPr>
        <w:t>other</w:t>
      </w:r>
      <w:r>
        <w:rPr>
          <w:spacing w:val="2"/>
        </w:rPr>
        <w:t xml:space="preserve"> </w:t>
      </w:r>
      <w:r>
        <w:rPr>
          <w:spacing w:val="-1"/>
        </w:rPr>
        <w:t>person</w:t>
      </w:r>
      <w:r>
        <w:rPr>
          <w:spacing w:val="-2"/>
        </w:rPr>
        <w:t xml:space="preserve"> </w:t>
      </w:r>
      <w:r>
        <w:t>may</w:t>
      </w:r>
      <w:r>
        <w:rPr>
          <w:spacing w:val="-4"/>
        </w:rPr>
        <w:t xml:space="preserve"> </w:t>
      </w:r>
      <w:r>
        <w:rPr>
          <w:spacing w:val="-1"/>
        </w:rPr>
        <w:t>not</w:t>
      </w:r>
      <w:r>
        <w:rPr>
          <w:spacing w:val="2"/>
        </w:rPr>
        <w:t xml:space="preserve"> </w:t>
      </w:r>
      <w:r>
        <w:rPr>
          <w:spacing w:val="-1"/>
        </w:rPr>
        <w:t>share</w:t>
      </w:r>
      <w:r>
        <w:t xml:space="preserve"> </w:t>
      </w:r>
      <w:r>
        <w:rPr>
          <w:spacing w:val="-2"/>
        </w:rPr>
        <w:t>your</w:t>
      </w:r>
      <w:r>
        <w:rPr>
          <w:spacing w:val="-1"/>
        </w:rPr>
        <w:t xml:space="preserve"> sense</w:t>
      </w:r>
      <w:r>
        <w:t xml:space="preserve"> </w:t>
      </w:r>
      <w:r>
        <w:rPr>
          <w:spacing w:val="-2"/>
        </w:rPr>
        <w:t>of</w:t>
      </w:r>
      <w:r>
        <w:rPr>
          <w:spacing w:val="-1"/>
        </w:rPr>
        <w:t xml:space="preserve"> humour.</w:t>
      </w:r>
    </w:p>
    <w:p w:rsidR="004B2522" w:rsidRDefault="004B2522">
      <w:pPr>
        <w:spacing w:line="286" w:lineRule="auto"/>
        <w:sectPr w:rsidR="004B2522">
          <w:pgSz w:w="11900" w:h="16840"/>
          <w:pgMar w:top="1080" w:right="1040" w:bottom="980" w:left="1020" w:header="0" w:footer="796" w:gutter="0"/>
          <w:cols w:space="720"/>
        </w:sectPr>
      </w:pPr>
    </w:p>
    <w:p w:rsidR="004B2522" w:rsidRDefault="00CF0980" w:rsidP="002D7003">
      <w:pPr>
        <w:pStyle w:val="Heading1"/>
        <w:numPr>
          <w:ilvl w:val="0"/>
          <w:numId w:val="5"/>
        </w:numPr>
        <w:tabs>
          <w:tab w:val="left" w:pos="680"/>
        </w:tabs>
        <w:spacing w:before="27"/>
        <w:rPr>
          <w:b w:val="0"/>
          <w:bCs w:val="0"/>
        </w:rPr>
      </w:pPr>
      <w:r>
        <w:rPr>
          <w:spacing w:val="-1"/>
        </w:rPr>
        <w:lastRenderedPageBreak/>
        <w:t>Stem</w:t>
      </w:r>
      <w:r>
        <w:rPr>
          <w:spacing w:val="1"/>
        </w:rPr>
        <w:t xml:space="preserve"> </w:t>
      </w:r>
      <w:r>
        <w:rPr>
          <w:spacing w:val="-2"/>
        </w:rPr>
        <w:t>questions</w:t>
      </w:r>
      <w:r>
        <w:rPr>
          <w:spacing w:val="1"/>
        </w:rPr>
        <w:t xml:space="preserve"> </w:t>
      </w:r>
      <w:r>
        <w:rPr>
          <w:spacing w:val="-2"/>
        </w:rPr>
        <w:t>for</w:t>
      </w:r>
      <w:r>
        <w:rPr>
          <w:spacing w:val="2"/>
        </w:rPr>
        <w:t xml:space="preserve"> </w:t>
      </w:r>
      <w:r>
        <w:rPr>
          <w:spacing w:val="-1"/>
        </w:rPr>
        <w:t>appraisers</w:t>
      </w:r>
    </w:p>
    <w:p w:rsidR="004B2522" w:rsidRDefault="004B2522">
      <w:pPr>
        <w:spacing w:before="1" w:line="360" w:lineRule="exact"/>
        <w:rPr>
          <w:sz w:val="36"/>
          <w:szCs w:val="36"/>
        </w:rPr>
      </w:pPr>
    </w:p>
    <w:p w:rsidR="004B2522" w:rsidRDefault="00CF0980">
      <w:pPr>
        <w:pStyle w:val="BodyText"/>
        <w:spacing w:line="275" w:lineRule="auto"/>
        <w:ind w:right="110"/>
        <w:jc w:val="both"/>
      </w:pPr>
      <w:r>
        <w:rPr>
          <w:spacing w:val="-1"/>
        </w:rPr>
        <w:t>Stem</w:t>
      </w:r>
      <w:r>
        <w:rPr>
          <w:spacing w:val="7"/>
        </w:rPr>
        <w:t xml:space="preserve"> </w:t>
      </w:r>
      <w:r>
        <w:rPr>
          <w:spacing w:val="-1"/>
        </w:rPr>
        <w:t>questions</w:t>
      </w:r>
      <w:r>
        <w:rPr>
          <w:spacing w:val="8"/>
        </w:rPr>
        <w:t xml:space="preserve"> </w:t>
      </w:r>
      <w:r>
        <w:rPr>
          <w:spacing w:val="-1"/>
        </w:rPr>
        <w:t>are</w:t>
      </w:r>
      <w:r>
        <w:rPr>
          <w:spacing w:val="5"/>
        </w:rPr>
        <w:t xml:space="preserve"> </w:t>
      </w:r>
      <w:r>
        <w:rPr>
          <w:spacing w:val="-1"/>
        </w:rPr>
        <w:t>starting</w:t>
      </w:r>
      <w:r>
        <w:rPr>
          <w:spacing w:val="10"/>
        </w:rPr>
        <w:t xml:space="preserve"> </w:t>
      </w:r>
      <w:r>
        <w:rPr>
          <w:spacing w:val="-1"/>
        </w:rPr>
        <w:t>points,</w:t>
      </w:r>
      <w:r>
        <w:rPr>
          <w:spacing w:val="7"/>
        </w:rPr>
        <w:t xml:space="preserve"> </w:t>
      </w:r>
      <w:r>
        <w:rPr>
          <w:spacing w:val="-1"/>
        </w:rPr>
        <w:t>from</w:t>
      </w:r>
      <w:r>
        <w:rPr>
          <w:spacing w:val="9"/>
        </w:rPr>
        <w:t xml:space="preserve"> </w:t>
      </w:r>
      <w:r>
        <w:rPr>
          <w:spacing w:val="-2"/>
        </w:rPr>
        <w:t>which</w:t>
      </w:r>
      <w:r>
        <w:rPr>
          <w:spacing w:val="8"/>
        </w:rPr>
        <w:t xml:space="preserve"> </w:t>
      </w:r>
      <w:r>
        <w:t>the</w:t>
      </w:r>
      <w:r>
        <w:rPr>
          <w:spacing w:val="8"/>
        </w:rPr>
        <w:t xml:space="preserve"> </w:t>
      </w:r>
      <w:r>
        <w:rPr>
          <w:spacing w:val="-1"/>
        </w:rPr>
        <w:t>discussion</w:t>
      </w:r>
      <w:r>
        <w:rPr>
          <w:spacing w:val="8"/>
        </w:rPr>
        <w:t xml:space="preserve"> </w:t>
      </w:r>
      <w:r>
        <w:t>may</w:t>
      </w:r>
      <w:r>
        <w:rPr>
          <w:spacing w:val="6"/>
        </w:rPr>
        <w:t xml:space="preserve"> </w:t>
      </w:r>
      <w:r>
        <w:rPr>
          <w:spacing w:val="1"/>
        </w:rPr>
        <w:t>go</w:t>
      </w:r>
      <w:r>
        <w:rPr>
          <w:spacing w:val="5"/>
        </w:rPr>
        <w:t xml:space="preserve"> </w:t>
      </w:r>
      <w:r>
        <w:rPr>
          <w:spacing w:val="-1"/>
        </w:rPr>
        <w:t>in</w:t>
      </w:r>
      <w:r>
        <w:rPr>
          <w:spacing w:val="8"/>
        </w:rPr>
        <w:t xml:space="preserve"> </w:t>
      </w:r>
      <w:r>
        <w:rPr>
          <w:spacing w:val="-1"/>
        </w:rPr>
        <w:t>many</w:t>
      </w:r>
      <w:r>
        <w:rPr>
          <w:spacing w:val="6"/>
        </w:rPr>
        <w:t xml:space="preserve"> </w:t>
      </w:r>
      <w:r>
        <w:rPr>
          <w:spacing w:val="-1"/>
        </w:rPr>
        <w:t>different</w:t>
      </w:r>
      <w:r>
        <w:rPr>
          <w:spacing w:val="9"/>
        </w:rPr>
        <w:t xml:space="preserve"> </w:t>
      </w:r>
      <w:r>
        <w:rPr>
          <w:spacing w:val="-1"/>
        </w:rPr>
        <w:t>directions.</w:t>
      </w:r>
      <w:r>
        <w:rPr>
          <w:spacing w:val="63"/>
        </w:rPr>
        <w:t xml:space="preserve"> </w:t>
      </w:r>
      <w:r>
        <w:rPr>
          <w:spacing w:val="-1"/>
        </w:rPr>
        <w:t>Below</w:t>
      </w:r>
      <w:r>
        <w:rPr>
          <w:spacing w:val="40"/>
        </w:rPr>
        <w:t xml:space="preserve"> </w:t>
      </w:r>
      <w:r>
        <w:rPr>
          <w:spacing w:val="-1"/>
        </w:rPr>
        <w:t>are</w:t>
      </w:r>
      <w:r>
        <w:rPr>
          <w:spacing w:val="44"/>
        </w:rPr>
        <w:t xml:space="preserve"> </w:t>
      </w:r>
      <w:r>
        <w:t>some</w:t>
      </w:r>
      <w:r>
        <w:rPr>
          <w:spacing w:val="44"/>
        </w:rPr>
        <w:t xml:space="preserve"> </w:t>
      </w:r>
      <w:r>
        <w:rPr>
          <w:spacing w:val="-1"/>
        </w:rPr>
        <w:t>example</w:t>
      </w:r>
      <w:r>
        <w:rPr>
          <w:spacing w:val="44"/>
        </w:rPr>
        <w:t xml:space="preserve"> </w:t>
      </w:r>
      <w:r>
        <w:t>stem</w:t>
      </w:r>
      <w:r>
        <w:rPr>
          <w:spacing w:val="45"/>
        </w:rPr>
        <w:t xml:space="preserve"> </w:t>
      </w:r>
      <w:r>
        <w:rPr>
          <w:spacing w:val="-1"/>
        </w:rPr>
        <w:t>questions</w:t>
      </w:r>
      <w:r>
        <w:rPr>
          <w:spacing w:val="44"/>
        </w:rPr>
        <w:t xml:space="preserve"> </w:t>
      </w:r>
      <w:r>
        <w:rPr>
          <w:spacing w:val="-2"/>
        </w:rPr>
        <w:t>you</w:t>
      </w:r>
      <w:r>
        <w:rPr>
          <w:spacing w:val="47"/>
        </w:rPr>
        <w:t xml:space="preserve"> </w:t>
      </w:r>
      <w:r>
        <w:rPr>
          <w:spacing w:val="-1"/>
        </w:rPr>
        <w:t>might</w:t>
      </w:r>
      <w:r>
        <w:rPr>
          <w:spacing w:val="45"/>
        </w:rPr>
        <w:t xml:space="preserve"> </w:t>
      </w:r>
      <w:r>
        <w:rPr>
          <w:spacing w:val="-2"/>
        </w:rPr>
        <w:t>wish</w:t>
      </w:r>
      <w:r>
        <w:rPr>
          <w:spacing w:val="44"/>
        </w:rPr>
        <w:t xml:space="preserve"> </w:t>
      </w:r>
      <w:r>
        <w:t>to</w:t>
      </w:r>
      <w:r>
        <w:rPr>
          <w:spacing w:val="44"/>
        </w:rPr>
        <w:t xml:space="preserve"> </w:t>
      </w:r>
      <w:r>
        <w:rPr>
          <w:spacing w:val="-1"/>
        </w:rPr>
        <w:t>use</w:t>
      </w:r>
      <w:r>
        <w:rPr>
          <w:spacing w:val="44"/>
        </w:rPr>
        <w:t xml:space="preserve"> </w:t>
      </w:r>
      <w:r>
        <w:t>to</w:t>
      </w:r>
      <w:r>
        <w:rPr>
          <w:spacing w:val="44"/>
        </w:rPr>
        <w:t xml:space="preserve"> </w:t>
      </w:r>
      <w:r>
        <w:rPr>
          <w:spacing w:val="-1"/>
        </w:rPr>
        <w:t>explore</w:t>
      </w:r>
      <w:r>
        <w:rPr>
          <w:spacing w:val="45"/>
        </w:rPr>
        <w:t xml:space="preserve"> </w:t>
      </w:r>
      <w:r>
        <w:rPr>
          <w:spacing w:val="-1"/>
        </w:rPr>
        <w:t>an</w:t>
      </w:r>
      <w:r>
        <w:rPr>
          <w:spacing w:val="44"/>
        </w:rPr>
        <w:t xml:space="preserve"> </w:t>
      </w:r>
      <w:r>
        <w:rPr>
          <w:spacing w:val="-1"/>
        </w:rPr>
        <w:t>area</w:t>
      </w:r>
      <w:r>
        <w:rPr>
          <w:spacing w:val="44"/>
        </w:rPr>
        <w:t xml:space="preserve"> </w:t>
      </w:r>
      <w:r>
        <w:t>from</w:t>
      </w:r>
      <w:r>
        <w:rPr>
          <w:spacing w:val="45"/>
        </w:rPr>
        <w:t xml:space="preserve"> </w:t>
      </w:r>
      <w:r>
        <w:t>the</w:t>
      </w:r>
      <w:r>
        <w:rPr>
          <w:spacing w:val="63"/>
        </w:rPr>
        <w:t xml:space="preserve"> </w:t>
      </w:r>
      <w:r>
        <w:rPr>
          <w:spacing w:val="-1"/>
        </w:rPr>
        <w:t>appraisal</w:t>
      </w:r>
      <w:r>
        <w:t xml:space="preserve"> </w:t>
      </w:r>
      <w:r>
        <w:rPr>
          <w:spacing w:val="-1"/>
        </w:rPr>
        <w:t>and</w:t>
      </w:r>
      <w:r>
        <w:rPr>
          <w:spacing w:val="-2"/>
        </w:rPr>
        <w:t xml:space="preserve"> </w:t>
      </w:r>
      <w:r>
        <w:rPr>
          <w:spacing w:val="-1"/>
        </w:rPr>
        <w:t>revalidation</w:t>
      </w:r>
      <w:r>
        <w:t xml:space="preserve"> </w:t>
      </w:r>
      <w:r>
        <w:rPr>
          <w:spacing w:val="-1"/>
        </w:rPr>
        <w:t>portfolios. Use</w:t>
      </w:r>
      <w:r>
        <w:rPr>
          <w:spacing w:val="-2"/>
        </w:rPr>
        <w:t xml:space="preserve"> </w:t>
      </w:r>
      <w:r>
        <w:rPr>
          <w:spacing w:val="-1"/>
        </w:rPr>
        <w:t xml:space="preserve">them </w:t>
      </w:r>
      <w:r>
        <w:t>to</w:t>
      </w:r>
      <w:r>
        <w:rPr>
          <w:spacing w:val="-4"/>
        </w:rPr>
        <w:t xml:space="preserve"> </w:t>
      </w:r>
      <w:r>
        <w:rPr>
          <w:spacing w:val="-1"/>
        </w:rPr>
        <w:t>help</w:t>
      </w:r>
      <w:r>
        <w:t xml:space="preserve"> </w:t>
      </w:r>
      <w:r>
        <w:rPr>
          <w:spacing w:val="-1"/>
        </w:rPr>
        <w:t>prepare</w:t>
      </w:r>
      <w:r>
        <w:rPr>
          <w:spacing w:val="-2"/>
        </w:rPr>
        <w:t xml:space="preserve"> your</w:t>
      </w:r>
      <w:r>
        <w:rPr>
          <w:spacing w:val="2"/>
        </w:rPr>
        <w:t xml:space="preserve"> </w:t>
      </w:r>
      <w:r>
        <w:rPr>
          <w:spacing w:val="-2"/>
        </w:rPr>
        <w:t>interview.</w:t>
      </w:r>
    </w:p>
    <w:p w:rsidR="004B2522" w:rsidRDefault="004B2522">
      <w:pPr>
        <w:spacing w:before="3" w:line="300" w:lineRule="exact"/>
        <w:rPr>
          <w:sz w:val="30"/>
          <w:szCs w:val="30"/>
        </w:rPr>
      </w:pPr>
    </w:p>
    <w:p w:rsidR="004B2522" w:rsidRDefault="00CF0980">
      <w:pPr>
        <w:pStyle w:val="Heading3"/>
        <w:rPr>
          <w:b w:val="0"/>
          <w:bCs w:val="0"/>
        </w:rPr>
      </w:pPr>
      <w:r>
        <w:t>A</w:t>
      </w:r>
      <w:r>
        <w:rPr>
          <w:spacing w:val="-3"/>
        </w:rPr>
        <w:t xml:space="preserve"> </w:t>
      </w:r>
      <w:r>
        <w:rPr>
          <w:spacing w:val="-1"/>
        </w:rPr>
        <w:t>starter</w:t>
      </w:r>
      <w:r>
        <w:rPr>
          <w:spacing w:val="1"/>
        </w:rPr>
        <w:t xml:space="preserve"> </w:t>
      </w:r>
      <w:r>
        <w:rPr>
          <w:spacing w:val="-1"/>
        </w:rPr>
        <w:t>question</w:t>
      </w:r>
    </w:p>
    <w:p w:rsidR="004B2522" w:rsidRDefault="00CF0980">
      <w:pPr>
        <w:pStyle w:val="BodyText"/>
        <w:spacing w:before="112" w:line="289" w:lineRule="auto"/>
      </w:pPr>
      <w:r>
        <w:rPr>
          <w:spacing w:val="-1"/>
        </w:rPr>
        <w:t>Many</w:t>
      </w:r>
      <w:r>
        <w:rPr>
          <w:spacing w:val="-2"/>
        </w:rPr>
        <w:t xml:space="preserve"> </w:t>
      </w:r>
      <w:r>
        <w:rPr>
          <w:spacing w:val="-1"/>
        </w:rPr>
        <w:t>appraisers</w:t>
      </w:r>
      <w:r>
        <w:rPr>
          <w:spacing w:val="1"/>
        </w:rPr>
        <w:t xml:space="preserve"> </w:t>
      </w:r>
      <w:r>
        <w:rPr>
          <w:spacing w:val="-2"/>
        </w:rPr>
        <w:t xml:space="preserve">have </w:t>
      </w:r>
      <w:r>
        <w:rPr>
          <w:spacing w:val="-1"/>
        </w:rPr>
        <w:t>found</w:t>
      </w:r>
      <w:r>
        <w:t xml:space="preserve"> </w:t>
      </w:r>
      <w:r>
        <w:rPr>
          <w:spacing w:val="-1"/>
        </w:rPr>
        <w:t>it fruitful</w:t>
      </w:r>
      <w:r>
        <w:rPr>
          <w:spacing w:val="-3"/>
        </w:rPr>
        <w:t xml:space="preserve"> </w:t>
      </w:r>
      <w:r>
        <w:t xml:space="preserve">to </w:t>
      </w:r>
      <w:r>
        <w:rPr>
          <w:spacing w:val="-1"/>
        </w:rPr>
        <w:t>begin</w:t>
      </w:r>
      <w:r>
        <w:t xml:space="preserve"> </w:t>
      </w:r>
      <w:r>
        <w:rPr>
          <w:spacing w:val="-1"/>
        </w:rPr>
        <w:t>by</w:t>
      </w:r>
      <w:r>
        <w:rPr>
          <w:spacing w:val="-4"/>
        </w:rPr>
        <w:t xml:space="preserve"> </w:t>
      </w:r>
      <w:r>
        <w:rPr>
          <w:spacing w:val="-1"/>
        </w:rPr>
        <w:t>asking</w:t>
      </w:r>
      <w:r>
        <w:t xml:space="preserve"> the</w:t>
      </w:r>
      <w:r>
        <w:rPr>
          <w:spacing w:val="-2"/>
        </w:rPr>
        <w:t xml:space="preserve"> </w:t>
      </w:r>
      <w:r>
        <w:rPr>
          <w:spacing w:val="-1"/>
        </w:rPr>
        <w:t>doctor</w:t>
      </w:r>
      <w:r>
        <w:rPr>
          <w:spacing w:val="2"/>
        </w:rPr>
        <w:t xml:space="preserve"> </w:t>
      </w:r>
      <w:r>
        <w:rPr>
          <w:spacing w:val="-2"/>
        </w:rPr>
        <w:t>about</w:t>
      </w:r>
      <w:r>
        <w:rPr>
          <w:spacing w:val="-1"/>
        </w:rPr>
        <w:t xml:space="preserve"> their</w:t>
      </w:r>
      <w:r>
        <w:rPr>
          <w:spacing w:val="2"/>
        </w:rPr>
        <w:t xml:space="preserve"> </w:t>
      </w:r>
      <w:r>
        <w:rPr>
          <w:spacing w:val="-1"/>
        </w:rPr>
        <w:t>most important area</w:t>
      </w:r>
      <w:r>
        <w:rPr>
          <w:spacing w:val="75"/>
        </w:rPr>
        <w:t xml:space="preserve"> </w:t>
      </w:r>
      <w:r>
        <w:t>for</w:t>
      </w:r>
      <w:r>
        <w:rPr>
          <w:spacing w:val="-1"/>
        </w:rPr>
        <w:t xml:space="preserve"> discussion.</w:t>
      </w:r>
    </w:p>
    <w:p w:rsidR="00F45615" w:rsidRDefault="00F45615" w:rsidP="00F45615">
      <w:pPr>
        <w:pStyle w:val="BodyText"/>
        <w:spacing w:before="59" w:line="346" w:lineRule="auto"/>
        <w:ind w:left="679" w:right="1335" w:hanging="567"/>
        <w:rPr>
          <w:spacing w:val="33"/>
        </w:rPr>
      </w:pPr>
      <w:r>
        <w:rPr>
          <w:spacing w:val="-1"/>
        </w:rPr>
        <w:t>For example:</w:t>
      </w:r>
      <w:r>
        <w:rPr>
          <w:spacing w:val="-1"/>
        </w:rPr>
        <w:tab/>
      </w:r>
      <w:r w:rsidR="00CF0980">
        <w:rPr>
          <w:spacing w:val="-1"/>
        </w:rPr>
        <w:t>“What</w:t>
      </w:r>
      <w:r w:rsidR="00CF0980">
        <w:rPr>
          <w:spacing w:val="2"/>
        </w:rPr>
        <w:t xml:space="preserve"> </w:t>
      </w:r>
      <w:r w:rsidR="00CF0980">
        <w:rPr>
          <w:spacing w:val="-1"/>
        </w:rPr>
        <w:t>is</w:t>
      </w:r>
      <w:r w:rsidR="00CF0980">
        <w:rPr>
          <w:spacing w:val="-2"/>
        </w:rPr>
        <w:t xml:space="preserve"> </w:t>
      </w:r>
      <w:r w:rsidR="00CF0980">
        <w:t>the</w:t>
      </w:r>
      <w:r w:rsidR="00CF0980">
        <w:rPr>
          <w:spacing w:val="-2"/>
        </w:rPr>
        <w:t xml:space="preserve"> </w:t>
      </w:r>
      <w:r w:rsidR="00CF0980">
        <w:rPr>
          <w:spacing w:val="-1"/>
        </w:rPr>
        <w:t>most</w:t>
      </w:r>
      <w:r w:rsidR="00CF0980">
        <w:rPr>
          <w:spacing w:val="2"/>
        </w:rPr>
        <w:t xml:space="preserve"> </w:t>
      </w:r>
      <w:r w:rsidR="00CF0980">
        <w:rPr>
          <w:spacing w:val="-1"/>
        </w:rPr>
        <w:t>burning</w:t>
      </w:r>
      <w:r w:rsidR="00CF0980">
        <w:t xml:space="preserve"> </w:t>
      </w:r>
      <w:r w:rsidR="00CF0980">
        <w:rPr>
          <w:spacing w:val="-1"/>
        </w:rPr>
        <w:t>issue</w:t>
      </w:r>
      <w:r w:rsidR="00CF0980">
        <w:rPr>
          <w:spacing w:val="-2"/>
        </w:rPr>
        <w:t xml:space="preserve"> </w:t>
      </w:r>
      <w:r w:rsidR="00CF0980">
        <w:t>for</w:t>
      </w:r>
      <w:r w:rsidR="00CF0980">
        <w:rPr>
          <w:spacing w:val="-1"/>
        </w:rPr>
        <w:t xml:space="preserve"> </w:t>
      </w:r>
      <w:r w:rsidR="00CF0980">
        <w:rPr>
          <w:spacing w:val="-2"/>
        </w:rPr>
        <w:t>you</w:t>
      </w:r>
      <w:r w:rsidR="00CF0980">
        <w:t xml:space="preserve"> </w:t>
      </w:r>
      <w:r w:rsidR="00CF0980">
        <w:rPr>
          <w:spacing w:val="-1"/>
        </w:rPr>
        <w:t xml:space="preserve">at </w:t>
      </w:r>
      <w:r w:rsidR="00CF0980">
        <w:t>the</w:t>
      </w:r>
      <w:r>
        <w:rPr>
          <w:spacing w:val="-2"/>
        </w:rPr>
        <w:t xml:space="preserve"> </w:t>
      </w:r>
      <w:r w:rsidR="00CF0980">
        <w:rPr>
          <w:spacing w:val="-1"/>
        </w:rPr>
        <w:t>moment?”</w:t>
      </w:r>
      <w:r w:rsidR="00CF0980">
        <w:rPr>
          <w:spacing w:val="33"/>
        </w:rPr>
        <w:t xml:space="preserve"> </w:t>
      </w:r>
    </w:p>
    <w:p w:rsidR="004B2522" w:rsidRDefault="00CF0980" w:rsidP="001F08CA">
      <w:pPr>
        <w:pStyle w:val="BodyText"/>
        <w:spacing w:before="59" w:line="346" w:lineRule="auto"/>
        <w:ind w:left="1399" w:right="1335" w:firstLine="41"/>
      </w:pPr>
      <w:r>
        <w:rPr>
          <w:spacing w:val="-1"/>
        </w:rPr>
        <w:t>“What</w:t>
      </w:r>
      <w:r>
        <w:rPr>
          <w:spacing w:val="2"/>
        </w:rPr>
        <w:t xml:space="preserve"> </w:t>
      </w:r>
      <w:r>
        <w:rPr>
          <w:spacing w:val="-1"/>
        </w:rPr>
        <w:t>do</w:t>
      </w:r>
      <w:r>
        <w:rPr>
          <w:spacing w:val="-2"/>
        </w:rPr>
        <w:t xml:space="preserve"> you</w:t>
      </w:r>
      <w:r>
        <w:t xml:space="preserve"> </w:t>
      </w:r>
      <w:r>
        <w:rPr>
          <w:spacing w:val="-1"/>
        </w:rPr>
        <w:t>most</w:t>
      </w:r>
      <w:r>
        <w:rPr>
          <w:spacing w:val="2"/>
        </w:rPr>
        <w:t xml:space="preserve"> </w:t>
      </w:r>
      <w:r>
        <w:rPr>
          <w:spacing w:val="-2"/>
        </w:rPr>
        <w:t>want</w:t>
      </w:r>
      <w:r>
        <w:rPr>
          <w:spacing w:val="-1"/>
        </w:rPr>
        <w:t xml:space="preserve"> </w:t>
      </w:r>
      <w:r>
        <w:t xml:space="preserve">to </w:t>
      </w:r>
      <w:r>
        <w:rPr>
          <w:spacing w:val="-1"/>
        </w:rPr>
        <w:t>cover</w:t>
      </w:r>
      <w:r>
        <w:rPr>
          <w:spacing w:val="2"/>
        </w:rPr>
        <w:t xml:space="preserve"> </w:t>
      </w:r>
      <w:r>
        <w:rPr>
          <w:spacing w:val="-2"/>
        </w:rPr>
        <w:t>during</w:t>
      </w:r>
      <w:r>
        <w:t xml:space="preserve"> </w:t>
      </w:r>
      <w:r>
        <w:rPr>
          <w:spacing w:val="-1"/>
        </w:rPr>
        <w:t>this</w:t>
      </w:r>
      <w:r>
        <w:rPr>
          <w:spacing w:val="1"/>
        </w:rPr>
        <w:t xml:space="preserve"> </w:t>
      </w:r>
      <w:r>
        <w:rPr>
          <w:spacing w:val="-2"/>
        </w:rPr>
        <w:t>appraisal?”</w:t>
      </w:r>
    </w:p>
    <w:p w:rsidR="004B2522" w:rsidRDefault="00CF0980" w:rsidP="001F08CA">
      <w:pPr>
        <w:pStyle w:val="BodyText"/>
        <w:ind w:left="1399" w:right="-83" w:firstLine="41"/>
      </w:pPr>
      <w:r>
        <w:t>“Is</w:t>
      </w:r>
      <w:r>
        <w:rPr>
          <w:spacing w:val="-2"/>
        </w:rPr>
        <w:t xml:space="preserve"> </w:t>
      </w:r>
      <w:r>
        <w:rPr>
          <w:spacing w:val="-1"/>
        </w:rPr>
        <w:t>there</w:t>
      </w:r>
      <w:r>
        <w:t xml:space="preserve"> </w:t>
      </w:r>
      <w:r>
        <w:rPr>
          <w:spacing w:val="-2"/>
        </w:rPr>
        <w:t>anything</w:t>
      </w:r>
      <w:r>
        <w:t xml:space="preserve"> </w:t>
      </w:r>
      <w:r>
        <w:rPr>
          <w:spacing w:val="-1"/>
        </w:rPr>
        <w:t xml:space="preserve">that </w:t>
      </w:r>
      <w:r>
        <w:rPr>
          <w:rFonts w:cs="Arial"/>
          <w:i/>
          <w:spacing w:val="-1"/>
        </w:rPr>
        <w:t>you</w:t>
      </w:r>
      <w:r>
        <w:rPr>
          <w:rFonts w:cs="Arial"/>
          <w:i/>
        </w:rPr>
        <w:t xml:space="preserve"> </w:t>
      </w:r>
      <w:r>
        <w:rPr>
          <w:spacing w:val="-1"/>
        </w:rPr>
        <w:t>particularly</w:t>
      </w:r>
      <w:r>
        <w:rPr>
          <w:spacing w:val="-2"/>
        </w:rPr>
        <w:t xml:space="preserve"> want</w:t>
      </w:r>
      <w:r>
        <w:rPr>
          <w:spacing w:val="2"/>
        </w:rPr>
        <w:t xml:space="preserve"> </w:t>
      </w:r>
      <w:r>
        <w:t xml:space="preserve">to </w:t>
      </w:r>
      <w:r>
        <w:rPr>
          <w:spacing w:val="-1"/>
        </w:rPr>
        <w:t>use</w:t>
      </w:r>
      <w:r>
        <w:rPr>
          <w:spacing w:val="-2"/>
        </w:rPr>
        <w:t xml:space="preserve"> </w:t>
      </w:r>
      <w:r>
        <w:rPr>
          <w:spacing w:val="-1"/>
        </w:rPr>
        <w:t>this</w:t>
      </w:r>
      <w:r>
        <w:rPr>
          <w:spacing w:val="-2"/>
        </w:rPr>
        <w:t xml:space="preserve"> </w:t>
      </w:r>
      <w:r>
        <w:t>time</w:t>
      </w:r>
      <w:r>
        <w:rPr>
          <w:spacing w:val="-2"/>
        </w:rPr>
        <w:t xml:space="preserve"> </w:t>
      </w:r>
      <w:r>
        <w:t>to</w:t>
      </w:r>
      <w:r>
        <w:rPr>
          <w:spacing w:val="-2"/>
        </w:rPr>
        <w:t xml:space="preserve"> </w:t>
      </w:r>
      <w:r>
        <w:rPr>
          <w:spacing w:val="-1"/>
        </w:rPr>
        <w:t>discuss</w:t>
      </w:r>
      <w:r>
        <w:rPr>
          <w:spacing w:val="-2"/>
        </w:rPr>
        <w:t xml:space="preserve"> </w:t>
      </w:r>
      <w:r>
        <w:rPr>
          <w:spacing w:val="-1"/>
        </w:rPr>
        <w:t>and</w:t>
      </w:r>
      <w:r>
        <w:rPr>
          <w:spacing w:val="-2"/>
        </w:rPr>
        <w:t xml:space="preserve"> </w:t>
      </w:r>
      <w:r>
        <w:rPr>
          <w:spacing w:val="-1"/>
        </w:rPr>
        <w:t>think</w:t>
      </w:r>
      <w:r>
        <w:rPr>
          <w:spacing w:val="1"/>
        </w:rPr>
        <w:t xml:space="preserve"> </w:t>
      </w:r>
      <w:r>
        <w:rPr>
          <w:spacing w:val="-1"/>
        </w:rPr>
        <w:t>through?”</w:t>
      </w:r>
    </w:p>
    <w:p w:rsidR="004B2522" w:rsidRDefault="004B2522">
      <w:pPr>
        <w:spacing w:before="4" w:line="130" w:lineRule="exact"/>
        <w:rPr>
          <w:sz w:val="13"/>
          <w:szCs w:val="13"/>
        </w:rPr>
      </w:pPr>
    </w:p>
    <w:p w:rsidR="004B2522" w:rsidRDefault="004B2522">
      <w:pPr>
        <w:spacing w:line="220" w:lineRule="exact"/>
      </w:pPr>
    </w:p>
    <w:p w:rsidR="004B2522" w:rsidRDefault="00CF0980">
      <w:pPr>
        <w:pStyle w:val="BodyText"/>
        <w:spacing w:line="288" w:lineRule="auto"/>
        <w:ind w:right="244"/>
      </w:pPr>
      <w:r>
        <w:t>In</w:t>
      </w:r>
      <w:r>
        <w:rPr>
          <w:spacing w:val="-1"/>
        </w:rPr>
        <w:t xml:space="preserve"> business</w:t>
      </w:r>
      <w:r>
        <w:rPr>
          <w:spacing w:val="-2"/>
        </w:rPr>
        <w:t xml:space="preserve"> </w:t>
      </w:r>
      <w:r>
        <w:rPr>
          <w:spacing w:val="-1"/>
        </w:rPr>
        <w:t>meetings, it is</w:t>
      </w:r>
      <w:r>
        <w:rPr>
          <w:spacing w:val="1"/>
        </w:rPr>
        <w:t xml:space="preserve"> </w:t>
      </w:r>
      <w:r>
        <w:rPr>
          <w:spacing w:val="-1"/>
        </w:rPr>
        <w:t>increasingly</w:t>
      </w:r>
      <w:r>
        <w:rPr>
          <w:spacing w:val="-2"/>
        </w:rPr>
        <w:t xml:space="preserve"> </w:t>
      </w:r>
      <w:r>
        <w:rPr>
          <w:spacing w:val="-1"/>
        </w:rPr>
        <w:t>common</w:t>
      </w:r>
      <w:r>
        <w:rPr>
          <w:spacing w:val="-2"/>
        </w:rPr>
        <w:t xml:space="preserve"> </w:t>
      </w:r>
      <w:r>
        <w:rPr>
          <w:spacing w:val="-1"/>
        </w:rPr>
        <w:t>for</w:t>
      </w:r>
      <w:r>
        <w:rPr>
          <w:spacing w:val="2"/>
        </w:rPr>
        <w:t xml:space="preserve"> </w:t>
      </w:r>
      <w:r>
        <w:rPr>
          <w:spacing w:val="-1"/>
        </w:rPr>
        <w:t>‘any</w:t>
      </w:r>
      <w:r>
        <w:rPr>
          <w:spacing w:val="-2"/>
        </w:rPr>
        <w:t xml:space="preserve"> </w:t>
      </w:r>
      <w:r>
        <w:rPr>
          <w:spacing w:val="-1"/>
        </w:rPr>
        <w:t>other business’</w:t>
      </w:r>
      <w:r>
        <w:rPr>
          <w:spacing w:val="-2"/>
        </w:rPr>
        <w:t xml:space="preserve"> </w:t>
      </w:r>
      <w:r>
        <w:t>to</w:t>
      </w:r>
      <w:r>
        <w:rPr>
          <w:spacing w:val="-2"/>
        </w:rPr>
        <w:t xml:space="preserve"> </w:t>
      </w:r>
      <w:r>
        <w:rPr>
          <w:spacing w:val="-1"/>
        </w:rPr>
        <w:t>be</w:t>
      </w:r>
      <w:r>
        <w:rPr>
          <w:spacing w:val="-2"/>
        </w:rPr>
        <w:t xml:space="preserve"> </w:t>
      </w:r>
      <w:r>
        <w:rPr>
          <w:spacing w:val="-1"/>
        </w:rPr>
        <w:t>taken</w:t>
      </w:r>
      <w:r>
        <w:t xml:space="preserve"> </w:t>
      </w:r>
      <w:r>
        <w:rPr>
          <w:spacing w:val="-2"/>
        </w:rPr>
        <w:t>at</w:t>
      </w:r>
      <w:r>
        <w:rPr>
          <w:spacing w:val="-1"/>
        </w:rPr>
        <w:t xml:space="preserve"> </w:t>
      </w:r>
      <w:r>
        <w:t>the</w:t>
      </w:r>
      <w:r>
        <w:rPr>
          <w:spacing w:val="69"/>
        </w:rPr>
        <w:t xml:space="preserve"> </w:t>
      </w:r>
      <w:r>
        <w:rPr>
          <w:spacing w:val="-1"/>
        </w:rPr>
        <w:t>beginning</w:t>
      </w:r>
      <w:r>
        <w:t xml:space="preserve"> </w:t>
      </w:r>
      <w:r>
        <w:rPr>
          <w:spacing w:val="-2"/>
        </w:rPr>
        <w:t>of</w:t>
      </w:r>
      <w:r>
        <w:rPr>
          <w:spacing w:val="-1"/>
        </w:rPr>
        <w:t xml:space="preserve"> </w:t>
      </w:r>
      <w:r>
        <w:t>the</w:t>
      </w:r>
      <w:r>
        <w:rPr>
          <w:spacing w:val="-2"/>
        </w:rPr>
        <w:t xml:space="preserve"> </w:t>
      </w:r>
      <w:r>
        <w:rPr>
          <w:spacing w:val="-1"/>
        </w:rPr>
        <w:t>meeting</w:t>
      </w:r>
      <w:r>
        <w:t xml:space="preserve"> so</w:t>
      </w:r>
      <w:r>
        <w:rPr>
          <w:spacing w:val="-2"/>
        </w:rPr>
        <w:t xml:space="preserve"> </w:t>
      </w:r>
      <w:r>
        <w:rPr>
          <w:spacing w:val="-1"/>
        </w:rPr>
        <w:t>that an</w:t>
      </w:r>
      <w:r>
        <w:t xml:space="preserve"> </w:t>
      </w:r>
      <w:r>
        <w:rPr>
          <w:spacing w:val="-1"/>
        </w:rPr>
        <w:t>important item</w:t>
      </w:r>
      <w:r>
        <w:rPr>
          <w:spacing w:val="2"/>
        </w:rPr>
        <w:t xml:space="preserve"> </w:t>
      </w:r>
      <w:r>
        <w:rPr>
          <w:spacing w:val="-1"/>
        </w:rPr>
        <w:t>is</w:t>
      </w:r>
      <w:r>
        <w:rPr>
          <w:spacing w:val="-2"/>
        </w:rPr>
        <w:t xml:space="preserve"> </w:t>
      </w:r>
      <w:r>
        <w:rPr>
          <w:spacing w:val="-1"/>
        </w:rPr>
        <w:t>allocated</w:t>
      </w:r>
      <w:r>
        <w:t xml:space="preserve"> </w:t>
      </w:r>
      <w:r>
        <w:rPr>
          <w:spacing w:val="-1"/>
        </w:rPr>
        <w:t>sufficient time.</w:t>
      </w:r>
      <w:r>
        <w:t xml:space="preserve"> </w:t>
      </w:r>
      <w:r>
        <w:rPr>
          <w:spacing w:val="1"/>
        </w:rPr>
        <w:t xml:space="preserve"> </w:t>
      </w:r>
      <w:r>
        <w:rPr>
          <w:spacing w:val="-1"/>
        </w:rPr>
        <w:t>Similarly</w:t>
      </w:r>
      <w:r>
        <w:rPr>
          <w:spacing w:val="-2"/>
        </w:rPr>
        <w:t xml:space="preserve"> </w:t>
      </w:r>
      <w:r>
        <w:rPr>
          <w:spacing w:val="-1"/>
        </w:rPr>
        <w:t>with</w:t>
      </w:r>
      <w:r>
        <w:rPr>
          <w:spacing w:val="61"/>
        </w:rPr>
        <w:t xml:space="preserve"> </w:t>
      </w:r>
      <w:r>
        <w:rPr>
          <w:spacing w:val="-1"/>
        </w:rPr>
        <w:t>appraisal,</w:t>
      </w:r>
      <w:r>
        <w:rPr>
          <w:spacing w:val="2"/>
        </w:rPr>
        <w:t xml:space="preserve"> </w:t>
      </w:r>
      <w:r>
        <w:rPr>
          <w:spacing w:val="-1"/>
        </w:rPr>
        <w:t>something</w:t>
      </w:r>
      <w:r>
        <w:t xml:space="preserve"> </w:t>
      </w:r>
      <w:r>
        <w:rPr>
          <w:spacing w:val="-1"/>
        </w:rPr>
        <w:t xml:space="preserve">important </w:t>
      </w:r>
      <w:r>
        <w:t>may</w:t>
      </w:r>
      <w:r>
        <w:rPr>
          <w:spacing w:val="-2"/>
        </w:rPr>
        <w:t xml:space="preserve"> have</w:t>
      </w:r>
      <w:r>
        <w:t xml:space="preserve"> come</w:t>
      </w:r>
      <w:r>
        <w:rPr>
          <w:spacing w:val="-2"/>
        </w:rPr>
        <w:t xml:space="preserve"> </w:t>
      </w:r>
      <w:r>
        <w:t>to</w:t>
      </w:r>
      <w:r>
        <w:rPr>
          <w:spacing w:val="-2"/>
        </w:rPr>
        <w:t xml:space="preserve"> </w:t>
      </w:r>
      <w:r>
        <w:rPr>
          <w:spacing w:val="-1"/>
        </w:rPr>
        <w:t>light since</w:t>
      </w:r>
      <w:r>
        <w:rPr>
          <w:spacing w:val="-2"/>
        </w:rPr>
        <w:t xml:space="preserve"> </w:t>
      </w:r>
      <w:r>
        <w:t>the</w:t>
      </w:r>
      <w:r>
        <w:rPr>
          <w:spacing w:val="-2"/>
        </w:rPr>
        <w:t xml:space="preserve"> </w:t>
      </w:r>
      <w:r>
        <w:rPr>
          <w:spacing w:val="-1"/>
        </w:rPr>
        <w:t>forms</w:t>
      </w:r>
      <w:r>
        <w:rPr>
          <w:spacing w:val="-2"/>
        </w:rPr>
        <w:t xml:space="preserve"> were</w:t>
      </w:r>
      <w:r>
        <w:t xml:space="preserve"> </w:t>
      </w:r>
      <w:r>
        <w:rPr>
          <w:spacing w:val="-1"/>
        </w:rPr>
        <w:t xml:space="preserve">signed-off, or it </w:t>
      </w:r>
      <w:r>
        <w:t>may</w:t>
      </w:r>
      <w:r>
        <w:rPr>
          <w:spacing w:val="67"/>
        </w:rPr>
        <w:t xml:space="preserve"> </w:t>
      </w:r>
      <w:r>
        <w:rPr>
          <w:spacing w:val="-1"/>
        </w:rPr>
        <w:t>help</w:t>
      </w:r>
      <w:r>
        <w:t xml:space="preserve"> the </w:t>
      </w:r>
      <w:r>
        <w:rPr>
          <w:spacing w:val="-2"/>
        </w:rPr>
        <w:t>doctor</w:t>
      </w:r>
      <w:r>
        <w:rPr>
          <w:spacing w:val="-1"/>
        </w:rPr>
        <w:t xml:space="preserve"> </w:t>
      </w:r>
      <w:r>
        <w:t>to</w:t>
      </w:r>
      <w:r>
        <w:rPr>
          <w:spacing w:val="-2"/>
        </w:rPr>
        <w:t xml:space="preserve"> </w:t>
      </w:r>
      <w:r>
        <w:rPr>
          <w:spacing w:val="-1"/>
        </w:rPr>
        <w:t>raise</w:t>
      </w:r>
      <w:r>
        <w:t xml:space="preserve"> </w:t>
      </w:r>
      <w:r>
        <w:rPr>
          <w:spacing w:val="-2"/>
        </w:rPr>
        <w:t>an</w:t>
      </w:r>
      <w:r>
        <w:t xml:space="preserve"> </w:t>
      </w:r>
      <w:r>
        <w:rPr>
          <w:spacing w:val="-1"/>
        </w:rPr>
        <w:t>issue</w:t>
      </w:r>
      <w:r>
        <w:rPr>
          <w:spacing w:val="-2"/>
        </w:rPr>
        <w:t xml:space="preserve"> </w:t>
      </w:r>
      <w:r>
        <w:rPr>
          <w:spacing w:val="-1"/>
        </w:rPr>
        <w:t>they</w:t>
      </w:r>
      <w:r>
        <w:rPr>
          <w:spacing w:val="-4"/>
        </w:rPr>
        <w:t xml:space="preserve"> </w:t>
      </w:r>
      <w:r>
        <w:t xml:space="preserve">found </w:t>
      </w:r>
      <w:r>
        <w:rPr>
          <w:spacing w:val="-1"/>
        </w:rPr>
        <w:t>difficult</w:t>
      </w:r>
      <w:r>
        <w:rPr>
          <w:spacing w:val="2"/>
        </w:rPr>
        <w:t xml:space="preserve"> </w:t>
      </w:r>
      <w:r>
        <w:t>to</w:t>
      </w:r>
      <w:r>
        <w:rPr>
          <w:spacing w:val="-2"/>
        </w:rPr>
        <w:t xml:space="preserve"> </w:t>
      </w:r>
      <w:r>
        <w:rPr>
          <w:spacing w:val="-1"/>
        </w:rPr>
        <w:t>put on</w:t>
      </w:r>
      <w:r>
        <w:t xml:space="preserve"> </w:t>
      </w:r>
      <w:r>
        <w:rPr>
          <w:spacing w:val="-1"/>
        </w:rPr>
        <w:t>paper.</w:t>
      </w:r>
    </w:p>
    <w:p w:rsidR="004B2522" w:rsidRDefault="004B2522">
      <w:pPr>
        <w:spacing w:before="5" w:line="300" w:lineRule="exact"/>
        <w:rPr>
          <w:sz w:val="30"/>
          <w:szCs w:val="30"/>
        </w:rPr>
      </w:pPr>
    </w:p>
    <w:p w:rsidR="004B2522" w:rsidRDefault="00CF0980">
      <w:pPr>
        <w:pStyle w:val="BodyText"/>
        <w:spacing w:line="287" w:lineRule="auto"/>
        <w:ind w:right="244"/>
      </w:pPr>
      <w:r>
        <w:rPr>
          <w:spacing w:val="-1"/>
        </w:rPr>
        <w:t>Asking questions</w:t>
      </w:r>
      <w:r>
        <w:rPr>
          <w:spacing w:val="-2"/>
        </w:rPr>
        <w:t xml:space="preserve"> </w:t>
      </w:r>
      <w:r>
        <w:rPr>
          <w:spacing w:val="-1"/>
        </w:rPr>
        <w:t xml:space="preserve">similar </w:t>
      </w:r>
      <w:r>
        <w:t>to</w:t>
      </w:r>
      <w:r>
        <w:rPr>
          <w:spacing w:val="-2"/>
        </w:rPr>
        <w:t xml:space="preserve"> </w:t>
      </w:r>
      <w:r>
        <w:rPr>
          <w:spacing w:val="-1"/>
        </w:rPr>
        <w:t>those</w:t>
      </w:r>
      <w:r>
        <w:t xml:space="preserve"> </w:t>
      </w:r>
      <w:r>
        <w:rPr>
          <w:spacing w:val="-2"/>
        </w:rPr>
        <w:t>above</w:t>
      </w:r>
      <w:r>
        <w:t xml:space="preserve"> </w:t>
      </w:r>
      <w:r>
        <w:rPr>
          <w:spacing w:val="-1"/>
        </w:rPr>
        <w:t>is</w:t>
      </w:r>
      <w:r>
        <w:rPr>
          <w:spacing w:val="1"/>
        </w:rPr>
        <w:t xml:space="preserve"> </w:t>
      </w:r>
      <w:r>
        <w:t>a</w:t>
      </w:r>
      <w:r>
        <w:rPr>
          <w:spacing w:val="-4"/>
        </w:rPr>
        <w:t xml:space="preserve"> </w:t>
      </w:r>
      <w:r>
        <w:t>good</w:t>
      </w:r>
      <w:r>
        <w:rPr>
          <w:spacing w:val="-2"/>
        </w:rPr>
        <w:t xml:space="preserve"> way </w:t>
      </w:r>
      <w:r>
        <w:rPr>
          <w:spacing w:val="-1"/>
        </w:rPr>
        <w:t>of</w:t>
      </w:r>
      <w:r>
        <w:rPr>
          <w:spacing w:val="4"/>
        </w:rPr>
        <w:t xml:space="preserve"> </w:t>
      </w:r>
      <w:r>
        <w:rPr>
          <w:spacing w:val="-1"/>
        </w:rPr>
        <w:t>ensuring</w:t>
      </w:r>
      <w:r>
        <w:rPr>
          <w:spacing w:val="-2"/>
        </w:rPr>
        <w:t xml:space="preserve"> </w:t>
      </w:r>
      <w:r>
        <w:rPr>
          <w:spacing w:val="-1"/>
        </w:rPr>
        <w:t xml:space="preserve">that </w:t>
      </w:r>
      <w:r>
        <w:t>the</w:t>
      </w:r>
      <w:r>
        <w:rPr>
          <w:spacing w:val="-2"/>
        </w:rPr>
        <w:t xml:space="preserve"> </w:t>
      </w:r>
      <w:r>
        <w:rPr>
          <w:spacing w:val="-1"/>
        </w:rPr>
        <w:t>doctor’s</w:t>
      </w:r>
      <w:r>
        <w:rPr>
          <w:spacing w:val="1"/>
        </w:rPr>
        <w:t xml:space="preserve"> </w:t>
      </w:r>
      <w:r>
        <w:rPr>
          <w:spacing w:val="-1"/>
        </w:rPr>
        <w:t>needs</w:t>
      </w:r>
      <w:r>
        <w:rPr>
          <w:spacing w:val="-2"/>
        </w:rPr>
        <w:t xml:space="preserve"> </w:t>
      </w:r>
      <w:r>
        <w:rPr>
          <w:spacing w:val="-1"/>
        </w:rPr>
        <w:t>do</w:t>
      </w:r>
      <w:r>
        <w:t xml:space="preserve"> </w:t>
      </w:r>
      <w:r>
        <w:rPr>
          <w:spacing w:val="-2"/>
        </w:rPr>
        <w:t>not</w:t>
      </w:r>
      <w:r>
        <w:rPr>
          <w:spacing w:val="71"/>
        </w:rPr>
        <w:t xml:space="preserve"> </w:t>
      </w:r>
      <w:r>
        <w:rPr>
          <w:spacing w:val="-1"/>
        </w:rPr>
        <w:t>get</w:t>
      </w:r>
      <w:r>
        <w:rPr>
          <w:spacing w:val="1"/>
        </w:rPr>
        <w:t xml:space="preserve"> </w:t>
      </w:r>
      <w:r>
        <w:rPr>
          <w:spacing w:val="-1"/>
        </w:rPr>
        <w:t>lost in</w:t>
      </w:r>
      <w:r>
        <w:rPr>
          <w:spacing w:val="-2"/>
        </w:rPr>
        <w:t xml:space="preserve"> </w:t>
      </w:r>
      <w:r>
        <w:t xml:space="preserve">the </w:t>
      </w:r>
      <w:r>
        <w:rPr>
          <w:spacing w:val="-1"/>
        </w:rPr>
        <w:t>structure</w:t>
      </w:r>
      <w:r>
        <w:t xml:space="preserve"> </w:t>
      </w:r>
      <w:r>
        <w:rPr>
          <w:spacing w:val="-2"/>
        </w:rPr>
        <w:t>of</w:t>
      </w:r>
      <w:r>
        <w:rPr>
          <w:spacing w:val="-1"/>
        </w:rPr>
        <w:t xml:space="preserve"> </w:t>
      </w:r>
      <w:r>
        <w:t xml:space="preserve">the </w:t>
      </w:r>
      <w:r>
        <w:rPr>
          <w:spacing w:val="-1"/>
        </w:rPr>
        <w:t>interview.</w:t>
      </w:r>
      <w:r>
        <w:rPr>
          <w:spacing w:val="2"/>
        </w:rPr>
        <w:t xml:space="preserve"> </w:t>
      </w:r>
      <w:r>
        <w:rPr>
          <w:spacing w:val="-1"/>
        </w:rPr>
        <w:t>Don’t</w:t>
      </w:r>
      <w:r>
        <w:rPr>
          <w:spacing w:val="2"/>
        </w:rPr>
        <w:t xml:space="preserve"> </w:t>
      </w:r>
      <w:r>
        <w:rPr>
          <w:spacing w:val="-1"/>
        </w:rPr>
        <w:t>be</w:t>
      </w:r>
      <w:r>
        <w:rPr>
          <w:spacing w:val="-4"/>
        </w:rPr>
        <w:t xml:space="preserve"> </w:t>
      </w:r>
      <w:r>
        <w:rPr>
          <w:spacing w:val="-1"/>
        </w:rPr>
        <w:t>surprised</w:t>
      </w:r>
      <w:r>
        <w:t xml:space="preserve"> </w:t>
      </w:r>
      <w:r>
        <w:rPr>
          <w:spacing w:val="-2"/>
        </w:rPr>
        <w:t>if</w:t>
      </w:r>
      <w:r>
        <w:rPr>
          <w:spacing w:val="-1"/>
        </w:rPr>
        <w:t xml:space="preserve"> </w:t>
      </w:r>
      <w:r>
        <w:t xml:space="preserve">the </w:t>
      </w:r>
      <w:r>
        <w:rPr>
          <w:spacing w:val="-1"/>
        </w:rPr>
        <w:t xml:space="preserve">doctor </w:t>
      </w:r>
      <w:r>
        <w:rPr>
          <w:spacing w:val="-2"/>
        </w:rPr>
        <w:t>says</w:t>
      </w:r>
      <w:r>
        <w:rPr>
          <w:spacing w:val="1"/>
        </w:rPr>
        <w:t xml:space="preserve"> </w:t>
      </w:r>
      <w:r>
        <w:rPr>
          <w:spacing w:val="-1"/>
        </w:rPr>
        <w:t>that there</w:t>
      </w:r>
      <w:r>
        <w:t xml:space="preserve"> </w:t>
      </w:r>
      <w:r>
        <w:rPr>
          <w:spacing w:val="-1"/>
        </w:rPr>
        <w:t xml:space="preserve">isn’t </w:t>
      </w:r>
      <w:r>
        <w:t>a</w:t>
      </w:r>
      <w:r>
        <w:rPr>
          <w:spacing w:val="51"/>
        </w:rPr>
        <w:t xml:space="preserve"> </w:t>
      </w:r>
      <w:r>
        <w:rPr>
          <w:spacing w:val="-1"/>
        </w:rPr>
        <w:t>specific</w:t>
      </w:r>
      <w:r>
        <w:t xml:space="preserve"> </w:t>
      </w:r>
      <w:r>
        <w:rPr>
          <w:spacing w:val="-1"/>
        </w:rPr>
        <w:t>issue</w:t>
      </w:r>
      <w:r>
        <w:rPr>
          <w:spacing w:val="-2"/>
        </w:rPr>
        <w:t xml:space="preserve"> </w:t>
      </w:r>
      <w:r>
        <w:rPr>
          <w:spacing w:val="-1"/>
        </w:rPr>
        <w:t>they’d</w:t>
      </w:r>
      <w:r>
        <w:t xml:space="preserve"> like</w:t>
      </w:r>
      <w:r>
        <w:rPr>
          <w:spacing w:val="-2"/>
        </w:rPr>
        <w:t xml:space="preserve"> </w:t>
      </w:r>
      <w:r>
        <w:t xml:space="preserve">to </w:t>
      </w:r>
      <w:r>
        <w:rPr>
          <w:spacing w:val="-1"/>
        </w:rPr>
        <w:t>discuss,</w:t>
      </w:r>
      <w:r>
        <w:rPr>
          <w:spacing w:val="2"/>
        </w:rPr>
        <w:t xml:space="preserve"> </w:t>
      </w:r>
      <w:r>
        <w:rPr>
          <w:spacing w:val="-2"/>
        </w:rPr>
        <w:t>but</w:t>
      </w:r>
      <w:r>
        <w:rPr>
          <w:spacing w:val="-1"/>
        </w:rPr>
        <w:t xml:space="preserve"> then</w:t>
      </w:r>
      <w:r>
        <w:rPr>
          <w:spacing w:val="-2"/>
        </w:rPr>
        <w:t xml:space="preserve"> </w:t>
      </w:r>
      <w:r>
        <w:rPr>
          <w:spacing w:val="-1"/>
        </w:rPr>
        <w:t>spends</w:t>
      </w:r>
      <w:r>
        <w:rPr>
          <w:spacing w:val="1"/>
        </w:rPr>
        <w:t xml:space="preserve"> </w:t>
      </w:r>
      <w:r>
        <w:t>a</w:t>
      </w:r>
      <w:r>
        <w:rPr>
          <w:spacing w:val="-2"/>
        </w:rPr>
        <w:t xml:space="preserve"> </w:t>
      </w:r>
      <w:r>
        <w:t>good</w:t>
      </w:r>
      <w:r>
        <w:rPr>
          <w:spacing w:val="-2"/>
        </w:rPr>
        <w:t xml:space="preserve"> </w:t>
      </w:r>
      <w:r>
        <w:rPr>
          <w:spacing w:val="-1"/>
        </w:rPr>
        <w:t>proportion</w:t>
      </w:r>
      <w:r>
        <w:rPr>
          <w:spacing w:val="-2"/>
        </w:rPr>
        <w:t xml:space="preserve"> of</w:t>
      </w:r>
      <w:r>
        <w:rPr>
          <w:spacing w:val="2"/>
        </w:rPr>
        <w:t xml:space="preserve"> </w:t>
      </w:r>
      <w:r>
        <w:rPr>
          <w:spacing w:val="-1"/>
        </w:rPr>
        <w:t>the</w:t>
      </w:r>
      <w:r>
        <w:t xml:space="preserve"> time</w:t>
      </w:r>
      <w:r>
        <w:rPr>
          <w:spacing w:val="-2"/>
        </w:rPr>
        <w:t xml:space="preserve"> </w:t>
      </w:r>
      <w:r>
        <w:rPr>
          <w:spacing w:val="-1"/>
        </w:rPr>
        <w:t>on</w:t>
      </w:r>
      <w:r>
        <w:t xml:space="preserve"> </w:t>
      </w:r>
      <w:r>
        <w:rPr>
          <w:spacing w:val="-2"/>
        </w:rPr>
        <w:t>one</w:t>
      </w:r>
      <w:r>
        <w:t xml:space="preserve"> </w:t>
      </w:r>
      <w:r>
        <w:rPr>
          <w:spacing w:val="-1"/>
        </w:rPr>
        <w:t>issue</w:t>
      </w:r>
      <w:r>
        <w:rPr>
          <w:spacing w:val="55"/>
        </w:rPr>
        <w:t xml:space="preserve"> </w:t>
      </w:r>
      <w:r>
        <w:rPr>
          <w:spacing w:val="-1"/>
        </w:rPr>
        <w:t>after</w:t>
      </w:r>
      <w:r>
        <w:rPr>
          <w:spacing w:val="2"/>
        </w:rPr>
        <w:t xml:space="preserve"> </w:t>
      </w:r>
      <w:r>
        <w:rPr>
          <w:spacing w:val="-1"/>
        </w:rPr>
        <w:t>all!</w:t>
      </w:r>
    </w:p>
    <w:p w:rsidR="004B2522" w:rsidRDefault="004B2522">
      <w:pPr>
        <w:spacing w:before="5" w:line="300" w:lineRule="exact"/>
        <w:rPr>
          <w:sz w:val="30"/>
          <w:szCs w:val="30"/>
        </w:rPr>
      </w:pPr>
    </w:p>
    <w:p w:rsidR="004B2522" w:rsidRDefault="00CF0980">
      <w:pPr>
        <w:pStyle w:val="BodyText"/>
        <w:spacing w:line="289" w:lineRule="auto"/>
      </w:pPr>
      <w:r>
        <w:t>It</w:t>
      </w:r>
      <w:r>
        <w:rPr>
          <w:spacing w:val="-1"/>
        </w:rPr>
        <w:t xml:space="preserve"> can</w:t>
      </w:r>
      <w:r>
        <w:t xml:space="preserve"> </w:t>
      </w:r>
      <w:r>
        <w:rPr>
          <w:spacing w:val="-1"/>
        </w:rPr>
        <w:t>also</w:t>
      </w:r>
      <w:r>
        <w:rPr>
          <w:spacing w:val="-2"/>
        </w:rPr>
        <w:t xml:space="preserve"> </w:t>
      </w:r>
      <w:r>
        <w:rPr>
          <w:spacing w:val="-1"/>
        </w:rPr>
        <w:t>be</w:t>
      </w:r>
      <w:r>
        <w:t xml:space="preserve"> </w:t>
      </w:r>
      <w:r>
        <w:rPr>
          <w:spacing w:val="-1"/>
        </w:rPr>
        <w:t>useful</w:t>
      </w:r>
      <w:r>
        <w:rPr>
          <w:spacing w:val="-3"/>
        </w:rPr>
        <w:t xml:space="preserve"> </w:t>
      </w:r>
      <w:r>
        <w:t>to</w:t>
      </w:r>
      <w:r>
        <w:rPr>
          <w:spacing w:val="-2"/>
        </w:rPr>
        <w:t xml:space="preserve"> revisit</w:t>
      </w:r>
      <w:r>
        <w:rPr>
          <w:spacing w:val="2"/>
        </w:rPr>
        <w:t xml:space="preserve"> </w:t>
      </w:r>
      <w:r>
        <w:rPr>
          <w:spacing w:val="-1"/>
        </w:rPr>
        <w:t>this</w:t>
      </w:r>
      <w:r>
        <w:rPr>
          <w:spacing w:val="1"/>
        </w:rPr>
        <w:t xml:space="preserve"> </w:t>
      </w:r>
      <w:r>
        <w:rPr>
          <w:spacing w:val="-1"/>
        </w:rPr>
        <w:t>sort</w:t>
      </w:r>
      <w:r>
        <w:rPr>
          <w:spacing w:val="2"/>
        </w:rPr>
        <w:t xml:space="preserve"> </w:t>
      </w:r>
      <w:r>
        <w:rPr>
          <w:spacing w:val="-2"/>
        </w:rPr>
        <w:t>of</w:t>
      </w:r>
      <w:r>
        <w:rPr>
          <w:spacing w:val="-1"/>
        </w:rPr>
        <w:t xml:space="preserve"> question</w:t>
      </w:r>
      <w:r>
        <w:t xml:space="preserve"> </w:t>
      </w:r>
      <w:r>
        <w:rPr>
          <w:spacing w:val="-1"/>
        </w:rPr>
        <w:t xml:space="preserve">near </w:t>
      </w:r>
      <w:r>
        <w:t>the</w:t>
      </w:r>
      <w:r>
        <w:rPr>
          <w:spacing w:val="-2"/>
        </w:rPr>
        <w:t xml:space="preserve"> </w:t>
      </w:r>
      <w:r>
        <w:rPr>
          <w:spacing w:val="-1"/>
        </w:rPr>
        <w:t>end</w:t>
      </w:r>
      <w:r>
        <w:t xml:space="preserve"> </w:t>
      </w:r>
      <w:r>
        <w:rPr>
          <w:spacing w:val="-2"/>
        </w:rPr>
        <w:t>of</w:t>
      </w:r>
      <w:r>
        <w:rPr>
          <w:spacing w:val="-1"/>
        </w:rPr>
        <w:t xml:space="preserve"> </w:t>
      </w:r>
      <w:r>
        <w:t xml:space="preserve">the </w:t>
      </w:r>
      <w:r>
        <w:rPr>
          <w:spacing w:val="-1"/>
        </w:rPr>
        <w:t>appraisal</w:t>
      </w:r>
      <w:r>
        <w:t xml:space="preserve"> </w:t>
      </w:r>
      <w:r>
        <w:rPr>
          <w:spacing w:val="-1"/>
        </w:rPr>
        <w:t>discussion</w:t>
      </w:r>
      <w:r>
        <w:t xml:space="preserve"> </w:t>
      </w:r>
      <w:r>
        <w:rPr>
          <w:spacing w:val="-1"/>
        </w:rPr>
        <w:t>once</w:t>
      </w:r>
      <w:r>
        <w:rPr>
          <w:spacing w:val="69"/>
        </w:rPr>
        <w:t xml:space="preserve"> </w:t>
      </w:r>
      <w:r>
        <w:rPr>
          <w:spacing w:val="-1"/>
        </w:rPr>
        <w:t>relationships</w:t>
      </w:r>
      <w:r>
        <w:rPr>
          <w:spacing w:val="1"/>
        </w:rPr>
        <w:t xml:space="preserve"> </w:t>
      </w:r>
      <w:r>
        <w:rPr>
          <w:spacing w:val="-2"/>
        </w:rPr>
        <w:t>have</w:t>
      </w:r>
      <w:r>
        <w:t xml:space="preserve"> </w:t>
      </w:r>
      <w:r>
        <w:rPr>
          <w:spacing w:val="-1"/>
        </w:rPr>
        <w:t>been</w:t>
      </w:r>
      <w:r>
        <w:rPr>
          <w:spacing w:val="-2"/>
        </w:rPr>
        <w:t xml:space="preserve"> </w:t>
      </w:r>
      <w:r>
        <w:rPr>
          <w:spacing w:val="-1"/>
        </w:rPr>
        <w:t>established.</w:t>
      </w:r>
    </w:p>
    <w:p w:rsidR="004B2522" w:rsidRDefault="004B2522">
      <w:pPr>
        <w:spacing w:before="4" w:line="300" w:lineRule="exact"/>
        <w:rPr>
          <w:sz w:val="30"/>
          <w:szCs w:val="30"/>
        </w:rPr>
      </w:pPr>
    </w:p>
    <w:p w:rsidR="004B2522" w:rsidRDefault="001209CC">
      <w:pPr>
        <w:spacing w:line="286" w:lineRule="auto"/>
        <w:ind w:left="112" w:right="244"/>
        <w:rPr>
          <w:rFonts w:ascii="Arial" w:eastAsia="Arial" w:hAnsi="Arial" w:cs="Arial"/>
        </w:rPr>
      </w:pPr>
      <w:r>
        <w:rPr>
          <w:rFonts w:ascii="Arial" w:eastAsia="Arial" w:hAnsi="Arial" w:cs="Arial"/>
          <w:spacing w:val="-1"/>
        </w:rPr>
        <w:t>Please note:</w:t>
      </w:r>
      <w:r w:rsidR="00CF0980">
        <w:rPr>
          <w:rFonts w:ascii="Arial" w:eastAsia="Arial" w:hAnsi="Arial" w:cs="Arial"/>
          <w:spacing w:val="2"/>
        </w:rPr>
        <w:t xml:space="preserve"> </w:t>
      </w:r>
      <w:r w:rsidR="00CF0980">
        <w:rPr>
          <w:rFonts w:ascii="Arial" w:eastAsia="Arial" w:hAnsi="Arial" w:cs="Arial"/>
          <w:spacing w:val="-1"/>
        </w:rPr>
        <w:t xml:space="preserve">Remember </w:t>
      </w:r>
      <w:r w:rsidR="00CF0980">
        <w:rPr>
          <w:rFonts w:ascii="Arial" w:eastAsia="Arial" w:hAnsi="Arial" w:cs="Arial"/>
        </w:rPr>
        <w:t>the</w:t>
      </w:r>
      <w:r w:rsidR="00CF0980">
        <w:rPr>
          <w:rFonts w:ascii="Arial" w:eastAsia="Arial" w:hAnsi="Arial" w:cs="Arial"/>
          <w:spacing w:val="-2"/>
        </w:rPr>
        <w:t xml:space="preserve"> </w:t>
      </w:r>
      <w:r w:rsidR="00CF0980">
        <w:rPr>
          <w:rFonts w:ascii="Arial" w:eastAsia="Arial" w:hAnsi="Arial" w:cs="Arial"/>
          <w:spacing w:val="-1"/>
        </w:rPr>
        <w:t>six</w:t>
      </w:r>
      <w:r w:rsidR="00CF0980">
        <w:rPr>
          <w:rFonts w:ascii="Arial" w:eastAsia="Arial" w:hAnsi="Arial" w:cs="Arial"/>
          <w:spacing w:val="-2"/>
        </w:rPr>
        <w:t xml:space="preserve"> </w:t>
      </w:r>
      <w:r w:rsidR="00CF0980">
        <w:rPr>
          <w:rFonts w:ascii="Arial" w:eastAsia="Arial" w:hAnsi="Arial" w:cs="Arial"/>
          <w:spacing w:val="-1"/>
        </w:rPr>
        <w:t>types</w:t>
      </w:r>
      <w:r w:rsidR="00CF0980">
        <w:rPr>
          <w:rFonts w:ascii="Arial" w:eastAsia="Arial" w:hAnsi="Arial" w:cs="Arial"/>
          <w:spacing w:val="1"/>
        </w:rPr>
        <w:t xml:space="preserve"> </w:t>
      </w:r>
      <w:r w:rsidR="00CF0980">
        <w:rPr>
          <w:rFonts w:ascii="Arial" w:eastAsia="Arial" w:hAnsi="Arial" w:cs="Arial"/>
          <w:spacing w:val="-1"/>
        </w:rPr>
        <w:t>of</w:t>
      </w:r>
      <w:r w:rsidR="00CF0980">
        <w:rPr>
          <w:rFonts w:ascii="Arial" w:eastAsia="Arial" w:hAnsi="Arial" w:cs="Arial"/>
          <w:spacing w:val="2"/>
        </w:rPr>
        <w:t xml:space="preserve"> </w:t>
      </w:r>
      <w:r w:rsidR="00CF0980">
        <w:rPr>
          <w:rFonts w:ascii="Arial" w:eastAsia="Arial" w:hAnsi="Arial" w:cs="Arial"/>
          <w:spacing w:val="-1"/>
        </w:rPr>
        <w:t>supporting</w:t>
      </w:r>
      <w:r w:rsidR="00CF0980">
        <w:rPr>
          <w:rFonts w:ascii="Arial" w:eastAsia="Arial" w:hAnsi="Arial" w:cs="Arial"/>
          <w:spacing w:val="3"/>
        </w:rPr>
        <w:t xml:space="preserve"> </w:t>
      </w:r>
      <w:r w:rsidR="00CF0980">
        <w:rPr>
          <w:rFonts w:ascii="Arial" w:eastAsia="Arial" w:hAnsi="Arial" w:cs="Arial"/>
          <w:spacing w:val="-1"/>
        </w:rPr>
        <w:t>information</w:t>
      </w:r>
      <w:r w:rsidR="00CF0980">
        <w:rPr>
          <w:rFonts w:ascii="Arial" w:eastAsia="Arial" w:hAnsi="Arial" w:cs="Arial"/>
        </w:rPr>
        <w:t xml:space="preserve"> </w:t>
      </w:r>
      <w:r w:rsidR="00CF0980">
        <w:rPr>
          <w:rFonts w:ascii="Arial" w:eastAsia="Arial" w:hAnsi="Arial" w:cs="Arial"/>
          <w:spacing w:val="-1"/>
        </w:rPr>
        <w:t>described</w:t>
      </w:r>
      <w:r w:rsidR="00CF0980">
        <w:rPr>
          <w:rFonts w:ascii="Arial" w:eastAsia="Arial" w:hAnsi="Arial" w:cs="Arial"/>
        </w:rPr>
        <w:t xml:space="preserve"> </w:t>
      </w:r>
      <w:r w:rsidR="00CF0980">
        <w:rPr>
          <w:rFonts w:ascii="Arial" w:eastAsia="Arial" w:hAnsi="Arial" w:cs="Arial"/>
          <w:spacing w:val="-1"/>
        </w:rPr>
        <w:t>by</w:t>
      </w:r>
      <w:r w:rsidR="00CF0980">
        <w:rPr>
          <w:rFonts w:ascii="Arial" w:eastAsia="Arial" w:hAnsi="Arial" w:cs="Arial"/>
          <w:spacing w:val="-4"/>
        </w:rPr>
        <w:t xml:space="preserve"> </w:t>
      </w:r>
      <w:r w:rsidR="00CF0980">
        <w:rPr>
          <w:rFonts w:ascii="Arial" w:eastAsia="Arial" w:hAnsi="Arial" w:cs="Arial"/>
        </w:rPr>
        <w:t>the</w:t>
      </w:r>
      <w:r w:rsidR="00CF0980">
        <w:rPr>
          <w:rFonts w:ascii="Arial" w:eastAsia="Arial" w:hAnsi="Arial" w:cs="Arial"/>
          <w:spacing w:val="-2"/>
        </w:rPr>
        <w:t xml:space="preserve"> </w:t>
      </w:r>
      <w:r w:rsidR="00CF0980">
        <w:rPr>
          <w:rFonts w:ascii="Arial" w:eastAsia="Arial" w:hAnsi="Arial" w:cs="Arial"/>
          <w:spacing w:val="-1"/>
        </w:rPr>
        <w:t>GMC</w:t>
      </w:r>
      <w:r w:rsidR="00CF0980">
        <w:rPr>
          <w:rFonts w:ascii="Arial" w:eastAsia="Arial" w:hAnsi="Arial" w:cs="Arial"/>
        </w:rPr>
        <w:t xml:space="preserve"> </w:t>
      </w:r>
      <w:r w:rsidR="00CF0980">
        <w:rPr>
          <w:rFonts w:ascii="Arial" w:eastAsia="Arial" w:hAnsi="Arial" w:cs="Arial"/>
          <w:spacing w:val="-1"/>
        </w:rPr>
        <w:t>and</w:t>
      </w:r>
      <w:r w:rsidR="00CF0980">
        <w:rPr>
          <w:rFonts w:ascii="Arial" w:eastAsia="Arial" w:hAnsi="Arial" w:cs="Arial"/>
        </w:rPr>
        <w:t xml:space="preserve"> the</w:t>
      </w:r>
      <w:r w:rsidR="00CF0980">
        <w:rPr>
          <w:rFonts w:ascii="Arial" w:eastAsia="Arial" w:hAnsi="Arial" w:cs="Arial"/>
          <w:spacing w:val="-2"/>
        </w:rPr>
        <w:t xml:space="preserve"> </w:t>
      </w:r>
      <w:r w:rsidR="00CF0980">
        <w:rPr>
          <w:rFonts w:ascii="Arial" w:eastAsia="Arial" w:hAnsi="Arial" w:cs="Arial"/>
          <w:spacing w:val="-1"/>
        </w:rPr>
        <w:t>four</w:t>
      </w:r>
      <w:r w:rsidR="00CF0980">
        <w:rPr>
          <w:rFonts w:ascii="Arial" w:eastAsia="Arial" w:hAnsi="Arial" w:cs="Arial"/>
          <w:spacing w:val="41"/>
        </w:rPr>
        <w:t xml:space="preserve"> </w:t>
      </w:r>
      <w:r w:rsidR="00CF0980">
        <w:rPr>
          <w:rFonts w:ascii="Arial" w:eastAsia="Arial" w:hAnsi="Arial" w:cs="Arial"/>
          <w:spacing w:val="-1"/>
        </w:rPr>
        <w:t>domains</w:t>
      </w:r>
      <w:r w:rsidR="00CF0980">
        <w:rPr>
          <w:rFonts w:ascii="Arial" w:eastAsia="Arial" w:hAnsi="Arial" w:cs="Arial"/>
        </w:rPr>
        <w:t xml:space="preserve"> </w:t>
      </w:r>
      <w:r w:rsidR="00CF0980">
        <w:rPr>
          <w:rFonts w:ascii="Arial" w:eastAsia="Arial" w:hAnsi="Arial" w:cs="Arial"/>
          <w:spacing w:val="-2"/>
        </w:rPr>
        <w:t>of</w:t>
      </w:r>
      <w:r w:rsidR="00CF0980">
        <w:rPr>
          <w:rFonts w:ascii="Arial" w:eastAsia="Arial" w:hAnsi="Arial" w:cs="Arial"/>
          <w:spacing w:val="-1"/>
        </w:rPr>
        <w:t xml:space="preserve"> </w:t>
      </w:r>
      <w:r w:rsidR="00CF0980">
        <w:rPr>
          <w:rFonts w:ascii="Arial" w:eastAsia="Arial" w:hAnsi="Arial" w:cs="Arial"/>
        </w:rPr>
        <w:t>the</w:t>
      </w:r>
      <w:r w:rsidR="00CF0980">
        <w:rPr>
          <w:rFonts w:ascii="Arial" w:eastAsia="Arial" w:hAnsi="Arial" w:cs="Arial"/>
          <w:spacing w:val="-2"/>
        </w:rPr>
        <w:t xml:space="preserve"> </w:t>
      </w:r>
      <w:r w:rsidR="00CF0980">
        <w:rPr>
          <w:rFonts w:ascii="Arial" w:eastAsia="Arial" w:hAnsi="Arial" w:cs="Arial"/>
          <w:spacing w:val="-1"/>
        </w:rPr>
        <w:t>GMC’s</w:t>
      </w:r>
      <w:r w:rsidR="00CF0980">
        <w:rPr>
          <w:rFonts w:ascii="Arial" w:eastAsia="Arial" w:hAnsi="Arial" w:cs="Arial"/>
          <w:spacing w:val="1"/>
        </w:rPr>
        <w:t xml:space="preserve"> </w:t>
      </w:r>
      <w:r w:rsidR="00CF0980">
        <w:rPr>
          <w:rFonts w:ascii="Arial" w:eastAsia="Arial" w:hAnsi="Arial" w:cs="Arial"/>
          <w:i/>
          <w:spacing w:val="-1"/>
        </w:rPr>
        <w:t>Good</w:t>
      </w:r>
      <w:r w:rsidR="00CF0980">
        <w:rPr>
          <w:rFonts w:ascii="Arial" w:eastAsia="Arial" w:hAnsi="Arial" w:cs="Arial"/>
          <w:i/>
        </w:rPr>
        <w:t xml:space="preserve"> </w:t>
      </w:r>
      <w:r w:rsidR="00CF0980">
        <w:rPr>
          <w:rFonts w:ascii="Arial" w:eastAsia="Arial" w:hAnsi="Arial" w:cs="Arial"/>
          <w:i/>
          <w:spacing w:val="-1"/>
        </w:rPr>
        <w:t>Medical</w:t>
      </w:r>
      <w:r w:rsidR="00CF0980">
        <w:rPr>
          <w:rFonts w:ascii="Arial" w:eastAsia="Arial" w:hAnsi="Arial" w:cs="Arial"/>
          <w:i/>
        </w:rPr>
        <w:t xml:space="preserve"> </w:t>
      </w:r>
      <w:r w:rsidR="00CF0980">
        <w:rPr>
          <w:rFonts w:ascii="Arial" w:eastAsia="Arial" w:hAnsi="Arial" w:cs="Arial"/>
          <w:i/>
          <w:spacing w:val="-1"/>
        </w:rPr>
        <w:t>Practise</w:t>
      </w:r>
      <w:r w:rsidR="00CF0980">
        <w:rPr>
          <w:rFonts w:ascii="Arial" w:eastAsia="Arial" w:hAnsi="Arial" w:cs="Arial"/>
          <w:i/>
          <w:spacing w:val="-2"/>
        </w:rPr>
        <w:t xml:space="preserve"> </w:t>
      </w:r>
      <w:r w:rsidR="00CF0980">
        <w:rPr>
          <w:rFonts w:ascii="Arial" w:eastAsia="Arial" w:hAnsi="Arial" w:cs="Arial"/>
          <w:i/>
          <w:spacing w:val="-1"/>
        </w:rPr>
        <w:t>Framework</w:t>
      </w:r>
      <w:r w:rsidR="00CF0980">
        <w:rPr>
          <w:rFonts w:ascii="Arial" w:eastAsia="Arial" w:hAnsi="Arial" w:cs="Arial"/>
          <w:i/>
          <w:spacing w:val="-2"/>
        </w:rPr>
        <w:t xml:space="preserve"> </w:t>
      </w:r>
      <w:r w:rsidR="00CF0980">
        <w:rPr>
          <w:rFonts w:ascii="Arial" w:eastAsia="Arial" w:hAnsi="Arial" w:cs="Arial"/>
          <w:i/>
          <w:spacing w:val="-1"/>
        </w:rPr>
        <w:t>for</w:t>
      </w:r>
      <w:r w:rsidR="00CF0980">
        <w:rPr>
          <w:rFonts w:ascii="Arial" w:eastAsia="Arial" w:hAnsi="Arial" w:cs="Arial"/>
          <w:i/>
          <w:spacing w:val="2"/>
        </w:rPr>
        <w:t xml:space="preserve"> </w:t>
      </w:r>
      <w:r w:rsidR="00CF0980">
        <w:rPr>
          <w:rFonts w:ascii="Arial" w:eastAsia="Arial" w:hAnsi="Arial" w:cs="Arial"/>
          <w:i/>
          <w:spacing w:val="-1"/>
        </w:rPr>
        <w:t>appraisal</w:t>
      </w:r>
      <w:r w:rsidR="00CF0980">
        <w:rPr>
          <w:rFonts w:ascii="Arial" w:eastAsia="Arial" w:hAnsi="Arial" w:cs="Arial"/>
          <w:i/>
        </w:rPr>
        <w:t xml:space="preserve"> </w:t>
      </w:r>
      <w:r w:rsidR="00CF0980">
        <w:rPr>
          <w:rFonts w:ascii="Arial" w:eastAsia="Arial" w:hAnsi="Arial" w:cs="Arial"/>
          <w:i/>
          <w:spacing w:val="-2"/>
        </w:rPr>
        <w:t>and</w:t>
      </w:r>
      <w:r w:rsidR="00CF0980">
        <w:rPr>
          <w:rFonts w:ascii="Arial" w:eastAsia="Arial" w:hAnsi="Arial" w:cs="Arial"/>
          <w:i/>
        </w:rPr>
        <w:t xml:space="preserve"> </w:t>
      </w:r>
      <w:r w:rsidR="00CF0980">
        <w:rPr>
          <w:rFonts w:ascii="Arial" w:eastAsia="Arial" w:hAnsi="Arial" w:cs="Arial"/>
          <w:i/>
          <w:spacing w:val="-1"/>
        </w:rPr>
        <w:t>revalidation</w:t>
      </w:r>
      <w:r w:rsidR="00CF0980">
        <w:rPr>
          <w:rFonts w:ascii="Arial" w:eastAsia="Arial" w:hAnsi="Arial" w:cs="Arial"/>
          <w:spacing w:val="-1"/>
        </w:rPr>
        <w:t>.</w:t>
      </w:r>
    </w:p>
    <w:p w:rsidR="004B2522" w:rsidRDefault="004B2522">
      <w:pPr>
        <w:spacing w:before="4" w:line="300" w:lineRule="exact"/>
        <w:rPr>
          <w:sz w:val="30"/>
          <w:szCs w:val="30"/>
        </w:rPr>
      </w:pPr>
    </w:p>
    <w:p w:rsidR="004B2522" w:rsidRDefault="00CF0980">
      <w:pPr>
        <w:pStyle w:val="Heading3"/>
        <w:rPr>
          <w:b w:val="0"/>
          <w:bCs w:val="0"/>
        </w:rPr>
      </w:pPr>
      <w:r>
        <w:rPr>
          <w:spacing w:val="-1"/>
        </w:rPr>
        <w:t>Scope</w:t>
      </w:r>
      <w:r>
        <w:t xml:space="preserve"> </w:t>
      </w:r>
      <w:r>
        <w:rPr>
          <w:spacing w:val="-1"/>
        </w:rPr>
        <w:t>of</w:t>
      </w:r>
      <w:r>
        <w:rPr>
          <w:spacing w:val="-3"/>
        </w:rPr>
        <w:t xml:space="preserve"> </w:t>
      </w:r>
      <w:r>
        <w:t>work</w:t>
      </w:r>
    </w:p>
    <w:p w:rsidR="004B2522" w:rsidRDefault="00CF0980">
      <w:pPr>
        <w:pStyle w:val="BodyText"/>
        <w:spacing w:before="114" w:line="344" w:lineRule="auto"/>
        <w:ind w:right="1720"/>
      </w:pPr>
      <w:r>
        <w:rPr>
          <w:spacing w:val="-1"/>
        </w:rPr>
        <w:t>Can</w:t>
      </w:r>
      <w:r>
        <w:t xml:space="preserve"> </w:t>
      </w:r>
      <w:r>
        <w:rPr>
          <w:spacing w:val="-2"/>
        </w:rPr>
        <w:t>you</w:t>
      </w:r>
      <w:r>
        <w:t xml:space="preserve"> </w:t>
      </w:r>
      <w:r>
        <w:rPr>
          <w:spacing w:val="-1"/>
        </w:rPr>
        <w:t>describe</w:t>
      </w:r>
      <w:r>
        <w:t xml:space="preserve"> </w:t>
      </w:r>
      <w:r>
        <w:rPr>
          <w:spacing w:val="-1"/>
        </w:rPr>
        <w:t>all</w:t>
      </w:r>
      <w:r>
        <w:t xml:space="preserve"> the</w:t>
      </w:r>
      <w:r>
        <w:rPr>
          <w:spacing w:val="-4"/>
        </w:rPr>
        <w:t xml:space="preserve"> </w:t>
      </w:r>
      <w:r>
        <w:rPr>
          <w:spacing w:val="-1"/>
        </w:rPr>
        <w:t>different</w:t>
      </w:r>
      <w:r>
        <w:rPr>
          <w:spacing w:val="2"/>
        </w:rPr>
        <w:t xml:space="preserve"> </w:t>
      </w:r>
      <w:r>
        <w:rPr>
          <w:spacing w:val="-1"/>
        </w:rPr>
        <w:t>areas</w:t>
      </w:r>
      <w:r>
        <w:rPr>
          <w:spacing w:val="-2"/>
        </w:rPr>
        <w:t xml:space="preserve"> </w:t>
      </w:r>
      <w:r>
        <w:rPr>
          <w:spacing w:val="-1"/>
        </w:rPr>
        <w:t xml:space="preserve">that form part </w:t>
      </w:r>
      <w:r>
        <w:rPr>
          <w:spacing w:val="-2"/>
        </w:rPr>
        <w:t>of</w:t>
      </w:r>
      <w:r>
        <w:rPr>
          <w:spacing w:val="2"/>
        </w:rPr>
        <w:t xml:space="preserve"> </w:t>
      </w:r>
      <w:r>
        <w:rPr>
          <w:spacing w:val="-2"/>
        </w:rPr>
        <w:t>your</w:t>
      </w:r>
      <w:r>
        <w:rPr>
          <w:spacing w:val="2"/>
        </w:rPr>
        <w:t xml:space="preserve"> </w:t>
      </w:r>
      <w:r>
        <w:rPr>
          <w:spacing w:val="-1"/>
        </w:rPr>
        <w:t>scope</w:t>
      </w:r>
      <w:r>
        <w:rPr>
          <w:spacing w:val="-2"/>
        </w:rPr>
        <w:t xml:space="preserve"> of</w:t>
      </w:r>
      <w:r>
        <w:rPr>
          <w:spacing w:val="2"/>
        </w:rPr>
        <w:t xml:space="preserve"> </w:t>
      </w:r>
      <w:r>
        <w:rPr>
          <w:spacing w:val="-1"/>
        </w:rPr>
        <w:t>work?</w:t>
      </w:r>
      <w:r>
        <w:rPr>
          <w:spacing w:val="55"/>
        </w:rPr>
        <w:t xml:space="preserve"> </w:t>
      </w:r>
      <w:r>
        <w:t>Which</w:t>
      </w:r>
      <w:r>
        <w:rPr>
          <w:spacing w:val="-2"/>
        </w:rPr>
        <w:t xml:space="preserve"> of</w:t>
      </w:r>
      <w:r>
        <w:rPr>
          <w:spacing w:val="2"/>
        </w:rPr>
        <w:t xml:space="preserve"> </w:t>
      </w:r>
      <w:r>
        <w:t>the</w:t>
      </w:r>
      <w:r>
        <w:rPr>
          <w:spacing w:val="-2"/>
        </w:rPr>
        <w:t xml:space="preserve"> </w:t>
      </w:r>
      <w:r>
        <w:rPr>
          <w:spacing w:val="-1"/>
        </w:rPr>
        <w:t>areas</w:t>
      </w:r>
      <w:r>
        <w:rPr>
          <w:spacing w:val="1"/>
        </w:rPr>
        <w:t xml:space="preserve"> </w:t>
      </w:r>
      <w:r>
        <w:rPr>
          <w:spacing w:val="-2"/>
        </w:rPr>
        <w:t>of</w:t>
      </w:r>
      <w:r>
        <w:rPr>
          <w:spacing w:val="2"/>
        </w:rPr>
        <w:t xml:space="preserve"> </w:t>
      </w:r>
      <w:r>
        <w:rPr>
          <w:spacing w:val="-2"/>
        </w:rPr>
        <w:t>your</w:t>
      </w:r>
      <w:r>
        <w:rPr>
          <w:spacing w:val="2"/>
        </w:rPr>
        <w:t xml:space="preserve"> </w:t>
      </w:r>
      <w:r>
        <w:rPr>
          <w:spacing w:val="-1"/>
        </w:rPr>
        <w:t>scope</w:t>
      </w:r>
      <w:r>
        <w:rPr>
          <w:spacing w:val="-2"/>
        </w:rPr>
        <w:t xml:space="preserve"> of</w:t>
      </w:r>
      <w:r>
        <w:rPr>
          <w:spacing w:val="2"/>
        </w:rPr>
        <w:t xml:space="preserve"> </w:t>
      </w:r>
      <w:r>
        <w:rPr>
          <w:spacing w:val="-2"/>
        </w:rPr>
        <w:t>work</w:t>
      </w:r>
      <w:r>
        <w:rPr>
          <w:spacing w:val="1"/>
        </w:rPr>
        <w:t xml:space="preserve"> </w:t>
      </w:r>
      <w:r>
        <w:rPr>
          <w:spacing w:val="-1"/>
        </w:rPr>
        <w:t>do</w:t>
      </w:r>
      <w:r>
        <w:rPr>
          <w:spacing w:val="-2"/>
        </w:rPr>
        <w:t xml:space="preserve"> you</w:t>
      </w:r>
      <w:r>
        <w:t xml:space="preserve"> find</w:t>
      </w:r>
      <w:r>
        <w:rPr>
          <w:spacing w:val="-2"/>
        </w:rPr>
        <w:t xml:space="preserve"> </w:t>
      </w:r>
      <w:r>
        <w:t>the</w:t>
      </w:r>
      <w:r>
        <w:rPr>
          <w:spacing w:val="-2"/>
        </w:rPr>
        <w:t xml:space="preserve"> </w:t>
      </w:r>
      <w:r>
        <w:rPr>
          <w:spacing w:val="-1"/>
        </w:rPr>
        <w:t>most important</w:t>
      </w:r>
      <w:r>
        <w:rPr>
          <w:spacing w:val="2"/>
        </w:rPr>
        <w:t xml:space="preserve"> </w:t>
      </w:r>
      <w:r>
        <w:rPr>
          <w:spacing w:val="-2"/>
        </w:rPr>
        <w:t>and</w:t>
      </w:r>
      <w:r>
        <w:t xml:space="preserve"> </w:t>
      </w:r>
      <w:r>
        <w:rPr>
          <w:spacing w:val="-2"/>
        </w:rPr>
        <w:t>why?</w:t>
      </w:r>
      <w:r>
        <w:rPr>
          <w:spacing w:val="47"/>
        </w:rPr>
        <w:t xml:space="preserve"> </w:t>
      </w:r>
      <w:r>
        <w:rPr>
          <w:spacing w:val="-1"/>
        </w:rPr>
        <w:t>How</w:t>
      </w:r>
      <w:r>
        <w:rPr>
          <w:spacing w:val="-3"/>
        </w:rPr>
        <w:t xml:space="preserve"> </w:t>
      </w:r>
      <w:r>
        <w:rPr>
          <w:spacing w:val="-1"/>
        </w:rPr>
        <w:t>do</w:t>
      </w:r>
      <w:r>
        <w:t xml:space="preserve"> </w:t>
      </w:r>
      <w:r>
        <w:rPr>
          <w:spacing w:val="-2"/>
        </w:rPr>
        <w:t>you</w:t>
      </w:r>
      <w:r>
        <w:t xml:space="preserve"> keep </w:t>
      </w:r>
      <w:r>
        <w:rPr>
          <w:spacing w:val="-1"/>
        </w:rPr>
        <w:t>up</w:t>
      </w:r>
      <w:r>
        <w:rPr>
          <w:spacing w:val="-2"/>
        </w:rPr>
        <w:t xml:space="preserve"> </w:t>
      </w:r>
      <w:r>
        <w:t>to</w:t>
      </w:r>
      <w:r>
        <w:rPr>
          <w:spacing w:val="-2"/>
        </w:rPr>
        <w:t xml:space="preserve"> </w:t>
      </w:r>
      <w:r>
        <w:rPr>
          <w:spacing w:val="-1"/>
        </w:rPr>
        <w:t>date</w:t>
      </w:r>
      <w:r>
        <w:t xml:space="preserve"> </w:t>
      </w:r>
      <w:r>
        <w:rPr>
          <w:spacing w:val="-1"/>
        </w:rPr>
        <w:t>with</w:t>
      </w:r>
      <w:r>
        <w:t xml:space="preserve"> </w:t>
      </w:r>
      <w:r>
        <w:rPr>
          <w:spacing w:val="-1"/>
        </w:rPr>
        <w:t>each</w:t>
      </w:r>
      <w:r>
        <w:t xml:space="preserve"> </w:t>
      </w:r>
      <w:r>
        <w:rPr>
          <w:spacing w:val="-1"/>
        </w:rPr>
        <w:t>area?</w:t>
      </w:r>
    </w:p>
    <w:p w:rsidR="004B2522" w:rsidRDefault="00CF0980">
      <w:pPr>
        <w:pStyle w:val="BodyText"/>
        <w:spacing w:before="2"/>
      </w:pPr>
      <w:r>
        <w:rPr>
          <w:spacing w:val="-1"/>
        </w:rPr>
        <w:t>How</w:t>
      </w:r>
      <w:r>
        <w:rPr>
          <w:spacing w:val="-3"/>
        </w:rPr>
        <w:t xml:space="preserve"> </w:t>
      </w:r>
      <w:r>
        <w:rPr>
          <w:spacing w:val="-1"/>
        </w:rPr>
        <w:t>do</w:t>
      </w:r>
      <w:r>
        <w:t xml:space="preserve"> </w:t>
      </w:r>
      <w:r>
        <w:rPr>
          <w:spacing w:val="-2"/>
        </w:rPr>
        <w:t>you</w:t>
      </w:r>
      <w:r>
        <w:t xml:space="preserve"> </w:t>
      </w:r>
      <w:r>
        <w:rPr>
          <w:spacing w:val="-1"/>
        </w:rPr>
        <w:t>review</w:t>
      </w:r>
      <w:r>
        <w:t xml:space="preserve"> </w:t>
      </w:r>
      <w:r>
        <w:rPr>
          <w:spacing w:val="-2"/>
        </w:rPr>
        <w:t>what</w:t>
      </w:r>
      <w:r>
        <w:rPr>
          <w:spacing w:val="2"/>
        </w:rPr>
        <w:t xml:space="preserve"> </w:t>
      </w:r>
      <w:r>
        <w:rPr>
          <w:spacing w:val="-2"/>
        </w:rPr>
        <w:t>you</w:t>
      </w:r>
      <w:r>
        <w:t xml:space="preserve"> </w:t>
      </w:r>
      <w:r>
        <w:rPr>
          <w:spacing w:val="-1"/>
        </w:rPr>
        <w:t>actually</w:t>
      </w:r>
      <w:r>
        <w:rPr>
          <w:spacing w:val="-2"/>
        </w:rPr>
        <w:t xml:space="preserve"> </w:t>
      </w:r>
      <w:r>
        <w:rPr>
          <w:spacing w:val="-1"/>
        </w:rPr>
        <w:t>do</w:t>
      </w:r>
      <w:r>
        <w:rPr>
          <w:spacing w:val="-2"/>
        </w:rPr>
        <w:t xml:space="preserve"> </w:t>
      </w:r>
      <w:r>
        <w:t>for</w:t>
      </w:r>
      <w:r>
        <w:rPr>
          <w:spacing w:val="-1"/>
        </w:rPr>
        <w:t xml:space="preserve"> each</w:t>
      </w:r>
      <w:r>
        <w:rPr>
          <w:spacing w:val="-2"/>
        </w:rPr>
        <w:t xml:space="preserve"> </w:t>
      </w:r>
      <w:r>
        <w:rPr>
          <w:spacing w:val="-1"/>
        </w:rPr>
        <w:t>area?</w:t>
      </w:r>
    </w:p>
    <w:p w:rsidR="004B2522" w:rsidRDefault="00CF0980">
      <w:pPr>
        <w:pStyle w:val="BodyText"/>
        <w:spacing w:before="112" w:line="343" w:lineRule="auto"/>
        <w:ind w:right="3557"/>
      </w:pPr>
      <w:r>
        <w:rPr>
          <w:spacing w:val="-1"/>
        </w:rPr>
        <w:t>How</w:t>
      </w:r>
      <w:r>
        <w:rPr>
          <w:spacing w:val="-3"/>
        </w:rPr>
        <w:t xml:space="preserve"> </w:t>
      </w:r>
      <w:r>
        <w:rPr>
          <w:spacing w:val="-1"/>
        </w:rPr>
        <w:t>do</w:t>
      </w:r>
      <w:r>
        <w:t xml:space="preserve"> </w:t>
      </w:r>
      <w:r>
        <w:rPr>
          <w:spacing w:val="-2"/>
        </w:rPr>
        <w:t>you</w:t>
      </w:r>
      <w:r>
        <w:t xml:space="preserve"> get</w:t>
      </w:r>
      <w:r>
        <w:rPr>
          <w:spacing w:val="-3"/>
        </w:rPr>
        <w:t xml:space="preserve"> </w:t>
      </w:r>
      <w:r>
        <w:rPr>
          <w:spacing w:val="-1"/>
        </w:rPr>
        <w:t>feedback</w:t>
      </w:r>
      <w:r>
        <w:rPr>
          <w:spacing w:val="1"/>
        </w:rPr>
        <w:t xml:space="preserve"> </w:t>
      </w:r>
      <w:r>
        <w:rPr>
          <w:spacing w:val="-1"/>
        </w:rPr>
        <w:t>on</w:t>
      </w:r>
      <w:r>
        <w:t xml:space="preserve"> </w:t>
      </w:r>
      <w:r>
        <w:rPr>
          <w:spacing w:val="-2"/>
        </w:rPr>
        <w:t>your</w:t>
      </w:r>
      <w:r>
        <w:rPr>
          <w:spacing w:val="2"/>
        </w:rPr>
        <w:t xml:space="preserve"> </w:t>
      </w:r>
      <w:r>
        <w:rPr>
          <w:spacing w:val="-1"/>
        </w:rPr>
        <w:t>performance</w:t>
      </w:r>
      <w:r>
        <w:t xml:space="preserve"> </w:t>
      </w:r>
      <w:r>
        <w:rPr>
          <w:spacing w:val="-1"/>
        </w:rPr>
        <w:t>in</w:t>
      </w:r>
      <w:r>
        <w:rPr>
          <w:spacing w:val="-2"/>
        </w:rPr>
        <w:t xml:space="preserve"> </w:t>
      </w:r>
      <w:r>
        <w:rPr>
          <w:spacing w:val="-1"/>
        </w:rPr>
        <w:t>each</w:t>
      </w:r>
      <w:r>
        <w:t xml:space="preserve"> </w:t>
      </w:r>
      <w:r>
        <w:rPr>
          <w:spacing w:val="-1"/>
        </w:rPr>
        <w:t>area?</w:t>
      </w:r>
      <w:r>
        <w:rPr>
          <w:spacing w:val="35"/>
        </w:rPr>
        <w:t xml:space="preserve"> </w:t>
      </w:r>
      <w:r>
        <w:rPr>
          <w:spacing w:val="-1"/>
        </w:rPr>
        <w:t>Do</w:t>
      </w:r>
      <w:r>
        <w:t xml:space="preserve"> </w:t>
      </w:r>
      <w:r>
        <w:rPr>
          <w:spacing w:val="-2"/>
        </w:rPr>
        <w:t>you</w:t>
      </w:r>
      <w:r>
        <w:t xml:space="preserve"> </w:t>
      </w:r>
      <w:r>
        <w:rPr>
          <w:spacing w:val="-2"/>
        </w:rPr>
        <w:t>work</w:t>
      </w:r>
      <w:r>
        <w:rPr>
          <w:spacing w:val="1"/>
        </w:rPr>
        <w:t xml:space="preserve"> </w:t>
      </w:r>
      <w:r>
        <w:t>for</w:t>
      </w:r>
      <w:r>
        <w:rPr>
          <w:spacing w:val="-1"/>
        </w:rPr>
        <w:t xml:space="preserve"> any</w:t>
      </w:r>
      <w:r>
        <w:rPr>
          <w:spacing w:val="-2"/>
        </w:rPr>
        <w:t xml:space="preserve"> </w:t>
      </w:r>
      <w:r>
        <w:rPr>
          <w:spacing w:val="-1"/>
        </w:rPr>
        <w:t>voluntary</w:t>
      </w:r>
      <w:r>
        <w:rPr>
          <w:spacing w:val="-2"/>
        </w:rPr>
        <w:t xml:space="preserve"> </w:t>
      </w:r>
      <w:r>
        <w:rPr>
          <w:spacing w:val="-1"/>
        </w:rPr>
        <w:t>organisations?</w:t>
      </w:r>
    </w:p>
    <w:p w:rsidR="004B2522" w:rsidRDefault="00CF0980">
      <w:pPr>
        <w:pStyle w:val="BodyText"/>
        <w:spacing w:before="5"/>
      </w:pPr>
      <w:r>
        <w:rPr>
          <w:spacing w:val="-1"/>
        </w:rPr>
        <w:t>Do</w:t>
      </w:r>
      <w:r>
        <w:t xml:space="preserve"> </w:t>
      </w:r>
      <w:r>
        <w:rPr>
          <w:spacing w:val="-2"/>
        </w:rPr>
        <w:t>you</w:t>
      </w:r>
      <w:r>
        <w:t xml:space="preserve"> </w:t>
      </w:r>
      <w:r>
        <w:rPr>
          <w:spacing w:val="-1"/>
        </w:rPr>
        <w:t>do</w:t>
      </w:r>
      <w:r>
        <w:t xml:space="preserve"> </w:t>
      </w:r>
      <w:r>
        <w:rPr>
          <w:spacing w:val="-1"/>
        </w:rPr>
        <w:t>any</w:t>
      </w:r>
      <w:r>
        <w:rPr>
          <w:spacing w:val="-2"/>
        </w:rPr>
        <w:t xml:space="preserve"> </w:t>
      </w:r>
      <w:r>
        <w:rPr>
          <w:spacing w:val="-1"/>
        </w:rPr>
        <w:t>private</w:t>
      </w:r>
      <w:r>
        <w:t xml:space="preserve"> </w:t>
      </w:r>
      <w:r>
        <w:rPr>
          <w:spacing w:val="-1"/>
        </w:rPr>
        <w:t>work?</w:t>
      </w:r>
      <w:r>
        <w:rPr>
          <w:spacing w:val="-7"/>
        </w:rPr>
        <w:t xml:space="preserve"> </w:t>
      </w:r>
      <w:r>
        <w:t>What</w:t>
      </w:r>
      <w:r>
        <w:rPr>
          <w:spacing w:val="-1"/>
        </w:rPr>
        <w:t xml:space="preserve"> supporting</w:t>
      </w:r>
      <w:r>
        <w:rPr>
          <w:spacing w:val="3"/>
        </w:rPr>
        <w:t xml:space="preserve"> </w:t>
      </w:r>
      <w:r>
        <w:rPr>
          <w:spacing w:val="-1"/>
        </w:rPr>
        <w:t>information</w:t>
      </w:r>
      <w:r>
        <w:t xml:space="preserve"> </w:t>
      </w:r>
      <w:r>
        <w:rPr>
          <w:spacing w:val="-2"/>
        </w:rPr>
        <w:t>have</w:t>
      </w:r>
      <w:r>
        <w:t xml:space="preserve"> </w:t>
      </w:r>
      <w:r>
        <w:rPr>
          <w:spacing w:val="-2"/>
        </w:rPr>
        <w:t>you</w:t>
      </w:r>
      <w:r>
        <w:t xml:space="preserve"> </w:t>
      </w:r>
      <w:r>
        <w:rPr>
          <w:spacing w:val="-1"/>
        </w:rPr>
        <w:t>included</w:t>
      </w:r>
      <w:r>
        <w:rPr>
          <w:spacing w:val="-2"/>
        </w:rPr>
        <w:t xml:space="preserve"> </w:t>
      </w:r>
      <w:r>
        <w:t>for</w:t>
      </w:r>
      <w:r>
        <w:rPr>
          <w:spacing w:val="-1"/>
        </w:rPr>
        <w:t xml:space="preserve"> these</w:t>
      </w:r>
      <w:r>
        <w:rPr>
          <w:spacing w:val="-2"/>
        </w:rPr>
        <w:t xml:space="preserve"> </w:t>
      </w:r>
      <w:r>
        <w:rPr>
          <w:spacing w:val="-1"/>
        </w:rPr>
        <w:t>roles?</w:t>
      </w:r>
    </w:p>
    <w:p w:rsidR="004B2522" w:rsidRDefault="004B2522">
      <w:pPr>
        <w:spacing w:before="2" w:line="130" w:lineRule="exact"/>
        <w:rPr>
          <w:sz w:val="13"/>
          <w:szCs w:val="13"/>
        </w:rPr>
      </w:pPr>
    </w:p>
    <w:p w:rsidR="004B2522" w:rsidRDefault="004B2522">
      <w:pPr>
        <w:spacing w:line="220" w:lineRule="exact"/>
      </w:pPr>
    </w:p>
    <w:p w:rsidR="004B2522" w:rsidRDefault="00CF0980">
      <w:pPr>
        <w:pStyle w:val="Heading3"/>
        <w:rPr>
          <w:b w:val="0"/>
          <w:bCs w:val="0"/>
        </w:rPr>
      </w:pPr>
      <w:r>
        <w:rPr>
          <w:spacing w:val="-1"/>
        </w:rPr>
        <w:t>Educational/managerial</w:t>
      </w:r>
      <w:r>
        <w:rPr>
          <w:spacing w:val="2"/>
        </w:rPr>
        <w:t xml:space="preserve"> </w:t>
      </w:r>
      <w:r>
        <w:rPr>
          <w:spacing w:val="-1"/>
        </w:rPr>
        <w:t>roles</w:t>
      </w:r>
      <w:r>
        <w:rPr>
          <w:spacing w:val="-2"/>
        </w:rPr>
        <w:t xml:space="preserve"> </w:t>
      </w:r>
      <w:r>
        <w:rPr>
          <w:spacing w:val="-1"/>
        </w:rPr>
        <w:t>(if</w:t>
      </w:r>
      <w:r>
        <w:rPr>
          <w:spacing w:val="2"/>
        </w:rPr>
        <w:t xml:space="preserve"> </w:t>
      </w:r>
      <w:r>
        <w:rPr>
          <w:spacing w:val="-1"/>
        </w:rPr>
        <w:t>appropriate)</w:t>
      </w:r>
    </w:p>
    <w:p w:rsidR="004B2522" w:rsidRDefault="00CF0980">
      <w:pPr>
        <w:pStyle w:val="BodyText"/>
        <w:spacing w:before="112" w:line="286" w:lineRule="auto"/>
        <w:ind w:right="1287"/>
      </w:pPr>
      <w:r>
        <w:rPr>
          <w:spacing w:val="-1"/>
        </w:rPr>
        <w:t>Describe</w:t>
      </w:r>
      <w:r>
        <w:t xml:space="preserve"> </w:t>
      </w:r>
      <w:r>
        <w:rPr>
          <w:spacing w:val="-1"/>
        </w:rPr>
        <w:t>any</w:t>
      </w:r>
      <w:r>
        <w:rPr>
          <w:spacing w:val="-2"/>
        </w:rPr>
        <w:t xml:space="preserve"> </w:t>
      </w:r>
      <w:r>
        <w:rPr>
          <w:spacing w:val="-1"/>
        </w:rPr>
        <w:t>teaching/management that</w:t>
      </w:r>
      <w:r>
        <w:rPr>
          <w:spacing w:val="2"/>
        </w:rPr>
        <w:t xml:space="preserve"> </w:t>
      </w:r>
      <w:r>
        <w:rPr>
          <w:spacing w:val="-2"/>
        </w:rPr>
        <w:t>you</w:t>
      </w:r>
      <w:r>
        <w:t xml:space="preserve"> </w:t>
      </w:r>
      <w:r>
        <w:rPr>
          <w:spacing w:val="-1"/>
        </w:rPr>
        <w:t>do?</w:t>
      </w:r>
      <w:r>
        <w:rPr>
          <w:spacing w:val="-4"/>
        </w:rPr>
        <w:t xml:space="preserve"> </w:t>
      </w:r>
      <w:r>
        <w:rPr>
          <w:spacing w:val="-1"/>
        </w:rPr>
        <w:t>Do</w:t>
      </w:r>
      <w:r>
        <w:t xml:space="preserve"> </w:t>
      </w:r>
      <w:r>
        <w:rPr>
          <w:spacing w:val="-2"/>
        </w:rPr>
        <w:t>you</w:t>
      </w:r>
      <w:r>
        <w:t xml:space="preserve"> like</w:t>
      </w:r>
      <w:r>
        <w:rPr>
          <w:spacing w:val="-2"/>
        </w:rPr>
        <w:t xml:space="preserve"> </w:t>
      </w:r>
      <w:r>
        <w:rPr>
          <w:spacing w:val="-1"/>
        </w:rPr>
        <w:t>teaching/management?</w:t>
      </w:r>
      <w:r>
        <w:rPr>
          <w:spacing w:val="53"/>
        </w:rPr>
        <w:t xml:space="preserve"> </w:t>
      </w:r>
      <w:r>
        <w:t>Why</w:t>
      </w:r>
      <w:r>
        <w:rPr>
          <w:spacing w:val="-2"/>
        </w:rPr>
        <w:t xml:space="preserve"> or</w:t>
      </w:r>
      <w:r>
        <w:rPr>
          <w:spacing w:val="2"/>
        </w:rPr>
        <w:t xml:space="preserve"> </w:t>
      </w:r>
      <w:r>
        <w:rPr>
          <w:spacing w:val="-2"/>
        </w:rPr>
        <w:t xml:space="preserve">why </w:t>
      </w:r>
      <w:r>
        <w:rPr>
          <w:spacing w:val="-1"/>
        </w:rPr>
        <w:t>not?</w:t>
      </w:r>
    </w:p>
    <w:p w:rsidR="004B2522" w:rsidRDefault="00CF0980">
      <w:pPr>
        <w:pStyle w:val="BodyText"/>
        <w:spacing w:before="64"/>
      </w:pPr>
      <w:r>
        <w:rPr>
          <w:spacing w:val="-1"/>
        </w:rPr>
        <w:t>What do</w:t>
      </w:r>
      <w:r>
        <w:t xml:space="preserve"> </w:t>
      </w:r>
      <w:r>
        <w:rPr>
          <w:spacing w:val="-2"/>
        </w:rPr>
        <w:t>you</w:t>
      </w:r>
      <w:r>
        <w:t xml:space="preserve"> </w:t>
      </w:r>
      <w:r>
        <w:rPr>
          <w:spacing w:val="-1"/>
        </w:rPr>
        <w:t>enjoy</w:t>
      </w:r>
      <w:r>
        <w:rPr>
          <w:spacing w:val="-2"/>
        </w:rPr>
        <w:t xml:space="preserve"> </w:t>
      </w:r>
      <w:r>
        <w:rPr>
          <w:spacing w:val="-1"/>
        </w:rPr>
        <w:t>most/least</w:t>
      </w:r>
      <w:r>
        <w:rPr>
          <w:spacing w:val="2"/>
        </w:rPr>
        <w:t xml:space="preserve"> </w:t>
      </w:r>
      <w:r>
        <w:rPr>
          <w:spacing w:val="-1"/>
        </w:rPr>
        <w:t>about</w:t>
      </w:r>
      <w:r>
        <w:rPr>
          <w:spacing w:val="-3"/>
        </w:rPr>
        <w:t xml:space="preserve"> </w:t>
      </w:r>
      <w:r>
        <w:t>the</w:t>
      </w:r>
      <w:r>
        <w:rPr>
          <w:spacing w:val="-2"/>
        </w:rPr>
        <w:t xml:space="preserve"> </w:t>
      </w:r>
      <w:r>
        <w:rPr>
          <w:spacing w:val="-1"/>
        </w:rPr>
        <w:t>role?</w:t>
      </w:r>
    </w:p>
    <w:p w:rsidR="004B2522" w:rsidRDefault="00CF0980">
      <w:pPr>
        <w:pStyle w:val="BodyText"/>
        <w:spacing w:before="109"/>
      </w:pPr>
      <w:r>
        <w:rPr>
          <w:spacing w:val="-1"/>
        </w:rPr>
        <w:t>What</w:t>
      </w:r>
      <w:r>
        <w:rPr>
          <w:spacing w:val="-3"/>
        </w:rPr>
        <w:t xml:space="preserve"> </w:t>
      </w:r>
      <w:r>
        <w:rPr>
          <w:spacing w:val="-1"/>
        </w:rPr>
        <w:t>feedback</w:t>
      </w:r>
      <w:r>
        <w:rPr>
          <w:spacing w:val="1"/>
        </w:rPr>
        <w:t xml:space="preserve"> </w:t>
      </w:r>
      <w:r>
        <w:rPr>
          <w:spacing w:val="-2"/>
        </w:rPr>
        <w:t>have</w:t>
      </w:r>
      <w:r>
        <w:t xml:space="preserve"> </w:t>
      </w:r>
      <w:r>
        <w:rPr>
          <w:spacing w:val="-2"/>
        </w:rPr>
        <w:t>you</w:t>
      </w:r>
      <w:r>
        <w:t xml:space="preserve"> </w:t>
      </w:r>
      <w:r>
        <w:rPr>
          <w:spacing w:val="-1"/>
        </w:rPr>
        <w:t>received</w:t>
      </w:r>
      <w:r>
        <w:t xml:space="preserve"> </w:t>
      </w:r>
      <w:r>
        <w:rPr>
          <w:spacing w:val="-1"/>
        </w:rPr>
        <w:t xml:space="preserve">about </w:t>
      </w:r>
      <w:r>
        <w:rPr>
          <w:spacing w:val="-2"/>
        </w:rPr>
        <w:t>your</w:t>
      </w:r>
      <w:r>
        <w:rPr>
          <w:spacing w:val="2"/>
        </w:rPr>
        <w:t xml:space="preserve"> </w:t>
      </w:r>
      <w:r>
        <w:rPr>
          <w:spacing w:val="-1"/>
        </w:rPr>
        <w:t>teaching/management?</w:t>
      </w:r>
    </w:p>
    <w:p w:rsidR="004B2522" w:rsidRDefault="00CF0980">
      <w:pPr>
        <w:pStyle w:val="BodyText"/>
        <w:spacing w:before="112"/>
      </w:pPr>
      <w:r>
        <w:rPr>
          <w:spacing w:val="-1"/>
        </w:rPr>
        <w:t>What are</w:t>
      </w:r>
      <w:r>
        <w:rPr>
          <w:spacing w:val="-2"/>
        </w:rPr>
        <w:t xml:space="preserve"> your</w:t>
      </w:r>
      <w:r>
        <w:rPr>
          <w:spacing w:val="2"/>
        </w:rPr>
        <w:t xml:space="preserve"> </w:t>
      </w:r>
      <w:r>
        <w:rPr>
          <w:spacing w:val="-1"/>
        </w:rPr>
        <w:t>strengths</w:t>
      </w:r>
      <w:r>
        <w:rPr>
          <w:spacing w:val="-2"/>
        </w:rPr>
        <w:t xml:space="preserve"> </w:t>
      </w:r>
      <w:r>
        <w:rPr>
          <w:spacing w:val="-1"/>
        </w:rPr>
        <w:t>and</w:t>
      </w:r>
      <w:r>
        <w:t xml:space="preserve"> </w:t>
      </w:r>
      <w:r>
        <w:rPr>
          <w:spacing w:val="-1"/>
        </w:rPr>
        <w:t>areas</w:t>
      </w:r>
      <w:r>
        <w:rPr>
          <w:spacing w:val="-4"/>
        </w:rPr>
        <w:t xml:space="preserve"> </w:t>
      </w:r>
      <w:r>
        <w:t>for</w:t>
      </w:r>
      <w:r>
        <w:rPr>
          <w:spacing w:val="2"/>
        </w:rPr>
        <w:t xml:space="preserve"> </w:t>
      </w:r>
      <w:r>
        <w:rPr>
          <w:spacing w:val="-2"/>
        </w:rPr>
        <w:t>development</w:t>
      </w:r>
      <w:r>
        <w:rPr>
          <w:spacing w:val="2"/>
        </w:rPr>
        <w:t xml:space="preserve"> </w:t>
      </w:r>
      <w:r>
        <w:rPr>
          <w:spacing w:val="-1"/>
        </w:rPr>
        <w:t>in</w:t>
      </w:r>
      <w:r>
        <w:t xml:space="preserve"> </w:t>
      </w:r>
      <w:r>
        <w:rPr>
          <w:spacing w:val="-2"/>
        </w:rPr>
        <w:t>your</w:t>
      </w:r>
      <w:r>
        <w:rPr>
          <w:spacing w:val="2"/>
        </w:rPr>
        <w:t xml:space="preserve"> </w:t>
      </w:r>
      <w:r>
        <w:rPr>
          <w:spacing w:val="-1"/>
        </w:rPr>
        <w:t>educational/managerial</w:t>
      </w:r>
      <w:r>
        <w:t xml:space="preserve"> </w:t>
      </w:r>
      <w:r>
        <w:rPr>
          <w:spacing w:val="-1"/>
        </w:rPr>
        <w:t>role?</w:t>
      </w:r>
    </w:p>
    <w:p w:rsidR="004B2522" w:rsidRDefault="004B2522">
      <w:pPr>
        <w:sectPr w:rsidR="004B2522">
          <w:pgSz w:w="11900" w:h="16840"/>
          <w:pgMar w:top="1100" w:right="1040" w:bottom="980" w:left="1020" w:header="0" w:footer="796" w:gutter="0"/>
          <w:cols w:space="720"/>
        </w:sectPr>
      </w:pPr>
    </w:p>
    <w:p w:rsidR="004B2522" w:rsidRDefault="00CF0980">
      <w:pPr>
        <w:pStyle w:val="BodyText"/>
        <w:spacing w:before="50" w:line="345" w:lineRule="auto"/>
        <w:ind w:right="2915"/>
      </w:pPr>
      <w:r>
        <w:lastRenderedPageBreak/>
        <w:t>Which</w:t>
      </w:r>
      <w:r>
        <w:rPr>
          <w:spacing w:val="-2"/>
        </w:rPr>
        <w:t xml:space="preserve"> </w:t>
      </w:r>
      <w:r>
        <w:rPr>
          <w:spacing w:val="-1"/>
        </w:rPr>
        <w:t>areas</w:t>
      </w:r>
      <w:r>
        <w:rPr>
          <w:spacing w:val="1"/>
        </w:rPr>
        <w:t xml:space="preserve"> </w:t>
      </w:r>
      <w:r>
        <w:rPr>
          <w:spacing w:val="-2"/>
        </w:rPr>
        <w:t>of</w:t>
      </w:r>
      <w:r>
        <w:rPr>
          <w:spacing w:val="2"/>
        </w:rPr>
        <w:t xml:space="preserve"> </w:t>
      </w:r>
      <w:r>
        <w:rPr>
          <w:spacing w:val="-1"/>
        </w:rPr>
        <w:t>education/management do</w:t>
      </w:r>
      <w:r>
        <w:rPr>
          <w:spacing w:val="-2"/>
        </w:rPr>
        <w:t xml:space="preserve"> you </w:t>
      </w:r>
      <w:r>
        <w:t xml:space="preserve">find </w:t>
      </w:r>
      <w:r>
        <w:rPr>
          <w:spacing w:val="-1"/>
        </w:rPr>
        <w:t>easy/hard?</w:t>
      </w:r>
      <w:r>
        <w:rPr>
          <w:spacing w:val="29"/>
        </w:rPr>
        <w:t xml:space="preserve"> </w:t>
      </w:r>
      <w:r>
        <w:rPr>
          <w:spacing w:val="-1"/>
        </w:rPr>
        <w:t>Where</w:t>
      </w:r>
      <w:r>
        <w:rPr>
          <w:spacing w:val="-2"/>
        </w:rPr>
        <w:t xml:space="preserve"> </w:t>
      </w:r>
      <w:r>
        <w:rPr>
          <w:spacing w:val="-1"/>
        </w:rPr>
        <w:t>do</w:t>
      </w:r>
      <w:r>
        <w:t xml:space="preserve"> </w:t>
      </w:r>
      <w:r>
        <w:rPr>
          <w:spacing w:val="-2"/>
        </w:rPr>
        <w:t xml:space="preserve">you </w:t>
      </w:r>
      <w:r>
        <w:t>feel</w:t>
      </w:r>
      <w:r>
        <w:rPr>
          <w:spacing w:val="-3"/>
        </w:rPr>
        <w:t xml:space="preserve"> </w:t>
      </w:r>
      <w:r>
        <w:rPr>
          <w:spacing w:val="-1"/>
        </w:rPr>
        <w:t>this</w:t>
      </w:r>
      <w:r>
        <w:rPr>
          <w:spacing w:val="1"/>
        </w:rPr>
        <w:t xml:space="preserve"> </w:t>
      </w:r>
      <w:r>
        <w:rPr>
          <w:spacing w:val="-2"/>
        </w:rPr>
        <w:t>area</w:t>
      </w:r>
      <w:r>
        <w:t xml:space="preserve"> </w:t>
      </w:r>
      <w:r>
        <w:rPr>
          <w:spacing w:val="-2"/>
        </w:rPr>
        <w:t>of</w:t>
      </w:r>
      <w:r>
        <w:rPr>
          <w:spacing w:val="2"/>
        </w:rPr>
        <w:t xml:space="preserve"> </w:t>
      </w:r>
      <w:r>
        <w:rPr>
          <w:spacing w:val="-2"/>
        </w:rPr>
        <w:t>your</w:t>
      </w:r>
      <w:r>
        <w:rPr>
          <w:spacing w:val="2"/>
        </w:rPr>
        <w:t xml:space="preserve"> </w:t>
      </w:r>
      <w:r>
        <w:rPr>
          <w:spacing w:val="-1"/>
        </w:rPr>
        <w:t>professional</w:t>
      </w:r>
      <w:r>
        <w:t xml:space="preserve"> </w:t>
      </w:r>
      <w:r>
        <w:rPr>
          <w:spacing w:val="-1"/>
        </w:rPr>
        <w:t>life</w:t>
      </w:r>
      <w:r>
        <w:t xml:space="preserve"> </w:t>
      </w:r>
      <w:r>
        <w:rPr>
          <w:spacing w:val="-1"/>
        </w:rPr>
        <w:t>is</w:t>
      </w:r>
      <w:r>
        <w:rPr>
          <w:spacing w:val="-2"/>
        </w:rPr>
        <w:t xml:space="preserve"> </w:t>
      </w:r>
      <w:r>
        <w:rPr>
          <w:spacing w:val="-1"/>
        </w:rPr>
        <w:t>going?</w:t>
      </w:r>
      <w:r>
        <w:rPr>
          <w:spacing w:val="55"/>
        </w:rPr>
        <w:t xml:space="preserve"> </w:t>
      </w:r>
      <w:r>
        <w:rPr>
          <w:spacing w:val="-1"/>
        </w:rPr>
        <w:t>How</w:t>
      </w:r>
      <w:r>
        <w:t xml:space="preserve"> </w:t>
      </w:r>
      <w:r>
        <w:rPr>
          <w:spacing w:val="-2"/>
        </w:rPr>
        <w:t>would</w:t>
      </w:r>
      <w:r>
        <w:rPr>
          <w:spacing w:val="3"/>
        </w:rPr>
        <w:t xml:space="preserve"> </w:t>
      </w:r>
      <w:r>
        <w:rPr>
          <w:spacing w:val="-2"/>
        </w:rPr>
        <w:t>you</w:t>
      </w:r>
      <w:r>
        <w:t xml:space="preserve"> most</w:t>
      </w:r>
      <w:r>
        <w:rPr>
          <w:spacing w:val="-1"/>
        </w:rPr>
        <w:t xml:space="preserve"> </w:t>
      </w:r>
      <w:r>
        <w:t>like</w:t>
      </w:r>
      <w:r>
        <w:rPr>
          <w:spacing w:val="-2"/>
        </w:rPr>
        <w:t xml:space="preserve"> </w:t>
      </w:r>
      <w:r>
        <w:t>to</w:t>
      </w:r>
      <w:r>
        <w:rPr>
          <w:spacing w:val="-2"/>
        </w:rPr>
        <w:t xml:space="preserve"> </w:t>
      </w:r>
      <w:r>
        <w:rPr>
          <w:spacing w:val="-1"/>
        </w:rPr>
        <w:t>improve</w:t>
      </w:r>
      <w:r>
        <w:t xml:space="preserve"> </w:t>
      </w:r>
      <w:r>
        <w:rPr>
          <w:spacing w:val="-1"/>
        </w:rPr>
        <w:t>in</w:t>
      </w:r>
      <w:r>
        <w:rPr>
          <w:spacing w:val="-2"/>
        </w:rPr>
        <w:t xml:space="preserve"> </w:t>
      </w:r>
      <w:r>
        <w:rPr>
          <w:spacing w:val="-1"/>
        </w:rPr>
        <w:t>this</w:t>
      </w:r>
      <w:r>
        <w:rPr>
          <w:spacing w:val="1"/>
        </w:rPr>
        <w:t xml:space="preserve"> </w:t>
      </w:r>
      <w:r>
        <w:rPr>
          <w:spacing w:val="-1"/>
        </w:rPr>
        <w:t xml:space="preserve">part </w:t>
      </w:r>
      <w:r>
        <w:rPr>
          <w:spacing w:val="-2"/>
        </w:rPr>
        <w:t>of</w:t>
      </w:r>
      <w:r>
        <w:rPr>
          <w:spacing w:val="2"/>
        </w:rPr>
        <w:t xml:space="preserve"> </w:t>
      </w:r>
      <w:r>
        <w:rPr>
          <w:spacing w:val="-2"/>
        </w:rPr>
        <w:t>your</w:t>
      </w:r>
      <w:r>
        <w:rPr>
          <w:spacing w:val="2"/>
        </w:rPr>
        <w:t xml:space="preserve"> </w:t>
      </w:r>
      <w:r>
        <w:rPr>
          <w:spacing w:val="-1"/>
        </w:rPr>
        <w:t>work?</w:t>
      </w:r>
      <w:r>
        <w:rPr>
          <w:spacing w:val="39"/>
        </w:rPr>
        <w:t xml:space="preserve"> </w:t>
      </w:r>
      <w:r>
        <w:rPr>
          <w:spacing w:val="-1"/>
        </w:rPr>
        <w:t>Do</w:t>
      </w:r>
      <w:r>
        <w:t xml:space="preserve"> </w:t>
      </w:r>
      <w:r>
        <w:rPr>
          <w:spacing w:val="-2"/>
        </w:rPr>
        <w:t>you</w:t>
      </w:r>
      <w:r>
        <w:t xml:space="preserve"> </w:t>
      </w:r>
      <w:r>
        <w:rPr>
          <w:spacing w:val="-2"/>
        </w:rPr>
        <w:t>have</w:t>
      </w:r>
      <w:r>
        <w:t xml:space="preserve"> </w:t>
      </w:r>
      <w:r>
        <w:rPr>
          <w:spacing w:val="-1"/>
        </w:rPr>
        <w:t>any</w:t>
      </w:r>
      <w:r>
        <w:rPr>
          <w:spacing w:val="-2"/>
        </w:rPr>
        <w:t xml:space="preserve"> </w:t>
      </w:r>
      <w:r>
        <w:rPr>
          <w:spacing w:val="-1"/>
        </w:rPr>
        <w:t>specific</w:t>
      </w:r>
      <w:r>
        <w:rPr>
          <w:spacing w:val="-2"/>
        </w:rPr>
        <w:t xml:space="preserve"> </w:t>
      </w:r>
      <w:r>
        <w:rPr>
          <w:spacing w:val="-1"/>
        </w:rPr>
        <w:t>plans</w:t>
      </w:r>
      <w:r>
        <w:rPr>
          <w:spacing w:val="1"/>
        </w:rPr>
        <w:t xml:space="preserve"> </w:t>
      </w:r>
      <w:r>
        <w:t>to</w:t>
      </w:r>
      <w:r>
        <w:rPr>
          <w:spacing w:val="-2"/>
        </w:rPr>
        <w:t xml:space="preserve"> </w:t>
      </w:r>
      <w:r>
        <w:rPr>
          <w:spacing w:val="-1"/>
        </w:rPr>
        <w:t>do</w:t>
      </w:r>
      <w:r>
        <w:rPr>
          <w:spacing w:val="-2"/>
        </w:rPr>
        <w:t xml:space="preserve"> </w:t>
      </w:r>
      <w:r>
        <w:rPr>
          <w:spacing w:val="-1"/>
        </w:rPr>
        <w:t>this?</w:t>
      </w:r>
      <w:r>
        <w:rPr>
          <w:spacing w:val="-2"/>
        </w:rPr>
        <w:t xml:space="preserve"> </w:t>
      </w:r>
      <w:r>
        <w:rPr>
          <w:spacing w:val="-1"/>
        </w:rPr>
        <w:t>If</w:t>
      </w:r>
      <w:r>
        <w:rPr>
          <w:spacing w:val="2"/>
        </w:rPr>
        <w:t xml:space="preserve"> </w:t>
      </w:r>
      <w:r>
        <w:rPr>
          <w:spacing w:val="-1"/>
        </w:rPr>
        <w:t>so,</w:t>
      </w:r>
      <w:r>
        <w:rPr>
          <w:spacing w:val="2"/>
        </w:rPr>
        <w:t xml:space="preserve"> </w:t>
      </w:r>
      <w:r>
        <w:rPr>
          <w:spacing w:val="-2"/>
        </w:rPr>
        <w:t>how?</w:t>
      </w:r>
    </w:p>
    <w:p w:rsidR="004B2522" w:rsidRDefault="00CF0980">
      <w:pPr>
        <w:pStyle w:val="BodyText"/>
        <w:spacing w:before="1"/>
      </w:pPr>
      <w:r>
        <w:t>Is</w:t>
      </w:r>
      <w:r>
        <w:rPr>
          <w:spacing w:val="-2"/>
        </w:rPr>
        <w:t xml:space="preserve"> </w:t>
      </w:r>
      <w:r>
        <w:rPr>
          <w:spacing w:val="-1"/>
        </w:rPr>
        <w:t>this</w:t>
      </w:r>
      <w:r>
        <w:rPr>
          <w:spacing w:val="-2"/>
        </w:rPr>
        <w:t xml:space="preserve"> </w:t>
      </w:r>
      <w:r>
        <w:rPr>
          <w:spacing w:val="-1"/>
        </w:rPr>
        <w:t>role</w:t>
      </w:r>
      <w:r>
        <w:t xml:space="preserve"> </w:t>
      </w:r>
      <w:r>
        <w:rPr>
          <w:spacing w:val="-1"/>
        </w:rPr>
        <w:t>appraised</w:t>
      </w:r>
      <w:r>
        <w:rPr>
          <w:spacing w:val="-2"/>
        </w:rPr>
        <w:t xml:space="preserve"> </w:t>
      </w:r>
      <w:r>
        <w:rPr>
          <w:spacing w:val="-1"/>
        </w:rPr>
        <w:t>elsewhere?</w:t>
      </w:r>
    </w:p>
    <w:p w:rsidR="004B2522" w:rsidRDefault="004B2522">
      <w:pPr>
        <w:spacing w:before="2" w:line="130" w:lineRule="exact"/>
        <w:rPr>
          <w:sz w:val="13"/>
          <w:szCs w:val="13"/>
        </w:rPr>
      </w:pPr>
    </w:p>
    <w:p w:rsidR="004B2522" w:rsidRDefault="004B2522">
      <w:pPr>
        <w:spacing w:line="220" w:lineRule="exact"/>
      </w:pPr>
    </w:p>
    <w:p w:rsidR="004B2522" w:rsidRDefault="00CF0980">
      <w:pPr>
        <w:pStyle w:val="Heading3"/>
        <w:rPr>
          <w:b w:val="0"/>
          <w:bCs w:val="0"/>
        </w:rPr>
      </w:pPr>
      <w:r>
        <w:rPr>
          <w:spacing w:val="-1"/>
        </w:rPr>
        <w:t>Research</w:t>
      </w:r>
      <w:r>
        <w:t xml:space="preserve"> </w:t>
      </w:r>
      <w:r>
        <w:rPr>
          <w:spacing w:val="-1"/>
        </w:rPr>
        <w:t>and</w:t>
      </w:r>
      <w:r>
        <w:t xml:space="preserve"> </w:t>
      </w:r>
      <w:r>
        <w:rPr>
          <w:spacing w:val="-2"/>
        </w:rPr>
        <w:t>academic</w:t>
      </w:r>
      <w:r>
        <w:t xml:space="preserve"> </w:t>
      </w:r>
      <w:r>
        <w:rPr>
          <w:spacing w:val="-1"/>
        </w:rPr>
        <w:t>roles</w:t>
      </w:r>
      <w:r>
        <w:rPr>
          <w:spacing w:val="-2"/>
        </w:rPr>
        <w:t xml:space="preserve"> </w:t>
      </w:r>
      <w:r>
        <w:rPr>
          <w:spacing w:val="-1"/>
        </w:rPr>
        <w:t>(if appropriate)</w:t>
      </w:r>
    </w:p>
    <w:p w:rsidR="004B2522" w:rsidRDefault="00CF0980">
      <w:pPr>
        <w:pStyle w:val="BodyText"/>
        <w:spacing w:before="114" w:line="343" w:lineRule="auto"/>
        <w:ind w:right="3372"/>
      </w:pPr>
      <w:r>
        <w:rPr>
          <w:spacing w:val="-2"/>
        </w:rPr>
        <w:t>Have</w:t>
      </w:r>
      <w:r>
        <w:t xml:space="preserve"> </w:t>
      </w:r>
      <w:r>
        <w:rPr>
          <w:spacing w:val="-2"/>
        </w:rPr>
        <w:t>you</w:t>
      </w:r>
      <w:r>
        <w:t xml:space="preserve"> </w:t>
      </w:r>
      <w:r>
        <w:rPr>
          <w:spacing w:val="-1"/>
        </w:rPr>
        <w:t>done</w:t>
      </w:r>
      <w:r>
        <w:t xml:space="preserve"> </w:t>
      </w:r>
      <w:r>
        <w:rPr>
          <w:spacing w:val="-1"/>
        </w:rPr>
        <w:t>any</w:t>
      </w:r>
      <w:r>
        <w:rPr>
          <w:spacing w:val="-2"/>
        </w:rPr>
        <w:t xml:space="preserve"> </w:t>
      </w:r>
      <w:r>
        <w:rPr>
          <w:spacing w:val="-1"/>
        </w:rPr>
        <w:t>recent research?</w:t>
      </w:r>
      <w:r>
        <w:rPr>
          <w:spacing w:val="-2"/>
        </w:rPr>
        <w:t xml:space="preserve"> </w:t>
      </w:r>
      <w:r>
        <w:rPr>
          <w:spacing w:val="-1"/>
        </w:rPr>
        <w:t xml:space="preserve">If so, </w:t>
      </w:r>
      <w:r>
        <w:rPr>
          <w:spacing w:val="-2"/>
        </w:rPr>
        <w:t>what</w:t>
      </w:r>
      <w:r>
        <w:rPr>
          <w:spacing w:val="-1"/>
        </w:rPr>
        <w:t xml:space="preserve"> </w:t>
      </w:r>
      <w:r>
        <w:rPr>
          <w:spacing w:val="-2"/>
        </w:rPr>
        <w:t>was</w:t>
      </w:r>
      <w:r>
        <w:rPr>
          <w:spacing w:val="1"/>
        </w:rPr>
        <w:t xml:space="preserve"> </w:t>
      </w:r>
      <w:r>
        <w:t>it?</w:t>
      </w:r>
      <w:r>
        <w:rPr>
          <w:spacing w:val="41"/>
        </w:rPr>
        <w:t xml:space="preserve"> </w:t>
      </w:r>
      <w:r>
        <w:rPr>
          <w:spacing w:val="-1"/>
        </w:rPr>
        <w:t xml:space="preserve">What </w:t>
      </w:r>
      <w:r>
        <w:rPr>
          <w:spacing w:val="-2"/>
        </w:rPr>
        <w:t>was</w:t>
      </w:r>
      <w:r>
        <w:rPr>
          <w:spacing w:val="1"/>
        </w:rPr>
        <w:t xml:space="preserve"> </w:t>
      </w:r>
      <w:r>
        <w:rPr>
          <w:spacing w:val="-2"/>
        </w:rPr>
        <w:t>your</w:t>
      </w:r>
      <w:r>
        <w:rPr>
          <w:spacing w:val="2"/>
        </w:rPr>
        <w:t xml:space="preserve"> </w:t>
      </w:r>
      <w:r>
        <w:rPr>
          <w:spacing w:val="-1"/>
        </w:rPr>
        <w:t>role</w:t>
      </w:r>
      <w:r>
        <w:t xml:space="preserve"> </w:t>
      </w:r>
      <w:r>
        <w:rPr>
          <w:spacing w:val="-1"/>
        </w:rPr>
        <w:t>in</w:t>
      </w:r>
      <w:r>
        <w:t xml:space="preserve"> it?</w:t>
      </w:r>
      <w:r>
        <w:rPr>
          <w:spacing w:val="-7"/>
        </w:rPr>
        <w:t xml:space="preserve"> </w:t>
      </w:r>
      <w:r>
        <w:rPr>
          <w:spacing w:val="1"/>
        </w:rPr>
        <w:t>Who</w:t>
      </w:r>
      <w:r>
        <w:rPr>
          <w:spacing w:val="-2"/>
        </w:rPr>
        <w:t xml:space="preserve"> </w:t>
      </w:r>
      <w:r>
        <w:rPr>
          <w:spacing w:val="-1"/>
        </w:rPr>
        <w:t>else</w:t>
      </w:r>
      <w:r>
        <w:t xml:space="preserve"> </w:t>
      </w:r>
      <w:r>
        <w:rPr>
          <w:spacing w:val="-2"/>
        </w:rPr>
        <w:t>was</w:t>
      </w:r>
      <w:r>
        <w:rPr>
          <w:spacing w:val="1"/>
        </w:rPr>
        <w:t xml:space="preserve"> </w:t>
      </w:r>
      <w:r>
        <w:rPr>
          <w:spacing w:val="-2"/>
        </w:rPr>
        <w:t>involved?</w:t>
      </w:r>
    </w:p>
    <w:p w:rsidR="004B2522" w:rsidRDefault="00CF0980">
      <w:pPr>
        <w:pStyle w:val="BodyText"/>
        <w:spacing w:before="5"/>
      </w:pPr>
      <w:r>
        <w:rPr>
          <w:spacing w:val="-1"/>
        </w:rPr>
        <w:t xml:space="preserve">What </w:t>
      </w:r>
      <w:r>
        <w:rPr>
          <w:spacing w:val="-2"/>
        </w:rPr>
        <w:t>went</w:t>
      </w:r>
      <w:r>
        <w:rPr>
          <w:spacing w:val="2"/>
        </w:rPr>
        <w:t xml:space="preserve"> </w:t>
      </w:r>
      <w:r>
        <w:rPr>
          <w:spacing w:val="-2"/>
        </w:rPr>
        <w:t>well?</w:t>
      </w:r>
      <w:r>
        <w:t xml:space="preserve"> How</w:t>
      </w:r>
      <w:r>
        <w:rPr>
          <w:spacing w:val="-3"/>
        </w:rPr>
        <w:t xml:space="preserve"> </w:t>
      </w:r>
      <w:r>
        <w:t xml:space="preserve">could </w:t>
      </w:r>
      <w:r>
        <w:rPr>
          <w:spacing w:val="-1"/>
        </w:rPr>
        <w:t>it</w:t>
      </w:r>
      <w:r>
        <w:rPr>
          <w:spacing w:val="2"/>
        </w:rPr>
        <w:t xml:space="preserve"> </w:t>
      </w:r>
      <w:r>
        <w:rPr>
          <w:spacing w:val="-2"/>
        </w:rPr>
        <w:t>have</w:t>
      </w:r>
      <w:r>
        <w:t xml:space="preserve"> </w:t>
      </w:r>
      <w:r>
        <w:rPr>
          <w:spacing w:val="-1"/>
        </w:rPr>
        <w:t>been</w:t>
      </w:r>
      <w:r>
        <w:t xml:space="preserve"> </w:t>
      </w:r>
      <w:r>
        <w:rPr>
          <w:spacing w:val="-2"/>
        </w:rPr>
        <w:t>improved?</w:t>
      </w:r>
    </w:p>
    <w:p w:rsidR="004B2522" w:rsidRDefault="00CF0980">
      <w:pPr>
        <w:pStyle w:val="BodyText"/>
        <w:spacing w:before="109" w:line="346" w:lineRule="auto"/>
        <w:ind w:right="2915"/>
      </w:pPr>
      <w:r>
        <w:rPr>
          <w:spacing w:val="-1"/>
        </w:rPr>
        <w:t>Are</w:t>
      </w:r>
      <w:r>
        <w:t xml:space="preserve"> </w:t>
      </w:r>
      <w:r>
        <w:rPr>
          <w:spacing w:val="-1"/>
        </w:rPr>
        <w:t>there</w:t>
      </w:r>
      <w:r>
        <w:t xml:space="preserve"> </w:t>
      </w:r>
      <w:r>
        <w:rPr>
          <w:spacing w:val="-1"/>
        </w:rPr>
        <w:t>any</w:t>
      </w:r>
      <w:r>
        <w:rPr>
          <w:spacing w:val="-2"/>
        </w:rPr>
        <w:t xml:space="preserve"> </w:t>
      </w:r>
      <w:r>
        <w:rPr>
          <w:spacing w:val="-1"/>
        </w:rPr>
        <w:t>issues</w:t>
      </w:r>
      <w:r>
        <w:rPr>
          <w:spacing w:val="-2"/>
        </w:rPr>
        <w:t xml:space="preserve"> </w:t>
      </w:r>
      <w:r>
        <w:rPr>
          <w:spacing w:val="-1"/>
        </w:rPr>
        <w:t>in</w:t>
      </w:r>
      <w:r>
        <w:rPr>
          <w:spacing w:val="-2"/>
        </w:rPr>
        <w:t xml:space="preserve"> </w:t>
      </w:r>
      <w:r>
        <w:rPr>
          <w:spacing w:val="-1"/>
        </w:rPr>
        <w:t>relation</w:t>
      </w:r>
      <w:r>
        <w:t xml:space="preserve"> to</w:t>
      </w:r>
      <w:r>
        <w:rPr>
          <w:spacing w:val="-2"/>
        </w:rPr>
        <w:t xml:space="preserve"> </w:t>
      </w:r>
      <w:r>
        <w:t>the</w:t>
      </w:r>
      <w:r>
        <w:rPr>
          <w:spacing w:val="-2"/>
        </w:rPr>
        <w:t xml:space="preserve"> </w:t>
      </w:r>
      <w:r>
        <w:rPr>
          <w:spacing w:val="-1"/>
        </w:rPr>
        <w:t>research</w:t>
      </w:r>
      <w:r>
        <w:t xml:space="preserve"> </w:t>
      </w:r>
      <w:r>
        <w:rPr>
          <w:spacing w:val="-2"/>
        </w:rPr>
        <w:t>you</w:t>
      </w:r>
      <w:r>
        <w:t xml:space="preserve"> </w:t>
      </w:r>
      <w:r>
        <w:rPr>
          <w:spacing w:val="-1"/>
        </w:rPr>
        <w:t>undertake?</w:t>
      </w:r>
      <w:r>
        <w:rPr>
          <w:spacing w:val="37"/>
        </w:rPr>
        <w:t xml:space="preserve"> </w:t>
      </w:r>
      <w:r>
        <w:rPr>
          <w:spacing w:val="-1"/>
        </w:rPr>
        <w:t>Where</w:t>
      </w:r>
      <w:r>
        <w:rPr>
          <w:spacing w:val="-2"/>
        </w:rPr>
        <w:t xml:space="preserve"> </w:t>
      </w:r>
      <w:r>
        <w:rPr>
          <w:spacing w:val="-1"/>
        </w:rPr>
        <w:t>do</w:t>
      </w:r>
      <w:r>
        <w:t xml:space="preserve"> </w:t>
      </w:r>
      <w:r>
        <w:rPr>
          <w:spacing w:val="-2"/>
        </w:rPr>
        <w:t xml:space="preserve">you </w:t>
      </w:r>
      <w:r>
        <w:t>get</w:t>
      </w:r>
      <w:r>
        <w:rPr>
          <w:spacing w:val="-1"/>
        </w:rPr>
        <w:t xml:space="preserve"> appropriate</w:t>
      </w:r>
      <w:r>
        <w:t xml:space="preserve"> </w:t>
      </w:r>
      <w:r>
        <w:rPr>
          <w:spacing w:val="-1"/>
        </w:rPr>
        <w:t>support</w:t>
      </w:r>
      <w:r>
        <w:rPr>
          <w:spacing w:val="-3"/>
        </w:rPr>
        <w:t xml:space="preserve"> </w:t>
      </w:r>
      <w:r>
        <w:t>for</w:t>
      </w:r>
      <w:r>
        <w:rPr>
          <w:spacing w:val="-1"/>
        </w:rPr>
        <w:t xml:space="preserve"> </w:t>
      </w:r>
      <w:r>
        <w:rPr>
          <w:spacing w:val="-2"/>
        </w:rPr>
        <w:t>your</w:t>
      </w:r>
      <w:r>
        <w:rPr>
          <w:spacing w:val="2"/>
        </w:rPr>
        <w:t xml:space="preserve"> </w:t>
      </w:r>
      <w:r>
        <w:rPr>
          <w:spacing w:val="-1"/>
        </w:rPr>
        <w:t>research?</w:t>
      </w:r>
    </w:p>
    <w:p w:rsidR="004B2522" w:rsidRDefault="00CF0980">
      <w:pPr>
        <w:pStyle w:val="BodyText"/>
        <w:spacing w:line="346" w:lineRule="auto"/>
        <w:ind w:right="5537"/>
      </w:pPr>
      <w:r>
        <w:rPr>
          <w:spacing w:val="-1"/>
        </w:rPr>
        <w:t>What</w:t>
      </w:r>
      <w:r>
        <w:rPr>
          <w:spacing w:val="-3"/>
        </w:rPr>
        <w:t xml:space="preserve"> </w:t>
      </w:r>
      <w:r>
        <w:rPr>
          <w:spacing w:val="-1"/>
        </w:rPr>
        <w:t>feedback</w:t>
      </w:r>
      <w:r>
        <w:rPr>
          <w:spacing w:val="1"/>
        </w:rPr>
        <w:t xml:space="preserve"> </w:t>
      </w:r>
      <w:r>
        <w:rPr>
          <w:spacing w:val="-2"/>
        </w:rPr>
        <w:t>have</w:t>
      </w:r>
      <w:r>
        <w:t xml:space="preserve"> </w:t>
      </w:r>
      <w:r>
        <w:rPr>
          <w:spacing w:val="-2"/>
        </w:rPr>
        <w:t>you</w:t>
      </w:r>
      <w:r>
        <w:t xml:space="preserve"> </w:t>
      </w:r>
      <w:r>
        <w:rPr>
          <w:spacing w:val="-1"/>
        </w:rPr>
        <w:t>received?</w:t>
      </w:r>
      <w:r>
        <w:rPr>
          <w:spacing w:val="25"/>
        </w:rPr>
        <w:t xml:space="preserve"> </w:t>
      </w:r>
      <w:r>
        <w:t>Is</w:t>
      </w:r>
      <w:r>
        <w:rPr>
          <w:spacing w:val="-2"/>
        </w:rPr>
        <w:t xml:space="preserve"> </w:t>
      </w:r>
      <w:r>
        <w:rPr>
          <w:spacing w:val="-1"/>
        </w:rPr>
        <w:t>this</w:t>
      </w:r>
      <w:r>
        <w:rPr>
          <w:spacing w:val="-2"/>
        </w:rPr>
        <w:t xml:space="preserve"> </w:t>
      </w:r>
      <w:r>
        <w:rPr>
          <w:spacing w:val="-1"/>
        </w:rPr>
        <w:t>role</w:t>
      </w:r>
      <w:r>
        <w:t xml:space="preserve"> </w:t>
      </w:r>
      <w:r>
        <w:rPr>
          <w:spacing w:val="-1"/>
        </w:rPr>
        <w:t>appraised</w:t>
      </w:r>
      <w:r>
        <w:rPr>
          <w:spacing w:val="-2"/>
        </w:rPr>
        <w:t xml:space="preserve"> </w:t>
      </w:r>
      <w:r>
        <w:rPr>
          <w:spacing w:val="-1"/>
        </w:rPr>
        <w:t>elsewhere?</w:t>
      </w:r>
    </w:p>
    <w:p w:rsidR="004B2522" w:rsidRDefault="00CF0980">
      <w:pPr>
        <w:pStyle w:val="BodyText"/>
        <w:spacing w:line="289" w:lineRule="auto"/>
      </w:pPr>
      <w:r>
        <w:rPr>
          <w:spacing w:val="-1"/>
        </w:rPr>
        <w:t>If</w:t>
      </w:r>
      <w:r>
        <w:rPr>
          <w:spacing w:val="2"/>
        </w:rPr>
        <w:t xml:space="preserve"> </w:t>
      </w:r>
      <w:r>
        <w:rPr>
          <w:spacing w:val="-2"/>
        </w:rPr>
        <w:t>you</w:t>
      </w:r>
      <w:r>
        <w:t xml:space="preserve"> </w:t>
      </w:r>
      <w:r>
        <w:rPr>
          <w:spacing w:val="-1"/>
        </w:rPr>
        <w:t>are</w:t>
      </w:r>
      <w:r>
        <w:t xml:space="preserve"> a</w:t>
      </w:r>
      <w:r>
        <w:rPr>
          <w:spacing w:val="-2"/>
        </w:rPr>
        <w:t xml:space="preserve"> </w:t>
      </w:r>
      <w:r>
        <w:rPr>
          <w:spacing w:val="-1"/>
        </w:rPr>
        <w:t>clinical</w:t>
      </w:r>
      <w:r>
        <w:t xml:space="preserve"> </w:t>
      </w:r>
      <w:r>
        <w:rPr>
          <w:spacing w:val="-1"/>
        </w:rPr>
        <w:t xml:space="preserve">academic, </w:t>
      </w:r>
      <w:r>
        <w:rPr>
          <w:spacing w:val="-2"/>
        </w:rPr>
        <w:t>you</w:t>
      </w:r>
      <w:r>
        <w:t xml:space="preserve"> </w:t>
      </w:r>
      <w:r>
        <w:rPr>
          <w:spacing w:val="-1"/>
        </w:rPr>
        <w:t>should</w:t>
      </w:r>
      <w:r>
        <w:t xml:space="preserve"> </w:t>
      </w:r>
      <w:r>
        <w:rPr>
          <w:spacing w:val="-2"/>
        </w:rPr>
        <w:t>have</w:t>
      </w:r>
      <w:r>
        <w:t xml:space="preserve"> </w:t>
      </w:r>
      <w:r>
        <w:rPr>
          <w:spacing w:val="-1"/>
        </w:rPr>
        <w:t>organised</w:t>
      </w:r>
      <w:r>
        <w:t xml:space="preserve"> </w:t>
      </w:r>
      <w:r>
        <w:rPr>
          <w:spacing w:val="-2"/>
        </w:rPr>
        <w:t>your</w:t>
      </w:r>
      <w:r>
        <w:rPr>
          <w:spacing w:val="-1"/>
        </w:rPr>
        <w:t xml:space="preserve"> appraisal</w:t>
      </w:r>
      <w:r>
        <w:t xml:space="preserve"> </w:t>
      </w:r>
      <w:r>
        <w:rPr>
          <w:spacing w:val="-1"/>
        </w:rPr>
        <w:t>according</w:t>
      </w:r>
      <w:r>
        <w:rPr>
          <w:spacing w:val="-2"/>
        </w:rPr>
        <w:t xml:space="preserve"> </w:t>
      </w:r>
      <w:r>
        <w:t xml:space="preserve">to </w:t>
      </w:r>
      <w:r>
        <w:rPr>
          <w:spacing w:val="-1"/>
        </w:rPr>
        <w:t>Follett</w:t>
      </w:r>
      <w:r>
        <w:rPr>
          <w:spacing w:val="67"/>
        </w:rPr>
        <w:t xml:space="preserve"> </w:t>
      </w:r>
      <w:r>
        <w:rPr>
          <w:spacing w:val="-1"/>
        </w:rPr>
        <w:t>principles</w:t>
      </w:r>
      <w:r>
        <w:rPr>
          <w:spacing w:val="1"/>
        </w:rPr>
        <w:t xml:space="preserve"> </w:t>
      </w:r>
      <w:r>
        <w:t xml:space="preserve">– </w:t>
      </w:r>
      <w:r>
        <w:rPr>
          <w:spacing w:val="-2"/>
        </w:rPr>
        <w:t>if</w:t>
      </w:r>
      <w:r>
        <w:rPr>
          <w:spacing w:val="2"/>
        </w:rPr>
        <w:t xml:space="preserve"> </w:t>
      </w:r>
      <w:r>
        <w:rPr>
          <w:spacing w:val="-1"/>
        </w:rPr>
        <w:t>not,</w:t>
      </w:r>
      <w:r>
        <w:rPr>
          <w:spacing w:val="2"/>
        </w:rPr>
        <w:t xml:space="preserve"> </w:t>
      </w:r>
      <w:r>
        <w:rPr>
          <w:spacing w:val="-2"/>
        </w:rPr>
        <w:t xml:space="preserve">why </w:t>
      </w:r>
      <w:r>
        <w:rPr>
          <w:spacing w:val="-1"/>
        </w:rPr>
        <w:t>not?</w:t>
      </w:r>
      <w:r>
        <w:rPr>
          <w:spacing w:val="-7"/>
        </w:rPr>
        <w:t xml:space="preserve"> </w:t>
      </w:r>
      <w:r>
        <w:t>What</w:t>
      </w:r>
      <w:r>
        <w:rPr>
          <w:spacing w:val="-1"/>
        </w:rPr>
        <w:t xml:space="preserve"> happened?</w:t>
      </w:r>
    </w:p>
    <w:p w:rsidR="004B2522" w:rsidRDefault="004B2522">
      <w:pPr>
        <w:spacing w:before="1" w:line="300" w:lineRule="exact"/>
        <w:rPr>
          <w:sz w:val="30"/>
          <w:szCs w:val="30"/>
        </w:rPr>
      </w:pPr>
    </w:p>
    <w:p w:rsidR="004B2522" w:rsidRDefault="00CF0980">
      <w:pPr>
        <w:pStyle w:val="Heading3"/>
        <w:rPr>
          <w:b w:val="0"/>
          <w:bCs w:val="0"/>
        </w:rPr>
      </w:pPr>
      <w:r>
        <w:rPr>
          <w:spacing w:val="-1"/>
        </w:rPr>
        <w:t>Knowledge,</w:t>
      </w:r>
      <w:r>
        <w:rPr>
          <w:spacing w:val="2"/>
        </w:rPr>
        <w:t xml:space="preserve"> </w:t>
      </w:r>
      <w:r>
        <w:rPr>
          <w:spacing w:val="-1"/>
        </w:rPr>
        <w:t>skills</w:t>
      </w:r>
      <w:r>
        <w:t xml:space="preserve"> </w:t>
      </w:r>
      <w:r>
        <w:rPr>
          <w:spacing w:val="-1"/>
        </w:rPr>
        <w:t>and</w:t>
      </w:r>
      <w:r>
        <w:rPr>
          <w:spacing w:val="-4"/>
        </w:rPr>
        <w:t xml:space="preserve"> </w:t>
      </w:r>
      <w:r>
        <w:rPr>
          <w:spacing w:val="-1"/>
        </w:rPr>
        <w:t>performance</w:t>
      </w:r>
    </w:p>
    <w:p w:rsidR="004B2522" w:rsidRDefault="00CF0980">
      <w:pPr>
        <w:pStyle w:val="BodyText"/>
        <w:spacing w:before="112" w:line="344" w:lineRule="auto"/>
        <w:ind w:right="4596"/>
        <w:jc w:val="both"/>
      </w:pPr>
      <w:r>
        <w:rPr>
          <w:spacing w:val="-1"/>
        </w:rPr>
        <w:t>How</w:t>
      </w:r>
      <w:r>
        <w:t xml:space="preserve"> </w:t>
      </w:r>
      <w:r>
        <w:rPr>
          <w:spacing w:val="-2"/>
        </w:rPr>
        <w:t>would</w:t>
      </w:r>
      <w:r>
        <w:rPr>
          <w:spacing w:val="3"/>
        </w:rPr>
        <w:t xml:space="preserve"> </w:t>
      </w:r>
      <w:r>
        <w:rPr>
          <w:spacing w:val="-2"/>
        </w:rPr>
        <w:t>you</w:t>
      </w:r>
      <w:r>
        <w:t xml:space="preserve"> </w:t>
      </w:r>
      <w:r>
        <w:rPr>
          <w:spacing w:val="-1"/>
        </w:rPr>
        <w:t>describe</w:t>
      </w:r>
      <w:r>
        <w:rPr>
          <w:spacing w:val="-2"/>
        </w:rPr>
        <w:t xml:space="preserve"> </w:t>
      </w:r>
      <w:r>
        <w:rPr>
          <w:spacing w:val="-1"/>
        </w:rPr>
        <w:t>yourself</w:t>
      </w:r>
      <w:r>
        <w:rPr>
          <w:spacing w:val="2"/>
        </w:rPr>
        <w:t xml:space="preserve"> </w:t>
      </w:r>
      <w:r>
        <w:rPr>
          <w:spacing w:val="-1"/>
        </w:rPr>
        <w:t>as</w:t>
      </w:r>
      <w:r>
        <w:rPr>
          <w:spacing w:val="1"/>
        </w:rPr>
        <w:t xml:space="preserve"> </w:t>
      </w:r>
      <w:r>
        <w:t>a</w:t>
      </w:r>
      <w:r>
        <w:rPr>
          <w:spacing w:val="-2"/>
        </w:rPr>
        <w:t xml:space="preserve"> </w:t>
      </w:r>
      <w:r>
        <w:rPr>
          <w:spacing w:val="-1"/>
        </w:rPr>
        <w:t>doctor?</w:t>
      </w:r>
      <w:r>
        <w:rPr>
          <w:spacing w:val="29"/>
        </w:rPr>
        <w:t xml:space="preserve"> </w:t>
      </w:r>
      <w:r>
        <w:rPr>
          <w:spacing w:val="-1"/>
        </w:rPr>
        <w:t>How</w:t>
      </w:r>
      <w:r>
        <w:rPr>
          <w:spacing w:val="-3"/>
        </w:rPr>
        <w:t xml:space="preserve"> </w:t>
      </w:r>
      <w:r>
        <w:rPr>
          <w:spacing w:val="-1"/>
        </w:rPr>
        <w:t>do</w:t>
      </w:r>
      <w:r>
        <w:t xml:space="preserve"> </w:t>
      </w:r>
      <w:r>
        <w:rPr>
          <w:spacing w:val="-2"/>
        </w:rPr>
        <w:t>you</w:t>
      </w:r>
      <w:r>
        <w:t xml:space="preserve"> </w:t>
      </w:r>
      <w:r>
        <w:rPr>
          <w:spacing w:val="-1"/>
        </w:rPr>
        <w:t>think</w:t>
      </w:r>
      <w:r>
        <w:rPr>
          <w:spacing w:val="3"/>
        </w:rPr>
        <w:t xml:space="preserve"> </w:t>
      </w:r>
      <w:r>
        <w:rPr>
          <w:spacing w:val="-1"/>
        </w:rPr>
        <w:t>others</w:t>
      </w:r>
      <w:r>
        <w:rPr>
          <w:spacing w:val="-2"/>
        </w:rPr>
        <w:t xml:space="preserve"> </w:t>
      </w:r>
      <w:r>
        <w:rPr>
          <w:spacing w:val="-1"/>
        </w:rPr>
        <w:t>would</w:t>
      </w:r>
      <w:r>
        <w:t xml:space="preserve"> </w:t>
      </w:r>
      <w:r>
        <w:rPr>
          <w:spacing w:val="-1"/>
        </w:rPr>
        <w:t>describe</w:t>
      </w:r>
      <w:r>
        <w:t xml:space="preserve"> </w:t>
      </w:r>
      <w:r>
        <w:rPr>
          <w:spacing w:val="-2"/>
        </w:rPr>
        <w:t>you?</w:t>
      </w:r>
      <w:r>
        <w:rPr>
          <w:spacing w:val="31"/>
        </w:rPr>
        <w:t xml:space="preserve"> </w:t>
      </w:r>
      <w:r>
        <w:rPr>
          <w:spacing w:val="-1"/>
        </w:rPr>
        <w:t>What makes</w:t>
      </w:r>
      <w:r>
        <w:rPr>
          <w:spacing w:val="1"/>
        </w:rPr>
        <w:t xml:space="preserve"> </w:t>
      </w:r>
      <w:r>
        <w:rPr>
          <w:spacing w:val="-2"/>
        </w:rPr>
        <w:t>you</w:t>
      </w:r>
      <w:r>
        <w:t xml:space="preserve"> a</w:t>
      </w:r>
      <w:r>
        <w:rPr>
          <w:spacing w:val="-2"/>
        </w:rPr>
        <w:t xml:space="preserve"> </w:t>
      </w:r>
      <w:r>
        <w:t>good</w:t>
      </w:r>
      <w:r>
        <w:rPr>
          <w:spacing w:val="-4"/>
        </w:rPr>
        <w:t xml:space="preserve"> </w:t>
      </w:r>
      <w:r>
        <w:rPr>
          <w:spacing w:val="-1"/>
        </w:rPr>
        <w:t>doctor?</w:t>
      </w:r>
    </w:p>
    <w:p w:rsidR="004B2522" w:rsidRDefault="00CF0980">
      <w:pPr>
        <w:pStyle w:val="BodyText"/>
        <w:spacing w:before="4" w:line="343" w:lineRule="auto"/>
        <w:ind w:right="3372"/>
      </w:pPr>
      <w:r>
        <w:rPr>
          <w:spacing w:val="-1"/>
        </w:rPr>
        <w:t>What part</w:t>
      </w:r>
      <w:r>
        <w:rPr>
          <w:spacing w:val="2"/>
        </w:rPr>
        <w:t xml:space="preserve"> </w:t>
      </w:r>
      <w:r>
        <w:rPr>
          <w:spacing w:val="-2"/>
        </w:rPr>
        <w:t>of</w:t>
      </w:r>
      <w:r>
        <w:rPr>
          <w:spacing w:val="2"/>
        </w:rPr>
        <w:t xml:space="preserve"> </w:t>
      </w:r>
      <w:r>
        <w:rPr>
          <w:spacing w:val="-2"/>
        </w:rPr>
        <w:t>your</w:t>
      </w:r>
      <w:r>
        <w:rPr>
          <w:spacing w:val="-1"/>
        </w:rPr>
        <w:t xml:space="preserve"> </w:t>
      </w:r>
      <w:r>
        <w:t>job</w:t>
      </w:r>
      <w:r>
        <w:rPr>
          <w:spacing w:val="-2"/>
        </w:rPr>
        <w:t xml:space="preserve"> </w:t>
      </w:r>
      <w:r>
        <w:rPr>
          <w:spacing w:val="-1"/>
        </w:rPr>
        <w:t>do</w:t>
      </w:r>
      <w:r>
        <w:rPr>
          <w:spacing w:val="-2"/>
        </w:rPr>
        <w:t xml:space="preserve"> you</w:t>
      </w:r>
      <w:r>
        <w:t xml:space="preserve"> </w:t>
      </w:r>
      <w:r>
        <w:rPr>
          <w:spacing w:val="-1"/>
        </w:rPr>
        <w:t>most/least</w:t>
      </w:r>
      <w:r>
        <w:rPr>
          <w:spacing w:val="2"/>
        </w:rPr>
        <w:t xml:space="preserve"> </w:t>
      </w:r>
      <w:r>
        <w:rPr>
          <w:spacing w:val="-1"/>
        </w:rPr>
        <w:t>enjoy</w:t>
      </w:r>
      <w:r>
        <w:rPr>
          <w:spacing w:val="-2"/>
        </w:rPr>
        <w:t xml:space="preserve"> </w:t>
      </w:r>
      <w:r>
        <w:rPr>
          <w:spacing w:val="-1"/>
        </w:rPr>
        <w:t>and</w:t>
      </w:r>
      <w:r>
        <w:rPr>
          <w:spacing w:val="-2"/>
        </w:rPr>
        <w:t xml:space="preserve"> why?</w:t>
      </w:r>
      <w:r>
        <w:rPr>
          <w:spacing w:val="37"/>
        </w:rPr>
        <w:t xml:space="preserve"> </w:t>
      </w:r>
      <w:r>
        <w:rPr>
          <w:spacing w:val="-1"/>
        </w:rPr>
        <w:t>Any</w:t>
      </w:r>
      <w:r>
        <w:rPr>
          <w:spacing w:val="-2"/>
        </w:rPr>
        <w:t xml:space="preserve"> </w:t>
      </w:r>
      <w:r>
        <w:rPr>
          <w:spacing w:val="-1"/>
        </w:rPr>
        <w:t>main</w:t>
      </w:r>
      <w:r>
        <w:t xml:space="preserve"> </w:t>
      </w:r>
      <w:r>
        <w:rPr>
          <w:spacing w:val="-1"/>
        </w:rPr>
        <w:t>challenges</w:t>
      </w:r>
      <w:r>
        <w:rPr>
          <w:spacing w:val="-2"/>
        </w:rPr>
        <w:t xml:space="preserve"> you</w:t>
      </w:r>
      <w:r>
        <w:t xml:space="preserve"> </w:t>
      </w:r>
      <w:r>
        <w:rPr>
          <w:spacing w:val="-2"/>
        </w:rPr>
        <w:t>wish</w:t>
      </w:r>
      <w:r>
        <w:t xml:space="preserve"> to </w:t>
      </w:r>
      <w:r>
        <w:rPr>
          <w:spacing w:val="-1"/>
        </w:rPr>
        <w:t>discuss?</w:t>
      </w:r>
    </w:p>
    <w:p w:rsidR="004B2522" w:rsidRDefault="00CF0980">
      <w:pPr>
        <w:pStyle w:val="BodyText"/>
        <w:spacing w:before="5" w:line="343" w:lineRule="auto"/>
        <w:ind w:right="2152"/>
      </w:pPr>
      <w:r>
        <w:rPr>
          <w:spacing w:val="-1"/>
        </w:rPr>
        <w:t>Are</w:t>
      </w:r>
      <w:r>
        <w:t xml:space="preserve"> </w:t>
      </w:r>
      <w:r>
        <w:rPr>
          <w:spacing w:val="-1"/>
        </w:rPr>
        <w:t>there</w:t>
      </w:r>
      <w:r>
        <w:t xml:space="preserve"> </w:t>
      </w:r>
      <w:r>
        <w:rPr>
          <w:spacing w:val="-1"/>
        </w:rPr>
        <w:t>any</w:t>
      </w:r>
      <w:r>
        <w:rPr>
          <w:spacing w:val="-2"/>
        </w:rPr>
        <w:t xml:space="preserve"> </w:t>
      </w:r>
      <w:r>
        <w:rPr>
          <w:spacing w:val="-1"/>
        </w:rPr>
        <w:t>complaints</w:t>
      </w:r>
      <w:r>
        <w:rPr>
          <w:spacing w:val="-2"/>
        </w:rPr>
        <w:t xml:space="preserve"> </w:t>
      </w:r>
      <w:r>
        <w:rPr>
          <w:spacing w:val="-1"/>
        </w:rPr>
        <w:t>or significant</w:t>
      </w:r>
      <w:r>
        <w:rPr>
          <w:spacing w:val="2"/>
        </w:rPr>
        <w:t xml:space="preserve"> </w:t>
      </w:r>
      <w:r>
        <w:rPr>
          <w:spacing w:val="-1"/>
        </w:rPr>
        <w:t>events</w:t>
      </w:r>
      <w:r>
        <w:rPr>
          <w:spacing w:val="-2"/>
        </w:rPr>
        <w:t xml:space="preserve"> you</w:t>
      </w:r>
      <w:r>
        <w:t xml:space="preserve"> </w:t>
      </w:r>
      <w:r>
        <w:rPr>
          <w:spacing w:val="-2"/>
        </w:rPr>
        <w:t>wish</w:t>
      </w:r>
      <w:r>
        <w:t xml:space="preserve"> to </w:t>
      </w:r>
      <w:r>
        <w:rPr>
          <w:spacing w:val="-1"/>
        </w:rPr>
        <w:t>discuss?</w:t>
      </w:r>
      <w:r>
        <w:rPr>
          <w:spacing w:val="55"/>
        </w:rPr>
        <w:t xml:space="preserve"> </w:t>
      </w:r>
      <w:r>
        <w:rPr>
          <w:spacing w:val="-2"/>
        </w:rPr>
        <w:t>Have</w:t>
      </w:r>
      <w:r>
        <w:t xml:space="preserve"> </w:t>
      </w:r>
      <w:r>
        <w:rPr>
          <w:spacing w:val="-2"/>
        </w:rPr>
        <w:t>you</w:t>
      </w:r>
      <w:r>
        <w:t xml:space="preserve"> </w:t>
      </w:r>
      <w:r>
        <w:rPr>
          <w:spacing w:val="-1"/>
        </w:rPr>
        <w:t>ever</w:t>
      </w:r>
      <w:r>
        <w:rPr>
          <w:spacing w:val="2"/>
        </w:rPr>
        <w:t xml:space="preserve"> </w:t>
      </w:r>
      <w:r>
        <w:rPr>
          <w:spacing w:val="-1"/>
        </w:rPr>
        <w:t>had</w:t>
      </w:r>
      <w:r>
        <w:rPr>
          <w:spacing w:val="-2"/>
        </w:rPr>
        <w:t xml:space="preserve"> </w:t>
      </w:r>
      <w:r>
        <w:rPr>
          <w:spacing w:val="-1"/>
        </w:rPr>
        <w:t>feedback</w:t>
      </w:r>
      <w:r>
        <w:rPr>
          <w:spacing w:val="1"/>
        </w:rPr>
        <w:t xml:space="preserve"> </w:t>
      </w:r>
      <w:r>
        <w:rPr>
          <w:spacing w:val="-1"/>
        </w:rPr>
        <w:t>about:</w:t>
      </w:r>
    </w:p>
    <w:p w:rsidR="004B2522" w:rsidRDefault="00CF0980" w:rsidP="002D7003">
      <w:pPr>
        <w:pStyle w:val="BodyText"/>
        <w:numPr>
          <w:ilvl w:val="0"/>
          <w:numId w:val="34"/>
        </w:numPr>
        <w:tabs>
          <w:tab w:val="left" w:pos="396"/>
        </w:tabs>
        <w:spacing w:before="5"/>
      </w:pPr>
      <w:r>
        <w:rPr>
          <w:color w:val="000000"/>
          <w:spacing w:val="-2"/>
        </w:rPr>
        <w:t>your</w:t>
      </w:r>
      <w:r>
        <w:rPr>
          <w:color w:val="000000"/>
          <w:spacing w:val="2"/>
        </w:rPr>
        <w:t xml:space="preserve"> </w:t>
      </w:r>
      <w:r>
        <w:rPr>
          <w:color w:val="000000"/>
          <w:spacing w:val="-1"/>
        </w:rPr>
        <w:t>clinical</w:t>
      </w:r>
      <w:r>
        <w:rPr>
          <w:color w:val="000000"/>
        </w:rPr>
        <w:t xml:space="preserve"> </w:t>
      </w:r>
      <w:r>
        <w:rPr>
          <w:color w:val="000000"/>
          <w:spacing w:val="-1"/>
        </w:rPr>
        <w:t>experience</w:t>
      </w:r>
    </w:p>
    <w:p w:rsidR="004B2522" w:rsidRDefault="00CF0980" w:rsidP="002D7003">
      <w:pPr>
        <w:pStyle w:val="BodyText"/>
        <w:numPr>
          <w:ilvl w:val="0"/>
          <w:numId w:val="34"/>
        </w:numPr>
        <w:tabs>
          <w:tab w:val="left" w:pos="396"/>
        </w:tabs>
        <w:spacing w:before="107"/>
      </w:pPr>
      <w:r>
        <w:rPr>
          <w:color w:val="000000"/>
          <w:spacing w:val="-1"/>
        </w:rPr>
        <w:t>personal</w:t>
      </w:r>
      <w:r>
        <w:rPr>
          <w:color w:val="000000"/>
        </w:rPr>
        <w:t xml:space="preserve"> </w:t>
      </w:r>
      <w:r>
        <w:rPr>
          <w:color w:val="000000"/>
          <w:spacing w:val="-1"/>
        </w:rPr>
        <w:t>organisation</w:t>
      </w:r>
    </w:p>
    <w:p w:rsidR="004B2522" w:rsidRDefault="00CF0980" w:rsidP="002D7003">
      <w:pPr>
        <w:pStyle w:val="BodyText"/>
        <w:numPr>
          <w:ilvl w:val="0"/>
          <w:numId w:val="34"/>
        </w:numPr>
        <w:tabs>
          <w:tab w:val="left" w:pos="396"/>
        </w:tabs>
        <w:spacing w:before="109"/>
      </w:pPr>
      <w:r>
        <w:rPr>
          <w:color w:val="000000"/>
          <w:spacing w:val="-1"/>
        </w:rPr>
        <w:t>decision-making?</w:t>
      </w:r>
    </w:p>
    <w:p w:rsidR="004B2522" w:rsidRDefault="00CF0980">
      <w:pPr>
        <w:pStyle w:val="BodyText"/>
        <w:spacing w:before="110" w:line="343" w:lineRule="auto"/>
        <w:ind w:right="3372"/>
      </w:pPr>
      <w:r>
        <w:rPr>
          <w:spacing w:val="-1"/>
        </w:rPr>
        <w:t>How</w:t>
      </w:r>
      <w:r>
        <w:rPr>
          <w:spacing w:val="-3"/>
        </w:rPr>
        <w:t xml:space="preserve"> </w:t>
      </w:r>
      <w:r>
        <w:rPr>
          <w:spacing w:val="-1"/>
        </w:rPr>
        <w:t>do</w:t>
      </w:r>
      <w:r>
        <w:t xml:space="preserve"> </w:t>
      </w:r>
      <w:r>
        <w:rPr>
          <w:spacing w:val="-2"/>
        </w:rPr>
        <w:t>you</w:t>
      </w:r>
      <w:r>
        <w:t xml:space="preserve"> </w:t>
      </w:r>
      <w:r>
        <w:rPr>
          <w:spacing w:val="-1"/>
        </w:rPr>
        <w:t>handle</w:t>
      </w:r>
      <w:r>
        <w:t xml:space="preserve"> </w:t>
      </w:r>
      <w:r>
        <w:rPr>
          <w:spacing w:val="-1"/>
        </w:rPr>
        <w:t>conflicting</w:t>
      </w:r>
      <w:r>
        <w:t xml:space="preserve"> </w:t>
      </w:r>
      <w:r>
        <w:rPr>
          <w:spacing w:val="-1"/>
        </w:rPr>
        <w:t>demands</w:t>
      </w:r>
      <w:r>
        <w:rPr>
          <w:spacing w:val="-2"/>
        </w:rPr>
        <w:t xml:space="preserve"> </w:t>
      </w:r>
      <w:r>
        <w:rPr>
          <w:spacing w:val="-1"/>
        </w:rPr>
        <w:t>upon</w:t>
      </w:r>
      <w:r>
        <w:rPr>
          <w:spacing w:val="-2"/>
        </w:rPr>
        <w:t xml:space="preserve"> your</w:t>
      </w:r>
      <w:r>
        <w:rPr>
          <w:spacing w:val="-1"/>
        </w:rPr>
        <w:t xml:space="preserve"> </w:t>
      </w:r>
      <w:r>
        <w:t>time?</w:t>
      </w:r>
      <w:r>
        <w:rPr>
          <w:spacing w:val="37"/>
        </w:rPr>
        <w:t xml:space="preserve"> </w:t>
      </w:r>
      <w:r>
        <w:rPr>
          <w:spacing w:val="-1"/>
        </w:rPr>
        <w:t>What puts</w:t>
      </w:r>
      <w:r>
        <w:rPr>
          <w:spacing w:val="-2"/>
        </w:rPr>
        <w:t xml:space="preserve"> you</w:t>
      </w:r>
      <w:r>
        <w:t xml:space="preserve"> </w:t>
      </w:r>
      <w:r>
        <w:rPr>
          <w:spacing w:val="-1"/>
        </w:rPr>
        <w:t>under pressure?</w:t>
      </w:r>
    </w:p>
    <w:p w:rsidR="004B2522" w:rsidRDefault="00CF0980">
      <w:pPr>
        <w:pStyle w:val="BodyText"/>
        <w:spacing w:before="5" w:line="286" w:lineRule="auto"/>
      </w:pPr>
      <w:r>
        <w:rPr>
          <w:spacing w:val="-1"/>
        </w:rPr>
        <w:t>Describe</w:t>
      </w:r>
      <w:r>
        <w:t xml:space="preserve"> </w:t>
      </w:r>
      <w:r>
        <w:rPr>
          <w:spacing w:val="-1"/>
        </w:rPr>
        <w:t>any</w:t>
      </w:r>
      <w:r>
        <w:rPr>
          <w:spacing w:val="-2"/>
        </w:rPr>
        <w:t xml:space="preserve"> </w:t>
      </w:r>
      <w:r>
        <w:rPr>
          <w:spacing w:val="-1"/>
        </w:rPr>
        <w:t>recent</w:t>
      </w:r>
      <w:r>
        <w:rPr>
          <w:spacing w:val="2"/>
        </w:rPr>
        <w:t xml:space="preserve"> </w:t>
      </w:r>
      <w:r>
        <w:rPr>
          <w:spacing w:val="-1"/>
        </w:rPr>
        <w:t>stressful</w:t>
      </w:r>
      <w:r>
        <w:t xml:space="preserve"> </w:t>
      </w:r>
      <w:r>
        <w:rPr>
          <w:spacing w:val="-1"/>
        </w:rPr>
        <w:t>situations…</w:t>
      </w:r>
      <w:r>
        <w:rPr>
          <w:spacing w:val="-6"/>
        </w:rPr>
        <w:t xml:space="preserve"> </w:t>
      </w:r>
      <w:r>
        <w:t>What</w:t>
      </w:r>
      <w:r>
        <w:rPr>
          <w:spacing w:val="2"/>
        </w:rPr>
        <w:t xml:space="preserve"> </w:t>
      </w:r>
      <w:r>
        <w:rPr>
          <w:spacing w:val="-2"/>
        </w:rPr>
        <w:t>did</w:t>
      </w:r>
      <w:r>
        <w:t xml:space="preserve"> </w:t>
      </w:r>
      <w:r>
        <w:rPr>
          <w:spacing w:val="-2"/>
        </w:rPr>
        <w:t>you</w:t>
      </w:r>
      <w:r>
        <w:t xml:space="preserve"> </w:t>
      </w:r>
      <w:r>
        <w:rPr>
          <w:spacing w:val="-1"/>
        </w:rPr>
        <w:t>do?</w:t>
      </w:r>
      <w:r>
        <w:rPr>
          <w:spacing w:val="-4"/>
        </w:rPr>
        <w:t xml:space="preserve"> </w:t>
      </w:r>
      <w:r>
        <w:t xml:space="preserve">Would </w:t>
      </w:r>
      <w:r>
        <w:rPr>
          <w:spacing w:val="-2"/>
        </w:rPr>
        <w:t>you</w:t>
      </w:r>
      <w:r>
        <w:t xml:space="preserve"> </w:t>
      </w:r>
      <w:r>
        <w:rPr>
          <w:spacing w:val="-1"/>
        </w:rPr>
        <w:t>do</w:t>
      </w:r>
      <w:r>
        <w:rPr>
          <w:spacing w:val="-2"/>
        </w:rPr>
        <w:t xml:space="preserve"> </w:t>
      </w:r>
      <w:r>
        <w:t>the</w:t>
      </w:r>
      <w:r>
        <w:rPr>
          <w:spacing w:val="-2"/>
        </w:rPr>
        <w:t xml:space="preserve"> </w:t>
      </w:r>
      <w:r>
        <w:t>same</w:t>
      </w:r>
      <w:r>
        <w:rPr>
          <w:spacing w:val="-2"/>
        </w:rPr>
        <w:t xml:space="preserve"> </w:t>
      </w:r>
      <w:r>
        <w:rPr>
          <w:spacing w:val="-1"/>
        </w:rPr>
        <w:t>again?</w:t>
      </w:r>
      <w:r>
        <w:rPr>
          <w:spacing w:val="55"/>
        </w:rPr>
        <w:t xml:space="preserve"> </w:t>
      </w:r>
      <w:r>
        <w:rPr>
          <w:spacing w:val="-1"/>
        </w:rPr>
        <w:t xml:space="preserve">What </w:t>
      </w:r>
      <w:r>
        <w:rPr>
          <w:spacing w:val="-2"/>
        </w:rPr>
        <w:t>was</w:t>
      </w:r>
      <w:r>
        <w:rPr>
          <w:spacing w:val="1"/>
        </w:rPr>
        <w:t xml:space="preserve"> </w:t>
      </w:r>
      <w:r>
        <w:rPr>
          <w:spacing w:val="-2"/>
        </w:rPr>
        <w:t>your</w:t>
      </w:r>
      <w:r>
        <w:rPr>
          <w:spacing w:val="2"/>
        </w:rPr>
        <w:t xml:space="preserve"> </w:t>
      </w:r>
      <w:r>
        <w:rPr>
          <w:spacing w:val="-1"/>
        </w:rPr>
        <w:t>best decision/most</w:t>
      </w:r>
      <w:r>
        <w:rPr>
          <w:spacing w:val="2"/>
        </w:rPr>
        <w:t xml:space="preserve"> </w:t>
      </w:r>
      <w:r>
        <w:rPr>
          <w:spacing w:val="-1"/>
        </w:rPr>
        <w:t>difficult</w:t>
      </w:r>
      <w:r>
        <w:rPr>
          <w:spacing w:val="2"/>
        </w:rPr>
        <w:t xml:space="preserve"> </w:t>
      </w:r>
      <w:r>
        <w:rPr>
          <w:spacing w:val="-1"/>
        </w:rPr>
        <w:t>decision</w:t>
      </w:r>
      <w:r>
        <w:t xml:space="preserve"> </w:t>
      </w:r>
      <w:r>
        <w:rPr>
          <w:spacing w:val="-2"/>
        </w:rPr>
        <w:t>over</w:t>
      </w:r>
      <w:r>
        <w:rPr>
          <w:spacing w:val="2"/>
        </w:rPr>
        <w:t xml:space="preserve"> </w:t>
      </w:r>
      <w:r>
        <w:t>the</w:t>
      </w:r>
      <w:r>
        <w:rPr>
          <w:spacing w:val="-2"/>
        </w:rPr>
        <w:t xml:space="preserve"> </w:t>
      </w:r>
      <w:r>
        <w:rPr>
          <w:spacing w:val="-1"/>
        </w:rPr>
        <w:t>last 12</w:t>
      </w:r>
      <w:r>
        <w:rPr>
          <w:spacing w:val="-2"/>
        </w:rPr>
        <w:t xml:space="preserve"> </w:t>
      </w:r>
      <w:r>
        <w:rPr>
          <w:spacing w:val="-1"/>
        </w:rPr>
        <w:t>months?</w:t>
      </w:r>
    </w:p>
    <w:p w:rsidR="004B2522" w:rsidRDefault="004B2522">
      <w:pPr>
        <w:spacing w:before="4" w:line="300" w:lineRule="exact"/>
        <w:rPr>
          <w:sz w:val="30"/>
          <w:szCs w:val="30"/>
        </w:rPr>
      </w:pPr>
    </w:p>
    <w:p w:rsidR="004B2522" w:rsidRDefault="00CF0980">
      <w:pPr>
        <w:pStyle w:val="Heading3"/>
        <w:rPr>
          <w:b w:val="0"/>
          <w:bCs w:val="0"/>
        </w:rPr>
      </w:pPr>
      <w:r>
        <w:rPr>
          <w:spacing w:val="-1"/>
        </w:rPr>
        <w:t>Continuing</w:t>
      </w:r>
      <w:r>
        <w:rPr>
          <w:spacing w:val="-2"/>
        </w:rPr>
        <w:t xml:space="preserve"> </w:t>
      </w:r>
      <w:r>
        <w:rPr>
          <w:spacing w:val="-1"/>
        </w:rPr>
        <w:t>professional</w:t>
      </w:r>
      <w:r>
        <w:rPr>
          <w:spacing w:val="2"/>
        </w:rPr>
        <w:t xml:space="preserve"> </w:t>
      </w:r>
      <w:r>
        <w:rPr>
          <w:spacing w:val="-1"/>
        </w:rPr>
        <w:t>development</w:t>
      </w:r>
    </w:p>
    <w:p w:rsidR="004B2522" w:rsidRDefault="00CF0980">
      <w:pPr>
        <w:pStyle w:val="BodyText"/>
        <w:spacing w:before="114" w:line="343" w:lineRule="auto"/>
        <w:ind w:right="5834"/>
      </w:pPr>
      <w:r>
        <w:rPr>
          <w:spacing w:val="-1"/>
        </w:rPr>
        <w:t>How</w:t>
      </w:r>
      <w:r>
        <w:rPr>
          <w:spacing w:val="-3"/>
        </w:rPr>
        <w:t xml:space="preserve"> </w:t>
      </w:r>
      <w:r>
        <w:rPr>
          <w:spacing w:val="-1"/>
        </w:rPr>
        <w:t>do</w:t>
      </w:r>
      <w:r>
        <w:t xml:space="preserve"> </w:t>
      </w:r>
      <w:r>
        <w:rPr>
          <w:spacing w:val="-2"/>
        </w:rPr>
        <w:t>you</w:t>
      </w:r>
      <w:r>
        <w:t xml:space="preserve"> keep </w:t>
      </w:r>
      <w:r>
        <w:rPr>
          <w:spacing w:val="-1"/>
        </w:rPr>
        <w:t>up</w:t>
      </w:r>
      <w:r>
        <w:rPr>
          <w:spacing w:val="-2"/>
        </w:rPr>
        <w:t xml:space="preserve"> </w:t>
      </w:r>
      <w:r>
        <w:t>to</w:t>
      </w:r>
      <w:r>
        <w:rPr>
          <w:spacing w:val="-2"/>
        </w:rPr>
        <w:t xml:space="preserve"> </w:t>
      </w:r>
      <w:r>
        <w:rPr>
          <w:spacing w:val="-1"/>
        </w:rPr>
        <w:t>date?</w:t>
      </w:r>
      <w:r>
        <w:rPr>
          <w:spacing w:val="28"/>
        </w:rPr>
        <w:t xml:space="preserve"> </w:t>
      </w:r>
      <w:r>
        <w:rPr>
          <w:spacing w:val="-1"/>
        </w:rPr>
        <w:t>How</w:t>
      </w:r>
      <w:r>
        <w:rPr>
          <w:spacing w:val="-3"/>
        </w:rPr>
        <w:t xml:space="preserve"> </w:t>
      </w:r>
      <w:r>
        <w:rPr>
          <w:spacing w:val="-1"/>
        </w:rPr>
        <w:t>do</w:t>
      </w:r>
      <w:r>
        <w:t xml:space="preserve"> </w:t>
      </w:r>
      <w:r>
        <w:rPr>
          <w:spacing w:val="-2"/>
        </w:rPr>
        <w:t>you</w:t>
      </w:r>
      <w:r>
        <w:t xml:space="preserve"> </w:t>
      </w:r>
      <w:r>
        <w:rPr>
          <w:spacing w:val="-1"/>
        </w:rPr>
        <w:t>learn</w:t>
      </w:r>
      <w:r>
        <w:t xml:space="preserve"> </w:t>
      </w:r>
      <w:r>
        <w:rPr>
          <w:spacing w:val="-1"/>
        </w:rPr>
        <w:t>best?</w:t>
      </w:r>
    </w:p>
    <w:p w:rsidR="004B2522" w:rsidRDefault="00CF0980">
      <w:pPr>
        <w:pStyle w:val="BodyText"/>
        <w:spacing w:before="5"/>
      </w:pPr>
      <w:r>
        <w:rPr>
          <w:spacing w:val="-1"/>
        </w:rPr>
        <w:t>How</w:t>
      </w:r>
      <w:r>
        <w:rPr>
          <w:spacing w:val="-3"/>
        </w:rPr>
        <w:t xml:space="preserve"> </w:t>
      </w:r>
      <w:r>
        <w:rPr>
          <w:spacing w:val="-1"/>
        </w:rPr>
        <w:t>do</w:t>
      </w:r>
      <w:r>
        <w:t xml:space="preserve"> </w:t>
      </w:r>
      <w:r>
        <w:rPr>
          <w:spacing w:val="-2"/>
        </w:rPr>
        <w:t>you</w:t>
      </w:r>
      <w:r>
        <w:t xml:space="preserve"> </w:t>
      </w:r>
      <w:r>
        <w:rPr>
          <w:spacing w:val="-1"/>
        </w:rPr>
        <w:t>tend</w:t>
      </w:r>
      <w:r>
        <w:t xml:space="preserve"> to</w:t>
      </w:r>
      <w:r>
        <w:rPr>
          <w:spacing w:val="-2"/>
        </w:rPr>
        <w:t xml:space="preserve"> </w:t>
      </w:r>
      <w:r>
        <w:rPr>
          <w:spacing w:val="-1"/>
        </w:rPr>
        <w:t>identify</w:t>
      </w:r>
      <w:r>
        <w:rPr>
          <w:spacing w:val="-2"/>
        </w:rPr>
        <w:t xml:space="preserve"> what</w:t>
      </w:r>
      <w:r>
        <w:rPr>
          <w:spacing w:val="2"/>
        </w:rPr>
        <w:t xml:space="preserve"> </w:t>
      </w:r>
      <w:r>
        <w:rPr>
          <w:spacing w:val="-2"/>
        </w:rPr>
        <w:t>you</w:t>
      </w:r>
      <w:r>
        <w:t xml:space="preserve"> </w:t>
      </w:r>
      <w:r>
        <w:rPr>
          <w:spacing w:val="-1"/>
        </w:rPr>
        <w:t>need</w:t>
      </w:r>
      <w:r>
        <w:rPr>
          <w:spacing w:val="-2"/>
        </w:rPr>
        <w:t xml:space="preserve"> </w:t>
      </w:r>
      <w:r>
        <w:t xml:space="preserve">to </w:t>
      </w:r>
      <w:r>
        <w:rPr>
          <w:spacing w:val="-1"/>
        </w:rPr>
        <w:t>learn?</w:t>
      </w:r>
    </w:p>
    <w:p w:rsidR="004B2522" w:rsidRDefault="00CF0980">
      <w:pPr>
        <w:pStyle w:val="BodyText"/>
        <w:spacing w:before="109" w:line="346" w:lineRule="auto"/>
        <w:ind w:right="2152"/>
      </w:pPr>
      <w:r>
        <w:rPr>
          <w:spacing w:val="-1"/>
        </w:rPr>
        <w:t>How</w:t>
      </w:r>
      <w:r>
        <w:rPr>
          <w:spacing w:val="-3"/>
        </w:rPr>
        <w:t xml:space="preserve"> </w:t>
      </w:r>
      <w:r>
        <w:rPr>
          <w:spacing w:val="-1"/>
        </w:rPr>
        <w:t>do</w:t>
      </w:r>
      <w:r>
        <w:t xml:space="preserve"> </w:t>
      </w:r>
      <w:r>
        <w:rPr>
          <w:spacing w:val="-2"/>
        </w:rPr>
        <w:t>you</w:t>
      </w:r>
      <w:r>
        <w:t xml:space="preserve"> </w:t>
      </w:r>
      <w:r>
        <w:rPr>
          <w:spacing w:val="-1"/>
        </w:rPr>
        <w:t>record</w:t>
      </w:r>
      <w:r>
        <w:t xml:space="preserve"> </w:t>
      </w:r>
      <w:r>
        <w:rPr>
          <w:spacing w:val="-2"/>
        </w:rPr>
        <w:t>your</w:t>
      </w:r>
      <w:r>
        <w:rPr>
          <w:spacing w:val="2"/>
        </w:rPr>
        <w:t xml:space="preserve"> </w:t>
      </w:r>
      <w:r>
        <w:rPr>
          <w:spacing w:val="-1"/>
        </w:rPr>
        <w:t>learning?</w:t>
      </w:r>
      <w:r>
        <w:rPr>
          <w:spacing w:val="-4"/>
        </w:rPr>
        <w:t xml:space="preserve"> </w:t>
      </w:r>
      <w:r>
        <w:rPr>
          <w:spacing w:val="-1"/>
        </w:rPr>
        <w:t>Tell</w:t>
      </w:r>
      <w:r>
        <w:t xml:space="preserve"> me</w:t>
      </w:r>
      <w:r>
        <w:rPr>
          <w:spacing w:val="-2"/>
        </w:rPr>
        <w:t xml:space="preserve"> </w:t>
      </w:r>
      <w:r>
        <w:rPr>
          <w:spacing w:val="-1"/>
        </w:rPr>
        <w:t>about</w:t>
      </w:r>
      <w:r>
        <w:rPr>
          <w:spacing w:val="-3"/>
        </w:rPr>
        <w:t xml:space="preserve"> </w:t>
      </w:r>
      <w:r>
        <w:rPr>
          <w:spacing w:val="-2"/>
        </w:rPr>
        <w:t>what</w:t>
      </w:r>
      <w:r>
        <w:rPr>
          <w:spacing w:val="2"/>
        </w:rPr>
        <w:t xml:space="preserve"> </w:t>
      </w:r>
      <w:r>
        <w:rPr>
          <w:spacing w:val="-1"/>
        </w:rPr>
        <w:t>works</w:t>
      </w:r>
      <w:r>
        <w:rPr>
          <w:spacing w:val="-2"/>
        </w:rPr>
        <w:t xml:space="preserve"> </w:t>
      </w:r>
      <w:r>
        <w:t>for</w:t>
      </w:r>
      <w:r>
        <w:rPr>
          <w:spacing w:val="-1"/>
        </w:rPr>
        <w:t xml:space="preserve"> </w:t>
      </w:r>
      <w:r>
        <w:rPr>
          <w:spacing w:val="-2"/>
        </w:rPr>
        <w:t>you…</w:t>
      </w:r>
      <w:r>
        <w:rPr>
          <w:spacing w:val="51"/>
        </w:rPr>
        <w:t xml:space="preserve"> </w:t>
      </w:r>
      <w:r>
        <w:rPr>
          <w:spacing w:val="-1"/>
        </w:rPr>
        <w:t>Do</w:t>
      </w:r>
      <w:r>
        <w:t xml:space="preserve"> </w:t>
      </w:r>
      <w:r>
        <w:rPr>
          <w:spacing w:val="-2"/>
        </w:rPr>
        <w:t>you</w:t>
      </w:r>
      <w:r>
        <w:t xml:space="preserve"> keep</w:t>
      </w:r>
      <w:r>
        <w:rPr>
          <w:spacing w:val="-2"/>
        </w:rPr>
        <w:t xml:space="preserve"> </w:t>
      </w:r>
      <w:r>
        <w:t xml:space="preserve">a </w:t>
      </w:r>
      <w:r>
        <w:rPr>
          <w:spacing w:val="-1"/>
        </w:rPr>
        <w:t>learning</w:t>
      </w:r>
      <w:r>
        <w:t xml:space="preserve"> </w:t>
      </w:r>
      <w:r>
        <w:rPr>
          <w:spacing w:val="-1"/>
        </w:rPr>
        <w:t>log</w:t>
      </w:r>
      <w:r>
        <w:t xml:space="preserve"> </w:t>
      </w:r>
      <w:r>
        <w:rPr>
          <w:spacing w:val="-1"/>
        </w:rPr>
        <w:t>with</w:t>
      </w:r>
      <w:r>
        <w:t xml:space="preserve"> </w:t>
      </w:r>
      <w:r>
        <w:rPr>
          <w:spacing w:val="-1"/>
        </w:rPr>
        <w:t>reflective</w:t>
      </w:r>
      <w:r>
        <w:t xml:space="preserve"> </w:t>
      </w:r>
      <w:r>
        <w:rPr>
          <w:spacing w:val="-1"/>
        </w:rPr>
        <w:t>notes?</w:t>
      </w:r>
    </w:p>
    <w:p w:rsidR="004B2522" w:rsidRDefault="00CF0980">
      <w:pPr>
        <w:pStyle w:val="BodyText"/>
        <w:spacing w:line="346" w:lineRule="auto"/>
        <w:ind w:right="3827"/>
      </w:pPr>
      <w:r>
        <w:rPr>
          <w:spacing w:val="-2"/>
        </w:rPr>
        <w:t>Have</w:t>
      </w:r>
      <w:r>
        <w:t xml:space="preserve"> </w:t>
      </w:r>
      <w:r>
        <w:rPr>
          <w:spacing w:val="-2"/>
        </w:rPr>
        <w:t>you</w:t>
      </w:r>
      <w:r>
        <w:t xml:space="preserve"> found</w:t>
      </w:r>
      <w:r>
        <w:rPr>
          <w:spacing w:val="-2"/>
        </w:rPr>
        <w:t xml:space="preserve"> </w:t>
      </w:r>
      <w:r>
        <w:rPr>
          <w:spacing w:val="-1"/>
        </w:rPr>
        <w:t>this</w:t>
      </w:r>
      <w:r>
        <w:rPr>
          <w:spacing w:val="1"/>
        </w:rPr>
        <w:t xml:space="preserve"> </w:t>
      </w:r>
      <w:r>
        <w:rPr>
          <w:spacing w:val="-2"/>
        </w:rPr>
        <w:t>way</w:t>
      </w:r>
      <w:r>
        <w:rPr>
          <w:spacing w:val="1"/>
        </w:rPr>
        <w:t xml:space="preserve"> </w:t>
      </w:r>
      <w:r>
        <w:rPr>
          <w:spacing w:val="-2"/>
        </w:rPr>
        <w:t>of</w:t>
      </w:r>
      <w:r>
        <w:rPr>
          <w:spacing w:val="2"/>
        </w:rPr>
        <w:t xml:space="preserve"> </w:t>
      </w:r>
      <w:r>
        <w:rPr>
          <w:spacing w:val="-1"/>
        </w:rPr>
        <w:t>learning</w:t>
      </w:r>
      <w:r>
        <w:t xml:space="preserve"> </w:t>
      </w:r>
      <w:r>
        <w:rPr>
          <w:spacing w:val="-1"/>
        </w:rPr>
        <w:t>hard</w:t>
      </w:r>
      <w:r>
        <w:rPr>
          <w:spacing w:val="-2"/>
        </w:rPr>
        <w:t xml:space="preserve"> </w:t>
      </w:r>
      <w:r>
        <w:rPr>
          <w:spacing w:val="-1"/>
        </w:rPr>
        <w:t>or easy?</w:t>
      </w:r>
      <w:r>
        <w:rPr>
          <w:spacing w:val="31"/>
        </w:rPr>
        <w:t xml:space="preserve"> </w:t>
      </w:r>
      <w:r>
        <w:rPr>
          <w:spacing w:val="-1"/>
        </w:rPr>
        <w:t>How</w:t>
      </w:r>
      <w:r>
        <w:rPr>
          <w:spacing w:val="-3"/>
        </w:rPr>
        <w:t xml:space="preserve"> </w:t>
      </w:r>
      <w:r>
        <w:rPr>
          <w:spacing w:val="-1"/>
        </w:rPr>
        <w:t>do</w:t>
      </w:r>
      <w:r>
        <w:t xml:space="preserve"> </w:t>
      </w:r>
      <w:r>
        <w:rPr>
          <w:spacing w:val="-2"/>
        </w:rPr>
        <w:t>you</w:t>
      </w:r>
      <w:r>
        <w:t xml:space="preserve"> </w:t>
      </w:r>
      <w:r>
        <w:rPr>
          <w:spacing w:val="-1"/>
        </w:rPr>
        <w:t>organise</w:t>
      </w:r>
      <w:r>
        <w:t xml:space="preserve"> </w:t>
      </w:r>
      <w:r>
        <w:rPr>
          <w:spacing w:val="-2"/>
        </w:rPr>
        <w:t>your</w:t>
      </w:r>
      <w:r>
        <w:rPr>
          <w:spacing w:val="2"/>
        </w:rPr>
        <w:t xml:space="preserve"> </w:t>
      </w:r>
      <w:r>
        <w:rPr>
          <w:spacing w:val="-1"/>
        </w:rPr>
        <w:t>learning?</w:t>
      </w:r>
    </w:p>
    <w:p w:rsidR="004B2522" w:rsidRDefault="004B2522">
      <w:pPr>
        <w:spacing w:line="346" w:lineRule="auto"/>
        <w:sectPr w:rsidR="004B2522" w:rsidSect="00B92DDB">
          <w:footerReference w:type="default" r:id="rId36"/>
          <w:pgSz w:w="11900" w:h="16840"/>
          <w:pgMar w:top="1080" w:right="1680" w:bottom="980" w:left="1020" w:header="0" w:footer="796" w:gutter="0"/>
          <w:pgNumType w:start="48"/>
          <w:cols w:space="720"/>
        </w:sectPr>
      </w:pPr>
    </w:p>
    <w:p w:rsidR="004B2522" w:rsidRDefault="00CF0980">
      <w:pPr>
        <w:pStyle w:val="BodyText"/>
        <w:spacing w:before="50" w:line="346" w:lineRule="auto"/>
        <w:ind w:right="3994"/>
      </w:pPr>
      <w:r>
        <w:rPr>
          <w:spacing w:val="-1"/>
        </w:rPr>
        <w:lastRenderedPageBreak/>
        <w:t>Tell</w:t>
      </w:r>
      <w:r>
        <w:t xml:space="preserve"> me</w:t>
      </w:r>
      <w:r>
        <w:rPr>
          <w:spacing w:val="-2"/>
        </w:rPr>
        <w:t xml:space="preserve"> about</w:t>
      </w:r>
      <w:r>
        <w:rPr>
          <w:spacing w:val="2"/>
        </w:rPr>
        <w:t xml:space="preserve"> </w:t>
      </w:r>
      <w:r>
        <w:rPr>
          <w:spacing w:val="-2"/>
        </w:rPr>
        <w:t>what</w:t>
      </w:r>
      <w:r>
        <w:rPr>
          <w:spacing w:val="2"/>
        </w:rPr>
        <w:t xml:space="preserve"> </w:t>
      </w:r>
      <w:r>
        <w:rPr>
          <w:spacing w:val="-2"/>
        </w:rPr>
        <w:t>personal</w:t>
      </w:r>
      <w:r>
        <w:t xml:space="preserve"> </w:t>
      </w:r>
      <w:r>
        <w:rPr>
          <w:spacing w:val="-1"/>
        </w:rPr>
        <w:t>reading</w:t>
      </w:r>
      <w:r>
        <w:t xml:space="preserve"> </w:t>
      </w:r>
      <w:r>
        <w:rPr>
          <w:spacing w:val="-2"/>
        </w:rPr>
        <w:t>you</w:t>
      </w:r>
      <w:r>
        <w:t xml:space="preserve"> </w:t>
      </w:r>
      <w:r>
        <w:rPr>
          <w:spacing w:val="-1"/>
        </w:rPr>
        <w:t>choose</w:t>
      </w:r>
      <w:r>
        <w:rPr>
          <w:spacing w:val="-2"/>
        </w:rPr>
        <w:t xml:space="preserve"> </w:t>
      </w:r>
      <w:r>
        <w:t>to</w:t>
      </w:r>
      <w:r>
        <w:rPr>
          <w:spacing w:val="-2"/>
        </w:rPr>
        <w:t xml:space="preserve"> </w:t>
      </w:r>
      <w:r>
        <w:rPr>
          <w:spacing w:val="-1"/>
        </w:rPr>
        <w:t>do?</w:t>
      </w:r>
      <w:r>
        <w:rPr>
          <w:spacing w:val="51"/>
        </w:rPr>
        <w:t xml:space="preserve"> </w:t>
      </w:r>
      <w:r>
        <w:t>Which</w:t>
      </w:r>
      <w:r>
        <w:rPr>
          <w:spacing w:val="-2"/>
        </w:rPr>
        <w:t xml:space="preserve"> </w:t>
      </w:r>
      <w:r>
        <w:rPr>
          <w:spacing w:val="-1"/>
        </w:rPr>
        <w:t>journals</w:t>
      </w:r>
      <w:r>
        <w:rPr>
          <w:spacing w:val="1"/>
        </w:rPr>
        <w:t xml:space="preserve"> </w:t>
      </w:r>
      <w:r>
        <w:rPr>
          <w:spacing w:val="-1"/>
        </w:rPr>
        <w:t>do</w:t>
      </w:r>
      <w:r>
        <w:rPr>
          <w:spacing w:val="-2"/>
        </w:rPr>
        <w:t xml:space="preserve"> you</w:t>
      </w:r>
      <w:r>
        <w:t xml:space="preserve"> </w:t>
      </w:r>
      <w:r>
        <w:rPr>
          <w:spacing w:val="-1"/>
        </w:rPr>
        <w:t>tend</w:t>
      </w:r>
      <w:r>
        <w:t xml:space="preserve"> to</w:t>
      </w:r>
      <w:r>
        <w:rPr>
          <w:spacing w:val="-2"/>
        </w:rPr>
        <w:t xml:space="preserve"> </w:t>
      </w:r>
      <w:r>
        <w:rPr>
          <w:spacing w:val="-1"/>
        </w:rPr>
        <w:t>read?</w:t>
      </w:r>
    </w:p>
    <w:p w:rsidR="004B2522" w:rsidRDefault="00CF0980">
      <w:pPr>
        <w:pStyle w:val="BodyText"/>
        <w:ind w:right="3994"/>
      </w:pPr>
      <w:r>
        <w:rPr>
          <w:spacing w:val="-1"/>
        </w:rPr>
        <w:t>What do</w:t>
      </w:r>
      <w:r>
        <w:t xml:space="preserve"> </w:t>
      </w:r>
      <w:r>
        <w:rPr>
          <w:spacing w:val="-2"/>
        </w:rPr>
        <w:t>you</w:t>
      </w:r>
      <w:r>
        <w:t xml:space="preserve"> </w:t>
      </w:r>
      <w:r>
        <w:rPr>
          <w:spacing w:val="-1"/>
        </w:rPr>
        <w:t>think</w:t>
      </w:r>
      <w:r>
        <w:rPr>
          <w:spacing w:val="1"/>
        </w:rPr>
        <w:t xml:space="preserve"> </w:t>
      </w:r>
      <w:r>
        <w:rPr>
          <w:spacing w:val="-2"/>
        </w:rPr>
        <w:t>of</w:t>
      </w:r>
      <w:r>
        <w:rPr>
          <w:spacing w:val="2"/>
        </w:rPr>
        <w:t xml:space="preserve"> </w:t>
      </w:r>
      <w:r>
        <w:rPr>
          <w:spacing w:val="-1"/>
        </w:rPr>
        <w:t>e-learning</w:t>
      </w:r>
      <w:r>
        <w:t xml:space="preserve"> </w:t>
      </w:r>
      <w:r>
        <w:rPr>
          <w:spacing w:val="-1"/>
        </w:rPr>
        <w:t>opportunities?</w:t>
      </w:r>
    </w:p>
    <w:p w:rsidR="004B2522" w:rsidRDefault="00CF0980">
      <w:pPr>
        <w:pStyle w:val="BodyText"/>
        <w:spacing w:before="112" w:line="343" w:lineRule="auto"/>
        <w:ind w:right="1969"/>
      </w:pPr>
      <w:r>
        <w:rPr>
          <w:spacing w:val="-1"/>
        </w:rPr>
        <w:t>What experience</w:t>
      </w:r>
      <w:r>
        <w:t xml:space="preserve"> </w:t>
      </w:r>
      <w:r>
        <w:rPr>
          <w:spacing w:val="-1"/>
        </w:rPr>
        <w:t>do</w:t>
      </w:r>
      <w:r>
        <w:t xml:space="preserve"> </w:t>
      </w:r>
      <w:r>
        <w:rPr>
          <w:spacing w:val="-2"/>
        </w:rPr>
        <w:t>you have</w:t>
      </w:r>
      <w:r>
        <w:t xml:space="preserve"> </w:t>
      </w:r>
      <w:r>
        <w:rPr>
          <w:spacing w:val="-1"/>
        </w:rPr>
        <w:t>of</w:t>
      </w:r>
      <w:r>
        <w:rPr>
          <w:spacing w:val="2"/>
        </w:rPr>
        <w:t xml:space="preserve"> </w:t>
      </w:r>
      <w:r>
        <w:rPr>
          <w:spacing w:val="-2"/>
        </w:rPr>
        <w:t>BMJ</w:t>
      </w:r>
      <w:r>
        <w:rPr>
          <w:spacing w:val="1"/>
        </w:rPr>
        <w:t xml:space="preserve"> </w:t>
      </w:r>
      <w:r>
        <w:rPr>
          <w:spacing w:val="-1"/>
        </w:rPr>
        <w:t>Learning/Doctors.net/online</w:t>
      </w:r>
      <w:r>
        <w:t xml:space="preserve"> </w:t>
      </w:r>
      <w:r>
        <w:rPr>
          <w:spacing w:val="-1"/>
        </w:rPr>
        <w:t>trackers?</w:t>
      </w:r>
      <w:r>
        <w:rPr>
          <w:spacing w:val="37"/>
        </w:rPr>
        <w:t xml:space="preserve"> </w:t>
      </w:r>
      <w:r>
        <w:rPr>
          <w:spacing w:val="-1"/>
        </w:rPr>
        <w:t>Are</w:t>
      </w:r>
      <w:r>
        <w:t xml:space="preserve"> </w:t>
      </w:r>
      <w:r>
        <w:rPr>
          <w:spacing w:val="-2"/>
        </w:rPr>
        <w:t>you</w:t>
      </w:r>
      <w:r>
        <w:t xml:space="preserve"> </w:t>
      </w:r>
      <w:r>
        <w:rPr>
          <w:spacing w:val="-1"/>
        </w:rPr>
        <w:t>part</w:t>
      </w:r>
      <w:r>
        <w:rPr>
          <w:spacing w:val="2"/>
        </w:rPr>
        <w:t xml:space="preserve"> </w:t>
      </w:r>
      <w:r>
        <w:rPr>
          <w:spacing w:val="-2"/>
        </w:rPr>
        <w:t>of</w:t>
      </w:r>
      <w:r>
        <w:rPr>
          <w:spacing w:val="2"/>
        </w:rPr>
        <w:t xml:space="preserve"> </w:t>
      </w:r>
      <w:r>
        <w:t>a</w:t>
      </w:r>
      <w:r>
        <w:rPr>
          <w:spacing w:val="-2"/>
        </w:rPr>
        <w:t xml:space="preserve"> </w:t>
      </w:r>
      <w:r>
        <w:rPr>
          <w:spacing w:val="-1"/>
        </w:rPr>
        <w:t>small</w:t>
      </w:r>
      <w:r>
        <w:t xml:space="preserve"> </w:t>
      </w:r>
      <w:r>
        <w:rPr>
          <w:spacing w:val="-1"/>
        </w:rPr>
        <w:t>group</w:t>
      </w:r>
      <w:r>
        <w:t xml:space="preserve"> </w:t>
      </w:r>
      <w:r>
        <w:rPr>
          <w:spacing w:val="-2"/>
        </w:rPr>
        <w:t>or</w:t>
      </w:r>
      <w:r>
        <w:rPr>
          <w:spacing w:val="2"/>
        </w:rPr>
        <w:t xml:space="preserve"> </w:t>
      </w:r>
      <w:r>
        <w:rPr>
          <w:spacing w:val="-1"/>
        </w:rPr>
        <w:t>action</w:t>
      </w:r>
      <w:r>
        <w:t xml:space="preserve"> </w:t>
      </w:r>
      <w:r>
        <w:rPr>
          <w:spacing w:val="-1"/>
        </w:rPr>
        <w:t>learning</w:t>
      </w:r>
      <w:r>
        <w:rPr>
          <w:spacing w:val="3"/>
        </w:rPr>
        <w:t xml:space="preserve"> </w:t>
      </w:r>
      <w:r>
        <w:rPr>
          <w:spacing w:val="-1"/>
        </w:rPr>
        <w:t>set?</w:t>
      </w:r>
    </w:p>
    <w:p w:rsidR="004B2522" w:rsidRDefault="00CF0980">
      <w:pPr>
        <w:pStyle w:val="BodyText"/>
        <w:spacing w:before="5"/>
        <w:ind w:right="3994"/>
      </w:pPr>
      <w:r>
        <w:rPr>
          <w:spacing w:val="-1"/>
        </w:rPr>
        <w:t>What sort</w:t>
      </w:r>
      <w:r>
        <w:rPr>
          <w:spacing w:val="2"/>
        </w:rPr>
        <w:t xml:space="preserve"> </w:t>
      </w:r>
      <w:r>
        <w:rPr>
          <w:spacing w:val="-2"/>
        </w:rPr>
        <w:t>of</w:t>
      </w:r>
      <w:r>
        <w:rPr>
          <w:spacing w:val="-1"/>
        </w:rPr>
        <w:t xml:space="preserve"> clinical</w:t>
      </w:r>
      <w:r>
        <w:t xml:space="preserve"> meetings</w:t>
      </w:r>
      <w:r>
        <w:rPr>
          <w:spacing w:val="-2"/>
        </w:rPr>
        <w:t xml:space="preserve"> </w:t>
      </w:r>
      <w:r>
        <w:rPr>
          <w:spacing w:val="-1"/>
        </w:rPr>
        <w:t>do</w:t>
      </w:r>
      <w:r>
        <w:t xml:space="preserve"> </w:t>
      </w:r>
      <w:r>
        <w:rPr>
          <w:spacing w:val="-2"/>
        </w:rPr>
        <w:t>you</w:t>
      </w:r>
      <w:r>
        <w:t xml:space="preserve"> </w:t>
      </w:r>
      <w:r>
        <w:rPr>
          <w:spacing w:val="-1"/>
        </w:rPr>
        <w:t>attend?</w:t>
      </w:r>
    </w:p>
    <w:p w:rsidR="004B2522" w:rsidRDefault="00CF0980">
      <w:pPr>
        <w:pStyle w:val="BodyText"/>
        <w:spacing w:before="109" w:line="346" w:lineRule="auto"/>
        <w:ind w:right="3994"/>
      </w:pPr>
      <w:r>
        <w:rPr>
          <w:spacing w:val="-2"/>
        </w:rPr>
        <w:t>Have</w:t>
      </w:r>
      <w:r>
        <w:t xml:space="preserve"> </w:t>
      </w:r>
      <w:r>
        <w:rPr>
          <w:spacing w:val="-2"/>
        </w:rPr>
        <w:t>you</w:t>
      </w:r>
      <w:r>
        <w:t xml:space="preserve"> </w:t>
      </w:r>
      <w:r>
        <w:rPr>
          <w:spacing w:val="-1"/>
        </w:rPr>
        <w:t>managed</w:t>
      </w:r>
      <w:r>
        <w:rPr>
          <w:spacing w:val="-2"/>
        </w:rPr>
        <w:t xml:space="preserve"> </w:t>
      </w:r>
      <w:r>
        <w:t>to</w:t>
      </w:r>
      <w:r>
        <w:rPr>
          <w:spacing w:val="-2"/>
        </w:rPr>
        <w:t xml:space="preserve"> </w:t>
      </w:r>
      <w:r>
        <w:rPr>
          <w:spacing w:val="-1"/>
        </w:rPr>
        <w:t>attend</w:t>
      </w:r>
      <w:r>
        <w:t xml:space="preserve"> </w:t>
      </w:r>
      <w:r>
        <w:rPr>
          <w:spacing w:val="-1"/>
        </w:rPr>
        <w:t>any</w:t>
      </w:r>
      <w:r>
        <w:rPr>
          <w:spacing w:val="-2"/>
        </w:rPr>
        <w:t xml:space="preserve"> </w:t>
      </w:r>
      <w:r>
        <w:rPr>
          <w:spacing w:val="-1"/>
        </w:rPr>
        <w:t>external</w:t>
      </w:r>
      <w:r>
        <w:rPr>
          <w:spacing w:val="-3"/>
        </w:rPr>
        <w:t xml:space="preserve"> </w:t>
      </w:r>
      <w:r>
        <w:rPr>
          <w:spacing w:val="-1"/>
        </w:rPr>
        <w:t>meetings?</w:t>
      </w:r>
      <w:r>
        <w:rPr>
          <w:spacing w:val="49"/>
        </w:rPr>
        <w:t xml:space="preserve"> </w:t>
      </w:r>
      <w:r>
        <w:rPr>
          <w:spacing w:val="-1"/>
        </w:rPr>
        <w:t>What did</w:t>
      </w:r>
      <w:r>
        <w:t xml:space="preserve"> </w:t>
      </w:r>
      <w:r>
        <w:rPr>
          <w:spacing w:val="-2"/>
        </w:rPr>
        <w:t>you</w:t>
      </w:r>
      <w:r>
        <w:t xml:space="preserve"> </w:t>
      </w:r>
      <w:r>
        <w:rPr>
          <w:spacing w:val="-1"/>
        </w:rPr>
        <w:t>learn?</w:t>
      </w:r>
    </w:p>
    <w:p w:rsidR="004B2522" w:rsidRDefault="00CF0980">
      <w:pPr>
        <w:pStyle w:val="BodyText"/>
        <w:ind w:right="3994"/>
      </w:pPr>
      <w:r>
        <w:t>Why</w:t>
      </w:r>
      <w:r>
        <w:rPr>
          <w:spacing w:val="-2"/>
        </w:rPr>
        <w:t xml:space="preserve"> </w:t>
      </w:r>
      <w:r>
        <w:rPr>
          <w:spacing w:val="-1"/>
        </w:rPr>
        <w:t>did</w:t>
      </w:r>
      <w:r>
        <w:t xml:space="preserve"> </w:t>
      </w:r>
      <w:r>
        <w:rPr>
          <w:spacing w:val="-2"/>
        </w:rPr>
        <w:t>you</w:t>
      </w:r>
      <w:r>
        <w:t xml:space="preserve"> </w:t>
      </w:r>
      <w:r>
        <w:rPr>
          <w:spacing w:val="-1"/>
        </w:rPr>
        <w:t>choose</w:t>
      </w:r>
      <w:r>
        <w:rPr>
          <w:spacing w:val="-4"/>
        </w:rPr>
        <w:t xml:space="preserve"> </w:t>
      </w:r>
      <w:r>
        <w:t xml:space="preserve">to </w:t>
      </w:r>
      <w:r>
        <w:rPr>
          <w:spacing w:val="-1"/>
        </w:rPr>
        <w:t>attend</w:t>
      </w:r>
      <w:r>
        <w:rPr>
          <w:spacing w:val="-2"/>
        </w:rPr>
        <w:t xml:space="preserve"> </w:t>
      </w:r>
      <w:r>
        <w:rPr>
          <w:spacing w:val="-1"/>
        </w:rPr>
        <w:t>those</w:t>
      </w:r>
      <w:r>
        <w:rPr>
          <w:spacing w:val="-2"/>
        </w:rPr>
        <w:t xml:space="preserve"> </w:t>
      </w:r>
      <w:r>
        <w:rPr>
          <w:spacing w:val="-1"/>
        </w:rPr>
        <w:t>particular meetings?</w:t>
      </w:r>
    </w:p>
    <w:p w:rsidR="004B2522" w:rsidRDefault="00CF0980">
      <w:pPr>
        <w:pStyle w:val="Heading3"/>
        <w:spacing w:before="71" w:line="608" w:lineRule="exact"/>
        <w:ind w:right="5747"/>
        <w:rPr>
          <w:b w:val="0"/>
          <w:bCs w:val="0"/>
        </w:rPr>
      </w:pPr>
      <w:r>
        <w:rPr>
          <w:spacing w:val="-1"/>
        </w:rPr>
        <w:t>Probity</w:t>
      </w:r>
    </w:p>
    <w:p w:rsidR="004B2522" w:rsidRDefault="00CF0980">
      <w:pPr>
        <w:pStyle w:val="BodyText"/>
        <w:spacing w:before="39" w:line="343" w:lineRule="auto"/>
        <w:ind w:right="938"/>
      </w:pPr>
      <w:r>
        <w:rPr>
          <w:spacing w:val="-1"/>
        </w:rPr>
        <w:t>What did</w:t>
      </w:r>
      <w:r>
        <w:t xml:space="preserve"> </w:t>
      </w:r>
      <w:r>
        <w:rPr>
          <w:spacing w:val="-2"/>
        </w:rPr>
        <w:t>you</w:t>
      </w:r>
      <w:r>
        <w:t xml:space="preserve"> </w:t>
      </w:r>
      <w:r>
        <w:rPr>
          <w:spacing w:val="-1"/>
        </w:rPr>
        <w:t>think</w:t>
      </w:r>
      <w:r>
        <w:rPr>
          <w:spacing w:val="3"/>
        </w:rPr>
        <w:t xml:space="preserve"> </w:t>
      </w:r>
      <w:r>
        <w:rPr>
          <w:spacing w:val="-2"/>
        </w:rPr>
        <w:t>about</w:t>
      </w:r>
      <w:r>
        <w:rPr>
          <w:spacing w:val="-1"/>
        </w:rPr>
        <w:t xml:space="preserve"> </w:t>
      </w:r>
      <w:r>
        <w:rPr>
          <w:spacing w:val="-2"/>
        </w:rPr>
        <w:t>when</w:t>
      </w:r>
      <w:r>
        <w:t xml:space="preserve"> </w:t>
      </w:r>
      <w:r>
        <w:rPr>
          <w:spacing w:val="-2"/>
        </w:rPr>
        <w:t>you</w:t>
      </w:r>
      <w:r>
        <w:t xml:space="preserve"> </w:t>
      </w:r>
      <w:r>
        <w:rPr>
          <w:spacing w:val="-1"/>
        </w:rPr>
        <w:t>signed</w:t>
      </w:r>
      <w:r>
        <w:rPr>
          <w:spacing w:val="-2"/>
        </w:rPr>
        <w:t xml:space="preserve"> </w:t>
      </w:r>
      <w:r>
        <w:t xml:space="preserve">the </w:t>
      </w:r>
      <w:r>
        <w:rPr>
          <w:spacing w:val="-1"/>
        </w:rPr>
        <w:t>probity</w:t>
      </w:r>
      <w:r>
        <w:rPr>
          <w:spacing w:val="-2"/>
        </w:rPr>
        <w:t xml:space="preserve"> </w:t>
      </w:r>
      <w:r>
        <w:rPr>
          <w:spacing w:val="-1"/>
        </w:rPr>
        <w:t>statement in</w:t>
      </w:r>
      <w:r>
        <w:rPr>
          <w:spacing w:val="-2"/>
        </w:rPr>
        <w:t xml:space="preserve"> </w:t>
      </w:r>
      <w:r>
        <w:t xml:space="preserve">the </w:t>
      </w:r>
      <w:r>
        <w:rPr>
          <w:spacing w:val="-1"/>
        </w:rPr>
        <w:t>documentation?</w:t>
      </w:r>
      <w:r>
        <w:rPr>
          <w:spacing w:val="63"/>
        </w:rPr>
        <w:t xml:space="preserve"> </w:t>
      </w:r>
      <w:r>
        <w:rPr>
          <w:spacing w:val="-1"/>
        </w:rPr>
        <w:t>Are</w:t>
      </w:r>
      <w:r>
        <w:t xml:space="preserve"> </w:t>
      </w:r>
      <w:r>
        <w:rPr>
          <w:spacing w:val="-1"/>
        </w:rPr>
        <w:t>there</w:t>
      </w:r>
      <w:r>
        <w:t xml:space="preserve"> </w:t>
      </w:r>
      <w:r>
        <w:rPr>
          <w:spacing w:val="-1"/>
        </w:rPr>
        <w:t>any</w:t>
      </w:r>
      <w:r>
        <w:rPr>
          <w:spacing w:val="-2"/>
        </w:rPr>
        <w:t xml:space="preserve"> </w:t>
      </w:r>
      <w:r>
        <w:rPr>
          <w:spacing w:val="-1"/>
        </w:rPr>
        <w:t>probity</w:t>
      </w:r>
      <w:r>
        <w:rPr>
          <w:spacing w:val="-2"/>
        </w:rPr>
        <w:t xml:space="preserve"> </w:t>
      </w:r>
      <w:r>
        <w:rPr>
          <w:spacing w:val="-1"/>
        </w:rPr>
        <w:t>issues</w:t>
      </w:r>
      <w:r>
        <w:rPr>
          <w:spacing w:val="1"/>
        </w:rPr>
        <w:t xml:space="preserve"> </w:t>
      </w:r>
      <w:r>
        <w:rPr>
          <w:spacing w:val="-1"/>
        </w:rPr>
        <w:t>or potential</w:t>
      </w:r>
      <w:r>
        <w:t xml:space="preserve"> </w:t>
      </w:r>
      <w:r>
        <w:rPr>
          <w:spacing w:val="-1"/>
        </w:rPr>
        <w:t>conflicts</w:t>
      </w:r>
      <w:r>
        <w:rPr>
          <w:spacing w:val="-2"/>
        </w:rPr>
        <w:t xml:space="preserve"> of</w:t>
      </w:r>
      <w:r>
        <w:rPr>
          <w:spacing w:val="4"/>
        </w:rPr>
        <w:t xml:space="preserve"> </w:t>
      </w:r>
      <w:r>
        <w:rPr>
          <w:spacing w:val="-1"/>
        </w:rPr>
        <w:t>interest</w:t>
      </w:r>
      <w:r>
        <w:rPr>
          <w:spacing w:val="-3"/>
        </w:rPr>
        <w:t xml:space="preserve"> </w:t>
      </w:r>
      <w:r>
        <w:rPr>
          <w:spacing w:val="-1"/>
        </w:rPr>
        <w:t xml:space="preserve">that </w:t>
      </w:r>
      <w:r>
        <w:rPr>
          <w:spacing w:val="-2"/>
        </w:rPr>
        <w:t>you</w:t>
      </w:r>
      <w:r>
        <w:t xml:space="preserve"> </w:t>
      </w:r>
      <w:r>
        <w:rPr>
          <w:spacing w:val="-2"/>
        </w:rPr>
        <w:t>wish</w:t>
      </w:r>
      <w:r>
        <w:t xml:space="preserve"> to </w:t>
      </w:r>
      <w:r>
        <w:rPr>
          <w:spacing w:val="-1"/>
        </w:rPr>
        <w:t>explore?</w:t>
      </w:r>
    </w:p>
    <w:p w:rsidR="004B2522" w:rsidRDefault="00CF0980">
      <w:pPr>
        <w:pStyle w:val="BodyText"/>
        <w:spacing w:before="5" w:line="343" w:lineRule="auto"/>
        <w:ind w:right="3578"/>
      </w:pPr>
      <w:r>
        <w:rPr>
          <w:spacing w:val="-1"/>
        </w:rPr>
        <w:t>Do</w:t>
      </w:r>
      <w:r>
        <w:t xml:space="preserve"> </w:t>
      </w:r>
      <w:r>
        <w:rPr>
          <w:spacing w:val="-2"/>
        </w:rPr>
        <w:t>you</w:t>
      </w:r>
      <w:r>
        <w:t xml:space="preserve"> </w:t>
      </w:r>
      <w:r>
        <w:rPr>
          <w:spacing w:val="-2"/>
        </w:rPr>
        <w:t>believe</w:t>
      </w:r>
      <w:r>
        <w:t xml:space="preserve"> </w:t>
      </w:r>
      <w:r>
        <w:rPr>
          <w:spacing w:val="-1"/>
        </w:rPr>
        <w:t>that</w:t>
      </w:r>
      <w:r>
        <w:rPr>
          <w:spacing w:val="2"/>
        </w:rPr>
        <w:t xml:space="preserve"> </w:t>
      </w:r>
      <w:r>
        <w:rPr>
          <w:spacing w:val="-2"/>
        </w:rPr>
        <w:t>your</w:t>
      </w:r>
      <w:r>
        <w:rPr>
          <w:spacing w:val="-1"/>
        </w:rPr>
        <w:t xml:space="preserve"> probity</w:t>
      </w:r>
      <w:r>
        <w:rPr>
          <w:spacing w:val="-2"/>
        </w:rPr>
        <w:t xml:space="preserve"> would</w:t>
      </w:r>
      <w:r>
        <w:rPr>
          <w:spacing w:val="3"/>
        </w:rPr>
        <w:t xml:space="preserve"> </w:t>
      </w:r>
      <w:r>
        <w:rPr>
          <w:spacing w:val="-1"/>
        </w:rPr>
        <w:t>withstand</w:t>
      </w:r>
      <w:r>
        <w:rPr>
          <w:spacing w:val="-2"/>
        </w:rPr>
        <w:t xml:space="preserve"> </w:t>
      </w:r>
      <w:r>
        <w:rPr>
          <w:spacing w:val="-1"/>
        </w:rPr>
        <w:t>scrutiny?</w:t>
      </w:r>
      <w:r>
        <w:rPr>
          <w:spacing w:val="59"/>
        </w:rPr>
        <w:t xml:space="preserve"> </w:t>
      </w:r>
      <w:r>
        <w:rPr>
          <w:spacing w:val="-1"/>
        </w:rPr>
        <w:t>How</w:t>
      </w:r>
      <w:r>
        <w:t xml:space="preserve"> </w:t>
      </w:r>
      <w:r>
        <w:rPr>
          <w:spacing w:val="-2"/>
        </w:rPr>
        <w:t>would</w:t>
      </w:r>
      <w:r>
        <w:rPr>
          <w:spacing w:val="3"/>
        </w:rPr>
        <w:t xml:space="preserve"> </w:t>
      </w:r>
      <w:r>
        <w:rPr>
          <w:spacing w:val="-2"/>
        </w:rPr>
        <w:t>you</w:t>
      </w:r>
      <w:r>
        <w:t xml:space="preserve"> </w:t>
      </w:r>
      <w:r>
        <w:rPr>
          <w:spacing w:val="-1"/>
        </w:rPr>
        <w:t>recognise</w:t>
      </w:r>
      <w:r>
        <w:t xml:space="preserve"> a </w:t>
      </w:r>
      <w:r>
        <w:rPr>
          <w:spacing w:val="-1"/>
        </w:rPr>
        <w:t>conflict</w:t>
      </w:r>
      <w:r>
        <w:rPr>
          <w:spacing w:val="2"/>
        </w:rPr>
        <w:t xml:space="preserve"> </w:t>
      </w:r>
      <w:r>
        <w:rPr>
          <w:spacing w:val="-2"/>
        </w:rPr>
        <w:t>of</w:t>
      </w:r>
      <w:r>
        <w:rPr>
          <w:spacing w:val="2"/>
        </w:rPr>
        <w:t xml:space="preserve"> </w:t>
      </w:r>
      <w:r>
        <w:rPr>
          <w:spacing w:val="-1"/>
        </w:rPr>
        <w:t>interest?</w:t>
      </w:r>
    </w:p>
    <w:p w:rsidR="004B2522" w:rsidRDefault="00CF0980">
      <w:pPr>
        <w:pStyle w:val="BodyText"/>
        <w:spacing w:before="5"/>
        <w:ind w:right="1969"/>
      </w:pPr>
      <w:r>
        <w:t>Who</w:t>
      </w:r>
      <w:r>
        <w:rPr>
          <w:spacing w:val="-2"/>
        </w:rPr>
        <w:t xml:space="preserve"> </w:t>
      </w:r>
      <w:r>
        <w:rPr>
          <w:spacing w:val="-1"/>
        </w:rPr>
        <w:t>else</w:t>
      </w:r>
      <w:r>
        <w:t xml:space="preserve"> </w:t>
      </w:r>
      <w:r>
        <w:rPr>
          <w:spacing w:val="-1"/>
        </w:rPr>
        <w:t>helps</w:t>
      </w:r>
      <w:r>
        <w:rPr>
          <w:spacing w:val="-2"/>
        </w:rPr>
        <w:t xml:space="preserve"> you</w:t>
      </w:r>
      <w:r>
        <w:t xml:space="preserve"> to</w:t>
      </w:r>
      <w:r>
        <w:rPr>
          <w:spacing w:val="-2"/>
        </w:rPr>
        <w:t xml:space="preserve"> </w:t>
      </w:r>
      <w:r>
        <w:rPr>
          <w:spacing w:val="-1"/>
        </w:rPr>
        <w:t>ensure</w:t>
      </w:r>
      <w:r>
        <w:rPr>
          <w:spacing w:val="-2"/>
        </w:rPr>
        <w:t xml:space="preserve"> </w:t>
      </w:r>
      <w:r>
        <w:rPr>
          <w:spacing w:val="-1"/>
        </w:rPr>
        <w:t xml:space="preserve">that </w:t>
      </w:r>
      <w:r>
        <w:rPr>
          <w:spacing w:val="-2"/>
        </w:rPr>
        <w:t>your</w:t>
      </w:r>
      <w:r>
        <w:rPr>
          <w:spacing w:val="2"/>
        </w:rPr>
        <w:t xml:space="preserve"> </w:t>
      </w:r>
      <w:r>
        <w:rPr>
          <w:spacing w:val="-1"/>
        </w:rPr>
        <w:t>probity</w:t>
      </w:r>
      <w:r>
        <w:rPr>
          <w:spacing w:val="-2"/>
        </w:rPr>
        <w:t xml:space="preserve"> </w:t>
      </w:r>
      <w:r>
        <w:rPr>
          <w:spacing w:val="-1"/>
        </w:rPr>
        <w:t>is</w:t>
      </w:r>
      <w:r>
        <w:rPr>
          <w:spacing w:val="1"/>
        </w:rPr>
        <w:t xml:space="preserve"> </w:t>
      </w:r>
      <w:r>
        <w:rPr>
          <w:spacing w:val="-2"/>
        </w:rPr>
        <w:t>beyond</w:t>
      </w:r>
      <w:r>
        <w:t xml:space="preserve"> </w:t>
      </w:r>
      <w:r>
        <w:rPr>
          <w:spacing w:val="-1"/>
        </w:rPr>
        <w:t>reproach?</w:t>
      </w:r>
    </w:p>
    <w:p w:rsidR="004B2522" w:rsidRDefault="004B2522">
      <w:pPr>
        <w:spacing w:before="2" w:line="130" w:lineRule="exact"/>
        <w:rPr>
          <w:sz w:val="13"/>
          <w:szCs w:val="13"/>
        </w:rPr>
      </w:pPr>
    </w:p>
    <w:p w:rsidR="004B2522" w:rsidRDefault="004B2522">
      <w:pPr>
        <w:spacing w:line="220" w:lineRule="exact"/>
      </w:pPr>
    </w:p>
    <w:p w:rsidR="004B2522" w:rsidRDefault="00CF0980">
      <w:pPr>
        <w:pStyle w:val="Heading3"/>
        <w:ind w:right="3994"/>
        <w:rPr>
          <w:b w:val="0"/>
          <w:bCs w:val="0"/>
        </w:rPr>
      </w:pPr>
      <w:r>
        <w:rPr>
          <w:spacing w:val="-1"/>
        </w:rPr>
        <w:t>Health</w:t>
      </w:r>
    </w:p>
    <w:p w:rsidR="004B2522" w:rsidRDefault="00CF0980">
      <w:pPr>
        <w:pStyle w:val="BodyText"/>
        <w:spacing w:before="112" w:line="346" w:lineRule="auto"/>
        <w:ind w:right="938"/>
      </w:pPr>
      <w:r>
        <w:rPr>
          <w:spacing w:val="-1"/>
        </w:rPr>
        <w:t>What did</w:t>
      </w:r>
      <w:r>
        <w:t xml:space="preserve"> </w:t>
      </w:r>
      <w:r>
        <w:rPr>
          <w:spacing w:val="-2"/>
        </w:rPr>
        <w:t>you</w:t>
      </w:r>
      <w:r>
        <w:t xml:space="preserve"> </w:t>
      </w:r>
      <w:r>
        <w:rPr>
          <w:spacing w:val="-1"/>
        </w:rPr>
        <w:t>think</w:t>
      </w:r>
      <w:r>
        <w:rPr>
          <w:spacing w:val="3"/>
        </w:rPr>
        <w:t xml:space="preserve"> </w:t>
      </w:r>
      <w:r>
        <w:rPr>
          <w:spacing w:val="-2"/>
        </w:rPr>
        <w:t>about</w:t>
      </w:r>
      <w:r>
        <w:rPr>
          <w:spacing w:val="-1"/>
        </w:rPr>
        <w:t xml:space="preserve"> </w:t>
      </w:r>
      <w:r>
        <w:rPr>
          <w:spacing w:val="-2"/>
        </w:rPr>
        <w:t>when</w:t>
      </w:r>
      <w:r>
        <w:t xml:space="preserve"> </w:t>
      </w:r>
      <w:r>
        <w:rPr>
          <w:spacing w:val="-2"/>
        </w:rPr>
        <w:t>you</w:t>
      </w:r>
      <w:r>
        <w:t xml:space="preserve"> </w:t>
      </w:r>
      <w:r>
        <w:rPr>
          <w:spacing w:val="-1"/>
        </w:rPr>
        <w:t>signed</w:t>
      </w:r>
      <w:r>
        <w:rPr>
          <w:spacing w:val="-2"/>
        </w:rPr>
        <w:t xml:space="preserve"> </w:t>
      </w:r>
      <w:r>
        <w:t xml:space="preserve">the </w:t>
      </w:r>
      <w:r>
        <w:rPr>
          <w:spacing w:val="-1"/>
        </w:rPr>
        <w:t>health</w:t>
      </w:r>
      <w:r>
        <w:t xml:space="preserve"> </w:t>
      </w:r>
      <w:r>
        <w:rPr>
          <w:spacing w:val="-1"/>
        </w:rPr>
        <w:t>statement in</w:t>
      </w:r>
      <w:r>
        <w:t xml:space="preserve"> the</w:t>
      </w:r>
      <w:r>
        <w:rPr>
          <w:spacing w:val="-2"/>
        </w:rPr>
        <w:t xml:space="preserve"> </w:t>
      </w:r>
      <w:r>
        <w:rPr>
          <w:spacing w:val="-1"/>
        </w:rPr>
        <w:t>documentation?</w:t>
      </w:r>
      <w:r>
        <w:rPr>
          <w:spacing w:val="59"/>
        </w:rPr>
        <w:t xml:space="preserve"> </w:t>
      </w:r>
      <w:r>
        <w:rPr>
          <w:spacing w:val="-1"/>
        </w:rPr>
        <w:t>Are</w:t>
      </w:r>
      <w:r>
        <w:t xml:space="preserve"> </w:t>
      </w:r>
      <w:r>
        <w:rPr>
          <w:spacing w:val="-1"/>
        </w:rPr>
        <w:t>there</w:t>
      </w:r>
      <w:r>
        <w:t xml:space="preserve"> </w:t>
      </w:r>
      <w:r>
        <w:rPr>
          <w:spacing w:val="-1"/>
        </w:rPr>
        <w:t>any</w:t>
      </w:r>
      <w:r>
        <w:rPr>
          <w:spacing w:val="-2"/>
        </w:rPr>
        <w:t xml:space="preserve"> </w:t>
      </w:r>
      <w:r>
        <w:rPr>
          <w:spacing w:val="-1"/>
        </w:rPr>
        <w:t>health</w:t>
      </w:r>
      <w:r>
        <w:rPr>
          <w:spacing w:val="-2"/>
        </w:rPr>
        <w:t xml:space="preserve"> </w:t>
      </w:r>
      <w:r>
        <w:rPr>
          <w:spacing w:val="-1"/>
        </w:rPr>
        <w:t>issues</w:t>
      </w:r>
      <w:r>
        <w:rPr>
          <w:spacing w:val="1"/>
        </w:rPr>
        <w:t xml:space="preserve"> </w:t>
      </w:r>
      <w:r>
        <w:rPr>
          <w:spacing w:val="-1"/>
        </w:rPr>
        <w:t>that might affect patient</w:t>
      </w:r>
      <w:r>
        <w:rPr>
          <w:spacing w:val="2"/>
        </w:rPr>
        <w:t xml:space="preserve"> </w:t>
      </w:r>
      <w:r>
        <w:rPr>
          <w:spacing w:val="-1"/>
        </w:rPr>
        <w:t>care?</w:t>
      </w:r>
    </w:p>
    <w:p w:rsidR="004B2522" w:rsidRDefault="00CF0980">
      <w:pPr>
        <w:pStyle w:val="BodyText"/>
        <w:spacing w:line="346" w:lineRule="auto"/>
        <w:ind w:right="1969"/>
      </w:pPr>
      <w:r>
        <w:rPr>
          <w:spacing w:val="-1"/>
        </w:rPr>
        <w:t>What safeguards</w:t>
      </w:r>
      <w:r>
        <w:rPr>
          <w:spacing w:val="-2"/>
        </w:rPr>
        <w:t xml:space="preserve"> </w:t>
      </w:r>
      <w:r>
        <w:rPr>
          <w:spacing w:val="-1"/>
        </w:rPr>
        <w:t>do</w:t>
      </w:r>
      <w:r>
        <w:t xml:space="preserve"> </w:t>
      </w:r>
      <w:r>
        <w:rPr>
          <w:spacing w:val="-2"/>
        </w:rPr>
        <w:t>you have</w:t>
      </w:r>
      <w:r>
        <w:t xml:space="preserve"> </w:t>
      </w:r>
      <w:r>
        <w:rPr>
          <w:spacing w:val="-1"/>
        </w:rPr>
        <w:t>in</w:t>
      </w:r>
      <w:r>
        <w:t xml:space="preserve"> </w:t>
      </w:r>
      <w:r>
        <w:rPr>
          <w:spacing w:val="-1"/>
        </w:rPr>
        <w:t>place</w:t>
      </w:r>
      <w:r>
        <w:t xml:space="preserve"> to </w:t>
      </w:r>
      <w:r>
        <w:rPr>
          <w:spacing w:val="-1"/>
        </w:rPr>
        <w:t xml:space="preserve">protect </w:t>
      </w:r>
      <w:r>
        <w:rPr>
          <w:spacing w:val="-2"/>
        </w:rPr>
        <w:t>your</w:t>
      </w:r>
      <w:r>
        <w:rPr>
          <w:spacing w:val="2"/>
        </w:rPr>
        <w:t xml:space="preserve"> </w:t>
      </w:r>
      <w:r>
        <w:rPr>
          <w:spacing w:val="-1"/>
        </w:rPr>
        <w:t>health</w:t>
      </w:r>
      <w:r>
        <w:rPr>
          <w:spacing w:val="-2"/>
        </w:rPr>
        <w:t xml:space="preserve"> </w:t>
      </w:r>
      <w:r>
        <w:rPr>
          <w:spacing w:val="-1"/>
        </w:rPr>
        <w:t>and</w:t>
      </w:r>
      <w:r>
        <w:t xml:space="preserve"> </w:t>
      </w:r>
      <w:r>
        <w:rPr>
          <w:spacing w:val="-1"/>
        </w:rPr>
        <w:t>wellbeing?</w:t>
      </w:r>
      <w:r>
        <w:rPr>
          <w:spacing w:val="53"/>
        </w:rPr>
        <w:t xml:space="preserve"> </w:t>
      </w:r>
      <w:r>
        <w:rPr>
          <w:spacing w:val="-1"/>
        </w:rPr>
        <w:t>How</w:t>
      </w:r>
      <w:r>
        <w:rPr>
          <w:spacing w:val="-3"/>
        </w:rPr>
        <w:t xml:space="preserve"> </w:t>
      </w:r>
      <w:r>
        <w:rPr>
          <w:spacing w:val="-1"/>
        </w:rPr>
        <w:t>do</w:t>
      </w:r>
      <w:r>
        <w:t xml:space="preserve"> </w:t>
      </w:r>
      <w:r>
        <w:rPr>
          <w:spacing w:val="-2"/>
        </w:rPr>
        <w:t>you</w:t>
      </w:r>
      <w:r>
        <w:t xml:space="preserve"> </w:t>
      </w:r>
      <w:r>
        <w:rPr>
          <w:spacing w:val="-1"/>
        </w:rPr>
        <w:t>'switch</w:t>
      </w:r>
      <w:r>
        <w:t xml:space="preserve"> off'</w:t>
      </w:r>
      <w:r>
        <w:rPr>
          <w:spacing w:val="-1"/>
        </w:rPr>
        <w:t xml:space="preserve"> </w:t>
      </w:r>
      <w:r>
        <w:rPr>
          <w:spacing w:val="-2"/>
        </w:rPr>
        <w:t>at</w:t>
      </w:r>
      <w:r>
        <w:rPr>
          <w:spacing w:val="-1"/>
        </w:rPr>
        <w:t xml:space="preserve"> </w:t>
      </w:r>
      <w:r>
        <w:t xml:space="preserve">the </w:t>
      </w:r>
      <w:r>
        <w:rPr>
          <w:spacing w:val="-1"/>
        </w:rPr>
        <w:t>end</w:t>
      </w:r>
      <w:r>
        <w:rPr>
          <w:spacing w:val="-2"/>
        </w:rPr>
        <w:t xml:space="preserve"> of</w:t>
      </w:r>
      <w:r>
        <w:rPr>
          <w:spacing w:val="2"/>
        </w:rPr>
        <w:t xml:space="preserve"> </w:t>
      </w:r>
      <w:r>
        <w:t>the</w:t>
      </w:r>
      <w:r>
        <w:rPr>
          <w:spacing w:val="-2"/>
        </w:rPr>
        <w:t xml:space="preserve"> day?</w:t>
      </w:r>
    </w:p>
    <w:p w:rsidR="004B2522" w:rsidRDefault="00CF0980">
      <w:pPr>
        <w:pStyle w:val="BodyText"/>
        <w:spacing w:line="346" w:lineRule="auto"/>
        <w:ind w:right="2780"/>
      </w:pPr>
      <w:r>
        <w:rPr>
          <w:spacing w:val="-1"/>
        </w:rPr>
        <w:t>How</w:t>
      </w:r>
      <w:r>
        <w:rPr>
          <w:spacing w:val="-3"/>
        </w:rPr>
        <w:t xml:space="preserve"> </w:t>
      </w:r>
      <w:r>
        <w:rPr>
          <w:spacing w:val="-1"/>
        </w:rPr>
        <w:t>do</w:t>
      </w:r>
      <w:r>
        <w:t xml:space="preserve"> </w:t>
      </w:r>
      <w:r>
        <w:rPr>
          <w:spacing w:val="-2"/>
        </w:rPr>
        <w:t>you</w:t>
      </w:r>
      <w:r>
        <w:t xml:space="preserve"> manage</w:t>
      </w:r>
      <w:r>
        <w:rPr>
          <w:spacing w:val="-2"/>
        </w:rPr>
        <w:t xml:space="preserve"> </w:t>
      </w:r>
      <w:r>
        <w:t>the</w:t>
      </w:r>
      <w:r>
        <w:rPr>
          <w:spacing w:val="-4"/>
        </w:rPr>
        <w:t xml:space="preserve"> </w:t>
      </w:r>
      <w:r>
        <w:rPr>
          <w:spacing w:val="-1"/>
        </w:rPr>
        <w:t>balance</w:t>
      </w:r>
      <w:r>
        <w:t xml:space="preserve"> </w:t>
      </w:r>
      <w:r>
        <w:rPr>
          <w:spacing w:val="-1"/>
        </w:rPr>
        <w:t>between</w:t>
      </w:r>
      <w:r>
        <w:t xml:space="preserve"> </w:t>
      </w:r>
      <w:r>
        <w:rPr>
          <w:spacing w:val="-2"/>
        </w:rPr>
        <w:t>work</w:t>
      </w:r>
      <w:r>
        <w:rPr>
          <w:spacing w:val="3"/>
        </w:rPr>
        <w:t xml:space="preserve"> </w:t>
      </w:r>
      <w:r>
        <w:rPr>
          <w:spacing w:val="-2"/>
        </w:rPr>
        <w:t>and</w:t>
      </w:r>
      <w:r>
        <w:t xml:space="preserve"> </w:t>
      </w:r>
      <w:r>
        <w:rPr>
          <w:spacing w:val="-1"/>
        </w:rPr>
        <w:t>home/family?</w:t>
      </w:r>
      <w:r>
        <w:rPr>
          <w:spacing w:val="27"/>
        </w:rPr>
        <w:t xml:space="preserve"> </w:t>
      </w:r>
      <w:r>
        <w:t>Who</w:t>
      </w:r>
      <w:r>
        <w:rPr>
          <w:spacing w:val="-2"/>
        </w:rPr>
        <w:t xml:space="preserve"> </w:t>
      </w:r>
      <w:r>
        <w:rPr>
          <w:spacing w:val="-1"/>
        </w:rPr>
        <w:t>is</w:t>
      </w:r>
      <w:r>
        <w:rPr>
          <w:spacing w:val="-2"/>
        </w:rPr>
        <w:t xml:space="preserve"> </w:t>
      </w:r>
      <w:r>
        <w:rPr>
          <w:spacing w:val="-1"/>
        </w:rPr>
        <w:t>there</w:t>
      </w:r>
      <w:r>
        <w:rPr>
          <w:spacing w:val="-2"/>
        </w:rPr>
        <w:t xml:space="preserve"> </w:t>
      </w:r>
      <w:r>
        <w:t>to</w:t>
      </w:r>
      <w:r>
        <w:rPr>
          <w:spacing w:val="-2"/>
        </w:rPr>
        <w:t xml:space="preserve"> </w:t>
      </w:r>
      <w:r>
        <w:rPr>
          <w:spacing w:val="-1"/>
        </w:rPr>
        <w:t xml:space="preserve">support </w:t>
      </w:r>
      <w:r>
        <w:rPr>
          <w:spacing w:val="-2"/>
        </w:rPr>
        <w:t>you?</w:t>
      </w:r>
    </w:p>
    <w:p w:rsidR="004B2522" w:rsidRDefault="00CF0980">
      <w:pPr>
        <w:pStyle w:val="BodyText"/>
        <w:spacing w:line="346" w:lineRule="auto"/>
        <w:ind w:right="3994"/>
      </w:pPr>
      <w:r>
        <w:t>Who</w:t>
      </w:r>
      <w:r>
        <w:rPr>
          <w:spacing w:val="-2"/>
        </w:rPr>
        <w:t xml:space="preserve"> would</w:t>
      </w:r>
      <w:r>
        <w:t xml:space="preserve"> </w:t>
      </w:r>
      <w:r>
        <w:rPr>
          <w:spacing w:val="-1"/>
        </w:rPr>
        <w:t>recognise</w:t>
      </w:r>
      <w:r>
        <w:t xml:space="preserve"> </w:t>
      </w:r>
      <w:r>
        <w:rPr>
          <w:spacing w:val="-1"/>
        </w:rPr>
        <w:t xml:space="preserve">it </w:t>
      </w:r>
      <w:r>
        <w:rPr>
          <w:spacing w:val="-2"/>
        </w:rPr>
        <w:t>if</w:t>
      </w:r>
      <w:r>
        <w:rPr>
          <w:spacing w:val="2"/>
        </w:rPr>
        <w:t xml:space="preserve"> </w:t>
      </w:r>
      <w:r>
        <w:rPr>
          <w:spacing w:val="-2"/>
        </w:rPr>
        <w:t>you</w:t>
      </w:r>
      <w:r>
        <w:t xml:space="preserve"> </w:t>
      </w:r>
      <w:r>
        <w:rPr>
          <w:spacing w:val="-2"/>
        </w:rPr>
        <w:t>were</w:t>
      </w:r>
      <w:r>
        <w:t xml:space="preserve"> </w:t>
      </w:r>
      <w:r>
        <w:rPr>
          <w:spacing w:val="-1"/>
        </w:rPr>
        <w:t>becoming</w:t>
      </w:r>
      <w:r>
        <w:rPr>
          <w:spacing w:val="3"/>
        </w:rPr>
        <w:t xml:space="preserve"> </w:t>
      </w:r>
      <w:r>
        <w:rPr>
          <w:spacing w:val="-2"/>
        </w:rPr>
        <w:t>unwell?</w:t>
      </w:r>
      <w:r>
        <w:rPr>
          <w:spacing w:val="47"/>
        </w:rPr>
        <w:t xml:space="preserve"> </w:t>
      </w:r>
      <w:r>
        <w:rPr>
          <w:spacing w:val="-1"/>
        </w:rPr>
        <w:t xml:space="preserve">What </w:t>
      </w:r>
      <w:r>
        <w:rPr>
          <w:spacing w:val="-2"/>
        </w:rPr>
        <w:t>would</w:t>
      </w:r>
      <w:r>
        <w:t xml:space="preserve"> </w:t>
      </w:r>
      <w:r>
        <w:rPr>
          <w:spacing w:val="-2"/>
        </w:rPr>
        <w:t>you</w:t>
      </w:r>
      <w:r>
        <w:t xml:space="preserve"> </w:t>
      </w:r>
      <w:r>
        <w:rPr>
          <w:spacing w:val="-1"/>
        </w:rPr>
        <w:t>do?</w:t>
      </w:r>
    </w:p>
    <w:p w:rsidR="004B2522" w:rsidRDefault="004B2522">
      <w:pPr>
        <w:spacing w:line="220" w:lineRule="exact"/>
      </w:pPr>
    </w:p>
    <w:p w:rsidR="004B2522" w:rsidRDefault="00CF0980">
      <w:pPr>
        <w:ind w:left="112" w:right="3994"/>
        <w:rPr>
          <w:rFonts w:ascii="Arial" w:eastAsia="Arial" w:hAnsi="Arial" w:cs="Arial"/>
        </w:rPr>
      </w:pPr>
      <w:r>
        <w:rPr>
          <w:rFonts w:ascii="Arial"/>
          <w:b/>
          <w:spacing w:val="-1"/>
        </w:rPr>
        <w:t>Relationships</w:t>
      </w:r>
      <w:r>
        <w:rPr>
          <w:rFonts w:ascii="Arial"/>
          <w:b/>
          <w:spacing w:val="-4"/>
        </w:rPr>
        <w:t xml:space="preserve"> </w:t>
      </w:r>
      <w:r>
        <w:rPr>
          <w:rFonts w:ascii="Arial"/>
          <w:b/>
        </w:rPr>
        <w:t>with</w:t>
      </w:r>
      <w:r>
        <w:rPr>
          <w:rFonts w:ascii="Arial"/>
          <w:b/>
          <w:spacing w:val="-2"/>
        </w:rPr>
        <w:t xml:space="preserve"> </w:t>
      </w:r>
      <w:r>
        <w:rPr>
          <w:rFonts w:ascii="Arial"/>
          <w:b/>
          <w:spacing w:val="-1"/>
        </w:rPr>
        <w:t>patients</w:t>
      </w:r>
    </w:p>
    <w:p w:rsidR="004B2522" w:rsidRDefault="00CF0980">
      <w:pPr>
        <w:pStyle w:val="BodyText"/>
        <w:spacing w:before="112"/>
        <w:ind w:right="3994"/>
      </w:pPr>
      <w:r>
        <w:rPr>
          <w:spacing w:val="-1"/>
        </w:rPr>
        <w:t>How</w:t>
      </w:r>
      <w:r>
        <w:rPr>
          <w:spacing w:val="-3"/>
        </w:rPr>
        <w:t xml:space="preserve"> </w:t>
      </w:r>
      <w:r>
        <w:t>might</w:t>
      </w:r>
      <w:r>
        <w:rPr>
          <w:spacing w:val="2"/>
        </w:rPr>
        <w:t xml:space="preserve"> </w:t>
      </w:r>
      <w:r>
        <w:rPr>
          <w:spacing w:val="-2"/>
        </w:rPr>
        <w:t>your</w:t>
      </w:r>
      <w:r>
        <w:rPr>
          <w:spacing w:val="-1"/>
        </w:rPr>
        <w:t xml:space="preserve"> patients</w:t>
      </w:r>
      <w:r>
        <w:rPr>
          <w:spacing w:val="-2"/>
        </w:rPr>
        <w:t xml:space="preserve"> </w:t>
      </w:r>
      <w:r>
        <w:rPr>
          <w:spacing w:val="-1"/>
        </w:rPr>
        <w:t>describe</w:t>
      </w:r>
      <w:r>
        <w:t xml:space="preserve"> </w:t>
      </w:r>
      <w:r>
        <w:rPr>
          <w:spacing w:val="-2"/>
        </w:rPr>
        <w:t>your</w:t>
      </w:r>
      <w:r>
        <w:rPr>
          <w:spacing w:val="2"/>
        </w:rPr>
        <w:t xml:space="preserve"> </w:t>
      </w:r>
      <w:r>
        <w:rPr>
          <w:spacing w:val="-1"/>
        </w:rPr>
        <w:t>care?</w:t>
      </w:r>
    </w:p>
    <w:p w:rsidR="004B2522" w:rsidRDefault="00CF0980">
      <w:pPr>
        <w:pStyle w:val="BodyText"/>
        <w:spacing w:before="112" w:line="343" w:lineRule="auto"/>
        <w:ind w:right="2780"/>
      </w:pPr>
      <w:r>
        <w:rPr>
          <w:spacing w:val="-1"/>
        </w:rPr>
        <w:t>Describe</w:t>
      </w:r>
      <w:r>
        <w:t xml:space="preserve"> a </w:t>
      </w:r>
      <w:r>
        <w:rPr>
          <w:spacing w:val="-1"/>
        </w:rPr>
        <w:t>patient with</w:t>
      </w:r>
      <w:r>
        <w:t xml:space="preserve"> </w:t>
      </w:r>
      <w:r>
        <w:rPr>
          <w:spacing w:val="-1"/>
        </w:rPr>
        <w:t>whom</w:t>
      </w:r>
      <w:r>
        <w:rPr>
          <w:spacing w:val="2"/>
        </w:rPr>
        <w:t xml:space="preserve"> </w:t>
      </w:r>
      <w:r>
        <w:rPr>
          <w:spacing w:val="-2"/>
        </w:rPr>
        <w:t xml:space="preserve">you </w:t>
      </w:r>
      <w:r>
        <w:t>feel</w:t>
      </w:r>
      <w:r>
        <w:rPr>
          <w:spacing w:val="-3"/>
        </w:rPr>
        <w:t xml:space="preserve"> </w:t>
      </w:r>
      <w:r>
        <w:rPr>
          <w:spacing w:val="-2"/>
        </w:rPr>
        <w:t>you</w:t>
      </w:r>
      <w:r>
        <w:t xml:space="preserve"> </w:t>
      </w:r>
      <w:r>
        <w:rPr>
          <w:spacing w:val="-2"/>
        </w:rPr>
        <w:t>have</w:t>
      </w:r>
      <w:r>
        <w:t xml:space="preserve"> a</w:t>
      </w:r>
      <w:r>
        <w:rPr>
          <w:spacing w:val="-2"/>
        </w:rPr>
        <w:t xml:space="preserve"> </w:t>
      </w:r>
      <w:r>
        <w:t>good</w:t>
      </w:r>
      <w:r>
        <w:rPr>
          <w:spacing w:val="-2"/>
        </w:rPr>
        <w:t xml:space="preserve"> </w:t>
      </w:r>
      <w:r>
        <w:rPr>
          <w:spacing w:val="-1"/>
        </w:rPr>
        <w:t>relationship.</w:t>
      </w:r>
      <w:r>
        <w:rPr>
          <w:spacing w:val="39"/>
        </w:rPr>
        <w:t xml:space="preserve"> </w:t>
      </w:r>
      <w:r>
        <w:rPr>
          <w:spacing w:val="-1"/>
        </w:rPr>
        <w:t>What makes</w:t>
      </w:r>
      <w:r>
        <w:rPr>
          <w:spacing w:val="1"/>
        </w:rPr>
        <w:t xml:space="preserve"> </w:t>
      </w:r>
      <w:r>
        <w:rPr>
          <w:spacing w:val="-1"/>
        </w:rPr>
        <w:t xml:space="preserve">it </w:t>
      </w:r>
      <w:r>
        <w:rPr>
          <w:spacing w:val="-2"/>
        </w:rPr>
        <w:t>work</w:t>
      </w:r>
      <w:r>
        <w:rPr>
          <w:spacing w:val="1"/>
        </w:rPr>
        <w:t xml:space="preserve"> </w:t>
      </w:r>
      <w:r>
        <w:rPr>
          <w:spacing w:val="-1"/>
        </w:rPr>
        <w:t>well/effectively?</w:t>
      </w:r>
    </w:p>
    <w:p w:rsidR="004B2522" w:rsidRDefault="00CF0980">
      <w:pPr>
        <w:pStyle w:val="BodyText"/>
        <w:spacing w:before="5" w:line="286" w:lineRule="auto"/>
      </w:pPr>
      <w:r>
        <w:rPr>
          <w:spacing w:val="-1"/>
        </w:rPr>
        <w:t xml:space="preserve">What about </w:t>
      </w:r>
      <w:r>
        <w:t xml:space="preserve">a </w:t>
      </w:r>
      <w:r>
        <w:rPr>
          <w:spacing w:val="-1"/>
        </w:rPr>
        <w:t>patient with</w:t>
      </w:r>
      <w:r>
        <w:t xml:space="preserve"> </w:t>
      </w:r>
      <w:r>
        <w:rPr>
          <w:spacing w:val="-2"/>
        </w:rPr>
        <w:t>whom</w:t>
      </w:r>
      <w:r>
        <w:rPr>
          <w:spacing w:val="2"/>
        </w:rPr>
        <w:t xml:space="preserve"> </w:t>
      </w:r>
      <w:r>
        <w:rPr>
          <w:spacing w:val="-2"/>
        </w:rPr>
        <w:t>you</w:t>
      </w:r>
      <w:r>
        <w:t xml:space="preserve"> </w:t>
      </w:r>
      <w:r>
        <w:rPr>
          <w:spacing w:val="-2"/>
        </w:rPr>
        <w:t>have</w:t>
      </w:r>
      <w:r>
        <w:t xml:space="preserve"> a </w:t>
      </w:r>
      <w:r>
        <w:rPr>
          <w:spacing w:val="-1"/>
        </w:rPr>
        <w:t>more</w:t>
      </w:r>
      <w:r>
        <w:t xml:space="preserve"> </w:t>
      </w:r>
      <w:r>
        <w:rPr>
          <w:spacing w:val="-1"/>
        </w:rPr>
        <w:t>difficult relationship?</w:t>
      </w:r>
      <w:r>
        <w:rPr>
          <w:spacing w:val="-7"/>
        </w:rPr>
        <w:t xml:space="preserve"> </w:t>
      </w:r>
      <w:r>
        <w:t>Why</w:t>
      </w:r>
      <w:r>
        <w:rPr>
          <w:spacing w:val="-2"/>
        </w:rPr>
        <w:t xml:space="preserve"> </w:t>
      </w:r>
      <w:r>
        <w:rPr>
          <w:spacing w:val="-1"/>
        </w:rPr>
        <w:t>do</w:t>
      </w:r>
      <w:r>
        <w:t xml:space="preserve"> </w:t>
      </w:r>
      <w:r>
        <w:rPr>
          <w:spacing w:val="-2"/>
        </w:rPr>
        <w:t>you</w:t>
      </w:r>
      <w:r>
        <w:t xml:space="preserve"> </w:t>
      </w:r>
      <w:r>
        <w:rPr>
          <w:spacing w:val="-1"/>
        </w:rPr>
        <w:t>think</w:t>
      </w:r>
      <w:r>
        <w:rPr>
          <w:spacing w:val="1"/>
        </w:rPr>
        <w:t xml:space="preserve"> </w:t>
      </w:r>
      <w:r>
        <w:rPr>
          <w:spacing w:val="-2"/>
        </w:rPr>
        <w:t xml:space="preserve">you </w:t>
      </w:r>
      <w:r>
        <w:t>find</w:t>
      </w:r>
      <w:r>
        <w:rPr>
          <w:spacing w:val="69"/>
        </w:rPr>
        <w:t xml:space="preserve"> </w:t>
      </w:r>
      <w:r>
        <w:rPr>
          <w:spacing w:val="-1"/>
        </w:rPr>
        <w:t>that relationship</w:t>
      </w:r>
      <w:r>
        <w:rPr>
          <w:spacing w:val="-2"/>
        </w:rPr>
        <w:t xml:space="preserve"> </w:t>
      </w:r>
      <w:r>
        <w:t>more</w:t>
      </w:r>
      <w:r>
        <w:rPr>
          <w:spacing w:val="-2"/>
        </w:rPr>
        <w:t xml:space="preserve"> </w:t>
      </w:r>
      <w:r>
        <w:rPr>
          <w:spacing w:val="-1"/>
        </w:rPr>
        <w:t>difficult?</w:t>
      </w:r>
    </w:p>
    <w:p w:rsidR="004B2522" w:rsidRDefault="00CF0980">
      <w:pPr>
        <w:pStyle w:val="BodyText"/>
        <w:spacing w:before="64" w:line="343" w:lineRule="auto"/>
        <w:ind w:right="2780"/>
      </w:pPr>
      <w:r>
        <w:rPr>
          <w:spacing w:val="-2"/>
        </w:rPr>
        <w:t>Have</w:t>
      </w:r>
      <w:r>
        <w:t xml:space="preserve"> </w:t>
      </w:r>
      <w:r>
        <w:rPr>
          <w:spacing w:val="-2"/>
        </w:rPr>
        <w:t>you</w:t>
      </w:r>
      <w:r>
        <w:t xml:space="preserve"> </w:t>
      </w:r>
      <w:r>
        <w:rPr>
          <w:spacing w:val="-1"/>
        </w:rPr>
        <w:t>had</w:t>
      </w:r>
      <w:r>
        <w:t xml:space="preserve"> </w:t>
      </w:r>
      <w:r>
        <w:rPr>
          <w:spacing w:val="-1"/>
        </w:rPr>
        <w:t>any</w:t>
      </w:r>
      <w:r>
        <w:rPr>
          <w:spacing w:val="-2"/>
        </w:rPr>
        <w:t xml:space="preserve"> </w:t>
      </w:r>
      <w:r>
        <w:rPr>
          <w:spacing w:val="-1"/>
        </w:rPr>
        <w:t>difficult</w:t>
      </w:r>
      <w:r>
        <w:rPr>
          <w:spacing w:val="2"/>
        </w:rPr>
        <w:t xml:space="preserve"> </w:t>
      </w:r>
      <w:r>
        <w:rPr>
          <w:spacing w:val="-1"/>
        </w:rPr>
        <w:t>encounters</w:t>
      </w:r>
      <w:r>
        <w:rPr>
          <w:spacing w:val="-2"/>
        </w:rPr>
        <w:t xml:space="preserve"> </w:t>
      </w:r>
      <w:r>
        <w:rPr>
          <w:spacing w:val="-1"/>
        </w:rPr>
        <w:t>with</w:t>
      </w:r>
      <w:r>
        <w:t xml:space="preserve"> </w:t>
      </w:r>
      <w:r>
        <w:rPr>
          <w:spacing w:val="-1"/>
        </w:rPr>
        <w:t>patients</w:t>
      </w:r>
      <w:r>
        <w:rPr>
          <w:spacing w:val="1"/>
        </w:rPr>
        <w:t xml:space="preserve"> </w:t>
      </w:r>
      <w:r>
        <w:rPr>
          <w:spacing w:val="-1"/>
        </w:rPr>
        <w:t>in</w:t>
      </w:r>
      <w:r>
        <w:t xml:space="preserve"> the</w:t>
      </w:r>
      <w:r>
        <w:rPr>
          <w:spacing w:val="-2"/>
        </w:rPr>
        <w:t xml:space="preserve"> past</w:t>
      </w:r>
      <w:r>
        <w:rPr>
          <w:spacing w:val="2"/>
        </w:rPr>
        <w:t xml:space="preserve"> </w:t>
      </w:r>
      <w:r>
        <w:rPr>
          <w:spacing w:val="-1"/>
        </w:rPr>
        <w:t>year?</w:t>
      </w:r>
      <w:r>
        <w:rPr>
          <w:spacing w:val="45"/>
        </w:rPr>
        <w:t xml:space="preserve"> </w:t>
      </w:r>
      <w:r>
        <w:rPr>
          <w:spacing w:val="-1"/>
        </w:rPr>
        <w:t>What did</w:t>
      </w:r>
      <w:r>
        <w:t xml:space="preserve"> </w:t>
      </w:r>
      <w:r>
        <w:rPr>
          <w:spacing w:val="-2"/>
        </w:rPr>
        <w:t>you</w:t>
      </w:r>
      <w:r>
        <w:t xml:space="preserve"> </w:t>
      </w:r>
      <w:r>
        <w:rPr>
          <w:spacing w:val="-1"/>
        </w:rPr>
        <w:t>learn</w:t>
      </w:r>
      <w:r>
        <w:t xml:space="preserve"> </w:t>
      </w:r>
      <w:r>
        <w:rPr>
          <w:spacing w:val="-2"/>
        </w:rPr>
        <w:t>or</w:t>
      </w:r>
      <w:r>
        <w:rPr>
          <w:spacing w:val="2"/>
        </w:rPr>
        <w:t xml:space="preserve"> </w:t>
      </w:r>
      <w:r>
        <w:rPr>
          <w:spacing w:val="-2"/>
        </w:rPr>
        <w:t>what</w:t>
      </w:r>
      <w:r>
        <w:rPr>
          <w:spacing w:val="2"/>
        </w:rPr>
        <w:t xml:space="preserve"> </w:t>
      </w:r>
      <w:r>
        <w:rPr>
          <w:spacing w:val="-2"/>
        </w:rPr>
        <w:t>would</w:t>
      </w:r>
      <w:r>
        <w:t xml:space="preserve"> </w:t>
      </w:r>
      <w:r>
        <w:rPr>
          <w:spacing w:val="-2"/>
        </w:rPr>
        <w:t>you</w:t>
      </w:r>
      <w:r>
        <w:t xml:space="preserve"> </w:t>
      </w:r>
      <w:r>
        <w:rPr>
          <w:spacing w:val="-1"/>
        </w:rPr>
        <w:t>do</w:t>
      </w:r>
      <w:r>
        <w:t xml:space="preserve"> </w:t>
      </w:r>
      <w:r>
        <w:rPr>
          <w:spacing w:val="-1"/>
        </w:rPr>
        <w:t>differently?</w:t>
      </w:r>
    </w:p>
    <w:p w:rsidR="004B2522" w:rsidRDefault="00CF0980">
      <w:pPr>
        <w:pStyle w:val="BodyText"/>
        <w:spacing w:before="5" w:line="343" w:lineRule="auto"/>
        <w:ind w:right="387"/>
      </w:pPr>
      <w:r>
        <w:rPr>
          <w:spacing w:val="-2"/>
        </w:rPr>
        <w:t>Have</w:t>
      </w:r>
      <w:r>
        <w:t xml:space="preserve"> </w:t>
      </w:r>
      <w:r>
        <w:rPr>
          <w:spacing w:val="-2"/>
        </w:rPr>
        <w:t>you</w:t>
      </w:r>
      <w:r>
        <w:t xml:space="preserve"> </w:t>
      </w:r>
      <w:r>
        <w:rPr>
          <w:spacing w:val="-1"/>
        </w:rPr>
        <w:t>done</w:t>
      </w:r>
      <w:r>
        <w:t xml:space="preserve"> a </w:t>
      </w:r>
      <w:r>
        <w:rPr>
          <w:spacing w:val="-1"/>
        </w:rPr>
        <w:t>patient</w:t>
      </w:r>
      <w:r>
        <w:rPr>
          <w:spacing w:val="-3"/>
        </w:rPr>
        <w:t xml:space="preserve"> </w:t>
      </w:r>
      <w:r>
        <w:rPr>
          <w:spacing w:val="-1"/>
        </w:rPr>
        <w:t>satisfaction</w:t>
      </w:r>
      <w:r>
        <w:t xml:space="preserve"> </w:t>
      </w:r>
      <w:r>
        <w:rPr>
          <w:spacing w:val="-2"/>
        </w:rPr>
        <w:t xml:space="preserve">survey </w:t>
      </w:r>
      <w:r>
        <w:t xml:space="preserve">to </w:t>
      </w:r>
      <w:r>
        <w:rPr>
          <w:spacing w:val="-1"/>
        </w:rPr>
        <w:t>individual</w:t>
      </w:r>
      <w:r>
        <w:t xml:space="preserve"> </w:t>
      </w:r>
      <w:r>
        <w:rPr>
          <w:spacing w:val="-1"/>
        </w:rPr>
        <w:t>level?</w:t>
      </w:r>
      <w:r>
        <w:rPr>
          <w:spacing w:val="-4"/>
        </w:rPr>
        <w:t xml:space="preserve"> </w:t>
      </w:r>
      <w:r>
        <w:t>What</w:t>
      </w:r>
      <w:r>
        <w:rPr>
          <w:spacing w:val="2"/>
        </w:rPr>
        <w:t xml:space="preserve"> </w:t>
      </w:r>
      <w:r>
        <w:rPr>
          <w:spacing w:val="-1"/>
        </w:rPr>
        <w:t>did</w:t>
      </w:r>
      <w:r>
        <w:t xml:space="preserve"> </w:t>
      </w:r>
      <w:r>
        <w:rPr>
          <w:spacing w:val="-2"/>
        </w:rPr>
        <w:t>you</w:t>
      </w:r>
      <w:r>
        <w:t xml:space="preserve"> </w:t>
      </w:r>
      <w:r>
        <w:rPr>
          <w:spacing w:val="-1"/>
        </w:rPr>
        <w:t>learn</w:t>
      </w:r>
      <w:r>
        <w:rPr>
          <w:spacing w:val="-2"/>
        </w:rPr>
        <w:t xml:space="preserve"> </w:t>
      </w:r>
      <w:r>
        <w:rPr>
          <w:spacing w:val="-1"/>
        </w:rPr>
        <w:t>from</w:t>
      </w:r>
      <w:r>
        <w:rPr>
          <w:spacing w:val="2"/>
        </w:rPr>
        <w:t xml:space="preserve"> </w:t>
      </w:r>
      <w:r>
        <w:rPr>
          <w:spacing w:val="-1"/>
        </w:rPr>
        <w:t>it?</w:t>
      </w:r>
      <w:r>
        <w:rPr>
          <w:spacing w:val="67"/>
        </w:rPr>
        <w:t xml:space="preserve"> </w:t>
      </w:r>
      <w:r>
        <w:rPr>
          <w:spacing w:val="-1"/>
        </w:rPr>
        <w:t>What are</w:t>
      </w:r>
      <w:r>
        <w:rPr>
          <w:spacing w:val="-2"/>
        </w:rPr>
        <w:t xml:space="preserve"> you</w:t>
      </w:r>
      <w:r>
        <w:t xml:space="preserve"> </w:t>
      </w:r>
      <w:r>
        <w:rPr>
          <w:spacing w:val="-1"/>
        </w:rPr>
        <w:t>particularly</w:t>
      </w:r>
      <w:r>
        <w:rPr>
          <w:spacing w:val="-2"/>
        </w:rPr>
        <w:t xml:space="preserve"> </w:t>
      </w:r>
      <w:r>
        <w:rPr>
          <w:spacing w:val="-1"/>
        </w:rPr>
        <w:t>proud</w:t>
      </w:r>
      <w:r>
        <w:rPr>
          <w:spacing w:val="-2"/>
        </w:rPr>
        <w:t xml:space="preserve"> of</w:t>
      </w:r>
      <w:r>
        <w:rPr>
          <w:spacing w:val="2"/>
        </w:rPr>
        <w:t xml:space="preserve"> </w:t>
      </w:r>
      <w:r>
        <w:rPr>
          <w:spacing w:val="-1"/>
        </w:rPr>
        <w:t>or disappointed</w:t>
      </w:r>
      <w:r>
        <w:rPr>
          <w:spacing w:val="-2"/>
        </w:rPr>
        <w:t xml:space="preserve"> </w:t>
      </w:r>
      <w:r>
        <w:rPr>
          <w:spacing w:val="-1"/>
        </w:rPr>
        <w:t>with</w:t>
      </w:r>
      <w:r>
        <w:t xml:space="preserve"> </w:t>
      </w:r>
      <w:r>
        <w:rPr>
          <w:spacing w:val="-1"/>
        </w:rPr>
        <w:t>in</w:t>
      </w:r>
      <w:r>
        <w:t xml:space="preserve"> </w:t>
      </w:r>
      <w:r>
        <w:rPr>
          <w:spacing w:val="-2"/>
        </w:rPr>
        <w:t>your</w:t>
      </w:r>
      <w:r>
        <w:rPr>
          <w:spacing w:val="2"/>
        </w:rPr>
        <w:t xml:space="preserve"> </w:t>
      </w:r>
      <w:r>
        <w:rPr>
          <w:spacing w:val="-1"/>
        </w:rPr>
        <w:t>relationships</w:t>
      </w:r>
      <w:r>
        <w:rPr>
          <w:spacing w:val="1"/>
        </w:rPr>
        <w:t xml:space="preserve"> </w:t>
      </w:r>
      <w:r>
        <w:rPr>
          <w:spacing w:val="-1"/>
        </w:rPr>
        <w:t>with</w:t>
      </w:r>
      <w:r>
        <w:t xml:space="preserve"> </w:t>
      </w:r>
      <w:r>
        <w:rPr>
          <w:spacing w:val="-1"/>
        </w:rPr>
        <w:t>patients?</w:t>
      </w:r>
    </w:p>
    <w:p w:rsidR="004B2522" w:rsidRDefault="004B2522">
      <w:pPr>
        <w:spacing w:line="343" w:lineRule="auto"/>
        <w:sectPr w:rsidR="004B2522">
          <w:pgSz w:w="11900" w:h="16840"/>
          <w:pgMar w:top="1080" w:right="1180" w:bottom="1000" w:left="1020" w:header="0" w:footer="796" w:gutter="0"/>
          <w:cols w:space="720"/>
        </w:sectPr>
      </w:pPr>
    </w:p>
    <w:p w:rsidR="004B2522" w:rsidRDefault="00CF0980">
      <w:pPr>
        <w:pStyle w:val="Heading3"/>
        <w:spacing w:before="48"/>
        <w:rPr>
          <w:b w:val="0"/>
          <w:bCs w:val="0"/>
        </w:rPr>
      </w:pPr>
      <w:r>
        <w:rPr>
          <w:spacing w:val="-1"/>
        </w:rPr>
        <w:lastRenderedPageBreak/>
        <w:t>Relationships</w:t>
      </w:r>
      <w:r>
        <w:rPr>
          <w:spacing w:val="-4"/>
        </w:rPr>
        <w:t xml:space="preserve"> </w:t>
      </w:r>
      <w:r>
        <w:t>with</w:t>
      </w:r>
      <w:r>
        <w:rPr>
          <w:spacing w:val="-2"/>
        </w:rPr>
        <w:t xml:space="preserve"> colleagues</w:t>
      </w:r>
    </w:p>
    <w:p w:rsidR="004B2522" w:rsidRDefault="00CF0980">
      <w:pPr>
        <w:pStyle w:val="BodyText"/>
        <w:spacing w:before="114" w:line="343" w:lineRule="auto"/>
        <w:ind w:right="4023"/>
      </w:pPr>
      <w:r>
        <w:rPr>
          <w:spacing w:val="-1"/>
        </w:rPr>
        <w:t>Describe</w:t>
      </w:r>
      <w:r>
        <w:t xml:space="preserve"> </w:t>
      </w:r>
      <w:r>
        <w:rPr>
          <w:spacing w:val="-2"/>
        </w:rPr>
        <w:t>your</w:t>
      </w:r>
      <w:r>
        <w:rPr>
          <w:spacing w:val="-1"/>
        </w:rPr>
        <w:t xml:space="preserve"> team and</w:t>
      </w:r>
      <w:r>
        <w:rPr>
          <w:spacing w:val="-2"/>
        </w:rPr>
        <w:t xml:space="preserve"> where</w:t>
      </w:r>
      <w:r>
        <w:t xml:space="preserve"> </w:t>
      </w:r>
      <w:r>
        <w:rPr>
          <w:spacing w:val="-2"/>
        </w:rPr>
        <w:t>you</w:t>
      </w:r>
      <w:r>
        <w:t xml:space="preserve"> </w:t>
      </w:r>
      <w:r>
        <w:rPr>
          <w:spacing w:val="-1"/>
        </w:rPr>
        <w:t>see</w:t>
      </w:r>
      <w:r>
        <w:t xml:space="preserve"> </w:t>
      </w:r>
      <w:r>
        <w:rPr>
          <w:spacing w:val="-1"/>
        </w:rPr>
        <w:t>yourself within</w:t>
      </w:r>
      <w:r>
        <w:t xml:space="preserve"> it.</w:t>
      </w:r>
      <w:r>
        <w:rPr>
          <w:spacing w:val="47"/>
        </w:rPr>
        <w:t xml:space="preserve"> </w:t>
      </w:r>
      <w:r>
        <w:rPr>
          <w:spacing w:val="-1"/>
        </w:rPr>
        <w:t>How</w:t>
      </w:r>
      <w:r>
        <w:t xml:space="preserve"> </w:t>
      </w:r>
      <w:r>
        <w:rPr>
          <w:spacing w:val="-2"/>
        </w:rPr>
        <w:t>would</w:t>
      </w:r>
      <w:r>
        <w:rPr>
          <w:spacing w:val="3"/>
        </w:rPr>
        <w:t xml:space="preserve"> </w:t>
      </w:r>
      <w:r>
        <w:rPr>
          <w:spacing w:val="-2"/>
        </w:rPr>
        <w:t>your</w:t>
      </w:r>
      <w:r>
        <w:rPr>
          <w:spacing w:val="2"/>
        </w:rPr>
        <w:t xml:space="preserve"> </w:t>
      </w:r>
      <w:r>
        <w:rPr>
          <w:spacing w:val="-1"/>
        </w:rPr>
        <w:t>colleagues</w:t>
      </w:r>
      <w:r>
        <w:rPr>
          <w:spacing w:val="1"/>
        </w:rPr>
        <w:t xml:space="preserve"> </w:t>
      </w:r>
      <w:r>
        <w:rPr>
          <w:spacing w:val="-1"/>
        </w:rPr>
        <w:t>describe</w:t>
      </w:r>
      <w:r>
        <w:t xml:space="preserve"> </w:t>
      </w:r>
      <w:r>
        <w:rPr>
          <w:spacing w:val="-2"/>
        </w:rPr>
        <w:t>you?</w:t>
      </w:r>
    </w:p>
    <w:p w:rsidR="004B2522" w:rsidRDefault="00CF0980">
      <w:pPr>
        <w:pStyle w:val="BodyText"/>
        <w:spacing w:before="5"/>
      </w:pPr>
      <w:r>
        <w:rPr>
          <w:spacing w:val="-1"/>
        </w:rPr>
        <w:t>What might they</w:t>
      </w:r>
      <w:r>
        <w:rPr>
          <w:spacing w:val="-2"/>
        </w:rPr>
        <w:t xml:space="preserve"> </w:t>
      </w:r>
      <w:r>
        <w:rPr>
          <w:spacing w:val="-1"/>
        </w:rPr>
        <w:t>say</w:t>
      </w:r>
      <w:r>
        <w:rPr>
          <w:spacing w:val="-2"/>
        </w:rPr>
        <w:t xml:space="preserve"> </w:t>
      </w:r>
      <w:r>
        <w:rPr>
          <w:spacing w:val="-1"/>
        </w:rPr>
        <w:t>is</w:t>
      </w:r>
      <w:r>
        <w:rPr>
          <w:spacing w:val="1"/>
        </w:rPr>
        <w:t xml:space="preserve"> </w:t>
      </w:r>
      <w:r>
        <w:rPr>
          <w:spacing w:val="-2"/>
        </w:rPr>
        <w:t>your</w:t>
      </w:r>
      <w:r>
        <w:rPr>
          <w:spacing w:val="2"/>
        </w:rPr>
        <w:t xml:space="preserve"> </w:t>
      </w:r>
      <w:r>
        <w:rPr>
          <w:spacing w:val="-1"/>
        </w:rPr>
        <w:t>best/worst</w:t>
      </w:r>
      <w:r>
        <w:rPr>
          <w:spacing w:val="-3"/>
        </w:rPr>
        <w:t xml:space="preserve"> </w:t>
      </w:r>
      <w:r>
        <w:rPr>
          <w:spacing w:val="-1"/>
        </w:rPr>
        <w:t>feature?</w:t>
      </w:r>
    </w:p>
    <w:p w:rsidR="004B2522" w:rsidRDefault="00CF0980">
      <w:pPr>
        <w:pStyle w:val="BodyText"/>
        <w:spacing w:before="109" w:line="346" w:lineRule="auto"/>
        <w:ind w:right="484"/>
      </w:pPr>
      <w:r>
        <w:rPr>
          <w:spacing w:val="-1"/>
        </w:rPr>
        <w:t>What are</w:t>
      </w:r>
      <w:r>
        <w:rPr>
          <w:spacing w:val="-2"/>
        </w:rPr>
        <w:t xml:space="preserve"> you</w:t>
      </w:r>
      <w:r>
        <w:t xml:space="preserve"> </w:t>
      </w:r>
      <w:r>
        <w:rPr>
          <w:spacing w:val="-1"/>
        </w:rPr>
        <w:t>particularly</w:t>
      </w:r>
      <w:r>
        <w:rPr>
          <w:spacing w:val="-2"/>
        </w:rPr>
        <w:t xml:space="preserve"> </w:t>
      </w:r>
      <w:r>
        <w:rPr>
          <w:spacing w:val="-1"/>
        </w:rPr>
        <w:t>proud</w:t>
      </w:r>
      <w:r>
        <w:rPr>
          <w:spacing w:val="-2"/>
        </w:rPr>
        <w:t xml:space="preserve"> of</w:t>
      </w:r>
      <w:r>
        <w:rPr>
          <w:spacing w:val="2"/>
        </w:rPr>
        <w:t xml:space="preserve"> </w:t>
      </w:r>
      <w:r>
        <w:rPr>
          <w:spacing w:val="-1"/>
        </w:rPr>
        <w:t>or disappointed</w:t>
      </w:r>
      <w:r>
        <w:rPr>
          <w:spacing w:val="-2"/>
        </w:rPr>
        <w:t xml:space="preserve"> </w:t>
      </w:r>
      <w:r>
        <w:rPr>
          <w:spacing w:val="-1"/>
        </w:rPr>
        <w:t>with</w:t>
      </w:r>
      <w:r>
        <w:t xml:space="preserve"> </w:t>
      </w:r>
      <w:r>
        <w:rPr>
          <w:spacing w:val="-1"/>
        </w:rPr>
        <w:t>in</w:t>
      </w:r>
      <w:r>
        <w:t xml:space="preserve"> </w:t>
      </w:r>
      <w:r>
        <w:rPr>
          <w:spacing w:val="-2"/>
        </w:rPr>
        <w:t>your</w:t>
      </w:r>
      <w:r>
        <w:rPr>
          <w:spacing w:val="2"/>
        </w:rPr>
        <w:t xml:space="preserve"> </w:t>
      </w:r>
      <w:r>
        <w:rPr>
          <w:spacing w:val="-1"/>
        </w:rPr>
        <w:t>relationship</w:t>
      </w:r>
      <w:r>
        <w:rPr>
          <w:spacing w:val="-2"/>
        </w:rPr>
        <w:t xml:space="preserve"> </w:t>
      </w:r>
      <w:r>
        <w:rPr>
          <w:spacing w:val="-1"/>
        </w:rPr>
        <w:t>with</w:t>
      </w:r>
      <w:r>
        <w:t xml:space="preserve"> </w:t>
      </w:r>
      <w:r>
        <w:rPr>
          <w:spacing w:val="-1"/>
        </w:rPr>
        <w:t>colleagues?</w:t>
      </w:r>
      <w:r>
        <w:rPr>
          <w:spacing w:val="79"/>
        </w:rPr>
        <w:t xml:space="preserve"> </w:t>
      </w:r>
      <w:r>
        <w:rPr>
          <w:spacing w:val="-1"/>
        </w:rPr>
        <w:t>What could</w:t>
      </w:r>
      <w:r>
        <w:t xml:space="preserve"> </w:t>
      </w:r>
      <w:r>
        <w:rPr>
          <w:spacing w:val="-2"/>
        </w:rPr>
        <w:t>you</w:t>
      </w:r>
      <w:r>
        <w:t xml:space="preserve"> </w:t>
      </w:r>
      <w:r>
        <w:rPr>
          <w:spacing w:val="-1"/>
        </w:rPr>
        <w:t>do</w:t>
      </w:r>
      <w:r>
        <w:rPr>
          <w:spacing w:val="-2"/>
        </w:rPr>
        <w:t xml:space="preserve"> </w:t>
      </w:r>
      <w:r>
        <w:t xml:space="preserve">to </w:t>
      </w:r>
      <w:r>
        <w:rPr>
          <w:spacing w:val="-2"/>
        </w:rPr>
        <w:t>improve</w:t>
      </w:r>
      <w:r>
        <w:t xml:space="preserve"> </w:t>
      </w:r>
      <w:r>
        <w:rPr>
          <w:spacing w:val="-2"/>
        </w:rPr>
        <w:t>your</w:t>
      </w:r>
      <w:r>
        <w:rPr>
          <w:spacing w:val="2"/>
        </w:rPr>
        <w:t xml:space="preserve"> </w:t>
      </w:r>
      <w:r>
        <w:rPr>
          <w:spacing w:val="-1"/>
        </w:rPr>
        <w:t>working</w:t>
      </w:r>
      <w:r>
        <w:t xml:space="preserve"> </w:t>
      </w:r>
      <w:r>
        <w:rPr>
          <w:spacing w:val="-1"/>
        </w:rPr>
        <w:t>relationships?</w:t>
      </w:r>
    </w:p>
    <w:p w:rsidR="004B2522" w:rsidRDefault="00CF0980">
      <w:pPr>
        <w:pStyle w:val="BodyText"/>
        <w:spacing w:line="346" w:lineRule="auto"/>
        <w:ind w:right="2331"/>
      </w:pPr>
      <w:r>
        <w:rPr>
          <w:spacing w:val="-1"/>
        </w:rPr>
        <w:t>If</w:t>
      </w:r>
      <w:r>
        <w:rPr>
          <w:spacing w:val="2"/>
        </w:rPr>
        <w:t xml:space="preserve"> </w:t>
      </w:r>
      <w:r>
        <w:rPr>
          <w:spacing w:val="-2"/>
        </w:rPr>
        <w:t>you</w:t>
      </w:r>
      <w:r>
        <w:t xml:space="preserve"> </w:t>
      </w:r>
      <w:r>
        <w:rPr>
          <w:spacing w:val="-2"/>
        </w:rPr>
        <w:t>have</w:t>
      </w:r>
      <w:r>
        <w:t xml:space="preserve"> </w:t>
      </w:r>
      <w:r>
        <w:rPr>
          <w:spacing w:val="-1"/>
        </w:rPr>
        <w:t>done</w:t>
      </w:r>
      <w:r>
        <w:t xml:space="preserve"> a </w:t>
      </w:r>
      <w:r>
        <w:rPr>
          <w:spacing w:val="-1"/>
        </w:rPr>
        <w:t>colleague</w:t>
      </w:r>
      <w:r>
        <w:rPr>
          <w:spacing w:val="-4"/>
        </w:rPr>
        <w:t xml:space="preserve"> </w:t>
      </w:r>
      <w:r>
        <w:rPr>
          <w:spacing w:val="-1"/>
        </w:rPr>
        <w:t>feedback</w:t>
      </w:r>
      <w:r>
        <w:rPr>
          <w:spacing w:val="1"/>
        </w:rPr>
        <w:t xml:space="preserve"> </w:t>
      </w:r>
      <w:r>
        <w:rPr>
          <w:spacing w:val="-1"/>
        </w:rPr>
        <w:t>exercise,</w:t>
      </w:r>
      <w:r>
        <w:rPr>
          <w:spacing w:val="-3"/>
        </w:rPr>
        <w:t xml:space="preserve"> </w:t>
      </w:r>
      <w:r>
        <w:rPr>
          <w:spacing w:val="-2"/>
        </w:rPr>
        <w:t>what</w:t>
      </w:r>
      <w:r>
        <w:rPr>
          <w:spacing w:val="2"/>
        </w:rPr>
        <w:t xml:space="preserve"> </w:t>
      </w:r>
      <w:r>
        <w:rPr>
          <w:spacing w:val="-1"/>
        </w:rPr>
        <w:t>did</w:t>
      </w:r>
      <w:r>
        <w:t xml:space="preserve"> </w:t>
      </w:r>
      <w:r>
        <w:rPr>
          <w:spacing w:val="-2"/>
        </w:rPr>
        <w:t>you</w:t>
      </w:r>
      <w:r>
        <w:t xml:space="preserve"> </w:t>
      </w:r>
      <w:r>
        <w:rPr>
          <w:spacing w:val="-1"/>
        </w:rPr>
        <w:t>learn</w:t>
      </w:r>
      <w:r>
        <w:rPr>
          <w:spacing w:val="-2"/>
        </w:rPr>
        <w:t xml:space="preserve"> </w:t>
      </w:r>
      <w:r>
        <w:t>from</w:t>
      </w:r>
      <w:r>
        <w:rPr>
          <w:spacing w:val="-1"/>
        </w:rPr>
        <w:t xml:space="preserve"> </w:t>
      </w:r>
      <w:r>
        <w:t>it?</w:t>
      </w:r>
      <w:r>
        <w:rPr>
          <w:spacing w:val="43"/>
        </w:rPr>
        <w:t xml:space="preserve"> </w:t>
      </w:r>
      <w:r>
        <w:rPr>
          <w:spacing w:val="-1"/>
        </w:rPr>
        <w:t>If</w:t>
      </w:r>
      <w:r>
        <w:rPr>
          <w:spacing w:val="2"/>
        </w:rPr>
        <w:t xml:space="preserve"> </w:t>
      </w:r>
      <w:r>
        <w:rPr>
          <w:spacing w:val="-2"/>
        </w:rPr>
        <w:t>you</w:t>
      </w:r>
      <w:r>
        <w:t xml:space="preserve"> </w:t>
      </w:r>
      <w:r>
        <w:rPr>
          <w:spacing w:val="-2"/>
        </w:rPr>
        <w:t>have</w:t>
      </w:r>
      <w:r>
        <w:t xml:space="preserve"> </w:t>
      </w:r>
      <w:r>
        <w:rPr>
          <w:spacing w:val="-1"/>
        </w:rPr>
        <w:t>not</w:t>
      </w:r>
      <w:r>
        <w:rPr>
          <w:spacing w:val="2"/>
        </w:rPr>
        <w:t xml:space="preserve"> </w:t>
      </w:r>
      <w:r>
        <w:rPr>
          <w:spacing w:val="-2"/>
        </w:rPr>
        <w:t>yet</w:t>
      </w:r>
      <w:r>
        <w:rPr>
          <w:spacing w:val="2"/>
        </w:rPr>
        <w:t xml:space="preserve"> </w:t>
      </w:r>
      <w:r>
        <w:rPr>
          <w:spacing w:val="-1"/>
        </w:rPr>
        <w:t>done</w:t>
      </w:r>
      <w:r>
        <w:rPr>
          <w:spacing w:val="-4"/>
        </w:rPr>
        <w:t xml:space="preserve"> </w:t>
      </w:r>
      <w:r>
        <w:rPr>
          <w:spacing w:val="-1"/>
        </w:rPr>
        <w:t>one,</w:t>
      </w:r>
      <w:r>
        <w:rPr>
          <w:spacing w:val="2"/>
        </w:rPr>
        <w:t xml:space="preserve"> </w:t>
      </w:r>
      <w:r>
        <w:rPr>
          <w:spacing w:val="-2"/>
        </w:rPr>
        <w:t>when</w:t>
      </w:r>
      <w:r>
        <w:t xml:space="preserve"> </w:t>
      </w:r>
      <w:r>
        <w:rPr>
          <w:spacing w:val="-1"/>
        </w:rPr>
        <w:t>will</w:t>
      </w:r>
      <w:r>
        <w:t xml:space="preserve"> </w:t>
      </w:r>
      <w:r>
        <w:rPr>
          <w:spacing w:val="-2"/>
        </w:rPr>
        <w:t>you</w:t>
      </w:r>
      <w:r>
        <w:t xml:space="preserve"> </w:t>
      </w:r>
      <w:r>
        <w:rPr>
          <w:spacing w:val="-1"/>
        </w:rPr>
        <w:t>need</w:t>
      </w:r>
      <w:r>
        <w:t xml:space="preserve"> to </w:t>
      </w:r>
      <w:r>
        <w:rPr>
          <w:spacing w:val="-2"/>
        </w:rPr>
        <w:t>have</w:t>
      </w:r>
      <w:r>
        <w:t xml:space="preserve"> </w:t>
      </w:r>
      <w:r>
        <w:rPr>
          <w:spacing w:val="-1"/>
        </w:rPr>
        <w:t>done</w:t>
      </w:r>
      <w:r>
        <w:t xml:space="preserve"> </w:t>
      </w:r>
      <w:r>
        <w:rPr>
          <w:spacing w:val="-1"/>
        </w:rPr>
        <w:t>one</w:t>
      </w:r>
      <w:r>
        <w:rPr>
          <w:spacing w:val="-2"/>
        </w:rPr>
        <w:t xml:space="preserve"> by?</w:t>
      </w:r>
    </w:p>
    <w:p w:rsidR="004B2522" w:rsidRDefault="00CF0980">
      <w:pPr>
        <w:pStyle w:val="BodyText"/>
      </w:pPr>
      <w:r>
        <w:rPr>
          <w:spacing w:val="-1"/>
        </w:rPr>
        <w:t>How</w:t>
      </w:r>
      <w:r>
        <w:t xml:space="preserve"> </w:t>
      </w:r>
      <w:r>
        <w:rPr>
          <w:spacing w:val="-1"/>
        </w:rPr>
        <w:t>will</w:t>
      </w:r>
      <w:r>
        <w:t xml:space="preserve"> </w:t>
      </w:r>
      <w:r>
        <w:rPr>
          <w:spacing w:val="-2"/>
        </w:rPr>
        <w:t>you</w:t>
      </w:r>
      <w:r>
        <w:t xml:space="preserve"> reflect</w:t>
      </w:r>
      <w:r>
        <w:rPr>
          <w:spacing w:val="-1"/>
        </w:rPr>
        <w:t xml:space="preserve"> on</w:t>
      </w:r>
      <w:r>
        <w:rPr>
          <w:spacing w:val="-2"/>
        </w:rPr>
        <w:t xml:space="preserve"> </w:t>
      </w:r>
      <w:r>
        <w:rPr>
          <w:spacing w:val="-1"/>
        </w:rPr>
        <w:t>the</w:t>
      </w:r>
      <w:r>
        <w:rPr>
          <w:spacing w:val="-2"/>
        </w:rPr>
        <w:t xml:space="preserve"> </w:t>
      </w:r>
      <w:r>
        <w:rPr>
          <w:spacing w:val="-1"/>
        </w:rPr>
        <w:t>feedback</w:t>
      </w:r>
      <w:r>
        <w:rPr>
          <w:spacing w:val="-2"/>
        </w:rPr>
        <w:t xml:space="preserve"> </w:t>
      </w:r>
      <w:r>
        <w:rPr>
          <w:spacing w:val="-1"/>
        </w:rPr>
        <w:t xml:space="preserve">that </w:t>
      </w:r>
      <w:r>
        <w:rPr>
          <w:spacing w:val="-2"/>
        </w:rPr>
        <w:t>you</w:t>
      </w:r>
      <w:r>
        <w:t xml:space="preserve"> get?</w:t>
      </w:r>
    </w:p>
    <w:p w:rsidR="004B2522" w:rsidRDefault="004B2522">
      <w:pPr>
        <w:spacing w:before="1" w:line="300" w:lineRule="exact"/>
        <w:rPr>
          <w:sz w:val="30"/>
          <w:szCs w:val="30"/>
        </w:rPr>
      </w:pPr>
    </w:p>
    <w:p w:rsidR="004B2522" w:rsidRDefault="00CF0980">
      <w:pPr>
        <w:pStyle w:val="Heading3"/>
        <w:rPr>
          <w:b w:val="0"/>
          <w:bCs w:val="0"/>
        </w:rPr>
      </w:pPr>
      <w:r>
        <w:rPr>
          <w:spacing w:val="-1"/>
        </w:rPr>
        <w:t>Personal</w:t>
      </w:r>
      <w:r>
        <w:rPr>
          <w:spacing w:val="2"/>
        </w:rPr>
        <w:t xml:space="preserve"> </w:t>
      </w:r>
      <w:r>
        <w:rPr>
          <w:spacing w:val="-1"/>
        </w:rPr>
        <w:t>development plans</w:t>
      </w:r>
      <w:r>
        <w:t xml:space="preserve"> </w:t>
      </w:r>
      <w:r>
        <w:rPr>
          <w:spacing w:val="-1"/>
        </w:rPr>
        <w:t>and</w:t>
      </w:r>
      <w:r>
        <w:rPr>
          <w:spacing w:val="-2"/>
        </w:rPr>
        <w:t xml:space="preserve"> </w:t>
      </w:r>
      <w:r>
        <w:rPr>
          <w:spacing w:val="-1"/>
        </w:rPr>
        <w:t>their review</w:t>
      </w:r>
    </w:p>
    <w:p w:rsidR="004B2522" w:rsidRDefault="00CF0980">
      <w:pPr>
        <w:pStyle w:val="BodyText"/>
        <w:spacing w:before="114" w:line="344" w:lineRule="auto"/>
        <w:ind w:right="4023"/>
      </w:pPr>
      <w:r>
        <w:t>Which</w:t>
      </w:r>
      <w:r>
        <w:rPr>
          <w:spacing w:val="-2"/>
        </w:rPr>
        <w:t xml:space="preserve"> </w:t>
      </w:r>
      <w:r>
        <w:rPr>
          <w:spacing w:val="-1"/>
        </w:rPr>
        <w:t>objectives</w:t>
      </w:r>
      <w:r>
        <w:rPr>
          <w:spacing w:val="1"/>
        </w:rPr>
        <w:t xml:space="preserve"> </w:t>
      </w:r>
      <w:r>
        <w:rPr>
          <w:spacing w:val="-2"/>
        </w:rPr>
        <w:t>were</w:t>
      </w:r>
      <w:r>
        <w:t xml:space="preserve"> </w:t>
      </w:r>
      <w:r>
        <w:rPr>
          <w:spacing w:val="-1"/>
        </w:rPr>
        <w:t xml:space="preserve">easiest </w:t>
      </w:r>
      <w:r>
        <w:t xml:space="preserve">to </w:t>
      </w:r>
      <w:r>
        <w:rPr>
          <w:spacing w:val="-1"/>
        </w:rPr>
        <w:t>achieve</w:t>
      </w:r>
      <w:r>
        <w:t xml:space="preserve"> </w:t>
      </w:r>
      <w:r>
        <w:rPr>
          <w:spacing w:val="-1"/>
        </w:rPr>
        <w:t>and</w:t>
      </w:r>
      <w:r>
        <w:t xml:space="preserve"> </w:t>
      </w:r>
      <w:r>
        <w:rPr>
          <w:spacing w:val="-2"/>
        </w:rPr>
        <w:t>why?</w:t>
      </w:r>
      <w:r>
        <w:t xml:space="preserve"> </w:t>
      </w:r>
      <w:r>
        <w:rPr>
          <w:spacing w:val="30"/>
        </w:rPr>
        <w:t xml:space="preserve"> </w:t>
      </w:r>
      <w:r>
        <w:t>Which</w:t>
      </w:r>
      <w:r>
        <w:rPr>
          <w:spacing w:val="-2"/>
        </w:rPr>
        <w:t xml:space="preserve"> </w:t>
      </w:r>
      <w:r>
        <w:rPr>
          <w:spacing w:val="-1"/>
        </w:rPr>
        <w:t>objectives</w:t>
      </w:r>
      <w:r>
        <w:rPr>
          <w:spacing w:val="1"/>
        </w:rPr>
        <w:t xml:space="preserve"> </w:t>
      </w:r>
      <w:r>
        <w:rPr>
          <w:spacing w:val="-2"/>
        </w:rPr>
        <w:t>were</w:t>
      </w:r>
      <w:r>
        <w:t xml:space="preserve"> </w:t>
      </w:r>
      <w:r>
        <w:rPr>
          <w:spacing w:val="-1"/>
        </w:rPr>
        <w:t>most</w:t>
      </w:r>
      <w:r>
        <w:rPr>
          <w:spacing w:val="2"/>
        </w:rPr>
        <w:t xml:space="preserve"> </w:t>
      </w:r>
      <w:r>
        <w:rPr>
          <w:spacing w:val="-1"/>
        </w:rPr>
        <w:t xml:space="preserve">difficult </w:t>
      </w:r>
      <w:r>
        <w:t>to</w:t>
      </w:r>
      <w:r>
        <w:rPr>
          <w:spacing w:val="-2"/>
        </w:rPr>
        <w:t xml:space="preserve"> </w:t>
      </w:r>
      <w:r>
        <w:rPr>
          <w:spacing w:val="-1"/>
        </w:rPr>
        <w:t>achieve</w:t>
      </w:r>
      <w:r>
        <w:t xml:space="preserve"> </w:t>
      </w:r>
      <w:r>
        <w:rPr>
          <w:spacing w:val="-1"/>
        </w:rPr>
        <w:t>and</w:t>
      </w:r>
      <w:r>
        <w:t xml:space="preserve"> </w:t>
      </w:r>
      <w:r>
        <w:rPr>
          <w:spacing w:val="-2"/>
        </w:rPr>
        <w:t>why?</w:t>
      </w:r>
      <w:r>
        <w:rPr>
          <w:spacing w:val="25"/>
        </w:rPr>
        <w:t xml:space="preserve"> </w:t>
      </w:r>
      <w:r>
        <w:t>Which</w:t>
      </w:r>
      <w:r>
        <w:rPr>
          <w:spacing w:val="-2"/>
        </w:rPr>
        <w:t xml:space="preserve"> were</w:t>
      </w:r>
      <w:r>
        <w:t xml:space="preserve"> the</w:t>
      </w:r>
      <w:r>
        <w:rPr>
          <w:spacing w:val="-2"/>
        </w:rPr>
        <w:t xml:space="preserve"> </w:t>
      </w:r>
      <w:r>
        <w:rPr>
          <w:spacing w:val="-1"/>
        </w:rPr>
        <w:t>most valuable</w:t>
      </w:r>
      <w:r>
        <w:t xml:space="preserve"> </w:t>
      </w:r>
      <w:r>
        <w:rPr>
          <w:spacing w:val="-1"/>
        </w:rPr>
        <w:t>learning</w:t>
      </w:r>
      <w:r>
        <w:t xml:space="preserve"> </w:t>
      </w:r>
      <w:r>
        <w:rPr>
          <w:spacing w:val="-1"/>
        </w:rPr>
        <w:t>activities</w:t>
      </w:r>
      <w:r>
        <w:rPr>
          <w:spacing w:val="-2"/>
        </w:rPr>
        <w:t xml:space="preserve"> </w:t>
      </w:r>
      <w:r>
        <w:rPr>
          <w:spacing w:val="-1"/>
        </w:rPr>
        <w:t>and</w:t>
      </w:r>
      <w:r>
        <w:t xml:space="preserve"> </w:t>
      </w:r>
      <w:r>
        <w:rPr>
          <w:spacing w:val="-2"/>
        </w:rPr>
        <w:t>why?</w:t>
      </w:r>
      <w:r>
        <w:rPr>
          <w:spacing w:val="29"/>
        </w:rPr>
        <w:t xml:space="preserve"> </w:t>
      </w:r>
      <w:r>
        <w:t>Which</w:t>
      </w:r>
      <w:r>
        <w:rPr>
          <w:spacing w:val="-2"/>
        </w:rPr>
        <w:t xml:space="preserve"> were</w:t>
      </w:r>
      <w:r>
        <w:t xml:space="preserve"> the</w:t>
      </w:r>
      <w:r>
        <w:rPr>
          <w:spacing w:val="-2"/>
        </w:rPr>
        <w:t xml:space="preserve"> </w:t>
      </w:r>
      <w:r>
        <w:rPr>
          <w:spacing w:val="-1"/>
        </w:rPr>
        <w:t>least valuable</w:t>
      </w:r>
      <w:r>
        <w:t xml:space="preserve"> </w:t>
      </w:r>
      <w:r>
        <w:rPr>
          <w:spacing w:val="-1"/>
        </w:rPr>
        <w:t>learning</w:t>
      </w:r>
      <w:r>
        <w:t xml:space="preserve"> </w:t>
      </w:r>
      <w:r>
        <w:rPr>
          <w:spacing w:val="-1"/>
        </w:rPr>
        <w:t>activities</w:t>
      </w:r>
      <w:r>
        <w:rPr>
          <w:spacing w:val="-2"/>
        </w:rPr>
        <w:t xml:space="preserve"> </w:t>
      </w:r>
      <w:r>
        <w:rPr>
          <w:spacing w:val="-1"/>
        </w:rPr>
        <w:t>and</w:t>
      </w:r>
      <w:r>
        <w:t xml:space="preserve"> </w:t>
      </w:r>
      <w:r>
        <w:rPr>
          <w:spacing w:val="-2"/>
        </w:rPr>
        <w:t>why?</w:t>
      </w:r>
    </w:p>
    <w:p w:rsidR="004B2522" w:rsidRDefault="00CF0980">
      <w:pPr>
        <w:pStyle w:val="BodyText"/>
        <w:spacing w:before="4"/>
      </w:pPr>
      <w:r>
        <w:t xml:space="preserve">In </w:t>
      </w:r>
      <w:r>
        <w:rPr>
          <w:spacing w:val="-2"/>
        </w:rPr>
        <w:t>what</w:t>
      </w:r>
      <w:r>
        <w:rPr>
          <w:spacing w:val="2"/>
        </w:rPr>
        <w:t xml:space="preserve"> </w:t>
      </w:r>
      <w:r>
        <w:rPr>
          <w:spacing w:val="-2"/>
        </w:rPr>
        <w:t>ways</w:t>
      </w:r>
      <w:r>
        <w:rPr>
          <w:spacing w:val="1"/>
        </w:rPr>
        <w:t xml:space="preserve"> </w:t>
      </w:r>
      <w:r>
        <w:rPr>
          <w:spacing w:val="-2"/>
        </w:rPr>
        <w:t>have</w:t>
      </w:r>
      <w:r>
        <w:t xml:space="preserve"> </w:t>
      </w:r>
      <w:r>
        <w:rPr>
          <w:spacing w:val="-2"/>
        </w:rPr>
        <w:t>you</w:t>
      </w:r>
      <w:r>
        <w:t xml:space="preserve"> been </w:t>
      </w:r>
      <w:r>
        <w:rPr>
          <w:spacing w:val="-1"/>
        </w:rPr>
        <w:t>able</w:t>
      </w:r>
      <w:r>
        <w:t xml:space="preserve"> to</w:t>
      </w:r>
      <w:r>
        <w:rPr>
          <w:spacing w:val="-2"/>
        </w:rPr>
        <w:t xml:space="preserve"> </w:t>
      </w:r>
      <w:r>
        <w:rPr>
          <w:spacing w:val="-1"/>
        </w:rPr>
        <w:t>apply</w:t>
      </w:r>
      <w:r>
        <w:rPr>
          <w:spacing w:val="-2"/>
        </w:rPr>
        <w:t xml:space="preserve"> your</w:t>
      </w:r>
      <w:r>
        <w:rPr>
          <w:spacing w:val="2"/>
        </w:rPr>
        <w:t xml:space="preserve"> </w:t>
      </w:r>
      <w:r>
        <w:rPr>
          <w:spacing w:val="-1"/>
        </w:rPr>
        <w:t>learning</w:t>
      </w:r>
      <w:r>
        <w:t xml:space="preserve"> </w:t>
      </w:r>
      <w:r>
        <w:rPr>
          <w:spacing w:val="-1"/>
        </w:rPr>
        <w:t>in</w:t>
      </w:r>
      <w:r>
        <w:t xml:space="preserve"> </w:t>
      </w:r>
      <w:r>
        <w:rPr>
          <w:spacing w:val="-1"/>
        </w:rPr>
        <w:t>practice?</w:t>
      </w:r>
    </w:p>
    <w:p w:rsidR="004B2522" w:rsidRDefault="00CF0980">
      <w:pPr>
        <w:pStyle w:val="BodyText"/>
        <w:spacing w:before="109"/>
      </w:pPr>
      <w:r>
        <w:rPr>
          <w:spacing w:val="-1"/>
        </w:rPr>
        <w:t>What benefits</w:t>
      </w:r>
      <w:r>
        <w:rPr>
          <w:spacing w:val="-4"/>
        </w:rPr>
        <w:t xml:space="preserve"> </w:t>
      </w:r>
      <w:r>
        <w:t xml:space="preserve">to </w:t>
      </w:r>
      <w:r>
        <w:rPr>
          <w:spacing w:val="-2"/>
        </w:rPr>
        <w:t>your</w:t>
      </w:r>
      <w:r>
        <w:rPr>
          <w:spacing w:val="2"/>
        </w:rPr>
        <w:t xml:space="preserve"> </w:t>
      </w:r>
      <w:r>
        <w:rPr>
          <w:spacing w:val="-1"/>
        </w:rPr>
        <w:t>patients</w:t>
      </w:r>
      <w:r>
        <w:rPr>
          <w:spacing w:val="1"/>
        </w:rPr>
        <w:t xml:space="preserve"> </w:t>
      </w:r>
      <w:r>
        <w:rPr>
          <w:spacing w:val="-1"/>
        </w:rPr>
        <w:t>do</w:t>
      </w:r>
      <w:r>
        <w:t xml:space="preserve"> </w:t>
      </w:r>
      <w:r>
        <w:rPr>
          <w:spacing w:val="-2"/>
        </w:rPr>
        <w:t xml:space="preserve">you </w:t>
      </w:r>
      <w:r>
        <w:rPr>
          <w:spacing w:val="-1"/>
        </w:rPr>
        <w:t>feel</w:t>
      </w:r>
      <w:r>
        <w:t xml:space="preserve"> </w:t>
      </w:r>
      <w:r>
        <w:rPr>
          <w:spacing w:val="-2"/>
        </w:rPr>
        <w:t>have</w:t>
      </w:r>
      <w:r>
        <w:t xml:space="preserve"> </w:t>
      </w:r>
      <w:r>
        <w:rPr>
          <w:spacing w:val="-1"/>
        </w:rPr>
        <w:t>occurred</w:t>
      </w:r>
      <w:r>
        <w:rPr>
          <w:spacing w:val="-2"/>
        </w:rPr>
        <w:t xml:space="preserve"> </w:t>
      </w:r>
      <w:r>
        <w:rPr>
          <w:spacing w:val="-1"/>
        </w:rPr>
        <w:t>as</w:t>
      </w:r>
      <w:r>
        <w:rPr>
          <w:spacing w:val="1"/>
        </w:rPr>
        <w:t xml:space="preserve"> </w:t>
      </w:r>
      <w:r>
        <w:t>a</w:t>
      </w:r>
      <w:r>
        <w:rPr>
          <w:spacing w:val="-2"/>
        </w:rPr>
        <w:t xml:space="preserve"> </w:t>
      </w:r>
      <w:r>
        <w:rPr>
          <w:spacing w:val="-1"/>
        </w:rPr>
        <w:t>result</w:t>
      </w:r>
      <w:r>
        <w:rPr>
          <w:spacing w:val="2"/>
        </w:rPr>
        <w:t xml:space="preserve"> </w:t>
      </w:r>
      <w:r>
        <w:rPr>
          <w:spacing w:val="-2"/>
        </w:rPr>
        <w:t>of</w:t>
      </w:r>
      <w:r>
        <w:rPr>
          <w:spacing w:val="2"/>
        </w:rPr>
        <w:t xml:space="preserve"> </w:t>
      </w:r>
      <w:r>
        <w:rPr>
          <w:spacing w:val="-2"/>
        </w:rPr>
        <w:t>your</w:t>
      </w:r>
      <w:r>
        <w:rPr>
          <w:spacing w:val="-1"/>
        </w:rPr>
        <w:t xml:space="preserve"> learning?</w:t>
      </w:r>
    </w:p>
    <w:p w:rsidR="004B2522" w:rsidRDefault="00CF0980">
      <w:pPr>
        <w:pStyle w:val="BodyText"/>
        <w:spacing w:before="112"/>
      </w:pPr>
      <w:r>
        <w:rPr>
          <w:spacing w:val="-2"/>
        </w:rPr>
        <w:t>Are</w:t>
      </w:r>
      <w:r>
        <w:rPr>
          <w:spacing w:val="-4"/>
        </w:rPr>
        <w:t xml:space="preserve"> </w:t>
      </w:r>
      <w:r>
        <w:rPr>
          <w:spacing w:val="-2"/>
        </w:rPr>
        <w:t>there</w:t>
      </w:r>
      <w:r>
        <w:rPr>
          <w:spacing w:val="-4"/>
        </w:rPr>
        <w:t xml:space="preserve"> </w:t>
      </w:r>
      <w:r>
        <w:rPr>
          <w:spacing w:val="-2"/>
        </w:rPr>
        <w:t>any</w:t>
      </w:r>
      <w:r>
        <w:rPr>
          <w:spacing w:val="-6"/>
        </w:rPr>
        <w:t xml:space="preserve"> </w:t>
      </w:r>
      <w:r>
        <w:rPr>
          <w:spacing w:val="-3"/>
        </w:rPr>
        <w:t>learning</w:t>
      </w:r>
      <w:r>
        <w:rPr>
          <w:spacing w:val="-2"/>
        </w:rPr>
        <w:t xml:space="preserve"> </w:t>
      </w:r>
      <w:r>
        <w:rPr>
          <w:spacing w:val="-3"/>
        </w:rPr>
        <w:t>needs</w:t>
      </w:r>
      <w:r>
        <w:rPr>
          <w:spacing w:val="-4"/>
        </w:rPr>
        <w:t xml:space="preserve"> </w:t>
      </w:r>
      <w:r>
        <w:rPr>
          <w:spacing w:val="-2"/>
        </w:rPr>
        <w:t>that</w:t>
      </w:r>
      <w:r>
        <w:rPr>
          <w:spacing w:val="-3"/>
        </w:rPr>
        <w:t xml:space="preserve"> you</w:t>
      </w:r>
      <w:r>
        <w:rPr>
          <w:spacing w:val="-4"/>
        </w:rPr>
        <w:t xml:space="preserve"> </w:t>
      </w:r>
      <w:r>
        <w:rPr>
          <w:spacing w:val="-3"/>
        </w:rPr>
        <w:t>wish</w:t>
      </w:r>
      <w:r>
        <w:rPr>
          <w:spacing w:val="-4"/>
        </w:rPr>
        <w:t xml:space="preserve"> </w:t>
      </w:r>
      <w:r>
        <w:rPr>
          <w:spacing w:val="-1"/>
        </w:rPr>
        <w:t>to</w:t>
      </w:r>
      <w:r>
        <w:rPr>
          <w:spacing w:val="-4"/>
        </w:rPr>
        <w:t xml:space="preserve"> </w:t>
      </w:r>
      <w:r>
        <w:rPr>
          <w:spacing w:val="-2"/>
        </w:rPr>
        <w:t>carry</w:t>
      </w:r>
      <w:r>
        <w:rPr>
          <w:spacing w:val="-6"/>
        </w:rPr>
        <w:t xml:space="preserve"> </w:t>
      </w:r>
      <w:r>
        <w:rPr>
          <w:spacing w:val="-3"/>
        </w:rPr>
        <w:t>forward</w:t>
      </w:r>
      <w:r>
        <w:rPr>
          <w:spacing w:val="-4"/>
        </w:rPr>
        <w:t xml:space="preserve"> </w:t>
      </w:r>
      <w:r>
        <w:rPr>
          <w:spacing w:val="-1"/>
        </w:rPr>
        <w:t>to</w:t>
      </w:r>
      <w:r>
        <w:rPr>
          <w:spacing w:val="-4"/>
        </w:rPr>
        <w:t xml:space="preserve"> </w:t>
      </w:r>
      <w:r>
        <w:rPr>
          <w:spacing w:val="-3"/>
        </w:rPr>
        <w:t>your next personal</w:t>
      </w:r>
      <w:r>
        <w:rPr>
          <w:spacing w:val="-5"/>
        </w:rPr>
        <w:t xml:space="preserve"> </w:t>
      </w:r>
      <w:r>
        <w:rPr>
          <w:spacing w:val="-3"/>
        </w:rPr>
        <w:t>development plan?</w:t>
      </w:r>
    </w:p>
    <w:p w:rsidR="004B2522" w:rsidRDefault="004B2522">
      <w:pPr>
        <w:spacing w:before="1" w:line="300" w:lineRule="exact"/>
        <w:rPr>
          <w:sz w:val="30"/>
          <w:szCs w:val="30"/>
        </w:rPr>
      </w:pPr>
    </w:p>
    <w:p w:rsidR="004B2522" w:rsidRDefault="00CF0980">
      <w:pPr>
        <w:pStyle w:val="Heading3"/>
        <w:rPr>
          <w:b w:val="0"/>
          <w:bCs w:val="0"/>
        </w:rPr>
      </w:pPr>
      <w:r>
        <w:rPr>
          <w:spacing w:val="-1"/>
        </w:rPr>
        <w:t>Achievements</w:t>
      </w:r>
    </w:p>
    <w:p w:rsidR="004B2522" w:rsidRDefault="00CF0980">
      <w:pPr>
        <w:pStyle w:val="BodyText"/>
        <w:spacing w:before="112" w:line="346" w:lineRule="auto"/>
        <w:ind w:right="1766"/>
      </w:pPr>
      <w:r>
        <w:rPr>
          <w:spacing w:val="-1"/>
        </w:rPr>
        <w:t>What do</w:t>
      </w:r>
      <w:r>
        <w:t xml:space="preserve"> </w:t>
      </w:r>
      <w:r>
        <w:rPr>
          <w:spacing w:val="-2"/>
        </w:rPr>
        <w:t xml:space="preserve">you </w:t>
      </w:r>
      <w:r>
        <w:t>feel</w:t>
      </w:r>
      <w:r>
        <w:rPr>
          <w:spacing w:val="-3"/>
        </w:rPr>
        <w:t xml:space="preserve"> </w:t>
      </w:r>
      <w:r>
        <w:rPr>
          <w:spacing w:val="-1"/>
        </w:rPr>
        <w:t>has</w:t>
      </w:r>
      <w:r>
        <w:rPr>
          <w:spacing w:val="1"/>
        </w:rPr>
        <w:t xml:space="preserve"> </w:t>
      </w:r>
      <w:r>
        <w:rPr>
          <w:spacing w:val="-2"/>
        </w:rPr>
        <w:t>been</w:t>
      </w:r>
      <w:r>
        <w:t xml:space="preserve"> </w:t>
      </w:r>
      <w:r>
        <w:rPr>
          <w:spacing w:val="-2"/>
        </w:rPr>
        <w:t>your</w:t>
      </w:r>
      <w:r>
        <w:rPr>
          <w:spacing w:val="2"/>
        </w:rPr>
        <w:t xml:space="preserve"> </w:t>
      </w:r>
      <w:r>
        <w:rPr>
          <w:spacing w:val="-1"/>
        </w:rPr>
        <w:t>biggest achievement since</w:t>
      </w:r>
      <w:r>
        <w:t xml:space="preserve"> </w:t>
      </w:r>
      <w:r>
        <w:rPr>
          <w:spacing w:val="-2"/>
        </w:rPr>
        <w:t>your</w:t>
      </w:r>
      <w:r>
        <w:rPr>
          <w:spacing w:val="2"/>
        </w:rPr>
        <w:t xml:space="preserve"> </w:t>
      </w:r>
      <w:r>
        <w:rPr>
          <w:spacing w:val="-2"/>
        </w:rPr>
        <w:t>last</w:t>
      </w:r>
      <w:r>
        <w:rPr>
          <w:spacing w:val="2"/>
        </w:rPr>
        <w:t xml:space="preserve"> </w:t>
      </w:r>
      <w:r>
        <w:rPr>
          <w:spacing w:val="-1"/>
        </w:rPr>
        <w:t>appraisal?</w:t>
      </w:r>
      <w:r>
        <w:rPr>
          <w:spacing w:val="59"/>
        </w:rPr>
        <w:t xml:space="preserve"> </w:t>
      </w:r>
      <w:r>
        <w:rPr>
          <w:spacing w:val="-1"/>
        </w:rPr>
        <w:t>(Or</w:t>
      </w:r>
      <w:r>
        <w:rPr>
          <w:spacing w:val="2"/>
        </w:rPr>
        <w:t xml:space="preserve"> </w:t>
      </w:r>
      <w:r>
        <w:rPr>
          <w:spacing w:val="-2"/>
        </w:rPr>
        <w:t>if</w:t>
      </w:r>
      <w:r>
        <w:rPr>
          <w:spacing w:val="2"/>
        </w:rPr>
        <w:t xml:space="preserve"> </w:t>
      </w:r>
      <w:r>
        <w:rPr>
          <w:spacing w:val="-1"/>
        </w:rPr>
        <w:t>already</w:t>
      </w:r>
      <w:r>
        <w:rPr>
          <w:spacing w:val="-2"/>
        </w:rPr>
        <w:t xml:space="preserve"> </w:t>
      </w:r>
      <w:r>
        <w:rPr>
          <w:spacing w:val="-1"/>
        </w:rPr>
        <w:t>described</w:t>
      </w:r>
      <w:r>
        <w:t xml:space="preserve"> </w:t>
      </w:r>
      <w:r>
        <w:rPr>
          <w:spacing w:val="-1"/>
        </w:rPr>
        <w:t>in</w:t>
      </w:r>
      <w:r>
        <w:t xml:space="preserve"> the</w:t>
      </w:r>
      <w:r>
        <w:rPr>
          <w:spacing w:val="-2"/>
        </w:rPr>
        <w:t xml:space="preserve"> </w:t>
      </w:r>
      <w:r>
        <w:rPr>
          <w:spacing w:val="-1"/>
        </w:rPr>
        <w:t>documentation)</w:t>
      </w:r>
    </w:p>
    <w:p w:rsidR="004B2522" w:rsidRDefault="00CF0980">
      <w:pPr>
        <w:pStyle w:val="BodyText"/>
      </w:pPr>
      <w:r>
        <w:t>I</w:t>
      </w:r>
      <w:r>
        <w:rPr>
          <w:spacing w:val="2"/>
        </w:rPr>
        <w:t xml:space="preserve"> </w:t>
      </w:r>
      <w:r>
        <w:rPr>
          <w:spacing w:val="-1"/>
        </w:rPr>
        <w:t>notice</w:t>
      </w:r>
      <w:r>
        <w:t xml:space="preserve"> </w:t>
      </w:r>
      <w:r>
        <w:rPr>
          <w:spacing w:val="-1"/>
        </w:rPr>
        <w:t xml:space="preserve">that </w:t>
      </w:r>
      <w:r>
        <w:rPr>
          <w:spacing w:val="-2"/>
        </w:rPr>
        <w:t>you</w:t>
      </w:r>
      <w:r>
        <w:t xml:space="preserve"> </w:t>
      </w:r>
      <w:r>
        <w:rPr>
          <w:spacing w:val="-1"/>
        </w:rPr>
        <w:t>are</w:t>
      </w:r>
      <w:r>
        <w:t xml:space="preserve"> </w:t>
      </w:r>
      <w:r>
        <w:rPr>
          <w:spacing w:val="-2"/>
        </w:rPr>
        <w:t>proud</w:t>
      </w:r>
      <w:r>
        <w:t xml:space="preserve"> </w:t>
      </w:r>
      <w:r>
        <w:rPr>
          <w:spacing w:val="-2"/>
        </w:rPr>
        <w:t>of</w:t>
      </w:r>
      <w:r>
        <w:rPr>
          <w:spacing w:val="2"/>
        </w:rPr>
        <w:t xml:space="preserve"> </w:t>
      </w:r>
      <w:r>
        <w:rPr>
          <w:spacing w:val="-2"/>
        </w:rPr>
        <w:t>your</w:t>
      </w:r>
      <w:r>
        <w:rPr>
          <w:spacing w:val="2"/>
        </w:rPr>
        <w:t xml:space="preserve"> </w:t>
      </w:r>
      <w:r>
        <w:rPr>
          <w:spacing w:val="-1"/>
        </w:rPr>
        <w:t>achievement …can</w:t>
      </w:r>
      <w:r>
        <w:t xml:space="preserve"> </w:t>
      </w:r>
      <w:r>
        <w:rPr>
          <w:spacing w:val="-2"/>
        </w:rPr>
        <w:t>you</w:t>
      </w:r>
      <w:r>
        <w:t xml:space="preserve"> </w:t>
      </w:r>
      <w:r>
        <w:rPr>
          <w:spacing w:val="-1"/>
        </w:rPr>
        <w:t>tell</w:t>
      </w:r>
      <w:r>
        <w:t xml:space="preserve"> me</w:t>
      </w:r>
      <w:r>
        <w:rPr>
          <w:spacing w:val="-4"/>
        </w:rPr>
        <w:t xml:space="preserve"> </w:t>
      </w:r>
      <w:r>
        <w:rPr>
          <w:spacing w:val="-1"/>
        </w:rPr>
        <w:t>more?</w:t>
      </w:r>
    </w:p>
    <w:p w:rsidR="004B2522" w:rsidRDefault="004B2522">
      <w:pPr>
        <w:spacing w:before="1" w:line="300" w:lineRule="exact"/>
        <w:rPr>
          <w:sz w:val="30"/>
          <w:szCs w:val="30"/>
        </w:rPr>
      </w:pPr>
    </w:p>
    <w:p w:rsidR="004B2522" w:rsidRDefault="00CF0980">
      <w:pPr>
        <w:pStyle w:val="Heading3"/>
        <w:rPr>
          <w:b w:val="0"/>
          <w:bCs w:val="0"/>
        </w:rPr>
      </w:pPr>
      <w:r>
        <w:rPr>
          <w:spacing w:val="-1"/>
        </w:rPr>
        <w:t>Challenges</w:t>
      </w:r>
    </w:p>
    <w:p w:rsidR="004B2522" w:rsidRDefault="00CF0980">
      <w:pPr>
        <w:pStyle w:val="BodyText"/>
        <w:spacing w:before="112" w:line="346" w:lineRule="auto"/>
        <w:ind w:right="2331"/>
      </w:pPr>
      <w:r>
        <w:rPr>
          <w:spacing w:val="-1"/>
        </w:rPr>
        <w:t>What do</w:t>
      </w:r>
      <w:r>
        <w:t xml:space="preserve"> </w:t>
      </w:r>
      <w:r>
        <w:rPr>
          <w:spacing w:val="-2"/>
        </w:rPr>
        <w:t xml:space="preserve">you </w:t>
      </w:r>
      <w:r>
        <w:t>feel</w:t>
      </w:r>
      <w:r>
        <w:rPr>
          <w:spacing w:val="-3"/>
        </w:rPr>
        <w:t xml:space="preserve"> </w:t>
      </w:r>
      <w:r>
        <w:rPr>
          <w:spacing w:val="-1"/>
        </w:rPr>
        <w:t>has</w:t>
      </w:r>
      <w:r>
        <w:rPr>
          <w:spacing w:val="1"/>
        </w:rPr>
        <w:t xml:space="preserve"> </w:t>
      </w:r>
      <w:r>
        <w:rPr>
          <w:spacing w:val="-2"/>
        </w:rPr>
        <w:t>been</w:t>
      </w:r>
      <w:r>
        <w:t xml:space="preserve"> </w:t>
      </w:r>
      <w:r>
        <w:rPr>
          <w:spacing w:val="-2"/>
        </w:rPr>
        <w:t>your</w:t>
      </w:r>
      <w:r>
        <w:rPr>
          <w:spacing w:val="2"/>
        </w:rPr>
        <w:t xml:space="preserve"> </w:t>
      </w:r>
      <w:r>
        <w:rPr>
          <w:spacing w:val="-1"/>
        </w:rPr>
        <w:t>biggest challenge</w:t>
      </w:r>
      <w:r>
        <w:t xml:space="preserve"> </w:t>
      </w:r>
      <w:r>
        <w:rPr>
          <w:spacing w:val="-1"/>
        </w:rPr>
        <w:t>since</w:t>
      </w:r>
      <w:r>
        <w:t xml:space="preserve"> </w:t>
      </w:r>
      <w:r>
        <w:rPr>
          <w:spacing w:val="-2"/>
        </w:rPr>
        <w:t>your</w:t>
      </w:r>
      <w:r>
        <w:rPr>
          <w:spacing w:val="2"/>
        </w:rPr>
        <w:t xml:space="preserve"> </w:t>
      </w:r>
      <w:r>
        <w:rPr>
          <w:spacing w:val="-2"/>
        </w:rPr>
        <w:t>last</w:t>
      </w:r>
      <w:r>
        <w:rPr>
          <w:spacing w:val="2"/>
        </w:rPr>
        <w:t xml:space="preserve"> </w:t>
      </w:r>
      <w:r>
        <w:rPr>
          <w:spacing w:val="-1"/>
        </w:rPr>
        <w:t>appraisal?</w:t>
      </w:r>
      <w:r>
        <w:rPr>
          <w:spacing w:val="59"/>
        </w:rPr>
        <w:t xml:space="preserve"> </w:t>
      </w:r>
      <w:r>
        <w:rPr>
          <w:spacing w:val="-1"/>
        </w:rPr>
        <w:t>How</w:t>
      </w:r>
      <w:r>
        <w:rPr>
          <w:spacing w:val="-3"/>
        </w:rPr>
        <w:t xml:space="preserve"> </w:t>
      </w:r>
      <w:r>
        <w:rPr>
          <w:spacing w:val="-1"/>
        </w:rPr>
        <w:t>do</w:t>
      </w:r>
      <w:r>
        <w:t xml:space="preserve"> </w:t>
      </w:r>
      <w:r>
        <w:rPr>
          <w:spacing w:val="-2"/>
        </w:rPr>
        <w:t>you</w:t>
      </w:r>
      <w:r>
        <w:t xml:space="preserve"> feel </w:t>
      </w:r>
      <w:r>
        <w:rPr>
          <w:spacing w:val="-2"/>
        </w:rPr>
        <w:t>about</w:t>
      </w:r>
      <w:r>
        <w:rPr>
          <w:spacing w:val="-1"/>
        </w:rPr>
        <w:t xml:space="preserve"> that?</w:t>
      </w:r>
    </w:p>
    <w:p w:rsidR="004B2522" w:rsidRDefault="00CF0980">
      <w:pPr>
        <w:pStyle w:val="BodyText"/>
        <w:spacing w:line="346" w:lineRule="auto"/>
        <w:ind w:right="3532"/>
      </w:pPr>
      <w:r>
        <w:rPr>
          <w:spacing w:val="-1"/>
        </w:rPr>
        <w:t>What do</w:t>
      </w:r>
      <w:r>
        <w:t xml:space="preserve"> </w:t>
      </w:r>
      <w:r>
        <w:rPr>
          <w:spacing w:val="-2"/>
        </w:rPr>
        <w:t>you</w:t>
      </w:r>
      <w:r>
        <w:t xml:space="preserve"> </w:t>
      </w:r>
      <w:r>
        <w:rPr>
          <w:spacing w:val="-1"/>
        </w:rPr>
        <w:t>think</w:t>
      </w:r>
      <w:r>
        <w:rPr>
          <w:spacing w:val="1"/>
        </w:rPr>
        <w:t xml:space="preserve"> </w:t>
      </w:r>
      <w:r>
        <w:rPr>
          <w:spacing w:val="-2"/>
        </w:rPr>
        <w:t>you</w:t>
      </w:r>
      <w:r>
        <w:t xml:space="preserve"> </w:t>
      </w:r>
      <w:r>
        <w:rPr>
          <w:spacing w:val="-2"/>
        </w:rPr>
        <w:t>have</w:t>
      </w:r>
      <w:r>
        <w:t xml:space="preserve"> </w:t>
      </w:r>
      <w:r>
        <w:rPr>
          <w:spacing w:val="-1"/>
        </w:rPr>
        <w:t>learned</w:t>
      </w:r>
      <w:r>
        <w:rPr>
          <w:spacing w:val="-2"/>
        </w:rPr>
        <w:t xml:space="preserve"> </w:t>
      </w:r>
      <w:r>
        <w:t>from</w:t>
      </w:r>
      <w:r>
        <w:rPr>
          <w:spacing w:val="-1"/>
        </w:rPr>
        <w:t xml:space="preserve"> thinking</w:t>
      </w:r>
      <w:r>
        <w:t xml:space="preserve"> </w:t>
      </w:r>
      <w:r>
        <w:rPr>
          <w:spacing w:val="-1"/>
        </w:rPr>
        <w:t>about that?</w:t>
      </w:r>
      <w:r>
        <w:rPr>
          <w:spacing w:val="41"/>
        </w:rPr>
        <w:t xml:space="preserve"> </w:t>
      </w:r>
      <w:r>
        <w:rPr>
          <w:spacing w:val="-1"/>
        </w:rPr>
        <w:t>How</w:t>
      </w:r>
      <w:r>
        <w:rPr>
          <w:spacing w:val="-3"/>
        </w:rPr>
        <w:t xml:space="preserve"> </w:t>
      </w:r>
      <w:r>
        <w:rPr>
          <w:spacing w:val="-1"/>
        </w:rPr>
        <w:t>has</w:t>
      </w:r>
      <w:r>
        <w:rPr>
          <w:spacing w:val="1"/>
        </w:rPr>
        <w:t xml:space="preserve"> </w:t>
      </w:r>
      <w:r>
        <w:rPr>
          <w:spacing w:val="-1"/>
        </w:rPr>
        <w:t>it</w:t>
      </w:r>
      <w:r>
        <w:rPr>
          <w:spacing w:val="2"/>
        </w:rPr>
        <w:t xml:space="preserve"> </w:t>
      </w:r>
      <w:r>
        <w:rPr>
          <w:spacing w:val="-1"/>
        </w:rPr>
        <w:t>changed</w:t>
      </w:r>
      <w:r>
        <w:t xml:space="preserve"> </w:t>
      </w:r>
      <w:r>
        <w:rPr>
          <w:spacing w:val="-2"/>
        </w:rPr>
        <w:t>you?</w:t>
      </w:r>
    </w:p>
    <w:p w:rsidR="004B2522" w:rsidRDefault="00CF0980">
      <w:pPr>
        <w:pStyle w:val="Heading3"/>
        <w:spacing w:before="192"/>
        <w:rPr>
          <w:b w:val="0"/>
          <w:bCs w:val="0"/>
        </w:rPr>
      </w:pPr>
      <w:r>
        <w:rPr>
          <w:spacing w:val="-1"/>
        </w:rPr>
        <w:t>Aspirations</w:t>
      </w:r>
    </w:p>
    <w:p w:rsidR="004B2522" w:rsidRDefault="00CF0980">
      <w:pPr>
        <w:pStyle w:val="BodyText"/>
        <w:spacing w:before="112" w:line="346" w:lineRule="auto"/>
        <w:ind w:right="3532"/>
      </w:pPr>
      <w:r>
        <w:rPr>
          <w:spacing w:val="-1"/>
        </w:rPr>
        <w:t xml:space="preserve">What </w:t>
      </w:r>
      <w:r>
        <w:rPr>
          <w:spacing w:val="-2"/>
        </w:rPr>
        <w:t>would</w:t>
      </w:r>
      <w:r>
        <w:t xml:space="preserve"> </w:t>
      </w:r>
      <w:r>
        <w:rPr>
          <w:spacing w:val="-2"/>
        </w:rPr>
        <w:t>you</w:t>
      </w:r>
      <w:r>
        <w:t xml:space="preserve"> like to </w:t>
      </w:r>
      <w:r>
        <w:rPr>
          <w:spacing w:val="-2"/>
        </w:rPr>
        <w:t>have</w:t>
      </w:r>
      <w:r>
        <w:t xml:space="preserve"> </w:t>
      </w:r>
      <w:r>
        <w:rPr>
          <w:spacing w:val="-1"/>
        </w:rPr>
        <w:t>achieved</w:t>
      </w:r>
      <w:r>
        <w:t xml:space="preserve"> </w:t>
      </w:r>
      <w:r>
        <w:rPr>
          <w:spacing w:val="1"/>
        </w:rPr>
        <w:t>by</w:t>
      </w:r>
      <w:r>
        <w:rPr>
          <w:spacing w:val="-2"/>
        </w:rPr>
        <w:t xml:space="preserve"> your</w:t>
      </w:r>
      <w:r>
        <w:rPr>
          <w:spacing w:val="2"/>
        </w:rPr>
        <w:t xml:space="preserve"> </w:t>
      </w:r>
      <w:r>
        <w:rPr>
          <w:spacing w:val="-2"/>
        </w:rPr>
        <w:t>next</w:t>
      </w:r>
      <w:r>
        <w:rPr>
          <w:spacing w:val="2"/>
        </w:rPr>
        <w:t xml:space="preserve"> </w:t>
      </w:r>
      <w:r>
        <w:rPr>
          <w:spacing w:val="-1"/>
        </w:rPr>
        <w:t>appraisal?</w:t>
      </w:r>
      <w:r>
        <w:rPr>
          <w:spacing w:val="39"/>
        </w:rPr>
        <w:t xml:space="preserve"> </w:t>
      </w:r>
      <w:r>
        <w:rPr>
          <w:spacing w:val="-1"/>
        </w:rPr>
        <w:t>How</w:t>
      </w:r>
      <w:r>
        <w:t xml:space="preserve"> </w:t>
      </w:r>
      <w:r>
        <w:rPr>
          <w:spacing w:val="-2"/>
        </w:rPr>
        <w:t>would</w:t>
      </w:r>
      <w:r>
        <w:rPr>
          <w:spacing w:val="3"/>
        </w:rPr>
        <w:t xml:space="preserve"> </w:t>
      </w:r>
      <w:r>
        <w:rPr>
          <w:spacing w:val="-2"/>
        </w:rPr>
        <w:t>you</w:t>
      </w:r>
      <w:r>
        <w:t xml:space="preserve"> like to</w:t>
      </w:r>
      <w:r>
        <w:rPr>
          <w:spacing w:val="-2"/>
        </w:rPr>
        <w:t xml:space="preserve"> </w:t>
      </w:r>
      <w:r>
        <w:rPr>
          <w:spacing w:val="-1"/>
        </w:rPr>
        <w:t>see</w:t>
      </w:r>
      <w:r>
        <w:t xml:space="preserve"> </w:t>
      </w:r>
      <w:r>
        <w:rPr>
          <w:spacing w:val="-2"/>
        </w:rPr>
        <w:t>your</w:t>
      </w:r>
      <w:r>
        <w:rPr>
          <w:spacing w:val="2"/>
        </w:rPr>
        <w:t xml:space="preserve"> </w:t>
      </w:r>
      <w:r>
        <w:rPr>
          <w:spacing w:val="-1"/>
        </w:rPr>
        <w:t>career</w:t>
      </w:r>
      <w:r>
        <w:rPr>
          <w:spacing w:val="2"/>
        </w:rPr>
        <w:t xml:space="preserve"> </w:t>
      </w:r>
      <w:r>
        <w:rPr>
          <w:spacing w:val="-2"/>
        </w:rPr>
        <w:t>developing?</w:t>
      </w:r>
    </w:p>
    <w:p w:rsidR="004B2522" w:rsidRDefault="00CF0980">
      <w:pPr>
        <w:pStyle w:val="BodyText"/>
      </w:pPr>
      <w:r>
        <w:rPr>
          <w:spacing w:val="-2"/>
        </w:rPr>
        <w:t>Have</w:t>
      </w:r>
      <w:r>
        <w:rPr>
          <w:spacing w:val="-1"/>
        </w:rPr>
        <w:t xml:space="preserve"> </w:t>
      </w:r>
      <w:r>
        <w:rPr>
          <w:spacing w:val="-2"/>
        </w:rPr>
        <w:t>you</w:t>
      </w:r>
      <w:r>
        <w:t xml:space="preserve"> any</w:t>
      </w:r>
      <w:r>
        <w:rPr>
          <w:spacing w:val="-2"/>
        </w:rPr>
        <w:t xml:space="preserve"> </w:t>
      </w:r>
      <w:r>
        <w:rPr>
          <w:spacing w:val="-1"/>
        </w:rPr>
        <w:t>aspirations</w:t>
      </w:r>
      <w:r>
        <w:rPr>
          <w:spacing w:val="-2"/>
        </w:rPr>
        <w:t xml:space="preserve"> </w:t>
      </w:r>
      <w:r>
        <w:t>for</w:t>
      </w:r>
      <w:r>
        <w:rPr>
          <w:spacing w:val="-1"/>
        </w:rPr>
        <w:t xml:space="preserve"> </w:t>
      </w:r>
      <w:r>
        <w:t xml:space="preserve">the </w:t>
      </w:r>
      <w:r>
        <w:rPr>
          <w:spacing w:val="-2"/>
        </w:rPr>
        <w:t>next</w:t>
      </w:r>
      <w:r>
        <w:rPr>
          <w:spacing w:val="-3"/>
        </w:rPr>
        <w:t xml:space="preserve"> </w:t>
      </w:r>
      <w:r>
        <w:rPr>
          <w:spacing w:val="-1"/>
        </w:rPr>
        <w:t>five</w:t>
      </w:r>
      <w:r>
        <w:t xml:space="preserve"> </w:t>
      </w:r>
      <w:r>
        <w:rPr>
          <w:spacing w:val="-1"/>
        </w:rPr>
        <w:t>years?</w:t>
      </w:r>
      <w:r>
        <w:rPr>
          <w:spacing w:val="56"/>
        </w:rPr>
        <w:t xml:space="preserve"> </w:t>
      </w:r>
      <w:r>
        <w:t>Where</w:t>
      </w:r>
      <w:r>
        <w:rPr>
          <w:spacing w:val="-2"/>
        </w:rPr>
        <w:t xml:space="preserve"> </w:t>
      </w:r>
      <w:r>
        <w:rPr>
          <w:spacing w:val="-1"/>
        </w:rPr>
        <w:t>do</w:t>
      </w:r>
      <w:r>
        <w:t xml:space="preserve"> </w:t>
      </w:r>
      <w:r>
        <w:rPr>
          <w:spacing w:val="-2"/>
        </w:rPr>
        <w:t>you</w:t>
      </w:r>
      <w:r>
        <w:t xml:space="preserve"> </w:t>
      </w:r>
      <w:r>
        <w:rPr>
          <w:spacing w:val="-1"/>
        </w:rPr>
        <w:t>see</w:t>
      </w:r>
      <w:r>
        <w:rPr>
          <w:spacing w:val="-2"/>
        </w:rPr>
        <w:t xml:space="preserve"> </w:t>
      </w:r>
      <w:r>
        <w:rPr>
          <w:spacing w:val="-1"/>
        </w:rPr>
        <w:t>yourself</w:t>
      </w:r>
      <w:r>
        <w:rPr>
          <w:spacing w:val="2"/>
        </w:rPr>
        <w:t xml:space="preserve"> </w:t>
      </w:r>
      <w:r>
        <w:rPr>
          <w:spacing w:val="-1"/>
        </w:rPr>
        <w:t>in</w:t>
      </w:r>
      <w:r>
        <w:rPr>
          <w:spacing w:val="-2"/>
        </w:rPr>
        <w:t xml:space="preserve"> </w:t>
      </w:r>
      <w:r>
        <w:rPr>
          <w:spacing w:val="-1"/>
        </w:rPr>
        <w:t>five</w:t>
      </w:r>
      <w:r>
        <w:t xml:space="preserve"> </w:t>
      </w:r>
      <w:r>
        <w:rPr>
          <w:spacing w:val="-1"/>
        </w:rPr>
        <w:t>years’</w:t>
      </w:r>
      <w:r>
        <w:t xml:space="preserve"> </w:t>
      </w:r>
      <w:r>
        <w:rPr>
          <w:spacing w:val="-1"/>
        </w:rPr>
        <w:t>time?</w:t>
      </w:r>
    </w:p>
    <w:p w:rsidR="004B2522" w:rsidRDefault="004B2522">
      <w:pPr>
        <w:spacing w:before="1" w:line="300" w:lineRule="exact"/>
        <w:rPr>
          <w:sz w:val="30"/>
          <w:szCs w:val="30"/>
        </w:rPr>
      </w:pPr>
    </w:p>
    <w:p w:rsidR="004B2522" w:rsidRDefault="00CF0980">
      <w:pPr>
        <w:pStyle w:val="Heading3"/>
        <w:rPr>
          <w:b w:val="0"/>
          <w:bCs w:val="0"/>
        </w:rPr>
      </w:pPr>
      <w:r>
        <w:rPr>
          <w:spacing w:val="-1"/>
        </w:rPr>
        <w:t>Revalidation</w:t>
      </w:r>
    </w:p>
    <w:p w:rsidR="004B2522" w:rsidRDefault="00CF0980">
      <w:pPr>
        <w:pStyle w:val="BodyText"/>
        <w:spacing w:before="114" w:line="343" w:lineRule="auto"/>
        <w:ind w:right="3532"/>
      </w:pPr>
      <w:r>
        <w:rPr>
          <w:spacing w:val="-1"/>
        </w:rPr>
        <w:t>How</w:t>
      </w:r>
      <w:r>
        <w:rPr>
          <w:spacing w:val="-3"/>
        </w:rPr>
        <w:t xml:space="preserve"> </w:t>
      </w:r>
      <w:r>
        <w:rPr>
          <w:spacing w:val="-1"/>
        </w:rPr>
        <w:t>do</w:t>
      </w:r>
      <w:r>
        <w:t xml:space="preserve"> </w:t>
      </w:r>
      <w:r>
        <w:rPr>
          <w:spacing w:val="-2"/>
        </w:rPr>
        <w:t>you</w:t>
      </w:r>
      <w:r>
        <w:t xml:space="preserve"> </w:t>
      </w:r>
      <w:r>
        <w:rPr>
          <w:spacing w:val="-1"/>
        </w:rPr>
        <w:t>see</w:t>
      </w:r>
      <w:r>
        <w:t xml:space="preserve"> </w:t>
      </w:r>
      <w:r>
        <w:rPr>
          <w:spacing w:val="-2"/>
        </w:rPr>
        <w:t>your</w:t>
      </w:r>
      <w:r>
        <w:rPr>
          <w:spacing w:val="2"/>
        </w:rPr>
        <w:t xml:space="preserve"> </w:t>
      </w:r>
      <w:r>
        <w:rPr>
          <w:spacing w:val="-1"/>
        </w:rPr>
        <w:t>appraisal</w:t>
      </w:r>
      <w:r>
        <w:t xml:space="preserve"> </w:t>
      </w:r>
      <w:r>
        <w:rPr>
          <w:spacing w:val="-1"/>
        </w:rPr>
        <w:t>linking</w:t>
      </w:r>
      <w:r>
        <w:t xml:space="preserve"> to </w:t>
      </w:r>
      <w:r>
        <w:rPr>
          <w:spacing w:val="-2"/>
        </w:rPr>
        <w:t>your</w:t>
      </w:r>
      <w:r>
        <w:rPr>
          <w:spacing w:val="-1"/>
        </w:rPr>
        <w:t xml:space="preserve"> revalidation?</w:t>
      </w:r>
      <w:r>
        <w:rPr>
          <w:spacing w:val="41"/>
        </w:rPr>
        <w:t xml:space="preserve"> </w:t>
      </w:r>
      <w:r>
        <w:rPr>
          <w:spacing w:val="-1"/>
        </w:rPr>
        <w:t>What are</w:t>
      </w:r>
      <w:r>
        <w:rPr>
          <w:spacing w:val="-2"/>
        </w:rPr>
        <w:t xml:space="preserve"> your</w:t>
      </w:r>
      <w:r>
        <w:rPr>
          <w:spacing w:val="2"/>
        </w:rPr>
        <w:t xml:space="preserve"> </w:t>
      </w:r>
      <w:r>
        <w:rPr>
          <w:spacing w:val="-1"/>
        </w:rPr>
        <w:t>concerns</w:t>
      </w:r>
      <w:r>
        <w:rPr>
          <w:spacing w:val="-2"/>
        </w:rPr>
        <w:t xml:space="preserve"> </w:t>
      </w:r>
      <w:r>
        <w:rPr>
          <w:spacing w:val="-1"/>
        </w:rPr>
        <w:t>regarding</w:t>
      </w:r>
      <w:r>
        <w:t xml:space="preserve"> </w:t>
      </w:r>
      <w:r>
        <w:rPr>
          <w:spacing w:val="-1"/>
        </w:rPr>
        <w:t>revalidation?</w:t>
      </w:r>
    </w:p>
    <w:p w:rsidR="004B2522" w:rsidRDefault="00CF0980">
      <w:pPr>
        <w:pStyle w:val="BodyText"/>
        <w:spacing w:before="5"/>
      </w:pPr>
      <w:r>
        <w:rPr>
          <w:spacing w:val="-1"/>
        </w:rPr>
        <w:t>How</w:t>
      </w:r>
      <w:r>
        <w:rPr>
          <w:spacing w:val="-3"/>
        </w:rPr>
        <w:t xml:space="preserve"> </w:t>
      </w:r>
      <w:r>
        <w:rPr>
          <w:spacing w:val="-1"/>
        </w:rPr>
        <w:t>do</w:t>
      </w:r>
      <w:r>
        <w:t xml:space="preserve"> </w:t>
      </w:r>
      <w:r>
        <w:rPr>
          <w:spacing w:val="-2"/>
        </w:rPr>
        <w:t>you</w:t>
      </w:r>
      <w:r>
        <w:t xml:space="preserve"> </w:t>
      </w:r>
      <w:r>
        <w:rPr>
          <w:spacing w:val="-1"/>
        </w:rPr>
        <w:t>relate</w:t>
      </w:r>
      <w:r>
        <w:t xml:space="preserve"> to</w:t>
      </w:r>
      <w:r>
        <w:rPr>
          <w:spacing w:val="-2"/>
        </w:rPr>
        <w:t xml:space="preserve"> your</w:t>
      </w:r>
      <w:r>
        <w:rPr>
          <w:spacing w:val="2"/>
        </w:rPr>
        <w:t xml:space="preserve"> </w:t>
      </w:r>
      <w:r>
        <w:rPr>
          <w:spacing w:val="-1"/>
        </w:rPr>
        <w:t>responsible</w:t>
      </w:r>
      <w:r>
        <w:t xml:space="preserve"> </w:t>
      </w:r>
      <w:r>
        <w:rPr>
          <w:spacing w:val="-1"/>
        </w:rPr>
        <w:t>officer?</w:t>
      </w:r>
    </w:p>
    <w:p w:rsidR="004B2522" w:rsidRDefault="00CF0980">
      <w:pPr>
        <w:pStyle w:val="BodyText"/>
        <w:spacing w:before="109"/>
      </w:pPr>
      <w:r>
        <w:rPr>
          <w:spacing w:val="-1"/>
        </w:rPr>
        <w:t>When</w:t>
      </w:r>
      <w:r>
        <w:t xml:space="preserve"> </w:t>
      </w:r>
      <w:r>
        <w:rPr>
          <w:spacing w:val="-2"/>
        </w:rPr>
        <w:t>will</w:t>
      </w:r>
      <w:r>
        <w:rPr>
          <w:spacing w:val="2"/>
        </w:rPr>
        <w:t xml:space="preserve"> </w:t>
      </w:r>
      <w:r>
        <w:rPr>
          <w:spacing w:val="-2"/>
        </w:rPr>
        <w:t>you</w:t>
      </w:r>
      <w:r>
        <w:t xml:space="preserve"> </w:t>
      </w:r>
      <w:r>
        <w:rPr>
          <w:spacing w:val="-1"/>
        </w:rPr>
        <w:t>be</w:t>
      </w:r>
      <w:r>
        <w:t xml:space="preserve"> </w:t>
      </w:r>
      <w:r>
        <w:rPr>
          <w:spacing w:val="-1"/>
        </w:rPr>
        <w:t>put</w:t>
      </w:r>
      <w:r>
        <w:rPr>
          <w:spacing w:val="-3"/>
        </w:rPr>
        <w:t xml:space="preserve"> </w:t>
      </w:r>
      <w:r>
        <w:rPr>
          <w:spacing w:val="-1"/>
        </w:rPr>
        <w:t>forward</w:t>
      </w:r>
      <w:r>
        <w:t xml:space="preserve"> for</w:t>
      </w:r>
      <w:r>
        <w:rPr>
          <w:spacing w:val="2"/>
        </w:rPr>
        <w:t xml:space="preserve"> </w:t>
      </w:r>
      <w:r>
        <w:t>a</w:t>
      </w:r>
      <w:r>
        <w:rPr>
          <w:spacing w:val="-2"/>
        </w:rPr>
        <w:t xml:space="preserve"> </w:t>
      </w:r>
      <w:r>
        <w:rPr>
          <w:spacing w:val="-1"/>
        </w:rPr>
        <w:t>revalidation</w:t>
      </w:r>
      <w:r>
        <w:t xml:space="preserve"> </w:t>
      </w:r>
      <w:r>
        <w:rPr>
          <w:spacing w:val="-1"/>
        </w:rPr>
        <w:t>recommendation?</w:t>
      </w:r>
      <w:r>
        <w:t xml:space="preserve"> </w:t>
      </w:r>
      <w:r>
        <w:rPr>
          <w:spacing w:val="-1"/>
        </w:rPr>
        <w:t>How</w:t>
      </w:r>
      <w:r>
        <w:rPr>
          <w:spacing w:val="-3"/>
        </w:rPr>
        <w:t xml:space="preserve"> </w:t>
      </w:r>
      <w:r>
        <w:rPr>
          <w:spacing w:val="-1"/>
        </w:rPr>
        <w:t>will</w:t>
      </w:r>
      <w:r>
        <w:rPr>
          <w:spacing w:val="2"/>
        </w:rPr>
        <w:t xml:space="preserve"> </w:t>
      </w:r>
      <w:r>
        <w:rPr>
          <w:spacing w:val="-2"/>
        </w:rPr>
        <w:t xml:space="preserve">you </w:t>
      </w:r>
      <w:r>
        <w:t xml:space="preserve">find </w:t>
      </w:r>
      <w:r>
        <w:rPr>
          <w:spacing w:val="-1"/>
        </w:rPr>
        <w:t>out?</w:t>
      </w:r>
    </w:p>
    <w:p w:rsidR="004B2522" w:rsidRDefault="00CF0980">
      <w:pPr>
        <w:pStyle w:val="BodyText"/>
        <w:spacing w:before="112" w:line="343" w:lineRule="auto"/>
        <w:ind w:right="263"/>
      </w:pPr>
      <w:r>
        <w:rPr>
          <w:spacing w:val="-1"/>
        </w:rPr>
        <w:t>How</w:t>
      </w:r>
      <w:r>
        <w:rPr>
          <w:spacing w:val="-3"/>
        </w:rPr>
        <w:t xml:space="preserve"> </w:t>
      </w:r>
      <w:r>
        <w:rPr>
          <w:spacing w:val="-1"/>
        </w:rPr>
        <w:t>can</w:t>
      </w:r>
      <w:r>
        <w:t xml:space="preserve"> the </w:t>
      </w:r>
      <w:r>
        <w:rPr>
          <w:spacing w:val="-1"/>
        </w:rPr>
        <w:t>annual</w:t>
      </w:r>
      <w:r>
        <w:t xml:space="preserve"> </w:t>
      </w:r>
      <w:r>
        <w:rPr>
          <w:spacing w:val="-2"/>
        </w:rPr>
        <w:t>appraisal</w:t>
      </w:r>
      <w:r>
        <w:t xml:space="preserve"> </w:t>
      </w:r>
      <w:r>
        <w:rPr>
          <w:spacing w:val="-1"/>
        </w:rPr>
        <w:t>process</w:t>
      </w:r>
      <w:r>
        <w:rPr>
          <w:spacing w:val="-2"/>
        </w:rPr>
        <w:t xml:space="preserve"> </w:t>
      </w:r>
      <w:r>
        <w:rPr>
          <w:spacing w:val="-1"/>
        </w:rPr>
        <w:t>support</w:t>
      </w:r>
      <w:r>
        <w:rPr>
          <w:spacing w:val="2"/>
        </w:rPr>
        <w:t xml:space="preserve"> </w:t>
      </w:r>
      <w:r>
        <w:rPr>
          <w:spacing w:val="-2"/>
        </w:rPr>
        <w:t>you</w:t>
      </w:r>
      <w:r>
        <w:t xml:space="preserve"> </w:t>
      </w:r>
      <w:r>
        <w:rPr>
          <w:spacing w:val="-1"/>
        </w:rPr>
        <w:t>in</w:t>
      </w:r>
      <w:r>
        <w:rPr>
          <w:spacing w:val="-2"/>
        </w:rPr>
        <w:t xml:space="preserve"> </w:t>
      </w:r>
      <w:r>
        <w:rPr>
          <w:spacing w:val="-1"/>
        </w:rPr>
        <w:t>gathering</w:t>
      </w:r>
      <w:r>
        <w:t xml:space="preserve"> </w:t>
      </w:r>
      <w:r>
        <w:rPr>
          <w:spacing w:val="-1"/>
        </w:rPr>
        <w:t>information</w:t>
      </w:r>
      <w:r>
        <w:t xml:space="preserve"> </w:t>
      </w:r>
      <w:r>
        <w:rPr>
          <w:spacing w:val="-1"/>
        </w:rPr>
        <w:t>that</w:t>
      </w:r>
      <w:r>
        <w:rPr>
          <w:spacing w:val="2"/>
        </w:rPr>
        <w:t xml:space="preserve"> </w:t>
      </w:r>
      <w:r>
        <w:rPr>
          <w:spacing w:val="-2"/>
        </w:rPr>
        <w:t>you</w:t>
      </w:r>
      <w:r>
        <w:t xml:space="preserve"> </w:t>
      </w:r>
      <w:r>
        <w:rPr>
          <w:spacing w:val="-2"/>
        </w:rPr>
        <w:t>will</w:t>
      </w:r>
      <w:r>
        <w:t xml:space="preserve"> </w:t>
      </w:r>
      <w:r>
        <w:rPr>
          <w:spacing w:val="-1"/>
        </w:rPr>
        <w:t>need?</w:t>
      </w:r>
      <w:r>
        <w:rPr>
          <w:spacing w:val="71"/>
        </w:rPr>
        <w:t xml:space="preserve"> </w:t>
      </w:r>
      <w:r>
        <w:rPr>
          <w:spacing w:val="-1"/>
        </w:rPr>
        <w:t>What else</w:t>
      </w:r>
      <w:r>
        <w:t xml:space="preserve"> </w:t>
      </w:r>
      <w:r>
        <w:rPr>
          <w:spacing w:val="-2"/>
        </w:rPr>
        <w:t>would</w:t>
      </w:r>
      <w:r>
        <w:t xml:space="preserve"> make </w:t>
      </w:r>
      <w:r>
        <w:rPr>
          <w:spacing w:val="-2"/>
        </w:rPr>
        <w:t xml:space="preserve">you </w:t>
      </w:r>
      <w:r>
        <w:t xml:space="preserve">feel </w:t>
      </w:r>
      <w:r>
        <w:rPr>
          <w:spacing w:val="-1"/>
        </w:rPr>
        <w:t>well-prepared</w:t>
      </w:r>
      <w:r>
        <w:rPr>
          <w:spacing w:val="-2"/>
        </w:rPr>
        <w:t xml:space="preserve"> </w:t>
      </w:r>
      <w:r>
        <w:t>for</w:t>
      </w:r>
      <w:r>
        <w:rPr>
          <w:spacing w:val="-3"/>
        </w:rPr>
        <w:t xml:space="preserve"> </w:t>
      </w:r>
      <w:r>
        <w:rPr>
          <w:spacing w:val="-1"/>
        </w:rPr>
        <w:t>revalidation?</w:t>
      </w:r>
    </w:p>
    <w:p w:rsidR="004B2522" w:rsidRDefault="004B2522">
      <w:pPr>
        <w:spacing w:line="343" w:lineRule="auto"/>
        <w:sectPr w:rsidR="004B2522">
          <w:pgSz w:w="11900" w:h="16840"/>
          <w:pgMar w:top="1080" w:right="1060" w:bottom="1000" w:left="1020" w:header="0" w:footer="796" w:gutter="0"/>
          <w:cols w:space="720"/>
        </w:sectPr>
      </w:pPr>
    </w:p>
    <w:p w:rsidR="004B2522" w:rsidRDefault="00CF0980" w:rsidP="002D7003">
      <w:pPr>
        <w:pStyle w:val="Heading1"/>
        <w:numPr>
          <w:ilvl w:val="0"/>
          <w:numId w:val="5"/>
        </w:numPr>
        <w:tabs>
          <w:tab w:val="left" w:pos="680"/>
        </w:tabs>
        <w:rPr>
          <w:b w:val="0"/>
          <w:bCs w:val="0"/>
        </w:rPr>
      </w:pPr>
      <w:r>
        <w:rPr>
          <w:spacing w:val="-2"/>
        </w:rPr>
        <w:lastRenderedPageBreak/>
        <w:t>Feedback</w:t>
      </w:r>
      <w:r>
        <w:rPr>
          <w:spacing w:val="1"/>
        </w:rPr>
        <w:t xml:space="preserve"> </w:t>
      </w:r>
      <w:r>
        <w:rPr>
          <w:spacing w:val="-1"/>
        </w:rPr>
        <w:t>skills</w:t>
      </w:r>
    </w:p>
    <w:p w:rsidR="004B2522" w:rsidRDefault="004B2522">
      <w:pPr>
        <w:spacing w:before="8" w:line="270" w:lineRule="exact"/>
        <w:rPr>
          <w:sz w:val="27"/>
          <w:szCs w:val="27"/>
        </w:rPr>
      </w:pPr>
    </w:p>
    <w:p w:rsidR="004B2522" w:rsidRDefault="004B2522">
      <w:pPr>
        <w:spacing w:line="280" w:lineRule="exact"/>
        <w:rPr>
          <w:sz w:val="28"/>
          <w:szCs w:val="28"/>
        </w:rPr>
      </w:pPr>
    </w:p>
    <w:p w:rsidR="004B2522" w:rsidRDefault="00CF0980">
      <w:pPr>
        <w:pStyle w:val="BodyText"/>
        <w:spacing w:line="289" w:lineRule="auto"/>
        <w:ind w:right="244"/>
      </w:pPr>
      <w:r>
        <w:rPr>
          <w:spacing w:val="-1"/>
        </w:rPr>
        <w:t>There</w:t>
      </w:r>
      <w:r>
        <w:t xml:space="preserve"> </w:t>
      </w:r>
      <w:r>
        <w:rPr>
          <w:spacing w:val="-1"/>
        </w:rPr>
        <w:t>are</w:t>
      </w:r>
      <w:r>
        <w:rPr>
          <w:spacing w:val="-2"/>
        </w:rPr>
        <w:t xml:space="preserve"> </w:t>
      </w:r>
      <w:r>
        <w:rPr>
          <w:spacing w:val="-1"/>
        </w:rPr>
        <w:t>many</w:t>
      </w:r>
      <w:r>
        <w:rPr>
          <w:spacing w:val="-2"/>
        </w:rPr>
        <w:t xml:space="preserve"> ways</w:t>
      </w:r>
      <w:r>
        <w:rPr>
          <w:spacing w:val="1"/>
        </w:rPr>
        <w:t xml:space="preserve"> </w:t>
      </w:r>
      <w:r>
        <w:t>to</w:t>
      </w:r>
      <w:r>
        <w:rPr>
          <w:spacing w:val="-2"/>
        </w:rPr>
        <w:t xml:space="preserve"> </w:t>
      </w:r>
      <w:r>
        <w:rPr>
          <w:spacing w:val="-1"/>
        </w:rPr>
        <w:t>give</w:t>
      </w:r>
      <w:r>
        <w:rPr>
          <w:spacing w:val="-2"/>
        </w:rPr>
        <w:t xml:space="preserve"> </w:t>
      </w:r>
      <w:r>
        <w:rPr>
          <w:spacing w:val="-1"/>
        </w:rPr>
        <w:t>feedback</w:t>
      </w:r>
      <w:r>
        <w:rPr>
          <w:spacing w:val="1"/>
        </w:rPr>
        <w:t xml:space="preserve"> </w:t>
      </w:r>
      <w:r>
        <w:rPr>
          <w:spacing w:val="-1"/>
        </w:rPr>
        <w:t>and</w:t>
      </w:r>
      <w:r>
        <w:rPr>
          <w:spacing w:val="-2"/>
        </w:rPr>
        <w:t xml:space="preserve"> </w:t>
      </w:r>
      <w:r>
        <w:rPr>
          <w:spacing w:val="-1"/>
        </w:rPr>
        <w:t>most people</w:t>
      </w:r>
      <w:r>
        <w:rPr>
          <w:spacing w:val="-2"/>
        </w:rPr>
        <w:t xml:space="preserve"> </w:t>
      </w:r>
      <w:r>
        <w:t>find a</w:t>
      </w:r>
      <w:r>
        <w:rPr>
          <w:spacing w:val="-2"/>
        </w:rPr>
        <w:t xml:space="preserve"> </w:t>
      </w:r>
      <w:r>
        <w:rPr>
          <w:spacing w:val="-1"/>
        </w:rPr>
        <w:t>structure</w:t>
      </w:r>
      <w:r>
        <w:t xml:space="preserve"> </w:t>
      </w:r>
      <w:r>
        <w:rPr>
          <w:spacing w:val="-1"/>
        </w:rPr>
        <w:t>useful.</w:t>
      </w:r>
      <w:r>
        <w:rPr>
          <w:spacing w:val="59"/>
        </w:rPr>
        <w:t xml:space="preserve"> </w:t>
      </w:r>
      <w:r>
        <w:t>The</w:t>
      </w:r>
      <w:r>
        <w:rPr>
          <w:spacing w:val="-2"/>
        </w:rPr>
        <w:t xml:space="preserve"> </w:t>
      </w:r>
      <w:r>
        <w:rPr>
          <w:spacing w:val="-1"/>
        </w:rPr>
        <w:t>most</w:t>
      </w:r>
      <w:r>
        <w:rPr>
          <w:spacing w:val="51"/>
        </w:rPr>
        <w:t xml:space="preserve"> </w:t>
      </w:r>
      <w:r>
        <w:rPr>
          <w:spacing w:val="-1"/>
        </w:rPr>
        <w:t>important goals</w:t>
      </w:r>
      <w:r>
        <w:rPr>
          <w:spacing w:val="-2"/>
        </w:rPr>
        <w:t xml:space="preserve"> </w:t>
      </w:r>
      <w:r>
        <w:t>to</w:t>
      </w:r>
      <w:r>
        <w:rPr>
          <w:spacing w:val="-2"/>
        </w:rPr>
        <w:t xml:space="preserve"> </w:t>
      </w:r>
      <w:r>
        <w:rPr>
          <w:spacing w:val="-1"/>
        </w:rPr>
        <w:t>achieve</w:t>
      </w:r>
      <w:r>
        <w:t xml:space="preserve"> </w:t>
      </w:r>
      <w:r>
        <w:rPr>
          <w:spacing w:val="-2"/>
        </w:rPr>
        <w:t>whenever</w:t>
      </w:r>
      <w:r>
        <w:rPr>
          <w:spacing w:val="2"/>
        </w:rPr>
        <w:t xml:space="preserve"> </w:t>
      </w:r>
      <w:r>
        <w:rPr>
          <w:spacing w:val="-1"/>
        </w:rPr>
        <w:t>giving</w:t>
      </w:r>
      <w:r>
        <w:t xml:space="preserve"> </w:t>
      </w:r>
      <w:r>
        <w:rPr>
          <w:spacing w:val="-1"/>
        </w:rPr>
        <w:t>feedback</w:t>
      </w:r>
      <w:r>
        <w:rPr>
          <w:spacing w:val="1"/>
        </w:rPr>
        <w:t xml:space="preserve"> </w:t>
      </w:r>
      <w:r>
        <w:rPr>
          <w:spacing w:val="-1"/>
        </w:rPr>
        <w:t>are</w:t>
      </w:r>
      <w:r>
        <w:rPr>
          <w:spacing w:val="-2"/>
        </w:rPr>
        <w:t xml:space="preserve"> </w:t>
      </w:r>
      <w:r>
        <w:t>to</w:t>
      </w:r>
      <w:r>
        <w:rPr>
          <w:spacing w:val="-2"/>
        </w:rPr>
        <w:t xml:space="preserve"> be:</w:t>
      </w:r>
    </w:p>
    <w:p w:rsidR="004B2522" w:rsidRDefault="00CF0980" w:rsidP="002D7003">
      <w:pPr>
        <w:pStyle w:val="BodyText"/>
        <w:numPr>
          <w:ilvl w:val="0"/>
          <w:numId w:val="35"/>
        </w:numPr>
        <w:tabs>
          <w:tab w:val="left" w:pos="396"/>
        </w:tabs>
        <w:spacing w:before="58"/>
      </w:pPr>
      <w:r>
        <w:rPr>
          <w:color w:val="000000"/>
          <w:spacing w:val="-1"/>
        </w:rPr>
        <w:t>honest</w:t>
      </w:r>
    </w:p>
    <w:p w:rsidR="004B2522" w:rsidRDefault="00CF0980" w:rsidP="002D7003">
      <w:pPr>
        <w:pStyle w:val="BodyText"/>
        <w:numPr>
          <w:ilvl w:val="0"/>
          <w:numId w:val="35"/>
        </w:numPr>
        <w:tabs>
          <w:tab w:val="left" w:pos="396"/>
        </w:tabs>
        <w:spacing w:before="109"/>
      </w:pPr>
      <w:r>
        <w:rPr>
          <w:color w:val="000000"/>
          <w:spacing w:val="-1"/>
        </w:rPr>
        <w:t>balanced</w:t>
      </w:r>
    </w:p>
    <w:p w:rsidR="004B2522" w:rsidRDefault="00CF0980" w:rsidP="002D7003">
      <w:pPr>
        <w:pStyle w:val="BodyText"/>
        <w:numPr>
          <w:ilvl w:val="0"/>
          <w:numId w:val="35"/>
        </w:numPr>
        <w:tabs>
          <w:tab w:val="left" w:pos="396"/>
        </w:tabs>
        <w:spacing w:before="107"/>
      </w:pPr>
      <w:r>
        <w:rPr>
          <w:color w:val="000000"/>
          <w:spacing w:val="-1"/>
        </w:rPr>
        <w:t>supportive</w:t>
      </w:r>
      <w:r>
        <w:rPr>
          <w:color w:val="000000"/>
        </w:rPr>
        <w:t xml:space="preserve"> -</w:t>
      </w:r>
      <w:r>
        <w:rPr>
          <w:color w:val="000000"/>
          <w:spacing w:val="-1"/>
        </w:rPr>
        <w:t xml:space="preserve"> not destructive.</w:t>
      </w:r>
    </w:p>
    <w:p w:rsidR="004B2522" w:rsidRDefault="004B2522">
      <w:pPr>
        <w:spacing w:before="15" w:line="340" w:lineRule="exact"/>
        <w:rPr>
          <w:sz w:val="34"/>
          <w:szCs w:val="34"/>
        </w:rPr>
      </w:pPr>
    </w:p>
    <w:p w:rsidR="004B2522" w:rsidRDefault="00CF0980">
      <w:pPr>
        <w:pStyle w:val="BodyText"/>
        <w:spacing w:line="286" w:lineRule="auto"/>
      </w:pPr>
      <w:r>
        <w:rPr>
          <w:spacing w:val="-1"/>
        </w:rPr>
        <w:t>At</w:t>
      </w:r>
      <w:r>
        <w:rPr>
          <w:spacing w:val="2"/>
        </w:rPr>
        <w:t xml:space="preserve"> </w:t>
      </w:r>
      <w:r>
        <w:t>the</w:t>
      </w:r>
      <w:r>
        <w:rPr>
          <w:spacing w:val="-2"/>
        </w:rPr>
        <w:t xml:space="preserve"> </w:t>
      </w:r>
      <w:r>
        <w:rPr>
          <w:spacing w:val="-1"/>
        </w:rPr>
        <w:t>end</w:t>
      </w:r>
      <w:r>
        <w:rPr>
          <w:spacing w:val="-2"/>
        </w:rPr>
        <w:t xml:space="preserve"> </w:t>
      </w:r>
      <w:r>
        <w:t>the</w:t>
      </w:r>
      <w:r>
        <w:rPr>
          <w:spacing w:val="-2"/>
        </w:rPr>
        <w:t xml:space="preserve"> </w:t>
      </w:r>
      <w:r>
        <w:rPr>
          <w:spacing w:val="-1"/>
        </w:rPr>
        <w:t>person</w:t>
      </w:r>
      <w:r>
        <w:rPr>
          <w:spacing w:val="-2"/>
        </w:rPr>
        <w:t xml:space="preserve"> receiving</w:t>
      </w:r>
      <w:r>
        <w:t xml:space="preserve"> </w:t>
      </w:r>
      <w:r>
        <w:rPr>
          <w:spacing w:val="-1"/>
        </w:rPr>
        <w:t>feedback</w:t>
      </w:r>
      <w:r>
        <w:rPr>
          <w:spacing w:val="1"/>
        </w:rPr>
        <w:t xml:space="preserve"> </w:t>
      </w:r>
      <w:r>
        <w:rPr>
          <w:spacing w:val="-1"/>
        </w:rPr>
        <w:t>should</w:t>
      </w:r>
      <w:r>
        <w:rPr>
          <w:spacing w:val="-2"/>
        </w:rPr>
        <w:t xml:space="preserve"> </w:t>
      </w:r>
      <w:r>
        <w:rPr>
          <w:spacing w:val="-1"/>
        </w:rPr>
        <w:t>be</w:t>
      </w:r>
      <w:r>
        <w:t xml:space="preserve"> </w:t>
      </w:r>
      <w:r>
        <w:rPr>
          <w:spacing w:val="-1"/>
        </w:rPr>
        <w:t>clear</w:t>
      </w:r>
      <w:r>
        <w:rPr>
          <w:spacing w:val="2"/>
        </w:rPr>
        <w:t xml:space="preserve"> </w:t>
      </w:r>
      <w:r>
        <w:rPr>
          <w:spacing w:val="-2"/>
        </w:rPr>
        <w:t>where</w:t>
      </w:r>
      <w:r>
        <w:t xml:space="preserve"> </w:t>
      </w:r>
      <w:r>
        <w:rPr>
          <w:spacing w:val="-1"/>
        </w:rPr>
        <w:t>and</w:t>
      </w:r>
      <w:r>
        <w:rPr>
          <w:spacing w:val="-2"/>
        </w:rPr>
        <w:t xml:space="preserve"> </w:t>
      </w:r>
      <w:r>
        <w:rPr>
          <w:spacing w:val="-1"/>
        </w:rPr>
        <w:t>how</w:t>
      </w:r>
      <w:r>
        <w:rPr>
          <w:spacing w:val="-3"/>
        </w:rPr>
        <w:t xml:space="preserve"> </w:t>
      </w:r>
      <w:r>
        <w:rPr>
          <w:spacing w:val="-1"/>
        </w:rPr>
        <w:t>they</w:t>
      </w:r>
      <w:r>
        <w:rPr>
          <w:spacing w:val="-2"/>
        </w:rPr>
        <w:t xml:space="preserve"> </w:t>
      </w:r>
      <w:r>
        <w:rPr>
          <w:spacing w:val="-1"/>
        </w:rPr>
        <w:t>can</w:t>
      </w:r>
      <w:r>
        <w:t xml:space="preserve"> </w:t>
      </w:r>
      <w:r>
        <w:rPr>
          <w:spacing w:val="-1"/>
        </w:rPr>
        <w:t>change</w:t>
      </w:r>
      <w:r>
        <w:rPr>
          <w:spacing w:val="-2"/>
        </w:rPr>
        <w:t xml:space="preserve"> </w:t>
      </w:r>
      <w:r>
        <w:t>to</w:t>
      </w:r>
      <w:r>
        <w:rPr>
          <w:spacing w:val="73"/>
        </w:rPr>
        <w:t xml:space="preserve"> </w:t>
      </w:r>
      <w:r>
        <w:rPr>
          <w:spacing w:val="-1"/>
        </w:rPr>
        <w:t>improve.</w:t>
      </w:r>
    </w:p>
    <w:p w:rsidR="004B2522" w:rsidRDefault="004B2522">
      <w:pPr>
        <w:spacing w:before="4" w:line="300" w:lineRule="exact"/>
        <w:rPr>
          <w:sz w:val="30"/>
          <w:szCs w:val="30"/>
        </w:rPr>
      </w:pPr>
    </w:p>
    <w:p w:rsidR="004B2522" w:rsidRDefault="00CF0980">
      <w:pPr>
        <w:pStyle w:val="Heading3"/>
        <w:rPr>
          <w:b w:val="0"/>
          <w:bCs w:val="0"/>
        </w:rPr>
      </w:pPr>
      <w:r>
        <w:rPr>
          <w:spacing w:val="-1"/>
        </w:rPr>
        <w:t>Pendleton's</w:t>
      </w:r>
      <w:r>
        <w:rPr>
          <w:spacing w:val="-2"/>
        </w:rPr>
        <w:t xml:space="preserve"> </w:t>
      </w:r>
      <w:r>
        <w:rPr>
          <w:spacing w:val="-1"/>
        </w:rPr>
        <w:t>rules</w:t>
      </w:r>
      <w:r>
        <w:rPr>
          <w:spacing w:val="-2"/>
        </w:rPr>
        <w:t xml:space="preserve"> </w:t>
      </w:r>
      <w:r>
        <w:rPr>
          <w:spacing w:val="-1"/>
        </w:rPr>
        <w:t>for</w:t>
      </w:r>
      <w:r>
        <w:rPr>
          <w:spacing w:val="1"/>
        </w:rPr>
        <w:t xml:space="preserve"> </w:t>
      </w:r>
      <w:r>
        <w:rPr>
          <w:spacing w:val="-2"/>
        </w:rPr>
        <w:t>giving</w:t>
      </w:r>
      <w:r>
        <w:t xml:space="preserve"> </w:t>
      </w:r>
      <w:r>
        <w:rPr>
          <w:spacing w:val="-1"/>
        </w:rPr>
        <w:t>feedback</w:t>
      </w:r>
    </w:p>
    <w:p w:rsidR="004B2522" w:rsidRDefault="00CF0980">
      <w:pPr>
        <w:pStyle w:val="BodyText"/>
        <w:spacing w:before="147" w:line="284" w:lineRule="auto"/>
        <w:ind w:right="244"/>
      </w:pPr>
      <w:r>
        <w:rPr>
          <w:spacing w:val="-1"/>
        </w:rPr>
        <w:t>Pendleton’s</w:t>
      </w:r>
      <w:r>
        <w:t xml:space="preserve"> </w:t>
      </w:r>
      <w:r>
        <w:rPr>
          <w:spacing w:val="-1"/>
        </w:rPr>
        <w:t>rules</w:t>
      </w:r>
      <w:r>
        <w:rPr>
          <w:spacing w:val="-1"/>
          <w:position w:val="10"/>
          <w:sz w:val="14"/>
          <w:szCs w:val="14"/>
        </w:rPr>
        <w:t>1</w:t>
      </w:r>
      <w:r>
        <w:rPr>
          <w:spacing w:val="23"/>
          <w:position w:val="10"/>
          <w:sz w:val="14"/>
          <w:szCs w:val="14"/>
        </w:rPr>
        <w:t xml:space="preserve"> </w:t>
      </w:r>
      <w:r>
        <w:rPr>
          <w:spacing w:val="-1"/>
        </w:rPr>
        <w:t>provide</w:t>
      </w:r>
      <w:r>
        <w:t xml:space="preserve"> a </w:t>
      </w:r>
      <w:r>
        <w:rPr>
          <w:spacing w:val="-1"/>
        </w:rPr>
        <w:t>structure</w:t>
      </w:r>
      <w:r>
        <w:rPr>
          <w:spacing w:val="-4"/>
        </w:rPr>
        <w:t xml:space="preserve"> </w:t>
      </w:r>
      <w:r>
        <w:t>for</w:t>
      </w:r>
      <w:r>
        <w:rPr>
          <w:spacing w:val="-3"/>
        </w:rPr>
        <w:t xml:space="preserve"> </w:t>
      </w:r>
      <w:r>
        <w:rPr>
          <w:spacing w:val="-1"/>
        </w:rPr>
        <w:t>giving</w:t>
      </w:r>
      <w:r>
        <w:t xml:space="preserve"> </w:t>
      </w:r>
      <w:r>
        <w:rPr>
          <w:spacing w:val="-1"/>
        </w:rPr>
        <w:t>feedback</w:t>
      </w:r>
      <w:r>
        <w:rPr>
          <w:spacing w:val="1"/>
        </w:rPr>
        <w:t xml:space="preserve"> </w:t>
      </w:r>
      <w:r>
        <w:rPr>
          <w:spacing w:val="-1"/>
        </w:rPr>
        <w:t>in</w:t>
      </w:r>
      <w:r>
        <w:t xml:space="preserve"> a</w:t>
      </w:r>
      <w:r>
        <w:rPr>
          <w:spacing w:val="-3"/>
        </w:rPr>
        <w:t xml:space="preserve"> </w:t>
      </w:r>
      <w:r>
        <w:rPr>
          <w:spacing w:val="-1"/>
        </w:rPr>
        <w:t>particular</w:t>
      </w:r>
      <w:r>
        <w:rPr>
          <w:spacing w:val="2"/>
        </w:rPr>
        <w:t xml:space="preserve"> </w:t>
      </w:r>
      <w:r>
        <w:rPr>
          <w:spacing w:val="-2"/>
        </w:rPr>
        <w:t>way,</w:t>
      </w:r>
      <w:r>
        <w:rPr>
          <w:spacing w:val="2"/>
        </w:rPr>
        <w:t xml:space="preserve"> </w:t>
      </w:r>
      <w:r>
        <w:rPr>
          <w:spacing w:val="-1"/>
        </w:rPr>
        <w:t>as</w:t>
      </w:r>
      <w:r>
        <w:rPr>
          <w:spacing w:val="1"/>
        </w:rPr>
        <w:t xml:space="preserve"> </w:t>
      </w:r>
      <w:r>
        <w:rPr>
          <w:spacing w:val="-1"/>
        </w:rPr>
        <w:t>summarised</w:t>
      </w:r>
      <w:r>
        <w:rPr>
          <w:spacing w:val="43"/>
        </w:rPr>
        <w:t xml:space="preserve"> </w:t>
      </w:r>
      <w:r>
        <w:rPr>
          <w:spacing w:val="-1"/>
        </w:rPr>
        <w:t>below:</w:t>
      </w:r>
    </w:p>
    <w:p w:rsidR="004B2522" w:rsidRDefault="00CF0980" w:rsidP="002D7003">
      <w:pPr>
        <w:pStyle w:val="BodyText"/>
        <w:numPr>
          <w:ilvl w:val="0"/>
          <w:numId w:val="4"/>
        </w:numPr>
        <w:tabs>
          <w:tab w:val="left" w:pos="680"/>
        </w:tabs>
        <w:spacing w:before="63"/>
      </w:pPr>
      <w:r>
        <w:rPr>
          <w:spacing w:val="-1"/>
        </w:rPr>
        <w:t>Clarify</w:t>
      </w:r>
      <w:r>
        <w:rPr>
          <w:spacing w:val="-2"/>
        </w:rPr>
        <w:t xml:space="preserve"> </w:t>
      </w:r>
      <w:r>
        <w:rPr>
          <w:spacing w:val="-1"/>
        </w:rPr>
        <w:t>any</w:t>
      </w:r>
      <w:r>
        <w:rPr>
          <w:spacing w:val="-2"/>
        </w:rPr>
        <w:t xml:space="preserve"> </w:t>
      </w:r>
      <w:r>
        <w:rPr>
          <w:spacing w:val="-1"/>
        </w:rPr>
        <w:t>points</w:t>
      </w:r>
      <w:r>
        <w:rPr>
          <w:spacing w:val="1"/>
        </w:rPr>
        <w:t xml:space="preserve"> </w:t>
      </w:r>
      <w:r>
        <w:rPr>
          <w:spacing w:val="-2"/>
        </w:rPr>
        <w:t>of</w:t>
      </w:r>
      <w:r>
        <w:rPr>
          <w:spacing w:val="2"/>
        </w:rPr>
        <w:t xml:space="preserve"> </w:t>
      </w:r>
      <w:r>
        <w:rPr>
          <w:spacing w:val="-1"/>
        </w:rPr>
        <w:t>information</w:t>
      </w:r>
      <w:r>
        <w:t xml:space="preserve"> </w:t>
      </w:r>
      <w:r>
        <w:rPr>
          <w:spacing w:val="-2"/>
        </w:rPr>
        <w:t>or</w:t>
      </w:r>
      <w:r>
        <w:rPr>
          <w:spacing w:val="-1"/>
        </w:rPr>
        <w:t xml:space="preserve"> fact</w:t>
      </w:r>
    </w:p>
    <w:p w:rsidR="001209CC" w:rsidRDefault="00CF0980" w:rsidP="002D7003">
      <w:pPr>
        <w:pStyle w:val="BodyText"/>
        <w:numPr>
          <w:ilvl w:val="0"/>
          <w:numId w:val="4"/>
        </w:numPr>
        <w:tabs>
          <w:tab w:val="left" w:pos="680"/>
        </w:tabs>
        <w:spacing w:before="112" w:line="286" w:lineRule="auto"/>
        <w:ind w:right="618"/>
      </w:pPr>
      <w:r>
        <w:rPr>
          <w:spacing w:val="-1"/>
        </w:rPr>
        <w:t>Ask</w:t>
      </w:r>
      <w:r>
        <w:rPr>
          <w:spacing w:val="1"/>
        </w:rPr>
        <w:t xml:space="preserve"> </w:t>
      </w:r>
      <w:r>
        <w:t>the</w:t>
      </w:r>
      <w:r>
        <w:rPr>
          <w:spacing w:val="-2"/>
        </w:rPr>
        <w:t xml:space="preserve"> individual</w:t>
      </w:r>
      <w:r>
        <w:rPr>
          <w:spacing w:val="2"/>
        </w:rPr>
        <w:t xml:space="preserve"> </w:t>
      </w:r>
      <w:r>
        <w:rPr>
          <w:spacing w:val="-2"/>
        </w:rPr>
        <w:t>what</w:t>
      </w:r>
      <w:r>
        <w:rPr>
          <w:spacing w:val="2"/>
        </w:rPr>
        <w:t xml:space="preserve"> </w:t>
      </w:r>
      <w:r>
        <w:rPr>
          <w:spacing w:val="-1"/>
        </w:rPr>
        <w:t>he</w:t>
      </w:r>
      <w:r>
        <w:t xml:space="preserve"> </w:t>
      </w:r>
      <w:r>
        <w:rPr>
          <w:spacing w:val="-1"/>
        </w:rPr>
        <w:t>or she</w:t>
      </w:r>
      <w:r>
        <w:t xml:space="preserve"> </w:t>
      </w:r>
      <w:r>
        <w:rPr>
          <w:spacing w:val="-1"/>
        </w:rPr>
        <w:t>did</w:t>
      </w:r>
      <w:r>
        <w:t xml:space="preserve"> </w:t>
      </w:r>
      <w:r>
        <w:rPr>
          <w:spacing w:val="-2"/>
        </w:rPr>
        <w:t>well</w:t>
      </w:r>
      <w:r>
        <w:t xml:space="preserve"> – </w:t>
      </w:r>
      <w:r>
        <w:rPr>
          <w:spacing w:val="-1"/>
        </w:rPr>
        <w:t>ensure</w:t>
      </w:r>
      <w:r>
        <w:t xml:space="preserve"> </w:t>
      </w:r>
      <w:r>
        <w:rPr>
          <w:spacing w:val="-1"/>
        </w:rPr>
        <w:t>that they</w:t>
      </w:r>
      <w:r>
        <w:rPr>
          <w:spacing w:val="-2"/>
        </w:rPr>
        <w:t xml:space="preserve"> </w:t>
      </w:r>
      <w:r>
        <w:rPr>
          <w:spacing w:val="-1"/>
        </w:rPr>
        <w:t>identify</w:t>
      </w:r>
      <w:r>
        <w:rPr>
          <w:spacing w:val="-2"/>
        </w:rPr>
        <w:t xml:space="preserve"> </w:t>
      </w:r>
      <w:r>
        <w:t>the</w:t>
      </w:r>
      <w:r>
        <w:rPr>
          <w:spacing w:val="-2"/>
        </w:rPr>
        <w:t xml:space="preserve"> </w:t>
      </w:r>
      <w:r>
        <w:rPr>
          <w:spacing w:val="-1"/>
        </w:rPr>
        <w:t>strengths</w:t>
      </w:r>
      <w:r>
        <w:rPr>
          <w:spacing w:val="-2"/>
        </w:rPr>
        <w:t xml:space="preserve"> of</w:t>
      </w:r>
      <w:r>
        <w:rPr>
          <w:spacing w:val="2"/>
        </w:rPr>
        <w:t xml:space="preserve"> </w:t>
      </w:r>
      <w:r>
        <w:t>the</w:t>
      </w:r>
      <w:r>
        <w:rPr>
          <w:spacing w:val="71"/>
        </w:rPr>
        <w:t xml:space="preserve"> </w:t>
      </w:r>
      <w:r>
        <w:rPr>
          <w:spacing w:val="-1"/>
        </w:rPr>
        <w:t>performance</w:t>
      </w:r>
      <w:r>
        <w:rPr>
          <w:spacing w:val="-2"/>
        </w:rPr>
        <w:t xml:space="preserve"> </w:t>
      </w:r>
      <w:r>
        <w:rPr>
          <w:spacing w:val="-1"/>
        </w:rPr>
        <w:t>and</w:t>
      </w:r>
      <w:r>
        <w:t xml:space="preserve"> </w:t>
      </w:r>
      <w:r>
        <w:rPr>
          <w:spacing w:val="-2"/>
        </w:rPr>
        <w:t>do</w:t>
      </w:r>
      <w:r>
        <w:t xml:space="preserve"> </w:t>
      </w:r>
      <w:r>
        <w:rPr>
          <w:spacing w:val="-2"/>
        </w:rPr>
        <w:t>not</w:t>
      </w:r>
      <w:r>
        <w:rPr>
          <w:spacing w:val="-1"/>
        </w:rPr>
        <w:t xml:space="preserve"> </w:t>
      </w:r>
      <w:r>
        <w:t>stray</w:t>
      </w:r>
      <w:r>
        <w:rPr>
          <w:spacing w:val="-2"/>
        </w:rPr>
        <w:t xml:space="preserve"> </w:t>
      </w:r>
      <w:r>
        <w:rPr>
          <w:spacing w:val="-1"/>
        </w:rPr>
        <w:t>into</w:t>
      </w:r>
      <w:r>
        <w:rPr>
          <w:spacing w:val="-2"/>
        </w:rPr>
        <w:t xml:space="preserve"> </w:t>
      </w:r>
      <w:r>
        <w:rPr>
          <w:spacing w:val="-1"/>
        </w:rPr>
        <w:t>weaknesses</w:t>
      </w:r>
    </w:p>
    <w:p w:rsidR="004B2522" w:rsidRDefault="00CF0980" w:rsidP="002D7003">
      <w:pPr>
        <w:pStyle w:val="BodyText"/>
        <w:numPr>
          <w:ilvl w:val="0"/>
          <w:numId w:val="4"/>
        </w:numPr>
        <w:tabs>
          <w:tab w:val="left" w:pos="680"/>
        </w:tabs>
        <w:spacing w:before="64"/>
      </w:pPr>
      <w:r>
        <w:rPr>
          <w:spacing w:val="-1"/>
        </w:rPr>
        <w:t>Discuss</w:t>
      </w:r>
      <w:r>
        <w:rPr>
          <w:spacing w:val="1"/>
        </w:rPr>
        <w:t xml:space="preserve"> </w:t>
      </w:r>
      <w:r>
        <w:rPr>
          <w:spacing w:val="-2"/>
        </w:rPr>
        <w:t>what</w:t>
      </w:r>
      <w:r>
        <w:rPr>
          <w:spacing w:val="2"/>
        </w:rPr>
        <w:t xml:space="preserve"> </w:t>
      </w:r>
      <w:r>
        <w:rPr>
          <w:spacing w:val="-2"/>
        </w:rPr>
        <w:t>went</w:t>
      </w:r>
      <w:r>
        <w:rPr>
          <w:spacing w:val="2"/>
        </w:rPr>
        <w:t xml:space="preserve"> </w:t>
      </w:r>
      <w:r>
        <w:rPr>
          <w:spacing w:val="-1"/>
        </w:rPr>
        <w:t>well, adding</w:t>
      </w:r>
      <w:r>
        <w:rPr>
          <w:spacing w:val="3"/>
        </w:rPr>
        <w:t xml:space="preserve"> </w:t>
      </w:r>
      <w:r>
        <w:rPr>
          <w:spacing w:val="-2"/>
        </w:rPr>
        <w:t>your</w:t>
      </w:r>
      <w:r>
        <w:rPr>
          <w:spacing w:val="2"/>
        </w:rPr>
        <w:t xml:space="preserve"> </w:t>
      </w:r>
      <w:r>
        <w:rPr>
          <w:spacing w:val="-2"/>
        </w:rPr>
        <w:t>own</w:t>
      </w:r>
      <w:r>
        <w:t xml:space="preserve"> </w:t>
      </w:r>
      <w:r>
        <w:rPr>
          <w:spacing w:val="-1"/>
        </w:rPr>
        <w:t>observations</w:t>
      </w:r>
    </w:p>
    <w:p w:rsidR="004B2522" w:rsidRDefault="00CF0980" w:rsidP="002D7003">
      <w:pPr>
        <w:pStyle w:val="BodyText"/>
        <w:numPr>
          <w:ilvl w:val="0"/>
          <w:numId w:val="4"/>
        </w:numPr>
        <w:tabs>
          <w:tab w:val="left" w:pos="680"/>
        </w:tabs>
        <w:spacing w:before="109"/>
      </w:pPr>
      <w:r>
        <w:rPr>
          <w:spacing w:val="-1"/>
        </w:rPr>
        <w:t>Ask</w:t>
      </w:r>
      <w:r>
        <w:rPr>
          <w:spacing w:val="1"/>
        </w:rPr>
        <w:t xml:space="preserve"> </w:t>
      </w:r>
      <w:r>
        <w:t>the</w:t>
      </w:r>
      <w:r>
        <w:rPr>
          <w:spacing w:val="-2"/>
        </w:rPr>
        <w:t xml:space="preserve"> individual</w:t>
      </w:r>
      <w:r>
        <w:t xml:space="preserve"> to </w:t>
      </w:r>
      <w:r>
        <w:rPr>
          <w:spacing w:val="-1"/>
        </w:rPr>
        <w:t>say</w:t>
      </w:r>
      <w:r>
        <w:rPr>
          <w:spacing w:val="-2"/>
        </w:rPr>
        <w:t xml:space="preserve"> what</w:t>
      </w:r>
      <w:r>
        <w:rPr>
          <w:spacing w:val="2"/>
        </w:rPr>
        <w:t xml:space="preserve"> </w:t>
      </w:r>
      <w:r>
        <w:rPr>
          <w:spacing w:val="-2"/>
        </w:rPr>
        <w:t>went</w:t>
      </w:r>
      <w:r>
        <w:rPr>
          <w:spacing w:val="2"/>
        </w:rPr>
        <w:t xml:space="preserve"> </w:t>
      </w:r>
      <w:r>
        <w:rPr>
          <w:spacing w:val="-1"/>
        </w:rPr>
        <w:t>less</w:t>
      </w:r>
      <w:r>
        <w:rPr>
          <w:spacing w:val="1"/>
        </w:rPr>
        <w:t xml:space="preserve"> </w:t>
      </w:r>
      <w:r>
        <w:rPr>
          <w:spacing w:val="-1"/>
        </w:rPr>
        <w:t>well</w:t>
      </w:r>
      <w:r>
        <w:t xml:space="preserve"> </w:t>
      </w:r>
      <w:r>
        <w:rPr>
          <w:spacing w:val="-1"/>
        </w:rPr>
        <w:t>and</w:t>
      </w:r>
      <w:r>
        <w:t xml:space="preserve"> </w:t>
      </w:r>
      <w:r>
        <w:rPr>
          <w:spacing w:val="-2"/>
        </w:rPr>
        <w:t>what</w:t>
      </w:r>
      <w:r>
        <w:rPr>
          <w:spacing w:val="2"/>
        </w:rPr>
        <w:t xml:space="preserve"> </w:t>
      </w:r>
      <w:r>
        <w:rPr>
          <w:spacing w:val="-1"/>
        </w:rPr>
        <w:t>they</w:t>
      </w:r>
      <w:r>
        <w:rPr>
          <w:spacing w:val="-2"/>
        </w:rPr>
        <w:t xml:space="preserve"> would</w:t>
      </w:r>
      <w:r>
        <w:t xml:space="preserve"> </w:t>
      </w:r>
      <w:r>
        <w:rPr>
          <w:spacing w:val="-1"/>
        </w:rPr>
        <w:t>do</w:t>
      </w:r>
      <w:r>
        <w:t xml:space="preserve"> </w:t>
      </w:r>
      <w:r>
        <w:rPr>
          <w:spacing w:val="-1"/>
        </w:rPr>
        <w:t>differently</w:t>
      </w:r>
      <w:r>
        <w:rPr>
          <w:spacing w:val="-2"/>
        </w:rPr>
        <w:t xml:space="preserve"> next</w:t>
      </w:r>
      <w:r>
        <w:rPr>
          <w:spacing w:val="2"/>
        </w:rPr>
        <w:t xml:space="preserve"> </w:t>
      </w:r>
      <w:r>
        <w:t>time</w:t>
      </w:r>
    </w:p>
    <w:p w:rsidR="004B2522" w:rsidRDefault="00CF0980" w:rsidP="002D7003">
      <w:pPr>
        <w:pStyle w:val="BodyText"/>
        <w:numPr>
          <w:ilvl w:val="0"/>
          <w:numId w:val="4"/>
        </w:numPr>
        <w:tabs>
          <w:tab w:val="left" w:pos="680"/>
        </w:tabs>
        <w:spacing w:before="112"/>
      </w:pPr>
      <w:r>
        <w:rPr>
          <w:spacing w:val="-1"/>
        </w:rPr>
        <w:t>Discuss</w:t>
      </w:r>
      <w:r>
        <w:rPr>
          <w:spacing w:val="1"/>
        </w:rPr>
        <w:t xml:space="preserve"> </w:t>
      </w:r>
      <w:r>
        <w:rPr>
          <w:spacing w:val="-2"/>
        </w:rPr>
        <w:t>what</w:t>
      </w:r>
      <w:r>
        <w:rPr>
          <w:spacing w:val="2"/>
        </w:rPr>
        <w:t xml:space="preserve"> </w:t>
      </w:r>
      <w:r>
        <w:rPr>
          <w:spacing w:val="-2"/>
        </w:rPr>
        <w:t>went</w:t>
      </w:r>
      <w:r>
        <w:rPr>
          <w:spacing w:val="2"/>
        </w:rPr>
        <w:t xml:space="preserve"> </w:t>
      </w:r>
      <w:r>
        <w:rPr>
          <w:spacing w:val="-1"/>
        </w:rPr>
        <w:t>less</w:t>
      </w:r>
      <w:r>
        <w:rPr>
          <w:spacing w:val="-2"/>
        </w:rPr>
        <w:t xml:space="preserve"> </w:t>
      </w:r>
      <w:r>
        <w:rPr>
          <w:spacing w:val="-1"/>
        </w:rPr>
        <w:t>well,</w:t>
      </w:r>
      <w:r>
        <w:rPr>
          <w:spacing w:val="2"/>
        </w:rPr>
        <w:t xml:space="preserve"> </w:t>
      </w:r>
      <w:r>
        <w:rPr>
          <w:spacing w:val="-1"/>
        </w:rPr>
        <w:t>adding</w:t>
      </w:r>
      <w:r>
        <w:rPr>
          <w:spacing w:val="3"/>
        </w:rPr>
        <w:t xml:space="preserve"> </w:t>
      </w:r>
      <w:r>
        <w:rPr>
          <w:spacing w:val="-2"/>
        </w:rPr>
        <w:t>your</w:t>
      </w:r>
      <w:r>
        <w:rPr>
          <w:spacing w:val="-1"/>
        </w:rPr>
        <w:t xml:space="preserve"> </w:t>
      </w:r>
      <w:r>
        <w:rPr>
          <w:spacing w:val="-2"/>
        </w:rPr>
        <w:t>own</w:t>
      </w:r>
      <w:r>
        <w:t xml:space="preserve"> </w:t>
      </w:r>
      <w:r>
        <w:rPr>
          <w:spacing w:val="-1"/>
        </w:rPr>
        <w:t>observations</w:t>
      </w:r>
      <w:r>
        <w:rPr>
          <w:spacing w:val="1"/>
        </w:rPr>
        <w:t xml:space="preserve"> </w:t>
      </w:r>
      <w:r>
        <w:rPr>
          <w:spacing w:val="-1"/>
        </w:rPr>
        <w:t>and</w:t>
      </w:r>
      <w:r>
        <w:rPr>
          <w:spacing w:val="-2"/>
        </w:rPr>
        <w:t xml:space="preserve"> </w:t>
      </w:r>
      <w:r>
        <w:rPr>
          <w:spacing w:val="-1"/>
        </w:rPr>
        <w:t>recommendations</w:t>
      </w:r>
    </w:p>
    <w:p w:rsidR="004B2522" w:rsidRDefault="00CF0980" w:rsidP="002D7003">
      <w:pPr>
        <w:pStyle w:val="BodyText"/>
        <w:numPr>
          <w:ilvl w:val="0"/>
          <w:numId w:val="4"/>
        </w:numPr>
        <w:tabs>
          <w:tab w:val="left" w:pos="680"/>
        </w:tabs>
        <w:spacing w:before="109" w:line="289" w:lineRule="auto"/>
        <w:ind w:right="806"/>
      </w:pPr>
      <w:r>
        <w:rPr>
          <w:spacing w:val="-1"/>
        </w:rPr>
        <w:t>Close</w:t>
      </w:r>
      <w:r>
        <w:t xml:space="preserve"> </w:t>
      </w:r>
      <w:r>
        <w:rPr>
          <w:spacing w:val="-1"/>
        </w:rPr>
        <w:t>by</w:t>
      </w:r>
      <w:r>
        <w:rPr>
          <w:spacing w:val="-2"/>
        </w:rPr>
        <w:t xml:space="preserve"> </w:t>
      </w:r>
      <w:r>
        <w:rPr>
          <w:spacing w:val="-1"/>
        </w:rPr>
        <w:t>reviewing</w:t>
      </w:r>
      <w:r>
        <w:rPr>
          <w:spacing w:val="3"/>
        </w:rPr>
        <w:t xml:space="preserve"> </w:t>
      </w:r>
      <w:r>
        <w:t xml:space="preserve">the </w:t>
      </w:r>
      <w:r>
        <w:rPr>
          <w:spacing w:val="-2"/>
        </w:rPr>
        <w:t>whole</w:t>
      </w:r>
      <w:r>
        <w:t xml:space="preserve"> </w:t>
      </w:r>
      <w:r>
        <w:rPr>
          <w:spacing w:val="-1"/>
        </w:rPr>
        <w:t>picture, focusing</w:t>
      </w:r>
      <w:r>
        <w:rPr>
          <w:spacing w:val="3"/>
        </w:rPr>
        <w:t xml:space="preserve"> </w:t>
      </w:r>
      <w:r>
        <w:rPr>
          <w:spacing w:val="-1"/>
        </w:rPr>
        <w:t>on</w:t>
      </w:r>
      <w:r>
        <w:rPr>
          <w:spacing w:val="-4"/>
        </w:rPr>
        <w:t xml:space="preserve"> </w:t>
      </w:r>
      <w:r>
        <w:rPr>
          <w:spacing w:val="-2"/>
        </w:rPr>
        <w:t>what</w:t>
      </w:r>
      <w:r>
        <w:rPr>
          <w:spacing w:val="2"/>
        </w:rPr>
        <w:t xml:space="preserve"> </w:t>
      </w:r>
      <w:r>
        <w:rPr>
          <w:spacing w:val="-2"/>
        </w:rPr>
        <w:t>went</w:t>
      </w:r>
      <w:r>
        <w:rPr>
          <w:spacing w:val="2"/>
        </w:rPr>
        <w:t xml:space="preserve"> </w:t>
      </w:r>
      <w:r>
        <w:rPr>
          <w:spacing w:val="-1"/>
        </w:rPr>
        <w:t>well</w:t>
      </w:r>
      <w:r>
        <w:t xml:space="preserve"> so </w:t>
      </w:r>
      <w:r>
        <w:rPr>
          <w:spacing w:val="-1"/>
        </w:rPr>
        <w:t>that the</w:t>
      </w:r>
      <w:r>
        <w:rPr>
          <w:spacing w:val="-2"/>
        </w:rPr>
        <w:t xml:space="preserve"> </w:t>
      </w:r>
      <w:r>
        <w:rPr>
          <w:spacing w:val="-1"/>
        </w:rPr>
        <w:t>feedback</w:t>
      </w:r>
      <w:r>
        <w:rPr>
          <w:spacing w:val="51"/>
        </w:rPr>
        <w:t xml:space="preserve"> </w:t>
      </w:r>
      <w:r>
        <w:rPr>
          <w:spacing w:val="-1"/>
        </w:rPr>
        <w:t>finishes</w:t>
      </w:r>
      <w:r>
        <w:rPr>
          <w:spacing w:val="-3"/>
        </w:rPr>
        <w:t xml:space="preserve"> </w:t>
      </w:r>
      <w:r>
        <w:rPr>
          <w:spacing w:val="-1"/>
        </w:rPr>
        <w:t>in</w:t>
      </w:r>
      <w:r>
        <w:t xml:space="preserve"> a </w:t>
      </w:r>
      <w:r>
        <w:rPr>
          <w:spacing w:val="-1"/>
        </w:rPr>
        <w:t>‘safe</w:t>
      </w:r>
      <w:r>
        <w:t xml:space="preserve"> </w:t>
      </w:r>
      <w:r>
        <w:rPr>
          <w:spacing w:val="-1"/>
        </w:rPr>
        <w:t>place’</w:t>
      </w:r>
      <w:r>
        <w:rPr>
          <w:spacing w:val="-2"/>
        </w:rPr>
        <w:t xml:space="preserve"> </w:t>
      </w:r>
      <w:r>
        <w:rPr>
          <w:spacing w:val="-1"/>
        </w:rPr>
        <w:t xml:space="preserve">for </w:t>
      </w:r>
      <w:r>
        <w:t>the</w:t>
      </w:r>
      <w:r>
        <w:rPr>
          <w:spacing w:val="-2"/>
        </w:rPr>
        <w:t xml:space="preserve"> </w:t>
      </w:r>
      <w:r>
        <w:rPr>
          <w:spacing w:val="-1"/>
        </w:rPr>
        <w:t>recipient.</w:t>
      </w:r>
    </w:p>
    <w:p w:rsidR="004B2522" w:rsidRDefault="004B2522">
      <w:pPr>
        <w:spacing w:before="1" w:line="300" w:lineRule="exact"/>
        <w:rPr>
          <w:sz w:val="30"/>
          <w:szCs w:val="30"/>
        </w:rPr>
      </w:pPr>
    </w:p>
    <w:p w:rsidR="004B2522" w:rsidRDefault="00CF0980">
      <w:pPr>
        <w:pStyle w:val="Heading3"/>
        <w:rPr>
          <w:b w:val="0"/>
          <w:bCs w:val="0"/>
        </w:rPr>
      </w:pPr>
      <w:r>
        <w:rPr>
          <w:spacing w:val="-2"/>
        </w:rPr>
        <w:t>The</w:t>
      </w:r>
      <w:r>
        <w:t xml:space="preserve"> </w:t>
      </w:r>
      <w:r>
        <w:rPr>
          <w:spacing w:val="-1"/>
        </w:rPr>
        <w:t>‘feedback</w:t>
      </w:r>
      <w:r>
        <w:t xml:space="preserve"> </w:t>
      </w:r>
      <w:r>
        <w:rPr>
          <w:spacing w:val="-1"/>
        </w:rPr>
        <w:t>sandwich’</w:t>
      </w:r>
    </w:p>
    <w:p w:rsidR="004B2522" w:rsidRDefault="00CF0980">
      <w:pPr>
        <w:pStyle w:val="BodyText"/>
        <w:spacing w:before="172" w:line="288" w:lineRule="auto"/>
        <w:ind w:right="158"/>
      </w:pPr>
      <w:r>
        <w:rPr>
          <w:spacing w:val="-1"/>
        </w:rPr>
        <w:t>Some people</w:t>
      </w:r>
      <w:r>
        <w:t xml:space="preserve"> </w:t>
      </w:r>
      <w:r>
        <w:rPr>
          <w:spacing w:val="-2"/>
        </w:rPr>
        <w:t>have</w:t>
      </w:r>
      <w:r>
        <w:t xml:space="preserve"> </w:t>
      </w:r>
      <w:r>
        <w:rPr>
          <w:spacing w:val="-2"/>
        </w:rPr>
        <w:t>described</w:t>
      </w:r>
      <w:r>
        <w:t xml:space="preserve"> </w:t>
      </w:r>
      <w:r>
        <w:rPr>
          <w:spacing w:val="-1"/>
        </w:rPr>
        <w:t>Pendleton’s</w:t>
      </w:r>
      <w:r>
        <w:rPr>
          <w:spacing w:val="1"/>
        </w:rPr>
        <w:t xml:space="preserve"> </w:t>
      </w:r>
      <w:r>
        <w:rPr>
          <w:spacing w:val="-1"/>
        </w:rPr>
        <w:t>suggested</w:t>
      </w:r>
      <w:r>
        <w:t xml:space="preserve"> </w:t>
      </w:r>
      <w:r>
        <w:rPr>
          <w:spacing w:val="-1"/>
        </w:rPr>
        <w:t>structure</w:t>
      </w:r>
      <w:r>
        <w:rPr>
          <w:spacing w:val="-4"/>
        </w:rPr>
        <w:t xml:space="preserve"> </w:t>
      </w:r>
      <w:r>
        <w:t>for</w:t>
      </w:r>
      <w:r>
        <w:rPr>
          <w:spacing w:val="-3"/>
        </w:rPr>
        <w:t xml:space="preserve"> </w:t>
      </w:r>
      <w:r>
        <w:rPr>
          <w:spacing w:val="-1"/>
        </w:rPr>
        <w:t>giving</w:t>
      </w:r>
      <w:r>
        <w:t xml:space="preserve"> </w:t>
      </w:r>
      <w:r>
        <w:rPr>
          <w:spacing w:val="-1"/>
        </w:rPr>
        <w:t>feedback</w:t>
      </w:r>
      <w:r>
        <w:rPr>
          <w:spacing w:val="1"/>
        </w:rPr>
        <w:t xml:space="preserve"> </w:t>
      </w:r>
      <w:r>
        <w:rPr>
          <w:spacing w:val="-1"/>
        </w:rPr>
        <w:t>as</w:t>
      </w:r>
      <w:r>
        <w:rPr>
          <w:spacing w:val="-2"/>
        </w:rPr>
        <w:t xml:space="preserve"> </w:t>
      </w:r>
      <w:r>
        <w:t>the</w:t>
      </w:r>
      <w:r>
        <w:rPr>
          <w:spacing w:val="-2"/>
        </w:rPr>
        <w:t xml:space="preserve"> </w:t>
      </w:r>
      <w:r>
        <w:rPr>
          <w:spacing w:val="-1"/>
        </w:rPr>
        <w:t>‘feedback</w:t>
      </w:r>
      <w:r>
        <w:rPr>
          <w:spacing w:val="63"/>
        </w:rPr>
        <w:t xml:space="preserve"> </w:t>
      </w:r>
      <w:r>
        <w:rPr>
          <w:spacing w:val="-1"/>
        </w:rPr>
        <w:t>sandwich’ because</w:t>
      </w:r>
      <w:r>
        <w:t xml:space="preserve"> the</w:t>
      </w:r>
      <w:r>
        <w:rPr>
          <w:spacing w:val="-2"/>
        </w:rPr>
        <w:t xml:space="preserve"> </w:t>
      </w:r>
      <w:r>
        <w:rPr>
          <w:spacing w:val="-1"/>
        </w:rPr>
        <w:t>areas</w:t>
      </w:r>
      <w:r>
        <w:rPr>
          <w:spacing w:val="-2"/>
        </w:rPr>
        <w:t xml:space="preserve"> </w:t>
      </w:r>
      <w:r>
        <w:t>for</w:t>
      </w:r>
      <w:r>
        <w:rPr>
          <w:spacing w:val="-1"/>
        </w:rPr>
        <w:t xml:space="preserve"> development</w:t>
      </w:r>
      <w:r>
        <w:rPr>
          <w:spacing w:val="2"/>
        </w:rPr>
        <w:t xml:space="preserve"> </w:t>
      </w:r>
      <w:r>
        <w:rPr>
          <w:spacing w:val="-1"/>
        </w:rPr>
        <w:t>are</w:t>
      </w:r>
      <w:r>
        <w:rPr>
          <w:spacing w:val="-2"/>
        </w:rPr>
        <w:t xml:space="preserve"> </w:t>
      </w:r>
      <w:r>
        <w:rPr>
          <w:spacing w:val="-1"/>
        </w:rPr>
        <w:t>sandwiched</w:t>
      </w:r>
      <w:r>
        <w:t xml:space="preserve"> </w:t>
      </w:r>
      <w:r>
        <w:rPr>
          <w:spacing w:val="-1"/>
        </w:rPr>
        <w:t>between</w:t>
      </w:r>
      <w:r>
        <w:t xml:space="preserve"> two </w:t>
      </w:r>
      <w:r>
        <w:rPr>
          <w:spacing w:val="-1"/>
        </w:rPr>
        <w:t>opportunities</w:t>
      </w:r>
      <w:r>
        <w:rPr>
          <w:spacing w:val="-2"/>
        </w:rPr>
        <w:t xml:space="preserve"> </w:t>
      </w:r>
      <w:r>
        <w:t>for</w:t>
      </w:r>
      <w:r>
        <w:rPr>
          <w:spacing w:val="23"/>
        </w:rPr>
        <w:t xml:space="preserve"> </w:t>
      </w:r>
      <w:r>
        <w:rPr>
          <w:spacing w:val="-1"/>
        </w:rPr>
        <w:t>positive</w:t>
      </w:r>
      <w:r>
        <w:t xml:space="preserve"> </w:t>
      </w:r>
      <w:r>
        <w:rPr>
          <w:spacing w:val="-1"/>
        </w:rPr>
        <w:t>feedback.</w:t>
      </w:r>
    </w:p>
    <w:p w:rsidR="004B2522" w:rsidRDefault="004B2522">
      <w:pPr>
        <w:spacing w:before="5" w:line="300" w:lineRule="exact"/>
        <w:rPr>
          <w:sz w:val="30"/>
          <w:szCs w:val="30"/>
        </w:rPr>
      </w:pPr>
    </w:p>
    <w:p w:rsidR="004B2522" w:rsidRDefault="00CF0980">
      <w:pPr>
        <w:pStyle w:val="BodyText"/>
      </w:pPr>
      <w:r>
        <w:rPr>
          <w:spacing w:val="-1"/>
        </w:rPr>
        <w:t>Some</w:t>
      </w:r>
      <w:r>
        <w:t xml:space="preserve"> </w:t>
      </w:r>
      <w:r>
        <w:rPr>
          <w:spacing w:val="-1"/>
        </w:rPr>
        <w:t>strengths</w:t>
      </w:r>
      <w:r>
        <w:rPr>
          <w:spacing w:val="-2"/>
        </w:rPr>
        <w:t xml:space="preserve"> of</w:t>
      </w:r>
      <w:r>
        <w:rPr>
          <w:spacing w:val="2"/>
        </w:rPr>
        <w:t xml:space="preserve"> </w:t>
      </w:r>
      <w:r>
        <w:rPr>
          <w:spacing w:val="-1"/>
        </w:rPr>
        <w:t>Pendleton's</w:t>
      </w:r>
      <w:r>
        <w:rPr>
          <w:spacing w:val="-2"/>
        </w:rPr>
        <w:t xml:space="preserve"> </w:t>
      </w:r>
      <w:r>
        <w:rPr>
          <w:spacing w:val="-1"/>
        </w:rPr>
        <w:t>rules:</w:t>
      </w:r>
    </w:p>
    <w:p w:rsidR="004B2522" w:rsidRDefault="00CF0980" w:rsidP="002D7003">
      <w:pPr>
        <w:pStyle w:val="BodyText"/>
        <w:numPr>
          <w:ilvl w:val="0"/>
          <w:numId w:val="3"/>
        </w:numPr>
        <w:tabs>
          <w:tab w:val="left" w:pos="680"/>
        </w:tabs>
        <w:spacing w:before="112" w:line="286" w:lineRule="auto"/>
        <w:ind w:right="560"/>
      </w:pPr>
      <w:r>
        <w:rPr>
          <w:spacing w:val="-1"/>
        </w:rPr>
        <w:t xml:space="preserve">Offer </w:t>
      </w:r>
      <w:r>
        <w:t>the</w:t>
      </w:r>
      <w:r>
        <w:rPr>
          <w:spacing w:val="-2"/>
        </w:rPr>
        <w:t xml:space="preserve"> </w:t>
      </w:r>
      <w:r>
        <w:rPr>
          <w:spacing w:val="-1"/>
        </w:rPr>
        <w:t xml:space="preserve">appraiser </w:t>
      </w:r>
      <w:r>
        <w:t xml:space="preserve">the </w:t>
      </w:r>
      <w:r>
        <w:rPr>
          <w:spacing w:val="-1"/>
        </w:rPr>
        <w:t>opportunity</w:t>
      </w:r>
      <w:r>
        <w:rPr>
          <w:spacing w:val="-2"/>
        </w:rPr>
        <w:t xml:space="preserve"> </w:t>
      </w:r>
      <w:r>
        <w:t>to</w:t>
      </w:r>
      <w:r>
        <w:rPr>
          <w:spacing w:val="-2"/>
        </w:rPr>
        <w:t xml:space="preserve"> </w:t>
      </w:r>
      <w:r>
        <w:rPr>
          <w:spacing w:val="-1"/>
        </w:rPr>
        <w:t>evaluate</w:t>
      </w:r>
      <w:r>
        <w:t xml:space="preserve"> </w:t>
      </w:r>
      <w:r>
        <w:rPr>
          <w:spacing w:val="-1"/>
        </w:rPr>
        <w:t>their</w:t>
      </w:r>
      <w:r>
        <w:rPr>
          <w:spacing w:val="2"/>
        </w:rPr>
        <w:t xml:space="preserve"> </w:t>
      </w:r>
      <w:r>
        <w:rPr>
          <w:spacing w:val="-2"/>
        </w:rPr>
        <w:t>own</w:t>
      </w:r>
      <w:r>
        <w:t xml:space="preserve"> </w:t>
      </w:r>
      <w:r>
        <w:rPr>
          <w:spacing w:val="-1"/>
        </w:rPr>
        <w:t>practice</w:t>
      </w:r>
      <w:r>
        <w:rPr>
          <w:spacing w:val="-2"/>
        </w:rPr>
        <w:t xml:space="preserve"> </w:t>
      </w:r>
      <w:r>
        <w:rPr>
          <w:spacing w:val="-1"/>
        </w:rPr>
        <w:t>and</w:t>
      </w:r>
      <w:r>
        <w:t xml:space="preserve"> </w:t>
      </w:r>
      <w:r>
        <w:rPr>
          <w:spacing w:val="-2"/>
        </w:rPr>
        <w:t>allows</w:t>
      </w:r>
      <w:r>
        <w:rPr>
          <w:spacing w:val="1"/>
        </w:rPr>
        <w:t xml:space="preserve"> </w:t>
      </w:r>
      <w:r>
        <w:rPr>
          <w:spacing w:val="-2"/>
        </w:rPr>
        <w:t>even</w:t>
      </w:r>
      <w:r>
        <w:t xml:space="preserve"> </w:t>
      </w:r>
      <w:r>
        <w:rPr>
          <w:spacing w:val="-1"/>
        </w:rPr>
        <w:t>critical</w:t>
      </w:r>
      <w:r>
        <w:rPr>
          <w:spacing w:val="67"/>
        </w:rPr>
        <w:t xml:space="preserve"> </w:t>
      </w:r>
      <w:r>
        <w:rPr>
          <w:spacing w:val="-1"/>
        </w:rPr>
        <w:t>points</w:t>
      </w:r>
      <w:r>
        <w:rPr>
          <w:spacing w:val="1"/>
        </w:rPr>
        <w:t xml:space="preserve"> </w:t>
      </w:r>
      <w:r>
        <w:t>to</w:t>
      </w:r>
      <w:r>
        <w:rPr>
          <w:spacing w:val="-2"/>
        </w:rPr>
        <w:t xml:space="preserve"> </w:t>
      </w:r>
      <w:r>
        <w:rPr>
          <w:spacing w:val="-1"/>
        </w:rPr>
        <w:t>be</w:t>
      </w:r>
      <w:r>
        <w:rPr>
          <w:spacing w:val="-2"/>
        </w:rPr>
        <w:t xml:space="preserve"> </w:t>
      </w:r>
      <w:r>
        <w:rPr>
          <w:spacing w:val="-1"/>
        </w:rPr>
        <w:t>matters</w:t>
      </w:r>
      <w:r>
        <w:rPr>
          <w:spacing w:val="1"/>
        </w:rPr>
        <w:t xml:space="preserve"> </w:t>
      </w:r>
      <w:r>
        <w:rPr>
          <w:spacing w:val="-2"/>
        </w:rPr>
        <w:t>of</w:t>
      </w:r>
      <w:r>
        <w:rPr>
          <w:spacing w:val="-1"/>
        </w:rPr>
        <w:t xml:space="preserve"> agreement.</w:t>
      </w:r>
    </w:p>
    <w:p w:rsidR="004B2522" w:rsidRDefault="00CF0980" w:rsidP="002D7003">
      <w:pPr>
        <w:pStyle w:val="BodyText"/>
        <w:numPr>
          <w:ilvl w:val="0"/>
          <w:numId w:val="3"/>
        </w:numPr>
        <w:tabs>
          <w:tab w:val="left" w:pos="680"/>
        </w:tabs>
        <w:spacing w:before="64"/>
      </w:pPr>
      <w:r>
        <w:rPr>
          <w:spacing w:val="-1"/>
        </w:rPr>
        <w:t>Allow</w:t>
      </w:r>
      <w:r>
        <w:rPr>
          <w:spacing w:val="-3"/>
        </w:rPr>
        <w:t xml:space="preserve"> </w:t>
      </w:r>
      <w:r>
        <w:rPr>
          <w:spacing w:val="-1"/>
        </w:rPr>
        <w:t>initial</w:t>
      </w:r>
      <w:r>
        <w:t xml:space="preserve"> </w:t>
      </w:r>
      <w:r>
        <w:rPr>
          <w:spacing w:val="-1"/>
        </w:rPr>
        <w:t>appraiser</w:t>
      </w:r>
      <w:r>
        <w:rPr>
          <w:spacing w:val="2"/>
        </w:rPr>
        <w:t xml:space="preserve"> </w:t>
      </w:r>
      <w:r>
        <w:rPr>
          <w:spacing w:val="-1"/>
        </w:rPr>
        <w:t>observations</w:t>
      </w:r>
      <w:r>
        <w:rPr>
          <w:spacing w:val="1"/>
        </w:rPr>
        <w:t xml:space="preserve"> </w:t>
      </w:r>
      <w:r>
        <w:t>to</w:t>
      </w:r>
      <w:r>
        <w:rPr>
          <w:spacing w:val="-2"/>
        </w:rPr>
        <w:t xml:space="preserve"> </w:t>
      </w:r>
      <w:r>
        <w:rPr>
          <w:spacing w:val="-1"/>
        </w:rPr>
        <w:t>be</w:t>
      </w:r>
      <w:r>
        <w:t xml:space="preserve"> </w:t>
      </w:r>
      <w:r>
        <w:rPr>
          <w:spacing w:val="-1"/>
        </w:rPr>
        <w:t xml:space="preserve">built </w:t>
      </w:r>
      <w:r>
        <w:rPr>
          <w:spacing w:val="-2"/>
        </w:rPr>
        <w:t>upon</w:t>
      </w:r>
      <w:r>
        <w:t xml:space="preserve"> </w:t>
      </w:r>
      <w:r>
        <w:rPr>
          <w:spacing w:val="-1"/>
        </w:rPr>
        <w:t>by</w:t>
      </w:r>
      <w:r>
        <w:rPr>
          <w:spacing w:val="-2"/>
        </w:rPr>
        <w:t xml:space="preserve"> </w:t>
      </w:r>
      <w:r>
        <w:t xml:space="preserve">the </w:t>
      </w:r>
      <w:r>
        <w:rPr>
          <w:spacing w:val="-1"/>
        </w:rPr>
        <w:t>observer.</w:t>
      </w:r>
    </w:p>
    <w:p w:rsidR="004B2522" w:rsidRDefault="00CF0980" w:rsidP="002D7003">
      <w:pPr>
        <w:pStyle w:val="BodyText"/>
        <w:numPr>
          <w:ilvl w:val="0"/>
          <w:numId w:val="3"/>
        </w:numPr>
        <w:tabs>
          <w:tab w:val="left" w:pos="680"/>
        </w:tabs>
        <w:spacing w:before="109"/>
      </w:pPr>
      <w:r>
        <w:rPr>
          <w:spacing w:val="-1"/>
        </w:rPr>
        <w:t>Ensure</w:t>
      </w:r>
      <w:r>
        <w:t xml:space="preserve"> </w:t>
      </w:r>
      <w:r>
        <w:rPr>
          <w:spacing w:val="-1"/>
        </w:rPr>
        <w:t>strengths</w:t>
      </w:r>
      <w:r>
        <w:rPr>
          <w:spacing w:val="-2"/>
        </w:rPr>
        <w:t xml:space="preserve"> </w:t>
      </w:r>
      <w:r>
        <w:rPr>
          <w:spacing w:val="-1"/>
        </w:rPr>
        <w:t>are</w:t>
      </w:r>
      <w:r>
        <w:rPr>
          <w:spacing w:val="-4"/>
        </w:rPr>
        <w:t xml:space="preserve"> </w:t>
      </w:r>
      <w:r>
        <w:t xml:space="preserve">given </w:t>
      </w:r>
      <w:r>
        <w:rPr>
          <w:spacing w:val="-1"/>
        </w:rPr>
        <w:t>parity</w:t>
      </w:r>
      <w:r>
        <w:rPr>
          <w:spacing w:val="-2"/>
        </w:rPr>
        <w:t xml:space="preserve"> </w:t>
      </w:r>
      <w:r>
        <w:rPr>
          <w:spacing w:val="-1"/>
        </w:rPr>
        <w:t>with</w:t>
      </w:r>
      <w:r>
        <w:t xml:space="preserve"> </w:t>
      </w:r>
      <w:r>
        <w:rPr>
          <w:spacing w:val="-1"/>
        </w:rPr>
        <w:t>weaknesses.</w:t>
      </w:r>
    </w:p>
    <w:p w:rsidR="004B2522" w:rsidRDefault="00CF0980" w:rsidP="002D7003">
      <w:pPr>
        <w:pStyle w:val="BodyText"/>
        <w:numPr>
          <w:ilvl w:val="0"/>
          <w:numId w:val="3"/>
        </w:numPr>
        <w:tabs>
          <w:tab w:val="left" w:pos="680"/>
        </w:tabs>
        <w:spacing w:before="112"/>
      </w:pPr>
      <w:r>
        <w:rPr>
          <w:spacing w:val="-1"/>
        </w:rPr>
        <w:t>Deal</w:t>
      </w:r>
      <w:r>
        <w:t xml:space="preserve"> </w:t>
      </w:r>
      <w:r>
        <w:rPr>
          <w:spacing w:val="-1"/>
        </w:rPr>
        <w:t>with</w:t>
      </w:r>
      <w:r>
        <w:t xml:space="preserve"> </w:t>
      </w:r>
      <w:r>
        <w:rPr>
          <w:spacing w:val="-1"/>
        </w:rPr>
        <w:t>specifics.</w:t>
      </w:r>
    </w:p>
    <w:p w:rsidR="004B2522" w:rsidRDefault="004B2522">
      <w:pPr>
        <w:spacing w:line="200" w:lineRule="exact"/>
        <w:rPr>
          <w:sz w:val="20"/>
          <w:szCs w:val="20"/>
        </w:rPr>
      </w:pPr>
    </w:p>
    <w:p w:rsidR="004B2522" w:rsidRDefault="004B2522">
      <w:pPr>
        <w:spacing w:line="200" w:lineRule="exact"/>
        <w:rPr>
          <w:sz w:val="20"/>
          <w:szCs w:val="20"/>
        </w:rPr>
      </w:pPr>
    </w:p>
    <w:p w:rsidR="004B2522" w:rsidRDefault="004B2522">
      <w:pPr>
        <w:spacing w:line="200" w:lineRule="exact"/>
        <w:rPr>
          <w:sz w:val="20"/>
          <w:szCs w:val="20"/>
        </w:rPr>
      </w:pPr>
    </w:p>
    <w:p w:rsidR="004B2522" w:rsidRDefault="004B2522">
      <w:pPr>
        <w:spacing w:line="200" w:lineRule="exact"/>
        <w:rPr>
          <w:sz w:val="20"/>
          <w:szCs w:val="20"/>
        </w:rPr>
      </w:pPr>
    </w:p>
    <w:p w:rsidR="004B2522" w:rsidRDefault="004B2522">
      <w:pPr>
        <w:spacing w:line="200" w:lineRule="exact"/>
        <w:rPr>
          <w:sz w:val="20"/>
          <w:szCs w:val="20"/>
        </w:rPr>
      </w:pPr>
    </w:p>
    <w:p w:rsidR="004B2522" w:rsidRDefault="004B2522">
      <w:pPr>
        <w:spacing w:line="200" w:lineRule="exact"/>
        <w:rPr>
          <w:sz w:val="20"/>
          <w:szCs w:val="20"/>
        </w:rPr>
      </w:pPr>
    </w:p>
    <w:p w:rsidR="004B2522" w:rsidRDefault="004B2522">
      <w:pPr>
        <w:spacing w:line="200" w:lineRule="exact"/>
        <w:rPr>
          <w:sz w:val="20"/>
          <w:szCs w:val="20"/>
        </w:rPr>
      </w:pPr>
    </w:p>
    <w:p w:rsidR="004B2522" w:rsidRDefault="004B2522">
      <w:pPr>
        <w:spacing w:line="200" w:lineRule="exact"/>
        <w:rPr>
          <w:sz w:val="20"/>
          <w:szCs w:val="20"/>
        </w:rPr>
      </w:pPr>
    </w:p>
    <w:p w:rsidR="004B2522" w:rsidRDefault="004B2522">
      <w:pPr>
        <w:spacing w:line="200" w:lineRule="exact"/>
        <w:rPr>
          <w:sz w:val="20"/>
          <w:szCs w:val="20"/>
        </w:rPr>
      </w:pPr>
    </w:p>
    <w:p w:rsidR="004B2522" w:rsidRDefault="004B2522">
      <w:pPr>
        <w:spacing w:line="200" w:lineRule="exact"/>
        <w:rPr>
          <w:sz w:val="20"/>
          <w:szCs w:val="20"/>
        </w:rPr>
      </w:pPr>
    </w:p>
    <w:p w:rsidR="004B2522" w:rsidRDefault="004B2522">
      <w:pPr>
        <w:spacing w:before="17" w:line="280" w:lineRule="exact"/>
        <w:rPr>
          <w:sz w:val="28"/>
          <w:szCs w:val="28"/>
        </w:rPr>
      </w:pPr>
    </w:p>
    <w:p w:rsidR="004B2522" w:rsidRDefault="00A50875">
      <w:pPr>
        <w:spacing w:before="79" w:line="283" w:lineRule="auto"/>
        <w:ind w:left="112"/>
        <w:rPr>
          <w:rFonts w:ascii="Arial" w:eastAsia="Arial" w:hAnsi="Arial" w:cs="Arial"/>
          <w:sz w:val="20"/>
          <w:szCs w:val="20"/>
        </w:rPr>
      </w:pPr>
      <w:r>
        <w:rPr>
          <w:noProof/>
          <w:lang w:val="en-GB" w:eastAsia="en-GB"/>
        </w:rPr>
        <mc:AlternateContent>
          <mc:Choice Requires="wpg">
            <w:drawing>
              <wp:anchor distT="0" distB="0" distL="114300" distR="114300" simplePos="0" relativeHeight="251651584" behindDoc="1" locked="0" layoutInCell="1" allowOverlap="1" wp14:anchorId="66C5B83D" wp14:editId="4A39F372">
                <wp:simplePos x="0" y="0"/>
                <wp:positionH relativeFrom="page">
                  <wp:posOffset>719455</wp:posOffset>
                </wp:positionH>
                <wp:positionV relativeFrom="paragraph">
                  <wp:posOffset>12065</wp:posOffset>
                </wp:positionV>
                <wp:extent cx="1828800" cy="1270"/>
                <wp:effectExtent l="5080" t="8890" r="13970" b="8890"/>
                <wp:wrapNone/>
                <wp:docPr id="128" name="Group 11"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133" y="19"/>
                          <a:chExt cx="2880" cy="2"/>
                        </a:xfrm>
                      </wpg:grpSpPr>
                      <wps:wsp>
                        <wps:cNvPr id="129" name="Freeform 12"/>
                        <wps:cNvSpPr>
                          <a:spLocks/>
                        </wps:cNvSpPr>
                        <wps:spPr bwMode="auto">
                          <a:xfrm>
                            <a:off x="1133" y="19"/>
                            <a:ext cx="2880" cy="2"/>
                          </a:xfrm>
                          <a:custGeom>
                            <a:avLst/>
                            <a:gdLst>
                              <a:gd name="T0" fmla="+- 0 1133 1133"/>
                              <a:gd name="T1" fmla="*/ T0 w 2880"/>
                              <a:gd name="T2" fmla="+- 0 4013 1133"/>
                              <a:gd name="T3" fmla="*/ T2 w 2880"/>
                            </a:gdLst>
                            <a:ahLst/>
                            <a:cxnLst>
                              <a:cxn ang="0">
                                <a:pos x="T1" y="0"/>
                              </a:cxn>
                              <a:cxn ang="0">
                                <a:pos x="T3" y="0"/>
                              </a:cxn>
                            </a:cxnLst>
                            <a:rect l="0" t="0" r="r" b="b"/>
                            <a:pathLst>
                              <a:path w="2880">
                                <a:moveTo>
                                  <a:pt x="0" y="0"/>
                                </a:moveTo>
                                <a:lnTo>
                                  <a:pt x="2880" y="0"/>
                                </a:lnTo>
                              </a:path>
                            </a:pathLst>
                          </a:custGeom>
                          <a:noFill/>
                          <a:ln w="88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alt="&quot;&quot;" style="position:absolute;margin-left:56.65pt;margin-top:.95pt;width:2in;height:.1pt;z-index:-251664896;mso-position-horizontal-relative:page" coordorigin="1133,19"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">
                <v:shape id="Freeform 12" o:spid="_x0000_s1027" style="position:absolute;left:1133;top:19;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nxb8A&#10;AADcAAAADwAAAGRycy9kb3ducmV2LnhtbERPy6rCMBDdC/5DGMGdpldEaq9RRPCxtYrrsZnblttM&#10;ahNt/XsjCO7mcJ6zWHWmEg9qXGlZwc84AkGcWV1yruB82o5iEM4ja6wsk4InOVgt+70FJtq2fKRH&#10;6nMRQtglqKDwvk6kdFlBBt3Y1sSB+7ONQR9gk0vdYBvCTSUnUTSTBksODQXWtCko+0/vRsE+Lnfp&#10;9npr6/lUt+vLMc6nLlNqOOjWvyA8df4r/rgPOsyfzOH9TLhAL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defFvwAAANwAAAAPAAAAAAAAAAAAAAAAAJgCAABkcnMvZG93bnJl&#10;di54bWxQSwUGAAAAAAQABAD1AAAAhAMAAAAA&#10;" path="m,l2880,e" filled="f" strokeweight=".24678mm">
                  <v:path arrowok="t" o:connecttype="custom" o:connectlocs="0,0;2880,0" o:connectangles="0,0"/>
                </v:shape>
                <w10:wrap anchorx="page"/>
              </v:group>
            </w:pict>
          </mc:Fallback>
        </mc:AlternateContent>
      </w:r>
      <w:r w:rsidR="00CF0980">
        <w:rPr>
          <w:rFonts w:ascii="Arial"/>
          <w:position w:val="10"/>
          <w:sz w:val="13"/>
        </w:rPr>
        <w:t>1</w:t>
      </w:r>
      <w:r w:rsidR="00CF0980">
        <w:rPr>
          <w:rFonts w:ascii="Arial"/>
          <w:spacing w:val="12"/>
          <w:position w:val="10"/>
          <w:sz w:val="13"/>
        </w:rPr>
        <w:t xml:space="preserve"> </w:t>
      </w:r>
      <w:r w:rsidR="00CF0980">
        <w:rPr>
          <w:rFonts w:ascii="Arial"/>
          <w:i/>
          <w:spacing w:val="-1"/>
          <w:sz w:val="20"/>
        </w:rPr>
        <w:t>The</w:t>
      </w:r>
      <w:r w:rsidR="00CF0980">
        <w:rPr>
          <w:rFonts w:ascii="Arial"/>
          <w:i/>
          <w:spacing w:val="-7"/>
          <w:sz w:val="20"/>
        </w:rPr>
        <w:t xml:space="preserve"> </w:t>
      </w:r>
      <w:r w:rsidR="00CF0980">
        <w:rPr>
          <w:rFonts w:ascii="Arial"/>
          <w:i/>
          <w:sz w:val="20"/>
        </w:rPr>
        <w:t>Consultation:</w:t>
      </w:r>
      <w:r w:rsidR="00CF0980">
        <w:rPr>
          <w:rFonts w:ascii="Arial"/>
          <w:i/>
          <w:spacing w:val="-6"/>
          <w:sz w:val="20"/>
        </w:rPr>
        <w:t xml:space="preserve"> </w:t>
      </w:r>
      <w:r w:rsidR="00CF0980">
        <w:rPr>
          <w:rFonts w:ascii="Arial"/>
          <w:i/>
          <w:spacing w:val="-1"/>
          <w:sz w:val="20"/>
        </w:rPr>
        <w:t>An</w:t>
      </w:r>
      <w:r w:rsidR="00CF0980">
        <w:rPr>
          <w:rFonts w:ascii="Arial"/>
          <w:i/>
          <w:spacing w:val="-5"/>
          <w:sz w:val="20"/>
        </w:rPr>
        <w:t xml:space="preserve"> </w:t>
      </w:r>
      <w:r w:rsidR="00CF0980">
        <w:rPr>
          <w:rFonts w:ascii="Arial"/>
          <w:i/>
          <w:spacing w:val="-1"/>
          <w:sz w:val="20"/>
        </w:rPr>
        <w:t>approach</w:t>
      </w:r>
      <w:r w:rsidR="00CF0980">
        <w:rPr>
          <w:rFonts w:ascii="Arial"/>
          <w:i/>
          <w:spacing w:val="-7"/>
          <w:sz w:val="20"/>
        </w:rPr>
        <w:t xml:space="preserve"> </w:t>
      </w:r>
      <w:r w:rsidR="00CF0980">
        <w:rPr>
          <w:rFonts w:ascii="Arial"/>
          <w:i/>
          <w:spacing w:val="-1"/>
          <w:sz w:val="20"/>
        </w:rPr>
        <w:t>to</w:t>
      </w:r>
      <w:r w:rsidR="00CF0980">
        <w:rPr>
          <w:rFonts w:ascii="Arial"/>
          <w:i/>
          <w:spacing w:val="-5"/>
          <w:sz w:val="20"/>
        </w:rPr>
        <w:t xml:space="preserve"> </w:t>
      </w:r>
      <w:r w:rsidR="00CF0980">
        <w:rPr>
          <w:rFonts w:ascii="Arial"/>
          <w:i/>
          <w:spacing w:val="-1"/>
          <w:sz w:val="20"/>
        </w:rPr>
        <w:t>learning</w:t>
      </w:r>
      <w:r w:rsidR="00CF0980">
        <w:rPr>
          <w:rFonts w:ascii="Arial"/>
          <w:i/>
          <w:spacing w:val="-5"/>
          <w:sz w:val="20"/>
        </w:rPr>
        <w:t xml:space="preserve"> </w:t>
      </w:r>
      <w:r w:rsidR="00CF0980">
        <w:rPr>
          <w:rFonts w:ascii="Arial"/>
          <w:i/>
          <w:spacing w:val="-1"/>
          <w:sz w:val="20"/>
        </w:rPr>
        <w:t>and</w:t>
      </w:r>
      <w:r w:rsidR="00CF0980">
        <w:rPr>
          <w:rFonts w:ascii="Arial"/>
          <w:i/>
          <w:spacing w:val="-5"/>
          <w:sz w:val="20"/>
        </w:rPr>
        <w:t xml:space="preserve"> </w:t>
      </w:r>
      <w:r w:rsidR="00CF0980">
        <w:rPr>
          <w:rFonts w:ascii="Arial"/>
          <w:i/>
          <w:sz w:val="20"/>
        </w:rPr>
        <w:t>teaching</w:t>
      </w:r>
      <w:r w:rsidR="00CF0980">
        <w:rPr>
          <w:rFonts w:ascii="Arial"/>
          <w:i/>
          <w:spacing w:val="-7"/>
          <w:sz w:val="20"/>
        </w:rPr>
        <w:t xml:space="preserve"> </w:t>
      </w:r>
      <w:r w:rsidR="00CF0980">
        <w:rPr>
          <w:rFonts w:ascii="Arial"/>
          <w:spacing w:val="-1"/>
          <w:sz w:val="20"/>
        </w:rPr>
        <w:t>(Pendleton,</w:t>
      </w:r>
      <w:r w:rsidR="00CF0980">
        <w:rPr>
          <w:rFonts w:ascii="Arial"/>
          <w:spacing w:val="-6"/>
          <w:sz w:val="20"/>
        </w:rPr>
        <w:t xml:space="preserve"> </w:t>
      </w:r>
      <w:r w:rsidR="00CF0980">
        <w:rPr>
          <w:rFonts w:ascii="Arial"/>
          <w:spacing w:val="-1"/>
          <w:sz w:val="20"/>
        </w:rPr>
        <w:t>Schofield,</w:t>
      </w:r>
      <w:r w:rsidR="00CF0980">
        <w:rPr>
          <w:rFonts w:ascii="Arial"/>
          <w:spacing w:val="-7"/>
          <w:sz w:val="20"/>
        </w:rPr>
        <w:t xml:space="preserve"> </w:t>
      </w:r>
      <w:r w:rsidR="00CF0980">
        <w:rPr>
          <w:rFonts w:ascii="Arial"/>
          <w:sz w:val="20"/>
        </w:rPr>
        <w:t>Tate</w:t>
      </w:r>
      <w:r w:rsidR="00CF0980">
        <w:rPr>
          <w:rFonts w:ascii="Arial"/>
          <w:spacing w:val="-5"/>
          <w:sz w:val="20"/>
        </w:rPr>
        <w:t xml:space="preserve"> </w:t>
      </w:r>
      <w:r w:rsidR="00CF0980">
        <w:rPr>
          <w:rFonts w:ascii="Arial"/>
          <w:sz w:val="20"/>
        </w:rPr>
        <w:t>&amp;</w:t>
      </w:r>
      <w:r w:rsidR="00CF0980">
        <w:rPr>
          <w:rFonts w:ascii="Arial"/>
          <w:spacing w:val="-8"/>
          <w:sz w:val="20"/>
        </w:rPr>
        <w:t xml:space="preserve"> </w:t>
      </w:r>
      <w:r w:rsidR="00CF0980">
        <w:rPr>
          <w:rFonts w:ascii="Arial"/>
          <w:sz w:val="20"/>
        </w:rPr>
        <w:t>Havelock,</w:t>
      </w:r>
      <w:r w:rsidR="00CF0980">
        <w:rPr>
          <w:rFonts w:ascii="Arial"/>
          <w:spacing w:val="-7"/>
          <w:sz w:val="20"/>
        </w:rPr>
        <w:t xml:space="preserve"> </w:t>
      </w:r>
      <w:r w:rsidR="00CF0980">
        <w:rPr>
          <w:rFonts w:ascii="Arial"/>
          <w:sz w:val="20"/>
        </w:rPr>
        <w:t>Oxford</w:t>
      </w:r>
      <w:r w:rsidR="00CF0980">
        <w:rPr>
          <w:rFonts w:ascii="Arial"/>
          <w:spacing w:val="87"/>
          <w:w w:val="99"/>
          <w:sz w:val="20"/>
        </w:rPr>
        <w:t xml:space="preserve"> </w:t>
      </w:r>
      <w:r w:rsidR="00CF0980">
        <w:rPr>
          <w:rFonts w:ascii="Arial"/>
          <w:sz w:val="20"/>
        </w:rPr>
        <w:t>University</w:t>
      </w:r>
      <w:r w:rsidR="00CF0980">
        <w:rPr>
          <w:rFonts w:ascii="Arial"/>
          <w:spacing w:val="-12"/>
          <w:sz w:val="20"/>
        </w:rPr>
        <w:t xml:space="preserve"> </w:t>
      </w:r>
      <w:r w:rsidR="00CF0980">
        <w:rPr>
          <w:rFonts w:ascii="Arial"/>
          <w:sz w:val="20"/>
        </w:rPr>
        <w:t>Press,</w:t>
      </w:r>
      <w:r w:rsidR="00CF0980">
        <w:rPr>
          <w:rFonts w:ascii="Arial"/>
          <w:spacing w:val="-11"/>
          <w:sz w:val="20"/>
        </w:rPr>
        <w:t xml:space="preserve"> </w:t>
      </w:r>
      <w:r w:rsidR="00CF0980">
        <w:rPr>
          <w:rFonts w:ascii="Arial"/>
          <w:spacing w:val="-1"/>
          <w:sz w:val="20"/>
        </w:rPr>
        <w:t>2003)</w:t>
      </w:r>
    </w:p>
    <w:p w:rsidR="004B2522" w:rsidRDefault="004B2522">
      <w:pPr>
        <w:spacing w:line="283" w:lineRule="auto"/>
        <w:rPr>
          <w:rFonts w:ascii="Arial" w:eastAsia="Arial" w:hAnsi="Arial" w:cs="Arial"/>
          <w:sz w:val="20"/>
          <w:szCs w:val="20"/>
        </w:rPr>
        <w:sectPr w:rsidR="004B2522">
          <w:pgSz w:w="11900" w:h="16840"/>
          <w:pgMar w:top="1100" w:right="1040" w:bottom="1000" w:left="1020" w:header="0" w:footer="796" w:gutter="0"/>
          <w:cols w:space="720"/>
        </w:sectPr>
      </w:pPr>
    </w:p>
    <w:p w:rsidR="004B2522" w:rsidRDefault="00CF0980">
      <w:pPr>
        <w:pStyle w:val="BodyText"/>
        <w:spacing w:before="42"/>
        <w:ind w:right="127"/>
      </w:pPr>
      <w:r>
        <w:rPr>
          <w:spacing w:val="-1"/>
        </w:rPr>
        <w:lastRenderedPageBreak/>
        <w:t>Some</w:t>
      </w:r>
      <w:r>
        <w:t xml:space="preserve"> </w:t>
      </w:r>
      <w:r>
        <w:rPr>
          <w:spacing w:val="-1"/>
        </w:rPr>
        <w:t>difficulties</w:t>
      </w:r>
      <w:r>
        <w:rPr>
          <w:spacing w:val="1"/>
        </w:rPr>
        <w:t xml:space="preserve"> </w:t>
      </w:r>
      <w:r>
        <w:rPr>
          <w:spacing w:val="-1"/>
        </w:rPr>
        <w:t>with</w:t>
      </w:r>
      <w:r>
        <w:t xml:space="preserve"> </w:t>
      </w:r>
      <w:r>
        <w:rPr>
          <w:spacing w:val="-1"/>
        </w:rPr>
        <w:t>Pendleton's</w:t>
      </w:r>
      <w:r>
        <w:rPr>
          <w:spacing w:val="-2"/>
        </w:rPr>
        <w:t xml:space="preserve"> </w:t>
      </w:r>
      <w:r>
        <w:rPr>
          <w:spacing w:val="-1"/>
        </w:rPr>
        <w:t>rules:</w:t>
      </w:r>
    </w:p>
    <w:p w:rsidR="004B2522" w:rsidRDefault="00CF0980" w:rsidP="002D7003">
      <w:pPr>
        <w:pStyle w:val="BodyText"/>
        <w:numPr>
          <w:ilvl w:val="0"/>
          <w:numId w:val="2"/>
        </w:numPr>
        <w:tabs>
          <w:tab w:val="left" w:pos="680"/>
        </w:tabs>
        <w:spacing w:before="112" w:line="287" w:lineRule="auto"/>
        <w:ind w:right="127"/>
      </w:pPr>
      <w:r>
        <w:rPr>
          <w:spacing w:val="-1"/>
        </w:rPr>
        <w:t>People</w:t>
      </w:r>
      <w:r>
        <w:t xml:space="preserve"> may</w:t>
      </w:r>
      <w:r>
        <w:rPr>
          <w:spacing w:val="-4"/>
        </w:rPr>
        <w:t xml:space="preserve"> </w:t>
      </w:r>
      <w:r>
        <w:t xml:space="preserve">find </w:t>
      </w:r>
      <w:r>
        <w:rPr>
          <w:spacing w:val="-1"/>
        </w:rPr>
        <w:t>it hard</w:t>
      </w:r>
      <w:r>
        <w:rPr>
          <w:spacing w:val="-2"/>
        </w:rPr>
        <w:t xml:space="preserve"> </w:t>
      </w:r>
      <w:r>
        <w:rPr>
          <w:spacing w:val="-1"/>
        </w:rPr>
        <w:t>to</w:t>
      </w:r>
      <w:r>
        <w:t xml:space="preserve"> </w:t>
      </w:r>
      <w:r>
        <w:rPr>
          <w:spacing w:val="-1"/>
        </w:rPr>
        <w:t>separate</w:t>
      </w:r>
      <w:r>
        <w:t xml:space="preserve"> </w:t>
      </w:r>
      <w:r>
        <w:rPr>
          <w:spacing w:val="-1"/>
        </w:rPr>
        <w:t>strengths</w:t>
      </w:r>
      <w:r>
        <w:rPr>
          <w:spacing w:val="-2"/>
        </w:rPr>
        <w:t xml:space="preserve"> </w:t>
      </w:r>
      <w:r>
        <w:rPr>
          <w:spacing w:val="-1"/>
        </w:rPr>
        <w:t>and</w:t>
      </w:r>
      <w:r>
        <w:rPr>
          <w:spacing w:val="-2"/>
        </w:rPr>
        <w:t xml:space="preserve"> </w:t>
      </w:r>
      <w:r>
        <w:rPr>
          <w:spacing w:val="-1"/>
        </w:rPr>
        <w:t>weaknesses</w:t>
      </w:r>
      <w:r>
        <w:rPr>
          <w:spacing w:val="-2"/>
        </w:rPr>
        <w:t xml:space="preserve"> </w:t>
      </w:r>
      <w:r>
        <w:rPr>
          <w:spacing w:val="-1"/>
        </w:rPr>
        <w:t>in</w:t>
      </w:r>
      <w:r>
        <w:t xml:space="preserve"> the</w:t>
      </w:r>
      <w:r>
        <w:rPr>
          <w:spacing w:val="-4"/>
        </w:rPr>
        <w:t xml:space="preserve"> </w:t>
      </w:r>
      <w:r>
        <w:rPr>
          <w:spacing w:val="-1"/>
        </w:rPr>
        <w:t>formulaic</w:t>
      </w:r>
      <w:r>
        <w:rPr>
          <w:spacing w:val="1"/>
        </w:rPr>
        <w:t xml:space="preserve"> </w:t>
      </w:r>
      <w:r>
        <w:rPr>
          <w:spacing w:val="-1"/>
        </w:rPr>
        <w:t>manner</w:t>
      </w:r>
      <w:r>
        <w:rPr>
          <w:spacing w:val="41"/>
        </w:rPr>
        <w:t xml:space="preserve"> </w:t>
      </w:r>
      <w:r>
        <w:rPr>
          <w:spacing w:val="-1"/>
        </w:rPr>
        <w:t>prescribed. Insisting</w:t>
      </w:r>
      <w:r>
        <w:rPr>
          <w:spacing w:val="3"/>
        </w:rPr>
        <w:t xml:space="preserve"> </w:t>
      </w:r>
      <w:r>
        <w:rPr>
          <w:spacing w:val="-2"/>
        </w:rPr>
        <w:t>upon</w:t>
      </w:r>
      <w:r>
        <w:t xml:space="preserve"> </w:t>
      </w:r>
      <w:r>
        <w:rPr>
          <w:spacing w:val="-1"/>
        </w:rPr>
        <w:t>this</w:t>
      </w:r>
      <w:r>
        <w:rPr>
          <w:spacing w:val="-2"/>
        </w:rPr>
        <w:t xml:space="preserve"> </w:t>
      </w:r>
      <w:r>
        <w:rPr>
          <w:spacing w:val="-1"/>
        </w:rPr>
        <w:t>formula</w:t>
      </w:r>
      <w:r>
        <w:t xml:space="preserve"> </w:t>
      </w:r>
      <w:r>
        <w:rPr>
          <w:spacing w:val="-1"/>
        </w:rPr>
        <w:t>can</w:t>
      </w:r>
      <w:r>
        <w:rPr>
          <w:spacing w:val="-2"/>
        </w:rPr>
        <w:t xml:space="preserve"> </w:t>
      </w:r>
      <w:r>
        <w:rPr>
          <w:spacing w:val="-1"/>
        </w:rPr>
        <w:t>interrupt thought processes</w:t>
      </w:r>
      <w:r>
        <w:rPr>
          <w:spacing w:val="1"/>
        </w:rPr>
        <w:t xml:space="preserve"> </w:t>
      </w:r>
      <w:r>
        <w:rPr>
          <w:spacing w:val="-2"/>
        </w:rPr>
        <w:t>and</w:t>
      </w:r>
      <w:r>
        <w:t xml:space="preserve"> </w:t>
      </w:r>
      <w:r>
        <w:rPr>
          <w:spacing w:val="-1"/>
        </w:rPr>
        <w:t>perhaps</w:t>
      </w:r>
      <w:r>
        <w:rPr>
          <w:spacing w:val="-2"/>
        </w:rPr>
        <w:t xml:space="preserve"> </w:t>
      </w:r>
      <w:r>
        <w:rPr>
          <w:spacing w:val="-1"/>
        </w:rPr>
        <w:t>cause</w:t>
      </w:r>
      <w:r>
        <w:rPr>
          <w:spacing w:val="71"/>
        </w:rPr>
        <w:t xml:space="preserve"> </w:t>
      </w:r>
      <w:r>
        <w:t xml:space="preserve">the </w:t>
      </w:r>
      <w:r>
        <w:rPr>
          <w:spacing w:val="-1"/>
        </w:rPr>
        <w:t>loss</w:t>
      </w:r>
      <w:r>
        <w:rPr>
          <w:spacing w:val="-2"/>
        </w:rPr>
        <w:t xml:space="preserve"> of</w:t>
      </w:r>
      <w:r>
        <w:rPr>
          <w:spacing w:val="2"/>
        </w:rPr>
        <w:t xml:space="preserve"> </w:t>
      </w:r>
      <w:r>
        <w:rPr>
          <w:spacing w:val="-1"/>
        </w:rPr>
        <w:t>important</w:t>
      </w:r>
      <w:r>
        <w:rPr>
          <w:spacing w:val="2"/>
        </w:rPr>
        <w:t xml:space="preserve"> </w:t>
      </w:r>
      <w:r>
        <w:rPr>
          <w:spacing w:val="-1"/>
        </w:rPr>
        <w:t>points.</w:t>
      </w:r>
      <w:r>
        <w:rPr>
          <w:spacing w:val="-3"/>
        </w:rPr>
        <w:t xml:space="preserve"> </w:t>
      </w:r>
      <w:r>
        <w:rPr>
          <w:spacing w:val="-1"/>
        </w:rPr>
        <w:t>Though</w:t>
      </w:r>
      <w:r>
        <w:t xml:space="preserve"> </w:t>
      </w:r>
      <w:r>
        <w:rPr>
          <w:spacing w:val="-2"/>
        </w:rPr>
        <w:t>it</w:t>
      </w:r>
      <w:r>
        <w:rPr>
          <w:spacing w:val="2"/>
        </w:rPr>
        <w:t xml:space="preserve"> </w:t>
      </w:r>
      <w:r>
        <w:rPr>
          <w:spacing w:val="-1"/>
        </w:rPr>
        <w:t>sets</w:t>
      </w:r>
      <w:r>
        <w:rPr>
          <w:spacing w:val="1"/>
        </w:rPr>
        <w:t xml:space="preserve"> </w:t>
      </w:r>
      <w:r>
        <w:rPr>
          <w:spacing w:val="-2"/>
        </w:rPr>
        <w:t>out</w:t>
      </w:r>
      <w:r>
        <w:rPr>
          <w:spacing w:val="-1"/>
        </w:rPr>
        <w:t xml:space="preserve"> </w:t>
      </w:r>
      <w:r>
        <w:t>to</w:t>
      </w:r>
      <w:r>
        <w:rPr>
          <w:spacing w:val="-2"/>
        </w:rPr>
        <w:t xml:space="preserve"> </w:t>
      </w:r>
      <w:r>
        <w:rPr>
          <w:spacing w:val="-1"/>
        </w:rPr>
        <w:t xml:space="preserve">protect </w:t>
      </w:r>
      <w:r>
        <w:t>the</w:t>
      </w:r>
      <w:r>
        <w:rPr>
          <w:spacing w:val="-2"/>
        </w:rPr>
        <w:t xml:space="preserve"> individual</w:t>
      </w:r>
      <w:r>
        <w:t xml:space="preserve"> </w:t>
      </w:r>
      <w:r>
        <w:rPr>
          <w:spacing w:val="-1"/>
        </w:rPr>
        <w:t>receiving</w:t>
      </w:r>
      <w:r>
        <w:t xml:space="preserve"> </w:t>
      </w:r>
      <w:r>
        <w:rPr>
          <w:spacing w:val="-1"/>
        </w:rPr>
        <w:t>feedback, it</w:t>
      </w:r>
      <w:r>
        <w:rPr>
          <w:spacing w:val="73"/>
        </w:rPr>
        <w:t xml:space="preserve"> </w:t>
      </w:r>
      <w:r>
        <w:rPr>
          <w:spacing w:val="-1"/>
        </w:rPr>
        <w:t>is</w:t>
      </w:r>
      <w:r>
        <w:rPr>
          <w:spacing w:val="1"/>
        </w:rPr>
        <w:t xml:space="preserve"> </w:t>
      </w:r>
      <w:r>
        <w:rPr>
          <w:spacing w:val="-1"/>
        </w:rPr>
        <w:t>artificial.</w:t>
      </w:r>
    </w:p>
    <w:p w:rsidR="004B2522" w:rsidRDefault="00CF0980" w:rsidP="002D7003">
      <w:pPr>
        <w:pStyle w:val="BodyText"/>
        <w:numPr>
          <w:ilvl w:val="0"/>
          <w:numId w:val="2"/>
        </w:numPr>
        <w:tabs>
          <w:tab w:val="left" w:pos="680"/>
        </w:tabs>
        <w:spacing w:before="60" w:line="288" w:lineRule="auto"/>
        <w:ind w:right="219"/>
      </w:pPr>
      <w:r>
        <w:rPr>
          <w:spacing w:val="-1"/>
        </w:rPr>
        <w:t>Feedback</w:t>
      </w:r>
      <w:r>
        <w:rPr>
          <w:spacing w:val="1"/>
        </w:rPr>
        <w:t xml:space="preserve"> </w:t>
      </w:r>
      <w:r>
        <w:rPr>
          <w:spacing w:val="-1"/>
        </w:rPr>
        <w:t>on</w:t>
      </w:r>
      <w:r>
        <w:rPr>
          <w:spacing w:val="-2"/>
        </w:rPr>
        <w:t xml:space="preserve"> </w:t>
      </w:r>
      <w:r>
        <w:rPr>
          <w:spacing w:val="-1"/>
        </w:rPr>
        <w:t>areas</w:t>
      </w:r>
      <w:r>
        <w:rPr>
          <w:spacing w:val="-2"/>
        </w:rPr>
        <w:t xml:space="preserve"> of</w:t>
      </w:r>
      <w:r>
        <w:rPr>
          <w:spacing w:val="2"/>
        </w:rPr>
        <w:t xml:space="preserve"> </w:t>
      </w:r>
      <w:r>
        <w:rPr>
          <w:spacing w:val="-2"/>
        </w:rPr>
        <w:t>need</w:t>
      </w:r>
      <w:r>
        <w:t xml:space="preserve"> </w:t>
      </w:r>
      <w:r>
        <w:rPr>
          <w:spacing w:val="-1"/>
        </w:rPr>
        <w:t>is</w:t>
      </w:r>
      <w:r>
        <w:rPr>
          <w:spacing w:val="1"/>
        </w:rPr>
        <w:t xml:space="preserve"> </w:t>
      </w:r>
      <w:r>
        <w:rPr>
          <w:spacing w:val="-1"/>
        </w:rPr>
        <w:t>held</w:t>
      </w:r>
      <w:r>
        <w:t xml:space="preserve"> </w:t>
      </w:r>
      <w:r>
        <w:rPr>
          <w:spacing w:val="-2"/>
        </w:rPr>
        <w:t>back</w:t>
      </w:r>
      <w:r>
        <w:rPr>
          <w:spacing w:val="1"/>
        </w:rPr>
        <w:t xml:space="preserve"> </w:t>
      </w:r>
      <w:r>
        <w:rPr>
          <w:spacing w:val="-1"/>
        </w:rPr>
        <w:t>until</w:t>
      </w:r>
      <w:r>
        <w:t xml:space="preserve"> </w:t>
      </w:r>
      <w:r>
        <w:rPr>
          <w:spacing w:val="-1"/>
        </w:rPr>
        <w:t>part</w:t>
      </w:r>
      <w:r>
        <w:rPr>
          <w:spacing w:val="-3"/>
        </w:rPr>
        <w:t xml:space="preserve"> </w:t>
      </w:r>
      <w:r>
        <w:rPr>
          <w:spacing w:val="-1"/>
        </w:rPr>
        <w:t>way</w:t>
      </w:r>
      <w:r>
        <w:rPr>
          <w:spacing w:val="-2"/>
        </w:rPr>
        <w:t xml:space="preserve"> </w:t>
      </w:r>
      <w:r>
        <w:rPr>
          <w:spacing w:val="-1"/>
        </w:rPr>
        <w:t>through</w:t>
      </w:r>
      <w:r>
        <w:rPr>
          <w:spacing w:val="-2"/>
        </w:rPr>
        <w:t xml:space="preserve"> </w:t>
      </w:r>
      <w:r>
        <w:t xml:space="preserve">the </w:t>
      </w:r>
      <w:r>
        <w:rPr>
          <w:spacing w:val="-1"/>
        </w:rPr>
        <w:t>session, although</w:t>
      </w:r>
      <w:r>
        <w:rPr>
          <w:spacing w:val="59"/>
        </w:rPr>
        <w:t xml:space="preserve"> </w:t>
      </w:r>
      <w:r>
        <w:rPr>
          <w:spacing w:val="-1"/>
        </w:rPr>
        <w:t>appraisers'</w:t>
      </w:r>
      <w:r>
        <w:rPr>
          <w:spacing w:val="-3"/>
        </w:rPr>
        <w:t xml:space="preserve"> </w:t>
      </w:r>
      <w:r>
        <w:t>may</w:t>
      </w:r>
      <w:r>
        <w:rPr>
          <w:spacing w:val="-2"/>
        </w:rPr>
        <w:t xml:space="preserve"> </w:t>
      </w:r>
      <w:r>
        <w:rPr>
          <w:spacing w:val="-1"/>
        </w:rPr>
        <w:t>be</w:t>
      </w:r>
      <w:r>
        <w:t xml:space="preserve"> </w:t>
      </w:r>
      <w:r>
        <w:rPr>
          <w:spacing w:val="-2"/>
        </w:rPr>
        <w:t>anxious</w:t>
      </w:r>
      <w:r>
        <w:rPr>
          <w:spacing w:val="1"/>
        </w:rPr>
        <w:t xml:space="preserve"> </w:t>
      </w:r>
      <w:r>
        <w:rPr>
          <w:spacing w:val="-1"/>
        </w:rPr>
        <w:t>and</w:t>
      </w:r>
      <w:r>
        <w:t xml:space="preserve"> </w:t>
      </w:r>
      <w:r>
        <w:rPr>
          <w:spacing w:val="-1"/>
        </w:rPr>
        <w:t>wanting</w:t>
      </w:r>
      <w:r>
        <w:t xml:space="preserve"> to</w:t>
      </w:r>
      <w:r>
        <w:rPr>
          <w:spacing w:val="-2"/>
        </w:rPr>
        <w:t xml:space="preserve"> </w:t>
      </w:r>
      <w:r>
        <w:rPr>
          <w:spacing w:val="-1"/>
        </w:rPr>
        <w:t>explore</w:t>
      </w:r>
      <w:r>
        <w:t xml:space="preserve"> </w:t>
      </w:r>
      <w:r>
        <w:rPr>
          <w:spacing w:val="-1"/>
        </w:rPr>
        <w:t>these</w:t>
      </w:r>
      <w:r>
        <w:rPr>
          <w:spacing w:val="-2"/>
        </w:rPr>
        <w:t xml:space="preserve"> </w:t>
      </w:r>
      <w:r>
        <w:rPr>
          <w:spacing w:val="-1"/>
        </w:rPr>
        <w:t>as</w:t>
      </w:r>
      <w:r>
        <w:rPr>
          <w:spacing w:val="-2"/>
        </w:rPr>
        <w:t xml:space="preserve"> </w:t>
      </w:r>
      <w:r>
        <w:t xml:space="preserve">a </w:t>
      </w:r>
      <w:r>
        <w:rPr>
          <w:spacing w:val="-1"/>
        </w:rPr>
        <w:t>priority. This</w:t>
      </w:r>
      <w:r>
        <w:rPr>
          <w:spacing w:val="1"/>
        </w:rPr>
        <w:t xml:space="preserve"> </w:t>
      </w:r>
      <w:r>
        <w:t>may</w:t>
      </w:r>
      <w:r>
        <w:rPr>
          <w:spacing w:val="-4"/>
        </w:rPr>
        <w:t xml:space="preserve"> </w:t>
      </w:r>
      <w:r>
        <w:rPr>
          <w:spacing w:val="-1"/>
        </w:rPr>
        <w:t>reduce</w:t>
      </w:r>
      <w:r>
        <w:rPr>
          <w:spacing w:val="-2"/>
        </w:rPr>
        <w:t xml:space="preserve"> </w:t>
      </w:r>
      <w:r>
        <w:t>the</w:t>
      </w:r>
      <w:r>
        <w:rPr>
          <w:spacing w:val="47"/>
        </w:rPr>
        <w:t xml:space="preserve"> </w:t>
      </w:r>
      <w:r>
        <w:rPr>
          <w:spacing w:val="-1"/>
        </w:rPr>
        <w:t>effectiveness</w:t>
      </w:r>
      <w:r>
        <w:rPr>
          <w:spacing w:val="1"/>
        </w:rPr>
        <w:t xml:space="preserve"> </w:t>
      </w:r>
      <w:r>
        <w:rPr>
          <w:spacing w:val="-2"/>
        </w:rPr>
        <w:t>of</w:t>
      </w:r>
      <w:r>
        <w:rPr>
          <w:spacing w:val="-1"/>
        </w:rPr>
        <w:t xml:space="preserve"> feedback</w:t>
      </w:r>
      <w:r>
        <w:rPr>
          <w:spacing w:val="1"/>
        </w:rPr>
        <w:t xml:space="preserve"> </w:t>
      </w:r>
      <w:r>
        <w:rPr>
          <w:spacing w:val="-1"/>
        </w:rPr>
        <w:t>on</w:t>
      </w:r>
      <w:r>
        <w:t xml:space="preserve"> </w:t>
      </w:r>
      <w:r>
        <w:rPr>
          <w:spacing w:val="-1"/>
        </w:rPr>
        <w:t>strengths.</w:t>
      </w:r>
    </w:p>
    <w:p w:rsidR="004B2522" w:rsidRDefault="00CF0980">
      <w:pPr>
        <w:pStyle w:val="BodyText"/>
        <w:spacing w:before="62" w:line="286" w:lineRule="auto"/>
        <w:ind w:right="127"/>
      </w:pPr>
      <w:r>
        <w:rPr>
          <w:spacing w:val="-1"/>
        </w:rPr>
        <w:t>Holding</w:t>
      </w:r>
      <w:r>
        <w:t xml:space="preserve"> </w:t>
      </w:r>
      <w:r>
        <w:rPr>
          <w:spacing w:val="-1"/>
        </w:rPr>
        <w:t>four</w:t>
      </w:r>
      <w:r>
        <w:rPr>
          <w:spacing w:val="2"/>
        </w:rPr>
        <w:t xml:space="preserve"> </w:t>
      </w:r>
      <w:r>
        <w:rPr>
          <w:spacing w:val="-1"/>
        </w:rPr>
        <w:t>separate</w:t>
      </w:r>
      <w:r>
        <w:rPr>
          <w:spacing w:val="-2"/>
        </w:rPr>
        <w:t xml:space="preserve"> </w:t>
      </w:r>
      <w:r>
        <w:rPr>
          <w:spacing w:val="-1"/>
        </w:rPr>
        <w:t>conversations</w:t>
      </w:r>
      <w:r>
        <w:rPr>
          <w:spacing w:val="1"/>
        </w:rPr>
        <w:t xml:space="preserve"> </w:t>
      </w:r>
      <w:r>
        <w:rPr>
          <w:spacing w:val="-1"/>
        </w:rPr>
        <w:t>covering</w:t>
      </w:r>
      <w:r>
        <w:t xml:space="preserve"> the</w:t>
      </w:r>
      <w:r>
        <w:rPr>
          <w:spacing w:val="-4"/>
        </w:rPr>
        <w:t xml:space="preserve"> </w:t>
      </w:r>
      <w:r>
        <w:t xml:space="preserve">same </w:t>
      </w:r>
      <w:r>
        <w:rPr>
          <w:spacing w:val="-1"/>
        </w:rPr>
        <w:t>performance</w:t>
      </w:r>
      <w:r>
        <w:t xml:space="preserve"> </w:t>
      </w:r>
      <w:r>
        <w:rPr>
          <w:spacing w:val="-1"/>
        </w:rPr>
        <w:t>can</w:t>
      </w:r>
      <w:r>
        <w:rPr>
          <w:spacing w:val="-2"/>
        </w:rPr>
        <w:t xml:space="preserve"> be</w:t>
      </w:r>
      <w:r>
        <w:t xml:space="preserve"> </w:t>
      </w:r>
      <w:r>
        <w:rPr>
          <w:spacing w:val="-1"/>
        </w:rPr>
        <w:t>time-consuming</w:t>
      </w:r>
      <w:r>
        <w:rPr>
          <w:spacing w:val="3"/>
        </w:rPr>
        <w:t xml:space="preserve"> </w:t>
      </w:r>
      <w:r>
        <w:rPr>
          <w:spacing w:val="-1"/>
        </w:rPr>
        <w:t>and</w:t>
      </w:r>
      <w:r>
        <w:rPr>
          <w:spacing w:val="41"/>
        </w:rPr>
        <w:t xml:space="preserve"> </w:t>
      </w:r>
      <w:r>
        <w:rPr>
          <w:spacing w:val="-1"/>
        </w:rPr>
        <w:t>inefficient. It can</w:t>
      </w:r>
      <w:r>
        <w:t xml:space="preserve"> </w:t>
      </w:r>
      <w:r>
        <w:rPr>
          <w:spacing w:val="-2"/>
        </w:rPr>
        <w:t>prevent</w:t>
      </w:r>
      <w:r>
        <w:rPr>
          <w:spacing w:val="-1"/>
        </w:rPr>
        <w:t xml:space="preserve"> </w:t>
      </w:r>
      <w:r>
        <w:t>more</w:t>
      </w:r>
      <w:r>
        <w:rPr>
          <w:spacing w:val="-2"/>
        </w:rPr>
        <w:t xml:space="preserve"> </w:t>
      </w:r>
      <w:r>
        <w:rPr>
          <w:spacing w:val="-1"/>
        </w:rPr>
        <w:t>in-depth</w:t>
      </w:r>
      <w:r>
        <w:rPr>
          <w:spacing w:val="-2"/>
        </w:rPr>
        <w:t xml:space="preserve"> </w:t>
      </w:r>
      <w:r>
        <w:rPr>
          <w:spacing w:val="-1"/>
        </w:rPr>
        <w:t>consideration</w:t>
      </w:r>
      <w:r>
        <w:t xml:space="preserve"> </w:t>
      </w:r>
      <w:r>
        <w:rPr>
          <w:spacing w:val="-2"/>
        </w:rPr>
        <w:t>of</w:t>
      </w:r>
      <w:r>
        <w:rPr>
          <w:spacing w:val="4"/>
        </w:rPr>
        <w:t xml:space="preserve"> </w:t>
      </w:r>
      <w:r>
        <w:rPr>
          <w:spacing w:val="-1"/>
        </w:rPr>
        <w:t>priorities.</w:t>
      </w:r>
    </w:p>
    <w:p w:rsidR="004B2522" w:rsidRDefault="004B2522">
      <w:pPr>
        <w:spacing w:before="6" w:line="300" w:lineRule="exact"/>
        <w:rPr>
          <w:sz w:val="30"/>
          <w:szCs w:val="30"/>
        </w:rPr>
      </w:pPr>
    </w:p>
    <w:p w:rsidR="004B2522" w:rsidRDefault="00CF0980">
      <w:pPr>
        <w:pStyle w:val="BodyText"/>
        <w:ind w:right="127"/>
      </w:pPr>
      <w:r>
        <w:rPr>
          <w:spacing w:val="-1"/>
        </w:rPr>
        <w:t>Pendleton</w:t>
      </w:r>
      <w:r>
        <w:t xml:space="preserve"> </w:t>
      </w:r>
      <w:r>
        <w:rPr>
          <w:spacing w:val="-1"/>
        </w:rPr>
        <w:t>states:</w:t>
      </w:r>
    </w:p>
    <w:p w:rsidR="004B2522" w:rsidRDefault="00CF0980">
      <w:pPr>
        <w:spacing w:before="172" w:line="288" w:lineRule="auto"/>
        <w:ind w:left="112" w:right="127"/>
        <w:rPr>
          <w:rFonts w:ascii="Arial" w:eastAsia="Arial" w:hAnsi="Arial" w:cs="Arial"/>
        </w:rPr>
      </w:pPr>
      <w:r>
        <w:rPr>
          <w:rFonts w:ascii="Arial" w:eastAsia="Arial" w:hAnsi="Arial" w:cs="Arial"/>
          <w:i/>
          <w:spacing w:val="-1"/>
        </w:rPr>
        <w:t>“Much</w:t>
      </w:r>
      <w:r>
        <w:rPr>
          <w:rFonts w:ascii="Arial" w:eastAsia="Arial" w:hAnsi="Arial" w:cs="Arial"/>
          <w:i/>
        </w:rPr>
        <w:t xml:space="preserve"> </w:t>
      </w:r>
      <w:r>
        <w:rPr>
          <w:rFonts w:ascii="Arial" w:eastAsia="Arial" w:hAnsi="Arial" w:cs="Arial"/>
          <w:i/>
          <w:spacing w:val="-1"/>
        </w:rPr>
        <w:t>has</w:t>
      </w:r>
      <w:r>
        <w:rPr>
          <w:rFonts w:ascii="Arial" w:eastAsia="Arial" w:hAnsi="Arial" w:cs="Arial"/>
          <w:i/>
          <w:spacing w:val="-2"/>
        </w:rPr>
        <w:t xml:space="preserve"> </w:t>
      </w:r>
      <w:r>
        <w:rPr>
          <w:rFonts w:ascii="Arial" w:eastAsia="Arial" w:hAnsi="Arial" w:cs="Arial"/>
          <w:i/>
          <w:spacing w:val="-1"/>
        </w:rPr>
        <w:t>been</w:t>
      </w:r>
      <w:r>
        <w:rPr>
          <w:rFonts w:ascii="Arial" w:eastAsia="Arial" w:hAnsi="Arial" w:cs="Arial"/>
          <w:i/>
          <w:spacing w:val="-2"/>
        </w:rPr>
        <w:t xml:space="preserve"> </w:t>
      </w:r>
      <w:r>
        <w:rPr>
          <w:rFonts w:ascii="Arial" w:eastAsia="Arial" w:hAnsi="Arial" w:cs="Arial"/>
          <w:i/>
          <w:spacing w:val="-1"/>
        </w:rPr>
        <w:t>made</w:t>
      </w:r>
      <w:r>
        <w:rPr>
          <w:rFonts w:ascii="Arial" w:eastAsia="Arial" w:hAnsi="Arial" w:cs="Arial"/>
          <w:i/>
        </w:rPr>
        <w:t xml:space="preserve"> </w:t>
      </w:r>
      <w:r>
        <w:rPr>
          <w:rFonts w:ascii="Arial" w:eastAsia="Arial" w:hAnsi="Arial" w:cs="Arial"/>
          <w:i/>
          <w:spacing w:val="-2"/>
        </w:rPr>
        <w:t>of</w:t>
      </w:r>
      <w:r>
        <w:rPr>
          <w:rFonts w:ascii="Arial" w:eastAsia="Arial" w:hAnsi="Arial" w:cs="Arial"/>
          <w:i/>
          <w:spacing w:val="-1"/>
        </w:rPr>
        <w:t xml:space="preserve"> </w:t>
      </w:r>
      <w:r>
        <w:rPr>
          <w:rFonts w:ascii="Arial" w:eastAsia="Arial" w:hAnsi="Arial" w:cs="Arial"/>
          <w:i/>
        </w:rPr>
        <w:t>the</w:t>
      </w:r>
      <w:r>
        <w:rPr>
          <w:rFonts w:ascii="Arial" w:eastAsia="Arial" w:hAnsi="Arial" w:cs="Arial"/>
          <w:i/>
          <w:spacing w:val="-2"/>
        </w:rPr>
        <w:t xml:space="preserve"> </w:t>
      </w:r>
      <w:r>
        <w:rPr>
          <w:rFonts w:ascii="Arial" w:eastAsia="Arial" w:hAnsi="Arial" w:cs="Arial"/>
          <w:i/>
          <w:spacing w:val="-1"/>
        </w:rPr>
        <w:t>feedback</w:t>
      </w:r>
      <w:r>
        <w:rPr>
          <w:rFonts w:ascii="Arial" w:eastAsia="Arial" w:hAnsi="Arial" w:cs="Arial"/>
          <w:i/>
          <w:spacing w:val="1"/>
        </w:rPr>
        <w:t xml:space="preserve"> </w:t>
      </w:r>
      <w:r>
        <w:rPr>
          <w:rFonts w:ascii="Arial" w:eastAsia="Arial" w:hAnsi="Arial" w:cs="Arial"/>
          <w:i/>
          <w:spacing w:val="-1"/>
        </w:rPr>
        <w:t>dubbed</w:t>
      </w:r>
      <w:r>
        <w:rPr>
          <w:rFonts w:ascii="Arial" w:eastAsia="Arial" w:hAnsi="Arial" w:cs="Arial"/>
          <w:i/>
          <w:spacing w:val="-2"/>
        </w:rPr>
        <w:t xml:space="preserve"> </w:t>
      </w:r>
      <w:r>
        <w:rPr>
          <w:rFonts w:ascii="Arial" w:eastAsia="Arial" w:hAnsi="Arial" w:cs="Arial"/>
          <w:i/>
          <w:spacing w:val="-1"/>
        </w:rPr>
        <w:t>the</w:t>
      </w:r>
      <w:r>
        <w:rPr>
          <w:rFonts w:ascii="Arial" w:eastAsia="Arial" w:hAnsi="Arial" w:cs="Arial"/>
          <w:i/>
        </w:rPr>
        <w:t xml:space="preserve"> </w:t>
      </w:r>
      <w:r>
        <w:rPr>
          <w:rFonts w:ascii="Arial" w:eastAsia="Arial" w:hAnsi="Arial" w:cs="Arial"/>
          <w:i/>
          <w:spacing w:val="-1"/>
        </w:rPr>
        <w:t>Pendleton</w:t>
      </w:r>
      <w:r>
        <w:rPr>
          <w:rFonts w:ascii="Arial" w:eastAsia="Arial" w:hAnsi="Arial" w:cs="Arial"/>
          <w:i/>
          <w:spacing w:val="-2"/>
        </w:rPr>
        <w:t xml:space="preserve"> </w:t>
      </w:r>
      <w:r>
        <w:rPr>
          <w:rFonts w:ascii="Arial" w:eastAsia="Arial" w:hAnsi="Arial" w:cs="Arial"/>
          <w:i/>
          <w:spacing w:val="-1"/>
        </w:rPr>
        <w:t>rules. The</w:t>
      </w:r>
      <w:r>
        <w:rPr>
          <w:rFonts w:ascii="Arial" w:eastAsia="Arial" w:hAnsi="Arial" w:cs="Arial"/>
          <w:i/>
        </w:rPr>
        <w:t xml:space="preserve"> </w:t>
      </w:r>
      <w:r>
        <w:rPr>
          <w:rFonts w:ascii="Arial" w:eastAsia="Arial" w:hAnsi="Arial" w:cs="Arial"/>
          <w:i/>
          <w:spacing w:val="-2"/>
        </w:rPr>
        <w:t>key</w:t>
      </w:r>
      <w:r>
        <w:rPr>
          <w:rFonts w:ascii="Arial" w:eastAsia="Arial" w:hAnsi="Arial" w:cs="Arial"/>
          <w:i/>
          <w:spacing w:val="1"/>
        </w:rPr>
        <w:t xml:space="preserve"> </w:t>
      </w:r>
      <w:r>
        <w:rPr>
          <w:rFonts w:ascii="Arial" w:eastAsia="Arial" w:hAnsi="Arial" w:cs="Arial"/>
          <w:i/>
        </w:rPr>
        <w:t>to</w:t>
      </w:r>
      <w:r>
        <w:rPr>
          <w:rFonts w:ascii="Arial" w:eastAsia="Arial" w:hAnsi="Arial" w:cs="Arial"/>
          <w:i/>
          <w:spacing w:val="-2"/>
        </w:rPr>
        <w:t xml:space="preserve"> </w:t>
      </w:r>
      <w:r>
        <w:rPr>
          <w:rFonts w:ascii="Arial" w:eastAsia="Arial" w:hAnsi="Arial" w:cs="Arial"/>
          <w:i/>
          <w:spacing w:val="-1"/>
        </w:rPr>
        <w:t>effective</w:t>
      </w:r>
      <w:r>
        <w:rPr>
          <w:rFonts w:ascii="Arial" w:eastAsia="Arial" w:hAnsi="Arial" w:cs="Arial"/>
          <w:i/>
        </w:rPr>
        <w:t xml:space="preserve"> </w:t>
      </w:r>
      <w:r>
        <w:rPr>
          <w:rFonts w:ascii="Arial" w:eastAsia="Arial" w:hAnsi="Arial" w:cs="Arial"/>
          <w:i/>
          <w:spacing w:val="-1"/>
        </w:rPr>
        <w:t>feedback</w:t>
      </w:r>
      <w:r>
        <w:rPr>
          <w:rFonts w:ascii="Arial" w:eastAsia="Arial" w:hAnsi="Arial" w:cs="Arial"/>
          <w:i/>
          <w:spacing w:val="53"/>
        </w:rPr>
        <w:t xml:space="preserve"> </w:t>
      </w:r>
      <w:r>
        <w:rPr>
          <w:rFonts w:ascii="Arial" w:eastAsia="Arial" w:hAnsi="Arial" w:cs="Arial"/>
          <w:i/>
          <w:spacing w:val="-1"/>
        </w:rPr>
        <w:t>is</w:t>
      </w:r>
      <w:r>
        <w:rPr>
          <w:rFonts w:ascii="Arial" w:eastAsia="Arial" w:hAnsi="Arial" w:cs="Arial"/>
          <w:i/>
          <w:spacing w:val="1"/>
        </w:rPr>
        <w:t xml:space="preserve"> </w:t>
      </w:r>
      <w:r>
        <w:rPr>
          <w:rFonts w:ascii="Arial" w:eastAsia="Arial" w:hAnsi="Arial" w:cs="Arial"/>
          <w:i/>
        </w:rPr>
        <w:t xml:space="preserve">to </w:t>
      </w:r>
      <w:r>
        <w:rPr>
          <w:rFonts w:ascii="Arial" w:eastAsia="Arial" w:hAnsi="Arial" w:cs="Arial"/>
          <w:i/>
          <w:spacing w:val="-1"/>
        </w:rPr>
        <w:t>offer both</w:t>
      </w:r>
      <w:r>
        <w:rPr>
          <w:rFonts w:ascii="Arial" w:eastAsia="Arial" w:hAnsi="Arial" w:cs="Arial"/>
          <w:i/>
          <w:spacing w:val="-2"/>
        </w:rPr>
        <w:t xml:space="preserve"> </w:t>
      </w:r>
      <w:r>
        <w:rPr>
          <w:rFonts w:ascii="Arial" w:eastAsia="Arial" w:hAnsi="Arial" w:cs="Arial"/>
          <w:i/>
          <w:spacing w:val="-1"/>
        </w:rPr>
        <w:t>challenge</w:t>
      </w:r>
      <w:r>
        <w:rPr>
          <w:rFonts w:ascii="Arial" w:eastAsia="Arial" w:hAnsi="Arial" w:cs="Arial"/>
          <w:i/>
        </w:rPr>
        <w:t xml:space="preserve"> </w:t>
      </w:r>
      <w:r>
        <w:rPr>
          <w:rFonts w:ascii="Arial" w:eastAsia="Arial" w:hAnsi="Arial" w:cs="Arial"/>
          <w:i/>
          <w:spacing w:val="-1"/>
        </w:rPr>
        <w:t>and</w:t>
      </w:r>
      <w:r>
        <w:rPr>
          <w:rFonts w:ascii="Arial" w:eastAsia="Arial" w:hAnsi="Arial" w:cs="Arial"/>
          <w:i/>
        </w:rPr>
        <w:t xml:space="preserve"> </w:t>
      </w:r>
      <w:r>
        <w:rPr>
          <w:rFonts w:ascii="Arial" w:eastAsia="Arial" w:hAnsi="Arial" w:cs="Arial"/>
          <w:i/>
          <w:spacing w:val="-1"/>
        </w:rPr>
        <w:t>support but the</w:t>
      </w:r>
      <w:r>
        <w:rPr>
          <w:rFonts w:ascii="Arial" w:eastAsia="Arial" w:hAnsi="Arial" w:cs="Arial"/>
          <w:i/>
          <w:spacing w:val="-2"/>
        </w:rPr>
        <w:t xml:space="preserve"> </w:t>
      </w:r>
      <w:r>
        <w:rPr>
          <w:rFonts w:ascii="Arial" w:eastAsia="Arial" w:hAnsi="Arial" w:cs="Arial"/>
          <w:i/>
          <w:spacing w:val="-1"/>
        </w:rPr>
        <w:t>rules</w:t>
      </w:r>
      <w:r>
        <w:rPr>
          <w:rFonts w:ascii="Arial" w:eastAsia="Arial" w:hAnsi="Arial" w:cs="Arial"/>
          <w:i/>
          <w:spacing w:val="1"/>
        </w:rPr>
        <w:t xml:space="preserve"> </w:t>
      </w:r>
      <w:r>
        <w:rPr>
          <w:rFonts w:ascii="Arial" w:eastAsia="Arial" w:hAnsi="Arial" w:cs="Arial"/>
          <w:i/>
          <w:spacing w:val="-1"/>
        </w:rPr>
        <w:t>are</w:t>
      </w:r>
      <w:r>
        <w:rPr>
          <w:rFonts w:ascii="Arial" w:eastAsia="Arial" w:hAnsi="Arial" w:cs="Arial"/>
          <w:i/>
          <w:spacing w:val="-2"/>
        </w:rPr>
        <w:t xml:space="preserve"> </w:t>
      </w:r>
      <w:r>
        <w:rPr>
          <w:rFonts w:ascii="Arial" w:eastAsia="Arial" w:hAnsi="Arial" w:cs="Arial"/>
          <w:i/>
          <w:spacing w:val="-1"/>
        </w:rPr>
        <w:t>often</w:t>
      </w:r>
      <w:r>
        <w:rPr>
          <w:rFonts w:ascii="Arial" w:eastAsia="Arial" w:hAnsi="Arial" w:cs="Arial"/>
          <w:i/>
        </w:rPr>
        <w:t xml:space="preserve"> </w:t>
      </w:r>
      <w:r>
        <w:rPr>
          <w:rFonts w:ascii="Arial" w:eastAsia="Arial" w:hAnsi="Arial" w:cs="Arial"/>
          <w:i/>
          <w:spacing w:val="-1"/>
        </w:rPr>
        <w:t>used</w:t>
      </w:r>
      <w:r>
        <w:rPr>
          <w:rFonts w:ascii="Arial" w:eastAsia="Arial" w:hAnsi="Arial" w:cs="Arial"/>
          <w:i/>
        </w:rPr>
        <w:t xml:space="preserve"> </w:t>
      </w:r>
      <w:r>
        <w:rPr>
          <w:rFonts w:ascii="Arial" w:eastAsia="Arial" w:hAnsi="Arial" w:cs="Arial"/>
          <w:i/>
          <w:spacing w:val="-1"/>
        </w:rPr>
        <w:t>as</w:t>
      </w:r>
      <w:r>
        <w:rPr>
          <w:rFonts w:ascii="Arial" w:eastAsia="Arial" w:hAnsi="Arial" w:cs="Arial"/>
          <w:i/>
          <w:spacing w:val="-2"/>
        </w:rPr>
        <w:t xml:space="preserve"> </w:t>
      </w:r>
      <w:r>
        <w:rPr>
          <w:rFonts w:ascii="Arial" w:eastAsia="Arial" w:hAnsi="Arial" w:cs="Arial"/>
          <w:i/>
          <w:spacing w:val="-1"/>
        </w:rPr>
        <w:t>reasons</w:t>
      </w:r>
      <w:r>
        <w:rPr>
          <w:rFonts w:ascii="Arial" w:eastAsia="Arial" w:hAnsi="Arial" w:cs="Arial"/>
          <w:i/>
          <w:spacing w:val="1"/>
        </w:rPr>
        <w:t xml:space="preserve"> </w:t>
      </w:r>
      <w:r>
        <w:rPr>
          <w:rFonts w:ascii="Arial" w:eastAsia="Arial" w:hAnsi="Arial" w:cs="Arial"/>
          <w:i/>
        </w:rPr>
        <w:t>to</w:t>
      </w:r>
      <w:r>
        <w:rPr>
          <w:rFonts w:ascii="Arial" w:eastAsia="Arial" w:hAnsi="Arial" w:cs="Arial"/>
          <w:i/>
          <w:spacing w:val="-2"/>
        </w:rPr>
        <w:t xml:space="preserve"> </w:t>
      </w:r>
      <w:r>
        <w:rPr>
          <w:rFonts w:ascii="Arial" w:eastAsia="Arial" w:hAnsi="Arial" w:cs="Arial"/>
          <w:i/>
          <w:spacing w:val="-1"/>
        </w:rPr>
        <w:t>be</w:t>
      </w:r>
      <w:r>
        <w:rPr>
          <w:rFonts w:ascii="Arial" w:eastAsia="Arial" w:hAnsi="Arial" w:cs="Arial"/>
          <w:i/>
          <w:spacing w:val="-2"/>
        </w:rPr>
        <w:t xml:space="preserve"> </w:t>
      </w:r>
      <w:r>
        <w:rPr>
          <w:rFonts w:ascii="Arial" w:eastAsia="Arial" w:hAnsi="Arial" w:cs="Arial"/>
          <w:i/>
          <w:spacing w:val="-1"/>
        </w:rPr>
        <w:t>supportive</w:t>
      </w:r>
      <w:r>
        <w:rPr>
          <w:rFonts w:ascii="Arial" w:eastAsia="Arial" w:hAnsi="Arial" w:cs="Arial"/>
          <w:i/>
          <w:spacing w:val="51"/>
        </w:rPr>
        <w:t xml:space="preserve"> </w:t>
      </w:r>
      <w:r>
        <w:rPr>
          <w:rFonts w:ascii="Arial" w:eastAsia="Arial" w:hAnsi="Arial" w:cs="Arial"/>
          <w:i/>
          <w:spacing w:val="-1"/>
        </w:rPr>
        <w:t>without</w:t>
      </w:r>
      <w:r>
        <w:rPr>
          <w:rFonts w:ascii="Arial" w:eastAsia="Arial" w:hAnsi="Arial" w:cs="Arial"/>
          <w:i/>
          <w:spacing w:val="2"/>
        </w:rPr>
        <w:t xml:space="preserve"> </w:t>
      </w:r>
      <w:r>
        <w:rPr>
          <w:rFonts w:ascii="Arial" w:eastAsia="Arial" w:hAnsi="Arial" w:cs="Arial"/>
          <w:i/>
          <w:spacing w:val="-1"/>
        </w:rPr>
        <w:t>being</w:t>
      </w:r>
      <w:r>
        <w:rPr>
          <w:rFonts w:ascii="Arial" w:eastAsia="Arial" w:hAnsi="Arial" w:cs="Arial"/>
          <w:i/>
        </w:rPr>
        <w:t xml:space="preserve"> </w:t>
      </w:r>
      <w:r>
        <w:rPr>
          <w:rFonts w:ascii="Arial" w:eastAsia="Arial" w:hAnsi="Arial" w:cs="Arial"/>
          <w:i/>
          <w:spacing w:val="-1"/>
        </w:rPr>
        <w:t>challenging.”</w:t>
      </w:r>
      <w:r>
        <w:rPr>
          <w:rFonts w:ascii="Arial" w:eastAsia="Arial" w:hAnsi="Arial" w:cs="Arial"/>
          <w:i/>
          <w:spacing w:val="-6"/>
        </w:rPr>
        <w:t xml:space="preserve"> </w:t>
      </w:r>
      <w:r>
        <w:rPr>
          <w:rFonts w:ascii="Arial" w:eastAsia="Arial" w:hAnsi="Arial" w:cs="Arial"/>
          <w:spacing w:val="-1"/>
        </w:rPr>
        <w:t>(Pendleton,</w:t>
      </w:r>
      <w:r>
        <w:rPr>
          <w:rFonts w:ascii="Arial" w:eastAsia="Arial" w:hAnsi="Arial" w:cs="Arial"/>
          <w:spacing w:val="2"/>
        </w:rPr>
        <w:t xml:space="preserve"> </w:t>
      </w:r>
      <w:r>
        <w:rPr>
          <w:rFonts w:ascii="Arial" w:eastAsia="Arial" w:hAnsi="Arial" w:cs="Arial"/>
          <w:spacing w:val="-1"/>
        </w:rPr>
        <w:t>Schofield, Tate</w:t>
      </w:r>
      <w:r>
        <w:rPr>
          <w:rFonts w:ascii="Arial" w:eastAsia="Arial" w:hAnsi="Arial" w:cs="Arial"/>
        </w:rPr>
        <w:t xml:space="preserve"> </w:t>
      </w:r>
      <w:r>
        <w:rPr>
          <w:rFonts w:ascii="Arial" w:eastAsia="Arial" w:hAnsi="Arial" w:cs="Arial"/>
          <w:spacing w:val="-1"/>
        </w:rPr>
        <w:t>and</w:t>
      </w:r>
      <w:r>
        <w:rPr>
          <w:rFonts w:ascii="Arial" w:eastAsia="Arial" w:hAnsi="Arial" w:cs="Arial"/>
          <w:spacing w:val="-2"/>
        </w:rPr>
        <w:t xml:space="preserve"> </w:t>
      </w:r>
      <w:r>
        <w:rPr>
          <w:rFonts w:ascii="Arial" w:eastAsia="Arial" w:hAnsi="Arial" w:cs="Arial"/>
          <w:spacing w:val="-1"/>
        </w:rPr>
        <w:t xml:space="preserve">Havelock, </w:t>
      </w:r>
      <w:r>
        <w:rPr>
          <w:rFonts w:ascii="Arial" w:eastAsia="Arial" w:hAnsi="Arial" w:cs="Arial"/>
          <w:spacing w:val="-2"/>
        </w:rPr>
        <w:t>1984)</w:t>
      </w:r>
    </w:p>
    <w:p w:rsidR="004B2522" w:rsidRDefault="004B2522">
      <w:pPr>
        <w:spacing w:line="220" w:lineRule="exact"/>
      </w:pPr>
    </w:p>
    <w:p w:rsidR="004B2522" w:rsidRDefault="004B2522">
      <w:pPr>
        <w:spacing w:line="220" w:lineRule="exact"/>
      </w:pPr>
    </w:p>
    <w:p w:rsidR="004B2522" w:rsidRDefault="004B2522">
      <w:pPr>
        <w:spacing w:before="5" w:line="220" w:lineRule="exact"/>
      </w:pPr>
    </w:p>
    <w:p w:rsidR="004B2522" w:rsidRDefault="00CF0980">
      <w:pPr>
        <w:pStyle w:val="Heading3"/>
        <w:ind w:right="127"/>
        <w:rPr>
          <w:b w:val="0"/>
          <w:bCs w:val="0"/>
        </w:rPr>
      </w:pPr>
      <w:r>
        <w:rPr>
          <w:spacing w:val="-1"/>
        </w:rPr>
        <w:t>Agenda-led</w:t>
      </w:r>
      <w:r>
        <w:t xml:space="preserve"> </w:t>
      </w:r>
      <w:r>
        <w:rPr>
          <w:spacing w:val="-1"/>
        </w:rPr>
        <w:t>outcome-based</w:t>
      </w:r>
      <w:r>
        <w:t xml:space="preserve"> </w:t>
      </w:r>
      <w:r>
        <w:rPr>
          <w:spacing w:val="-1"/>
        </w:rPr>
        <w:t>analysis</w:t>
      </w:r>
      <w:r>
        <w:t xml:space="preserve"> </w:t>
      </w:r>
      <w:r>
        <w:rPr>
          <w:spacing w:val="-2"/>
        </w:rPr>
        <w:t>(ALOBA)</w:t>
      </w:r>
    </w:p>
    <w:p w:rsidR="004B2522" w:rsidRDefault="00CF0980">
      <w:pPr>
        <w:pStyle w:val="BodyText"/>
        <w:spacing w:before="114" w:line="286" w:lineRule="auto"/>
        <w:ind w:right="127"/>
      </w:pPr>
      <w:r>
        <w:rPr>
          <w:spacing w:val="-1"/>
        </w:rPr>
        <w:t>This</w:t>
      </w:r>
      <w:r>
        <w:rPr>
          <w:spacing w:val="-2"/>
        </w:rPr>
        <w:t xml:space="preserve"> </w:t>
      </w:r>
      <w:r>
        <w:rPr>
          <w:spacing w:val="-1"/>
        </w:rPr>
        <w:t>feedback</w:t>
      </w:r>
      <w:r>
        <w:rPr>
          <w:spacing w:val="1"/>
        </w:rPr>
        <w:t xml:space="preserve"> </w:t>
      </w:r>
      <w:r>
        <w:rPr>
          <w:spacing w:val="-1"/>
        </w:rPr>
        <w:t>structure</w:t>
      </w:r>
      <w:r>
        <w:rPr>
          <w:spacing w:val="-2"/>
        </w:rPr>
        <w:t xml:space="preserve"> </w:t>
      </w:r>
      <w:r>
        <w:rPr>
          <w:spacing w:val="-1"/>
        </w:rPr>
        <w:t>is</w:t>
      </w:r>
      <w:r>
        <w:rPr>
          <w:spacing w:val="1"/>
        </w:rPr>
        <w:t xml:space="preserve"> </w:t>
      </w:r>
      <w:r>
        <w:rPr>
          <w:spacing w:val="-1"/>
        </w:rPr>
        <w:t>designed</w:t>
      </w:r>
      <w:r>
        <w:rPr>
          <w:spacing w:val="-2"/>
        </w:rPr>
        <w:t xml:space="preserve"> </w:t>
      </w:r>
      <w:r>
        <w:t>for</w:t>
      </w:r>
      <w:r>
        <w:rPr>
          <w:spacing w:val="-1"/>
        </w:rPr>
        <w:t xml:space="preserve"> use</w:t>
      </w:r>
      <w:r>
        <w:t xml:space="preserve"> </w:t>
      </w:r>
      <w:r>
        <w:rPr>
          <w:spacing w:val="-2"/>
        </w:rPr>
        <w:t xml:space="preserve">when </w:t>
      </w:r>
      <w:r>
        <w:rPr>
          <w:spacing w:val="-1"/>
        </w:rPr>
        <w:t>giving</w:t>
      </w:r>
      <w:r>
        <w:t xml:space="preserve"> </w:t>
      </w:r>
      <w:r>
        <w:rPr>
          <w:spacing w:val="-1"/>
        </w:rPr>
        <w:t>feedback</w:t>
      </w:r>
      <w:r>
        <w:rPr>
          <w:spacing w:val="3"/>
        </w:rPr>
        <w:t xml:space="preserve"> </w:t>
      </w:r>
      <w:r>
        <w:rPr>
          <w:spacing w:val="-1"/>
        </w:rPr>
        <w:t>on</w:t>
      </w:r>
      <w:r>
        <w:rPr>
          <w:spacing w:val="-2"/>
        </w:rPr>
        <w:t xml:space="preserve"> </w:t>
      </w:r>
      <w:r>
        <w:t>a</w:t>
      </w:r>
      <w:r>
        <w:rPr>
          <w:spacing w:val="-2"/>
        </w:rPr>
        <w:t xml:space="preserve"> </w:t>
      </w:r>
      <w:r>
        <w:rPr>
          <w:spacing w:val="-1"/>
        </w:rPr>
        <w:t>clinical</w:t>
      </w:r>
      <w:r>
        <w:t xml:space="preserve"> </w:t>
      </w:r>
      <w:r>
        <w:rPr>
          <w:spacing w:val="-1"/>
        </w:rPr>
        <w:t>consultation.</w:t>
      </w:r>
      <w:r>
        <w:rPr>
          <w:spacing w:val="57"/>
        </w:rPr>
        <w:t xml:space="preserve"> </w:t>
      </w:r>
      <w:r>
        <w:rPr>
          <w:spacing w:val="-2"/>
        </w:rPr>
        <w:t>However</w:t>
      </w:r>
      <w:r>
        <w:rPr>
          <w:spacing w:val="2"/>
        </w:rPr>
        <w:t xml:space="preserve"> </w:t>
      </w:r>
      <w:r>
        <w:rPr>
          <w:spacing w:val="-1"/>
        </w:rPr>
        <w:t>it</w:t>
      </w:r>
      <w:r>
        <w:rPr>
          <w:spacing w:val="2"/>
        </w:rPr>
        <w:t xml:space="preserve"> </w:t>
      </w:r>
      <w:r>
        <w:rPr>
          <w:spacing w:val="-1"/>
        </w:rPr>
        <w:t>is</w:t>
      </w:r>
      <w:r>
        <w:rPr>
          <w:spacing w:val="1"/>
        </w:rPr>
        <w:t xml:space="preserve"> </w:t>
      </w:r>
      <w:r>
        <w:rPr>
          <w:spacing w:val="-1"/>
        </w:rPr>
        <w:t>well-suited</w:t>
      </w:r>
      <w:r>
        <w:t xml:space="preserve"> to</w:t>
      </w:r>
      <w:r>
        <w:rPr>
          <w:spacing w:val="-2"/>
        </w:rPr>
        <w:t xml:space="preserve"> </w:t>
      </w:r>
      <w:r>
        <w:rPr>
          <w:spacing w:val="-1"/>
        </w:rPr>
        <w:t>giving</w:t>
      </w:r>
      <w:r>
        <w:t xml:space="preserve"> </w:t>
      </w:r>
      <w:r>
        <w:rPr>
          <w:spacing w:val="-1"/>
        </w:rPr>
        <w:t>feedback</w:t>
      </w:r>
      <w:r>
        <w:rPr>
          <w:spacing w:val="1"/>
        </w:rPr>
        <w:t xml:space="preserve"> </w:t>
      </w:r>
      <w:r>
        <w:rPr>
          <w:spacing w:val="-1"/>
        </w:rPr>
        <w:t>in</w:t>
      </w:r>
      <w:r>
        <w:t xml:space="preserve"> </w:t>
      </w:r>
      <w:r>
        <w:rPr>
          <w:spacing w:val="-1"/>
        </w:rPr>
        <w:t>many</w:t>
      </w:r>
      <w:r>
        <w:rPr>
          <w:spacing w:val="-2"/>
        </w:rPr>
        <w:t xml:space="preserve"> </w:t>
      </w:r>
      <w:r>
        <w:rPr>
          <w:spacing w:val="-1"/>
        </w:rPr>
        <w:t>situations,</w:t>
      </w:r>
      <w:r>
        <w:rPr>
          <w:spacing w:val="2"/>
        </w:rPr>
        <w:t xml:space="preserve"> </w:t>
      </w:r>
      <w:r>
        <w:rPr>
          <w:spacing w:val="-1"/>
        </w:rPr>
        <w:t>including</w:t>
      </w:r>
      <w:r>
        <w:t xml:space="preserve"> </w:t>
      </w:r>
      <w:r>
        <w:rPr>
          <w:spacing w:val="-1"/>
        </w:rPr>
        <w:t>the</w:t>
      </w:r>
      <w:r>
        <w:t xml:space="preserve"> </w:t>
      </w:r>
      <w:r>
        <w:rPr>
          <w:spacing w:val="-1"/>
        </w:rPr>
        <w:t>appraisal</w:t>
      </w:r>
      <w:r>
        <w:t xml:space="preserve"> </w:t>
      </w:r>
      <w:r>
        <w:rPr>
          <w:spacing w:val="-1"/>
        </w:rPr>
        <w:t>discussion.</w:t>
      </w:r>
    </w:p>
    <w:p w:rsidR="004B2522" w:rsidRDefault="004B2522">
      <w:pPr>
        <w:spacing w:before="6" w:line="300" w:lineRule="exact"/>
        <w:rPr>
          <w:sz w:val="30"/>
          <w:szCs w:val="30"/>
        </w:rPr>
      </w:pPr>
    </w:p>
    <w:p w:rsidR="004B2522" w:rsidRDefault="00CF0980">
      <w:pPr>
        <w:pStyle w:val="BodyText"/>
        <w:spacing w:line="288" w:lineRule="auto"/>
        <w:ind w:right="127"/>
      </w:pPr>
      <w:r>
        <w:t>The</w:t>
      </w:r>
      <w:r>
        <w:rPr>
          <w:spacing w:val="-2"/>
        </w:rPr>
        <w:t xml:space="preserve"> </w:t>
      </w:r>
      <w:r>
        <w:rPr>
          <w:spacing w:val="-1"/>
        </w:rPr>
        <w:t>advantage</w:t>
      </w:r>
      <w:r>
        <w:rPr>
          <w:spacing w:val="-2"/>
        </w:rPr>
        <w:t xml:space="preserve"> of</w:t>
      </w:r>
      <w:r>
        <w:rPr>
          <w:spacing w:val="2"/>
        </w:rPr>
        <w:t xml:space="preserve"> </w:t>
      </w:r>
      <w:r>
        <w:rPr>
          <w:spacing w:val="-1"/>
        </w:rPr>
        <w:t>this</w:t>
      </w:r>
      <w:r>
        <w:rPr>
          <w:spacing w:val="1"/>
        </w:rPr>
        <w:t xml:space="preserve"> </w:t>
      </w:r>
      <w:r>
        <w:rPr>
          <w:spacing w:val="-1"/>
        </w:rPr>
        <w:t>structure</w:t>
      </w:r>
      <w:r>
        <w:rPr>
          <w:spacing w:val="-2"/>
        </w:rPr>
        <w:t xml:space="preserve"> </w:t>
      </w:r>
      <w:r>
        <w:rPr>
          <w:spacing w:val="-1"/>
        </w:rPr>
        <w:t>is</w:t>
      </w:r>
      <w:r>
        <w:rPr>
          <w:spacing w:val="-2"/>
        </w:rPr>
        <w:t xml:space="preserve"> </w:t>
      </w:r>
      <w:r>
        <w:rPr>
          <w:spacing w:val="-1"/>
        </w:rPr>
        <w:t>that it</w:t>
      </w:r>
      <w:r>
        <w:rPr>
          <w:spacing w:val="2"/>
        </w:rPr>
        <w:t xml:space="preserve"> </w:t>
      </w:r>
      <w:r>
        <w:rPr>
          <w:spacing w:val="-1"/>
        </w:rPr>
        <w:t>is</w:t>
      </w:r>
      <w:r>
        <w:rPr>
          <w:spacing w:val="-2"/>
        </w:rPr>
        <w:t xml:space="preserve"> </w:t>
      </w:r>
      <w:r>
        <w:rPr>
          <w:spacing w:val="-1"/>
        </w:rPr>
        <w:t>learner/doctor</w:t>
      </w:r>
      <w:r>
        <w:rPr>
          <w:spacing w:val="2"/>
        </w:rPr>
        <w:t xml:space="preserve"> </w:t>
      </w:r>
      <w:r>
        <w:rPr>
          <w:spacing w:val="-1"/>
        </w:rPr>
        <w:t>led.</w:t>
      </w:r>
      <w:r>
        <w:rPr>
          <w:spacing w:val="-3"/>
        </w:rPr>
        <w:t xml:space="preserve"> </w:t>
      </w:r>
      <w:r>
        <w:t>The</w:t>
      </w:r>
      <w:r>
        <w:rPr>
          <w:spacing w:val="-2"/>
        </w:rPr>
        <w:t xml:space="preserve"> </w:t>
      </w:r>
      <w:r>
        <w:rPr>
          <w:spacing w:val="-1"/>
        </w:rPr>
        <w:t>appraiser</w:t>
      </w:r>
      <w:r>
        <w:rPr>
          <w:spacing w:val="2"/>
        </w:rPr>
        <w:t xml:space="preserve"> </w:t>
      </w:r>
      <w:r>
        <w:rPr>
          <w:spacing w:val="-1"/>
        </w:rPr>
        <w:t>starts</w:t>
      </w:r>
      <w:r>
        <w:rPr>
          <w:spacing w:val="1"/>
        </w:rPr>
        <w:t xml:space="preserve"> </w:t>
      </w:r>
      <w:r>
        <w:rPr>
          <w:spacing w:val="-1"/>
        </w:rPr>
        <w:t>by</w:t>
      </w:r>
      <w:r>
        <w:rPr>
          <w:spacing w:val="-2"/>
        </w:rPr>
        <w:t xml:space="preserve"> </w:t>
      </w:r>
      <w:r>
        <w:rPr>
          <w:spacing w:val="-1"/>
        </w:rPr>
        <w:t>asking</w:t>
      </w:r>
      <w:r>
        <w:t xml:space="preserve"> </w:t>
      </w:r>
      <w:r>
        <w:rPr>
          <w:spacing w:val="-2"/>
        </w:rPr>
        <w:t>which</w:t>
      </w:r>
      <w:r>
        <w:rPr>
          <w:spacing w:val="57"/>
        </w:rPr>
        <w:t xml:space="preserve"> </w:t>
      </w:r>
      <w:r>
        <w:rPr>
          <w:spacing w:val="-1"/>
        </w:rPr>
        <w:t xml:space="preserve">area(s) </w:t>
      </w:r>
      <w:r>
        <w:t xml:space="preserve">the </w:t>
      </w:r>
      <w:r>
        <w:rPr>
          <w:spacing w:val="-1"/>
        </w:rPr>
        <w:t xml:space="preserve">doctor </w:t>
      </w:r>
      <w:r>
        <w:rPr>
          <w:spacing w:val="-2"/>
        </w:rPr>
        <w:t>would</w:t>
      </w:r>
      <w:r>
        <w:t xml:space="preserve"> like</w:t>
      </w:r>
      <w:r>
        <w:rPr>
          <w:spacing w:val="-2"/>
        </w:rPr>
        <w:t xml:space="preserve"> </w:t>
      </w:r>
      <w:r>
        <w:t xml:space="preserve">to </w:t>
      </w:r>
      <w:r>
        <w:rPr>
          <w:spacing w:val="-1"/>
        </w:rPr>
        <w:t>help</w:t>
      </w:r>
      <w:r>
        <w:t xml:space="preserve"> </w:t>
      </w:r>
      <w:r>
        <w:rPr>
          <w:spacing w:val="-1"/>
        </w:rPr>
        <w:t>with.</w:t>
      </w:r>
      <w:r>
        <w:rPr>
          <w:spacing w:val="59"/>
        </w:rPr>
        <w:t xml:space="preserve"> </w:t>
      </w:r>
      <w:r>
        <w:t xml:space="preserve">The </w:t>
      </w:r>
      <w:r>
        <w:rPr>
          <w:spacing w:val="-1"/>
        </w:rPr>
        <w:t>doctor is</w:t>
      </w:r>
      <w:r>
        <w:rPr>
          <w:spacing w:val="1"/>
        </w:rPr>
        <w:t xml:space="preserve"> </w:t>
      </w:r>
      <w:r>
        <w:rPr>
          <w:spacing w:val="-2"/>
        </w:rPr>
        <w:t>allowed</w:t>
      </w:r>
      <w:r>
        <w:t xml:space="preserve"> to </w:t>
      </w:r>
      <w:r>
        <w:rPr>
          <w:spacing w:val="-2"/>
        </w:rPr>
        <w:t>express</w:t>
      </w:r>
      <w:r>
        <w:rPr>
          <w:spacing w:val="1"/>
        </w:rPr>
        <w:t xml:space="preserve"> </w:t>
      </w:r>
      <w:r>
        <w:rPr>
          <w:spacing w:val="-1"/>
        </w:rPr>
        <w:t>their views,</w:t>
      </w:r>
      <w:r>
        <w:rPr>
          <w:spacing w:val="2"/>
        </w:rPr>
        <w:t xml:space="preserve"> </w:t>
      </w:r>
      <w:r>
        <w:rPr>
          <w:spacing w:val="-1"/>
        </w:rPr>
        <w:t>thoughts</w:t>
      </w:r>
      <w:r>
        <w:rPr>
          <w:spacing w:val="57"/>
        </w:rPr>
        <w:t xml:space="preserve"> </w:t>
      </w:r>
      <w:r>
        <w:rPr>
          <w:spacing w:val="-1"/>
        </w:rPr>
        <w:t>and</w:t>
      </w:r>
      <w:r>
        <w:t xml:space="preserve"> </w:t>
      </w:r>
      <w:r>
        <w:rPr>
          <w:spacing w:val="-1"/>
        </w:rPr>
        <w:t>possible</w:t>
      </w:r>
      <w:r>
        <w:t xml:space="preserve"> </w:t>
      </w:r>
      <w:r>
        <w:rPr>
          <w:spacing w:val="-1"/>
        </w:rPr>
        <w:t xml:space="preserve">solutions. </w:t>
      </w:r>
      <w:r>
        <w:rPr>
          <w:spacing w:val="-2"/>
        </w:rPr>
        <w:t xml:space="preserve">By </w:t>
      </w:r>
      <w:r>
        <w:rPr>
          <w:spacing w:val="-1"/>
        </w:rPr>
        <w:t>appropriate</w:t>
      </w:r>
      <w:r>
        <w:rPr>
          <w:spacing w:val="-2"/>
        </w:rPr>
        <w:t xml:space="preserve"> </w:t>
      </w:r>
      <w:r>
        <w:rPr>
          <w:spacing w:val="-1"/>
        </w:rPr>
        <w:t xml:space="preserve">questioning, </w:t>
      </w:r>
      <w:r>
        <w:t xml:space="preserve">the </w:t>
      </w:r>
      <w:r>
        <w:rPr>
          <w:spacing w:val="-1"/>
        </w:rPr>
        <w:t>appraiser can</w:t>
      </w:r>
      <w:r>
        <w:rPr>
          <w:spacing w:val="-2"/>
        </w:rPr>
        <w:t xml:space="preserve"> </w:t>
      </w:r>
      <w:r>
        <w:rPr>
          <w:spacing w:val="-1"/>
        </w:rPr>
        <w:t>facilitate</w:t>
      </w:r>
      <w:r>
        <w:rPr>
          <w:spacing w:val="-2"/>
        </w:rPr>
        <w:t xml:space="preserve"> </w:t>
      </w:r>
      <w:r>
        <w:t>the</w:t>
      </w:r>
      <w:r>
        <w:rPr>
          <w:spacing w:val="-2"/>
        </w:rPr>
        <w:t xml:space="preserve"> </w:t>
      </w:r>
      <w:r>
        <w:rPr>
          <w:spacing w:val="-1"/>
        </w:rPr>
        <w:t xml:space="preserve">doctor </w:t>
      </w:r>
      <w:r>
        <w:t>to</w:t>
      </w:r>
      <w:r>
        <w:rPr>
          <w:spacing w:val="67"/>
        </w:rPr>
        <w:t xml:space="preserve"> </w:t>
      </w:r>
      <w:r>
        <w:rPr>
          <w:spacing w:val="-1"/>
        </w:rPr>
        <w:t>propose</w:t>
      </w:r>
      <w:r>
        <w:t xml:space="preserve"> </w:t>
      </w:r>
      <w:r>
        <w:rPr>
          <w:spacing w:val="-1"/>
        </w:rPr>
        <w:t>ideas</w:t>
      </w:r>
      <w:r>
        <w:rPr>
          <w:spacing w:val="-2"/>
        </w:rPr>
        <w:t xml:space="preserve"> </w:t>
      </w:r>
      <w:r>
        <w:rPr>
          <w:spacing w:val="-1"/>
        </w:rPr>
        <w:t>and</w:t>
      </w:r>
      <w:r>
        <w:t xml:space="preserve"> </w:t>
      </w:r>
      <w:r>
        <w:rPr>
          <w:spacing w:val="-1"/>
        </w:rPr>
        <w:t>solutions.</w:t>
      </w:r>
      <w:r>
        <w:rPr>
          <w:spacing w:val="2"/>
        </w:rPr>
        <w:t xml:space="preserve"> </w:t>
      </w:r>
      <w:r>
        <w:rPr>
          <w:spacing w:val="-2"/>
        </w:rPr>
        <w:t>At</w:t>
      </w:r>
      <w:r>
        <w:rPr>
          <w:spacing w:val="-1"/>
        </w:rPr>
        <w:t xml:space="preserve"> this</w:t>
      </w:r>
      <w:r>
        <w:rPr>
          <w:spacing w:val="1"/>
        </w:rPr>
        <w:t xml:space="preserve"> </w:t>
      </w:r>
      <w:r>
        <w:rPr>
          <w:spacing w:val="-1"/>
        </w:rPr>
        <w:t>stage</w:t>
      </w:r>
      <w:r>
        <w:rPr>
          <w:spacing w:val="-2"/>
        </w:rPr>
        <w:t xml:space="preserve"> </w:t>
      </w:r>
      <w:r>
        <w:t xml:space="preserve">the </w:t>
      </w:r>
      <w:r>
        <w:rPr>
          <w:spacing w:val="-1"/>
        </w:rPr>
        <w:t>appraiser</w:t>
      </w:r>
      <w:r>
        <w:rPr>
          <w:spacing w:val="2"/>
        </w:rPr>
        <w:t xml:space="preserve"> </w:t>
      </w:r>
      <w:r>
        <w:rPr>
          <w:spacing w:val="-1"/>
        </w:rPr>
        <w:t>can</w:t>
      </w:r>
      <w:r>
        <w:t xml:space="preserve"> </w:t>
      </w:r>
      <w:r>
        <w:rPr>
          <w:spacing w:val="-1"/>
        </w:rPr>
        <w:t>bring</w:t>
      </w:r>
      <w:r>
        <w:t xml:space="preserve"> </w:t>
      </w:r>
      <w:r>
        <w:rPr>
          <w:spacing w:val="-1"/>
        </w:rPr>
        <w:t>suggestions</w:t>
      </w:r>
      <w:r>
        <w:rPr>
          <w:spacing w:val="1"/>
        </w:rPr>
        <w:t xml:space="preserve"> </w:t>
      </w:r>
      <w:r>
        <w:rPr>
          <w:spacing w:val="-1"/>
        </w:rPr>
        <w:t>and</w:t>
      </w:r>
      <w:r>
        <w:t xml:space="preserve"> </w:t>
      </w:r>
      <w:r>
        <w:rPr>
          <w:spacing w:val="-2"/>
        </w:rPr>
        <w:t>alternatives</w:t>
      </w:r>
      <w:r>
        <w:rPr>
          <w:spacing w:val="1"/>
        </w:rPr>
        <w:t xml:space="preserve"> </w:t>
      </w:r>
      <w:r>
        <w:rPr>
          <w:spacing w:val="-1"/>
        </w:rPr>
        <w:t>if</w:t>
      </w:r>
      <w:r>
        <w:rPr>
          <w:spacing w:val="61"/>
        </w:rPr>
        <w:t xml:space="preserve"> </w:t>
      </w:r>
      <w:r>
        <w:rPr>
          <w:spacing w:val="-1"/>
        </w:rPr>
        <w:t xml:space="preserve">appropriate. </w:t>
      </w:r>
      <w:r>
        <w:t>The</w:t>
      </w:r>
      <w:r>
        <w:rPr>
          <w:spacing w:val="-2"/>
        </w:rPr>
        <w:t xml:space="preserve"> </w:t>
      </w:r>
      <w:r>
        <w:rPr>
          <w:spacing w:val="-1"/>
        </w:rPr>
        <w:t>doctor is</w:t>
      </w:r>
      <w:r>
        <w:rPr>
          <w:spacing w:val="1"/>
        </w:rPr>
        <w:t xml:space="preserve"> </w:t>
      </w:r>
      <w:r>
        <w:rPr>
          <w:spacing w:val="-1"/>
        </w:rPr>
        <w:t>more</w:t>
      </w:r>
      <w:r>
        <w:t xml:space="preserve"> </w:t>
      </w:r>
      <w:r>
        <w:rPr>
          <w:spacing w:val="-1"/>
        </w:rPr>
        <w:t>likely</w:t>
      </w:r>
      <w:r>
        <w:rPr>
          <w:spacing w:val="-2"/>
        </w:rPr>
        <w:t xml:space="preserve"> </w:t>
      </w:r>
      <w:r>
        <w:t>to</w:t>
      </w:r>
      <w:r>
        <w:rPr>
          <w:spacing w:val="-2"/>
        </w:rPr>
        <w:t xml:space="preserve"> </w:t>
      </w:r>
      <w:r>
        <w:rPr>
          <w:spacing w:val="-1"/>
        </w:rPr>
        <w:t>run</w:t>
      </w:r>
      <w:r>
        <w:t xml:space="preserve"> </w:t>
      </w:r>
      <w:r>
        <w:rPr>
          <w:spacing w:val="-1"/>
        </w:rPr>
        <w:t>with</w:t>
      </w:r>
      <w:r>
        <w:rPr>
          <w:spacing w:val="-2"/>
        </w:rPr>
        <w:t xml:space="preserve"> </w:t>
      </w:r>
      <w:r>
        <w:rPr>
          <w:spacing w:val="-1"/>
        </w:rPr>
        <w:t>an</w:t>
      </w:r>
      <w:r>
        <w:t xml:space="preserve"> </w:t>
      </w:r>
      <w:r>
        <w:rPr>
          <w:spacing w:val="-1"/>
        </w:rPr>
        <w:t>idea</w:t>
      </w:r>
      <w:r>
        <w:t xml:space="preserve"> </w:t>
      </w:r>
      <w:r>
        <w:rPr>
          <w:spacing w:val="-1"/>
        </w:rPr>
        <w:t>they</w:t>
      </w:r>
      <w:r>
        <w:rPr>
          <w:spacing w:val="-2"/>
        </w:rPr>
        <w:t xml:space="preserve"> have </w:t>
      </w:r>
      <w:r>
        <w:rPr>
          <w:spacing w:val="-1"/>
        </w:rPr>
        <w:t>generated</w:t>
      </w:r>
      <w:r>
        <w:rPr>
          <w:spacing w:val="-2"/>
        </w:rPr>
        <w:t xml:space="preserve"> </w:t>
      </w:r>
      <w:r>
        <w:rPr>
          <w:spacing w:val="-1"/>
        </w:rPr>
        <w:t>themselves</w:t>
      </w:r>
      <w:r>
        <w:rPr>
          <w:spacing w:val="1"/>
        </w:rPr>
        <w:t xml:space="preserve"> </w:t>
      </w:r>
      <w:r>
        <w:rPr>
          <w:spacing w:val="-1"/>
        </w:rPr>
        <w:t>rather</w:t>
      </w:r>
      <w:r>
        <w:rPr>
          <w:spacing w:val="57"/>
        </w:rPr>
        <w:t xml:space="preserve"> </w:t>
      </w:r>
      <w:r>
        <w:rPr>
          <w:spacing w:val="-1"/>
        </w:rPr>
        <w:t>than</w:t>
      </w:r>
      <w:r>
        <w:t xml:space="preserve"> </w:t>
      </w:r>
      <w:r>
        <w:rPr>
          <w:spacing w:val="-1"/>
        </w:rPr>
        <w:t>one</w:t>
      </w:r>
      <w:r>
        <w:rPr>
          <w:spacing w:val="-2"/>
        </w:rPr>
        <w:t xml:space="preserve"> which,</w:t>
      </w:r>
      <w:r>
        <w:rPr>
          <w:spacing w:val="2"/>
        </w:rPr>
        <w:t xml:space="preserve"> </w:t>
      </w:r>
      <w:r>
        <w:rPr>
          <w:spacing w:val="-1"/>
        </w:rPr>
        <w:t>on</w:t>
      </w:r>
      <w:r>
        <w:t xml:space="preserve"> </w:t>
      </w:r>
      <w:r>
        <w:rPr>
          <w:spacing w:val="-1"/>
        </w:rPr>
        <w:t>reflection,</w:t>
      </w:r>
      <w:r>
        <w:rPr>
          <w:spacing w:val="2"/>
        </w:rPr>
        <w:t xml:space="preserve"> </w:t>
      </w:r>
      <w:r>
        <w:rPr>
          <w:spacing w:val="-1"/>
        </w:rPr>
        <w:t>could</w:t>
      </w:r>
      <w:r>
        <w:rPr>
          <w:spacing w:val="-2"/>
        </w:rPr>
        <w:t xml:space="preserve"> </w:t>
      </w:r>
      <w:r>
        <w:rPr>
          <w:spacing w:val="-1"/>
        </w:rPr>
        <w:t>be</w:t>
      </w:r>
      <w:r>
        <w:t xml:space="preserve"> </w:t>
      </w:r>
      <w:r>
        <w:rPr>
          <w:spacing w:val="-1"/>
        </w:rPr>
        <w:t>seen</w:t>
      </w:r>
      <w:r>
        <w:rPr>
          <w:spacing w:val="-2"/>
        </w:rPr>
        <w:t xml:space="preserve"> </w:t>
      </w:r>
      <w:r>
        <w:rPr>
          <w:spacing w:val="-1"/>
        </w:rPr>
        <w:t>as</w:t>
      </w:r>
      <w:r>
        <w:rPr>
          <w:spacing w:val="-2"/>
        </w:rPr>
        <w:t xml:space="preserve"> having</w:t>
      </w:r>
      <w:r>
        <w:rPr>
          <w:spacing w:val="3"/>
        </w:rPr>
        <w:t xml:space="preserve"> </w:t>
      </w:r>
      <w:r>
        <w:rPr>
          <w:spacing w:val="-1"/>
        </w:rPr>
        <w:t>been</w:t>
      </w:r>
      <w:r>
        <w:t xml:space="preserve"> </w:t>
      </w:r>
      <w:r>
        <w:rPr>
          <w:spacing w:val="-1"/>
        </w:rPr>
        <w:t>imposed</w:t>
      </w:r>
      <w:r>
        <w:rPr>
          <w:spacing w:val="-2"/>
        </w:rPr>
        <w:t xml:space="preserve"> </w:t>
      </w:r>
      <w:r>
        <w:rPr>
          <w:spacing w:val="-1"/>
        </w:rPr>
        <w:t>by</w:t>
      </w:r>
      <w:r>
        <w:rPr>
          <w:spacing w:val="-2"/>
        </w:rPr>
        <w:t xml:space="preserve"> </w:t>
      </w:r>
      <w:r>
        <w:rPr>
          <w:spacing w:val="-1"/>
        </w:rPr>
        <w:t>the</w:t>
      </w:r>
      <w:r>
        <w:t xml:space="preserve"> </w:t>
      </w:r>
      <w:r>
        <w:rPr>
          <w:spacing w:val="-1"/>
        </w:rPr>
        <w:t>appraiser,</w:t>
      </w:r>
      <w:r>
        <w:rPr>
          <w:spacing w:val="2"/>
        </w:rPr>
        <w:t xml:space="preserve"> </w:t>
      </w:r>
      <w:r>
        <w:rPr>
          <w:spacing w:val="-1"/>
        </w:rPr>
        <w:t>although</w:t>
      </w:r>
      <w:r>
        <w:rPr>
          <w:spacing w:val="63"/>
        </w:rPr>
        <w:t xml:space="preserve"> </w:t>
      </w:r>
      <w:r>
        <w:rPr>
          <w:spacing w:val="-1"/>
        </w:rPr>
        <w:t>there</w:t>
      </w:r>
      <w:r>
        <w:rPr>
          <w:spacing w:val="-2"/>
        </w:rPr>
        <w:t xml:space="preserve"> </w:t>
      </w:r>
      <w:r>
        <w:rPr>
          <w:spacing w:val="-1"/>
        </w:rPr>
        <w:t>is</w:t>
      </w:r>
      <w:r>
        <w:rPr>
          <w:spacing w:val="1"/>
        </w:rPr>
        <w:t xml:space="preserve"> </w:t>
      </w:r>
      <w:r>
        <w:t xml:space="preserve">a </w:t>
      </w:r>
      <w:r>
        <w:rPr>
          <w:spacing w:val="-1"/>
        </w:rPr>
        <w:t>useful</w:t>
      </w:r>
      <w:r>
        <w:rPr>
          <w:spacing w:val="-3"/>
        </w:rPr>
        <w:t xml:space="preserve"> </w:t>
      </w:r>
      <w:r>
        <w:rPr>
          <w:spacing w:val="-1"/>
        </w:rPr>
        <w:t>role</w:t>
      </w:r>
      <w:r>
        <w:rPr>
          <w:spacing w:val="-2"/>
        </w:rPr>
        <w:t xml:space="preserve"> </w:t>
      </w:r>
      <w:r>
        <w:t>for</w:t>
      </w:r>
      <w:r>
        <w:rPr>
          <w:spacing w:val="-1"/>
        </w:rPr>
        <w:t xml:space="preserve"> the</w:t>
      </w:r>
      <w:r>
        <w:t xml:space="preserve"> </w:t>
      </w:r>
      <w:r>
        <w:rPr>
          <w:spacing w:val="-1"/>
        </w:rPr>
        <w:t>appraiser in</w:t>
      </w:r>
      <w:r>
        <w:t xml:space="preserve"> </w:t>
      </w:r>
      <w:r>
        <w:rPr>
          <w:spacing w:val="-1"/>
        </w:rPr>
        <w:t>signposting</w:t>
      </w:r>
      <w:r>
        <w:t xml:space="preserve"> </w:t>
      </w:r>
      <w:r>
        <w:rPr>
          <w:spacing w:val="-1"/>
        </w:rPr>
        <w:t>resources</w:t>
      </w:r>
      <w:r>
        <w:rPr>
          <w:spacing w:val="-2"/>
        </w:rPr>
        <w:t xml:space="preserve"> </w:t>
      </w:r>
      <w:r>
        <w:rPr>
          <w:spacing w:val="-1"/>
        </w:rPr>
        <w:t>and</w:t>
      </w:r>
      <w:r>
        <w:t xml:space="preserve"> </w:t>
      </w:r>
      <w:r>
        <w:rPr>
          <w:spacing w:val="-1"/>
        </w:rPr>
        <w:t>opportunities</w:t>
      </w:r>
      <w:r>
        <w:rPr>
          <w:spacing w:val="1"/>
        </w:rPr>
        <w:t xml:space="preserve"> </w:t>
      </w:r>
      <w:r>
        <w:t>the</w:t>
      </w:r>
      <w:r>
        <w:rPr>
          <w:spacing w:val="-2"/>
        </w:rPr>
        <w:t xml:space="preserve"> </w:t>
      </w:r>
      <w:r>
        <w:rPr>
          <w:spacing w:val="-1"/>
        </w:rPr>
        <w:t xml:space="preserve">doctor </w:t>
      </w:r>
      <w:r>
        <w:t>may</w:t>
      </w:r>
      <w:r>
        <w:rPr>
          <w:spacing w:val="45"/>
        </w:rPr>
        <w:t xml:space="preserve"> </w:t>
      </w:r>
      <w:r>
        <w:rPr>
          <w:spacing w:val="-1"/>
        </w:rPr>
        <w:t>not</w:t>
      </w:r>
      <w:r>
        <w:rPr>
          <w:spacing w:val="2"/>
        </w:rPr>
        <w:t xml:space="preserve"> </w:t>
      </w:r>
      <w:r>
        <w:rPr>
          <w:spacing w:val="-2"/>
        </w:rPr>
        <w:t>have</w:t>
      </w:r>
      <w:r>
        <w:t xml:space="preserve"> </w:t>
      </w:r>
      <w:r>
        <w:rPr>
          <w:spacing w:val="-1"/>
        </w:rPr>
        <w:t>been</w:t>
      </w:r>
      <w:r>
        <w:t xml:space="preserve"> </w:t>
      </w:r>
      <w:r>
        <w:rPr>
          <w:spacing w:val="-2"/>
        </w:rPr>
        <w:t>aware</w:t>
      </w:r>
      <w:r>
        <w:t xml:space="preserve"> </w:t>
      </w:r>
      <w:r>
        <w:rPr>
          <w:spacing w:val="-1"/>
        </w:rPr>
        <w:t>of.</w:t>
      </w:r>
    </w:p>
    <w:p w:rsidR="004B2522" w:rsidRDefault="004B2522">
      <w:pPr>
        <w:spacing w:line="288" w:lineRule="auto"/>
        <w:sectPr w:rsidR="004B2522">
          <w:pgSz w:w="11900" w:h="16840"/>
          <w:pgMar w:top="1580" w:right="1120" w:bottom="1000" w:left="1020" w:header="0" w:footer="796" w:gutter="0"/>
          <w:cols w:space="720"/>
        </w:sectPr>
      </w:pPr>
    </w:p>
    <w:p w:rsidR="004B2522" w:rsidRDefault="00CF0980" w:rsidP="002D7003">
      <w:pPr>
        <w:pStyle w:val="Heading1"/>
        <w:numPr>
          <w:ilvl w:val="1"/>
          <w:numId w:val="2"/>
        </w:numPr>
        <w:tabs>
          <w:tab w:val="left" w:pos="780"/>
        </w:tabs>
        <w:spacing w:before="27"/>
        <w:jc w:val="left"/>
        <w:rPr>
          <w:b w:val="0"/>
          <w:bCs w:val="0"/>
        </w:rPr>
      </w:pPr>
      <w:r>
        <w:rPr>
          <w:spacing w:val="-1"/>
        </w:rPr>
        <w:lastRenderedPageBreak/>
        <w:t>DOs</w:t>
      </w:r>
      <w:r>
        <w:rPr>
          <w:spacing w:val="1"/>
        </w:rPr>
        <w:t xml:space="preserve"> </w:t>
      </w:r>
      <w:r>
        <w:rPr>
          <w:spacing w:val="-1"/>
        </w:rPr>
        <w:t>and</w:t>
      </w:r>
      <w:r>
        <w:t xml:space="preserve"> </w:t>
      </w:r>
      <w:r>
        <w:rPr>
          <w:spacing w:val="-1"/>
        </w:rPr>
        <w:t>DON'Ts</w:t>
      </w:r>
      <w:r>
        <w:rPr>
          <w:spacing w:val="-2"/>
        </w:rPr>
        <w:t xml:space="preserve"> </w:t>
      </w:r>
      <w:r>
        <w:rPr>
          <w:spacing w:val="-1"/>
        </w:rPr>
        <w:t>of</w:t>
      </w:r>
      <w:r>
        <w:rPr>
          <w:spacing w:val="1"/>
        </w:rPr>
        <w:t xml:space="preserve"> </w:t>
      </w:r>
      <w:r>
        <w:rPr>
          <w:spacing w:val="-1"/>
        </w:rPr>
        <w:t>giving</w:t>
      </w:r>
      <w:r>
        <w:t xml:space="preserve"> </w:t>
      </w:r>
      <w:r>
        <w:rPr>
          <w:spacing w:val="-2"/>
        </w:rPr>
        <w:t>feedback</w:t>
      </w:r>
    </w:p>
    <w:p w:rsidR="004B2522" w:rsidRDefault="004B2522">
      <w:pPr>
        <w:spacing w:before="4" w:line="170" w:lineRule="exact"/>
        <w:rPr>
          <w:sz w:val="17"/>
          <w:szCs w:val="17"/>
        </w:rPr>
      </w:pPr>
    </w:p>
    <w:p w:rsidR="004B2522" w:rsidRDefault="004B2522">
      <w:pPr>
        <w:spacing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9850"/>
      </w:tblGrid>
      <w:tr w:rsidR="004B2522" w:rsidRPr="0053535C">
        <w:trPr>
          <w:trHeight w:hRule="exact" w:val="530"/>
        </w:trPr>
        <w:tc>
          <w:tcPr>
            <w:tcW w:w="9850"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102"/>
              <w:ind w:left="102" w:right="6445"/>
              <w:rPr>
                <w:rFonts w:ascii="Arial" w:eastAsia="Arial" w:hAnsi="Arial" w:cs="Arial"/>
              </w:rPr>
            </w:pPr>
            <w:r w:rsidRPr="0053535C">
              <w:rPr>
                <w:rFonts w:ascii="Arial"/>
                <w:b/>
                <w:spacing w:val="-1"/>
              </w:rPr>
              <w:t>Behaviour</w:t>
            </w:r>
          </w:p>
        </w:tc>
      </w:tr>
      <w:tr w:rsidR="004B2522" w:rsidRPr="0053535C">
        <w:trPr>
          <w:trHeight w:hRule="exact" w:val="528"/>
        </w:trPr>
        <w:tc>
          <w:tcPr>
            <w:tcW w:w="9850" w:type="dxa"/>
            <w:tcBorders>
              <w:top w:val="single" w:sz="5" w:space="0" w:color="000000"/>
              <w:left w:val="single" w:sz="5" w:space="0" w:color="000000"/>
              <w:bottom w:val="single" w:sz="5" w:space="0" w:color="000000"/>
              <w:right w:val="single" w:sz="5" w:space="0" w:color="000000"/>
            </w:tcBorders>
            <w:shd w:val="clear" w:color="auto" w:fill="CCCCCC"/>
          </w:tcPr>
          <w:p w:rsidR="004B2522" w:rsidRDefault="00CF0980">
            <w:pPr>
              <w:pStyle w:val="TableParagraph"/>
              <w:spacing w:before="102"/>
              <w:ind w:left="102" w:right="6445"/>
              <w:rPr>
                <w:rFonts w:ascii="Arial" w:eastAsia="Arial" w:hAnsi="Arial" w:cs="Arial"/>
              </w:rPr>
            </w:pPr>
            <w:r w:rsidRPr="0053535C">
              <w:rPr>
                <w:rFonts w:ascii="Arial"/>
                <w:b/>
                <w:spacing w:val="-1"/>
              </w:rPr>
              <w:t>Dos</w:t>
            </w:r>
          </w:p>
        </w:tc>
      </w:tr>
      <w:tr w:rsidR="004B2522" w:rsidRPr="0053535C" w:rsidTr="001F08CA">
        <w:trPr>
          <w:trHeight w:hRule="exact" w:val="3837"/>
        </w:trPr>
        <w:tc>
          <w:tcPr>
            <w:tcW w:w="9850"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104"/>
              <w:ind w:left="102" w:right="6445"/>
              <w:rPr>
                <w:rFonts w:ascii="Arial" w:eastAsia="Arial" w:hAnsi="Arial" w:cs="Arial"/>
              </w:rPr>
            </w:pPr>
            <w:r w:rsidRPr="0053535C">
              <w:rPr>
                <w:rFonts w:ascii="Arial"/>
                <w:spacing w:val="-1"/>
              </w:rPr>
              <w:t>Give</w:t>
            </w:r>
            <w:r w:rsidRPr="0053535C">
              <w:rPr>
                <w:rFonts w:ascii="Arial"/>
              </w:rPr>
              <w:t xml:space="preserve"> </w:t>
            </w:r>
            <w:r w:rsidRPr="0053535C">
              <w:rPr>
                <w:rFonts w:ascii="Arial"/>
                <w:spacing w:val="-1"/>
              </w:rPr>
              <w:t>it</w:t>
            </w:r>
            <w:r w:rsidRPr="0053535C">
              <w:rPr>
                <w:rFonts w:ascii="Arial"/>
                <w:spacing w:val="2"/>
              </w:rPr>
              <w:t xml:space="preserve"> </w:t>
            </w:r>
            <w:r w:rsidRPr="0053535C">
              <w:rPr>
                <w:rFonts w:ascii="Arial"/>
                <w:spacing w:val="-1"/>
              </w:rPr>
              <w:t>with</w:t>
            </w:r>
            <w:r w:rsidRPr="0053535C">
              <w:rPr>
                <w:rFonts w:ascii="Arial"/>
              </w:rPr>
              <w:t xml:space="preserve"> </w:t>
            </w:r>
            <w:r w:rsidRPr="0053535C">
              <w:rPr>
                <w:rFonts w:ascii="Arial"/>
                <w:spacing w:val="-1"/>
              </w:rPr>
              <w:t>care</w:t>
            </w:r>
          </w:p>
          <w:p w:rsidR="001D6261" w:rsidRDefault="00CF0980" w:rsidP="001F08CA">
            <w:pPr>
              <w:pStyle w:val="TableParagraph"/>
              <w:spacing w:before="104"/>
              <w:ind w:left="102" w:right="6445"/>
              <w:rPr>
                <w:rFonts w:ascii="Arial"/>
                <w:spacing w:val="-1"/>
              </w:rPr>
            </w:pPr>
            <w:r w:rsidRPr="0053535C">
              <w:rPr>
                <w:rFonts w:ascii="Arial"/>
                <w:spacing w:val="-1"/>
              </w:rPr>
              <w:t xml:space="preserve">Let </w:t>
            </w:r>
            <w:r w:rsidRPr="001F08CA">
              <w:rPr>
                <w:rFonts w:ascii="Arial"/>
                <w:spacing w:val="-1"/>
              </w:rPr>
              <w:t xml:space="preserve">the </w:t>
            </w:r>
            <w:r w:rsidRPr="0053535C">
              <w:rPr>
                <w:rFonts w:ascii="Arial"/>
                <w:spacing w:val="-1"/>
              </w:rPr>
              <w:t>recipient</w:t>
            </w:r>
            <w:r w:rsidRPr="001F08CA">
              <w:rPr>
                <w:rFonts w:ascii="Arial"/>
                <w:spacing w:val="-1"/>
              </w:rPr>
              <w:t xml:space="preserve"> </w:t>
            </w:r>
            <w:r w:rsidRPr="0053535C">
              <w:rPr>
                <w:rFonts w:ascii="Arial"/>
                <w:spacing w:val="-1"/>
              </w:rPr>
              <w:t>invite</w:t>
            </w:r>
            <w:r w:rsidRPr="001F08CA">
              <w:rPr>
                <w:rFonts w:ascii="Arial"/>
                <w:spacing w:val="-1"/>
              </w:rPr>
              <w:t xml:space="preserve"> </w:t>
            </w:r>
            <w:r w:rsidRPr="0053535C">
              <w:rPr>
                <w:rFonts w:ascii="Arial"/>
                <w:spacing w:val="-1"/>
              </w:rPr>
              <w:t>it</w:t>
            </w:r>
            <w:r w:rsidRPr="001F08CA">
              <w:rPr>
                <w:rFonts w:ascii="Arial"/>
                <w:spacing w:val="-1"/>
              </w:rPr>
              <w:t xml:space="preserve"> </w:t>
            </w:r>
          </w:p>
          <w:p w:rsidR="001D6261" w:rsidRDefault="00CF0980" w:rsidP="001F08CA">
            <w:pPr>
              <w:pStyle w:val="TableParagraph"/>
              <w:spacing w:before="104"/>
              <w:ind w:left="102" w:right="6445"/>
              <w:rPr>
                <w:rFonts w:ascii="Arial"/>
                <w:spacing w:val="-1"/>
              </w:rPr>
            </w:pPr>
            <w:r w:rsidRPr="0053535C">
              <w:rPr>
                <w:rFonts w:ascii="Arial"/>
                <w:spacing w:val="-1"/>
              </w:rPr>
              <w:t>Encourage</w:t>
            </w:r>
            <w:r w:rsidRPr="001F08CA">
              <w:rPr>
                <w:rFonts w:ascii="Arial"/>
                <w:spacing w:val="-1"/>
              </w:rPr>
              <w:t xml:space="preserve"> </w:t>
            </w:r>
            <w:r w:rsidRPr="0053535C">
              <w:rPr>
                <w:rFonts w:ascii="Arial"/>
                <w:spacing w:val="-1"/>
              </w:rPr>
              <w:t>self-criticism</w:t>
            </w:r>
            <w:r w:rsidRPr="001F08CA">
              <w:rPr>
                <w:rFonts w:ascii="Arial"/>
                <w:spacing w:val="-1"/>
              </w:rPr>
              <w:t xml:space="preserve"> </w:t>
            </w:r>
          </w:p>
          <w:p w:rsidR="004B2522" w:rsidRPr="001F08CA" w:rsidRDefault="00CF0980" w:rsidP="001F08CA">
            <w:pPr>
              <w:pStyle w:val="TableParagraph"/>
              <w:spacing w:before="104"/>
              <w:ind w:left="102" w:right="6445"/>
              <w:rPr>
                <w:rFonts w:ascii="Arial"/>
                <w:spacing w:val="-1"/>
              </w:rPr>
            </w:pPr>
            <w:r w:rsidRPr="0053535C">
              <w:rPr>
                <w:rFonts w:ascii="Arial"/>
                <w:spacing w:val="-1"/>
              </w:rPr>
              <w:t>Be</w:t>
            </w:r>
            <w:r w:rsidRPr="001F08CA">
              <w:rPr>
                <w:rFonts w:ascii="Arial"/>
                <w:spacing w:val="-1"/>
              </w:rPr>
              <w:t xml:space="preserve"> </w:t>
            </w:r>
            <w:r w:rsidRPr="0053535C">
              <w:rPr>
                <w:rFonts w:ascii="Arial"/>
                <w:spacing w:val="-1"/>
              </w:rPr>
              <w:t>specific</w:t>
            </w:r>
          </w:p>
          <w:p w:rsidR="004B2522" w:rsidRPr="001F08CA" w:rsidRDefault="00CF0980" w:rsidP="001F08CA">
            <w:pPr>
              <w:pStyle w:val="TableParagraph"/>
              <w:spacing w:before="104"/>
              <w:ind w:left="102" w:right="6445"/>
              <w:rPr>
                <w:rFonts w:ascii="Arial"/>
                <w:spacing w:val="-1"/>
              </w:rPr>
            </w:pPr>
            <w:r w:rsidRPr="0053535C">
              <w:rPr>
                <w:rFonts w:ascii="Arial"/>
                <w:spacing w:val="-1"/>
              </w:rPr>
              <w:t>Outline</w:t>
            </w:r>
            <w:r w:rsidRPr="001F08CA">
              <w:rPr>
                <w:rFonts w:ascii="Arial"/>
                <w:spacing w:val="-1"/>
              </w:rPr>
              <w:t xml:space="preserve"> the positive</w:t>
            </w:r>
          </w:p>
          <w:p w:rsidR="001D6261" w:rsidRDefault="00CF0980" w:rsidP="001F08CA">
            <w:pPr>
              <w:pStyle w:val="TableParagraph"/>
              <w:spacing w:before="104"/>
              <w:ind w:left="102" w:right="6445"/>
              <w:rPr>
                <w:rFonts w:ascii="Arial"/>
                <w:spacing w:val="-1"/>
              </w:rPr>
            </w:pPr>
            <w:r w:rsidRPr="001F08CA">
              <w:rPr>
                <w:rFonts w:ascii="Arial"/>
                <w:spacing w:val="-1"/>
              </w:rPr>
              <w:t xml:space="preserve">Avoid </w:t>
            </w:r>
            <w:r w:rsidRPr="0053535C">
              <w:rPr>
                <w:rFonts w:ascii="Arial"/>
                <w:spacing w:val="-1"/>
              </w:rPr>
              <w:t>evaluative</w:t>
            </w:r>
            <w:r w:rsidRPr="001F08CA">
              <w:rPr>
                <w:rFonts w:ascii="Arial"/>
                <w:spacing w:val="-1"/>
              </w:rPr>
              <w:t xml:space="preserve"> </w:t>
            </w:r>
            <w:r w:rsidR="004F60E7" w:rsidRPr="0053535C">
              <w:rPr>
                <w:rFonts w:ascii="Arial"/>
                <w:spacing w:val="-1"/>
              </w:rPr>
              <w:t>judgments</w:t>
            </w:r>
          </w:p>
          <w:p w:rsidR="001D6261" w:rsidRDefault="00CF0980" w:rsidP="001F08CA">
            <w:pPr>
              <w:pStyle w:val="TableParagraph"/>
              <w:spacing w:before="104"/>
              <w:ind w:left="102" w:right="6445"/>
              <w:rPr>
                <w:rFonts w:ascii="Arial"/>
                <w:spacing w:val="-1"/>
              </w:rPr>
            </w:pPr>
            <w:r w:rsidRPr="0053535C">
              <w:rPr>
                <w:rFonts w:ascii="Arial"/>
                <w:spacing w:val="-1"/>
              </w:rPr>
              <w:t>Make</w:t>
            </w:r>
            <w:r w:rsidRPr="001F08CA">
              <w:rPr>
                <w:rFonts w:ascii="Arial"/>
                <w:spacing w:val="-1"/>
              </w:rPr>
              <w:t xml:space="preserve"> the </w:t>
            </w:r>
            <w:r w:rsidRPr="0053535C">
              <w:rPr>
                <w:rFonts w:ascii="Arial"/>
                <w:spacing w:val="-1"/>
              </w:rPr>
              <w:t>feedback</w:t>
            </w:r>
            <w:r w:rsidRPr="001F08CA">
              <w:rPr>
                <w:rFonts w:ascii="Arial"/>
                <w:spacing w:val="-1"/>
              </w:rPr>
              <w:t xml:space="preserve"> </w:t>
            </w:r>
            <w:r w:rsidRPr="0053535C">
              <w:rPr>
                <w:rFonts w:ascii="Arial"/>
                <w:spacing w:val="-1"/>
              </w:rPr>
              <w:t>actionable</w:t>
            </w:r>
            <w:r w:rsidRPr="001F08CA">
              <w:rPr>
                <w:rFonts w:ascii="Arial"/>
                <w:spacing w:val="-1"/>
              </w:rPr>
              <w:t xml:space="preserve"> </w:t>
            </w:r>
          </w:p>
          <w:p w:rsidR="004B2522" w:rsidRPr="001F08CA" w:rsidRDefault="00CF0980" w:rsidP="001F08CA">
            <w:pPr>
              <w:pStyle w:val="TableParagraph"/>
              <w:spacing w:before="104"/>
              <w:ind w:left="102" w:right="6445"/>
              <w:rPr>
                <w:rFonts w:ascii="Arial"/>
                <w:spacing w:val="-1"/>
              </w:rPr>
            </w:pPr>
            <w:r w:rsidRPr="0053535C">
              <w:rPr>
                <w:rFonts w:ascii="Arial"/>
                <w:spacing w:val="-1"/>
              </w:rPr>
              <w:t>Balance</w:t>
            </w:r>
            <w:r w:rsidRPr="001F08CA">
              <w:rPr>
                <w:rFonts w:ascii="Arial"/>
                <w:spacing w:val="-1"/>
              </w:rPr>
              <w:t xml:space="preserve"> the </w:t>
            </w:r>
            <w:r w:rsidRPr="0053535C">
              <w:rPr>
                <w:rFonts w:ascii="Arial"/>
                <w:spacing w:val="-1"/>
              </w:rPr>
              <w:t>positive</w:t>
            </w:r>
            <w:r w:rsidRPr="001F08CA">
              <w:rPr>
                <w:rFonts w:ascii="Arial"/>
                <w:spacing w:val="-1"/>
              </w:rPr>
              <w:t xml:space="preserve"> </w:t>
            </w:r>
            <w:r w:rsidRPr="0053535C">
              <w:rPr>
                <w:rFonts w:ascii="Arial"/>
                <w:spacing w:val="-1"/>
              </w:rPr>
              <w:t>and</w:t>
            </w:r>
            <w:r w:rsidRPr="001F08CA">
              <w:rPr>
                <w:rFonts w:ascii="Arial"/>
                <w:spacing w:val="-1"/>
              </w:rPr>
              <w:t xml:space="preserve"> </w:t>
            </w:r>
            <w:r w:rsidRPr="0053535C">
              <w:rPr>
                <w:rFonts w:ascii="Arial"/>
                <w:spacing w:val="-1"/>
              </w:rPr>
              <w:t>negative</w:t>
            </w:r>
          </w:p>
          <w:p w:rsidR="001D6261" w:rsidRDefault="00CF0980" w:rsidP="001F08CA">
            <w:pPr>
              <w:pStyle w:val="TableParagraph"/>
              <w:spacing w:before="104"/>
              <w:ind w:left="102" w:right="4980"/>
              <w:rPr>
                <w:rFonts w:ascii="Arial"/>
                <w:spacing w:val="-1"/>
              </w:rPr>
            </w:pPr>
            <w:r w:rsidRPr="0053535C">
              <w:rPr>
                <w:rFonts w:ascii="Arial"/>
                <w:spacing w:val="-1"/>
              </w:rPr>
              <w:t>Balance</w:t>
            </w:r>
            <w:r w:rsidRPr="001F08CA">
              <w:rPr>
                <w:rFonts w:ascii="Arial"/>
                <w:spacing w:val="-1"/>
              </w:rPr>
              <w:t xml:space="preserve"> the </w:t>
            </w:r>
            <w:r w:rsidRPr="0053535C">
              <w:rPr>
                <w:rFonts w:ascii="Arial"/>
                <w:spacing w:val="-1"/>
              </w:rPr>
              <w:t>timing</w:t>
            </w:r>
            <w:r w:rsidRPr="001F08CA">
              <w:rPr>
                <w:rFonts w:ascii="Arial"/>
                <w:spacing w:val="-1"/>
              </w:rPr>
              <w:t xml:space="preserve"> of</w:t>
            </w:r>
            <w:r w:rsidRPr="0053535C">
              <w:rPr>
                <w:rFonts w:ascii="Arial"/>
                <w:spacing w:val="-1"/>
              </w:rPr>
              <w:t xml:space="preserve"> </w:t>
            </w:r>
            <w:r w:rsidRPr="001F08CA">
              <w:rPr>
                <w:rFonts w:ascii="Arial"/>
                <w:spacing w:val="-1"/>
              </w:rPr>
              <w:t xml:space="preserve">the </w:t>
            </w:r>
            <w:r w:rsidRPr="0053535C">
              <w:rPr>
                <w:rFonts w:ascii="Arial"/>
                <w:spacing w:val="-1"/>
              </w:rPr>
              <w:t>positives</w:t>
            </w:r>
            <w:r w:rsidRPr="001F08CA">
              <w:rPr>
                <w:rFonts w:ascii="Arial"/>
                <w:spacing w:val="-1"/>
              </w:rPr>
              <w:t xml:space="preserve"> </w:t>
            </w:r>
            <w:r w:rsidRPr="0053535C">
              <w:rPr>
                <w:rFonts w:ascii="Arial"/>
                <w:spacing w:val="-1"/>
              </w:rPr>
              <w:t>and</w:t>
            </w:r>
            <w:r w:rsidRPr="001F08CA">
              <w:rPr>
                <w:rFonts w:ascii="Arial"/>
                <w:spacing w:val="-1"/>
              </w:rPr>
              <w:t xml:space="preserve"> </w:t>
            </w:r>
            <w:r w:rsidRPr="0053535C">
              <w:rPr>
                <w:rFonts w:ascii="Arial"/>
                <w:spacing w:val="-1"/>
              </w:rPr>
              <w:t>negatives</w:t>
            </w:r>
            <w:r w:rsidRPr="001F08CA">
              <w:rPr>
                <w:rFonts w:ascii="Arial"/>
                <w:spacing w:val="-1"/>
              </w:rPr>
              <w:t xml:space="preserve"> </w:t>
            </w:r>
          </w:p>
          <w:p w:rsidR="004B2522" w:rsidRDefault="00CF0980" w:rsidP="001F08CA">
            <w:pPr>
              <w:pStyle w:val="TableParagraph"/>
              <w:spacing w:before="104"/>
              <w:ind w:left="102" w:right="6445"/>
              <w:rPr>
                <w:rFonts w:ascii="Arial" w:eastAsia="Arial" w:hAnsi="Arial" w:cs="Arial"/>
              </w:rPr>
            </w:pPr>
            <w:r w:rsidRPr="0053535C">
              <w:rPr>
                <w:rFonts w:ascii="Arial"/>
                <w:spacing w:val="-1"/>
              </w:rPr>
              <w:t>Choose</w:t>
            </w:r>
            <w:r w:rsidRPr="001F08CA">
              <w:rPr>
                <w:rFonts w:ascii="Arial"/>
                <w:spacing w:val="-1"/>
              </w:rPr>
              <w:t xml:space="preserve"> the </w:t>
            </w:r>
            <w:r w:rsidRPr="0053535C">
              <w:rPr>
                <w:rFonts w:ascii="Arial"/>
                <w:spacing w:val="-1"/>
              </w:rPr>
              <w:t>right time</w:t>
            </w:r>
            <w:r w:rsidRPr="001F08CA">
              <w:rPr>
                <w:rFonts w:ascii="Arial"/>
                <w:spacing w:val="-1"/>
              </w:rPr>
              <w:t xml:space="preserve"> and </w:t>
            </w:r>
            <w:r w:rsidRPr="0053535C">
              <w:rPr>
                <w:rFonts w:ascii="Arial"/>
                <w:spacing w:val="-1"/>
              </w:rPr>
              <w:t>place</w:t>
            </w:r>
          </w:p>
        </w:tc>
      </w:tr>
      <w:tr w:rsidR="004B2522" w:rsidRPr="0053535C">
        <w:trPr>
          <w:trHeight w:hRule="exact" w:val="114"/>
        </w:trPr>
        <w:tc>
          <w:tcPr>
            <w:tcW w:w="9850" w:type="dxa"/>
            <w:tcBorders>
              <w:top w:val="single" w:sz="5" w:space="0" w:color="000000"/>
              <w:left w:val="single" w:sz="5" w:space="0" w:color="000000"/>
              <w:bottom w:val="single" w:sz="1" w:space="0" w:color="CCCCCC"/>
              <w:right w:val="single" w:sz="5" w:space="0" w:color="000000"/>
            </w:tcBorders>
            <w:shd w:val="clear" w:color="auto" w:fill="CCCCCC"/>
          </w:tcPr>
          <w:p w:rsidR="004B2522" w:rsidRPr="0053535C" w:rsidRDefault="004B2522"/>
        </w:tc>
      </w:tr>
      <w:tr w:rsidR="004B2522" w:rsidRPr="0053535C">
        <w:trPr>
          <w:trHeight w:hRule="exact" w:val="416"/>
        </w:trPr>
        <w:tc>
          <w:tcPr>
            <w:tcW w:w="9850" w:type="dxa"/>
            <w:tcBorders>
              <w:top w:val="single" w:sz="1" w:space="0" w:color="CCCCCC"/>
              <w:left w:val="single" w:sz="5" w:space="0" w:color="000000"/>
              <w:bottom w:val="single" w:sz="5" w:space="0" w:color="000000"/>
              <w:right w:val="single" w:sz="5" w:space="0" w:color="000000"/>
            </w:tcBorders>
            <w:shd w:val="clear" w:color="auto" w:fill="CCCCCC"/>
          </w:tcPr>
          <w:p w:rsidR="004B2522" w:rsidRDefault="00CF0980">
            <w:pPr>
              <w:pStyle w:val="TableParagraph"/>
              <w:spacing w:line="248" w:lineRule="exact"/>
              <w:ind w:left="102" w:right="6445"/>
              <w:rPr>
                <w:rFonts w:ascii="Arial" w:eastAsia="Arial" w:hAnsi="Arial" w:cs="Arial"/>
              </w:rPr>
            </w:pPr>
            <w:r>
              <w:rPr>
                <w:rFonts w:ascii="Arial" w:eastAsia="Arial" w:hAnsi="Arial" w:cs="Arial"/>
                <w:b/>
                <w:bCs/>
                <w:spacing w:val="-1"/>
              </w:rPr>
              <w:t>Don’ts</w:t>
            </w:r>
          </w:p>
        </w:tc>
      </w:tr>
      <w:tr w:rsidR="004B2522" w:rsidRPr="0053535C" w:rsidTr="001F08CA">
        <w:trPr>
          <w:trHeight w:hRule="exact" w:val="4140"/>
        </w:trPr>
        <w:tc>
          <w:tcPr>
            <w:tcW w:w="9850" w:type="dxa"/>
            <w:tcBorders>
              <w:top w:val="single" w:sz="5" w:space="0" w:color="000000"/>
              <w:left w:val="single" w:sz="5" w:space="0" w:color="000000"/>
              <w:bottom w:val="single" w:sz="5" w:space="0" w:color="000000"/>
              <w:right w:val="single" w:sz="5" w:space="0" w:color="000000"/>
            </w:tcBorders>
          </w:tcPr>
          <w:p w:rsidR="001D6261" w:rsidRDefault="00CF0980" w:rsidP="001F08CA">
            <w:pPr>
              <w:pStyle w:val="TableParagraph"/>
              <w:spacing w:before="104"/>
              <w:ind w:left="102" w:right="6445"/>
              <w:rPr>
                <w:rFonts w:ascii="Arial"/>
                <w:spacing w:val="-1"/>
              </w:rPr>
            </w:pPr>
            <w:r w:rsidRPr="0053535C">
              <w:rPr>
                <w:rFonts w:ascii="Arial"/>
                <w:spacing w:val="-1"/>
              </w:rPr>
              <w:t>Deny</w:t>
            </w:r>
            <w:r w:rsidRPr="001F08CA">
              <w:rPr>
                <w:rFonts w:ascii="Arial"/>
                <w:spacing w:val="-1"/>
              </w:rPr>
              <w:t xml:space="preserve"> the </w:t>
            </w:r>
            <w:r w:rsidRPr="0053535C">
              <w:rPr>
                <w:rFonts w:ascii="Arial"/>
                <w:spacing w:val="-1"/>
              </w:rPr>
              <w:t>other</w:t>
            </w:r>
            <w:r w:rsidRPr="001F08CA">
              <w:rPr>
                <w:rFonts w:ascii="Arial"/>
                <w:spacing w:val="-1"/>
              </w:rPr>
              <w:t xml:space="preserve"> </w:t>
            </w:r>
            <w:r w:rsidRPr="0053535C">
              <w:rPr>
                <w:rFonts w:ascii="Arial"/>
                <w:spacing w:val="-1"/>
              </w:rPr>
              <w:t>persons</w:t>
            </w:r>
            <w:r w:rsidRPr="001F08CA">
              <w:rPr>
                <w:rFonts w:ascii="Arial"/>
                <w:spacing w:val="-1"/>
              </w:rPr>
              <w:t xml:space="preserve"> </w:t>
            </w:r>
            <w:r w:rsidRPr="0053535C">
              <w:rPr>
                <w:rFonts w:ascii="Arial"/>
                <w:spacing w:val="-1"/>
              </w:rPr>
              <w:t>feelings</w:t>
            </w:r>
          </w:p>
          <w:p w:rsidR="004B2522" w:rsidRPr="001F08CA" w:rsidRDefault="00CF0980" w:rsidP="001F08CA">
            <w:pPr>
              <w:pStyle w:val="TableParagraph"/>
              <w:spacing w:before="104"/>
              <w:ind w:left="102" w:right="6445"/>
              <w:rPr>
                <w:rFonts w:ascii="Arial"/>
                <w:spacing w:val="-1"/>
              </w:rPr>
            </w:pPr>
            <w:r w:rsidRPr="0053535C">
              <w:rPr>
                <w:rFonts w:ascii="Arial"/>
                <w:spacing w:val="-1"/>
              </w:rPr>
              <w:t>Be</w:t>
            </w:r>
            <w:r w:rsidRPr="001F08CA">
              <w:rPr>
                <w:rFonts w:ascii="Arial"/>
                <w:spacing w:val="-1"/>
              </w:rPr>
              <w:t xml:space="preserve"> </w:t>
            </w:r>
            <w:r w:rsidRPr="0053535C">
              <w:rPr>
                <w:rFonts w:ascii="Arial"/>
                <w:spacing w:val="-1"/>
              </w:rPr>
              <w:t>vague</w:t>
            </w:r>
          </w:p>
          <w:p w:rsidR="004B2522" w:rsidRPr="001F08CA" w:rsidRDefault="00CF0980" w:rsidP="001F08CA">
            <w:pPr>
              <w:pStyle w:val="TableParagraph"/>
              <w:spacing w:before="104"/>
              <w:ind w:left="102" w:right="6445"/>
              <w:rPr>
                <w:rFonts w:ascii="Arial"/>
                <w:spacing w:val="-1"/>
              </w:rPr>
            </w:pPr>
            <w:r w:rsidRPr="0053535C">
              <w:rPr>
                <w:rFonts w:ascii="Arial"/>
                <w:spacing w:val="-1"/>
              </w:rPr>
              <w:t>Accuse</w:t>
            </w:r>
          </w:p>
          <w:p w:rsidR="001D6261" w:rsidRDefault="00CF0980" w:rsidP="001F08CA">
            <w:pPr>
              <w:pStyle w:val="TableParagraph"/>
              <w:spacing w:before="104"/>
              <w:ind w:left="102" w:right="5122"/>
              <w:rPr>
                <w:rFonts w:ascii="Arial"/>
                <w:spacing w:val="-1"/>
              </w:rPr>
            </w:pPr>
            <w:r w:rsidRPr="001F08CA">
              <w:rPr>
                <w:rFonts w:ascii="Arial"/>
                <w:spacing w:val="-1"/>
              </w:rPr>
              <w:t>Take for</w:t>
            </w:r>
            <w:r w:rsidRPr="0053535C">
              <w:rPr>
                <w:rFonts w:ascii="Arial"/>
                <w:spacing w:val="-1"/>
              </w:rPr>
              <w:t xml:space="preserve"> granted</w:t>
            </w:r>
            <w:r w:rsidRPr="001F08CA">
              <w:rPr>
                <w:rFonts w:ascii="Arial"/>
                <w:spacing w:val="-1"/>
              </w:rPr>
              <w:t xml:space="preserve"> the </w:t>
            </w:r>
            <w:r w:rsidRPr="0053535C">
              <w:rPr>
                <w:rFonts w:ascii="Arial"/>
                <w:spacing w:val="-1"/>
              </w:rPr>
              <w:t>person</w:t>
            </w:r>
            <w:r w:rsidRPr="001F08CA">
              <w:rPr>
                <w:rFonts w:ascii="Arial"/>
                <w:spacing w:val="-1"/>
              </w:rPr>
              <w:t xml:space="preserve"> </w:t>
            </w:r>
            <w:r w:rsidRPr="0053535C">
              <w:rPr>
                <w:rFonts w:ascii="Arial"/>
                <w:spacing w:val="-1"/>
              </w:rPr>
              <w:t>has</w:t>
            </w:r>
            <w:r w:rsidRPr="001F08CA">
              <w:rPr>
                <w:rFonts w:ascii="Arial"/>
                <w:spacing w:val="-1"/>
              </w:rPr>
              <w:t xml:space="preserve"> </w:t>
            </w:r>
            <w:r w:rsidRPr="0053535C">
              <w:rPr>
                <w:rFonts w:ascii="Arial"/>
                <w:spacing w:val="-1"/>
              </w:rPr>
              <w:t>understood</w:t>
            </w:r>
            <w:r w:rsidRPr="001F08CA">
              <w:rPr>
                <w:rFonts w:ascii="Arial"/>
                <w:spacing w:val="-1"/>
              </w:rPr>
              <w:t xml:space="preserve"> </w:t>
            </w:r>
          </w:p>
          <w:p w:rsidR="004B2522" w:rsidRPr="001F08CA" w:rsidRDefault="00CF0980" w:rsidP="001F08CA">
            <w:pPr>
              <w:pStyle w:val="TableParagraph"/>
              <w:spacing w:before="104"/>
              <w:ind w:left="102" w:right="6445"/>
              <w:rPr>
                <w:rFonts w:ascii="Arial"/>
                <w:spacing w:val="-1"/>
              </w:rPr>
            </w:pPr>
            <w:r w:rsidRPr="0053535C">
              <w:rPr>
                <w:rFonts w:ascii="Arial"/>
                <w:spacing w:val="-1"/>
              </w:rPr>
              <w:t>Bring</w:t>
            </w:r>
            <w:r w:rsidRPr="001F08CA">
              <w:rPr>
                <w:rFonts w:ascii="Arial"/>
                <w:spacing w:val="-1"/>
              </w:rPr>
              <w:t xml:space="preserve"> </w:t>
            </w:r>
            <w:r w:rsidRPr="0053535C">
              <w:rPr>
                <w:rFonts w:ascii="Arial"/>
                <w:spacing w:val="-1"/>
              </w:rPr>
              <w:t>in</w:t>
            </w:r>
            <w:r w:rsidRPr="001F08CA">
              <w:rPr>
                <w:rFonts w:ascii="Arial"/>
                <w:spacing w:val="-1"/>
              </w:rPr>
              <w:t xml:space="preserve"> </w:t>
            </w:r>
            <w:r w:rsidRPr="0053535C">
              <w:rPr>
                <w:rFonts w:ascii="Arial"/>
                <w:spacing w:val="-1"/>
              </w:rPr>
              <w:t>third</w:t>
            </w:r>
            <w:r w:rsidRPr="001F08CA">
              <w:rPr>
                <w:rFonts w:ascii="Arial"/>
                <w:spacing w:val="-1"/>
              </w:rPr>
              <w:t xml:space="preserve"> </w:t>
            </w:r>
            <w:r w:rsidRPr="0053535C">
              <w:rPr>
                <w:rFonts w:ascii="Arial"/>
                <w:spacing w:val="-1"/>
              </w:rPr>
              <w:t>parties</w:t>
            </w:r>
          </w:p>
          <w:p w:rsidR="001D6261" w:rsidRDefault="00CF0980" w:rsidP="001F08CA">
            <w:pPr>
              <w:pStyle w:val="TableParagraph"/>
              <w:spacing w:before="104"/>
              <w:ind w:left="102" w:right="6445"/>
              <w:rPr>
                <w:rFonts w:ascii="Arial"/>
                <w:spacing w:val="-1"/>
              </w:rPr>
            </w:pPr>
            <w:r w:rsidRPr="0053535C">
              <w:rPr>
                <w:rFonts w:ascii="Arial"/>
                <w:spacing w:val="-1"/>
              </w:rPr>
              <w:t>Be</w:t>
            </w:r>
            <w:r w:rsidRPr="001F08CA">
              <w:rPr>
                <w:rFonts w:ascii="Arial"/>
                <w:spacing w:val="-1"/>
              </w:rPr>
              <w:t xml:space="preserve"> </w:t>
            </w:r>
            <w:r w:rsidRPr="0053535C">
              <w:rPr>
                <w:rFonts w:ascii="Arial"/>
                <w:spacing w:val="-1"/>
              </w:rPr>
              <w:t>negative</w:t>
            </w:r>
            <w:r w:rsidRPr="001F08CA">
              <w:rPr>
                <w:rFonts w:ascii="Arial"/>
                <w:spacing w:val="-1"/>
              </w:rPr>
              <w:t xml:space="preserve"> </w:t>
            </w:r>
          </w:p>
          <w:p w:rsidR="004B2522" w:rsidRPr="001F08CA" w:rsidRDefault="00CF0980" w:rsidP="001F08CA">
            <w:pPr>
              <w:pStyle w:val="TableParagraph"/>
              <w:spacing w:before="104"/>
              <w:ind w:left="102" w:right="6445"/>
              <w:rPr>
                <w:rFonts w:ascii="Arial"/>
                <w:spacing w:val="-1"/>
              </w:rPr>
            </w:pPr>
            <w:r w:rsidRPr="0053535C">
              <w:rPr>
                <w:rFonts w:ascii="Arial"/>
                <w:spacing w:val="-1"/>
              </w:rPr>
              <w:t>Be</w:t>
            </w:r>
            <w:r w:rsidRPr="001F08CA">
              <w:rPr>
                <w:rFonts w:ascii="Arial"/>
                <w:spacing w:val="-1"/>
              </w:rPr>
              <w:t xml:space="preserve"> </w:t>
            </w:r>
            <w:r w:rsidRPr="0053535C">
              <w:rPr>
                <w:rFonts w:ascii="Arial"/>
                <w:spacing w:val="-1"/>
              </w:rPr>
              <w:t>destructive</w:t>
            </w:r>
          </w:p>
          <w:p w:rsidR="004B2522" w:rsidRPr="001F08CA" w:rsidRDefault="00CF0980" w:rsidP="001F08CA">
            <w:pPr>
              <w:pStyle w:val="TableParagraph"/>
              <w:spacing w:before="104"/>
              <w:ind w:left="102" w:right="4839"/>
              <w:rPr>
                <w:rFonts w:ascii="Arial"/>
                <w:spacing w:val="-1"/>
              </w:rPr>
            </w:pPr>
            <w:r w:rsidRPr="0053535C">
              <w:rPr>
                <w:rFonts w:ascii="Arial"/>
                <w:spacing w:val="-1"/>
              </w:rPr>
              <w:t>Be</w:t>
            </w:r>
            <w:r w:rsidRPr="001F08CA">
              <w:rPr>
                <w:rFonts w:ascii="Arial"/>
                <w:spacing w:val="-1"/>
              </w:rPr>
              <w:t xml:space="preserve"> </w:t>
            </w:r>
            <w:r w:rsidR="004F60E7" w:rsidRPr="0053535C">
              <w:rPr>
                <w:rFonts w:ascii="Arial"/>
                <w:spacing w:val="-1"/>
              </w:rPr>
              <w:t>judgmental</w:t>
            </w:r>
          </w:p>
          <w:p w:rsidR="001D6261" w:rsidRDefault="00CF0980" w:rsidP="001F08CA">
            <w:pPr>
              <w:pStyle w:val="TableParagraph"/>
              <w:spacing w:before="104"/>
              <w:ind w:left="102" w:right="4980"/>
              <w:rPr>
                <w:rFonts w:ascii="Arial"/>
                <w:spacing w:val="-1"/>
              </w:rPr>
            </w:pPr>
            <w:r w:rsidRPr="0053535C">
              <w:rPr>
                <w:rFonts w:ascii="Arial"/>
                <w:spacing w:val="-1"/>
              </w:rPr>
              <w:t>Bring</w:t>
            </w:r>
            <w:r w:rsidRPr="001F08CA">
              <w:rPr>
                <w:rFonts w:ascii="Arial"/>
                <w:spacing w:val="-1"/>
              </w:rPr>
              <w:t xml:space="preserve"> </w:t>
            </w:r>
            <w:r w:rsidRPr="0053535C">
              <w:rPr>
                <w:rFonts w:ascii="Arial"/>
                <w:spacing w:val="-1"/>
              </w:rPr>
              <w:t>up</w:t>
            </w:r>
            <w:r w:rsidRPr="001F08CA">
              <w:rPr>
                <w:rFonts w:ascii="Arial"/>
                <w:spacing w:val="-1"/>
              </w:rPr>
              <w:t xml:space="preserve"> </w:t>
            </w:r>
            <w:r w:rsidRPr="0053535C">
              <w:rPr>
                <w:rFonts w:ascii="Arial"/>
                <w:spacing w:val="-1"/>
              </w:rPr>
              <w:t>behaviours</w:t>
            </w:r>
            <w:r w:rsidRPr="001F08CA">
              <w:rPr>
                <w:rFonts w:ascii="Arial"/>
                <w:spacing w:val="-1"/>
              </w:rPr>
              <w:t xml:space="preserve"> </w:t>
            </w:r>
            <w:r w:rsidRPr="0053535C">
              <w:rPr>
                <w:rFonts w:ascii="Arial"/>
                <w:spacing w:val="-1"/>
              </w:rPr>
              <w:t>that</w:t>
            </w:r>
            <w:r w:rsidRPr="001F08CA">
              <w:rPr>
                <w:rFonts w:ascii="Arial"/>
                <w:spacing w:val="-1"/>
              </w:rPr>
              <w:t xml:space="preserve"> the </w:t>
            </w:r>
            <w:r w:rsidRPr="0053535C">
              <w:rPr>
                <w:rFonts w:ascii="Arial"/>
                <w:spacing w:val="-1"/>
              </w:rPr>
              <w:t>person</w:t>
            </w:r>
            <w:r w:rsidRPr="001F08CA">
              <w:rPr>
                <w:rFonts w:ascii="Arial"/>
                <w:spacing w:val="-1"/>
              </w:rPr>
              <w:t xml:space="preserve"> </w:t>
            </w:r>
            <w:r w:rsidRPr="0053535C">
              <w:rPr>
                <w:rFonts w:ascii="Arial"/>
                <w:spacing w:val="-1"/>
              </w:rPr>
              <w:t>cannot help</w:t>
            </w:r>
            <w:r w:rsidRPr="001F08CA">
              <w:rPr>
                <w:rFonts w:ascii="Arial"/>
                <w:spacing w:val="-1"/>
              </w:rPr>
              <w:t xml:space="preserve"> </w:t>
            </w:r>
          </w:p>
          <w:p w:rsidR="004B2522" w:rsidRPr="001F08CA" w:rsidRDefault="00CF0980" w:rsidP="001F08CA">
            <w:pPr>
              <w:pStyle w:val="TableParagraph"/>
              <w:spacing w:before="104"/>
              <w:ind w:left="102" w:right="6445"/>
              <w:rPr>
                <w:rFonts w:ascii="Arial"/>
                <w:spacing w:val="-1"/>
              </w:rPr>
            </w:pPr>
            <w:r w:rsidRPr="0053535C">
              <w:rPr>
                <w:rFonts w:ascii="Arial"/>
                <w:spacing w:val="-1"/>
              </w:rPr>
              <w:t>Be</w:t>
            </w:r>
            <w:r w:rsidRPr="001F08CA">
              <w:rPr>
                <w:rFonts w:ascii="Arial"/>
                <w:spacing w:val="-1"/>
              </w:rPr>
              <w:t xml:space="preserve"> </w:t>
            </w:r>
            <w:r w:rsidRPr="0053535C">
              <w:rPr>
                <w:rFonts w:ascii="Arial"/>
                <w:spacing w:val="-1"/>
              </w:rPr>
              <w:t>overly-impressed</w:t>
            </w:r>
          </w:p>
          <w:p w:rsidR="004B2522" w:rsidRDefault="00CF0980" w:rsidP="001F08CA">
            <w:pPr>
              <w:pStyle w:val="TableParagraph"/>
              <w:spacing w:before="104"/>
              <w:ind w:left="102" w:right="6445"/>
              <w:rPr>
                <w:rFonts w:ascii="Arial" w:eastAsia="Arial" w:hAnsi="Arial" w:cs="Arial"/>
              </w:rPr>
            </w:pPr>
            <w:r w:rsidRPr="0053535C">
              <w:rPr>
                <w:rFonts w:ascii="Arial"/>
                <w:spacing w:val="-1"/>
              </w:rPr>
              <w:t>Be</w:t>
            </w:r>
            <w:r w:rsidRPr="001F08CA">
              <w:rPr>
                <w:rFonts w:ascii="Arial"/>
                <w:spacing w:val="-1"/>
              </w:rPr>
              <w:t xml:space="preserve"> </w:t>
            </w:r>
            <w:r w:rsidRPr="0053535C">
              <w:rPr>
                <w:rFonts w:ascii="Arial"/>
                <w:spacing w:val="-1"/>
              </w:rPr>
              <w:t>aggressive</w:t>
            </w:r>
          </w:p>
        </w:tc>
      </w:tr>
    </w:tbl>
    <w:p w:rsidR="004B2522" w:rsidRDefault="004B2522">
      <w:pPr>
        <w:rPr>
          <w:rFonts w:ascii="Arial" w:eastAsia="Arial" w:hAnsi="Arial" w:cs="Arial"/>
        </w:rPr>
        <w:sectPr w:rsidR="004B2522">
          <w:pgSz w:w="11900" w:h="16840"/>
          <w:pgMar w:top="1100" w:right="920" w:bottom="1000" w:left="920" w:header="0" w:footer="796" w:gutter="0"/>
          <w:cols w:space="720"/>
        </w:sectPr>
      </w:pPr>
    </w:p>
    <w:p w:rsidR="004B2522" w:rsidRDefault="00CF0980" w:rsidP="002D7003">
      <w:pPr>
        <w:numPr>
          <w:ilvl w:val="1"/>
          <w:numId w:val="2"/>
        </w:numPr>
        <w:tabs>
          <w:tab w:val="left" w:pos="680"/>
        </w:tabs>
        <w:spacing w:before="27"/>
        <w:ind w:left="679"/>
        <w:jc w:val="left"/>
        <w:rPr>
          <w:rFonts w:ascii="Arial" w:eastAsia="Arial" w:hAnsi="Arial" w:cs="Arial"/>
          <w:sz w:val="28"/>
          <w:szCs w:val="28"/>
        </w:rPr>
      </w:pPr>
      <w:r>
        <w:rPr>
          <w:rFonts w:ascii="Arial"/>
          <w:b/>
          <w:spacing w:val="-1"/>
          <w:sz w:val="28"/>
        </w:rPr>
        <w:lastRenderedPageBreak/>
        <w:t>Giving</w:t>
      </w:r>
      <w:r>
        <w:rPr>
          <w:rFonts w:ascii="Arial"/>
          <w:b/>
          <w:sz w:val="28"/>
        </w:rPr>
        <w:t xml:space="preserve"> </w:t>
      </w:r>
      <w:r>
        <w:rPr>
          <w:rFonts w:ascii="Arial"/>
          <w:b/>
          <w:spacing w:val="-2"/>
          <w:sz w:val="28"/>
        </w:rPr>
        <w:t>good</w:t>
      </w:r>
      <w:r>
        <w:rPr>
          <w:rFonts w:ascii="Arial"/>
          <w:b/>
          <w:sz w:val="28"/>
        </w:rPr>
        <w:t xml:space="preserve"> </w:t>
      </w:r>
      <w:r>
        <w:rPr>
          <w:rFonts w:ascii="Arial"/>
          <w:b/>
          <w:spacing w:val="-1"/>
          <w:sz w:val="28"/>
        </w:rPr>
        <w:t>constructive</w:t>
      </w:r>
      <w:r>
        <w:rPr>
          <w:rFonts w:ascii="Arial"/>
          <w:b/>
          <w:spacing w:val="1"/>
          <w:sz w:val="28"/>
        </w:rPr>
        <w:t xml:space="preserve"> </w:t>
      </w:r>
      <w:r>
        <w:rPr>
          <w:rFonts w:ascii="Arial"/>
          <w:b/>
          <w:spacing w:val="-1"/>
          <w:sz w:val="28"/>
        </w:rPr>
        <w:t>feedback</w:t>
      </w:r>
    </w:p>
    <w:p w:rsidR="004B2522" w:rsidRDefault="004B2522">
      <w:pPr>
        <w:spacing w:before="10" w:line="360" w:lineRule="exact"/>
        <w:rPr>
          <w:sz w:val="36"/>
          <w:szCs w:val="36"/>
        </w:rPr>
      </w:pPr>
    </w:p>
    <w:p w:rsidR="004B2522" w:rsidRDefault="00CF0980">
      <w:pPr>
        <w:pStyle w:val="Heading3"/>
        <w:rPr>
          <w:b w:val="0"/>
          <w:bCs w:val="0"/>
        </w:rPr>
      </w:pPr>
      <w:r>
        <w:rPr>
          <w:spacing w:val="-2"/>
        </w:rPr>
        <w:t>Why?</w:t>
      </w:r>
    </w:p>
    <w:p w:rsidR="001209CC" w:rsidRPr="001F08CA" w:rsidRDefault="00CF0980" w:rsidP="002D7003">
      <w:pPr>
        <w:pStyle w:val="BodyText"/>
        <w:numPr>
          <w:ilvl w:val="0"/>
          <w:numId w:val="36"/>
        </w:numPr>
        <w:tabs>
          <w:tab w:val="left" w:pos="396"/>
        </w:tabs>
        <w:spacing w:before="49"/>
        <w:rPr>
          <w:color w:val="000000"/>
          <w:spacing w:val="-1"/>
        </w:rPr>
      </w:pPr>
      <w:r>
        <w:rPr>
          <w:color w:val="000000"/>
          <w:spacing w:val="-1"/>
        </w:rPr>
        <w:t>Effective</w:t>
      </w:r>
      <w:r w:rsidRPr="001F08CA">
        <w:rPr>
          <w:color w:val="000000"/>
          <w:spacing w:val="-1"/>
        </w:rPr>
        <w:t xml:space="preserve"> </w:t>
      </w:r>
      <w:r>
        <w:rPr>
          <w:color w:val="000000"/>
          <w:spacing w:val="-1"/>
        </w:rPr>
        <w:t>and</w:t>
      </w:r>
      <w:r w:rsidRPr="001F08CA">
        <w:rPr>
          <w:color w:val="000000"/>
          <w:spacing w:val="-1"/>
        </w:rPr>
        <w:t xml:space="preserve"> </w:t>
      </w:r>
      <w:r>
        <w:rPr>
          <w:color w:val="000000"/>
          <w:spacing w:val="-1"/>
        </w:rPr>
        <w:t>honest communication</w:t>
      </w:r>
      <w:r w:rsidRPr="001F08CA">
        <w:rPr>
          <w:color w:val="000000"/>
          <w:spacing w:val="-1"/>
        </w:rPr>
        <w:t xml:space="preserve"> </w:t>
      </w:r>
      <w:r>
        <w:rPr>
          <w:color w:val="000000"/>
          <w:spacing w:val="-1"/>
        </w:rPr>
        <w:t>is</w:t>
      </w:r>
      <w:r w:rsidRPr="001F08CA">
        <w:rPr>
          <w:color w:val="000000"/>
          <w:spacing w:val="-1"/>
        </w:rPr>
        <w:t xml:space="preserve"> at</w:t>
      </w:r>
      <w:r>
        <w:rPr>
          <w:color w:val="000000"/>
          <w:spacing w:val="-1"/>
        </w:rPr>
        <w:t xml:space="preserve"> </w:t>
      </w:r>
      <w:r w:rsidRPr="001F08CA">
        <w:rPr>
          <w:color w:val="000000"/>
          <w:spacing w:val="-1"/>
        </w:rPr>
        <w:t xml:space="preserve">the </w:t>
      </w:r>
      <w:r>
        <w:rPr>
          <w:color w:val="000000"/>
          <w:spacing w:val="-1"/>
        </w:rPr>
        <w:t xml:space="preserve">heart </w:t>
      </w:r>
      <w:r w:rsidRPr="001F08CA">
        <w:rPr>
          <w:color w:val="000000"/>
          <w:spacing w:val="-1"/>
        </w:rPr>
        <w:t xml:space="preserve">of the </w:t>
      </w:r>
      <w:r>
        <w:rPr>
          <w:color w:val="000000"/>
          <w:spacing w:val="-1"/>
        </w:rPr>
        <w:t>appraisal</w:t>
      </w:r>
      <w:r w:rsidRPr="001F08CA">
        <w:rPr>
          <w:color w:val="000000"/>
          <w:spacing w:val="-1"/>
        </w:rPr>
        <w:t xml:space="preserve"> </w:t>
      </w:r>
      <w:r>
        <w:rPr>
          <w:color w:val="000000"/>
          <w:spacing w:val="-1"/>
        </w:rPr>
        <w:t>process</w:t>
      </w:r>
    </w:p>
    <w:p w:rsidR="004B2522" w:rsidRPr="001F08CA" w:rsidRDefault="00CF0980" w:rsidP="002D7003">
      <w:pPr>
        <w:pStyle w:val="BodyText"/>
        <w:numPr>
          <w:ilvl w:val="0"/>
          <w:numId w:val="36"/>
        </w:numPr>
        <w:tabs>
          <w:tab w:val="left" w:pos="396"/>
        </w:tabs>
        <w:spacing w:before="49"/>
        <w:rPr>
          <w:color w:val="000000"/>
          <w:spacing w:val="-1"/>
        </w:rPr>
      </w:pPr>
      <w:r>
        <w:rPr>
          <w:color w:val="000000"/>
          <w:spacing w:val="-1"/>
        </w:rPr>
        <w:t>Giving</w:t>
      </w:r>
      <w:r w:rsidRPr="001F08CA">
        <w:rPr>
          <w:color w:val="000000"/>
          <w:spacing w:val="-1"/>
        </w:rPr>
        <w:t xml:space="preserve"> </w:t>
      </w:r>
      <w:r>
        <w:rPr>
          <w:color w:val="000000"/>
          <w:spacing w:val="-1"/>
        </w:rPr>
        <w:t>constructive</w:t>
      </w:r>
      <w:r w:rsidRPr="001F08CA">
        <w:rPr>
          <w:color w:val="000000"/>
          <w:spacing w:val="-1"/>
        </w:rPr>
        <w:t xml:space="preserve"> </w:t>
      </w:r>
      <w:r>
        <w:rPr>
          <w:color w:val="000000"/>
          <w:spacing w:val="-1"/>
        </w:rPr>
        <w:t>(not</w:t>
      </w:r>
      <w:r w:rsidRPr="001F08CA">
        <w:rPr>
          <w:color w:val="000000"/>
          <w:spacing w:val="-1"/>
        </w:rPr>
        <w:t xml:space="preserve"> </w:t>
      </w:r>
      <w:r>
        <w:rPr>
          <w:color w:val="000000"/>
          <w:spacing w:val="-1"/>
        </w:rPr>
        <w:t>destructive) feedback</w:t>
      </w:r>
      <w:r w:rsidRPr="001F08CA">
        <w:rPr>
          <w:color w:val="000000"/>
          <w:spacing w:val="-1"/>
        </w:rPr>
        <w:t xml:space="preserve"> about </w:t>
      </w:r>
      <w:r>
        <w:rPr>
          <w:color w:val="000000"/>
          <w:spacing w:val="-1"/>
        </w:rPr>
        <w:t>an</w:t>
      </w:r>
      <w:r w:rsidRPr="001F08CA">
        <w:rPr>
          <w:color w:val="000000"/>
          <w:spacing w:val="-1"/>
        </w:rPr>
        <w:t xml:space="preserve"> </w:t>
      </w:r>
      <w:r>
        <w:rPr>
          <w:color w:val="000000"/>
          <w:spacing w:val="-1"/>
        </w:rPr>
        <w:t>individual’s</w:t>
      </w:r>
      <w:r w:rsidRPr="001F08CA">
        <w:rPr>
          <w:color w:val="000000"/>
          <w:spacing w:val="-1"/>
        </w:rPr>
        <w:t xml:space="preserve"> </w:t>
      </w:r>
      <w:r>
        <w:rPr>
          <w:color w:val="000000"/>
          <w:spacing w:val="-1"/>
        </w:rPr>
        <w:t>performance</w:t>
      </w:r>
      <w:r w:rsidRPr="001F08CA">
        <w:rPr>
          <w:color w:val="000000"/>
          <w:spacing w:val="-1"/>
        </w:rPr>
        <w:t xml:space="preserve"> </w:t>
      </w:r>
      <w:r>
        <w:rPr>
          <w:color w:val="000000"/>
          <w:spacing w:val="-1"/>
        </w:rPr>
        <w:t xml:space="preserve">from </w:t>
      </w:r>
      <w:r w:rsidRPr="001F08CA">
        <w:rPr>
          <w:color w:val="000000"/>
          <w:spacing w:val="-1"/>
        </w:rPr>
        <w:t xml:space="preserve">your </w:t>
      </w:r>
      <w:r>
        <w:rPr>
          <w:color w:val="000000"/>
          <w:spacing w:val="-1"/>
        </w:rPr>
        <w:t>perspective</w:t>
      </w:r>
      <w:r w:rsidRPr="001F08CA">
        <w:rPr>
          <w:color w:val="000000"/>
          <w:spacing w:val="-1"/>
        </w:rPr>
        <w:t xml:space="preserve"> </w:t>
      </w:r>
      <w:r>
        <w:rPr>
          <w:color w:val="000000"/>
          <w:spacing w:val="-1"/>
        </w:rPr>
        <w:t>helps</w:t>
      </w:r>
      <w:r w:rsidRPr="001F08CA">
        <w:rPr>
          <w:color w:val="000000"/>
          <w:spacing w:val="-1"/>
        </w:rPr>
        <w:t xml:space="preserve"> </w:t>
      </w:r>
      <w:r>
        <w:rPr>
          <w:color w:val="000000"/>
          <w:spacing w:val="-1"/>
        </w:rPr>
        <w:t>them to</w:t>
      </w:r>
      <w:r w:rsidRPr="001F08CA">
        <w:rPr>
          <w:color w:val="000000"/>
          <w:spacing w:val="-1"/>
        </w:rPr>
        <w:t xml:space="preserve"> develop </w:t>
      </w:r>
      <w:r>
        <w:rPr>
          <w:color w:val="000000"/>
          <w:spacing w:val="-1"/>
        </w:rPr>
        <w:t>their</w:t>
      </w:r>
      <w:r w:rsidRPr="001F08CA">
        <w:rPr>
          <w:color w:val="000000"/>
          <w:spacing w:val="-1"/>
        </w:rPr>
        <w:t xml:space="preserve"> </w:t>
      </w:r>
      <w:r>
        <w:rPr>
          <w:color w:val="000000"/>
          <w:spacing w:val="-1"/>
        </w:rPr>
        <w:t>skills</w:t>
      </w:r>
      <w:r w:rsidRPr="001F08CA">
        <w:rPr>
          <w:color w:val="000000"/>
          <w:spacing w:val="-1"/>
        </w:rPr>
        <w:t xml:space="preserve"> </w:t>
      </w:r>
      <w:r>
        <w:rPr>
          <w:color w:val="000000"/>
          <w:spacing w:val="-1"/>
        </w:rPr>
        <w:t>and</w:t>
      </w:r>
      <w:r w:rsidRPr="001F08CA">
        <w:rPr>
          <w:color w:val="000000"/>
          <w:spacing w:val="-1"/>
        </w:rPr>
        <w:t xml:space="preserve"> </w:t>
      </w:r>
      <w:r>
        <w:rPr>
          <w:color w:val="000000"/>
          <w:spacing w:val="-1"/>
        </w:rPr>
        <w:t>qualities</w:t>
      </w:r>
    </w:p>
    <w:p w:rsidR="004B2522" w:rsidRPr="001F08CA" w:rsidRDefault="00CF0980" w:rsidP="002D7003">
      <w:pPr>
        <w:pStyle w:val="BodyText"/>
        <w:numPr>
          <w:ilvl w:val="0"/>
          <w:numId w:val="36"/>
        </w:numPr>
        <w:tabs>
          <w:tab w:val="left" w:pos="396"/>
        </w:tabs>
        <w:spacing w:before="49"/>
        <w:rPr>
          <w:color w:val="000000"/>
          <w:spacing w:val="-1"/>
        </w:rPr>
      </w:pPr>
      <w:r>
        <w:rPr>
          <w:color w:val="000000"/>
          <w:spacing w:val="-1"/>
        </w:rPr>
        <w:t>Always</w:t>
      </w:r>
      <w:r w:rsidRPr="001F08CA">
        <w:rPr>
          <w:color w:val="000000"/>
          <w:spacing w:val="-1"/>
        </w:rPr>
        <w:t xml:space="preserve"> </w:t>
      </w:r>
      <w:r>
        <w:rPr>
          <w:color w:val="000000"/>
          <w:spacing w:val="-1"/>
        </w:rPr>
        <w:t>remember that</w:t>
      </w:r>
      <w:r w:rsidRPr="001F08CA">
        <w:rPr>
          <w:color w:val="000000"/>
          <w:spacing w:val="-1"/>
        </w:rPr>
        <w:t xml:space="preserve"> </w:t>
      </w:r>
      <w:r>
        <w:rPr>
          <w:color w:val="000000"/>
          <w:spacing w:val="-1"/>
        </w:rPr>
        <w:t>feedback</w:t>
      </w:r>
      <w:r w:rsidRPr="001F08CA">
        <w:rPr>
          <w:color w:val="000000"/>
          <w:spacing w:val="-1"/>
        </w:rPr>
        <w:t xml:space="preserve"> </w:t>
      </w:r>
      <w:r>
        <w:rPr>
          <w:color w:val="000000"/>
          <w:spacing w:val="-1"/>
        </w:rPr>
        <w:t>is</w:t>
      </w:r>
      <w:r w:rsidRPr="001F08CA">
        <w:rPr>
          <w:color w:val="000000"/>
          <w:spacing w:val="-1"/>
        </w:rPr>
        <w:t xml:space="preserve"> for</w:t>
      </w:r>
      <w:r>
        <w:rPr>
          <w:color w:val="000000"/>
          <w:spacing w:val="-1"/>
        </w:rPr>
        <w:t xml:space="preserve"> </w:t>
      </w:r>
      <w:r w:rsidRPr="001F08CA">
        <w:rPr>
          <w:color w:val="000000"/>
          <w:spacing w:val="-1"/>
        </w:rPr>
        <w:t xml:space="preserve">the </w:t>
      </w:r>
      <w:r>
        <w:rPr>
          <w:color w:val="000000"/>
          <w:spacing w:val="-1"/>
        </w:rPr>
        <w:t xml:space="preserve">benefit </w:t>
      </w:r>
      <w:r w:rsidRPr="001F08CA">
        <w:rPr>
          <w:color w:val="000000"/>
          <w:spacing w:val="-1"/>
        </w:rPr>
        <w:t xml:space="preserve">of the </w:t>
      </w:r>
      <w:r>
        <w:rPr>
          <w:color w:val="000000"/>
          <w:spacing w:val="-1"/>
        </w:rPr>
        <w:t>recipient</w:t>
      </w:r>
      <w:r w:rsidRPr="001F08CA">
        <w:rPr>
          <w:color w:val="000000"/>
          <w:spacing w:val="-1"/>
        </w:rPr>
        <w:t xml:space="preserve"> not</w:t>
      </w:r>
      <w:r>
        <w:rPr>
          <w:color w:val="000000"/>
          <w:spacing w:val="-1"/>
        </w:rPr>
        <w:t xml:space="preserve"> </w:t>
      </w:r>
      <w:r w:rsidRPr="001F08CA">
        <w:rPr>
          <w:color w:val="000000"/>
          <w:spacing w:val="-1"/>
        </w:rPr>
        <w:t xml:space="preserve">the </w:t>
      </w:r>
      <w:r>
        <w:rPr>
          <w:color w:val="000000"/>
          <w:spacing w:val="-1"/>
        </w:rPr>
        <w:t>feedback</w:t>
      </w:r>
      <w:r w:rsidRPr="001F08CA">
        <w:rPr>
          <w:color w:val="000000"/>
          <w:spacing w:val="-1"/>
        </w:rPr>
        <w:t xml:space="preserve"> </w:t>
      </w:r>
      <w:r>
        <w:rPr>
          <w:color w:val="000000"/>
          <w:spacing w:val="-1"/>
        </w:rPr>
        <w:t xml:space="preserve">giver. </w:t>
      </w:r>
      <w:r w:rsidRPr="001F08CA">
        <w:rPr>
          <w:color w:val="000000"/>
          <w:spacing w:val="-1"/>
        </w:rPr>
        <w:t xml:space="preserve">It </w:t>
      </w:r>
      <w:r>
        <w:rPr>
          <w:color w:val="000000"/>
          <w:spacing w:val="-1"/>
        </w:rPr>
        <w:t>doesn’t</w:t>
      </w:r>
      <w:r w:rsidRPr="001F08CA">
        <w:rPr>
          <w:color w:val="000000"/>
          <w:spacing w:val="-1"/>
        </w:rPr>
        <w:t xml:space="preserve"> </w:t>
      </w:r>
      <w:r>
        <w:rPr>
          <w:color w:val="000000"/>
          <w:spacing w:val="-1"/>
        </w:rPr>
        <w:t>help</w:t>
      </w:r>
      <w:r w:rsidRPr="001F08CA">
        <w:rPr>
          <w:color w:val="000000"/>
          <w:spacing w:val="-1"/>
        </w:rPr>
        <w:t xml:space="preserve"> the </w:t>
      </w:r>
      <w:r>
        <w:rPr>
          <w:color w:val="000000"/>
          <w:spacing w:val="-1"/>
        </w:rPr>
        <w:t xml:space="preserve">doctor </w:t>
      </w:r>
      <w:r w:rsidRPr="001F08CA">
        <w:rPr>
          <w:color w:val="000000"/>
          <w:spacing w:val="-1"/>
        </w:rPr>
        <w:t xml:space="preserve">if you have </w:t>
      </w:r>
      <w:r>
        <w:rPr>
          <w:color w:val="000000"/>
          <w:spacing w:val="-1"/>
        </w:rPr>
        <w:t>proved</w:t>
      </w:r>
      <w:r w:rsidRPr="001F08CA">
        <w:rPr>
          <w:color w:val="000000"/>
          <w:spacing w:val="-1"/>
        </w:rPr>
        <w:t xml:space="preserve"> </w:t>
      </w:r>
      <w:r>
        <w:rPr>
          <w:color w:val="000000"/>
          <w:spacing w:val="-1"/>
        </w:rPr>
        <w:t>how</w:t>
      </w:r>
      <w:r w:rsidRPr="001F08CA">
        <w:rPr>
          <w:color w:val="000000"/>
          <w:spacing w:val="-1"/>
        </w:rPr>
        <w:t xml:space="preserve"> </w:t>
      </w:r>
      <w:r>
        <w:rPr>
          <w:color w:val="000000"/>
          <w:spacing w:val="-1"/>
        </w:rPr>
        <w:t>clever</w:t>
      </w:r>
      <w:r w:rsidRPr="001F08CA">
        <w:rPr>
          <w:color w:val="000000"/>
          <w:spacing w:val="-1"/>
        </w:rPr>
        <w:t xml:space="preserve"> you </w:t>
      </w:r>
      <w:r>
        <w:rPr>
          <w:color w:val="000000"/>
          <w:spacing w:val="-1"/>
        </w:rPr>
        <w:t>are.</w:t>
      </w:r>
      <w:r w:rsidRPr="001F08CA">
        <w:rPr>
          <w:color w:val="000000"/>
          <w:spacing w:val="-1"/>
        </w:rPr>
        <w:t xml:space="preserve"> First, </w:t>
      </w:r>
      <w:r>
        <w:rPr>
          <w:color w:val="000000"/>
          <w:spacing w:val="-1"/>
        </w:rPr>
        <w:t>do</w:t>
      </w:r>
      <w:r w:rsidRPr="001F08CA">
        <w:rPr>
          <w:color w:val="000000"/>
          <w:spacing w:val="-1"/>
        </w:rPr>
        <w:t xml:space="preserve"> </w:t>
      </w:r>
      <w:r>
        <w:rPr>
          <w:color w:val="000000"/>
          <w:spacing w:val="-1"/>
        </w:rPr>
        <w:t>no</w:t>
      </w:r>
      <w:r w:rsidRPr="001F08CA">
        <w:rPr>
          <w:color w:val="000000"/>
          <w:spacing w:val="-1"/>
        </w:rPr>
        <w:t xml:space="preserve"> </w:t>
      </w:r>
      <w:r>
        <w:rPr>
          <w:color w:val="000000"/>
          <w:spacing w:val="-1"/>
        </w:rPr>
        <w:t>harm!</w:t>
      </w:r>
    </w:p>
    <w:p w:rsidR="004B2522" w:rsidRDefault="004B2522">
      <w:pPr>
        <w:spacing w:before="6" w:line="300" w:lineRule="exact"/>
        <w:rPr>
          <w:sz w:val="30"/>
          <w:szCs w:val="30"/>
        </w:rPr>
      </w:pPr>
    </w:p>
    <w:p w:rsidR="004B2522" w:rsidRDefault="00CF0980">
      <w:pPr>
        <w:pStyle w:val="Heading3"/>
        <w:rPr>
          <w:b w:val="0"/>
          <w:bCs w:val="0"/>
        </w:rPr>
      </w:pPr>
      <w:r>
        <w:rPr>
          <w:spacing w:val="-1"/>
        </w:rPr>
        <w:t>Where?</w:t>
      </w:r>
    </w:p>
    <w:p w:rsidR="004B2522" w:rsidRDefault="00CF0980" w:rsidP="002D7003">
      <w:pPr>
        <w:pStyle w:val="BodyText"/>
        <w:numPr>
          <w:ilvl w:val="0"/>
          <w:numId w:val="36"/>
        </w:numPr>
        <w:tabs>
          <w:tab w:val="left" w:pos="396"/>
        </w:tabs>
        <w:spacing w:before="51"/>
      </w:pPr>
      <w:r>
        <w:rPr>
          <w:color w:val="000000"/>
          <w:spacing w:val="-1"/>
        </w:rPr>
        <w:t>Use</w:t>
      </w:r>
      <w:r>
        <w:rPr>
          <w:color w:val="000000"/>
          <w:spacing w:val="-2"/>
        </w:rPr>
        <w:t xml:space="preserve"> </w:t>
      </w:r>
      <w:r>
        <w:rPr>
          <w:color w:val="000000"/>
          <w:spacing w:val="-1"/>
        </w:rPr>
        <w:t>quiet</w:t>
      </w:r>
      <w:r>
        <w:rPr>
          <w:color w:val="000000"/>
          <w:spacing w:val="2"/>
        </w:rPr>
        <w:t xml:space="preserve"> </w:t>
      </w:r>
      <w:r>
        <w:rPr>
          <w:color w:val="000000"/>
          <w:spacing w:val="-2"/>
        </w:rPr>
        <w:t>conducive</w:t>
      </w:r>
      <w:r>
        <w:rPr>
          <w:color w:val="000000"/>
        </w:rPr>
        <w:t xml:space="preserve"> </w:t>
      </w:r>
      <w:r>
        <w:rPr>
          <w:color w:val="000000"/>
          <w:spacing w:val="-1"/>
        </w:rPr>
        <w:t>surroundings</w:t>
      </w:r>
    </w:p>
    <w:p w:rsidR="004B2522" w:rsidRDefault="00CF0980" w:rsidP="002D7003">
      <w:pPr>
        <w:pStyle w:val="BodyText"/>
        <w:numPr>
          <w:ilvl w:val="0"/>
          <w:numId w:val="36"/>
        </w:numPr>
        <w:tabs>
          <w:tab w:val="left" w:pos="396"/>
        </w:tabs>
        <w:spacing w:before="49"/>
      </w:pPr>
      <w:r>
        <w:rPr>
          <w:color w:val="000000"/>
          <w:spacing w:val="-1"/>
        </w:rPr>
        <w:t>Allow</w:t>
      </w:r>
      <w:r>
        <w:rPr>
          <w:color w:val="000000"/>
          <w:spacing w:val="-3"/>
        </w:rPr>
        <w:t xml:space="preserve"> </w:t>
      </w:r>
      <w:r>
        <w:rPr>
          <w:color w:val="000000"/>
          <w:spacing w:val="-1"/>
        </w:rPr>
        <w:t>enough</w:t>
      </w:r>
      <w:r>
        <w:rPr>
          <w:color w:val="000000"/>
          <w:spacing w:val="-2"/>
        </w:rPr>
        <w:t xml:space="preserve"> </w:t>
      </w:r>
      <w:r>
        <w:rPr>
          <w:color w:val="000000"/>
        </w:rPr>
        <w:t xml:space="preserve">time </w:t>
      </w:r>
      <w:r>
        <w:rPr>
          <w:color w:val="000000"/>
          <w:spacing w:val="-1"/>
        </w:rPr>
        <w:t>and</w:t>
      </w:r>
      <w:r>
        <w:rPr>
          <w:color w:val="000000"/>
          <w:spacing w:val="-2"/>
        </w:rPr>
        <w:t xml:space="preserve"> avoid</w:t>
      </w:r>
      <w:r>
        <w:rPr>
          <w:color w:val="000000"/>
        </w:rPr>
        <w:t xml:space="preserve"> </w:t>
      </w:r>
      <w:r>
        <w:rPr>
          <w:color w:val="000000"/>
          <w:spacing w:val="-1"/>
        </w:rPr>
        <w:t>interruptions</w:t>
      </w:r>
    </w:p>
    <w:p w:rsidR="004B2522" w:rsidRDefault="00CF0980" w:rsidP="002D7003">
      <w:pPr>
        <w:pStyle w:val="BodyText"/>
        <w:numPr>
          <w:ilvl w:val="0"/>
          <w:numId w:val="36"/>
        </w:numPr>
        <w:tabs>
          <w:tab w:val="left" w:pos="396"/>
        </w:tabs>
        <w:spacing w:before="49"/>
      </w:pPr>
      <w:r>
        <w:rPr>
          <w:color w:val="000000"/>
          <w:spacing w:val="-1"/>
        </w:rPr>
        <w:t>Plan</w:t>
      </w:r>
      <w:r>
        <w:rPr>
          <w:color w:val="000000"/>
        </w:rPr>
        <w:t xml:space="preserve"> </w:t>
      </w:r>
      <w:r>
        <w:rPr>
          <w:color w:val="000000"/>
          <w:spacing w:val="-1"/>
        </w:rPr>
        <w:t>and</w:t>
      </w:r>
      <w:r>
        <w:rPr>
          <w:color w:val="000000"/>
        </w:rPr>
        <w:t xml:space="preserve"> </w:t>
      </w:r>
      <w:r>
        <w:rPr>
          <w:color w:val="000000"/>
          <w:spacing w:val="-1"/>
        </w:rPr>
        <w:t>prepare</w:t>
      </w:r>
      <w:r>
        <w:rPr>
          <w:color w:val="000000"/>
        </w:rPr>
        <w:t xml:space="preserve"> </w:t>
      </w:r>
      <w:r>
        <w:rPr>
          <w:color w:val="000000"/>
          <w:spacing w:val="-2"/>
        </w:rPr>
        <w:t>well,</w:t>
      </w:r>
      <w:r>
        <w:rPr>
          <w:color w:val="000000"/>
          <w:spacing w:val="2"/>
        </w:rPr>
        <w:t xml:space="preserve"> </w:t>
      </w:r>
      <w:r>
        <w:rPr>
          <w:color w:val="000000"/>
          <w:spacing w:val="-1"/>
        </w:rPr>
        <w:t>agree</w:t>
      </w:r>
      <w:r>
        <w:rPr>
          <w:color w:val="000000"/>
          <w:spacing w:val="-2"/>
        </w:rPr>
        <w:t xml:space="preserve"> </w:t>
      </w:r>
      <w:r>
        <w:rPr>
          <w:color w:val="000000"/>
        </w:rPr>
        <w:t>the</w:t>
      </w:r>
      <w:r>
        <w:rPr>
          <w:color w:val="000000"/>
          <w:spacing w:val="-2"/>
        </w:rPr>
        <w:t xml:space="preserve"> </w:t>
      </w:r>
      <w:r>
        <w:rPr>
          <w:color w:val="000000"/>
          <w:spacing w:val="-1"/>
        </w:rPr>
        <w:t>format and</w:t>
      </w:r>
      <w:r>
        <w:rPr>
          <w:color w:val="000000"/>
        </w:rPr>
        <w:t xml:space="preserve"> </w:t>
      </w:r>
      <w:r>
        <w:rPr>
          <w:color w:val="000000"/>
          <w:spacing w:val="-1"/>
        </w:rPr>
        <w:t>agenda</w:t>
      </w:r>
    </w:p>
    <w:p w:rsidR="004B2522" w:rsidRDefault="00CF0980" w:rsidP="002D7003">
      <w:pPr>
        <w:pStyle w:val="BodyText"/>
        <w:numPr>
          <w:ilvl w:val="0"/>
          <w:numId w:val="36"/>
        </w:numPr>
        <w:tabs>
          <w:tab w:val="left" w:pos="396"/>
        </w:tabs>
        <w:spacing w:before="47"/>
      </w:pPr>
      <w:r>
        <w:rPr>
          <w:color w:val="000000"/>
          <w:spacing w:val="-1"/>
        </w:rPr>
        <w:t>Help</w:t>
      </w:r>
      <w:r>
        <w:rPr>
          <w:color w:val="000000"/>
        </w:rPr>
        <w:t xml:space="preserve"> the</w:t>
      </w:r>
      <w:r>
        <w:rPr>
          <w:color w:val="000000"/>
          <w:spacing w:val="-2"/>
        </w:rPr>
        <w:t xml:space="preserve"> </w:t>
      </w:r>
      <w:r>
        <w:rPr>
          <w:color w:val="000000"/>
          <w:spacing w:val="-1"/>
        </w:rPr>
        <w:t>recipient:</w:t>
      </w:r>
    </w:p>
    <w:p w:rsidR="004B2522" w:rsidRDefault="00CF0980" w:rsidP="002D7003">
      <w:pPr>
        <w:pStyle w:val="BodyText"/>
        <w:numPr>
          <w:ilvl w:val="1"/>
          <w:numId w:val="36"/>
        </w:numPr>
        <w:tabs>
          <w:tab w:val="left" w:pos="680"/>
        </w:tabs>
        <w:spacing w:before="50"/>
      </w:pPr>
      <w:r>
        <w:t>clarify</w:t>
      </w:r>
      <w:r>
        <w:rPr>
          <w:spacing w:val="-2"/>
        </w:rPr>
        <w:t xml:space="preserve"> what</w:t>
      </w:r>
      <w:r>
        <w:rPr>
          <w:spacing w:val="-1"/>
        </w:rPr>
        <w:t xml:space="preserve"> they</w:t>
      </w:r>
      <w:r>
        <w:rPr>
          <w:spacing w:val="-2"/>
        </w:rPr>
        <w:t xml:space="preserve"> were</w:t>
      </w:r>
      <w:r>
        <w:t xml:space="preserve"> </w:t>
      </w:r>
      <w:r>
        <w:rPr>
          <w:spacing w:val="-1"/>
        </w:rPr>
        <w:t>trying</w:t>
      </w:r>
      <w:r>
        <w:t xml:space="preserve"> to </w:t>
      </w:r>
      <w:r>
        <w:rPr>
          <w:spacing w:val="-1"/>
        </w:rPr>
        <w:t>achieve</w:t>
      </w:r>
    </w:p>
    <w:p w:rsidR="004B2522" w:rsidRDefault="00CF0980" w:rsidP="002D7003">
      <w:pPr>
        <w:pStyle w:val="BodyText"/>
        <w:numPr>
          <w:ilvl w:val="1"/>
          <w:numId w:val="36"/>
        </w:numPr>
        <w:tabs>
          <w:tab w:val="left" w:pos="680"/>
        </w:tabs>
        <w:spacing w:before="52"/>
      </w:pPr>
      <w:r>
        <w:rPr>
          <w:spacing w:val="-1"/>
        </w:rPr>
        <w:t>identify</w:t>
      </w:r>
      <w:r>
        <w:rPr>
          <w:spacing w:val="-2"/>
        </w:rPr>
        <w:t xml:space="preserve"> what</w:t>
      </w:r>
      <w:r>
        <w:rPr>
          <w:spacing w:val="2"/>
        </w:rPr>
        <w:t xml:space="preserve"> </w:t>
      </w:r>
      <w:r>
        <w:rPr>
          <w:spacing w:val="-2"/>
        </w:rPr>
        <w:t>went</w:t>
      </w:r>
      <w:r>
        <w:rPr>
          <w:spacing w:val="2"/>
        </w:rPr>
        <w:t xml:space="preserve"> </w:t>
      </w:r>
      <w:r>
        <w:rPr>
          <w:spacing w:val="-2"/>
        </w:rPr>
        <w:t>well,</w:t>
      </w:r>
      <w:r>
        <w:rPr>
          <w:spacing w:val="2"/>
        </w:rPr>
        <w:t xml:space="preserve"> </w:t>
      </w:r>
      <w:r>
        <w:rPr>
          <w:spacing w:val="-1"/>
        </w:rPr>
        <w:t>less</w:t>
      </w:r>
      <w:r>
        <w:rPr>
          <w:spacing w:val="1"/>
        </w:rPr>
        <w:t xml:space="preserve"> </w:t>
      </w:r>
      <w:r>
        <w:rPr>
          <w:spacing w:val="-2"/>
        </w:rPr>
        <w:t>well</w:t>
      </w:r>
      <w:r>
        <w:t xml:space="preserve"> </w:t>
      </w:r>
      <w:r>
        <w:rPr>
          <w:spacing w:val="-1"/>
        </w:rPr>
        <w:t>and</w:t>
      </w:r>
      <w:r>
        <w:t xml:space="preserve"> </w:t>
      </w:r>
      <w:r>
        <w:rPr>
          <w:spacing w:val="-1"/>
        </w:rPr>
        <w:t>why</w:t>
      </w:r>
    </w:p>
    <w:p w:rsidR="004B2522" w:rsidRDefault="00CF0980" w:rsidP="002D7003">
      <w:pPr>
        <w:pStyle w:val="BodyText"/>
        <w:numPr>
          <w:ilvl w:val="1"/>
          <w:numId w:val="36"/>
        </w:numPr>
        <w:tabs>
          <w:tab w:val="left" w:pos="680"/>
        </w:tabs>
        <w:spacing w:before="49"/>
      </w:pPr>
      <w:r>
        <w:rPr>
          <w:spacing w:val="-1"/>
        </w:rPr>
        <w:t>decide</w:t>
      </w:r>
      <w:r>
        <w:t xml:space="preserve"> </w:t>
      </w:r>
      <w:r>
        <w:rPr>
          <w:spacing w:val="-1"/>
        </w:rPr>
        <w:t>how</w:t>
      </w:r>
      <w:r>
        <w:rPr>
          <w:spacing w:val="-3"/>
        </w:rPr>
        <w:t xml:space="preserve"> </w:t>
      </w:r>
      <w:r>
        <w:t xml:space="preserve">to </w:t>
      </w:r>
      <w:r>
        <w:rPr>
          <w:spacing w:val="-1"/>
        </w:rPr>
        <w:t>take</w:t>
      </w:r>
      <w:r>
        <w:rPr>
          <w:spacing w:val="-2"/>
        </w:rPr>
        <w:t xml:space="preserve"> </w:t>
      </w:r>
      <w:r>
        <w:rPr>
          <w:spacing w:val="-1"/>
        </w:rPr>
        <w:t>things</w:t>
      </w:r>
      <w:r>
        <w:rPr>
          <w:spacing w:val="-2"/>
        </w:rPr>
        <w:t xml:space="preserve"> </w:t>
      </w:r>
      <w:r>
        <w:rPr>
          <w:spacing w:val="-1"/>
        </w:rPr>
        <w:t>forward</w:t>
      </w:r>
    </w:p>
    <w:p w:rsidR="004B2522" w:rsidRDefault="004B2522">
      <w:pPr>
        <w:spacing w:before="2" w:line="130" w:lineRule="exact"/>
        <w:rPr>
          <w:sz w:val="13"/>
          <w:szCs w:val="13"/>
        </w:rPr>
      </w:pPr>
    </w:p>
    <w:p w:rsidR="004B2522" w:rsidRDefault="004B2522">
      <w:pPr>
        <w:spacing w:line="220" w:lineRule="exact"/>
      </w:pPr>
    </w:p>
    <w:p w:rsidR="004B2522" w:rsidRDefault="00CF0980">
      <w:pPr>
        <w:pStyle w:val="Heading3"/>
        <w:rPr>
          <w:b w:val="0"/>
          <w:bCs w:val="0"/>
        </w:rPr>
      </w:pPr>
      <w:r>
        <w:t>How?</w:t>
      </w:r>
    </w:p>
    <w:p w:rsidR="004B2522" w:rsidRDefault="00CF0980" w:rsidP="002D7003">
      <w:pPr>
        <w:pStyle w:val="BodyText"/>
        <w:numPr>
          <w:ilvl w:val="0"/>
          <w:numId w:val="37"/>
        </w:numPr>
        <w:tabs>
          <w:tab w:val="left" w:pos="396"/>
        </w:tabs>
        <w:spacing w:before="53"/>
      </w:pPr>
      <w:r>
        <w:rPr>
          <w:color w:val="000000"/>
          <w:spacing w:val="-1"/>
        </w:rPr>
        <w:t>Be</w:t>
      </w:r>
      <w:r>
        <w:rPr>
          <w:color w:val="000000"/>
        </w:rPr>
        <w:t xml:space="preserve"> </w:t>
      </w:r>
      <w:r>
        <w:rPr>
          <w:color w:val="000000"/>
          <w:spacing w:val="-1"/>
        </w:rPr>
        <w:t>honest, respectful, systematic</w:t>
      </w:r>
      <w:r>
        <w:rPr>
          <w:color w:val="000000"/>
          <w:spacing w:val="1"/>
        </w:rPr>
        <w:t xml:space="preserve"> </w:t>
      </w:r>
      <w:r>
        <w:rPr>
          <w:color w:val="000000"/>
          <w:spacing w:val="-1"/>
        </w:rPr>
        <w:t>and</w:t>
      </w:r>
      <w:r>
        <w:rPr>
          <w:color w:val="000000"/>
          <w:spacing w:val="-2"/>
        </w:rPr>
        <w:t xml:space="preserve"> </w:t>
      </w:r>
      <w:r>
        <w:rPr>
          <w:color w:val="000000"/>
          <w:spacing w:val="-1"/>
        </w:rPr>
        <w:t>supportive</w:t>
      </w:r>
    </w:p>
    <w:p w:rsidR="004B2522" w:rsidRDefault="00CF0980" w:rsidP="002D7003">
      <w:pPr>
        <w:pStyle w:val="BodyText"/>
        <w:numPr>
          <w:ilvl w:val="0"/>
          <w:numId w:val="37"/>
        </w:numPr>
        <w:tabs>
          <w:tab w:val="left" w:pos="396"/>
        </w:tabs>
        <w:spacing w:before="47"/>
      </w:pPr>
      <w:r>
        <w:rPr>
          <w:color w:val="000000"/>
          <w:spacing w:val="-1"/>
        </w:rPr>
        <w:t>Use</w:t>
      </w:r>
      <w:r>
        <w:rPr>
          <w:color w:val="000000"/>
        </w:rPr>
        <w:t xml:space="preserve"> </w:t>
      </w:r>
      <w:r>
        <w:rPr>
          <w:color w:val="000000"/>
          <w:spacing w:val="-1"/>
        </w:rPr>
        <w:t>their experience</w:t>
      </w:r>
      <w:r>
        <w:rPr>
          <w:color w:val="000000"/>
        </w:rPr>
        <w:t xml:space="preserve"> </w:t>
      </w:r>
      <w:r>
        <w:rPr>
          <w:color w:val="000000"/>
          <w:spacing w:val="-1"/>
        </w:rPr>
        <w:t>and</w:t>
      </w:r>
      <w:r>
        <w:rPr>
          <w:color w:val="000000"/>
          <w:spacing w:val="-2"/>
        </w:rPr>
        <w:t xml:space="preserve"> </w:t>
      </w:r>
      <w:r>
        <w:rPr>
          <w:color w:val="000000"/>
          <w:spacing w:val="-1"/>
        </w:rPr>
        <w:t>add</w:t>
      </w:r>
      <w:r>
        <w:rPr>
          <w:color w:val="000000"/>
          <w:spacing w:val="-2"/>
        </w:rPr>
        <w:t xml:space="preserve"> </w:t>
      </w:r>
      <w:r>
        <w:rPr>
          <w:color w:val="000000"/>
        </w:rPr>
        <w:t>to</w:t>
      </w:r>
      <w:r>
        <w:rPr>
          <w:color w:val="000000"/>
          <w:spacing w:val="-2"/>
        </w:rPr>
        <w:t xml:space="preserve"> </w:t>
      </w:r>
      <w:r>
        <w:rPr>
          <w:color w:val="000000"/>
          <w:spacing w:val="-1"/>
        </w:rPr>
        <w:t>their</w:t>
      </w:r>
      <w:r>
        <w:rPr>
          <w:color w:val="000000"/>
          <w:spacing w:val="2"/>
        </w:rPr>
        <w:t xml:space="preserve"> </w:t>
      </w:r>
      <w:r>
        <w:rPr>
          <w:color w:val="000000"/>
          <w:spacing w:val="-2"/>
        </w:rPr>
        <w:t>perspective</w:t>
      </w:r>
    </w:p>
    <w:p w:rsidR="004B2522" w:rsidRDefault="00CF0980" w:rsidP="002D7003">
      <w:pPr>
        <w:pStyle w:val="BodyText"/>
        <w:numPr>
          <w:ilvl w:val="0"/>
          <w:numId w:val="37"/>
        </w:numPr>
        <w:tabs>
          <w:tab w:val="left" w:pos="396"/>
        </w:tabs>
        <w:spacing w:before="49"/>
      </w:pPr>
      <w:r>
        <w:rPr>
          <w:color w:val="000000"/>
          <w:spacing w:val="-1"/>
        </w:rPr>
        <w:t>Guard</w:t>
      </w:r>
      <w:r>
        <w:rPr>
          <w:color w:val="000000"/>
          <w:spacing w:val="-2"/>
        </w:rPr>
        <w:t xml:space="preserve"> </w:t>
      </w:r>
      <w:r>
        <w:rPr>
          <w:color w:val="000000"/>
          <w:spacing w:val="-1"/>
        </w:rPr>
        <w:t>against being</w:t>
      </w:r>
      <w:r>
        <w:rPr>
          <w:color w:val="000000"/>
        </w:rPr>
        <w:t xml:space="preserve"> </w:t>
      </w:r>
      <w:r>
        <w:rPr>
          <w:color w:val="000000"/>
          <w:spacing w:val="-1"/>
        </w:rPr>
        <w:t>destructive</w:t>
      </w:r>
      <w:r>
        <w:rPr>
          <w:color w:val="000000"/>
        </w:rPr>
        <w:t xml:space="preserve"> </w:t>
      </w:r>
      <w:r>
        <w:rPr>
          <w:color w:val="000000"/>
          <w:spacing w:val="-2"/>
        </w:rPr>
        <w:t>by:</w:t>
      </w:r>
    </w:p>
    <w:p w:rsidR="004B2522" w:rsidRDefault="00CF0980" w:rsidP="002D7003">
      <w:pPr>
        <w:pStyle w:val="BodyText"/>
        <w:numPr>
          <w:ilvl w:val="1"/>
          <w:numId w:val="37"/>
        </w:numPr>
        <w:tabs>
          <w:tab w:val="left" w:pos="680"/>
        </w:tabs>
        <w:spacing w:before="50"/>
      </w:pPr>
      <w:r>
        <w:rPr>
          <w:spacing w:val="-1"/>
        </w:rPr>
        <w:t>building</w:t>
      </w:r>
      <w:r>
        <w:rPr>
          <w:spacing w:val="3"/>
        </w:rPr>
        <w:t xml:space="preserve"> </w:t>
      </w:r>
      <w:r>
        <w:rPr>
          <w:spacing w:val="-1"/>
        </w:rPr>
        <w:t>on</w:t>
      </w:r>
      <w:r>
        <w:rPr>
          <w:spacing w:val="-2"/>
        </w:rPr>
        <w:t xml:space="preserve"> </w:t>
      </w:r>
      <w:r>
        <w:rPr>
          <w:spacing w:val="-1"/>
        </w:rPr>
        <w:t>their</w:t>
      </w:r>
      <w:r>
        <w:rPr>
          <w:spacing w:val="2"/>
        </w:rPr>
        <w:t xml:space="preserve"> </w:t>
      </w:r>
      <w:r>
        <w:rPr>
          <w:spacing w:val="-2"/>
        </w:rPr>
        <w:t>views</w:t>
      </w:r>
    </w:p>
    <w:p w:rsidR="004B2522" w:rsidRDefault="00CF0980" w:rsidP="002D7003">
      <w:pPr>
        <w:pStyle w:val="BodyText"/>
        <w:numPr>
          <w:ilvl w:val="1"/>
          <w:numId w:val="37"/>
        </w:numPr>
        <w:tabs>
          <w:tab w:val="left" w:pos="680"/>
        </w:tabs>
        <w:spacing w:before="49"/>
      </w:pPr>
      <w:r>
        <w:rPr>
          <w:spacing w:val="-1"/>
        </w:rPr>
        <w:t>focusing</w:t>
      </w:r>
      <w:r>
        <w:rPr>
          <w:spacing w:val="3"/>
        </w:rPr>
        <w:t xml:space="preserve"> </w:t>
      </w:r>
      <w:r>
        <w:rPr>
          <w:spacing w:val="-1"/>
        </w:rPr>
        <w:t>on</w:t>
      </w:r>
      <w:r>
        <w:rPr>
          <w:spacing w:val="-2"/>
        </w:rPr>
        <w:t xml:space="preserve"> behavior</w:t>
      </w:r>
      <w:r>
        <w:rPr>
          <w:spacing w:val="2"/>
        </w:rPr>
        <w:t xml:space="preserve"> </w:t>
      </w:r>
      <w:r>
        <w:rPr>
          <w:spacing w:val="-1"/>
        </w:rPr>
        <w:t>not personality</w:t>
      </w:r>
    </w:p>
    <w:p w:rsidR="004B2522" w:rsidRDefault="00CF0980" w:rsidP="002D7003">
      <w:pPr>
        <w:pStyle w:val="BodyText"/>
        <w:numPr>
          <w:ilvl w:val="1"/>
          <w:numId w:val="37"/>
        </w:numPr>
        <w:tabs>
          <w:tab w:val="left" w:pos="680"/>
        </w:tabs>
        <w:spacing w:before="52"/>
      </w:pPr>
      <w:r>
        <w:rPr>
          <w:spacing w:val="-1"/>
        </w:rPr>
        <w:t>using</w:t>
      </w:r>
      <w:r>
        <w:rPr>
          <w:spacing w:val="3"/>
        </w:rPr>
        <w:t xml:space="preserve"> </w:t>
      </w:r>
      <w:r>
        <w:rPr>
          <w:spacing w:val="-1"/>
        </w:rPr>
        <w:t>observations</w:t>
      </w:r>
      <w:r>
        <w:rPr>
          <w:spacing w:val="1"/>
        </w:rPr>
        <w:t xml:space="preserve"> </w:t>
      </w:r>
      <w:r>
        <w:rPr>
          <w:spacing w:val="-2"/>
        </w:rPr>
        <w:t>not</w:t>
      </w:r>
      <w:r>
        <w:rPr>
          <w:spacing w:val="-1"/>
        </w:rPr>
        <w:t xml:space="preserve"> </w:t>
      </w:r>
      <w:r w:rsidR="004F60E7">
        <w:rPr>
          <w:spacing w:val="-1"/>
        </w:rPr>
        <w:t>judgments</w:t>
      </w:r>
    </w:p>
    <w:p w:rsidR="004B2522" w:rsidRDefault="00CF0980" w:rsidP="002D7003">
      <w:pPr>
        <w:pStyle w:val="BodyText"/>
        <w:numPr>
          <w:ilvl w:val="0"/>
          <w:numId w:val="37"/>
        </w:numPr>
        <w:tabs>
          <w:tab w:val="left" w:pos="396"/>
        </w:tabs>
        <w:spacing w:before="49"/>
      </w:pPr>
      <w:r>
        <w:rPr>
          <w:color w:val="000000"/>
          <w:spacing w:val="-1"/>
        </w:rPr>
        <w:t>Summarise</w:t>
      </w:r>
      <w:r>
        <w:rPr>
          <w:color w:val="000000"/>
        </w:rPr>
        <w:t xml:space="preserve"> </w:t>
      </w:r>
      <w:r>
        <w:rPr>
          <w:color w:val="000000"/>
          <w:spacing w:val="-1"/>
        </w:rPr>
        <w:t>the</w:t>
      </w:r>
      <w:r>
        <w:rPr>
          <w:color w:val="000000"/>
        </w:rPr>
        <w:t xml:space="preserve"> </w:t>
      </w:r>
      <w:r>
        <w:rPr>
          <w:color w:val="000000"/>
          <w:spacing w:val="-1"/>
        </w:rPr>
        <w:t>discussion,</w:t>
      </w:r>
      <w:r>
        <w:rPr>
          <w:color w:val="000000"/>
          <w:spacing w:val="2"/>
        </w:rPr>
        <w:t xml:space="preserve"> </w:t>
      </w:r>
      <w:r>
        <w:rPr>
          <w:color w:val="000000"/>
          <w:spacing w:val="-1"/>
        </w:rPr>
        <w:t>agree</w:t>
      </w:r>
      <w:r>
        <w:rPr>
          <w:color w:val="000000"/>
        </w:rPr>
        <w:t xml:space="preserve"> </w:t>
      </w:r>
      <w:r>
        <w:rPr>
          <w:color w:val="000000"/>
          <w:spacing w:val="-1"/>
        </w:rPr>
        <w:t>action</w:t>
      </w:r>
      <w:r>
        <w:rPr>
          <w:color w:val="000000"/>
        </w:rPr>
        <w:t xml:space="preserve"> </w:t>
      </w:r>
      <w:r>
        <w:rPr>
          <w:color w:val="000000"/>
          <w:spacing w:val="-1"/>
        </w:rPr>
        <w:t>points</w:t>
      </w:r>
      <w:r>
        <w:rPr>
          <w:color w:val="000000"/>
          <w:spacing w:val="-2"/>
        </w:rPr>
        <w:t xml:space="preserve"> and </w:t>
      </w:r>
      <w:r>
        <w:rPr>
          <w:color w:val="000000"/>
        </w:rPr>
        <w:t xml:space="preserve">finish </w:t>
      </w:r>
      <w:r>
        <w:rPr>
          <w:color w:val="000000"/>
          <w:spacing w:val="-1"/>
        </w:rPr>
        <w:t>positively</w:t>
      </w:r>
    </w:p>
    <w:p w:rsidR="004B2522" w:rsidRDefault="004B2522">
      <w:pPr>
        <w:spacing w:before="10" w:line="340" w:lineRule="exact"/>
        <w:rPr>
          <w:sz w:val="34"/>
          <w:szCs w:val="34"/>
        </w:rPr>
      </w:pPr>
    </w:p>
    <w:p w:rsidR="004B2522" w:rsidRDefault="00CF0980">
      <w:pPr>
        <w:pStyle w:val="Heading3"/>
        <w:rPr>
          <w:b w:val="0"/>
          <w:bCs w:val="0"/>
        </w:rPr>
      </w:pPr>
      <w:r>
        <w:rPr>
          <w:spacing w:val="-1"/>
        </w:rPr>
        <w:t>What?</w:t>
      </w:r>
    </w:p>
    <w:p w:rsidR="004B2522" w:rsidRDefault="00CF0980">
      <w:pPr>
        <w:pStyle w:val="BodyText"/>
        <w:spacing w:before="54"/>
      </w:pPr>
      <w:r>
        <w:rPr>
          <w:spacing w:val="-1"/>
        </w:rPr>
        <w:t>You</w:t>
      </w:r>
      <w:r>
        <w:t xml:space="preserve"> </w:t>
      </w:r>
      <w:r>
        <w:rPr>
          <w:spacing w:val="-1"/>
        </w:rPr>
        <w:t>could</w:t>
      </w:r>
      <w:r>
        <w:t xml:space="preserve"> </w:t>
      </w:r>
      <w:r>
        <w:rPr>
          <w:spacing w:val="-1"/>
        </w:rPr>
        <w:t>include:</w:t>
      </w:r>
    </w:p>
    <w:p w:rsidR="004B2522" w:rsidRPr="001F08CA" w:rsidRDefault="00CF0980" w:rsidP="002D7003">
      <w:pPr>
        <w:pStyle w:val="BodyText"/>
        <w:numPr>
          <w:ilvl w:val="0"/>
          <w:numId w:val="37"/>
        </w:numPr>
        <w:tabs>
          <w:tab w:val="left" w:pos="396"/>
        </w:tabs>
        <w:spacing w:before="53"/>
        <w:rPr>
          <w:color w:val="000000"/>
          <w:spacing w:val="-1"/>
        </w:rPr>
      </w:pPr>
      <w:r w:rsidRPr="001F08CA">
        <w:rPr>
          <w:color w:val="000000"/>
          <w:spacing w:val="-1"/>
        </w:rPr>
        <w:t xml:space="preserve">a </w:t>
      </w:r>
      <w:r>
        <w:rPr>
          <w:color w:val="000000"/>
          <w:spacing w:val="-1"/>
        </w:rPr>
        <w:t>strength</w:t>
      </w:r>
      <w:r w:rsidRPr="001F08CA">
        <w:rPr>
          <w:color w:val="000000"/>
          <w:spacing w:val="-1"/>
        </w:rPr>
        <w:t xml:space="preserve"> </w:t>
      </w:r>
      <w:r>
        <w:rPr>
          <w:color w:val="000000"/>
          <w:spacing w:val="-1"/>
        </w:rPr>
        <w:t>that they</w:t>
      </w:r>
      <w:r w:rsidRPr="001F08CA">
        <w:rPr>
          <w:color w:val="000000"/>
          <w:spacing w:val="-1"/>
        </w:rPr>
        <w:t xml:space="preserve"> </w:t>
      </w:r>
      <w:r>
        <w:rPr>
          <w:color w:val="000000"/>
          <w:spacing w:val="-1"/>
        </w:rPr>
        <w:t>need</w:t>
      </w:r>
      <w:r w:rsidRPr="001F08CA">
        <w:rPr>
          <w:color w:val="000000"/>
          <w:spacing w:val="-1"/>
        </w:rPr>
        <w:t xml:space="preserve"> to </w:t>
      </w:r>
      <w:r>
        <w:rPr>
          <w:color w:val="000000"/>
          <w:spacing w:val="-1"/>
        </w:rPr>
        <w:t xml:space="preserve">maintain, </w:t>
      </w:r>
      <w:r w:rsidRPr="001F08CA">
        <w:rPr>
          <w:color w:val="000000"/>
          <w:spacing w:val="-1"/>
        </w:rPr>
        <w:t xml:space="preserve">keep </w:t>
      </w:r>
      <w:r>
        <w:rPr>
          <w:color w:val="000000"/>
          <w:spacing w:val="-1"/>
        </w:rPr>
        <w:t>doing, or do</w:t>
      </w:r>
      <w:r w:rsidRPr="001F08CA">
        <w:rPr>
          <w:color w:val="000000"/>
          <w:spacing w:val="-1"/>
        </w:rPr>
        <w:t xml:space="preserve"> more of</w:t>
      </w:r>
    </w:p>
    <w:p w:rsidR="004B2522" w:rsidRPr="001F08CA" w:rsidRDefault="00CF0980" w:rsidP="002D7003">
      <w:pPr>
        <w:pStyle w:val="BodyText"/>
        <w:numPr>
          <w:ilvl w:val="0"/>
          <w:numId w:val="37"/>
        </w:numPr>
        <w:tabs>
          <w:tab w:val="left" w:pos="396"/>
        </w:tabs>
        <w:spacing w:before="53"/>
        <w:rPr>
          <w:color w:val="000000"/>
          <w:spacing w:val="-1"/>
        </w:rPr>
      </w:pPr>
      <w:r>
        <w:rPr>
          <w:color w:val="000000"/>
          <w:spacing w:val="-1"/>
        </w:rPr>
        <w:t>something</w:t>
      </w:r>
      <w:r w:rsidRPr="001F08CA">
        <w:rPr>
          <w:color w:val="000000"/>
          <w:spacing w:val="-1"/>
        </w:rPr>
        <w:t xml:space="preserve"> </w:t>
      </w:r>
      <w:r>
        <w:rPr>
          <w:color w:val="000000"/>
          <w:spacing w:val="-1"/>
        </w:rPr>
        <w:t>that</w:t>
      </w:r>
      <w:r w:rsidRPr="001F08CA">
        <w:rPr>
          <w:color w:val="000000"/>
          <w:spacing w:val="-1"/>
        </w:rPr>
        <w:t xml:space="preserve"> </w:t>
      </w:r>
      <w:r>
        <w:rPr>
          <w:color w:val="000000"/>
          <w:spacing w:val="-1"/>
        </w:rPr>
        <w:t>distracts</w:t>
      </w:r>
      <w:r w:rsidRPr="001F08CA">
        <w:rPr>
          <w:color w:val="000000"/>
          <w:spacing w:val="-1"/>
        </w:rPr>
        <w:t xml:space="preserve"> </w:t>
      </w:r>
      <w:r>
        <w:rPr>
          <w:color w:val="000000"/>
          <w:spacing w:val="-1"/>
        </w:rPr>
        <w:t>them from their strengths</w:t>
      </w:r>
    </w:p>
    <w:p w:rsidR="004B2522" w:rsidRPr="001F08CA" w:rsidRDefault="00CF0980" w:rsidP="002D7003">
      <w:pPr>
        <w:pStyle w:val="BodyText"/>
        <w:numPr>
          <w:ilvl w:val="0"/>
          <w:numId w:val="37"/>
        </w:numPr>
        <w:tabs>
          <w:tab w:val="left" w:pos="396"/>
        </w:tabs>
        <w:spacing w:before="53"/>
        <w:rPr>
          <w:color w:val="000000"/>
          <w:spacing w:val="-1"/>
        </w:rPr>
      </w:pPr>
      <w:r w:rsidRPr="001F08CA">
        <w:rPr>
          <w:color w:val="000000"/>
          <w:spacing w:val="-1"/>
        </w:rPr>
        <w:t xml:space="preserve">a </w:t>
      </w:r>
      <w:r>
        <w:rPr>
          <w:color w:val="000000"/>
          <w:spacing w:val="-1"/>
        </w:rPr>
        <w:t>weakness</w:t>
      </w:r>
      <w:r w:rsidRPr="001F08CA">
        <w:rPr>
          <w:color w:val="000000"/>
          <w:spacing w:val="-1"/>
        </w:rPr>
        <w:t xml:space="preserve"> </w:t>
      </w:r>
      <w:r>
        <w:rPr>
          <w:color w:val="000000"/>
          <w:spacing w:val="-1"/>
        </w:rPr>
        <w:t>that they</w:t>
      </w:r>
      <w:r w:rsidRPr="001F08CA">
        <w:rPr>
          <w:color w:val="000000"/>
          <w:spacing w:val="-1"/>
        </w:rPr>
        <w:t xml:space="preserve"> </w:t>
      </w:r>
      <w:r>
        <w:rPr>
          <w:color w:val="000000"/>
          <w:spacing w:val="-1"/>
        </w:rPr>
        <w:t>should</w:t>
      </w:r>
      <w:r w:rsidRPr="001F08CA">
        <w:rPr>
          <w:color w:val="000000"/>
          <w:spacing w:val="-1"/>
        </w:rPr>
        <w:t xml:space="preserve"> develop to a </w:t>
      </w:r>
      <w:r>
        <w:rPr>
          <w:color w:val="000000"/>
          <w:spacing w:val="-1"/>
        </w:rPr>
        <w:t xml:space="preserve">point </w:t>
      </w:r>
      <w:r w:rsidRPr="001F08CA">
        <w:rPr>
          <w:color w:val="000000"/>
          <w:spacing w:val="-1"/>
        </w:rPr>
        <w:t xml:space="preserve">of </w:t>
      </w:r>
      <w:r>
        <w:rPr>
          <w:color w:val="000000"/>
          <w:spacing w:val="-1"/>
        </w:rPr>
        <w:t>competence</w:t>
      </w:r>
      <w:r w:rsidRPr="001F08CA">
        <w:rPr>
          <w:color w:val="000000"/>
          <w:spacing w:val="-1"/>
        </w:rPr>
        <w:t xml:space="preserve"> </w:t>
      </w:r>
      <w:r>
        <w:rPr>
          <w:color w:val="000000"/>
          <w:spacing w:val="-1"/>
        </w:rPr>
        <w:t>(or recognise</w:t>
      </w:r>
      <w:r w:rsidRPr="001F08CA">
        <w:rPr>
          <w:color w:val="000000"/>
          <w:spacing w:val="-1"/>
        </w:rPr>
        <w:t xml:space="preserve"> </w:t>
      </w:r>
      <w:r>
        <w:rPr>
          <w:color w:val="000000"/>
          <w:spacing w:val="-1"/>
        </w:rPr>
        <w:t>and</w:t>
      </w:r>
      <w:r w:rsidRPr="001F08CA">
        <w:rPr>
          <w:color w:val="000000"/>
          <w:spacing w:val="-1"/>
        </w:rPr>
        <w:t xml:space="preserve"> </w:t>
      </w:r>
      <w:r>
        <w:rPr>
          <w:color w:val="000000"/>
          <w:spacing w:val="-1"/>
        </w:rPr>
        <w:t>stop</w:t>
      </w:r>
      <w:r w:rsidRPr="001F08CA">
        <w:rPr>
          <w:color w:val="000000"/>
          <w:spacing w:val="-1"/>
        </w:rPr>
        <w:t xml:space="preserve"> </w:t>
      </w:r>
      <w:r>
        <w:rPr>
          <w:color w:val="000000"/>
          <w:spacing w:val="-1"/>
        </w:rPr>
        <w:t>doing)</w:t>
      </w:r>
    </w:p>
    <w:p w:rsidR="004B2522" w:rsidRPr="001F08CA" w:rsidRDefault="004B2522" w:rsidP="001F08CA">
      <w:pPr>
        <w:pStyle w:val="BodyText"/>
        <w:tabs>
          <w:tab w:val="left" w:pos="396"/>
        </w:tabs>
        <w:spacing w:before="53"/>
        <w:ind w:left="720"/>
        <w:rPr>
          <w:color w:val="000000"/>
          <w:spacing w:val="-1"/>
        </w:rPr>
      </w:pPr>
    </w:p>
    <w:p w:rsidR="004B2522" w:rsidRDefault="00CF0980">
      <w:pPr>
        <w:pStyle w:val="Heading3"/>
        <w:rPr>
          <w:b w:val="0"/>
          <w:bCs w:val="0"/>
        </w:rPr>
      </w:pPr>
      <w:r>
        <w:rPr>
          <w:spacing w:val="-1"/>
        </w:rPr>
        <w:t>When?</w:t>
      </w:r>
    </w:p>
    <w:p w:rsidR="004B2522" w:rsidRPr="001F08CA" w:rsidRDefault="00CF0980" w:rsidP="002D7003">
      <w:pPr>
        <w:pStyle w:val="BodyText"/>
        <w:numPr>
          <w:ilvl w:val="0"/>
          <w:numId w:val="37"/>
        </w:numPr>
        <w:tabs>
          <w:tab w:val="left" w:pos="396"/>
        </w:tabs>
        <w:spacing w:before="53"/>
        <w:rPr>
          <w:color w:val="000000"/>
          <w:spacing w:val="-1"/>
        </w:rPr>
      </w:pPr>
      <w:r w:rsidRPr="001F08CA">
        <w:rPr>
          <w:color w:val="000000"/>
          <w:spacing w:val="-1"/>
        </w:rPr>
        <w:t xml:space="preserve">In </w:t>
      </w:r>
      <w:r>
        <w:rPr>
          <w:color w:val="000000"/>
          <w:spacing w:val="-1"/>
        </w:rPr>
        <w:t>some</w:t>
      </w:r>
      <w:r w:rsidRPr="001F08CA">
        <w:rPr>
          <w:color w:val="000000"/>
          <w:spacing w:val="-1"/>
        </w:rPr>
        <w:t xml:space="preserve"> </w:t>
      </w:r>
      <w:r>
        <w:rPr>
          <w:color w:val="000000"/>
          <w:spacing w:val="-1"/>
        </w:rPr>
        <w:t>situations,</w:t>
      </w:r>
      <w:r w:rsidRPr="001F08CA">
        <w:rPr>
          <w:color w:val="000000"/>
          <w:spacing w:val="-1"/>
        </w:rPr>
        <w:t xml:space="preserve"> depending </w:t>
      </w:r>
      <w:r>
        <w:rPr>
          <w:color w:val="000000"/>
          <w:spacing w:val="-1"/>
        </w:rPr>
        <w:t>on</w:t>
      </w:r>
      <w:r w:rsidRPr="001F08CA">
        <w:rPr>
          <w:color w:val="000000"/>
          <w:spacing w:val="-1"/>
        </w:rPr>
        <w:t xml:space="preserve"> the </w:t>
      </w:r>
      <w:r>
        <w:rPr>
          <w:color w:val="000000"/>
          <w:spacing w:val="-1"/>
        </w:rPr>
        <w:t>rapport that has</w:t>
      </w:r>
      <w:r w:rsidRPr="001F08CA">
        <w:rPr>
          <w:color w:val="000000"/>
          <w:spacing w:val="-1"/>
        </w:rPr>
        <w:t xml:space="preserve"> </w:t>
      </w:r>
      <w:r>
        <w:rPr>
          <w:color w:val="000000"/>
          <w:spacing w:val="-1"/>
        </w:rPr>
        <w:t>been</w:t>
      </w:r>
      <w:r w:rsidRPr="001F08CA">
        <w:rPr>
          <w:color w:val="000000"/>
          <w:spacing w:val="-1"/>
        </w:rPr>
        <w:t xml:space="preserve"> developed, </w:t>
      </w:r>
      <w:r>
        <w:rPr>
          <w:color w:val="000000"/>
          <w:spacing w:val="-1"/>
        </w:rPr>
        <w:t>the</w:t>
      </w:r>
      <w:r w:rsidRPr="001F08CA">
        <w:rPr>
          <w:color w:val="000000"/>
          <w:spacing w:val="-1"/>
        </w:rPr>
        <w:t xml:space="preserve"> </w:t>
      </w:r>
      <w:r>
        <w:rPr>
          <w:color w:val="000000"/>
          <w:spacing w:val="-1"/>
        </w:rPr>
        <w:t>doctor</w:t>
      </w:r>
      <w:r w:rsidRPr="001F08CA">
        <w:rPr>
          <w:color w:val="000000"/>
          <w:spacing w:val="-1"/>
        </w:rPr>
        <w:t xml:space="preserve"> will feel </w:t>
      </w:r>
      <w:r>
        <w:rPr>
          <w:color w:val="000000"/>
          <w:spacing w:val="-1"/>
        </w:rPr>
        <w:t>able</w:t>
      </w:r>
      <w:r w:rsidRPr="001F08CA">
        <w:rPr>
          <w:color w:val="000000"/>
          <w:spacing w:val="-1"/>
        </w:rPr>
        <w:t xml:space="preserve"> to </w:t>
      </w:r>
      <w:r>
        <w:rPr>
          <w:color w:val="000000"/>
          <w:spacing w:val="-1"/>
        </w:rPr>
        <w:t>invite</w:t>
      </w:r>
      <w:r w:rsidRPr="001F08CA">
        <w:rPr>
          <w:color w:val="000000"/>
          <w:spacing w:val="-1"/>
        </w:rPr>
        <w:t xml:space="preserve"> the </w:t>
      </w:r>
      <w:r>
        <w:rPr>
          <w:color w:val="000000"/>
          <w:spacing w:val="-1"/>
        </w:rPr>
        <w:t xml:space="preserve">appraiser </w:t>
      </w:r>
      <w:r w:rsidRPr="001F08CA">
        <w:rPr>
          <w:color w:val="000000"/>
          <w:spacing w:val="-1"/>
        </w:rPr>
        <w:t xml:space="preserve">to </w:t>
      </w:r>
      <w:r>
        <w:rPr>
          <w:color w:val="000000"/>
          <w:spacing w:val="-1"/>
        </w:rPr>
        <w:t>provide</w:t>
      </w:r>
      <w:r w:rsidRPr="001F08CA">
        <w:rPr>
          <w:color w:val="000000"/>
          <w:spacing w:val="-1"/>
        </w:rPr>
        <w:t xml:space="preserve"> </w:t>
      </w:r>
      <w:r>
        <w:rPr>
          <w:color w:val="000000"/>
          <w:spacing w:val="-1"/>
        </w:rPr>
        <w:t>feedback</w:t>
      </w:r>
      <w:r w:rsidRPr="001F08CA">
        <w:rPr>
          <w:color w:val="000000"/>
          <w:spacing w:val="-1"/>
        </w:rPr>
        <w:t xml:space="preserve"> </w:t>
      </w:r>
      <w:r>
        <w:rPr>
          <w:color w:val="000000"/>
          <w:spacing w:val="-1"/>
        </w:rPr>
        <w:t>directly</w:t>
      </w:r>
    </w:p>
    <w:p w:rsidR="004B2522" w:rsidRPr="001F08CA" w:rsidRDefault="00CF0980" w:rsidP="002D7003">
      <w:pPr>
        <w:pStyle w:val="BodyText"/>
        <w:numPr>
          <w:ilvl w:val="0"/>
          <w:numId w:val="37"/>
        </w:numPr>
        <w:tabs>
          <w:tab w:val="left" w:pos="396"/>
        </w:tabs>
        <w:spacing w:before="53"/>
        <w:rPr>
          <w:color w:val="000000"/>
          <w:spacing w:val="-1"/>
        </w:rPr>
      </w:pPr>
      <w:r w:rsidRPr="001F08CA">
        <w:rPr>
          <w:color w:val="000000"/>
          <w:spacing w:val="-1"/>
        </w:rPr>
        <w:t>In most</w:t>
      </w:r>
      <w:r>
        <w:rPr>
          <w:color w:val="000000"/>
          <w:spacing w:val="-1"/>
        </w:rPr>
        <w:t xml:space="preserve"> instances</w:t>
      </w:r>
      <w:r w:rsidRPr="001F08CA">
        <w:rPr>
          <w:color w:val="000000"/>
          <w:spacing w:val="-1"/>
        </w:rPr>
        <w:t xml:space="preserve"> the </w:t>
      </w:r>
      <w:r>
        <w:rPr>
          <w:color w:val="000000"/>
          <w:spacing w:val="-1"/>
        </w:rPr>
        <w:t>circumstances, or the</w:t>
      </w:r>
      <w:r w:rsidRPr="001F08CA">
        <w:rPr>
          <w:color w:val="000000"/>
          <w:spacing w:val="-1"/>
        </w:rPr>
        <w:t xml:space="preserve"> </w:t>
      </w:r>
      <w:r>
        <w:rPr>
          <w:color w:val="000000"/>
          <w:spacing w:val="-1"/>
        </w:rPr>
        <w:t>relationship, might</w:t>
      </w:r>
      <w:r w:rsidRPr="001F08CA">
        <w:rPr>
          <w:color w:val="000000"/>
          <w:spacing w:val="-1"/>
        </w:rPr>
        <w:t xml:space="preserve"> </w:t>
      </w:r>
      <w:r>
        <w:rPr>
          <w:color w:val="000000"/>
          <w:spacing w:val="-1"/>
        </w:rPr>
        <w:t xml:space="preserve">inhibit </w:t>
      </w:r>
      <w:r w:rsidRPr="001F08CA">
        <w:rPr>
          <w:color w:val="000000"/>
          <w:spacing w:val="-1"/>
        </w:rPr>
        <w:t xml:space="preserve">the </w:t>
      </w:r>
      <w:r>
        <w:rPr>
          <w:color w:val="000000"/>
          <w:spacing w:val="-1"/>
        </w:rPr>
        <w:t>doctor</w:t>
      </w:r>
      <w:r w:rsidRPr="001F08CA">
        <w:rPr>
          <w:color w:val="000000"/>
          <w:spacing w:val="-1"/>
        </w:rPr>
        <w:t xml:space="preserve"> from</w:t>
      </w:r>
      <w:r>
        <w:rPr>
          <w:color w:val="000000"/>
          <w:spacing w:val="-1"/>
        </w:rPr>
        <w:t xml:space="preserve"> </w:t>
      </w:r>
      <w:r w:rsidRPr="001F08CA">
        <w:rPr>
          <w:color w:val="000000"/>
          <w:spacing w:val="-1"/>
        </w:rPr>
        <w:t xml:space="preserve">doing </w:t>
      </w:r>
      <w:r>
        <w:rPr>
          <w:color w:val="000000"/>
          <w:spacing w:val="-1"/>
        </w:rPr>
        <w:t>so,</w:t>
      </w:r>
      <w:r w:rsidRPr="001F08CA">
        <w:rPr>
          <w:color w:val="000000"/>
          <w:spacing w:val="-1"/>
        </w:rPr>
        <w:t xml:space="preserve"> even when the </w:t>
      </w:r>
      <w:r>
        <w:rPr>
          <w:color w:val="000000"/>
          <w:spacing w:val="-1"/>
        </w:rPr>
        <w:t xml:space="preserve">doctor </w:t>
      </w:r>
      <w:r w:rsidRPr="001F08CA">
        <w:rPr>
          <w:color w:val="000000"/>
          <w:spacing w:val="-1"/>
        </w:rPr>
        <w:t xml:space="preserve">would like more </w:t>
      </w:r>
      <w:r>
        <w:rPr>
          <w:color w:val="000000"/>
          <w:spacing w:val="-1"/>
        </w:rPr>
        <w:t xml:space="preserve">challenge, </w:t>
      </w:r>
      <w:r w:rsidRPr="001F08CA">
        <w:rPr>
          <w:color w:val="000000"/>
          <w:spacing w:val="-1"/>
        </w:rPr>
        <w:t xml:space="preserve">so the </w:t>
      </w:r>
      <w:r>
        <w:rPr>
          <w:color w:val="000000"/>
          <w:spacing w:val="-1"/>
        </w:rPr>
        <w:t>appraiser</w:t>
      </w:r>
      <w:r w:rsidRPr="001F08CA">
        <w:rPr>
          <w:color w:val="000000"/>
          <w:spacing w:val="-1"/>
        </w:rPr>
        <w:t xml:space="preserve"> </w:t>
      </w:r>
      <w:r>
        <w:rPr>
          <w:color w:val="000000"/>
          <w:spacing w:val="-1"/>
        </w:rPr>
        <w:t>has</w:t>
      </w:r>
      <w:r w:rsidRPr="001F08CA">
        <w:rPr>
          <w:color w:val="000000"/>
          <w:spacing w:val="-1"/>
        </w:rPr>
        <w:t xml:space="preserve"> to </w:t>
      </w:r>
      <w:r>
        <w:rPr>
          <w:color w:val="000000"/>
          <w:spacing w:val="-1"/>
        </w:rPr>
        <w:t>judge</w:t>
      </w:r>
      <w:r w:rsidRPr="001F08CA">
        <w:rPr>
          <w:color w:val="000000"/>
          <w:spacing w:val="-1"/>
        </w:rPr>
        <w:t xml:space="preserve"> the </w:t>
      </w:r>
      <w:r>
        <w:rPr>
          <w:color w:val="000000"/>
          <w:spacing w:val="-1"/>
        </w:rPr>
        <w:t>timing</w:t>
      </w:r>
    </w:p>
    <w:p w:rsidR="004B2522" w:rsidRPr="001F08CA" w:rsidRDefault="00CF0980" w:rsidP="002D7003">
      <w:pPr>
        <w:pStyle w:val="BodyText"/>
        <w:numPr>
          <w:ilvl w:val="0"/>
          <w:numId w:val="37"/>
        </w:numPr>
        <w:tabs>
          <w:tab w:val="left" w:pos="396"/>
        </w:tabs>
        <w:spacing w:before="53"/>
        <w:rPr>
          <w:color w:val="000000"/>
          <w:spacing w:val="-1"/>
        </w:rPr>
      </w:pPr>
      <w:r w:rsidRPr="001F08CA">
        <w:rPr>
          <w:color w:val="000000"/>
          <w:spacing w:val="-1"/>
        </w:rPr>
        <w:t xml:space="preserve">The </w:t>
      </w:r>
      <w:r>
        <w:rPr>
          <w:color w:val="000000"/>
          <w:spacing w:val="-1"/>
        </w:rPr>
        <w:t>appraiser can</w:t>
      </w:r>
      <w:r w:rsidRPr="001F08CA">
        <w:rPr>
          <w:color w:val="000000"/>
          <w:spacing w:val="-1"/>
        </w:rPr>
        <w:t xml:space="preserve"> </w:t>
      </w:r>
      <w:r>
        <w:rPr>
          <w:color w:val="000000"/>
          <w:spacing w:val="-1"/>
        </w:rPr>
        <w:t>check</w:t>
      </w:r>
      <w:r w:rsidRPr="001F08CA">
        <w:rPr>
          <w:color w:val="000000"/>
          <w:spacing w:val="-1"/>
        </w:rPr>
        <w:t xml:space="preserve"> </w:t>
      </w:r>
      <w:r>
        <w:rPr>
          <w:color w:val="000000"/>
          <w:spacing w:val="-1"/>
        </w:rPr>
        <w:t>whether</w:t>
      </w:r>
      <w:r w:rsidRPr="001F08CA">
        <w:rPr>
          <w:color w:val="000000"/>
          <w:spacing w:val="-1"/>
        </w:rPr>
        <w:t xml:space="preserve"> the </w:t>
      </w:r>
      <w:r>
        <w:rPr>
          <w:color w:val="000000"/>
          <w:spacing w:val="-1"/>
        </w:rPr>
        <w:t>timing</w:t>
      </w:r>
      <w:r w:rsidRPr="001F08CA">
        <w:rPr>
          <w:color w:val="000000"/>
          <w:spacing w:val="-1"/>
        </w:rPr>
        <w:t xml:space="preserve"> </w:t>
      </w:r>
      <w:r>
        <w:rPr>
          <w:color w:val="000000"/>
          <w:spacing w:val="-1"/>
        </w:rPr>
        <w:t>and</w:t>
      </w:r>
      <w:r w:rsidRPr="001F08CA">
        <w:rPr>
          <w:color w:val="000000"/>
          <w:spacing w:val="-1"/>
        </w:rPr>
        <w:t xml:space="preserve"> </w:t>
      </w:r>
      <w:r>
        <w:rPr>
          <w:color w:val="000000"/>
          <w:spacing w:val="-1"/>
        </w:rPr>
        <w:t>degree</w:t>
      </w:r>
      <w:r w:rsidRPr="001F08CA">
        <w:rPr>
          <w:color w:val="000000"/>
          <w:spacing w:val="-1"/>
        </w:rPr>
        <w:t xml:space="preserve"> of </w:t>
      </w:r>
      <w:r>
        <w:rPr>
          <w:color w:val="000000"/>
          <w:spacing w:val="-1"/>
        </w:rPr>
        <w:t>challenge</w:t>
      </w:r>
      <w:r w:rsidRPr="001F08CA">
        <w:rPr>
          <w:color w:val="000000"/>
          <w:spacing w:val="-1"/>
        </w:rPr>
        <w:t xml:space="preserve"> </w:t>
      </w:r>
      <w:r>
        <w:rPr>
          <w:color w:val="000000"/>
          <w:spacing w:val="-1"/>
        </w:rPr>
        <w:t>are</w:t>
      </w:r>
      <w:r w:rsidRPr="001F08CA">
        <w:rPr>
          <w:color w:val="000000"/>
          <w:spacing w:val="-1"/>
        </w:rPr>
        <w:t xml:space="preserve"> </w:t>
      </w:r>
      <w:r>
        <w:rPr>
          <w:color w:val="000000"/>
          <w:spacing w:val="-1"/>
        </w:rPr>
        <w:t>appropriate</w:t>
      </w:r>
      <w:r w:rsidRPr="001F08CA">
        <w:rPr>
          <w:color w:val="000000"/>
          <w:spacing w:val="-1"/>
        </w:rPr>
        <w:t xml:space="preserve"> </w:t>
      </w:r>
      <w:r>
        <w:rPr>
          <w:color w:val="000000"/>
          <w:spacing w:val="-1"/>
        </w:rPr>
        <w:t>with</w:t>
      </w:r>
      <w:r w:rsidRPr="001F08CA">
        <w:rPr>
          <w:color w:val="000000"/>
          <w:spacing w:val="-1"/>
        </w:rPr>
        <w:t xml:space="preserve"> the </w:t>
      </w:r>
      <w:r>
        <w:rPr>
          <w:color w:val="000000"/>
          <w:spacing w:val="-1"/>
        </w:rPr>
        <w:t>doctor by</w:t>
      </w:r>
      <w:r w:rsidRPr="001F08CA">
        <w:rPr>
          <w:color w:val="000000"/>
          <w:spacing w:val="-1"/>
        </w:rPr>
        <w:t xml:space="preserve"> </w:t>
      </w:r>
      <w:r>
        <w:rPr>
          <w:color w:val="000000"/>
          <w:spacing w:val="-1"/>
        </w:rPr>
        <w:t>asking</w:t>
      </w:r>
      <w:r w:rsidRPr="001F08CA">
        <w:rPr>
          <w:color w:val="000000"/>
          <w:spacing w:val="-1"/>
        </w:rPr>
        <w:t xml:space="preserve"> the doctor </w:t>
      </w:r>
      <w:r>
        <w:rPr>
          <w:color w:val="000000"/>
          <w:spacing w:val="-1"/>
        </w:rPr>
        <w:t>directly</w:t>
      </w:r>
    </w:p>
    <w:p w:rsidR="004B2522" w:rsidRPr="001F08CA" w:rsidRDefault="00CF0980" w:rsidP="002D7003">
      <w:pPr>
        <w:pStyle w:val="BodyText"/>
        <w:numPr>
          <w:ilvl w:val="0"/>
          <w:numId w:val="37"/>
        </w:numPr>
        <w:tabs>
          <w:tab w:val="left" w:pos="396"/>
        </w:tabs>
        <w:spacing w:before="53"/>
        <w:rPr>
          <w:color w:val="000000"/>
          <w:spacing w:val="-1"/>
        </w:rPr>
      </w:pPr>
      <w:r w:rsidRPr="001F08CA">
        <w:rPr>
          <w:color w:val="000000"/>
          <w:spacing w:val="-1"/>
        </w:rPr>
        <w:t xml:space="preserve">The </w:t>
      </w:r>
      <w:r>
        <w:rPr>
          <w:color w:val="000000"/>
          <w:spacing w:val="-1"/>
        </w:rPr>
        <w:t>appraiser should</w:t>
      </w:r>
      <w:r w:rsidRPr="001F08CA">
        <w:rPr>
          <w:color w:val="000000"/>
          <w:spacing w:val="-1"/>
        </w:rPr>
        <w:t xml:space="preserve"> </w:t>
      </w:r>
      <w:r>
        <w:rPr>
          <w:color w:val="000000"/>
          <w:spacing w:val="-1"/>
        </w:rPr>
        <w:t>facilitate</w:t>
      </w:r>
      <w:r w:rsidRPr="001F08CA">
        <w:rPr>
          <w:color w:val="000000"/>
          <w:spacing w:val="-1"/>
        </w:rPr>
        <w:t xml:space="preserve"> the </w:t>
      </w:r>
      <w:r>
        <w:rPr>
          <w:color w:val="000000"/>
          <w:spacing w:val="-1"/>
        </w:rPr>
        <w:t>feedback</w:t>
      </w:r>
      <w:r w:rsidRPr="001F08CA">
        <w:rPr>
          <w:color w:val="000000"/>
          <w:spacing w:val="-1"/>
        </w:rPr>
        <w:t xml:space="preserve"> </w:t>
      </w:r>
      <w:r>
        <w:rPr>
          <w:color w:val="000000"/>
          <w:spacing w:val="-1"/>
        </w:rPr>
        <w:t>process</w:t>
      </w:r>
      <w:r w:rsidRPr="001F08CA">
        <w:rPr>
          <w:color w:val="000000"/>
          <w:spacing w:val="-1"/>
        </w:rPr>
        <w:t xml:space="preserve"> </w:t>
      </w:r>
      <w:r>
        <w:rPr>
          <w:color w:val="000000"/>
          <w:spacing w:val="-1"/>
        </w:rPr>
        <w:t>using</w:t>
      </w:r>
      <w:r w:rsidRPr="001F08CA">
        <w:rPr>
          <w:color w:val="000000"/>
          <w:spacing w:val="-1"/>
        </w:rPr>
        <w:t xml:space="preserve"> a </w:t>
      </w:r>
      <w:r>
        <w:rPr>
          <w:color w:val="000000"/>
          <w:spacing w:val="-1"/>
        </w:rPr>
        <w:t>structured</w:t>
      </w:r>
      <w:r w:rsidRPr="001F08CA">
        <w:rPr>
          <w:color w:val="000000"/>
          <w:spacing w:val="-1"/>
        </w:rPr>
        <w:t xml:space="preserve"> </w:t>
      </w:r>
      <w:r>
        <w:rPr>
          <w:color w:val="000000"/>
          <w:spacing w:val="-1"/>
        </w:rPr>
        <w:t>approach</w:t>
      </w:r>
      <w:r w:rsidRPr="001F08CA">
        <w:rPr>
          <w:color w:val="000000"/>
          <w:spacing w:val="-1"/>
        </w:rPr>
        <w:t xml:space="preserve"> </w:t>
      </w:r>
      <w:r>
        <w:rPr>
          <w:color w:val="000000"/>
          <w:spacing w:val="-1"/>
        </w:rPr>
        <w:t>that meets</w:t>
      </w:r>
      <w:r w:rsidRPr="001F08CA">
        <w:rPr>
          <w:color w:val="000000"/>
          <w:spacing w:val="-1"/>
        </w:rPr>
        <w:t xml:space="preserve"> the </w:t>
      </w:r>
      <w:r>
        <w:rPr>
          <w:color w:val="000000"/>
          <w:spacing w:val="-1"/>
        </w:rPr>
        <w:t>needs</w:t>
      </w:r>
      <w:r w:rsidRPr="001F08CA">
        <w:rPr>
          <w:color w:val="000000"/>
          <w:spacing w:val="-1"/>
        </w:rPr>
        <w:t xml:space="preserve"> of the </w:t>
      </w:r>
      <w:r>
        <w:rPr>
          <w:color w:val="000000"/>
          <w:spacing w:val="-1"/>
        </w:rPr>
        <w:t>doctor</w:t>
      </w:r>
    </w:p>
    <w:p w:rsidR="004B2522" w:rsidRPr="001F08CA" w:rsidRDefault="004B2522" w:rsidP="001F08CA">
      <w:pPr>
        <w:pStyle w:val="BodyText"/>
        <w:tabs>
          <w:tab w:val="left" w:pos="396"/>
        </w:tabs>
        <w:spacing w:before="53"/>
        <w:rPr>
          <w:color w:val="000000"/>
          <w:spacing w:val="-1"/>
        </w:rPr>
        <w:sectPr w:rsidR="004B2522" w:rsidRPr="001F08CA">
          <w:pgSz w:w="11900" w:h="16840"/>
          <w:pgMar w:top="1100" w:right="1040" w:bottom="980" w:left="1020" w:header="0" w:footer="796" w:gutter="0"/>
          <w:cols w:space="720"/>
        </w:sectPr>
      </w:pPr>
    </w:p>
    <w:p w:rsidR="004B2522" w:rsidRDefault="00CF0980" w:rsidP="002D7003">
      <w:pPr>
        <w:pStyle w:val="Heading1"/>
        <w:numPr>
          <w:ilvl w:val="1"/>
          <w:numId w:val="2"/>
        </w:numPr>
        <w:tabs>
          <w:tab w:val="left" w:pos="680"/>
        </w:tabs>
        <w:ind w:left="679"/>
        <w:jc w:val="left"/>
        <w:rPr>
          <w:b w:val="0"/>
          <w:bCs w:val="0"/>
        </w:rPr>
      </w:pPr>
      <w:r>
        <w:rPr>
          <w:spacing w:val="-1"/>
        </w:rPr>
        <w:lastRenderedPageBreak/>
        <w:t>Exercise:</w:t>
      </w:r>
      <w:r>
        <w:rPr>
          <w:spacing w:val="77"/>
        </w:rPr>
        <w:t xml:space="preserve"> </w:t>
      </w:r>
      <w:r>
        <w:rPr>
          <w:spacing w:val="-1"/>
        </w:rPr>
        <w:t>Giving</w:t>
      </w:r>
      <w:r>
        <w:t xml:space="preserve"> </w:t>
      </w:r>
      <w:r>
        <w:rPr>
          <w:spacing w:val="-2"/>
        </w:rPr>
        <w:t>feedback</w:t>
      </w:r>
    </w:p>
    <w:p w:rsidR="004B2522" w:rsidRDefault="004B2522">
      <w:pPr>
        <w:spacing w:before="5" w:line="270" w:lineRule="exact"/>
        <w:rPr>
          <w:sz w:val="27"/>
          <w:szCs w:val="27"/>
        </w:rPr>
      </w:pPr>
    </w:p>
    <w:p w:rsidR="004B2522" w:rsidRDefault="004B2522">
      <w:pPr>
        <w:spacing w:line="280" w:lineRule="exact"/>
        <w:rPr>
          <w:sz w:val="28"/>
          <w:szCs w:val="28"/>
        </w:rPr>
      </w:pPr>
    </w:p>
    <w:p w:rsidR="004B2522" w:rsidRDefault="00CF0980">
      <w:pPr>
        <w:pStyle w:val="BodyText"/>
        <w:spacing w:line="286" w:lineRule="auto"/>
      </w:pPr>
      <w:r>
        <w:rPr>
          <w:spacing w:val="-1"/>
        </w:rPr>
        <w:t>This</w:t>
      </w:r>
      <w:r>
        <w:rPr>
          <w:spacing w:val="1"/>
        </w:rPr>
        <w:t xml:space="preserve"> </w:t>
      </w:r>
      <w:r>
        <w:rPr>
          <w:spacing w:val="-1"/>
        </w:rPr>
        <w:t>is</w:t>
      </w:r>
      <w:r>
        <w:rPr>
          <w:spacing w:val="-2"/>
        </w:rPr>
        <w:t xml:space="preserve"> </w:t>
      </w:r>
      <w:r>
        <w:rPr>
          <w:spacing w:val="-1"/>
        </w:rPr>
        <w:t>an</w:t>
      </w:r>
      <w:r>
        <w:t xml:space="preserve"> </w:t>
      </w:r>
      <w:r>
        <w:rPr>
          <w:spacing w:val="-1"/>
        </w:rPr>
        <w:t>exercise</w:t>
      </w:r>
      <w:r>
        <w:rPr>
          <w:spacing w:val="-2"/>
        </w:rPr>
        <w:t xml:space="preserve"> </w:t>
      </w:r>
      <w:r>
        <w:t xml:space="preserve">to </w:t>
      </w:r>
      <w:r>
        <w:rPr>
          <w:spacing w:val="-1"/>
        </w:rPr>
        <w:t>practice</w:t>
      </w:r>
      <w:r>
        <w:rPr>
          <w:spacing w:val="-2"/>
        </w:rPr>
        <w:t xml:space="preserve"> </w:t>
      </w:r>
      <w:r>
        <w:t xml:space="preserve">the </w:t>
      </w:r>
      <w:r>
        <w:rPr>
          <w:spacing w:val="-1"/>
        </w:rPr>
        <w:t>essential</w:t>
      </w:r>
      <w:r>
        <w:t xml:space="preserve"> </w:t>
      </w:r>
      <w:r>
        <w:rPr>
          <w:spacing w:val="-1"/>
        </w:rPr>
        <w:t>communication</w:t>
      </w:r>
      <w:r>
        <w:t xml:space="preserve"> </w:t>
      </w:r>
      <w:r>
        <w:rPr>
          <w:spacing w:val="-1"/>
        </w:rPr>
        <w:t>skills</w:t>
      </w:r>
      <w:r>
        <w:rPr>
          <w:spacing w:val="1"/>
        </w:rPr>
        <w:t xml:space="preserve"> </w:t>
      </w:r>
      <w:r>
        <w:rPr>
          <w:spacing w:val="-1"/>
        </w:rPr>
        <w:t>required</w:t>
      </w:r>
      <w:r>
        <w:rPr>
          <w:spacing w:val="-4"/>
        </w:rPr>
        <w:t xml:space="preserve"> </w:t>
      </w:r>
      <w:r>
        <w:t>for</w:t>
      </w:r>
      <w:r>
        <w:rPr>
          <w:spacing w:val="2"/>
        </w:rPr>
        <w:t xml:space="preserve"> </w:t>
      </w:r>
      <w:r>
        <w:rPr>
          <w:spacing w:val="-1"/>
        </w:rPr>
        <w:t>appraisal</w:t>
      </w:r>
      <w:r>
        <w:t xml:space="preserve"> </w:t>
      </w:r>
      <w:r>
        <w:rPr>
          <w:spacing w:val="-1"/>
        </w:rPr>
        <w:t>both</w:t>
      </w:r>
      <w:r>
        <w:rPr>
          <w:spacing w:val="-2"/>
        </w:rPr>
        <w:t xml:space="preserve"> </w:t>
      </w:r>
      <w:r>
        <w:rPr>
          <w:spacing w:val="-1"/>
        </w:rPr>
        <w:t>in</w:t>
      </w:r>
      <w:r>
        <w:rPr>
          <w:spacing w:val="57"/>
        </w:rPr>
        <w:t xml:space="preserve"> </w:t>
      </w:r>
      <w:r>
        <w:rPr>
          <w:spacing w:val="-1"/>
        </w:rPr>
        <w:t>questioning and</w:t>
      </w:r>
      <w:r>
        <w:rPr>
          <w:spacing w:val="-2"/>
        </w:rPr>
        <w:t xml:space="preserve"> </w:t>
      </w:r>
      <w:r>
        <w:rPr>
          <w:spacing w:val="-1"/>
        </w:rPr>
        <w:t>giving</w:t>
      </w:r>
      <w:r>
        <w:t xml:space="preserve"> </w:t>
      </w:r>
      <w:r>
        <w:rPr>
          <w:spacing w:val="-1"/>
        </w:rPr>
        <w:t>feedback. It</w:t>
      </w:r>
      <w:r>
        <w:rPr>
          <w:spacing w:val="2"/>
        </w:rPr>
        <w:t xml:space="preserve"> </w:t>
      </w:r>
      <w:r>
        <w:rPr>
          <w:spacing w:val="-1"/>
        </w:rPr>
        <w:t>acts</w:t>
      </w:r>
      <w:r>
        <w:rPr>
          <w:spacing w:val="1"/>
        </w:rPr>
        <w:t xml:space="preserve"> </w:t>
      </w:r>
      <w:r>
        <w:rPr>
          <w:spacing w:val="-2"/>
        </w:rPr>
        <w:t>as</w:t>
      </w:r>
      <w:r>
        <w:rPr>
          <w:spacing w:val="1"/>
        </w:rPr>
        <w:t xml:space="preserve"> </w:t>
      </w:r>
      <w:r>
        <w:t>a</w:t>
      </w:r>
      <w:r>
        <w:rPr>
          <w:spacing w:val="-2"/>
        </w:rPr>
        <w:t xml:space="preserve"> </w:t>
      </w:r>
      <w:r>
        <w:rPr>
          <w:spacing w:val="-1"/>
        </w:rPr>
        <w:t>‘dummy</w:t>
      </w:r>
      <w:r>
        <w:rPr>
          <w:spacing w:val="-2"/>
        </w:rPr>
        <w:t xml:space="preserve"> </w:t>
      </w:r>
      <w:r>
        <w:rPr>
          <w:spacing w:val="-1"/>
        </w:rPr>
        <w:t>run’</w:t>
      </w:r>
      <w:r>
        <w:rPr>
          <w:spacing w:val="-2"/>
        </w:rPr>
        <w:t xml:space="preserve"> </w:t>
      </w:r>
      <w:r>
        <w:t>for</w:t>
      </w:r>
      <w:r>
        <w:rPr>
          <w:spacing w:val="-1"/>
        </w:rPr>
        <w:t xml:space="preserve"> </w:t>
      </w:r>
      <w:r>
        <w:t>the</w:t>
      </w:r>
      <w:r>
        <w:rPr>
          <w:spacing w:val="-2"/>
        </w:rPr>
        <w:t xml:space="preserve"> </w:t>
      </w:r>
      <w:r>
        <w:rPr>
          <w:spacing w:val="-1"/>
        </w:rPr>
        <w:t>partial</w:t>
      </w:r>
      <w:r>
        <w:t xml:space="preserve"> </w:t>
      </w:r>
      <w:r>
        <w:rPr>
          <w:spacing w:val="-1"/>
        </w:rPr>
        <w:t>appraisals</w:t>
      </w:r>
      <w:r>
        <w:rPr>
          <w:spacing w:val="1"/>
        </w:rPr>
        <w:t xml:space="preserve"> </w:t>
      </w:r>
      <w:r>
        <w:t>to</w:t>
      </w:r>
      <w:r>
        <w:rPr>
          <w:spacing w:val="-2"/>
        </w:rPr>
        <w:t xml:space="preserve"> </w:t>
      </w:r>
      <w:r>
        <w:rPr>
          <w:spacing w:val="-1"/>
        </w:rPr>
        <w:t>come.</w:t>
      </w:r>
    </w:p>
    <w:p w:rsidR="004B2522" w:rsidRDefault="004B2522">
      <w:pPr>
        <w:spacing w:before="6" w:line="300" w:lineRule="exact"/>
        <w:rPr>
          <w:sz w:val="30"/>
          <w:szCs w:val="30"/>
        </w:rPr>
      </w:pPr>
    </w:p>
    <w:p w:rsidR="004B2522" w:rsidRDefault="00CF0980">
      <w:pPr>
        <w:pStyle w:val="BodyText"/>
        <w:spacing w:line="289" w:lineRule="auto"/>
      </w:pPr>
      <w:r>
        <w:rPr>
          <w:spacing w:val="-1"/>
        </w:rPr>
        <w:t>Think</w:t>
      </w:r>
      <w:r>
        <w:rPr>
          <w:spacing w:val="3"/>
        </w:rPr>
        <w:t xml:space="preserve"> </w:t>
      </w:r>
      <w:r>
        <w:rPr>
          <w:spacing w:val="-2"/>
        </w:rPr>
        <w:t>of</w:t>
      </w:r>
      <w:r>
        <w:rPr>
          <w:spacing w:val="2"/>
        </w:rPr>
        <w:t xml:space="preserve"> </w:t>
      </w:r>
      <w:r>
        <w:rPr>
          <w:spacing w:val="-1"/>
        </w:rPr>
        <w:t>an</w:t>
      </w:r>
      <w:r>
        <w:rPr>
          <w:spacing w:val="-2"/>
        </w:rPr>
        <w:t xml:space="preserve"> </w:t>
      </w:r>
      <w:r>
        <w:rPr>
          <w:spacing w:val="-1"/>
        </w:rPr>
        <w:t>issue</w:t>
      </w:r>
      <w:r>
        <w:rPr>
          <w:spacing w:val="-2"/>
        </w:rPr>
        <w:t xml:space="preserve"> </w:t>
      </w:r>
      <w:r>
        <w:rPr>
          <w:spacing w:val="-1"/>
        </w:rPr>
        <w:t>that</w:t>
      </w:r>
      <w:r>
        <w:rPr>
          <w:spacing w:val="2"/>
        </w:rPr>
        <w:t xml:space="preserve"> </w:t>
      </w:r>
      <w:r>
        <w:rPr>
          <w:spacing w:val="-1"/>
        </w:rPr>
        <w:t>is</w:t>
      </w:r>
      <w:r>
        <w:rPr>
          <w:spacing w:val="-2"/>
        </w:rPr>
        <w:t xml:space="preserve"> </w:t>
      </w:r>
      <w:r>
        <w:rPr>
          <w:spacing w:val="-1"/>
        </w:rPr>
        <w:t>real</w:t>
      </w:r>
      <w:r>
        <w:t xml:space="preserve"> </w:t>
      </w:r>
      <w:r>
        <w:rPr>
          <w:spacing w:val="-1"/>
        </w:rPr>
        <w:t>in</w:t>
      </w:r>
      <w:r>
        <w:t xml:space="preserve"> </w:t>
      </w:r>
      <w:r>
        <w:rPr>
          <w:spacing w:val="-2"/>
        </w:rPr>
        <w:t>your</w:t>
      </w:r>
      <w:r>
        <w:rPr>
          <w:spacing w:val="2"/>
        </w:rPr>
        <w:t xml:space="preserve"> </w:t>
      </w:r>
      <w:r>
        <w:t>life</w:t>
      </w:r>
      <w:r>
        <w:rPr>
          <w:spacing w:val="-2"/>
        </w:rPr>
        <w:t xml:space="preserve"> </w:t>
      </w:r>
      <w:r>
        <w:rPr>
          <w:spacing w:val="-1"/>
        </w:rPr>
        <w:t>and</w:t>
      </w:r>
      <w:r>
        <w:t xml:space="preserve"> </w:t>
      </w:r>
      <w:r>
        <w:rPr>
          <w:spacing w:val="-2"/>
        </w:rPr>
        <w:t>work</w:t>
      </w:r>
      <w:r>
        <w:rPr>
          <w:spacing w:val="1"/>
        </w:rPr>
        <w:t xml:space="preserve"> </w:t>
      </w:r>
      <w:r>
        <w:rPr>
          <w:spacing w:val="-1"/>
        </w:rPr>
        <w:t xml:space="preserve">at </w:t>
      </w:r>
      <w:r>
        <w:t>the</w:t>
      </w:r>
      <w:r>
        <w:rPr>
          <w:spacing w:val="-2"/>
        </w:rPr>
        <w:t xml:space="preserve"> </w:t>
      </w:r>
      <w:r>
        <w:rPr>
          <w:spacing w:val="-1"/>
        </w:rPr>
        <w:t>moment and</w:t>
      </w:r>
      <w:r>
        <w:rPr>
          <w:spacing w:val="-2"/>
        </w:rPr>
        <w:t xml:space="preserve"> </w:t>
      </w:r>
      <w:r>
        <w:rPr>
          <w:spacing w:val="-1"/>
        </w:rPr>
        <w:t xml:space="preserve">that </w:t>
      </w:r>
      <w:r>
        <w:rPr>
          <w:spacing w:val="-2"/>
        </w:rPr>
        <w:t>you</w:t>
      </w:r>
      <w:r>
        <w:t xml:space="preserve"> </w:t>
      </w:r>
      <w:r>
        <w:rPr>
          <w:spacing w:val="-2"/>
        </w:rPr>
        <w:t>would</w:t>
      </w:r>
      <w:r>
        <w:t xml:space="preserve"> like to</w:t>
      </w:r>
      <w:r>
        <w:rPr>
          <w:spacing w:val="-2"/>
        </w:rPr>
        <w:t xml:space="preserve"> </w:t>
      </w:r>
      <w:r>
        <w:rPr>
          <w:spacing w:val="-1"/>
        </w:rPr>
        <w:t>explore</w:t>
      </w:r>
      <w:r>
        <w:rPr>
          <w:spacing w:val="59"/>
        </w:rPr>
        <w:t xml:space="preserve"> </w:t>
      </w:r>
      <w:r>
        <w:rPr>
          <w:spacing w:val="-1"/>
        </w:rPr>
        <w:t>with</w:t>
      </w:r>
      <w:r>
        <w:t xml:space="preserve"> a </w:t>
      </w:r>
      <w:r>
        <w:rPr>
          <w:spacing w:val="-1"/>
        </w:rPr>
        <w:t>colleague:</w:t>
      </w:r>
    </w:p>
    <w:p w:rsidR="004B2522" w:rsidRDefault="00CF0980" w:rsidP="002D7003">
      <w:pPr>
        <w:pStyle w:val="BodyText"/>
        <w:numPr>
          <w:ilvl w:val="0"/>
          <w:numId w:val="38"/>
        </w:numPr>
        <w:tabs>
          <w:tab w:val="left" w:pos="680"/>
        </w:tabs>
        <w:spacing w:before="59"/>
        <w:ind w:left="709" w:hanging="237"/>
      </w:pPr>
      <w:r>
        <w:rPr>
          <w:spacing w:val="-1"/>
        </w:rPr>
        <w:t>Decide</w:t>
      </w:r>
      <w:r>
        <w:t xml:space="preserve"> </w:t>
      </w:r>
      <w:r>
        <w:rPr>
          <w:spacing w:val="-1"/>
        </w:rPr>
        <w:t>how</w:t>
      </w:r>
      <w:r>
        <w:rPr>
          <w:spacing w:val="-3"/>
        </w:rPr>
        <w:t xml:space="preserve"> </w:t>
      </w:r>
      <w:r>
        <w:rPr>
          <w:spacing w:val="-2"/>
        </w:rPr>
        <w:t>you</w:t>
      </w:r>
      <w:r>
        <w:rPr>
          <w:spacing w:val="3"/>
        </w:rPr>
        <w:t xml:space="preserve"> </w:t>
      </w:r>
      <w:r>
        <w:rPr>
          <w:spacing w:val="-1"/>
        </w:rPr>
        <w:t>will</w:t>
      </w:r>
      <w:r>
        <w:t xml:space="preserve"> </w:t>
      </w:r>
      <w:r>
        <w:rPr>
          <w:spacing w:val="-1"/>
        </w:rPr>
        <w:t>let</w:t>
      </w:r>
      <w:r>
        <w:rPr>
          <w:spacing w:val="2"/>
        </w:rPr>
        <w:t xml:space="preserve"> </w:t>
      </w:r>
      <w:r>
        <w:rPr>
          <w:spacing w:val="-1"/>
        </w:rPr>
        <w:t>the</w:t>
      </w:r>
      <w:r>
        <w:t xml:space="preserve"> </w:t>
      </w:r>
      <w:r>
        <w:rPr>
          <w:spacing w:val="-1"/>
        </w:rPr>
        <w:t>appraiser</w:t>
      </w:r>
      <w:r>
        <w:rPr>
          <w:spacing w:val="-3"/>
        </w:rPr>
        <w:t xml:space="preserve"> </w:t>
      </w:r>
      <w:r>
        <w:t>know</w:t>
      </w:r>
      <w:r>
        <w:rPr>
          <w:spacing w:val="-3"/>
        </w:rPr>
        <w:t xml:space="preserve"> </w:t>
      </w:r>
      <w:r>
        <w:rPr>
          <w:spacing w:val="-2"/>
        </w:rPr>
        <w:t>what</w:t>
      </w:r>
      <w:r>
        <w:rPr>
          <w:spacing w:val="2"/>
        </w:rPr>
        <w:t xml:space="preserve"> </w:t>
      </w:r>
      <w:r>
        <w:rPr>
          <w:spacing w:val="-2"/>
        </w:rPr>
        <w:t>you</w:t>
      </w:r>
      <w:r>
        <w:t xml:space="preserve"> </w:t>
      </w:r>
      <w:r>
        <w:rPr>
          <w:spacing w:val="-2"/>
        </w:rPr>
        <w:t>want</w:t>
      </w:r>
      <w:r>
        <w:rPr>
          <w:spacing w:val="2"/>
        </w:rPr>
        <w:t xml:space="preserve"> </w:t>
      </w:r>
      <w:r>
        <w:t xml:space="preserve">to </w:t>
      </w:r>
      <w:r>
        <w:rPr>
          <w:spacing w:val="-1"/>
        </w:rPr>
        <w:t>talk</w:t>
      </w:r>
      <w:r>
        <w:rPr>
          <w:spacing w:val="1"/>
        </w:rPr>
        <w:t xml:space="preserve"> </w:t>
      </w:r>
      <w:r>
        <w:rPr>
          <w:spacing w:val="-1"/>
        </w:rPr>
        <w:t>about</w:t>
      </w:r>
    </w:p>
    <w:p w:rsidR="004B2522" w:rsidRDefault="00CF0980" w:rsidP="002D7003">
      <w:pPr>
        <w:pStyle w:val="BodyText"/>
        <w:numPr>
          <w:ilvl w:val="0"/>
          <w:numId w:val="38"/>
        </w:numPr>
        <w:tabs>
          <w:tab w:val="left" w:pos="680"/>
        </w:tabs>
        <w:spacing w:before="112"/>
        <w:ind w:left="709" w:hanging="237"/>
      </w:pPr>
      <w:r>
        <w:rPr>
          <w:spacing w:val="-1"/>
        </w:rPr>
        <w:t>Make</w:t>
      </w:r>
      <w:r>
        <w:t xml:space="preserve"> </w:t>
      </w:r>
      <w:r>
        <w:rPr>
          <w:spacing w:val="-1"/>
        </w:rPr>
        <w:t>sure</w:t>
      </w:r>
      <w:r>
        <w:rPr>
          <w:spacing w:val="-2"/>
        </w:rPr>
        <w:t xml:space="preserve"> </w:t>
      </w:r>
      <w:r>
        <w:rPr>
          <w:spacing w:val="-1"/>
        </w:rPr>
        <w:t>that these</w:t>
      </w:r>
      <w:r>
        <w:t xml:space="preserve"> </w:t>
      </w:r>
      <w:r>
        <w:rPr>
          <w:spacing w:val="-1"/>
        </w:rPr>
        <w:t>are</w:t>
      </w:r>
      <w:r>
        <w:rPr>
          <w:spacing w:val="-2"/>
        </w:rPr>
        <w:t xml:space="preserve"> </w:t>
      </w:r>
      <w:r>
        <w:rPr>
          <w:spacing w:val="-1"/>
        </w:rPr>
        <w:t>areas</w:t>
      </w:r>
      <w:r>
        <w:rPr>
          <w:spacing w:val="-2"/>
        </w:rPr>
        <w:t xml:space="preserve"> you</w:t>
      </w:r>
      <w:r>
        <w:t xml:space="preserve"> </w:t>
      </w:r>
      <w:r>
        <w:rPr>
          <w:spacing w:val="-1"/>
        </w:rPr>
        <w:t>are</w:t>
      </w:r>
      <w:r>
        <w:rPr>
          <w:spacing w:val="-2"/>
        </w:rPr>
        <w:t xml:space="preserve"> </w:t>
      </w:r>
      <w:r>
        <w:rPr>
          <w:spacing w:val="-1"/>
        </w:rPr>
        <w:t>happy</w:t>
      </w:r>
      <w:r>
        <w:rPr>
          <w:spacing w:val="-2"/>
        </w:rPr>
        <w:t xml:space="preserve"> </w:t>
      </w:r>
      <w:r>
        <w:t>to</w:t>
      </w:r>
      <w:r>
        <w:rPr>
          <w:spacing w:val="-2"/>
        </w:rPr>
        <w:t xml:space="preserve"> </w:t>
      </w:r>
      <w:r>
        <w:rPr>
          <w:spacing w:val="-1"/>
        </w:rPr>
        <w:t>discuss</w:t>
      </w:r>
      <w:r>
        <w:rPr>
          <w:spacing w:val="1"/>
        </w:rPr>
        <w:t xml:space="preserve"> </w:t>
      </w:r>
      <w:r>
        <w:rPr>
          <w:spacing w:val="-1"/>
        </w:rPr>
        <w:t>within</w:t>
      </w:r>
      <w:r>
        <w:t xml:space="preserve"> </w:t>
      </w:r>
      <w:r>
        <w:rPr>
          <w:spacing w:val="-1"/>
        </w:rPr>
        <w:t>this</w:t>
      </w:r>
      <w:r>
        <w:rPr>
          <w:spacing w:val="1"/>
        </w:rPr>
        <w:t xml:space="preserve"> </w:t>
      </w:r>
      <w:r>
        <w:rPr>
          <w:spacing w:val="-1"/>
        </w:rPr>
        <w:t>exercise</w:t>
      </w:r>
    </w:p>
    <w:p w:rsidR="004B2522" w:rsidRDefault="00CF0980" w:rsidP="002D7003">
      <w:pPr>
        <w:pStyle w:val="BodyText"/>
        <w:numPr>
          <w:ilvl w:val="0"/>
          <w:numId w:val="38"/>
        </w:numPr>
        <w:tabs>
          <w:tab w:val="left" w:pos="680"/>
        </w:tabs>
        <w:spacing w:before="109" w:line="289" w:lineRule="auto"/>
        <w:ind w:left="709" w:right="110" w:hanging="237"/>
      </w:pPr>
      <w:r>
        <w:rPr>
          <w:spacing w:val="-1"/>
        </w:rPr>
        <w:t>Remember:</w:t>
      </w:r>
      <w:r>
        <w:rPr>
          <w:spacing w:val="-2"/>
        </w:rPr>
        <w:t xml:space="preserve"> </w:t>
      </w:r>
      <w:r>
        <w:t>the</w:t>
      </w:r>
      <w:r>
        <w:rPr>
          <w:spacing w:val="-2"/>
        </w:rPr>
        <w:t xml:space="preserve"> </w:t>
      </w:r>
      <w:r>
        <w:rPr>
          <w:spacing w:val="-1"/>
        </w:rPr>
        <w:t>more</w:t>
      </w:r>
      <w:r>
        <w:rPr>
          <w:spacing w:val="-2"/>
        </w:rPr>
        <w:t xml:space="preserve"> </w:t>
      </w:r>
      <w:r>
        <w:rPr>
          <w:spacing w:val="-1"/>
        </w:rPr>
        <w:t>these</w:t>
      </w:r>
      <w:r>
        <w:t xml:space="preserve"> </w:t>
      </w:r>
      <w:r>
        <w:rPr>
          <w:spacing w:val="-1"/>
        </w:rPr>
        <w:t>are</w:t>
      </w:r>
      <w:r>
        <w:rPr>
          <w:spacing w:val="-2"/>
        </w:rPr>
        <w:t xml:space="preserve"> </w:t>
      </w:r>
      <w:r>
        <w:rPr>
          <w:spacing w:val="-1"/>
        </w:rPr>
        <w:t>‘hot topics’</w:t>
      </w:r>
      <w:r>
        <w:t xml:space="preserve"> </w:t>
      </w:r>
      <w:r>
        <w:rPr>
          <w:spacing w:val="-1"/>
        </w:rPr>
        <w:t>in</w:t>
      </w:r>
      <w:r>
        <w:t xml:space="preserve"> </w:t>
      </w:r>
      <w:r>
        <w:rPr>
          <w:spacing w:val="-2"/>
        </w:rPr>
        <w:t>your</w:t>
      </w:r>
      <w:r>
        <w:rPr>
          <w:spacing w:val="-1"/>
        </w:rPr>
        <w:t xml:space="preserve"> </w:t>
      </w:r>
      <w:r>
        <w:t>life</w:t>
      </w:r>
      <w:r>
        <w:rPr>
          <w:spacing w:val="-2"/>
        </w:rPr>
        <w:t xml:space="preserve"> </w:t>
      </w:r>
      <w:r>
        <w:rPr>
          <w:spacing w:val="-1"/>
        </w:rPr>
        <w:t>and</w:t>
      </w:r>
      <w:r>
        <w:t xml:space="preserve"> </w:t>
      </w:r>
      <w:r>
        <w:rPr>
          <w:spacing w:val="-2"/>
        </w:rPr>
        <w:t>work</w:t>
      </w:r>
      <w:r>
        <w:rPr>
          <w:spacing w:val="3"/>
        </w:rPr>
        <w:t xml:space="preserve"> </w:t>
      </w:r>
      <w:r>
        <w:rPr>
          <w:spacing w:val="-2"/>
        </w:rPr>
        <w:t>at</w:t>
      </w:r>
      <w:r>
        <w:rPr>
          <w:spacing w:val="-1"/>
        </w:rPr>
        <w:t xml:space="preserve"> </w:t>
      </w:r>
      <w:r>
        <w:t>the</w:t>
      </w:r>
      <w:r>
        <w:rPr>
          <w:spacing w:val="-2"/>
        </w:rPr>
        <w:t xml:space="preserve"> </w:t>
      </w:r>
      <w:r>
        <w:rPr>
          <w:spacing w:val="-1"/>
        </w:rPr>
        <w:t xml:space="preserve">moment, </w:t>
      </w:r>
      <w:r>
        <w:t>the</w:t>
      </w:r>
      <w:r>
        <w:rPr>
          <w:spacing w:val="-2"/>
        </w:rPr>
        <w:t xml:space="preserve"> </w:t>
      </w:r>
      <w:r>
        <w:t>more</w:t>
      </w:r>
      <w:r>
        <w:rPr>
          <w:spacing w:val="-2"/>
        </w:rPr>
        <w:t xml:space="preserve"> you</w:t>
      </w:r>
      <w:r>
        <w:rPr>
          <w:spacing w:val="57"/>
        </w:rPr>
        <w:t xml:space="preserve"> </w:t>
      </w:r>
      <w:r>
        <w:rPr>
          <w:spacing w:val="-1"/>
        </w:rPr>
        <w:t>will</w:t>
      </w:r>
      <w:r>
        <w:t xml:space="preserve"> get</w:t>
      </w:r>
      <w:r>
        <w:rPr>
          <w:spacing w:val="2"/>
        </w:rPr>
        <w:t xml:space="preserve"> </w:t>
      </w:r>
      <w:r>
        <w:rPr>
          <w:spacing w:val="-2"/>
        </w:rPr>
        <w:t>out</w:t>
      </w:r>
      <w:r>
        <w:rPr>
          <w:spacing w:val="2"/>
        </w:rPr>
        <w:t xml:space="preserve"> </w:t>
      </w:r>
      <w:r>
        <w:rPr>
          <w:spacing w:val="-2"/>
        </w:rPr>
        <w:t>of</w:t>
      </w:r>
      <w:r>
        <w:rPr>
          <w:spacing w:val="-1"/>
        </w:rPr>
        <w:t xml:space="preserve"> </w:t>
      </w:r>
      <w:r>
        <w:t>the</w:t>
      </w:r>
      <w:r>
        <w:rPr>
          <w:spacing w:val="-2"/>
        </w:rPr>
        <w:t xml:space="preserve"> </w:t>
      </w:r>
      <w:r>
        <w:rPr>
          <w:spacing w:val="-1"/>
        </w:rPr>
        <w:t>discussion</w:t>
      </w:r>
    </w:p>
    <w:p w:rsidR="004B2522" w:rsidRDefault="004B2522">
      <w:pPr>
        <w:spacing w:before="1" w:line="300" w:lineRule="exact"/>
        <w:rPr>
          <w:sz w:val="30"/>
          <w:szCs w:val="30"/>
        </w:rPr>
      </w:pPr>
    </w:p>
    <w:p w:rsidR="004B2522" w:rsidRDefault="00CF0980">
      <w:pPr>
        <w:pStyle w:val="BodyText"/>
        <w:spacing w:line="289" w:lineRule="auto"/>
      </w:pPr>
      <w:r>
        <w:t xml:space="preserve">In </w:t>
      </w:r>
      <w:r>
        <w:rPr>
          <w:spacing w:val="-2"/>
        </w:rPr>
        <w:t>your</w:t>
      </w:r>
      <w:r>
        <w:rPr>
          <w:spacing w:val="-1"/>
        </w:rPr>
        <w:t xml:space="preserve"> groups, </w:t>
      </w:r>
      <w:r>
        <w:rPr>
          <w:spacing w:val="-2"/>
        </w:rPr>
        <w:t>work</w:t>
      </w:r>
      <w:r>
        <w:rPr>
          <w:spacing w:val="1"/>
        </w:rPr>
        <w:t xml:space="preserve"> </w:t>
      </w:r>
      <w:r>
        <w:rPr>
          <w:spacing w:val="-2"/>
        </w:rPr>
        <w:t>out</w:t>
      </w:r>
      <w:r>
        <w:rPr>
          <w:spacing w:val="-1"/>
        </w:rPr>
        <w:t xml:space="preserve"> </w:t>
      </w:r>
      <w:r>
        <w:rPr>
          <w:spacing w:val="-2"/>
        </w:rPr>
        <w:t>who</w:t>
      </w:r>
      <w:r>
        <w:rPr>
          <w:spacing w:val="3"/>
        </w:rPr>
        <w:t xml:space="preserve"> </w:t>
      </w:r>
      <w:r>
        <w:rPr>
          <w:spacing w:val="-1"/>
        </w:rPr>
        <w:t>will</w:t>
      </w:r>
      <w:r>
        <w:t xml:space="preserve"> </w:t>
      </w:r>
      <w:r>
        <w:rPr>
          <w:spacing w:val="-1"/>
        </w:rPr>
        <w:t>be</w:t>
      </w:r>
      <w:r>
        <w:t xml:space="preserve"> the </w:t>
      </w:r>
      <w:r>
        <w:rPr>
          <w:spacing w:val="-1"/>
        </w:rPr>
        <w:t xml:space="preserve">appraiser, </w:t>
      </w:r>
      <w:r>
        <w:t xml:space="preserve">the </w:t>
      </w:r>
      <w:r>
        <w:rPr>
          <w:spacing w:val="-1"/>
        </w:rPr>
        <w:t>doctor and</w:t>
      </w:r>
      <w:r>
        <w:rPr>
          <w:spacing w:val="-2"/>
        </w:rPr>
        <w:t xml:space="preserve"> </w:t>
      </w:r>
      <w:r>
        <w:t>the</w:t>
      </w:r>
      <w:r>
        <w:rPr>
          <w:spacing w:val="-2"/>
        </w:rPr>
        <w:t xml:space="preserve"> observer</w:t>
      </w:r>
      <w:r>
        <w:rPr>
          <w:spacing w:val="-1"/>
        </w:rPr>
        <w:t xml:space="preserve"> </w:t>
      </w:r>
      <w:r>
        <w:t>for</w:t>
      </w:r>
      <w:r>
        <w:rPr>
          <w:spacing w:val="-1"/>
        </w:rPr>
        <w:t xml:space="preserve"> </w:t>
      </w:r>
      <w:r>
        <w:t>the</w:t>
      </w:r>
      <w:r>
        <w:rPr>
          <w:spacing w:val="-2"/>
        </w:rPr>
        <w:t xml:space="preserve"> </w:t>
      </w:r>
      <w:r>
        <w:rPr>
          <w:spacing w:val="-1"/>
        </w:rPr>
        <w:t>first</w:t>
      </w:r>
      <w:r>
        <w:rPr>
          <w:spacing w:val="2"/>
        </w:rPr>
        <w:t xml:space="preserve"> </w:t>
      </w:r>
      <w:r>
        <w:rPr>
          <w:spacing w:val="-1"/>
        </w:rPr>
        <w:t>cycle</w:t>
      </w:r>
      <w:r>
        <w:t xml:space="preserve"> </w:t>
      </w:r>
      <w:r>
        <w:rPr>
          <w:spacing w:val="-2"/>
        </w:rPr>
        <w:t>of</w:t>
      </w:r>
      <w:r>
        <w:rPr>
          <w:spacing w:val="53"/>
        </w:rPr>
        <w:t xml:space="preserve"> </w:t>
      </w:r>
      <w:r>
        <w:t xml:space="preserve">the </w:t>
      </w:r>
      <w:r>
        <w:rPr>
          <w:spacing w:val="-1"/>
        </w:rPr>
        <w:t>exercise. You</w:t>
      </w:r>
      <w:r>
        <w:t xml:space="preserve"> </w:t>
      </w:r>
      <w:r>
        <w:rPr>
          <w:spacing w:val="-2"/>
        </w:rPr>
        <w:t>will</w:t>
      </w:r>
      <w:r>
        <w:t xml:space="preserve"> </w:t>
      </w:r>
      <w:r>
        <w:rPr>
          <w:spacing w:val="-1"/>
        </w:rPr>
        <w:t>all</w:t>
      </w:r>
      <w:r>
        <w:rPr>
          <w:spacing w:val="2"/>
        </w:rPr>
        <w:t xml:space="preserve"> </w:t>
      </w:r>
      <w:r>
        <w:rPr>
          <w:spacing w:val="-2"/>
        </w:rPr>
        <w:t>have</w:t>
      </w:r>
      <w:r>
        <w:t xml:space="preserve"> the </w:t>
      </w:r>
      <w:r>
        <w:rPr>
          <w:spacing w:val="-1"/>
        </w:rPr>
        <w:t>chance</w:t>
      </w:r>
      <w:r>
        <w:rPr>
          <w:spacing w:val="-2"/>
        </w:rPr>
        <w:t xml:space="preserve"> </w:t>
      </w:r>
      <w:r>
        <w:t>to</w:t>
      </w:r>
      <w:r>
        <w:rPr>
          <w:spacing w:val="-2"/>
        </w:rPr>
        <w:t xml:space="preserve"> </w:t>
      </w:r>
      <w:r>
        <w:rPr>
          <w:spacing w:val="-1"/>
        </w:rPr>
        <w:t>take</w:t>
      </w:r>
      <w:r>
        <w:rPr>
          <w:spacing w:val="-2"/>
        </w:rPr>
        <w:t xml:space="preserve"> </w:t>
      </w:r>
      <w:r>
        <w:rPr>
          <w:spacing w:val="-1"/>
        </w:rPr>
        <w:t>every</w:t>
      </w:r>
      <w:r>
        <w:rPr>
          <w:spacing w:val="-2"/>
        </w:rPr>
        <w:t xml:space="preserve"> </w:t>
      </w:r>
      <w:r>
        <w:rPr>
          <w:spacing w:val="-1"/>
        </w:rPr>
        <w:t>role.</w:t>
      </w:r>
    </w:p>
    <w:p w:rsidR="004B2522" w:rsidRDefault="004B2522">
      <w:pPr>
        <w:spacing w:before="1" w:line="300" w:lineRule="exact"/>
        <w:rPr>
          <w:sz w:val="30"/>
          <w:szCs w:val="30"/>
        </w:rPr>
      </w:pPr>
    </w:p>
    <w:p w:rsidR="004B2522" w:rsidRDefault="00CF0980">
      <w:pPr>
        <w:pStyle w:val="Heading3"/>
        <w:rPr>
          <w:b w:val="0"/>
          <w:bCs w:val="0"/>
        </w:rPr>
      </w:pPr>
      <w:r>
        <w:rPr>
          <w:spacing w:val="-2"/>
        </w:rPr>
        <w:t>The</w:t>
      </w:r>
      <w:r>
        <w:t xml:space="preserve"> </w:t>
      </w:r>
      <w:r>
        <w:rPr>
          <w:spacing w:val="-1"/>
        </w:rPr>
        <w:t xml:space="preserve">appraiser </w:t>
      </w:r>
      <w:r>
        <w:t>role</w:t>
      </w:r>
    </w:p>
    <w:p w:rsidR="004B2522" w:rsidRDefault="00CF0980">
      <w:pPr>
        <w:pStyle w:val="BodyText"/>
        <w:spacing w:before="112" w:line="288" w:lineRule="auto"/>
        <w:ind w:right="244"/>
      </w:pPr>
      <w:r>
        <w:rPr>
          <w:spacing w:val="-1"/>
        </w:rPr>
        <w:t>For</w:t>
      </w:r>
      <w:r>
        <w:rPr>
          <w:spacing w:val="-2"/>
        </w:rPr>
        <w:t xml:space="preserve"> </w:t>
      </w:r>
      <w:r>
        <w:t>ten</w:t>
      </w:r>
      <w:r>
        <w:rPr>
          <w:spacing w:val="-2"/>
        </w:rPr>
        <w:t xml:space="preserve"> </w:t>
      </w:r>
      <w:r>
        <w:rPr>
          <w:spacing w:val="-1"/>
        </w:rPr>
        <w:t>minutes</w:t>
      </w:r>
      <w:r>
        <w:rPr>
          <w:spacing w:val="-2"/>
        </w:rPr>
        <w:t xml:space="preserve"> </w:t>
      </w:r>
      <w:r>
        <w:t>the</w:t>
      </w:r>
      <w:r>
        <w:rPr>
          <w:spacing w:val="-2"/>
        </w:rPr>
        <w:t xml:space="preserve"> </w:t>
      </w:r>
      <w:r>
        <w:rPr>
          <w:spacing w:val="-1"/>
        </w:rPr>
        <w:t>appraiser</w:t>
      </w:r>
      <w:r>
        <w:rPr>
          <w:spacing w:val="2"/>
        </w:rPr>
        <w:t xml:space="preserve"> </w:t>
      </w:r>
      <w:r>
        <w:rPr>
          <w:spacing w:val="-2"/>
        </w:rPr>
        <w:t>will</w:t>
      </w:r>
      <w:r>
        <w:t xml:space="preserve"> </w:t>
      </w:r>
      <w:r>
        <w:rPr>
          <w:spacing w:val="-1"/>
        </w:rPr>
        <w:t>explore</w:t>
      </w:r>
      <w:r>
        <w:t xml:space="preserve"> the </w:t>
      </w:r>
      <w:r>
        <w:rPr>
          <w:spacing w:val="-1"/>
        </w:rPr>
        <w:t>doctor’s</w:t>
      </w:r>
      <w:r>
        <w:rPr>
          <w:spacing w:val="1"/>
        </w:rPr>
        <w:t xml:space="preserve"> </w:t>
      </w:r>
      <w:r>
        <w:rPr>
          <w:spacing w:val="-1"/>
        </w:rPr>
        <w:t>agenda, using</w:t>
      </w:r>
      <w:r>
        <w:t xml:space="preserve"> </w:t>
      </w:r>
      <w:r>
        <w:rPr>
          <w:spacing w:val="-1"/>
        </w:rPr>
        <w:t>open</w:t>
      </w:r>
      <w:r>
        <w:rPr>
          <w:spacing w:val="-4"/>
        </w:rPr>
        <w:t xml:space="preserve"> </w:t>
      </w:r>
      <w:r>
        <w:rPr>
          <w:spacing w:val="-1"/>
        </w:rPr>
        <w:t>questions</w:t>
      </w:r>
      <w:r>
        <w:rPr>
          <w:spacing w:val="-2"/>
        </w:rPr>
        <w:t xml:space="preserve"> </w:t>
      </w:r>
      <w:r>
        <w:rPr>
          <w:spacing w:val="-1"/>
        </w:rPr>
        <w:t>and</w:t>
      </w:r>
      <w:r>
        <w:t xml:space="preserve"> </w:t>
      </w:r>
      <w:r>
        <w:rPr>
          <w:spacing w:val="-2"/>
        </w:rPr>
        <w:t>active</w:t>
      </w:r>
      <w:r>
        <w:rPr>
          <w:spacing w:val="61"/>
        </w:rPr>
        <w:t xml:space="preserve"> </w:t>
      </w:r>
      <w:r>
        <w:rPr>
          <w:spacing w:val="-1"/>
        </w:rPr>
        <w:t>listening</w:t>
      </w:r>
      <w:r>
        <w:rPr>
          <w:spacing w:val="3"/>
        </w:rPr>
        <w:t xml:space="preserve"> </w:t>
      </w:r>
      <w:r>
        <w:rPr>
          <w:spacing w:val="-1"/>
        </w:rPr>
        <w:t>skills</w:t>
      </w:r>
      <w:r>
        <w:rPr>
          <w:spacing w:val="1"/>
        </w:rPr>
        <w:t xml:space="preserve"> </w:t>
      </w:r>
      <w:r>
        <w:rPr>
          <w:spacing w:val="-1"/>
        </w:rPr>
        <w:t>and</w:t>
      </w:r>
      <w:r>
        <w:rPr>
          <w:spacing w:val="-4"/>
        </w:rPr>
        <w:t xml:space="preserve"> </w:t>
      </w:r>
      <w:r>
        <w:rPr>
          <w:spacing w:val="-1"/>
        </w:rPr>
        <w:t>gradually</w:t>
      </w:r>
      <w:r>
        <w:rPr>
          <w:spacing w:val="-2"/>
        </w:rPr>
        <w:t xml:space="preserve"> </w:t>
      </w:r>
      <w:r>
        <w:rPr>
          <w:spacing w:val="-1"/>
        </w:rPr>
        <w:t>clarifying</w:t>
      </w:r>
      <w:r>
        <w:t xml:space="preserve"> </w:t>
      </w:r>
      <w:r>
        <w:rPr>
          <w:spacing w:val="-1"/>
        </w:rPr>
        <w:t>and</w:t>
      </w:r>
      <w:r>
        <w:rPr>
          <w:spacing w:val="-2"/>
        </w:rPr>
        <w:t xml:space="preserve"> </w:t>
      </w:r>
      <w:r>
        <w:rPr>
          <w:spacing w:val="-1"/>
        </w:rPr>
        <w:t>summarising</w:t>
      </w:r>
      <w:r w:rsidR="00E124D9">
        <w:rPr>
          <w:spacing w:val="-1"/>
        </w:rPr>
        <w:t>,</w:t>
      </w:r>
      <w:r>
        <w:rPr>
          <w:spacing w:val="3"/>
        </w:rPr>
        <w:t xml:space="preserve"> </w:t>
      </w:r>
      <w:r>
        <w:rPr>
          <w:spacing w:val="-1"/>
        </w:rPr>
        <w:t>until</w:t>
      </w:r>
      <w:r>
        <w:t xml:space="preserve"> </w:t>
      </w:r>
      <w:r>
        <w:rPr>
          <w:spacing w:val="-1"/>
        </w:rPr>
        <w:t>it is</w:t>
      </w:r>
      <w:r>
        <w:rPr>
          <w:spacing w:val="1"/>
        </w:rPr>
        <w:t xml:space="preserve"> </w:t>
      </w:r>
      <w:r>
        <w:rPr>
          <w:spacing w:val="-1"/>
        </w:rPr>
        <w:t>possible</w:t>
      </w:r>
      <w:r>
        <w:rPr>
          <w:spacing w:val="-2"/>
        </w:rPr>
        <w:t xml:space="preserve"> </w:t>
      </w:r>
      <w:r>
        <w:t xml:space="preserve">to </w:t>
      </w:r>
      <w:r>
        <w:rPr>
          <w:spacing w:val="-1"/>
        </w:rPr>
        <w:t>help</w:t>
      </w:r>
      <w:r>
        <w:rPr>
          <w:spacing w:val="-2"/>
        </w:rPr>
        <w:t xml:space="preserve"> </w:t>
      </w:r>
      <w:r>
        <w:t xml:space="preserve">the </w:t>
      </w:r>
      <w:r>
        <w:rPr>
          <w:spacing w:val="-1"/>
        </w:rPr>
        <w:t xml:space="preserve">doctor </w:t>
      </w:r>
      <w:r>
        <w:t>to</w:t>
      </w:r>
      <w:r>
        <w:rPr>
          <w:spacing w:val="59"/>
        </w:rPr>
        <w:t xml:space="preserve"> </w:t>
      </w:r>
      <w:r>
        <w:rPr>
          <w:spacing w:val="-1"/>
        </w:rPr>
        <w:t>move</w:t>
      </w:r>
      <w:r>
        <w:t xml:space="preserve"> </w:t>
      </w:r>
      <w:r>
        <w:rPr>
          <w:spacing w:val="-1"/>
        </w:rPr>
        <w:t>on.</w:t>
      </w:r>
    </w:p>
    <w:p w:rsidR="004B2522" w:rsidRDefault="004B2522">
      <w:pPr>
        <w:spacing w:before="3" w:line="300" w:lineRule="exact"/>
        <w:rPr>
          <w:sz w:val="30"/>
          <w:szCs w:val="30"/>
        </w:rPr>
      </w:pPr>
    </w:p>
    <w:p w:rsidR="004B2522" w:rsidRDefault="00CF0980">
      <w:pPr>
        <w:pStyle w:val="Heading3"/>
        <w:rPr>
          <w:b w:val="0"/>
          <w:bCs w:val="0"/>
        </w:rPr>
      </w:pPr>
      <w:r>
        <w:rPr>
          <w:spacing w:val="-2"/>
        </w:rPr>
        <w:t>The</w:t>
      </w:r>
      <w:r>
        <w:t xml:space="preserve"> </w:t>
      </w:r>
      <w:r>
        <w:rPr>
          <w:spacing w:val="-1"/>
        </w:rPr>
        <w:t>observer</w:t>
      </w:r>
      <w:r>
        <w:rPr>
          <w:spacing w:val="1"/>
        </w:rPr>
        <w:t xml:space="preserve"> </w:t>
      </w:r>
      <w:r>
        <w:t>role</w:t>
      </w:r>
    </w:p>
    <w:p w:rsidR="004B2522" w:rsidRDefault="00CF0980">
      <w:pPr>
        <w:pStyle w:val="BodyText"/>
        <w:spacing w:before="114" w:line="287" w:lineRule="auto"/>
        <w:ind w:right="505"/>
        <w:jc w:val="both"/>
      </w:pPr>
      <w:r>
        <w:t>The</w:t>
      </w:r>
      <w:r>
        <w:rPr>
          <w:spacing w:val="-2"/>
        </w:rPr>
        <w:t xml:space="preserve"> </w:t>
      </w:r>
      <w:r>
        <w:rPr>
          <w:spacing w:val="-1"/>
        </w:rPr>
        <w:t>observer should</w:t>
      </w:r>
      <w:r>
        <w:t xml:space="preserve"> </w:t>
      </w:r>
      <w:r>
        <w:rPr>
          <w:spacing w:val="-1"/>
        </w:rPr>
        <w:t>use</w:t>
      </w:r>
      <w:r>
        <w:rPr>
          <w:spacing w:val="-2"/>
        </w:rPr>
        <w:t xml:space="preserve"> </w:t>
      </w:r>
      <w:r>
        <w:t>the</w:t>
      </w:r>
      <w:r>
        <w:rPr>
          <w:spacing w:val="-2"/>
        </w:rPr>
        <w:t xml:space="preserve"> </w:t>
      </w:r>
      <w:r>
        <w:rPr>
          <w:spacing w:val="-1"/>
        </w:rPr>
        <w:t>observation</w:t>
      </w:r>
      <w:r>
        <w:t xml:space="preserve"> </w:t>
      </w:r>
      <w:r>
        <w:rPr>
          <w:spacing w:val="-1"/>
        </w:rPr>
        <w:t>sheet</w:t>
      </w:r>
      <w:r>
        <w:rPr>
          <w:spacing w:val="2"/>
        </w:rPr>
        <w:t xml:space="preserve"> </w:t>
      </w:r>
      <w:r>
        <w:rPr>
          <w:spacing w:val="-2"/>
        </w:rPr>
        <w:t>provided</w:t>
      </w:r>
      <w:r>
        <w:t xml:space="preserve"> to </w:t>
      </w:r>
      <w:r>
        <w:rPr>
          <w:spacing w:val="-1"/>
        </w:rPr>
        <w:t>record</w:t>
      </w:r>
      <w:r>
        <w:t xml:space="preserve"> </w:t>
      </w:r>
      <w:r>
        <w:rPr>
          <w:spacing w:val="-1"/>
        </w:rPr>
        <w:t>comments</w:t>
      </w:r>
      <w:r>
        <w:rPr>
          <w:spacing w:val="1"/>
        </w:rPr>
        <w:t xml:space="preserve"> </w:t>
      </w:r>
      <w:r>
        <w:rPr>
          <w:spacing w:val="-1"/>
        </w:rPr>
        <w:t>and</w:t>
      </w:r>
      <w:r>
        <w:rPr>
          <w:spacing w:val="-2"/>
        </w:rPr>
        <w:t xml:space="preserve"> </w:t>
      </w:r>
      <w:r>
        <w:rPr>
          <w:spacing w:val="-1"/>
        </w:rPr>
        <w:t>impressions;</w:t>
      </w:r>
      <w:r>
        <w:rPr>
          <w:spacing w:val="45"/>
        </w:rPr>
        <w:t xml:space="preserve"> </w:t>
      </w:r>
      <w:r>
        <w:rPr>
          <w:spacing w:val="-1"/>
        </w:rPr>
        <w:t>specific</w:t>
      </w:r>
      <w:r>
        <w:rPr>
          <w:spacing w:val="-2"/>
        </w:rPr>
        <w:t xml:space="preserve"> </w:t>
      </w:r>
      <w:r>
        <w:rPr>
          <w:spacing w:val="-1"/>
        </w:rPr>
        <w:t>quotes</w:t>
      </w:r>
      <w:r>
        <w:rPr>
          <w:spacing w:val="1"/>
        </w:rPr>
        <w:t xml:space="preserve"> </w:t>
      </w:r>
      <w:r>
        <w:rPr>
          <w:spacing w:val="-1"/>
        </w:rPr>
        <w:t>are</w:t>
      </w:r>
      <w:r>
        <w:t xml:space="preserve"> </w:t>
      </w:r>
      <w:r>
        <w:rPr>
          <w:spacing w:val="-1"/>
        </w:rPr>
        <w:t>helpful. These</w:t>
      </w:r>
      <w:r>
        <w:t xml:space="preserve"> </w:t>
      </w:r>
      <w:r>
        <w:rPr>
          <w:spacing w:val="-2"/>
        </w:rPr>
        <w:t>will</w:t>
      </w:r>
      <w:r>
        <w:t xml:space="preserve"> </w:t>
      </w:r>
      <w:r>
        <w:rPr>
          <w:spacing w:val="-1"/>
        </w:rPr>
        <w:t>be</w:t>
      </w:r>
      <w:r>
        <w:t xml:space="preserve"> </w:t>
      </w:r>
      <w:r>
        <w:rPr>
          <w:spacing w:val="-1"/>
        </w:rPr>
        <w:t>collected</w:t>
      </w:r>
      <w:r>
        <w:t xml:space="preserve"> </w:t>
      </w:r>
      <w:r>
        <w:rPr>
          <w:spacing w:val="-1"/>
        </w:rPr>
        <w:t>by</w:t>
      </w:r>
      <w:r>
        <w:rPr>
          <w:spacing w:val="-2"/>
        </w:rPr>
        <w:t xml:space="preserve"> </w:t>
      </w:r>
      <w:r>
        <w:t>the</w:t>
      </w:r>
      <w:r>
        <w:rPr>
          <w:spacing w:val="-2"/>
        </w:rPr>
        <w:t xml:space="preserve"> </w:t>
      </w:r>
      <w:r>
        <w:rPr>
          <w:spacing w:val="-1"/>
        </w:rPr>
        <w:t>course</w:t>
      </w:r>
      <w:r>
        <w:rPr>
          <w:spacing w:val="-4"/>
        </w:rPr>
        <w:t xml:space="preserve"> </w:t>
      </w:r>
      <w:r>
        <w:rPr>
          <w:spacing w:val="-1"/>
        </w:rPr>
        <w:t>facilitators</w:t>
      </w:r>
      <w:r>
        <w:rPr>
          <w:spacing w:val="1"/>
        </w:rPr>
        <w:t xml:space="preserve"> </w:t>
      </w:r>
      <w:r>
        <w:rPr>
          <w:spacing w:val="-1"/>
        </w:rPr>
        <w:t xml:space="preserve">at </w:t>
      </w:r>
      <w:r>
        <w:t>the</w:t>
      </w:r>
      <w:r>
        <w:rPr>
          <w:spacing w:val="-2"/>
        </w:rPr>
        <w:t xml:space="preserve"> </w:t>
      </w:r>
      <w:r>
        <w:rPr>
          <w:spacing w:val="-1"/>
        </w:rPr>
        <w:t>end. For</w:t>
      </w:r>
      <w:r>
        <w:rPr>
          <w:spacing w:val="-3"/>
        </w:rPr>
        <w:t xml:space="preserve"> </w:t>
      </w:r>
      <w:r>
        <w:rPr>
          <w:spacing w:val="-1"/>
        </w:rPr>
        <w:t>five</w:t>
      </w:r>
      <w:r>
        <w:rPr>
          <w:spacing w:val="79"/>
        </w:rPr>
        <w:t xml:space="preserve"> </w:t>
      </w:r>
      <w:r>
        <w:rPr>
          <w:spacing w:val="-1"/>
        </w:rPr>
        <w:t>minutes</w:t>
      </w:r>
      <w:r>
        <w:rPr>
          <w:spacing w:val="-3"/>
        </w:rPr>
        <w:t xml:space="preserve"> </w:t>
      </w:r>
      <w:r>
        <w:t>the</w:t>
      </w:r>
      <w:r>
        <w:rPr>
          <w:spacing w:val="-2"/>
        </w:rPr>
        <w:t xml:space="preserve"> </w:t>
      </w:r>
      <w:r>
        <w:rPr>
          <w:spacing w:val="-1"/>
        </w:rPr>
        <w:t>observer should</w:t>
      </w:r>
      <w:r>
        <w:rPr>
          <w:spacing w:val="-2"/>
        </w:rPr>
        <w:t xml:space="preserve"> </w:t>
      </w:r>
      <w:r>
        <w:rPr>
          <w:spacing w:val="-1"/>
        </w:rPr>
        <w:t>feedback</w:t>
      </w:r>
      <w:r>
        <w:rPr>
          <w:spacing w:val="1"/>
        </w:rPr>
        <w:t xml:space="preserve"> </w:t>
      </w:r>
      <w:r>
        <w:t>to</w:t>
      </w:r>
      <w:r>
        <w:rPr>
          <w:spacing w:val="-2"/>
        </w:rPr>
        <w:t xml:space="preserve"> </w:t>
      </w:r>
      <w:r>
        <w:t>the</w:t>
      </w:r>
      <w:r>
        <w:rPr>
          <w:spacing w:val="-2"/>
        </w:rPr>
        <w:t xml:space="preserve"> </w:t>
      </w:r>
      <w:r>
        <w:rPr>
          <w:spacing w:val="-1"/>
        </w:rPr>
        <w:t>appraiser</w:t>
      </w:r>
      <w:r>
        <w:rPr>
          <w:spacing w:val="2"/>
        </w:rPr>
        <w:t xml:space="preserve"> </w:t>
      </w:r>
      <w:r>
        <w:rPr>
          <w:spacing w:val="-1"/>
        </w:rPr>
        <w:t>on</w:t>
      </w:r>
      <w:r>
        <w:rPr>
          <w:spacing w:val="-2"/>
        </w:rPr>
        <w:t xml:space="preserve"> </w:t>
      </w:r>
      <w:r>
        <w:rPr>
          <w:spacing w:val="-1"/>
        </w:rPr>
        <w:t>their</w:t>
      </w:r>
      <w:r>
        <w:rPr>
          <w:spacing w:val="2"/>
        </w:rPr>
        <w:t xml:space="preserve"> </w:t>
      </w:r>
      <w:r>
        <w:rPr>
          <w:spacing w:val="-1"/>
        </w:rPr>
        <w:t>performance</w:t>
      </w:r>
      <w:r>
        <w:t xml:space="preserve"> </w:t>
      </w:r>
      <w:r>
        <w:rPr>
          <w:spacing w:val="-1"/>
        </w:rPr>
        <w:t>using</w:t>
      </w:r>
      <w:r>
        <w:rPr>
          <w:spacing w:val="3"/>
        </w:rPr>
        <w:t xml:space="preserve"> </w:t>
      </w:r>
      <w:r>
        <w:rPr>
          <w:spacing w:val="-1"/>
        </w:rPr>
        <w:t>Pendleton’s</w:t>
      </w:r>
      <w:r>
        <w:rPr>
          <w:spacing w:val="35"/>
        </w:rPr>
        <w:t xml:space="preserve"> </w:t>
      </w:r>
      <w:r>
        <w:rPr>
          <w:spacing w:val="-1"/>
        </w:rPr>
        <w:t>rules</w:t>
      </w:r>
      <w:r>
        <w:rPr>
          <w:spacing w:val="1"/>
        </w:rPr>
        <w:t xml:space="preserve"> </w:t>
      </w:r>
      <w:r>
        <w:rPr>
          <w:spacing w:val="-1"/>
        </w:rPr>
        <w:t>and</w:t>
      </w:r>
      <w:r>
        <w:rPr>
          <w:spacing w:val="-2"/>
        </w:rPr>
        <w:t xml:space="preserve"> </w:t>
      </w:r>
      <w:r>
        <w:t>the</w:t>
      </w:r>
      <w:r>
        <w:rPr>
          <w:spacing w:val="-2"/>
        </w:rPr>
        <w:t xml:space="preserve"> </w:t>
      </w:r>
      <w:r>
        <w:rPr>
          <w:spacing w:val="-1"/>
        </w:rPr>
        <w:t>qualities</w:t>
      </w:r>
      <w:r>
        <w:rPr>
          <w:spacing w:val="1"/>
        </w:rPr>
        <w:t xml:space="preserve"> </w:t>
      </w:r>
      <w:r>
        <w:rPr>
          <w:spacing w:val="-2"/>
        </w:rPr>
        <w:t>of</w:t>
      </w:r>
      <w:r>
        <w:rPr>
          <w:spacing w:val="-1"/>
        </w:rPr>
        <w:t xml:space="preserve"> </w:t>
      </w:r>
      <w:r>
        <w:t>good</w:t>
      </w:r>
      <w:r>
        <w:rPr>
          <w:spacing w:val="-4"/>
        </w:rPr>
        <w:t xml:space="preserve"> </w:t>
      </w:r>
      <w:r>
        <w:rPr>
          <w:spacing w:val="-1"/>
        </w:rPr>
        <w:t>feedback</w:t>
      </w:r>
      <w:r>
        <w:rPr>
          <w:spacing w:val="1"/>
        </w:rPr>
        <w:t xml:space="preserve"> </w:t>
      </w:r>
      <w:r>
        <w:rPr>
          <w:spacing w:val="-2"/>
        </w:rPr>
        <w:t>we</w:t>
      </w:r>
      <w:r>
        <w:t xml:space="preserve"> </w:t>
      </w:r>
      <w:r>
        <w:rPr>
          <w:spacing w:val="-1"/>
        </w:rPr>
        <w:t>discussed</w:t>
      </w:r>
      <w:r>
        <w:t xml:space="preserve"> </w:t>
      </w:r>
      <w:r>
        <w:rPr>
          <w:spacing w:val="-1"/>
        </w:rPr>
        <w:t>earlier.</w:t>
      </w:r>
    </w:p>
    <w:p w:rsidR="004B2522" w:rsidRDefault="004B2522">
      <w:pPr>
        <w:spacing w:before="5" w:line="300" w:lineRule="exact"/>
        <w:rPr>
          <w:sz w:val="30"/>
          <w:szCs w:val="30"/>
        </w:rPr>
      </w:pPr>
    </w:p>
    <w:p w:rsidR="004B2522" w:rsidRDefault="00CF0980">
      <w:pPr>
        <w:pStyle w:val="BodyText"/>
      </w:pPr>
      <w:r>
        <w:t>The</w:t>
      </w:r>
      <w:r>
        <w:rPr>
          <w:spacing w:val="-2"/>
        </w:rPr>
        <w:t xml:space="preserve"> </w:t>
      </w:r>
      <w:r>
        <w:rPr>
          <w:spacing w:val="-1"/>
        </w:rPr>
        <w:t>observer should</w:t>
      </w:r>
      <w:r>
        <w:t xml:space="preserve"> </w:t>
      </w:r>
      <w:r>
        <w:rPr>
          <w:spacing w:val="-2"/>
        </w:rPr>
        <w:t>act</w:t>
      </w:r>
      <w:r>
        <w:rPr>
          <w:spacing w:val="-1"/>
        </w:rPr>
        <w:t xml:space="preserve"> as</w:t>
      </w:r>
      <w:r>
        <w:rPr>
          <w:spacing w:val="1"/>
        </w:rPr>
        <w:t xml:space="preserve"> </w:t>
      </w:r>
      <w:r>
        <w:t>the</w:t>
      </w:r>
      <w:r>
        <w:rPr>
          <w:spacing w:val="-2"/>
        </w:rPr>
        <w:t xml:space="preserve"> </w:t>
      </w:r>
      <w:r>
        <w:rPr>
          <w:spacing w:val="-1"/>
        </w:rPr>
        <w:t>timekeeper</w:t>
      </w:r>
      <w:r>
        <w:rPr>
          <w:spacing w:val="-3"/>
        </w:rPr>
        <w:t xml:space="preserve"> </w:t>
      </w:r>
      <w:r>
        <w:t>for</w:t>
      </w:r>
      <w:r>
        <w:rPr>
          <w:spacing w:val="2"/>
        </w:rPr>
        <w:t xml:space="preserve"> </w:t>
      </w:r>
      <w:r>
        <w:rPr>
          <w:spacing w:val="-1"/>
        </w:rPr>
        <w:t>each</w:t>
      </w:r>
      <w:r>
        <w:t xml:space="preserve"> </w:t>
      </w:r>
      <w:r>
        <w:rPr>
          <w:spacing w:val="-1"/>
        </w:rPr>
        <w:t>round.</w:t>
      </w:r>
    </w:p>
    <w:p w:rsidR="004B2522" w:rsidRDefault="004B2522">
      <w:pPr>
        <w:spacing w:before="4" w:line="130" w:lineRule="exact"/>
        <w:rPr>
          <w:sz w:val="13"/>
          <w:szCs w:val="13"/>
        </w:rPr>
      </w:pPr>
    </w:p>
    <w:p w:rsidR="004B2522" w:rsidRDefault="004B2522">
      <w:pPr>
        <w:spacing w:line="220" w:lineRule="exact"/>
      </w:pPr>
    </w:p>
    <w:p w:rsidR="004B2522" w:rsidRDefault="00CF0980">
      <w:pPr>
        <w:pStyle w:val="BodyText"/>
        <w:spacing w:line="289" w:lineRule="auto"/>
      </w:pPr>
      <w:r>
        <w:t>After</w:t>
      </w:r>
      <w:r>
        <w:rPr>
          <w:spacing w:val="-1"/>
        </w:rPr>
        <w:t xml:space="preserve"> </w:t>
      </w:r>
      <w:r>
        <w:t>the</w:t>
      </w:r>
      <w:r>
        <w:rPr>
          <w:spacing w:val="-4"/>
        </w:rPr>
        <w:t xml:space="preserve"> </w:t>
      </w:r>
      <w:r>
        <w:rPr>
          <w:spacing w:val="-1"/>
        </w:rPr>
        <w:t>first round</w:t>
      </w:r>
      <w:r>
        <w:rPr>
          <w:spacing w:val="-2"/>
        </w:rPr>
        <w:t xml:space="preserve"> everyone</w:t>
      </w:r>
      <w:r>
        <w:t xml:space="preserve"> </w:t>
      </w:r>
      <w:r>
        <w:rPr>
          <w:spacing w:val="-1"/>
        </w:rPr>
        <w:t>changes</w:t>
      </w:r>
      <w:r>
        <w:rPr>
          <w:spacing w:val="-2"/>
        </w:rPr>
        <w:t xml:space="preserve"> </w:t>
      </w:r>
      <w:r>
        <w:rPr>
          <w:spacing w:val="-1"/>
        </w:rPr>
        <w:t>roles,</w:t>
      </w:r>
      <w:r>
        <w:rPr>
          <w:spacing w:val="2"/>
        </w:rPr>
        <w:t xml:space="preserve"> </w:t>
      </w:r>
      <w:r>
        <w:rPr>
          <w:spacing w:val="-1"/>
        </w:rPr>
        <w:t>and</w:t>
      </w:r>
      <w:r>
        <w:rPr>
          <w:spacing w:val="-2"/>
        </w:rPr>
        <w:t xml:space="preserve"> </w:t>
      </w:r>
      <w:r>
        <w:t>the</w:t>
      </w:r>
      <w:r>
        <w:rPr>
          <w:spacing w:val="-2"/>
        </w:rPr>
        <w:t xml:space="preserve"> </w:t>
      </w:r>
      <w:r>
        <w:rPr>
          <w:spacing w:val="-1"/>
        </w:rPr>
        <w:t>exercise</w:t>
      </w:r>
      <w:r>
        <w:t xml:space="preserve"> </w:t>
      </w:r>
      <w:r>
        <w:rPr>
          <w:spacing w:val="-1"/>
        </w:rPr>
        <w:t>is</w:t>
      </w:r>
      <w:r>
        <w:rPr>
          <w:spacing w:val="-2"/>
        </w:rPr>
        <w:t xml:space="preserve"> </w:t>
      </w:r>
      <w:r>
        <w:rPr>
          <w:spacing w:val="-1"/>
        </w:rPr>
        <w:t xml:space="preserve">repeated. </w:t>
      </w:r>
      <w:r>
        <w:t>It</w:t>
      </w:r>
      <w:r>
        <w:rPr>
          <w:spacing w:val="-1"/>
        </w:rPr>
        <w:t xml:space="preserve"> is</w:t>
      </w:r>
      <w:r>
        <w:rPr>
          <w:spacing w:val="1"/>
        </w:rPr>
        <w:t xml:space="preserve"> </w:t>
      </w:r>
      <w:r>
        <w:rPr>
          <w:spacing w:val="-1"/>
        </w:rPr>
        <w:t>helpful</w:t>
      </w:r>
      <w:r>
        <w:rPr>
          <w:spacing w:val="-3"/>
        </w:rPr>
        <w:t xml:space="preserve"> </w:t>
      </w:r>
      <w:r>
        <w:t>to</w:t>
      </w:r>
      <w:r>
        <w:rPr>
          <w:spacing w:val="-2"/>
        </w:rPr>
        <w:t xml:space="preserve"> </w:t>
      </w:r>
      <w:r>
        <w:rPr>
          <w:spacing w:val="-1"/>
        </w:rPr>
        <w:t>change</w:t>
      </w:r>
      <w:r>
        <w:rPr>
          <w:spacing w:val="61"/>
        </w:rPr>
        <w:t xml:space="preserve"> </w:t>
      </w:r>
      <w:r>
        <w:rPr>
          <w:spacing w:val="-1"/>
        </w:rPr>
        <w:t>position</w:t>
      </w:r>
      <w:r>
        <w:t xml:space="preserve"> </w:t>
      </w:r>
      <w:r>
        <w:rPr>
          <w:spacing w:val="-1"/>
        </w:rPr>
        <w:t>and</w:t>
      </w:r>
      <w:r>
        <w:t xml:space="preserve"> </w:t>
      </w:r>
      <w:r>
        <w:rPr>
          <w:spacing w:val="-1"/>
        </w:rPr>
        <w:t>sit in</w:t>
      </w:r>
      <w:r>
        <w:rPr>
          <w:spacing w:val="-2"/>
        </w:rPr>
        <w:t xml:space="preserve"> </w:t>
      </w:r>
      <w:r>
        <w:t>the</w:t>
      </w:r>
      <w:r>
        <w:rPr>
          <w:spacing w:val="-2"/>
        </w:rPr>
        <w:t xml:space="preserve"> </w:t>
      </w:r>
      <w:r>
        <w:rPr>
          <w:spacing w:val="-1"/>
        </w:rPr>
        <w:t>right</w:t>
      </w:r>
      <w:r>
        <w:rPr>
          <w:spacing w:val="2"/>
        </w:rPr>
        <w:t xml:space="preserve"> </w:t>
      </w:r>
      <w:r>
        <w:rPr>
          <w:spacing w:val="-1"/>
        </w:rPr>
        <w:t>chair</w:t>
      </w:r>
      <w:r>
        <w:rPr>
          <w:spacing w:val="-3"/>
        </w:rPr>
        <w:t xml:space="preserve"> </w:t>
      </w:r>
      <w:r>
        <w:t>for</w:t>
      </w:r>
      <w:r>
        <w:rPr>
          <w:spacing w:val="2"/>
        </w:rPr>
        <w:t xml:space="preserve"> </w:t>
      </w:r>
      <w:r>
        <w:rPr>
          <w:spacing w:val="-2"/>
        </w:rPr>
        <w:t>your</w:t>
      </w:r>
      <w:r>
        <w:rPr>
          <w:spacing w:val="-1"/>
        </w:rPr>
        <w:t xml:space="preserve"> role, </w:t>
      </w:r>
      <w:r>
        <w:t>to</w:t>
      </w:r>
      <w:r>
        <w:rPr>
          <w:spacing w:val="-2"/>
        </w:rPr>
        <w:t xml:space="preserve"> help</w:t>
      </w:r>
      <w:r>
        <w:t xml:space="preserve"> </w:t>
      </w:r>
      <w:r>
        <w:rPr>
          <w:spacing w:val="-1"/>
        </w:rPr>
        <w:t>change</w:t>
      </w:r>
      <w:r>
        <w:rPr>
          <w:spacing w:val="-4"/>
        </w:rPr>
        <w:t xml:space="preserve"> </w:t>
      </w:r>
      <w:r>
        <w:rPr>
          <w:spacing w:val="-1"/>
        </w:rPr>
        <w:t>focus.</w:t>
      </w:r>
    </w:p>
    <w:p w:rsidR="004B2522" w:rsidRDefault="004B2522">
      <w:pPr>
        <w:spacing w:before="4" w:line="300" w:lineRule="exact"/>
        <w:rPr>
          <w:sz w:val="30"/>
          <w:szCs w:val="30"/>
        </w:rPr>
      </w:pPr>
    </w:p>
    <w:p w:rsidR="004B2522" w:rsidRDefault="00CF0980">
      <w:pPr>
        <w:pStyle w:val="BodyText"/>
      </w:pPr>
      <w:r>
        <w:t>After</w:t>
      </w:r>
      <w:r>
        <w:rPr>
          <w:spacing w:val="-1"/>
        </w:rPr>
        <w:t xml:space="preserve"> </w:t>
      </w:r>
      <w:r>
        <w:t>the</w:t>
      </w:r>
      <w:r>
        <w:rPr>
          <w:spacing w:val="-2"/>
        </w:rPr>
        <w:t xml:space="preserve"> </w:t>
      </w:r>
      <w:r>
        <w:rPr>
          <w:spacing w:val="-1"/>
        </w:rPr>
        <w:t>second</w:t>
      </w:r>
      <w:r>
        <w:rPr>
          <w:spacing w:val="-2"/>
        </w:rPr>
        <w:t xml:space="preserve"> </w:t>
      </w:r>
      <w:r>
        <w:rPr>
          <w:spacing w:val="-1"/>
        </w:rPr>
        <w:t>cycle,</w:t>
      </w:r>
      <w:r>
        <w:rPr>
          <w:spacing w:val="2"/>
        </w:rPr>
        <w:t xml:space="preserve"> </w:t>
      </w:r>
      <w:r>
        <w:rPr>
          <w:spacing w:val="-2"/>
        </w:rPr>
        <w:t>all</w:t>
      </w:r>
      <w:r>
        <w:t xml:space="preserve"> </w:t>
      </w:r>
      <w:r>
        <w:rPr>
          <w:spacing w:val="-1"/>
        </w:rPr>
        <w:t>change</w:t>
      </w:r>
      <w:r>
        <w:rPr>
          <w:spacing w:val="-2"/>
        </w:rPr>
        <w:t xml:space="preserve"> </w:t>
      </w:r>
      <w:r>
        <w:rPr>
          <w:spacing w:val="-1"/>
        </w:rPr>
        <w:t>again</w:t>
      </w:r>
      <w:r>
        <w:t xml:space="preserve"> so</w:t>
      </w:r>
      <w:r>
        <w:rPr>
          <w:spacing w:val="-2"/>
        </w:rPr>
        <w:t xml:space="preserve"> </w:t>
      </w:r>
      <w:r>
        <w:rPr>
          <w:spacing w:val="-1"/>
        </w:rPr>
        <w:t>everyone</w:t>
      </w:r>
      <w:r>
        <w:t xml:space="preserve"> </w:t>
      </w:r>
      <w:r>
        <w:rPr>
          <w:spacing w:val="-1"/>
        </w:rPr>
        <w:t>experiences</w:t>
      </w:r>
      <w:r>
        <w:rPr>
          <w:spacing w:val="1"/>
        </w:rPr>
        <w:t xml:space="preserve"> </w:t>
      </w:r>
      <w:r>
        <w:rPr>
          <w:spacing w:val="-1"/>
        </w:rPr>
        <w:t>each</w:t>
      </w:r>
      <w:r>
        <w:rPr>
          <w:spacing w:val="-2"/>
        </w:rPr>
        <w:t xml:space="preserve"> </w:t>
      </w:r>
      <w:r>
        <w:rPr>
          <w:spacing w:val="-1"/>
        </w:rPr>
        <w:t>role.</w:t>
      </w:r>
    </w:p>
    <w:p w:rsidR="004B2522" w:rsidRDefault="004B2522">
      <w:pPr>
        <w:spacing w:line="200" w:lineRule="exact"/>
        <w:rPr>
          <w:sz w:val="20"/>
          <w:szCs w:val="20"/>
        </w:rPr>
      </w:pPr>
    </w:p>
    <w:p w:rsidR="004B2522" w:rsidRDefault="004B2522">
      <w:pPr>
        <w:spacing w:before="16" w:line="240" w:lineRule="exact"/>
        <w:rPr>
          <w:sz w:val="24"/>
          <w:szCs w:val="24"/>
        </w:rPr>
      </w:pPr>
    </w:p>
    <w:tbl>
      <w:tblPr>
        <w:tblW w:w="0" w:type="auto"/>
        <w:tblInd w:w="140" w:type="dxa"/>
        <w:tblLayout w:type="fixed"/>
        <w:tblCellMar>
          <w:left w:w="0" w:type="dxa"/>
          <w:right w:w="0" w:type="dxa"/>
        </w:tblCellMar>
        <w:tblLook w:val="01E0" w:firstRow="1" w:lastRow="1" w:firstColumn="1" w:lastColumn="1" w:noHBand="0" w:noVBand="0"/>
      </w:tblPr>
      <w:tblGrid>
        <w:gridCol w:w="2435"/>
        <w:gridCol w:w="2336"/>
        <w:gridCol w:w="2342"/>
        <w:gridCol w:w="2422"/>
      </w:tblGrid>
      <w:tr w:rsidR="004B2522" w:rsidRPr="0053535C" w:rsidTr="001F08CA">
        <w:trPr>
          <w:trHeight w:hRule="exact" w:val="792"/>
        </w:trPr>
        <w:tc>
          <w:tcPr>
            <w:tcW w:w="2435" w:type="dxa"/>
            <w:tcBorders>
              <w:top w:val="single" w:sz="18" w:space="0" w:color="000000"/>
              <w:left w:val="single" w:sz="18" w:space="0" w:color="000000"/>
              <w:bottom w:val="single" w:sz="8" w:space="0" w:color="000000"/>
              <w:right w:val="single" w:sz="8" w:space="0" w:color="000000"/>
            </w:tcBorders>
          </w:tcPr>
          <w:p w:rsidR="004B2522" w:rsidRPr="0053535C" w:rsidRDefault="004B2522">
            <w:pPr>
              <w:pStyle w:val="TableParagraph"/>
              <w:spacing w:before="5" w:line="200" w:lineRule="exact"/>
              <w:rPr>
                <w:sz w:val="20"/>
                <w:szCs w:val="20"/>
              </w:rPr>
            </w:pPr>
          </w:p>
          <w:p w:rsidR="004B2522" w:rsidRDefault="00CF0980">
            <w:pPr>
              <w:pStyle w:val="TableParagraph"/>
              <w:ind w:left="748" w:right="757"/>
              <w:jc w:val="center"/>
              <w:rPr>
                <w:rFonts w:ascii="Arial" w:eastAsia="Arial" w:hAnsi="Arial" w:cs="Arial"/>
              </w:rPr>
            </w:pPr>
            <w:r w:rsidRPr="0053535C">
              <w:rPr>
                <w:rFonts w:ascii="Arial"/>
              </w:rPr>
              <w:t>Time</w:t>
            </w:r>
          </w:p>
        </w:tc>
        <w:tc>
          <w:tcPr>
            <w:tcW w:w="2336" w:type="dxa"/>
            <w:tcBorders>
              <w:top w:val="single" w:sz="18" w:space="0" w:color="000000"/>
              <w:left w:val="single" w:sz="8" w:space="0" w:color="000000"/>
              <w:bottom w:val="single" w:sz="8" w:space="0" w:color="000000"/>
              <w:right w:val="single" w:sz="8" w:space="0" w:color="000000"/>
            </w:tcBorders>
          </w:tcPr>
          <w:p w:rsidR="004B2522" w:rsidRPr="0053535C" w:rsidRDefault="004B2522">
            <w:pPr>
              <w:pStyle w:val="TableParagraph"/>
              <w:spacing w:before="5" w:line="200" w:lineRule="exact"/>
              <w:rPr>
                <w:sz w:val="20"/>
                <w:szCs w:val="20"/>
              </w:rPr>
            </w:pPr>
          </w:p>
          <w:p w:rsidR="004B2522" w:rsidRDefault="00CF0980" w:rsidP="001F08CA">
            <w:pPr>
              <w:pStyle w:val="TableParagraph"/>
              <w:jc w:val="center"/>
              <w:rPr>
                <w:rFonts w:ascii="Arial" w:eastAsia="Arial" w:hAnsi="Arial" w:cs="Arial"/>
              </w:rPr>
            </w:pPr>
            <w:r w:rsidRPr="0053535C">
              <w:rPr>
                <w:rFonts w:ascii="Arial"/>
                <w:spacing w:val="-1"/>
              </w:rPr>
              <w:t>Appraiser</w:t>
            </w:r>
          </w:p>
        </w:tc>
        <w:tc>
          <w:tcPr>
            <w:tcW w:w="2342" w:type="dxa"/>
            <w:tcBorders>
              <w:top w:val="single" w:sz="18" w:space="0" w:color="000000"/>
              <w:left w:val="single" w:sz="8" w:space="0" w:color="000000"/>
              <w:bottom w:val="single" w:sz="8" w:space="0" w:color="000000"/>
              <w:right w:val="single" w:sz="8" w:space="0" w:color="000000"/>
            </w:tcBorders>
          </w:tcPr>
          <w:p w:rsidR="004B2522" w:rsidRPr="0053535C" w:rsidRDefault="004B2522">
            <w:pPr>
              <w:pStyle w:val="TableParagraph"/>
              <w:spacing w:before="5" w:line="200" w:lineRule="exact"/>
              <w:rPr>
                <w:sz w:val="20"/>
                <w:szCs w:val="20"/>
              </w:rPr>
            </w:pPr>
          </w:p>
          <w:p w:rsidR="004B2522" w:rsidRDefault="00CF0980">
            <w:pPr>
              <w:pStyle w:val="TableParagraph"/>
              <w:ind w:left="755" w:right="754"/>
              <w:jc w:val="center"/>
              <w:rPr>
                <w:rFonts w:ascii="Arial" w:eastAsia="Arial" w:hAnsi="Arial" w:cs="Arial"/>
              </w:rPr>
            </w:pPr>
            <w:r w:rsidRPr="0053535C">
              <w:rPr>
                <w:rFonts w:ascii="Arial"/>
                <w:spacing w:val="-1"/>
              </w:rPr>
              <w:t>Doctor</w:t>
            </w:r>
          </w:p>
        </w:tc>
        <w:tc>
          <w:tcPr>
            <w:tcW w:w="2422" w:type="dxa"/>
            <w:tcBorders>
              <w:top w:val="single" w:sz="18" w:space="0" w:color="000000"/>
              <w:left w:val="single" w:sz="8" w:space="0" w:color="000000"/>
              <w:bottom w:val="single" w:sz="8" w:space="0" w:color="000000"/>
              <w:right w:val="single" w:sz="18" w:space="0" w:color="000000"/>
            </w:tcBorders>
          </w:tcPr>
          <w:p w:rsidR="004B2522" w:rsidRPr="0053535C" w:rsidRDefault="004B2522">
            <w:pPr>
              <w:pStyle w:val="TableParagraph"/>
              <w:spacing w:before="5" w:line="200" w:lineRule="exact"/>
              <w:rPr>
                <w:sz w:val="20"/>
                <w:szCs w:val="20"/>
              </w:rPr>
            </w:pPr>
          </w:p>
          <w:p w:rsidR="004B2522" w:rsidRDefault="00CF0980">
            <w:pPr>
              <w:pStyle w:val="TableParagraph"/>
              <w:ind w:left="812"/>
              <w:rPr>
                <w:rFonts w:ascii="Arial" w:eastAsia="Arial" w:hAnsi="Arial" w:cs="Arial"/>
              </w:rPr>
            </w:pPr>
            <w:r w:rsidRPr="0053535C">
              <w:rPr>
                <w:rFonts w:ascii="Arial"/>
                <w:spacing w:val="-1"/>
              </w:rPr>
              <w:t>Observer</w:t>
            </w:r>
          </w:p>
        </w:tc>
      </w:tr>
      <w:tr w:rsidR="004B2522" w:rsidRPr="0053535C" w:rsidTr="001F08CA">
        <w:trPr>
          <w:trHeight w:hRule="exact" w:val="804"/>
        </w:trPr>
        <w:tc>
          <w:tcPr>
            <w:tcW w:w="2435" w:type="dxa"/>
            <w:tcBorders>
              <w:top w:val="single" w:sz="8" w:space="0" w:color="000000"/>
              <w:left w:val="single" w:sz="18" w:space="0" w:color="000000"/>
              <w:bottom w:val="single" w:sz="8" w:space="0" w:color="000000"/>
              <w:right w:val="single" w:sz="8" w:space="0" w:color="000000"/>
            </w:tcBorders>
            <w:vAlign w:val="center"/>
          </w:tcPr>
          <w:p w:rsidR="004B2522" w:rsidRDefault="00B63699" w:rsidP="001F08CA">
            <w:pPr>
              <w:pStyle w:val="TableParagraph"/>
              <w:ind w:left="167" w:right="759"/>
              <w:rPr>
                <w:rFonts w:ascii="Arial" w:eastAsia="Arial" w:hAnsi="Arial" w:cs="Arial"/>
              </w:rPr>
            </w:pPr>
            <w:r>
              <w:rPr>
                <w:rFonts w:ascii="Arial"/>
                <w:spacing w:val="-1"/>
              </w:rPr>
              <w:t>Start time</w:t>
            </w:r>
          </w:p>
        </w:tc>
        <w:tc>
          <w:tcPr>
            <w:tcW w:w="2336" w:type="dxa"/>
            <w:tcBorders>
              <w:top w:val="single" w:sz="8" w:space="0" w:color="000000"/>
              <w:left w:val="single" w:sz="8" w:space="0" w:color="000000"/>
              <w:bottom w:val="single" w:sz="8" w:space="0" w:color="000000"/>
              <w:right w:val="single" w:sz="8" w:space="0" w:color="000000"/>
            </w:tcBorders>
          </w:tcPr>
          <w:p w:rsidR="004B2522" w:rsidRPr="0053535C" w:rsidRDefault="004B2522">
            <w:pPr>
              <w:pStyle w:val="TableParagraph"/>
              <w:spacing w:before="5" w:line="200" w:lineRule="exact"/>
              <w:rPr>
                <w:sz w:val="20"/>
                <w:szCs w:val="20"/>
              </w:rPr>
            </w:pPr>
          </w:p>
          <w:p w:rsidR="004B2522" w:rsidRDefault="00CF0980" w:rsidP="001F08CA">
            <w:pPr>
              <w:pStyle w:val="TableParagraph"/>
              <w:ind w:left="1218" w:right="1219"/>
              <w:rPr>
                <w:rFonts w:ascii="Arial" w:eastAsia="Arial" w:hAnsi="Arial" w:cs="Arial"/>
              </w:rPr>
            </w:pPr>
            <w:r w:rsidRPr="0053535C">
              <w:rPr>
                <w:rFonts w:ascii="Arial"/>
              </w:rPr>
              <w:t>A</w:t>
            </w:r>
          </w:p>
        </w:tc>
        <w:tc>
          <w:tcPr>
            <w:tcW w:w="2342" w:type="dxa"/>
            <w:tcBorders>
              <w:top w:val="single" w:sz="8" w:space="0" w:color="000000"/>
              <w:left w:val="single" w:sz="8" w:space="0" w:color="000000"/>
              <w:bottom w:val="single" w:sz="8" w:space="0" w:color="000000"/>
              <w:right w:val="single" w:sz="8" w:space="0" w:color="000000"/>
            </w:tcBorders>
          </w:tcPr>
          <w:p w:rsidR="004B2522" w:rsidRPr="0053535C" w:rsidRDefault="004B2522">
            <w:pPr>
              <w:pStyle w:val="TableParagraph"/>
              <w:spacing w:before="5" w:line="200" w:lineRule="exact"/>
              <w:rPr>
                <w:sz w:val="20"/>
                <w:szCs w:val="20"/>
              </w:rPr>
            </w:pPr>
          </w:p>
          <w:p w:rsidR="004B2522" w:rsidRDefault="00CF0980">
            <w:pPr>
              <w:pStyle w:val="TableParagraph"/>
              <w:ind w:left="1001" w:right="1002"/>
              <w:jc w:val="center"/>
              <w:rPr>
                <w:rFonts w:ascii="Arial" w:eastAsia="Arial" w:hAnsi="Arial" w:cs="Arial"/>
              </w:rPr>
            </w:pPr>
            <w:r w:rsidRPr="0053535C">
              <w:rPr>
                <w:rFonts w:ascii="Arial"/>
              </w:rPr>
              <w:t>B</w:t>
            </w:r>
          </w:p>
        </w:tc>
        <w:tc>
          <w:tcPr>
            <w:tcW w:w="2422" w:type="dxa"/>
            <w:tcBorders>
              <w:top w:val="single" w:sz="8" w:space="0" w:color="000000"/>
              <w:left w:val="single" w:sz="8" w:space="0" w:color="000000"/>
              <w:bottom w:val="single" w:sz="8" w:space="0" w:color="000000"/>
              <w:right w:val="single" w:sz="18" w:space="0" w:color="000000"/>
            </w:tcBorders>
          </w:tcPr>
          <w:p w:rsidR="004B2522" w:rsidRPr="0053535C" w:rsidRDefault="004B2522">
            <w:pPr>
              <w:pStyle w:val="TableParagraph"/>
              <w:spacing w:before="5" w:line="200" w:lineRule="exact"/>
              <w:rPr>
                <w:sz w:val="20"/>
                <w:szCs w:val="20"/>
              </w:rPr>
            </w:pPr>
          </w:p>
          <w:p w:rsidR="004B2522" w:rsidRDefault="00CF0980">
            <w:pPr>
              <w:pStyle w:val="TableParagraph"/>
              <w:ind w:left="1164" w:right="1154"/>
              <w:jc w:val="center"/>
              <w:rPr>
                <w:rFonts w:ascii="Arial" w:eastAsia="Arial" w:hAnsi="Arial" w:cs="Arial"/>
              </w:rPr>
            </w:pPr>
            <w:r w:rsidRPr="0053535C">
              <w:rPr>
                <w:rFonts w:ascii="Arial"/>
              </w:rPr>
              <w:t>C</w:t>
            </w:r>
          </w:p>
        </w:tc>
      </w:tr>
      <w:tr w:rsidR="004B2522" w:rsidRPr="0053535C" w:rsidTr="001F08CA">
        <w:trPr>
          <w:trHeight w:hRule="exact" w:val="806"/>
        </w:trPr>
        <w:tc>
          <w:tcPr>
            <w:tcW w:w="2435" w:type="dxa"/>
            <w:tcBorders>
              <w:top w:val="single" w:sz="8" w:space="0" w:color="000000"/>
              <w:left w:val="single" w:sz="18" w:space="0" w:color="000000"/>
              <w:bottom w:val="single" w:sz="8" w:space="0" w:color="000000"/>
              <w:right w:val="single" w:sz="8" w:space="0" w:color="000000"/>
            </w:tcBorders>
            <w:vAlign w:val="center"/>
          </w:tcPr>
          <w:p w:rsidR="004B2522" w:rsidRDefault="00B63699" w:rsidP="001F08CA">
            <w:pPr>
              <w:pStyle w:val="TableParagraph"/>
              <w:ind w:left="167" w:right="759"/>
              <w:rPr>
                <w:rFonts w:ascii="Arial" w:eastAsia="Arial" w:hAnsi="Arial" w:cs="Arial"/>
              </w:rPr>
            </w:pPr>
            <w:r>
              <w:rPr>
                <w:rFonts w:ascii="Arial"/>
                <w:spacing w:val="-1"/>
              </w:rPr>
              <w:t>15</w:t>
            </w:r>
            <w:r w:rsidR="00E124D9">
              <w:rPr>
                <w:rFonts w:ascii="Arial"/>
                <w:spacing w:val="-1"/>
              </w:rPr>
              <w:t xml:space="preserve"> </w:t>
            </w:r>
            <w:r>
              <w:rPr>
                <w:rFonts w:ascii="Arial"/>
                <w:spacing w:val="-1"/>
              </w:rPr>
              <w:t>mins</w:t>
            </w:r>
            <w:r w:rsidR="00E124D9">
              <w:rPr>
                <w:rFonts w:ascii="Arial"/>
                <w:spacing w:val="-1"/>
              </w:rPr>
              <w:t xml:space="preserve"> </w:t>
            </w:r>
            <w:r>
              <w:rPr>
                <w:rFonts w:ascii="Arial"/>
                <w:spacing w:val="-1"/>
              </w:rPr>
              <w:t>after start time</w:t>
            </w:r>
          </w:p>
        </w:tc>
        <w:tc>
          <w:tcPr>
            <w:tcW w:w="2336" w:type="dxa"/>
            <w:tcBorders>
              <w:top w:val="single" w:sz="8" w:space="0" w:color="000000"/>
              <w:left w:val="single" w:sz="8" w:space="0" w:color="000000"/>
              <w:bottom w:val="single" w:sz="8" w:space="0" w:color="000000"/>
              <w:right w:val="single" w:sz="8" w:space="0" w:color="000000"/>
            </w:tcBorders>
          </w:tcPr>
          <w:p w:rsidR="004B2522" w:rsidRPr="0053535C" w:rsidRDefault="004B2522">
            <w:pPr>
              <w:pStyle w:val="TableParagraph"/>
              <w:spacing w:before="5" w:line="200" w:lineRule="exact"/>
              <w:rPr>
                <w:sz w:val="20"/>
                <w:szCs w:val="20"/>
              </w:rPr>
            </w:pPr>
          </w:p>
          <w:p w:rsidR="004B2522" w:rsidRDefault="00CF0980">
            <w:pPr>
              <w:pStyle w:val="TableParagraph"/>
              <w:ind w:left="1218" w:right="1219"/>
              <w:jc w:val="center"/>
              <w:rPr>
                <w:rFonts w:ascii="Arial" w:eastAsia="Arial" w:hAnsi="Arial" w:cs="Arial"/>
              </w:rPr>
            </w:pPr>
            <w:r w:rsidRPr="0053535C">
              <w:rPr>
                <w:rFonts w:ascii="Arial"/>
              </w:rPr>
              <w:t>B</w:t>
            </w:r>
          </w:p>
        </w:tc>
        <w:tc>
          <w:tcPr>
            <w:tcW w:w="2342" w:type="dxa"/>
            <w:tcBorders>
              <w:top w:val="single" w:sz="8" w:space="0" w:color="000000"/>
              <w:left w:val="single" w:sz="8" w:space="0" w:color="000000"/>
              <w:bottom w:val="single" w:sz="8" w:space="0" w:color="000000"/>
              <w:right w:val="single" w:sz="8" w:space="0" w:color="000000"/>
            </w:tcBorders>
          </w:tcPr>
          <w:p w:rsidR="004B2522" w:rsidRPr="0053535C" w:rsidRDefault="004B2522">
            <w:pPr>
              <w:pStyle w:val="TableParagraph"/>
              <w:spacing w:before="5" w:line="200" w:lineRule="exact"/>
              <w:rPr>
                <w:sz w:val="20"/>
                <w:szCs w:val="20"/>
              </w:rPr>
            </w:pPr>
          </w:p>
          <w:p w:rsidR="004B2522" w:rsidRDefault="00CF0980">
            <w:pPr>
              <w:pStyle w:val="TableParagraph"/>
              <w:ind w:left="754" w:right="754"/>
              <w:jc w:val="center"/>
              <w:rPr>
                <w:rFonts w:ascii="Arial" w:eastAsia="Arial" w:hAnsi="Arial" w:cs="Arial"/>
              </w:rPr>
            </w:pPr>
            <w:r w:rsidRPr="0053535C">
              <w:rPr>
                <w:rFonts w:ascii="Arial"/>
              </w:rPr>
              <w:t>C</w:t>
            </w:r>
          </w:p>
        </w:tc>
        <w:tc>
          <w:tcPr>
            <w:tcW w:w="2422" w:type="dxa"/>
            <w:tcBorders>
              <w:top w:val="single" w:sz="8" w:space="0" w:color="000000"/>
              <w:left w:val="single" w:sz="8" w:space="0" w:color="000000"/>
              <w:bottom w:val="single" w:sz="8" w:space="0" w:color="000000"/>
              <w:right w:val="single" w:sz="18" w:space="0" w:color="000000"/>
            </w:tcBorders>
          </w:tcPr>
          <w:p w:rsidR="004B2522" w:rsidRPr="0053535C" w:rsidRDefault="004B2522">
            <w:pPr>
              <w:pStyle w:val="TableParagraph"/>
              <w:spacing w:before="5" w:line="200" w:lineRule="exact"/>
              <w:rPr>
                <w:sz w:val="20"/>
                <w:szCs w:val="20"/>
              </w:rPr>
            </w:pPr>
          </w:p>
          <w:p w:rsidR="004B2522" w:rsidRDefault="00CF0980">
            <w:pPr>
              <w:pStyle w:val="TableParagraph"/>
              <w:ind w:left="1164" w:right="1152"/>
              <w:jc w:val="center"/>
              <w:rPr>
                <w:rFonts w:ascii="Arial" w:eastAsia="Arial" w:hAnsi="Arial" w:cs="Arial"/>
              </w:rPr>
            </w:pPr>
            <w:r w:rsidRPr="0053535C">
              <w:rPr>
                <w:rFonts w:ascii="Arial"/>
              </w:rPr>
              <w:t>A</w:t>
            </w:r>
          </w:p>
        </w:tc>
      </w:tr>
      <w:tr w:rsidR="004B2522" w:rsidRPr="0053535C" w:rsidTr="001F08CA">
        <w:trPr>
          <w:trHeight w:hRule="exact" w:val="818"/>
        </w:trPr>
        <w:tc>
          <w:tcPr>
            <w:tcW w:w="2435" w:type="dxa"/>
            <w:tcBorders>
              <w:top w:val="single" w:sz="8" w:space="0" w:color="000000"/>
              <w:left w:val="single" w:sz="18" w:space="0" w:color="000000"/>
              <w:bottom w:val="single" w:sz="18" w:space="0" w:color="000000"/>
              <w:right w:val="single" w:sz="8" w:space="0" w:color="000000"/>
            </w:tcBorders>
            <w:vAlign w:val="center"/>
          </w:tcPr>
          <w:p w:rsidR="004B2522" w:rsidRDefault="00B63699" w:rsidP="001F08CA">
            <w:pPr>
              <w:pStyle w:val="TableParagraph"/>
              <w:ind w:left="167" w:right="759"/>
              <w:rPr>
                <w:rFonts w:ascii="Arial" w:eastAsia="Arial" w:hAnsi="Arial" w:cs="Arial"/>
              </w:rPr>
            </w:pPr>
            <w:r>
              <w:rPr>
                <w:rFonts w:ascii="Arial"/>
                <w:spacing w:val="-1"/>
              </w:rPr>
              <w:t>30 mins after start ti</w:t>
            </w:r>
            <w:r w:rsidR="00E124D9">
              <w:rPr>
                <w:rFonts w:ascii="Arial"/>
                <w:spacing w:val="-1"/>
              </w:rPr>
              <w:t>me</w:t>
            </w:r>
          </w:p>
        </w:tc>
        <w:tc>
          <w:tcPr>
            <w:tcW w:w="2336" w:type="dxa"/>
            <w:tcBorders>
              <w:top w:val="single" w:sz="8" w:space="0" w:color="000000"/>
              <w:left w:val="single" w:sz="8" w:space="0" w:color="000000"/>
              <w:bottom w:val="single" w:sz="18" w:space="0" w:color="000000"/>
              <w:right w:val="single" w:sz="8" w:space="0" w:color="000000"/>
            </w:tcBorders>
          </w:tcPr>
          <w:p w:rsidR="004B2522" w:rsidRPr="0053535C" w:rsidRDefault="004B2522">
            <w:pPr>
              <w:pStyle w:val="TableParagraph"/>
              <w:spacing w:before="3" w:line="200" w:lineRule="exact"/>
              <w:rPr>
                <w:sz w:val="20"/>
                <w:szCs w:val="20"/>
              </w:rPr>
            </w:pPr>
          </w:p>
          <w:p w:rsidR="004B2522" w:rsidRDefault="00E124D9">
            <w:pPr>
              <w:pStyle w:val="TableParagraph"/>
              <w:jc w:val="center"/>
              <w:rPr>
                <w:rFonts w:ascii="Arial" w:eastAsia="Arial" w:hAnsi="Arial" w:cs="Arial"/>
              </w:rPr>
            </w:pPr>
            <w:r>
              <w:rPr>
                <w:rFonts w:ascii="Arial"/>
              </w:rPr>
              <w:t xml:space="preserve">     </w:t>
            </w:r>
            <w:r w:rsidR="00CF0980" w:rsidRPr="0053535C">
              <w:rPr>
                <w:rFonts w:ascii="Arial"/>
              </w:rPr>
              <w:t>C</w:t>
            </w:r>
          </w:p>
        </w:tc>
        <w:tc>
          <w:tcPr>
            <w:tcW w:w="2342" w:type="dxa"/>
            <w:tcBorders>
              <w:top w:val="single" w:sz="8" w:space="0" w:color="000000"/>
              <w:left w:val="single" w:sz="8" w:space="0" w:color="000000"/>
              <w:bottom w:val="single" w:sz="18" w:space="0" w:color="000000"/>
              <w:right w:val="single" w:sz="8" w:space="0" w:color="000000"/>
            </w:tcBorders>
          </w:tcPr>
          <w:p w:rsidR="004B2522" w:rsidRPr="0053535C" w:rsidRDefault="004B2522">
            <w:pPr>
              <w:pStyle w:val="TableParagraph"/>
              <w:spacing w:before="3" w:line="200" w:lineRule="exact"/>
              <w:rPr>
                <w:sz w:val="20"/>
                <w:szCs w:val="20"/>
              </w:rPr>
            </w:pPr>
          </w:p>
          <w:p w:rsidR="004B2522" w:rsidRDefault="00CF0980">
            <w:pPr>
              <w:pStyle w:val="TableParagraph"/>
              <w:ind w:left="1001" w:right="1002"/>
              <w:jc w:val="center"/>
              <w:rPr>
                <w:rFonts w:ascii="Arial" w:eastAsia="Arial" w:hAnsi="Arial" w:cs="Arial"/>
              </w:rPr>
            </w:pPr>
            <w:r w:rsidRPr="0053535C">
              <w:rPr>
                <w:rFonts w:ascii="Arial"/>
              </w:rPr>
              <w:t>A</w:t>
            </w:r>
          </w:p>
        </w:tc>
        <w:tc>
          <w:tcPr>
            <w:tcW w:w="2422" w:type="dxa"/>
            <w:tcBorders>
              <w:top w:val="single" w:sz="8" w:space="0" w:color="000000"/>
              <w:left w:val="single" w:sz="8" w:space="0" w:color="000000"/>
              <w:bottom w:val="single" w:sz="18" w:space="0" w:color="000000"/>
              <w:right w:val="single" w:sz="18" w:space="0" w:color="000000"/>
            </w:tcBorders>
          </w:tcPr>
          <w:p w:rsidR="004B2522" w:rsidRPr="0053535C" w:rsidRDefault="004B2522">
            <w:pPr>
              <w:pStyle w:val="TableParagraph"/>
              <w:spacing w:before="3" w:line="200" w:lineRule="exact"/>
              <w:rPr>
                <w:sz w:val="20"/>
                <w:szCs w:val="20"/>
              </w:rPr>
            </w:pPr>
          </w:p>
          <w:p w:rsidR="004B2522" w:rsidRDefault="00CF0980">
            <w:pPr>
              <w:pStyle w:val="TableParagraph"/>
              <w:ind w:left="1164" w:right="1152"/>
              <w:jc w:val="center"/>
              <w:rPr>
                <w:rFonts w:ascii="Arial" w:eastAsia="Arial" w:hAnsi="Arial" w:cs="Arial"/>
              </w:rPr>
            </w:pPr>
            <w:r w:rsidRPr="0053535C">
              <w:rPr>
                <w:rFonts w:ascii="Arial"/>
              </w:rPr>
              <w:t>B</w:t>
            </w:r>
          </w:p>
        </w:tc>
      </w:tr>
    </w:tbl>
    <w:p w:rsidR="004B2522" w:rsidRDefault="004B2522">
      <w:pPr>
        <w:jc w:val="center"/>
        <w:rPr>
          <w:rFonts w:ascii="Arial" w:eastAsia="Arial" w:hAnsi="Arial" w:cs="Arial"/>
        </w:rPr>
        <w:sectPr w:rsidR="004B2522">
          <w:pgSz w:w="11900" w:h="16840"/>
          <w:pgMar w:top="1100" w:right="1040" w:bottom="980" w:left="1020" w:header="0" w:footer="796" w:gutter="0"/>
          <w:cols w:space="720"/>
        </w:sectPr>
      </w:pPr>
    </w:p>
    <w:p w:rsidR="004B2522" w:rsidRDefault="00CF0980">
      <w:pPr>
        <w:pStyle w:val="Heading1"/>
        <w:spacing w:before="27"/>
        <w:ind w:left="112" w:firstLine="0"/>
        <w:rPr>
          <w:b w:val="0"/>
          <w:bCs w:val="0"/>
        </w:rPr>
      </w:pPr>
      <w:r>
        <w:rPr>
          <w:spacing w:val="-1"/>
        </w:rPr>
        <w:lastRenderedPageBreak/>
        <w:t>21.</w:t>
      </w:r>
      <w:r>
        <w:t xml:space="preserve"> </w:t>
      </w:r>
      <w:r>
        <w:rPr>
          <w:spacing w:val="20"/>
        </w:rPr>
        <w:t xml:space="preserve"> </w:t>
      </w:r>
      <w:r>
        <w:rPr>
          <w:spacing w:val="-1"/>
        </w:rPr>
        <w:t>Preparing</w:t>
      </w:r>
      <w:r>
        <w:t xml:space="preserve"> </w:t>
      </w:r>
      <w:r>
        <w:rPr>
          <w:spacing w:val="-1"/>
        </w:rPr>
        <w:t>for</w:t>
      </w:r>
      <w:r>
        <w:t xml:space="preserve"> </w:t>
      </w:r>
      <w:r>
        <w:rPr>
          <w:spacing w:val="-1"/>
        </w:rPr>
        <w:t>appraisal</w:t>
      </w:r>
    </w:p>
    <w:p w:rsidR="004B2522" w:rsidRDefault="004B2522">
      <w:pPr>
        <w:spacing w:before="1" w:line="360" w:lineRule="exact"/>
        <w:rPr>
          <w:sz w:val="36"/>
          <w:szCs w:val="36"/>
        </w:rPr>
      </w:pPr>
    </w:p>
    <w:p w:rsidR="004B2522" w:rsidRDefault="00CF0980" w:rsidP="002D7003">
      <w:pPr>
        <w:pStyle w:val="BodyText"/>
        <w:numPr>
          <w:ilvl w:val="0"/>
          <w:numId w:val="39"/>
        </w:numPr>
        <w:tabs>
          <w:tab w:val="left" w:pos="709"/>
        </w:tabs>
        <w:spacing w:line="286" w:lineRule="auto"/>
        <w:ind w:right="400"/>
      </w:pPr>
      <w:r>
        <w:rPr>
          <w:spacing w:val="-1"/>
        </w:rPr>
        <w:t>Arrange</w:t>
      </w:r>
      <w:r>
        <w:rPr>
          <w:spacing w:val="1"/>
        </w:rPr>
        <w:t xml:space="preserve"> </w:t>
      </w:r>
      <w:r>
        <w:t>a</w:t>
      </w:r>
      <w:r>
        <w:rPr>
          <w:spacing w:val="-3"/>
        </w:rPr>
        <w:t xml:space="preserve"> </w:t>
      </w:r>
      <w:r>
        <w:rPr>
          <w:spacing w:val="-1"/>
        </w:rPr>
        <w:t>mutually-convenient</w:t>
      </w:r>
      <w:r>
        <w:rPr>
          <w:spacing w:val="3"/>
        </w:rPr>
        <w:t xml:space="preserve"> </w:t>
      </w:r>
      <w:r>
        <w:rPr>
          <w:spacing w:val="-1"/>
        </w:rPr>
        <w:t>date,</w:t>
      </w:r>
      <w:r>
        <w:rPr>
          <w:spacing w:val="3"/>
        </w:rPr>
        <w:t xml:space="preserve"> </w:t>
      </w:r>
      <w:r>
        <w:rPr>
          <w:spacing w:val="-1"/>
        </w:rPr>
        <w:t xml:space="preserve">protected time </w:t>
      </w:r>
      <w:r>
        <w:t>(1</w:t>
      </w:r>
      <w:r>
        <w:rPr>
          <w:spacing w:val="-1"/>
        </w:rPr>
        <w:t xml:space="preserve"> </w:t>
      </w:r>
      <w:r>
        <w:t>½</w:t>
      </w:r>
      <w:r>
        <w:rPr>
          <w:spacing w:val="-8"/>
        </w:rPr>
        <w:t xml:space="preserve"> </w:t>
      </w:r>
      <w:r>
        <w:t>to</w:t>
      </w:r>
      <w:r>
        <w:rPr>
          <w:spacing w:val="1"/>
        </w:rPr>
        <w:t xml:space="preserve"> </w:t>
      </w:r>
      <w:r>
        <w:t>3</w:t>
      </w:r>
      <w:r>
        <w:rPr>
          <w:spacing w:val="-1"/>
        </w:rPr>
        <w:t xml:space="preserve"> </w:t>
      </w:r>
      <w:r>
        <w:t>½</w:t>
      </w:r>
      <w:r>
        <w:rPr>
          <w:spacing w:val="-8"/>
        </w:rPr>
        <w:t xml:space="preserve"> </w:t>
      </w:r>
      <w:r>
        <w:rPr>
          <w:spacing w:val="-1"/>
        </w:rPr>
        <w:t>hours)</w:t>
      </w:r>
      <w:r>
        <w:t xml:space="preserve"> </w:t>
      </w:r>
      <w:r>
        <w:rPr>
          <w:spacing w:val="-2"/>
        </w:rPr>
        <w:t>and</w:t>
      </w:r>
      <w:r>
        <w:rPr>
          <w:spacing w:val="1"/>
        </w:rPr>
        <w:t xml:space="preserve"> </w:t>
      </w:r>
      <w:r>
        <w:rPr>
          <w:spacing w:val="-1"/>
        </w:rPr>
        <w:t>an</w:t>
      </w:r>
      <w:r>
        <w:rPr>
          <w:spacing w:val="1"/>
        </w:rPr>
        <w:t xml:space="preserve"> </w:t>
      </w:r>
      <w:r>
        <w:rPr>
          <w:spacing w:val="-1"/>
        </w:rPr>
        <w:t>appropriate</w:t>
      </w:r>
      <w:r>
        <w:rPr>
          <w:spacing w:val="49"/>
        </w:rPr>
        <w:t xml:space="preserve"> </w:t>
      </w:r>
      <w:r>
        <w:rPr>
          <w:spacing w:val="-2"/>
        </w:rPr>
        <w:t>venue</w:t>
      </w:r>
      <w:r w:rsidR="00F26934">
        <w:rPr>
          <w:spacing w:val="-2"/>
        </w:rPr>
        <w:t>.</w:t>
      </w:r>
    </w:p>
    <w:p w:rsidR="004B2522" w:rsidRPr="001F08CA" w:rsidRDefault="00CF0980" w:rsidP="002D7003">
      <w:pPr>
        <w:pStyle w:val="BodyText"/>
        <w:numPr>
          <w:ilvl w:val="0"/>
          <w:numId w:val="39"/>
        </w:numPr>
        <w:tabs>
          <w:tab w:val="left" w:pos="709"/>
        </w:tabs>
        <w:spacing w:before="124" w:line="287" w:lineRule="auto"/>
        <w:ind w:right="258"/>
      </w:pPr>
      <w:r>
        <w:rPr>
          <w:spacing w:val="-1"/>
        </w:rPr>
        <w:t>Obtain</w:t>
      </w:r>
      <w:r>
        <w:rPr>
          <w:spacing w:val="-2"/>
        </w:rPr>
        <w:t xml:space="preserve"> </w:t>
      </w:r>
      <w:r>
        <w:t>the</w:t>
      </w:r>
      <w:r>
        <w:rPr>
          <w:spacing w:val="-2"/>
        </w:rPr>
        <w:t xml:space="preserve"> </w:t>
      </w:r>
      <w:r>
        <w:rPr>
          <w:spacing w:val="-1"/>
        </w:rPr>
        <w:t>doctor's</w:t>
      </w:r>
      <w:r>
        <w:rPr>
          <w:spacing w:val="-2"/>
        </w:rPr>
        <w:t xml:space="preserve"> </w:t>
      </w:r>
      <w:r>
        <w:rPr>
          <w:spacing w:val="-1"/>
        </w:rPr>
        <w:t>documentation</w:t>
      </w:r>
      <w:r>
        <w:t xml:space="preserve"> </w:t>
      </w:r>
      <w:r>
        <w:rPr>
          <w:spacing w:val="-1"/>
        </w:rPr>
        <w:t>and</w:t>
      </w:r>
      <w:r>
        <w:rPr>
          <w:spacing w:val="-2"/>
        </w:rPr>
        <w:t xml:space="preserve"> </w:t>
      </w:r>
      <w:r>
        <w:rPr>
          <w:spacing w:val="-1"/>
        </w:rPr>
        <w:t>supporting</w:t>
      </w:r>
      <w:r>
        <w:t xml:space="preserve"> </w:t>
      </w:r>
      <w:r>
        <w:rPr>
          <w:spacing w:val="-1"/>
        </w:rPr>
        <w:t>information,</w:t>
      </w:r>
      <w:r>
        <w:rPr>
          <w:spacing w:val="2"/>
        </w:rPr>
        <w:t xml:space="preserve"> </w:t>
      </w:r>
      <w:r>
        <w:rPr>
          <w:spacing w:val="-1"/>
        </w:rPr>
        <w:t>ideally</w:t>
      </w:r>
      <w:r>
        <w:rPr>
          <w:spacing w:val="-2"/>
        </w:rPr>
        <w:t xml:space="preserve"> </w:t>
      </w:r>
      <w:r>
        <w:rPr>
          <w:spacing w:val="-1"/>
        </w:rPr>
        <w:t>two</w:t>
      </w:r>
      <w:r>
        <w:rPr>
          <w:spacing w:val="3"/>
        </w:rPr>
        <w:t xml:space="preserve"> </w:t>
      </w:r>
      <w:r>
        <w:rPr>
          <w:spacing w:val="-1"/>
        </w:rPr>
        <w:t>weeks</w:t>
      </w:r>
      <w:r>
        <w:rPr>
          <w:spacing w:val="1"/>
        </w:rPr>
        <w:t xml:space="preserve"> </w:t>
      </w:r>
      <w:r>
        <w:rPr>
          <w:spacing w:val="-1"/>
        </w:rPr>
        <w:t>before</w:t>
      </w:r>
      <w:r>
        <w:rPr>
          <w:spacing w:val="-2"/>
        </w:rPr>
        <w:t xml:space="preserve"> </w:t>
      </w:r>
      <w:r>
        <w:t>the</w:t>
      </w:r>
      <w:r>
        <w:rPr>
          <w:spacing w:val="53"/>
        </w:rPr>
        <w:t xml:space="preserve"> </w:t>
      </w:r>
      <w:r>
        <w:rPr>
          <w:spacing w:val="-1"/>
        </w:rPr>
        <w:t>appraisal</w:t>
      </w:r>
      <w:r>
        <w:t xml:space="preserve"> </w:t>
      </w:r>
      <w:r>
        <w:rPr>
          <w:spacing w:val="-1"/>
        </w:rPr>
        <w:t>date.</w:t>
      </w:r>
      <w:r>
        <w:rPr>
          <w:spacing w:val="2"/>
        </w:rPr>
        <w:t xml:space="preserve"> </w:t>
      </w:r>
      <w:r>
        <w:rPr>
          <w:spacing w:val="-1"/>
        </w:rPr>
        <w:t>Doctors</w:t>
      </w:r>
      <w:r>
        <w:rPr>
          <w:spacing w:val="-2"/>
        </w:rPr>
        <w:t xml:space="preserve"> </w:t>
      </w:r>
      <w:r>
        <w:rPr>
          <w:spacing w:val="-1"/>
        </w:rPr>
        <w:t>are</w:t>
      </w:r>
      <w:r>
        <w:t xml:space="preserve"> </w:t>
      </w:r>
      <w:r>
        <w:rPr>
          <w:spacing w:val="-1"/>
        </w:rPr>
        <w:t>required</w:t>
      </w:r>
      <w:r>
        <w:rPr>
          <w:spacing w:val="-2"/>
        </w:rPr>
        <w:t xml:space="preserve"> </w:t>
      </w:r>
      <w:r>
        <w:t xml:space="preserve">to </w:t>
      </w:r>
      <w:r>
        <w:rPr>
          <w:spacing w:val="-1"/>
        </w:rPr>
        <w:t>produce</w:t>
      </w:r>
      <w:r>
        <w:rPr>
          <w:spacing w:val="-2"/>
        </w:rPr>
        <w:t xml:space="preserve"> </w:t>
      </w:r>
      <w:r>
        <w:rPr>
          <w:spacing w:val="-1"/>
        </w:rPr>
        <w:t>typed,</w:t>
      </w:r>
      <w:r>
        <w:rPr>
          <w:spacing w:val="2"/>
        </w:rPr>
        <w:t xml:space="preserve"> </w:t>
      </w:r>
      <w:r>
        <w:rPr>
          <w:spacing w:val="-2"/>
        </w:rPr>
        <w:t>not</w:t>
      </w:r>
      <w:r>
        <w:rPr>
          <w:spacing w:val="2"/>
        </w:rPr>
        <w:t xml:space="preserve"> </w:t>
      </w:r>
      <w:r>
        <w:rPr>
          <w:spacing w:val="-1"/>
        </w:rPr>
        <w:t>handwritten,</w:t>
      </w:r>
      <w:r>
        <w:rPr>
          <w:spacing w:val="2"/>
        </w:rPr>
        <w:t xml:space="preserve"> </w:t>
      </w:r>
      <w:r>
        <w:rPr>
          <w:spacing w:val="-1"/>
        </w:rPr>
        <w:t>documentation</w:t>
      </w:r>
      <w:r>
        <w:t xml:space="preserve"> </w:t>
      </w:r>
      <w:r>
        <w:rPr>
          <w:spacing w:val="-1"/>
        </w:rPr>
        <w:t>and</w:t>
      </w:r>
      <w:r>
        <w:rPr>
          <w:spacing w:val="39"/>
        </w:rPr>
        <w:t xml:space="preserve"> </w:t>
      </w:r>
      <w:r>
        <w:rPr>
          <w:spacing w:val="-1"/>
        </w:rPr>
        <w:t>encouraged</w:t>
      </w:r>
      <w:r>
        <w:rPr>
          <w:spacing w:val="-2"/>
        </w:rPr>
        <w:t xml:space="preserve"> </w:t>
      </w:r>
      <w:r>
        <w:t xml:space="preserve">to </w:t>
      </w:r>
      <w:r>
        <w:rPr>
          <w:spacing w:val="-1"/>
        </w:rPr>
        <w:t>use</w:t>
      </w:r>
      <w:r>
        <w:t xml:space="preserve"> a</w:t>
      </w:r>
      <w:r>
        <w:rPr>
          <w:spacing w:val="-2"/>
        </w:rPr>
        <w:t xml:space="preserve"> </w:t>
      </w:r>
      <w:r>
        <w:rPr>
          <w:spacing w:val="-1"/>
        </w:rPr>
        <w:t>suitable</w:t>
      </w:r>
      <w:r>
        <w:t xml:space="preserve"> </w:t>
      </w:r>
      <w:r>
        <w:rPr>
          <w:spacing w:val="-1"/>
        </w:rPr>
        <w:t>electronic</w:t>
      </w:r>
      <w:r>
        <w:rPr>
          <w:spacing w:val="1"/>
        </w:rPr>
        <w:t xml:space="preserve"> </w:t>
      </w:r>
      <w:r>
        <w:rPr>
          <w:spacing w:val="-1"/>
        </w:rPr>
        <w:t>platform, which</w:t>
      </w:r>
      <w:r>
        <w:t xml:space="preserve"> </w:t>
      </w:r>
      <w:r>
        <w:rPr>
          <w:spacing w:val="-1"/>
        </w:rPr>
        <w:t>is</w:t>
      </w:r>
      <w:r>
        <w:rPr>
          <w:spacing w:val="1"/>
        </w:rPr>
        <w:t xml:space="preserve"> </w:t>
      </w:r>
      <w:r>
        <w:rPr>
          <w:spacing w:val="-1"/>
        </w:rPr>
        <w:t>secure</w:t>
      </w:r>
      <w:r>
        <w:rPr>
          <w:spacing w:val="-2"/>
        </w:rPr>
        <w:t xml:space="preserve"> </w:t>
      </w:r>
      <w:r>
        <w:rPr>
          <w:spacing w:val="-1"/>
        </w:rPr>
        <w:t>and</w:t>
      </w:r>
      <w:r>
        <w:t xml:space="preserve"> </w:t>
      </w:r>
      <w:r>
        <w:rPr>
          <w:spacing w:val="-2"/>
        </w:rPr>
        <w:t>allows</w:t>
      </w:r>
      <w:r>
        <w:rPr>
          <w:spacing w:val="1"/>
        </w:rPr>
        <w:t xml:space="preserve"> </w:t>
      </w:r>
      <w:r>
        <w:rPr>
          <w:spacing w:val="-1"/>
        </w:rPr>
        <w:t>supporting</w:t>
      </w:r>
      <w:r>
        <w:rPr>
          <w:spacing w:val="53"/>
        </w:rPr>
        <w:t xml:space="preserve"> </w:t>
      </w:r>
      <w:r>
        <w:rPr>
          <w:spacing w:val="-1"/>
        </w:rPr>
        <w:t>information</w:t>
      </w:r>
      <w:r>
        <w:rPr>
          <w:spacing w:val="-2"/>
        </w:rPr>
        <w:t xml:space="preserve"> </w:t>
      </w:r>
      <w:r>
        <w:t xml:space="preserve">to </w:t>
      </w:r>
      <w:r>
        <w:rPr>
          <w:spacing w:val="-1"/>
        </w:rPr>
        <w:t>be</w:t>
      </w:r>
      <w:r>
        <w:rPr>
          <w:spacing w:val="-2"/>
        </w:rPr>
        <w:t xml:space="preserve"> </w:t>
      </w:r>
      <w:r>
        <w:rPr>
          <w:spacing w:val="-1"/>
        </w:rPr>
        <w:t>uploaded</w:t>
      </w:r>
      <w:r w:rsidR="00E124D9">
        <w:rPr>
          <w:spacing w:val="-1"/>
        </w:rPr>
        <w:t>, for example</w:t>
      </w:r>
      <w:r>
        <w:rPr>
          <w:spacing w:val="2"/>
        </w:rPr>
        <w:t xml:space="preserve"> </w:t>
      </w:r>
      <w:r>
        <w:rPr>
          <w:i/>
          <w:spacing w:val="-1"/>
        </w:rPr>
        <w:t>MAG Model</w:t>
      </w:r>
      <w:r>
        <w:rPr>
          <w:i/>
        </w:rPr>
        <w:t xml:space="preserve"> </w:t>
      </w:r>
      <w:r>
        <w:rPr>
          <w:i/>
          <w:spacing w:val="-1"/>
        </w:rPr>
        <w:t>Appraisal</w:t>
      </w:r>
      <w:r>
        <w:rPr>
          <w:i/>
        </w:rPr>
        <w:t xml:space="preserve"> </w:t>
      </w:r>
      <w:r>
        <w:rPr>
          <w:i/>
          <w:spacing w:val="-1"/>
        </w:rPr>
        <w:t xml:space="preserve">Form </w:t>
      </w:r>
      <w:r>
        <w:rPr>
          <w:spacing w:val="-1"/>
        </w:rPr>
        <w:t>(RST, 2012). Documentation</w:t>
      </w:r>
      <w:r>
        <w:rPr>
          <w:spacing w:val="39"/>
        </w:rPr>
        <w:t xml:space="preserve"> </w:t>
      </w:r>
      <w:r>
        <w:rPr>
          <w:spacing w:val="-1"/>
        </w:rPr>
        <w:t>should</w:t>
      </w:r>
      <w:r>
        <w:t xml:space="preserve"> </w:t>
      </w:r>
      <w:r>
        <w:rPr>
          <w:spacing w:val="-1"/>
        </w:rPr>
        <w:t>include</w:t>
      </w:r>
      <w:r>
        <w:t xml:space="preserve"> </w:t>
      </w:r>
      <w:r>
        <w:rPr>
          <w:spacing w:val="-1"/>
        </w:rPr>
        <w:t>any</w:t>
      </w:r>
      <w:r>
        <w:rPr>
          <w:spacing w:val="-2"/>
        </w:rPr>
        <w:t xml:space="preserve"> </w:t>
      </w:r>
      <w:r>
        <w:rPr>
          <w:spacing w:val="-1"/>
        </w:rPr>
        <w:t>specific</w:t>
      </w:r>
      <w:r>
        <w:rPr>
          <w:spacing w:val="-2"/>
        </w:rPr>
        <w:t xml:space="preserve"> </w:t>
      </w:r>
      <w:r>
        <w:rPr>
          <w:spacing w:val="-1"/>
        </w:rPr>
        <w:t>requirements</w:t>
      </w:r>
      <w:r>
        <w:rPr>
          <w:spacing w:val="-2"/>
        </w:rPr>
        <w:t xml:space="preserve"> </w:t>
      </w:r>
      <w:r>
        <w:rPr>
          <w:spacing w:val="-1"/>
        </w:rPr>
        <w:t xml:space="preserve">from </w:t>
      </w:r>
      <w:r>
        <w:t>the</w:t>
      </w:r>
      <w:r>
        <w:rPr>
          <w:spacing w:val="-2"/>
        </w:rPr>
        <w:t xml:space="preserve"> </w:t>
      </w:r>
      <w:r>
        <w:rPr>
          <w:spacing w:val="-1"/>
        </w:rPr>
        <w:t>GMC</w:t>
      </w:r>
      <w:r>
        <w:t xml:space="preserve"> </w:t>
      </w:r>
      <w:r>
        <w:rPr>
          <w:spacing w:val="-1"/>
        </w:rPr>
        <w:t>as</w:t>
      </w:r>
      <w:r>
        <w:rPr>
          <w:spacing w:val="1"/>
        </w:rPr>
        <w:t xml:space="preserve"> </w:t>
      </w:r>
      <w:r>
        <w:rPr>
          <w:spacing w:val="-2"/>
        </w:rPr>
        <w:t>well</w:t>
      </w:r>
      <w:r>
        <w:t xml:space="preserve"> </w:t>
      </w:r>
      <w:r>
        <w:rPr>
          <w:spacing w:val="-1"/>
        </w:rPr>
        <w:t>as</w:t>
      </w:r>
      <w:r>
        <w:rPr>
          <w:spacing w:val="1"/>
        </w:rPr>
        <w:t xml:space="preserve"> </w:t>
      </w:r>
      <w:r>
        <w:rPr>
          <w:spacing w:val="-1"/>
        </w:rPr>
        <w:t>reflecting</w:t>
      </w:r>
      <w:r>
        <w:rPr>
          <w:spacing w:val="-2"/>
        </w:rPr>
        <w:t xml:space="preserve"> </w:t>
      </w:r>
      <w:r>
        <w:rPr>
          <w:spacing w:val="-1"/>
        </w:rPr>
        <w:t>guidance</w:t>
      </w:r>
      <w:r>
        <w:rPr>
          <w:spacing w:val="-2"/>
        </w:rPr>
        <w:t xml:space="preserve"> </w:t>
      </w:r>
      <w:r>
        <w:rPr>
          <w:spacing w:val="-1"/>
        </w:rPr>
        <w:t>from</w:t>
      </w:r>
      <w:r>
        <w:rPr>
          <w:spacing w:val="67"/>
        </w:rPr>
        <w:t xml:space="preserve"> </w:t>
      </w:r>
      <w:r>
        <w:t>the</w:t>
      </w:r>
      <w:r>
        <w:rPr>
          <w:spacing w:val="-2"/>
        </w:rPr>
        <w:t xml:space="preserve"> </w:t>
      </w:r>
      <w:r>
        <w:rPr>
          <w:spacing w:val="-1"/>
        </w:rPr>
        <w:t>royal</w:t>
      </w:r>
      <w:r>
        <w:t xml:space="preserve"> </w:t>
      </w:r>
      <w:r>
        <w:rPr>
          <w:spacing w:val="-1"/>
        </w:rPr>
        <w:t>colleges</w:t>
      </w:r>
      <w:r>
        <w:rPr>
          <w:spacing w:val="1"/>
        </w:rPr>
        <w:t xml:space="preserve"> </w:t>
      </w:r>
      <w:r>
        <w:rPr>
          <w:spacing w:val="-1"/>
        </w:rPr>
        <w:t>and</w:t>
      </w:r>
      <w:r>
        <w:rPr>
          <w:spacing w:val="-4"/>
        </w:rPr>
        <w:t xml:space="preserve"> </w:t>
      </w:r>
      <w:r>
        <w:rPr>
          <w:spacing w:val="-1"/>
        </w:rPr>
        <w:t>faculties</w:t>
      </w:r>
      <w:r>
        <w:rPr>
          <w:spacing w:val="1"/>
        </w:rPr>
        <w:t xml:space="preserve"> </w:t>
      </w:r>
      <w:r>
        <w:rPr>
          <w:spacing w:val="-1"/>
        </w:rPr>
        <w:t>and</w:t>
      </w:r>
      <w:r>
        <w:t xml:space="preserve"> </w:t>
      </w:r>
      <w:r>
        <w:rPr>
          <w:spacing w:val="-1"/>
        </w:rPr>
        <w:t>any</w:t>
      </w:r>
      <w:r>
        <w:rPr>
          <w:spacing w:val="-2"/>
        </w:rPr>
        <w:t xml:space="preserve"> </w:t>
      </w:r>
      <w:r>
        <w:rPr>
          <w:spacing w:val="-1"/>
        </w:rPr>
        <w:t>specific</w:t>
      </w:r>
      <w:r>
        <w:rPr>
          <w:spacing w:val="-2"/>
        </w:rPr>
        <w:t xml:space="preserve"> </w:t>
      </w:r>
      <w:r>
        <w:rPr>
          <w:spacing w:val="-1"/>
        </w:rPr>
        <w:t>organisational</w:t>
      </w:r>
      <w:r>
        <w:t xml:space="preserve"> </w:t>
      </w:r>
      <w:r>
        <w:rPr>
          <w:spacing w:val="-1"/>
        </w:rPr>
        <w:t>requirements.</w:t>
      </w:r>
    </w:p>
    <w:p w:rsidR="001F08CA" w:rsidRPr="001F08CA" w:rsidRDefault="001F08CA" w:rsidP="002D7003">
      <w:pPr>
        <w:pStyle w:val="BodyText"/>
        <w:numPr>
          <w:ilvl w:val="0"/>
          <w:numId w:val="39"/>
        </w:numPr>
        <w:tabs>
          <w:tab w:val="left" w:pos="709"/>
        </w:tabs>
        <w:spacing w:before="124" w:line="287" w:lineRule="auto"/>
        <w:ind w:right="258"/>
      </w:pPr>
      <w:r>
        <w:rPr>
          <w:spacing w:val="-1"/>
        </w:rPr>
        <w:t>Read the pre-appraisal</w:t>
      </w:r>
      <w:r>
        <w:t xml:space="preserve"> </w:t>
      </w:r>
      <w:r>
        <w:rPr>
          <w:spacing w:val="-1"/>
        </w:rPr>
        <w:t>documentation</w:t>
      </w:r>
      <w:r>
        <w:t xml:space="preserve"> </w:t>
      </w:r>
      <w:r>
        <w:rPr>
          <w:spacing w:val="-1"/>
        </w:rPr>
        <w:t>and</w:t>
      </w:r>
      <w:r>
        <w:rPr>
          <w:spacing w:val="-2"/>
        </w:rPr>
        <w:t xml:space="preserve"> </w:t>
      </w:r>
      <w:r>
        <w:rPr>
          <w:spacing w:val="-1"/>
        </w:rPr>
        <w:t>supporting</w:t>
      </w:r>
      <w:r>
        <w:rPr>
          <w:spacing w:val="3"/>
        </w:rPr>
        <w:t xml:space="preserve"> </w:t>
      </w:r>
      <w:r>
        <w:rPr>
          <w:spacing w:val="-1"/>
        </w:rPr>
        <w:t>information.</w:t>
      </w:r>
    </w:p>
    <w:p w:rsidR="001F08CA" w:rsidRPr="001F08CA" w:rsidRDefault="001F08CA" w:rsidP="002D7003">
      <w:pPr>
        <w:pStyle w:val="BodyText"/>
        <w:numPr>
          <w:ilvl w:val="0"/>
          <w:numId w:val="39"/>
        </w:numPr>
        <w:tabs>
          <w:tab w:val="left" w:pos="709"/>
        </w:tabs>
        <w:spacing w:before="124" w:line="287" w:lineRule="auto"/>
        <w:ind w:right="258"/>
      </w:pPr>
      <w:r>
        <w:rPr>
          <w:spacing w:val="-1"/>
        </w:rPr>
        <w:t>Review the supporting</w:t>
      </w:r>
      <w:r>
        <w:rPr>
          <w:spacing w:val="3"/>
        </w:rPr>
        <w:t xml:space="preserve"> </w:t>
      </w:r>
      <w:r>
        <w:rPr>
          <w:spacing w:val="-1"/>
        </w:rPr>
        <w:t>information</w:t>
      </w:r>
      <w:r>
        <w:t xml:space="preserve"> </w:t>
      </w:r>
      <w:r>
        <w:rPr>
          <w:spacing w:val="-1"/>
        </w:rPr>
        <w:t>in</w:t>
      </w:r>
      <w:r>
        <w:rPr>
          <w:spacing w:val="-2"/>
        </w:rPr>
        <w:t xml:space="preserve"> </w:t>
      </w:r>
      <w:r>
        <w:t>the</w:t>
      </w:r>
      <w:r>
        <w:rPr>
          <w:spacing w:val="-2"/>
        </w:rPr>
        <w:t xml:space="preserve"> </w:t>
      </w:r>
      <w:r>
        <w:rPr>
          <w:spacing w:val="-1"/>
        </w:rPr>
        <w:t xml:space="preserve">light </w:t>
      </w:r>
      <w:r>
        <w:rPr>
          <w:spacing w:val="-2"/>
        </w:rPr>
        <w:t>of</w:t>
      </w:r>
      <w:r>
        <w:rPr>
          <w:spacing w:val="-1"/>
        </w:rPr>
        <w:t xml:space="preserve"> the</w:t>
      </w:r>
      <w:r>
        <w:t xml:space="preserve"> </w:t>
      </w:r>
      <w:r>
        <w:rPr>
          <w:spacing w:val="-1"/>
        </w:rPr>
        <w:t>scope</w:t>
      </w:r>
      <w:r>
        <w:t xml:space="preserve"> </w:t>
      </w:r>
      <w:r>
        <w:rPr>
          <w:spacing w:val="-2"/>
        </w:rPr>
        <w:t>of</w:t>
      </w:r>
      <w:r>
        <w:rPr>
          <w:spacing w:val="2"/>
        </w:rPr>
        <w:t xml:space="preserve"> </w:t>
      </w:r>
      <w:r>
        <w:rPr>
          <w:spacing w:val="-2"/>
        </w:rPr>
        <w:t>work</w:t>
      </w:r>
      <w:r>
        <w:rPr>
          <w:spacing w:val="1"/>
        </w:rPr>
        <w:t xml:space="preserve"> </w:t>
      </w:r>
      <w:r>
        <w:rPr>
          <w:spacing w:val="-1"/>
        </w:rPr>
        <w:t>and</w:t>
      </w:r>
      <w:r>
        <w:rPr>
          <w:spacing w:val="-2"/>
        </w:rPr>
        <w:t xml:space="preserve"> </w:t>
      </w:r>
      <w:r>
        <w:rPr>
          <w:spacing w:val="-1"/>
        </w:rPr>
        <w:t>the</w:t>
      </w:r>
      <w:r>
        <w:t xml:space="preserve"> </w:t>
      </w:r>
      <w:r>
        <w:rPr>
          <w:spacing w:val="-1"/>
        </w:rPr>
        <w:t>accompanying</w:t>
      </w:r>
      <w:r>
        <w:rPr>
          <w:spacing w:val="47"/>
        </w:rPr>
        <w:t xml:space="preserve"> </w:t>
      </w:r>
      <w:r>
        <w:rPr>
          <w:spacing w:val="-1"/>
        </w:rPr>
        <w:t>reflection</w:t>
      </w:r>
      <w:r>
        <w:rPr>
          <w:spacing w:val="-2"/>
        </w:rPr>
        <w:t xml:space="preserve"> </w:t>
      </w:r>
      <w:r>
        <w:rPr>
          <w:spacing w:val="-1"/>
        </w:rPr>
        <w:t>in</w:t>
      </w:r>
      <w:r>
        <w:t xml:space="preserve"> </w:t>
      </w:r>
      <w:r>
        <w:rPr>
          <w:spacing w:val="-1"/>
        </w:rPr>
        <w:t>line</w:t>
      </w:r>
      <w:r>
        <w:t xml:space="preserve"> </w:t>
      </w:r>
      <w:r>
        <w:rPr>
          <w:spacing w:val="-1"/>
        </w:rPr>
        <w:t>with</w:t>
      </w:r>
      <w:r>
        <w:t xml:space="preserve"> </w:t>
      </w:r>
      <w:r>
        <w:rPr>
          <w:spacing w:val="-1"/>
        </w:rPr>
        <w:t>GMC</w:t>
      </w:r>
      <w:r>
        <w:t xml:space="preserve"> </w:t>
      </w:r>
      <w:r>
        <w:rPr>
          <w:spacing w:val="-1"/>
        </w:rPr>
        <w:t>guidance</w:t>
      </w:r>
    </w:p>
    <w:p w:rsidR="001F08CA" w:rsidRDefault="001F08CA" w:rsidP="002D7003">
      <w:pPr>
        <w:pStyle w:val="BodyText"/>
        <w:numPr>
          <w:ilvl w:val="0"/>
          <w:numId w:val="39"/>
        </w:numPr>
        <w:tabs>
          <w:tab w:val="left" w:pos="709"/>
        </w:tabs>
        <w:spacing w:before="124" w:line="287" w:lineRule="auto"/>
        <w:ind w:right="258"/>
      </w:pPr>
      <w:r>
        <w:rPr>
          <w:spacing w:val="-1"/>
        </w:rPr>
        <w:t xml:space="preserve">Note points </w:t>
      </w:r>
      <w:r>
        <w:t>for</w:t>
      </w:r>
      <w:r>
        <w:rPr>
          <w:spacing w:val="2"/>
        </w:rPr>
        <w:t xml:space="preserve"> </w:t>
      </w:r>
      <w:r>
        <w:rPr>
          <w:spacing w:val="-1"/>
        </w:rPr>
        <w:t>discussion</w:t>
      </w:r>
      <w:r>
        <w:t xml:space="preserve"> </w:t>
      </w:r>
      <w:r>
        <w:rPr>
          <w:spacing w:val="-1"/>
        </w:rPr>
        <w:t>or</w:t>
      </w:r>
      <w:r>
        <w:rPr>
          <w:spacing w:val="-3"/>
        </w:rPr>
        <w:t xml:space="preserve"> </w:t>
      </w:r>
      <w:r>
        <w:rPr>
          <w:spacing w:val="-1"/>
        </w:rPr>
        <w:t>further</w:t>
      </w:r>
      <w:r>
        <w:rPr>
          <w:spacing w:val="2"/>
        </w:rPr>
        <w:t xml:space="preserve"> </w:t>
      </w:r>
      <w:r>
        <w:rPr>
          <w:spacing w:val="-1"/>
        </w:rPr>
        <w:t>exploration.</w:t>
      </w:r>
    </w:p>
    <w:p w:rsidR="004B2522" w:rsidRDefault="004B2522" w:rsidP="00E124D9">
      <w:pPr>
        <w:tabs>
          <w:tab w:val="left" w:pos="709"/>
        </w:tabs>
        <w:spacing w:line="220" w:lineRule="exact"/>
      </w:pPr>
    </w:p>
    <w:p w:rsidR="004B2522" w:rsidRDefault="00CF0980">
      <w:pPr>
        <w:pStyle w:val="BodyText"/>
        <w:spacing w:line="289" w:lineRule="auto"/>
        <w:ind w:right="709"/>
      </w:pPr>
      <w:r>
        <w:rPr>
          <w:spacing w:val="-1"/>
        </w:rPr>
        <w:t>Some</w:t>
      </w:r>
      <w:r>
        <w:t xml:space="preserve"> </w:t>
      </w:r>
      <w:r>
        <w:rPr>
          <w:spacing w:val="-1"/>
        </w:rPr>
        <w:t>appraisers</w:t>
      </w:r>
      <w:r>
        <w:rPr>
          <w:spacing w:val="-2"/>
        </w:rPr>
        <w:t xml:space="preserve"> </w:t>
      </w:r>
      <w:r>
        <w:t>like</w:t>
      </w:r>
      <w:r>
        <w:rPr>
          <w:spacing w:val="-2"/>
        </w:rPr>
        <w:t xml:space="preserve"> </w:t>
      </w:r>
      <w:r>
        <w:t>to</w:t>
      </w:r>
      <w:r>
        <w:rPr>
          <w:spacing w:val="-4"/>
        </w:rPr>
        <w:t xml:space="preserve"> </w:t>
      </w:r>
      <w:r>
        <w:rPr>
          <w:spacing w:val="-1"/>
        </w:rPr>
        <w:t>use</w:t>
      </w:r>
      <w:r>
        <w:t xml:space="preserve"> a</w:t>
      </w:r>
      <w:r>
        <w:rPr>
          <w:spacing w:val="-2"/>
        </w:rPr>
        <w:t xml:space="preserve"> </w:t>
      </w:r>
      <w:r>
        <w:rPr>
          <w:spacing w:val="-1"/>
        </w:rPr>
        <w:t>template</w:t>
      </w:r>
      <w:r>
        <w:rPr>
          <w:spacing w:val="-2"/>
        </w:rPr>
        <w:t xml:space="preserve"> </w:t>
      </w:r>
      <w:r>
        <w:t xml:space="preserve">to </w:t>
      </w:r>
      <w:r>
        <w:rPr>
          <w:spacing w:val="-1"/>
        </w:rPr>
        <w:t>structure</w:t>
      </w:r>
      <w:r>
        <w:rPr>
          <w:spacing w:val="-2"/>
        </w:rPr>
        <w:t xml:space="preserve"> </w:t>
      </w:r>
      <w:r>
        <w:rPr>
          <w:spacing w:val="-1"/>
        </w:rPr>
        <w:t>their</w:t>
      </w:r>
      <w:r>
        <w:rPr>
          <w:spacing w:val="2"/>
        </w:rPr>
        <w:t xml:space="preserve"> </w:t>
      </w:r>
      <w:r>
        <w:rPr>
          <w:spacing w:val="-1"/>
        </w:rPr>
        <w:t>notes</w:t>
      </w:r>
      <w:r>
        <w:rPr>
          <w:spacing w:val="-2"/>
        </w:rPr>
        <w:t xml:space="preserve"> </w:t>
      </w:r>
      <w:r>
        <w:rPr>
          <w:spacing w:val="-1"/>
        </w:rPr>
        <w:t>(see</w:t>
      </w:r>
      <w:r>
        <w:rPr>
          <w:spacing w:val="-2"/>
        </w:rPr>
        <w:t xml:space="preserve"> </w:t>
      </w:r>
      <w:r>
        <w:t>the</w:t>
      </w:r>
      <w:r>
        <w:rPr>
          <w:spacing w:val="-2"/>
        </w:rPr>
        <w:t xml:space="preserve"> </w:t>
      </w:r>
      <w:r>
        <w:rPr>
          <w:spacing w:val="-1"/>
        </w:rPr>
        <w:t>example</w:t>
      </w:r>
      <w:r>
        <w:t xml:space="preserve"> </w:t>
      </w:r>
      <w:r>
        <w:rPr>
          <w:spacing w:val="-1"/>
        </w:rPr>
        <w:t>on</w:t>
      </w:r>
      <w:r>
        <w:rPr>
          <w:spacing w:val="-2"/>
        </w:rPr>
        <w:t xml:space="preserve"> </w:t>
      </w:r>
      <w:r>
        <w:t>the</w:t>
      </w:r>
      <w:r>
        <w:rPr>
          <w:spacing w:val="-2"/>
        </w:rPr>
        <w:t xml:space="preserve"> next</w:t>
      </w:r>
      <w:r>
        <w:rPr>
          <w:spacing w:val="57"/>
        </w:rPr>
        <w:t xml:space="preserve"> </w:t>
      </w:r>
      <w:r>
        <w:rPr>
          <w:spacing w:val="-1"/>
        </w:rPr>
        <w:t>page).</w:t>
      </w:r>
    </w:p>
    <w:p w:rsidR="004B2522" w:rsidRDefault="004B2522">
      <w:pPr>
        <w:spacing w:before="4" w:line="300" w:lineRule="exact"/>
        <w:rPr>
          <w:sz w:val="30"/>
          <w:szCs w:val="30"/>
        </w:rPr>
      </w:pPr>
    </w:p>
    <w:p w:rsidR="004B2522" w:rsidRDefault="00CF0980">
      <w:pPr>
        <w:pStyle w:val="BodyText"/>
        <w:spacing w:line="287" w:lineRule="auto"/>
        <w:ind w:right="158"/>
      </w:pPr>
      <w:r>
        <w:rPr>
          <w:spacing w:val="-1"/>
        </w:rPr>
        <w:t>Others</w:t>
      </w:r>
      <w:r>
        <w:rPr>
          <w:spacing w:val="-2"/>
        </w:rPr>
        <w:t xml:space="preserve"> </w:t>
      </w:r>
      <w:r>
        <w:rPr>
          <w:spacing w:val="-1"/>
        </w:rPr>
        <w:t>find</w:t>
      </w:r>
      <w:r>
        <w:t xml:space="preserve"> </w:t>
      </w:r>
      <w:r>
        <w:rPr>
          <w:spacing w:val="-1"/>
        </w:rPr>
        <w:t xml:space="preserve">it easier </w:t>
      </w:r>
      <w:r>
        <w:t>to</w:t>
      </w:r>
      <w:r>
        <w:rPr>
          <w:spacing w:val="-2"/>
        </w:rPr>
        <w:t xml:space="preserve"> </w:t>
      </w:r>
      <w:r>
        <w:rPr>
          <w:spacing w:val="-1"/>
        </w:rPr>
        <w:t>pre-populate</w:t>
      </w:r>
      <w:r>
        <w:t xml:space="preserve"> </w:t>
      </w:r>
      <w:r>
        <w:rPr>
          <w:spacing w:val="-1"/>
        </w:rPr>
        <w:t>parts</w:t>
      </w:r>
      <w:r>
        <w:rPr>
          <w:spacing w:val="-2"/>
        </w:rPr>
        <w:t xml:space="preserve"> of</w:t>
      </w:r>
      <w:r>
        <w:rPr>
          <w:spacing w:val="-1"/>
        </w:rPr>
        <w:t xml:space="preserve"> </w:t>
      </w:r>
      <w:r>
        <w:t xml:space="preserve">the </w:t>
      </w:r>
      <w:r>
        <w:rPr>
          <w:spacing w:val="-1"/>
        </w:rPr>
        <w:t>summary</w:t>
      </w:r>
      <w:r>
        <w:rPr>
          <w:spacing w:val="-2"/>
        </w:rPr>
        <w:t xml:space="preserve"> of</w:t>
      </w:r>
      <w:r>
        <w:rPr>
          <w:spacing w:val="2"/>
        </w:rPr>
        <w:t xml:space="preserve"> </w:t>
      </w:r>
      <w:r>
        <w:t>the</w:t>
      </w:r>
      <w:r>
        <w:rPr>
          <w:spacing w:val="-2"/>
        </w:rPr>
        <w:t xml:space="preserve"> </w:t>
      </w:r>
      <w:r>
        <w:rPr>
          <w:spacing w:val="-1"/>
        </w:rPr>
        <w:t>appraisal</w:t>
      </w:r>
      <w:r>
        <w:rPr>
          <w:spacing w:val="-3"/>
        </w:rPr>
        <w:t xml:space="preserve"> </w:t>
      </w:r>
      <w:r>
        <w:rPr>
          <w:spacing w:val="-1"/>
        </w:rPr>
        <w:t>with</w:t>
      </w:r>
      <w:r>
        <w:t xml:space="preserve"> the</w:t>
      </w:r>
      <w:r>
        <w:rPr>
          <w:spacing w:val="-2"/>
        </w:rPr>
        <w:t xml:space="preserve"> </w:t>
      </w:r>
      <w:r>
        <w:rPr>
          <w:spacing w:val="-1"/>
        </w:rPr>
        <w:t>details</w:t>
      </w:r>
      <w:r>
        <w:rPr>
          <w:spacing w:val="1"/>
        </w:rPr>
        <w:t xml:space="preserve"> </w:t>
      </w:r>
      <w:r>
        <w:rPr>
          <w:spacing w:val="-2"/>
        </w:rPr>
        <w:t>of</w:t>
      </w:r>
      <w:r>
        <w:rPr>
          <w:spacing w:val="-1"/>
        </w:rPr>
        <w:t xml:space="preserve"> </w:t>
      </w:r>
      <w:r>
        <w:t>the</w:t>
      </w:r>
      <w:r>
        <w:rPr>
          <w:spacing w:val="61"/>
        </w:rPr>
        <w:t xml:space="preserve"> </w:t>
      </w:r>
      <w:r>
        <w:rPr>
          <w:spacing w:val="-1"/>
        </w:rPr>
        <w:t>supporting</w:t>
      </w:r>
      <w:r>
        <w:rPr>
          <w:spacing w:val="3"/>
        </w:rPr>
        <w:t xml:space="preserve"> </w:t>
      </w:r>
      <w:r>
        <w:rPr>
          <w:spacing w:val="-1"/>
        </w:rPr>
        <w:t>information</w:t>
      </w:r>
      <w:r>
        <w:t xml:space="preserve"> </w:t>
      </w:r>
      <w:r>
        <w:rPr>
          <w:spacing w:val="-2"/>
        </w:rPr>
        <w:t>and</w:t>
      </w:r>
      <w:r>
        <w:t xml:space="preserve"> </w:t>
      </w:r>
      <w:r>
        <w:rPr>
          <w:spacing w:val="-1"/>
        </w:rPr>
        <w:t>context provided</w:t>
      </w:r>
      <w:r>
        <w:t xml:space="preserve"> </w:t>
      </w:r>
      <w:r>
        <w:rPr>
          <w:spacing w:val="-1"/>
        </w:rPr>
        <w:t>pre-appraisal</w:t>
      </w:r>
      <w:r>
        <w:t xml:space="preserve"> </w:t>
      </w:r>
      <w:r>
        <w:rPr>
          <w:spacing w:val="-1"/>
        </w:rPr>
        <w:t>and</w:t>
      </w:r>
      <w:r>
        <w:t xml:space="preserve"> </w:t>
      </w:r>
      <w:r>
        <w:rPr>
          <w:spacing w:val="-1"/>
        </w:rPr>
        <w:t>print</w:t>
      </w:r>
      <w:r>
        <w:rPr>
          <w:spacing w:val="2"/>
        </w:rPr>
        <w:t xml:space="preserve"> </w:t>
      </w:r>
      <w:r>
        <w:rPr>
          <w:spacing w:val="-2"/>
        </w:rPr>
        <w:t>out</w:t>
      </w:r>
      <w:r>
        <w:rPr>
          <w:spacing w:val="-1"/>
        </w:rPr>
        <w:t xml:space="preserve"> their</w:t>
      </w:r>
      <w:r>
        <w:rPr>
          <w:spacing w:val="2"/>
        </w:rPr>
        <w:t xml:space="preserve"> </w:t>
      </w:r>
      <w:r>
        <w:rPr>
          <w:spacing w:val="-1"/>
        </w:rPr>
        <w:t>draft and</w:t>
      </w:r>
      <w:r>
        <w:rPr>
          <w:spacing w:val="-2"/>
        </w:rPr>
        <w:t xml:space="preserve"> </w:t>
      </w:r>
      <w:r>
        <w:rPr>
          <w:spacing w:val="-1"/>
        </w:rPr>
        <w:t>then</w:t>
      </w:r>
      <w:r>
        <w:t xml:space="preserve"> </w:t>
      </w:r>
      <w:r>
        <w:rPr>
          <w:spacing w:val="-1"/>
        </w:rPr>
        <w:t>write</w:t>
      </w:r>
      <w:r>
        <w:rPr>
          <w:spacing w:val="51"/>
        </w:rPr>
        <w:t xml:space="preserve"> </w:t>
      </w:r>
      <w:r>
        <w:rPr>
          <w:spacing w:val="-2"/>
        </w:rPr>
        <w:t>over</w:t>
      </w:r>
      <w:r>
        <w:rPr>
          <w:spacing w:val="1"/>
        </w:rPr>
        <w:t xml:space="preserve"> </w:t>
      </w:r>
      <w:r>
        <w:rPr>
          <w:spacing w:val="-1"/>
        </w:rPr>
        <w:t>it</w:t>
      </w:r>
      <w:r>
        <w:rPr>
          <w:spacing w:val="2"/>
        </w:rPr>
        <w:t xml:space="preserve"> </w:t>
      </w:r>
      <w:r>
        <w:rPr>
          <w:spacing w:val="-1"/>
        </w:rPr>
        <w:t>with</w:t>
      </w:r>
      <w:r>
        <w:t xml:space="preserve"> the </w:t>
      </w:r>
      <w:r>
        <w:rPr>
          <w:spacing w:val="-1"/>
        </w:rPr>
        <w:t>information</w:t>
      </w:r>
      <w:r>
        <w:t xml:space="preserve"> </w:t>
      </w:r>
      <w:r>
        <w:rPr>
          <w:spacing w:val="-1"/>
        </w:rPr>
        <w:t>arising</w:t>
      </w:r>
      <w:r>
        <w:rPr>
          <w:spacing w:val="-2"/>
        </w:rPr>
        <w:t xml:space="preserve"> </w:t>
      </w:r>
      <w:r>
        <w:rPr>
          <w:spacing w:val="-1"/>
        </w:rPr>
        <w:t xml:space="preserve">from </w:t>
      </w:r>
      <w:r>
        <w:t xml:space="preserve">the </w:t>
      </w:r>
      <w:r>
        <w:rPr>
          <w:spacing w:val="-1"/>
        </w:rPr>
        <w:t>discussion. This</w:t>
      </w:r>
      <w:r>
        <w:rPr>
          <w:spacing w:val="-2"/>
        </w:rPr>
        <w:t xml:space="preserve"> </w:t>
      </w:r>
      <w:r>
        <w:rPr>
          <w:spacing w:val="-1"/>
        </w:rPr>
        <w:t>means</w:t>
      </w:r>
      <w:r>
        <w:rPr>
          <w:spacing w:val="-2"/>
        </w:rPr>
        <w:t xml:space="preserve"> </w:t>
      </w:r>
      <w:r>
        <w:rPr>
          <w:spacing w:val="-1"/>
        </w:rPr>
        <w:t>that many</w:t>
      </w:r>
      <w:r>
        <w:rPr>
          <w:spacing w:val="-2"/>
        </w:rPr>
        <w:t xml:space="preserve"> </w:t>
      </w:r>
      <w:r>
        <w:rPr>
          <w:spacing w:val="-1"/>
        </w:rPr>
        <w:t>‘tick</w:t>
      </w:r>
      <w:r>
        <w:rPr>
          <w:spacing w:val="3"/>
        </w:rPr>
        <w:t xml:space="preserve"> </w:t>
      </w:r>
      <w:r>
        <w:rPr>
          <w:spacing w:val="-2"/>
        </w:rPr>
        <w:t>box’</w:t>
      </w:r>
      <w:r>
        <w:t xml:space="preserve"> </w:t>
      </w:r>
      <w:r>
        <w:rPr>
          <w:spacing w:val="-1"/>
        </w:rPr>
        <w:t>elements</w:t>
      </w:r>
      <w:r>
        <w:rPr>
          <w:spacing w:val="61"/>
        </w:rPr>
        <w:t xml:space="preserve"> </w:t>
      </w:r>
      <w:r>
        <w:rPr>
          <w:spacing w:val="-1"/>
        </w:rPr>
        <w:t>can</w:t>
      </w:r>
      <w:r>
        <w:t xml:space="preserve"> </w:t>
      </w:r>
      <w:r>
        <w:rPr>
          <w:spacing w:val="-1"/>
        </w:rPr>
        <w:t>be</w:t>
      </w:r>
      <w:r>
        <w:t xml:space="preserve"> </w:t>
      </w:r>
      <w:r>
        <w:rPr>
          <w:spacing w:val="-1"/>
        </w:rPr>
        <w:t>dealt with</w:t>
      </w:r>
      <w:r>
        <w:t xml:space="preserve"> </w:t>
      </w:r>
      <w:r>
        <w:rPr>
          <w:spacing w:val="-1"/>
        </w:rPr>
        <w:t>before</w:t>
      </w:r>
      <w:r>
        <w:rPr>
          <w:spacing w:val="-2"/>
        </w:rPr>
        <w:t xml:space="preserve"> </w:t>
      </w:r>
      <w:r>
        <w:t xml:space="preserve">the </w:t>
      </w:r>
      <w:r>
        <w:rPr>
          <w:spacing w:val="-1"/>
        </w:rPr>
        <w:t>appraisal</w:t>
      </w:r>
      <w:r>
        <w:t xml:space="preserve"> </w:t>
      </w:r>
      <w:r>
        <w:rPr>
          <w:spacing w:val="-1"/>
        </w:rPr>
        <w:t xml:space="preserve">discussion, </w:t>
      </w:r>
      <w:r>
        <w:rPr>
          <w:spacing w:val="-2"/>
        </w:rPr>
        <w:t>leaving</w:t>
      </w:r>
      <w:r>
        <w:rPr>
          <w:spacing w:val="3"/>
        </w:rPr>
        <w:t xml:space="preserve"> </w:t>
      </w:r>
      <w:r>
        <w:rPr>
          <w:spacing w:val="-1"/>
        </w:rPr>
        <w:t>more</w:t>
      </w:r>
      <w:r>
        <w:rPr>
          <w:spacing w:val="-2"/>
        </w:rPr>
        <w:t xml:space="preserve"> </w:t>
      </w:r>
      <w:r>
        <w:t>time</w:t>
      </w:r>
      <w:r>
        <w:rPr>
          <w:spacing w:val="-4"/>
        </w:rPr>
        <w:t xml:space="preserve"> </w:t>
      </w:r>
      <w:r>
        <w:t>for</w:t>
      </w:r>
      <w:r>
        <w:rPr>
          <w:spacing w:val="-1"/>
        </w:rPr>
        <w:t xml:space="preserve"> the</w:t>
      </w:r>
      <w:r>
        <w:t xml:space="preserve"> </w:t>
      </w:r>
      <w:r>
        <w:rPr>
          <w:spacing w:val="-1"/>
        </w:rPr>
        <w:t xml:space="preserve">doctor </w:t>
      </w:r>
      <w:r>
        <w:t xml:space="preserve">to </w:t>
      </w:r>
      <w:r>
        <w:rPr>
          <w:spacing w:val="-2"/>
        </w:rPr>
        <w:t>look</w:t>
      </w:r>
      <w:r>
        <w:rPr>
          <w:spacing w:val="1"/>
        </w:rPr>
        <w:t xml:space="preserve"> </w:t>
      </w:r>
      <w:r>
        <w:rPr>
          <w:spacing w:val="-1"/>
        </w:rPr>
        <w:t>at</w:t>
      </w:r>
      <w:r>
        <w:rPr>
          <w:spacing w:val="-3"/>
        </w:rPr>
        <w:t xml:space="preserve"> </w:t>
      </w:r>
      <w:r>
        <w:rPr>
          <w:spacing w:val="-1"/>
        </w:rPr>
        <w:t>quality</w:t>
      </w:r>
      <w:r>
        <w:rPr>
          <w:spacing w:val="71"/>
        </w:rPr>
        <w:t xml:space="preserve"> </w:t>
      </w:r>
      <w:r>
        <w:rPr>
          <w:spacing w:val="-1"/>
        </w:rPr>
        <w:t>improvements</w:t>
      </w:r>
      <w:r>
        <w:rPr>
          <w:spacing w:val="-2"/>
        </w:rPr>
        <w:t xml:space="preserve"> </w:t>
      </w:r>
      <w:r>
        <w:rPr>
          <w:spacing w:val="-1"/>
        </w:rPr>
        <w:t>and</w:t>
      </w:r>
      <w:r>
        <w:t xml:space="preserve"> </w:t>
      </w:r>
      <w:r>
        <w:rPr>
          <w:spacing w:val="-1"/>
        </w:rPr>
        <w:t>how</w:t>
      </w:r>
      <w:r>
        <w:rPr>
          <w:spacing w:val="-3"/>
        </w:rPr>
        <w:t xml:space="preserve"> </w:t>
      </w:r>
      <w:r>
        <w:rPr>
          <w:spacing w:val="-1"/>
        </w:rPr>
        <w:t>to</w:t>
      </w:r>
      <w:r>
        <w:t xml:space="preserve"> </w:t>
      </w:r>
      <w:r>
        <w:rPr>
          <w:spacing w:val="-1"/>
        </w:rPr>
        <w:t>maintain</w:t>
      </w:r>
      <w:r>
        <w:rPr>
          <w:spacing w:val="-2"/>
        </w:rPr>
        <w:t xml:space="preserve"> </w:t>
      </w:r>
      <w:r>
        <w:rPr>
          <w:spacing w:val="-1"/>
        </w:rPr>
        <w:t>and</w:t>
      </w:r>
      <w:r>
        <w:t xml:space="preserve"> </w:t>
      </w:r>
      <w:r>
        <w:rPr>
          <w:spacing w:val="-1"/>
        </w:rPr>
        <w:t>enhance</w:t>
      </w:r>
      <w:r>
        <w:rPr>
          <w:spacing w:val="-4"/>
        </w:rPr>
        <w:t xml:space="preserve"> </w:t>
      </w:r>
      <w:r>
        <w:rPr>
          <w:spacing w:val="-1"/>
        </w:rPr>
        <w:t>their</w:t>
      </w:r>
      <w:r>
        <w:rPr>
          <w:spacing w:val="2"/>
        </w:rPr>
        <w:t xml:space="preserve"> </w:t>
      </w:r>
      <w:r>
        <w:rPr>
          <w:spacing w:val="-1"/>
        </w:rPr>
        <w:t>performance.</w:t>
      </w:r>
    </w:p>
    <w:p w:rsidR="004B2522" w:rsidRDefault="004B2522">
      <w:pPr>
        <w:spacing w:before="6" w:line="300" w:lineRule="exact"/>
        <w:rPr>
          <w:sz w:val="30"/>
          <w:szCs w:val="30"/>
        </w:rPr>
      </w:pPr>
    </w:p>
    <w:p w:rsidR="004B2522" w:rsidRDefault="00CF0980">
      <w:pPr>
        <w:pStyle w:val="BodyText"/>
        <w:spacing w:line="288" w:lineRule="auto"/>
        <w:ind w:right="244"/>
      </w:pPr>
      <w:r>
        <w:rPr>
          <w:spacing w:val="-1"/>
        </w:rPr>
        <w:t>There</w:t>
      </w:r>
      <w:r>
        <w:t xml:space="preserve"> </w:t>
      </w:r>
      <w:r>
        <w:rPr>
          <w:spacing w:val="-1"/>
        </w:rPr>
        <w:t>is</w:t>
      </w:r>
      <w:r>
        <w:rPr>
          <w:spacing w:val="1"/>
        </w:rPr>
        <w:t xml:space="preserve"> </w:t>
      </w:r>
      <w:r>
        <w:rPr>
          <w:spacing w:val="-1"/>
        </w:rPr>
        <w:t>no</w:t>
      </w:r>
      <w:r>
        <w:rPr>
          <w:spacing w:val="-4"/>
        </w:rPr>
        <w:t xml:space="preserve"> </w:t>
      </w:r>
      <w:r>
        <w:rPr>
          <w:spacing w:val="-1"/>
        </w:rPr>
        <w:t>golden</w:t>
      </w:r>
      <w:r>
        <w:rPr>
          <w:spacing w:val="-2"/>
        </w:rPr>
        <w:t xml:space="preserve"> </w:t>
      </w:r>
      <w:r>
        <w:rPr>
          <w:spacing w:val="-1"/>
        </w:rPr>
        <w:t>formula</w:t>
      </w:r>
      <w:r>
        <w:t xml:space="preserve"> </w:t>
      </w:r>
      <w:r>
        <w:rPr>
          <w:spacing w:val="-1"/>
        </w:rPr>
        <w:t>and</w:t>
      </w:r>
      <w:r>
        <w:t xml:space="preserve"> the</w:t>
      </w:r>
      <w:r>
        <w:rPr>
          <w:spacing w:val="-2"/>
        </w:rPr>
        <w:t xml:space="preserve"> best</w:t>
      </w:r>
      <w:r>
        <w:rPr>
          <w:spacing w:val="2"/>
        </w:rPr>
        <w:t xml:space="preserve"> </w:t>
      </w:r>
      <w:r>
        <w:rPr>
          <w:spacing w:val="-1"/>
        </w:rPr>
        <w:t>appraisers</w:t>
      </w:r>
      <w:r>
        <w:rPr>
          <w:spacing w:val="1"/>
        </w:rPr>
        <w:t xml:space="preserve"> </w:t>
      </w:r>
      <w:r>
        <w:rPr>
          <w:spacing w:val="-1"/>
        </w:rPr>
        <w:t xml:space="preserve">adapt their </w:t>
      </w:r>
      <w:r>
        <w:rPr>
          <w:spacing w:val="-2"/>
        </w:rPr>
        <w:t>style</w:t>
      </w:r>
      <w:r>
        <w:t xml:space="preserve"> </w:t>
      </w:r>
      <w:r>
        <w:rPr>
          <w:spacing w:val="-1"/>
        </w:rPr>
        <w:t>according</w:t>
      </w:r>
      <w:r>
        <w:t xml:space="preserve"> to</w:t>
      </w:r>
      <w:r>
        <w:rPr>
          <w:spacing w:val="-2"/>
        </w:rPr>
        <w:t xml:space="preserve"> </w:t>
      </w:r>
      <w:r>
        <w:t xml:space="preserve">the </w:t>
      </w:r>
      <w:r>
        <w:rPr>
          <w:spacing w:val="-1"/>
        </w:rPr>
        <w:t>doctor they</w:t>
      </w:r>
      <w:r w:rsidR="003005FD">
        <w:rPr>
          <w:spacing w:val="57"/>
        </w:rPr>
        <w:t xml:space="preserve"> </w:t>
      </w:r>
      <w:r>
        <w:rPr>
          <w:spacing w:val="-1"/>
        </w:rPr>
        <w:t>are</w:t>
      </w:r>
      <w:r>
        <w:t xml:space="preserve"> </w:t>
      </w:r>
      <w:r>
        <w:rPr>
          <w:spacing w:val="-1"/>
        </w:rPr>
        <w:t>appraising.</w:t>
      </w:r>
      <w:r>
        <w:rPr>
          <w:spacing w:val="2"/>
        </w:rPr>
        <w:t xml:space="preserve"> </w:t>
      </w:r>
      <w:r>
        <w:rPr>
          <w:spacing w:val="-2"/>
        </w:rPr>
        <w:t>However,</w:t>
      </w:r>
      <w:r>
        <w:rPr>
          <w:spacing w:val="2"/>
        </w:rPr>
        <w:t xml:space="preserve"> </w:t>
      </w:r>
      <w:r>
        <w:rPr>
          <w:spacing w:val="-1"/>
        </w:rPr>
        <w:t>there</w:t>
      </w:r>
      <w:r>
        <w:t xml:space="preserve"> </w:t>
      </w:r>
      <w:r>
        <w:rPr>
          <w:spacing w:val="-1"/>
        </w:rPr>
        <w:t>is</w:t>
      </w:r>
      <w:r>
        <w:rPr>
          <w:spacing w:val="1"/>
        </w:rPr>
        <w:t xml:space="preserve"> </w:t>
      </w:r>
      <w:r>
        <w:rPr>
          <w:spacing w:val="-1"/>
        </w:rPr>
        <w:t>no</w:t>
      </w:r>
      <w:r>
        <w:rPr>
          <w:spacing w:val="-2"/>
        </w:rPr>
        <w:t xml:space="preserve"> </w:t>
      </w:r>
      <w:r>
        <w:rPr>
          <w:spacing w:val="-1"/>
        </w:rPr>
        <w:t>excuse</w:t>
      </w:r>
      <w:r>
        <w:rPr>
          <w:spacing w:val="-2"/>
        </w:rPr>
        <w:t xml:space="preserve"> </w:t>
      </w:r>
      <w:r>
        <w:t>for</w:t>
      </w:r>
      <w:r>
        <w:rPr>
          <w:spacing w:val="-1"/>
        </w:rPr>
        <w:t xml:space="preserve"> complacency</w:t>
      </w:r>
      <w:r>
        <w:rPr>
          <w:spacing w:val="-2"/>
        </w:rPr>
        <w:t xml:space="preserve"> </w:t>
      </w:r>
      <w:r>
        <w:rPr>
          <w:spacing w:val="-1"/>
        </w:rPr>
        <w:t>and</w:t>
      </w:r>
      <w:r>
        <w:t xml:space="preserve"> </w:t>
      </w:r>
      <w:r>
        <w:rPr>
          <w:spacing w:val="-1"/>
        </w:rPr>
        <w:t xml:space="preserve">it </w:t>
      </w:r>
      <w:r>
        <w:rPr>
          <w:spacing w:val="-2"/>
        </w:rPr>
        <w:t>would</w:t>
      </w:r>
      <w:r>
        <w:rPr>
          <w:spacing w:val="3"/>
        </w:rPr>
        <w:t xml:space="preserve"> </w:t>
      </w:r>
      <w:r>
        <w:rPr>
          <w:spacing w:val="-1"/>
        </w:rPr>
        <w:t>be</w:t>
      </w:r>
      <w:r>
        <w:t xml:space="preserve"> </w:t>
      </w:r>
      <w:r>
        <w:rPr>
          <w:spacing w:val="-1"/>
        </w:rPr>
        <w:t>wholly</w:t>
      </w:r>
      <w:r>
        <w:rPr>
          <w:spacing w:val="43"/>
        </w:rPr>
        <w:t xml:space="preserve"> </w:t>
      </w:r>
      <w:r>
        <w:rPr>
          <w:spacing w:val="-1"/>
        </w:rPr>
        <w:t>unprofessional</w:t>
      </w:r>
      <w:r>
        <w:t xml:space="preserve"> </w:t>
      </w:r>
      <w:r>
        <w:rPr>
          <w:spacing w:val="-2"/>
        </w:rPr>
        <w:t>not</w:t>
      </w:r>
      <w:r>
        <w:rPr>
          <w:spacing w:val="-1"/>
        </w:rPr>
        <w:t xml:space="preserve"> </w:t>
      </w:r>
      <w:r>
        <w:t xml:space="preserve">to </w:t>
      </w:r>
      <w:r>
        <w:rPr>
          <w:spacing w:val="-2"/>
        </w:rPr>
        <w:t xml:space="preserve">prepare </w:t>
      </w:r>
      <w:r>
        <w:rPr>
          <w:spacing w:val="-1"/>
        </w:rPr>
        <w:t>thoroughly</w:t>
      </w:r>
      <w:r>
        <w:rPr>
          <w:spacing w:val="-4"/>
        </w:rPr>
        <w:t xml:space="preserve"> </w:t>
      </w:r>
      <w:r>
        <w:t>for</w:t>
      </w:r>
      <w:r>
        <w:rPr>
          <w:spacing w:val="-1"/>
        </w:rPr>
        <w:t xml:space="preserve"> each</w:t>
      </w:r>
      <w:r>
        <w:rPr>
          <w:spacing w:val="-4"/>
        </w:rPr>
        <w:t xml:space="preserve"> </w:t>
      </w:r>
      <w:r>
        <w:rPr>
          <w:spacing w:val="-1"/>
        </w:rPr>
        <w:t>appraisal.</w:t>
      </w:r>
    </w:p>
    <w:p w:rsidR="004B2522" w:rsidRDefault="004B2522">
      <w:pPr>
        <w:spacing w:line="288" w:lineRule="auto"/>
        <w:sectPr w:rsidR="004B2522" w:rsidSect="00E25DAA">
          <w:footerReference w:type="default" r:id="rId37"/>
          <w:pgSz w:w="11900" w:h="16840"/>
          <w:pgMar w:top="1100" w:right="1040" w:bottom="980" w:left="1020" w:header="0" w:footer="796" w:gutter="0"/>
          <w:pgNumType w:start="56"/>
          <w:cols w:space="720"/>
        </w:sectPr>
      </w:pPr>
    </w:p>
    <w:p w:rsidR="009F4816" w:rsidRPr="00DF5D36" w:rsidRDefault="00C97D56">
      <w:pPr>
        <w:pStyle w:val="Heading1"/>
        <w:numPr>
          <w:ilvl w:val="1"/>
          <w:numId w:val="1"/>
        </w:numPr>
        <w:tabs>
          <w:tab w:val="left" w:pos="780"/>
        </w:tabs>
        <w:spacing w:before="27"/>
        <w:jc w:val="left"/>
        <w:rPr>
          <w:b w:val="0"/>
          <w:bCs w:val="0"/>
        </w:rPr>
      </w:pPr>
      <w:r>
        <w:rPr>
          <w:spacing w:val="-1"/>
        </w:rPr>
        <w:lastRenderedPageBreak/>
        <w:t xml:space="preserve">Appraisal summary </w:t>
      </w:r>
      <w:r w:rsidR="009F4816">
        <w:rPr>
          <w:spacing w:val="-1"/>
        </w:rPr>
        <w:t xml:space="preserve">preparatory notes template </w:t>
      </w:r>
    </w:p>
    <w:p w:rsidR="00F26934" w:rsidRDefault="00F26934" w:rsidP="001F08CA">
      <w:pPr>
        <w:pStyle w:val="Heading1"/>
        <w:tabs>
          <w:tab w:val="left" w:pos="780"/>
        </w:tabs>
        <w:spacing w:before="27"/>
        <w:ind w:left="779" w:firstLine="0"/>
        <w:rPr>
          <w:b w:val="0"/>
          <w:bCs w:val="0"/>
        </w:rPr>
      </w:pPr>
    </w:p>
    <w:p w:rsidR="00F26934" w:rsidRDefault="00F26934" w:rsidP="00F26934">
      <w:pPr>
        <w:spacing w:before="60" w:after="20"/>
        <w:ind w:left="284"/>
        <w:rPr>
          <w:rFonts w:cs="Arial"/>
          <w:szCs w:val="24"/>
        </w:rPr>
      </w:pPr>
      <w:r w:rsidRPr="005E1557">
        <w:rPr>
          <w:rFonts w:cs="Arial"/>
          <w:szCs w:val="24"/>
        </w:rPr>
        <w:t xml:space="preserve">This </w:t>
      </w:r>
      <w:r w:rsidR="006F0FF4">
        <w:rPr>
          <w:rFonts w:cs="Arial"/>
          <w:szCs w:val="24"/>
        </w:rPr>
        <w:t>template</w:t>
      </w:r>
      <w:r w:rsidRPr="005E1557">
        <w:rPr>
          <w:rFonts w:cs="Arial"/>
          <w:szCs w:val="24"/>
        </w:rPr>
        <w:t xml:space="preserve"> is designed for the appraiser’s use only, to make relevant preparatory notes. Sections may be copied and pasted into the doctor’s appraisal following the appraisal meeting as appropriate.</w:t>
      </w:r>
      <w:r w:rsidR="008629F3">
        <w:rPr>
          <w:rFonts w:cs="Arial"/>
          <w:szCs w:val="24"/>
        </w:rPr>
        <w:t xml:space="preserve">  </w:t>
      </w:r>
    </w:p>
    <w:p w:rsidR="008629F3" w:rsidRPr="005E1557" w:rsidRDefault="008629F3" w:rsidP="00F26934">
      <w:pPr>
        <w:spacing w:before="60" w:after="20"/>
        <w:ind w:left="284"/>
        <w:rPr>
          <w:rFonts w:cs="Arial"/>
          <w:szCs w:val="24"/>
        </w:rPr>
      </w:pPr>
    </w:p>
    <w:p w:rsidR="00F26934" w:rsidRDefault="00F26934" w:rsidP="00F26934">
      <w:pPr>
        <w:ind w:left="284"/>
        <w:rPr>
          <w:rFonts w:cs="Arial"/>
          <w:szCs w:val="24"/>
        </w:rPr>
      </w:pPr>
      <w:r w:rsidRPr="00A27107">
        <w:rPr>
          <w:rFonts w:cs="Arial"/>
          <w:szCs w:val="24"/>
        </w:rPr>
        <w:t xml:space="preserve">This </w:t>
      </w:r>
      <w:r w:rsidR="006F0FF4">
        <w:rPr>
          <w:rFonts w:cs="Arial"/>
          <w:szCs w:val="24"/>
        </w:rPr>
        <w:t>template</w:t>
      </w:r>
      <w:r w:rsidRPr="00A27107">
        <w:rPr>
          <w:rFonts w:cs="Arial"/>
          <w:szCs w:val="24"/>
        </w:rPr>
        <w:t xml:space="preserve"> is </w:t>
      </w:r>
      <w:r w:rsidR="008629F3">
        <w:rPr>
          <w:rFonts w:cs="Arial"/>
          <w:szCs w:val="24"/>
        </w:rPr>
        <w:t>taken from the NHS England Medical Appraisal Policy, annex J: Routine appraisers assurance tools.</w:t>
      </w:r>
    </w:p>
    <w:p w:rsidR="008629F3" w:rsidRDefault="008629F3" w:rsidP="00F26934">
      <w:pPr>
        <w:ind w:left="284"/>
        <w:rPr>
          <w:rFonts w:cs="Arial"/>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6620"/>
      </w:tblGrid>
      <w:tr w:rsidR="008629F3" w:rsidRPr="00A27107" w:rsidTr="001F08CA">
        <w:trPr>
          <w:tblHeader/>
        </w:trPr>
        <w:tc>
          <w:tcPr>
            <w:tcW w:w="2552" w:type="dxa"/>
            <w:shd w:val="clear" w:color="auto" w:fill="0070C0"/>
          </w:tcPr>
          <w:p w:rsidR="008629F3" w:rsidRPr="00A27107" w:rsidRDefault="008629F3" w:rsidP="00D54E0B">
            <w:pPr>
              <w:spacing w:before="20"/>
              <w:rPr>
                <w:rFonts w:cs="Arial"/>
                <w:b/>
                <w:szCs w:val="24"/>
              </w:rPr>
            </w:pPr>
            <w:r w:rsidRPr="00A27107">
              <w:rPr>
                <w:rFonts w:cs="Arial"/>
                <w:b/>
                <w:color w:val="FFFFFF"/>
                <w:szCs w:val="24"/>
              </w:rPr>
              <w:t>Doctor’s name</w:t>
            </w:r>
          </w:p>
        </w:tc>
        <w:tc>
          <w:tcPr>
            <w:tcW w:w="6620" w:type="dxa"/>
            <w:shd w:val="clear" w:color="auto" w:fill="auto"/>
          </w:tcPr>
          <w:p w:rsidR="008629F3" w:rsidRPr="00A27107" w:rsidRDefault="008629F3" w:rsidP="00D54E0B">
            <w:pPr>
              <w:tabs>
                <w:tab w:val="left" w:pos="685"/>
              </w:tabs>
              <w:spacing w:before="20"/>
              <w:rPr>
                <w:rFonts w:cs="Arial"/>
                <w:b/>
                <w:szCs w:val="24"/>
              </w:rPr>
            </w:pPr>
          </w:p>
        </w:tc>
      </w:tr>
      <w:tr w:rsidR="008629F3" w:rsidRPr="00A27107" w:rsidTr="001F08CA">
        <w:trPr>
          <w:tblHeader/>
        </w:trPr>
        <w:tc>
          <w:tcPr>
            <w:tcW w:w="2552" w:type="dxa"/>
            <w:shd w:val="clear" w:color="auto" w:fill="0070C0"/>
          </w:tcPr>
          <w:p w:rsidR="008629F3" w:rsidRPr="00A27107" w:rsidRDefault="008629F3" w:rsidP="00D54E0B">
            <w:pPr>
              <w:spacing w:before="20"/>
              <w:rPr>
                <w:rFonts w:cs="Arial"/>
                <w:b/>
                <w:szCs w:val="24"/>
              </w:rPr>
            </w:pPr>
            <w:r w:rsidRPr="00A27107">
              <w:rPr>
                <w:rFonts w:cs="Arial"/>
                <w:b/>
                <w:color w:val="FFFFFF"/>
                <w:szCs w:val="24"/>
              </w:rPr>
              <w:t>Date of appraisal</w:t>
            </w:r>
          </w:p>
        </w:tc>
        <w:tc>
          <w:tcPr>
            <w:tcW w:w="6620" w:type="dxa"/>
            <w:shd w:val="clear" w:color="auto" w:fill="auto"/>
          </w:tcPr>
          <w:p w:rsidR="008629F3" w:rsidRPr="00A27107" w:rsidRDefault="008629F3" w:rsidP="00D54E0B">
            <w:pPr>
              <w:spacing w:before="20"/>
              <w:rPr>
                <w:rFonts w:cs="Arial"/>
                <w:b/>
                <w:szCs w:val="24"/>
              </w:rPr>
            </w:pPr>
          </w:p>
        </w:tc>
      </w:tr>
      <w:tr w:rsidR="008629F3" w:rsidRPr="00A27107" w:rsidTr="001F08CA">
        <w:trPr>
          <w:tblHeader/>
        </w:trPr>
        <w:tc>
          <w:tcPr>
            <w:tcW w:w="2552" w:type="dxa"/>
            <w:shd w:val="clear" w:color="auto" w:fill="0070C0"/>
          </w:tcPr>
          <w:p w:rsidR="008629F3" w:rsidRPr="00A27107" w:rsidRDefault="008629F3" w:rsidP="00D54E0B">
            <w:pPr>
              <w:spacing w:before="20"/>
              <w:rPr>
                <w:rFonts w:cs="Arial"/>
                <w:b/>
                <w:szCs w:val="24"/>
              </w:rPr>
            </w:pPr>
            <w:r w:rsidRPr="00A27107">
              <w:rPr>
                <w:rFonts w:cs="Arial"/>
                <w:b/>
                <w:color w:val="FFFFFF"/>
                <w:szCs w:val="24"/>
              </w:rPr>
              <w:t>Revalidation date</w:t>
            </w:r>
          </w:p>
        </w:tc>
        <w:tc>
          <w:tcPr>
            <w:tcW w:w="6620" w:type="dxa"/>
            <w:shd w:val="clear" w:color="auto" w:fill="auto"/>
          </w:tcPr>
          <w:p w:rsidR="008629F3" w:rsidRPr="00A27107" w:rsidRDefault="008629F3" w:rsidP="00D54E0B">
            <w:pPr>
              <w:spacing w:before="20"/>
              <w:rPr>
                <w:rFonts w:cs="Arial"/>
                <w:b/>
                <w:szCs w:val="24"/>
              </w:rPr>
            </w:pPr>
          </w:p>
        </w:tc>
      </w:tr>
    </w:tbl>
    <w:p w:rsidR="008629F3" w:rsidRDefault="008629F3" w:rsidP="00F26934">
      <w:pPr>
        <w:ind w:left="284"/>
        <w:rPr>
          <w:rFonts w:cs="Arial"/>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72"/>
      </w:tblGrid>
      <w:tr w:rsidR="008629F3" w:rsidRPr="00A27107" w:rsidTr="001F08CA">
        <w:trPr>
          <w:tblHeader/>
        </w:trPr>
        <w:tc>
          <w:tcPr>
            <w:tcW w:w="9172" w:type="dxa"/>
            <w:shd w:val="clear" w:color="auto" w:fill="0070C0"/>
          </w:tcPr>
          <w:p w:rsidR="008629F3" w:rsidRPr="00A27107" w:rsidRDefault="008629F3" w:rsidP="00D54E0B">
            <w:pPr>
              <w:spacing w:before="20"/>
              <w:rPr>
                <w:rFonts w:cs="Arial"/>
                <w:b/>
                <w:szCs w:val="24"/>
              </w:rPr>
            </w:pPr>
            <w:r w:rsidRPr="00A27107">
              <w:rPr>
                <w:rFonts w:cs="Arial"/>
                <w:b/>
                <w:color w:val="FFFFFF"/>
                <w:szCs w:val="24"/>
              </w:rPr>
              <w:t>SETTING THE SCENE AND SCOPE OF WORK</w:t>
            </w:r>
          </w:p>
        </w:tc>
      </w:tr>
      <w:tr w:rsidR="008629F3" w:rsidRPr="00A27107" w:rsidTr="001F08CA">
        <w:tc>
          <w:tcPr>
            <w:tcW w:w="9172" w:type="dxa"/>
            <w:shd w:val="clear" w:color="auto" w:fill="auto"/>
          </w:tcPr>
          <w:p w:rsidR="008629F3" w:rsidRPr="00A27107" w:rsidRDefault="008629F3" w:rsidP="00D54E0B">
            <w:pPr>
              <w:spacing w:before="20"/>
              <w:rPr>
                <w:rFonts w:cs="Arial"/>
                <w:szCs w:val="24"/>
              </w:rPr>
            </w:pPr>
          </w:p>
          <w:p w:rsidR="008629F3" w:rsidRPr="00A27107" w:rsidRDefault="008629F3" w:rsidP="00D54E0B">
            <w:pPr>
              <w:spacing w:before="20"/>
              <w:rPr>
                <w:rFonts w:cs="Arial"/>
                <w:szCs w:val="24"/>
              </w:rPr>
            </w:pPr>
          </w:p>
          <w:p w:rsidR="008629F3" w:rsidRPr="00A27107" w:rsidRDefault="008629F3" w:rsidP="00D54E0B">
            <w:pPr>
              <w:spacing w:before="20"/>
              <w:rPr>
                <w:rFonts w:cs="Arial"/>
                <w:szCs w:val="24"/>
              </w:rPr>
            </w:pPr>
          </w:p>
        </w:tc>
      </w:tr>
    </w:tbl>
    <w:p w:rsidR="008629F3" w:rsidRDefault="008629F3" w:rsidP="00F26934">
      <w:pPr>
        <w:ind w:left="284"/>
        <w:rPr>
          <w:rFonts w:cs="Arial"/>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55"/>
      </w:tblGrid>
      <w:tr w:rsidR="008629F3" w:rsidRPr="00A27107" w:rsidTr="00D54E0B">
        <w:tc>
          <w:tcPr>
            <w:tcW w:w="7655" w:type="dxa"/>
            <w:tcBorders>
              <w:bottom w:val="single" w:sz="4" w:space="0" w:color="000000"/>
            </w:tcBorders>
            <w:shd w:val="clear" w:color="auto" w:fill="0070C0"/>
          </w:tcPr>
          <w:p w:rsidR="008629F3" w:rsidRPr="00A27107" w:rsidRDefault="00A50875" w:rsidP="00D54E0B">
            <w:pPr>
              <w:spacing w:before="20"/>
              <w:rPr>
                <w:rFonts w:cs="Arial"/>
                <w:b/>
                <w:color w:val="FFFFFF"/>
                <w:szCs w:val="24"/>
              </w:rPr>
            </w:pPr>
            <w:r>
              <w:rPr>
                <w:noProof/>
                <w:lang w:val="en-GB" w:eastAsia="en-GB"/>
              </w:rPr>
              <mc:AlternateContent>
                <mc:Choice Requires="wps">
                  <w:drawing>
                    <wp:anchor distT="0" distB="0" distL="114300" distR="114300" simplePos="0" relativeHeight="251665920" behindDoc="0" locked="0" layoutInCell="0" allowOverlap="1" wp14:anchorId="2C3D3CD9" wp14:editId="445421E8">
                      <wp:simplePos x="0" y="0"/>
                      <wp:positionH relativeFrom="margin">
                        <wp:posOffset>4703445</wp:posOffset>
                      </wp:positionH>
                      <wp:positionV relativeFrom="page">
                        <wp:posOffset>4771390</wp:posOffset>
                      </wp:positionV>
                      <wp:extent cx="2146300" cy="1577975"/>
                      <wp:effectExtent l="0" t="1588" r="0" b="0"/>
                      <wp:wrapSquare wrapText="bothSides"/>
                      <wp:docPr id="31" name="Double Brac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46300" cy="1577975"/>
                              </a:xfrm>
                              <a:prstGeom prst="bracePair">
                                <a:avLst>
                                  <a:gd name="adj" fmla="val 8333"/>
                                </a:avLst>
                              </a:prstGeom>
                              <a:solidFill>
                                <a:srgbClr val="BFBFBF"/>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E97EA4" w:rsidRPr="00EA1EC2" w:rsidRDefault="00E97EA4" w:rsidP="008629F3">
                                  <w:pPr>
                                    <w:rPr>
                                      <w:rFonts w:ascii="Arial" w:hAnsi="Arial" w:cs="Arial"/>
                                      <w:b/>
                                      <w:bCs/>
                                      <w:iCs/>
                                      <w:sz w:val="20"/>
                                      <w:szCs w:val="20"/>
                                    </w:rPr>
                                  </w:pPr>
                                  <w:r w:rsidRPr="00EA1EC2">
                                    <w:rPr>
                                      <w:rFonts w:ascii="Arial" w:hAnsi="Arial" w:cs="Arial"/>
                                      <w:b/>
                                      <w:iCs/>
                                      <w:sz w:val="20"/>
                                      <w:szCs w:val="20"/>
                                    </w:rPr>
                                    <w:t>Quality Improvement Activity</w:t>
                                  </w:r>
                                </w:p>
                                <w:p w:rsidR="00E97EA4" w:rsidRPr="00EA1EC2" w:rsidRDefault="00E97EA4" w:rsidP="008629F3">
                                  <w:pPr>
                                    <w:rPr>
                                      <w:rFonts w:ascii="Arial" w:hAnsi="Arial" w:cs="Arial"/>
                                      <w:bCs/>
                                      <w:iCs/>
                                      <w:sz w:val="20"/>
                                      <w:szCs w:val="20"/>
                                    </w:rPr>
                                  </w:pPr>
                                  <w:r w:rsidRPr="00EA1EC2">
                                    <w:rPr>
                                      <w:rFonts w:ascii="Arial" w:hAnsi="Arial" w:cs="Arial"/>
                                      <w:iCs/>
                                      <w:sz w:val="20"/>
                                      <w:szCs w:val="20"/>
                                    </w:rPr>
                                    <w:t xml:space="preserve">1. Clinical audit </w:t>
                                  </w:r>
                                </w:p>
                                <w:p w:rsidR="00E97EA4" w:rsidRPr="00EA1EC2" w:rsidRDefault="00E97EA4" w:rsidP="008629F3">
                                  <w:pPr>
                                    <w:rPr>
                                      <w:rFonts w:ascii="Arial" w:hAnsi="Arial" w:cs="Arial"/>
                                      <w:bCs/>
                                      <w:iCs/>
                                      <w:sz w:val="20"/>
                                      <w:szCs w:val="20"/>
                                    </w:rPr>
                                  </w:pPr>
                                  <w:r w:rsidRPr="00EA1EC2">
                                    <w:rPr>
                                      <w:rFonts w:ascii="Arial" w:hAnsi="Arial" w:cs="Arial"/>
                                      <w:iCs/>
                                      <w:sz w:val="20"/>
                                      <w:szCs w:val="20"/>
                                    </w:rPr>
                                    <w:t xml:space="preserve">2. Review of clinical outcomes </w:t>
                                  </w:r>
                                </w:p>
                                <w:p w:rsidR="00E97EA4" w:rsidRPr="00EA1EC2" w:rsidRDefault="00E97EA4" w:rsidP="008629F3">
                                  <w:pPr>
                                    <w:rPr>
                                      <w:rFonts w:ascii="Arial" w:hAnsi="Arial" w:cs="Arial"/>
                                      <w:bCs/>
                                      <w:iCs/>
                                      <w:sz w:val="20"/>
                                      <w:szCs w:val="20"/>
                                    </w:rPr>
                                  </w:pPr>
                                  <w:r w:rsidRPr="00EA1EC2">
                                    <w:rPr>
                                      <w:rFonts w:ascii="Arial" w:hAnsi="Arial" w:cs="Arial"/>
                                      <w:iCs/>
                                      <w:sz w:val="20"/>
                                      <w:szCs w:val="20"/>
                                    </w:rPr>
                                    <w:t xml:space="preserve">3. Case review </w:t>
                                  </w:r>
                                </w:p>
                                <w:p w:rsidR="00E97EA4" w:rsidRPr="00EA1EC2" w:rsidRDefault="00E97EA4" w:rsidP="008629F3">
                                  <w:pPr>
                                    <w:rPr>
                                      <w:rFonts w:ascii="Arial" w:hAnsi="Arial" w:cs="Arial"/>
                                      <w:bCs/>
                                      <w:iCs/>
                                      <w:sz w:val="20"/>
                                      <w:szCs w:val="20"/>
                                    </w:rPr>
                                  </w:pPr>
                                  <w:r w:rsidRPr="00EA1EC2">
                                    <w:rPr>
                                      <w:rFonts w:ascii="Arial" w:hAnsi="Arial" w:cs="Arial"/>
                                      <w:iCs/>
                                      <w:sz w:val="20"/>
                                      <w:szCs w:val="20"/>
                                    </w:rPr>
                                    <w:t xml:space="preserve">4. Audit teaching programme </w:t>
                                  </w:r>
                                </w:p>
                                <w:p w:rsidR="00E97EA4" w:rsidRPr="00EA1EC2" w:rsidRDefault="00E97EA4" w:rsidP="008629F3">
                                  <w:pPr>
                                    <w:rPr>
                                      <w:rFonts w:ascii="Arial" w:hAnsi="Arial" w:cs="Arial"/>
                                      <w:bCs/>
                                      <w:iCs/>
                                      <w:sz w:val="20"/>
                                      <w:szCs w:val="20"/>
                                    </w:rPr>
                                  </w:pPr>
                                  <w:r w:rsidRPr="00EA1EC2">
                                    <w:rPr>
                                      <w:rFonts w:ascii="Arial" w:hAnsi="Arial" w:cs="Arial"/>
                                      <w:iCs/>
                                      <w:sz w:val="20"/>
                                      <w:szCs w:val="20"/>
                                    </w:rPr>
                                    <w:t xml:space="preserve">5. Evaluate health policy or management practice </w:t>
                                  </w:r>
                                </w:p>
                                <w:p w:rsidR="00E97EA4" w:rsidRPr="008502FE" w:rsidRDefault="00E97EA4" w:rsidP="008629F3">
                                  <w:pPr>
                                    <w:rPr>
                                      <w:bCs/>
                                      <w:i/>
                                      <w:iCs/>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uble Brace 15" o:spid="_x0000_s1028" type="#_x0000_t186" style="position:absolute;margin-left:370.35pt;margin-top:375.7pt;width:169pt;height:124.25pt;rotation:90;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" o:allowincell="f" filled="t" fillcolor="#bfbfbf" stroked="f" strokecolor="#5c83b4" strokeweight=".25pt">
                      <v:shadow opacity=".5"/>
                      <v:textbox>
                        <w:txbxContent>
                          <w:p w:rsidR="00E97EA4" w:rsidRPr="00EA1EC2" w:rsidRDefault="00E97EA4" w:rsidP="008629F3">
                            <w:pPr>
                              <w:rPr>
                                <w:rFonts w:ascii="Arial" w:hAnsi="Arial" w:cs="Arial"/>
                                <w:b/>
                                <w:bCs/>
                                <w:iCs/>
                                <w:sz w:val="20"/>
                                <w:szCs w:val="20"/>
                              </w:rPr>
                            </w:pPr>
                            <w:r w:rsidRPr="00EA1EC2">
                              <w:rPr>
                                <w:rFonts w:ascii="Arial" w:hAnsi="Arial" w:cs="Arial"/>
                                <w:b/>
                                <w:iCs/>
                                <w:sz w:val="20"/>
                                <w:szCs w:val="20"/>
                              </w:rPr>
                              <w:t>Quality Improvement Activity</w:t>
                            </w:r>
                          </w:p>
                          <w:p w:rsidR="00E97EA4" w:rsidRPr="00EA1EC2" w:rsidRDefault="00E97EA4" w:rsidP="008629F3">
                            <w:pPr>
                              <w:rPr>
                                <w:rFonts w:ascii="Arial" w:hAnsi="Arial" w:cs="Arial"/>
                                <w:bCs/>
                                <w:iCs/>
                                <w:sz w:val="20"/>
                                <w:szCs w:val="20"/>
                              </w:rPr>
                            </w:pPr>
                            <w:r w:rsidRPr="00EA1EC2">
                              <w:rPr>
                                <w:rFonts w:ascii="Arial" w:hAnsi="Arial" w:cs="Arial"/>
                                <w:iCs/>
                                <w:sz w:val="20"/>
                                <w:szCs w:val="20"/>
                              </w:rPr>
                              <w:t xml:space="preserve">1. Clinical audit </w:t>
                            </w:r>
                          </w:p>
                          <w:p w:rsidR="00E97EA4" w:rsidRPr="00EA1EC2" w:rsidRDefault="00E97EA4" w:rsidP="008629F3">
                            <w:pPr>
                              <w:rPr>
                                <w:rFonts w:ascii="Arial" w:hAnsi="Arial" w:cs="Arial"/>
                                <w:bCs/>
                                <w:iCs/>
                                <w:sz w:val="20"/>
                                <w:szCs w:val="20"/>
                              </w:rPr>
                            </w:pPr>
                            <w:r w:rsidRPr="00EA1EC2">
                              <w:rPr>
                                <w:rFonts w:ascii="Arial" w:hAnsi="Arial" w:cs="Arial"/>
                                <w:iCs/>
                                <w:sz w:val="20"/>
                                <w:szCs w:val="20"/>
                              </w:rPr>
                              <w:t xml:space="preserve">2. Review of clinical outcomes </w:t>
                            </w:r>
                          </w:p>
                          <w:p w:rsidR="00E97EA4" w:rsidRPr="00EA1EC2" w:rsidRDefault="00E97EA4" w:rsidP="008629F3">
                            <w:pPr>
                              <w:rPr>
                                <w:rFonts w:ascii="Arial" w:hAnsi="Arial" w:cs="Arial"/>
                                <w:bCs/>
                                <w:iCs/>
                                <w:sz w:val="20"/>
                                <w:szCs w:val="20"/>
                              </w:rPr>
                            </w:pPr>
                            <w:r w:rsidRPr="00EA1EC2">
                              <w:rPr>
                                <w:rFonts w:ascii="Arial" w:hAnsi="Arial" w:cs="Arial"/>
                                <w:iCs/>
                                <w:sz w:val="20"/>
                                <w:szCs w:val="20"/>
                              </w:rPr>
                              <w:t xml:space="preserve">3. Case review </w:t>
                            </w:r>
                          </w:p>
                          <w:p w:rsidR="00E97EA4" w:rsidRPr="00EA1EC2" w:rsidRDefault="00E97EA4" w:rsidP="008629F3">
                            <w:pPr>
                              <w:rPr>
                                <w:rFonts w:ascii="Arial" w:hAnsi="Arial" w:cs="Arial"/>
                                <w:bCs/>
                                <w:iCs/>
                                <w:sz w:val="20"/>
                                <w:szCs w:val="20"/>
                              </w:rPr>
                            </w:pPr>
                            <w:r w:rsidRPr="00EA1EC2">
                              <w:rPr>
                                <w:rFonts w:ascii="Arial" w:hAnsi="Arial" w:cs="Arial"/>
                                <w:iCs/>
                                <w:sz w:val="20"/>
                                <w:szCs w:val="20"/>
                              </w:rPr>
                              <w:t xml:space="preserve">4. Audit teaching programme </w:t>
                            </w:r>
                          </w:p>
                          <w:p w:rsidR="00E97EA4" w:rsidRPr="00EA1EC2" w:rsidRDefault="00E97EA4" w:rsidP="008629F3">
                            <w:pPr>
                              <w:rPr>
                                <w:rFonts w:ascii="Arial" w:hAnsi="Arial" w:cs="Arial"/>
                                <w:bCs/>
                                <w:iCs/>
                                <w:sz w:val="20"/>
                                <w:szCs w:val="20"/>
                              </w:rPr>
                            </w:pPr>
                            <w:r w:rsidRPr="00EA1EC2">
                              <w:rPr>
                                <w:rFonts w:ascii="Arial" w:hAnsi="Arial" w:cs="Arial"/>
                                <w:iCs/>
                                <w:sz w:val="20"/>
                                <w:szCs w:val="20"/>
                              </w:rPr>
                              <w:t xml:space="preserve">5. Evaluate health policy or management practice </w:t>
                            </w:r>
                          </w:p>
                          <w:p w:rsidR="00E97EA4" w:rsidRPr="008502FE" w:rsidRDefault="00E97EA4" w:rsidP="008629F3">
                            <w:pPr>
                              <w:rPr>
                                <w:bCs/>
                                <w:i/>
                                <w:iCs/>
                                <w:sz w:val="20"/>
                                <w:szCs w:val="20"/>
                              </w:rPr>
                            </w:pPr>
                          </w:p>
                        </w:txbxContent>
                      </v:textbox>
                      <w10:wrap type="square" anchorx="margin" anchory="page"/>
                    </v:shape>
                  </w:pict>
                </mc:Fallback>
              </mc:AlternateContent>
            </w:r>
            <w:r w:rsidR="008629F3" w:rsidRPr="00A27107">
              <w:rPr>
                <w:rFonts w:cs="Arial"/>
                <w:b/>
                <w:color w:val="FFFFFF"/>
                <w:szCs w:val="24"/>
              </w:rPr>
              <w:t>SUPPORTING INFORMATION (list what is provided under the following headings</w:t>
            </w:r>
            <w:r w:rsidR="008629F3">
              <w:rPr>
                <w:rFonts w:cs="Arial"/>
                <w:b/>
                <w:color w:val="FFFFFF"/>
                <w:szCs w:val="24"/>
              </w:rPr>
              <w:t>.  Include the action plan for any supporting information that is missing</w:t>
            </w:r>
            <w:r w:rsidR="008629F3" w:rsidRPr="00A27107">
              <w:rPr>
                <w:rFonts w:cs="Arial"/>
                <w:b/>
                <w:color w:val="FFFFFF"/>
                <w:szCs w:val="24"/>
              </w:rPr>
              <w:t>)</w:t>
            </w:r>
          </w:p>
        </w:tc>
      </w:tr>
      <w:tr w:rsidR="008629F3" w:rsidRPr="00A27107" w:rsidTr="00D54E0B">
        <w:tc>
          <w:tcPr>
            <w:tcW w:w="7655" w:type="dxa"/>
            <w:shd w:val="clear" w:color="auto" w:fill="auto"/>
          </w:tcPr>
          <w:p w:rsidR="008629F3" w:rsidRPr="00A27107" w:rsidRDefault="00A50875" w:rsidP="00D54E0B">
            <w:pPr>
              <w:rPr>
                <w:rFonts w:cs="Arial"/>
                <w:szCs w:val="24"/>
              </w:rPr>
            </w:pPr>
            <w:r>
              <w:rPr>
                <w:noProof/>
                <w:lang w:val="en-GB" w:eastAsia="en-GB"/>
              </w:rPr>
              <mc:AlternateContent>
                <mc:Choice Requires="wps">
                  <w:drawing>
                    <wp:anchor distT="0" distB="0" distL="114300" distR="114300" simplePos="0" relativeHeight="251666944" behindDoc="0" locked="0" layoutInCell="0" allowOverlap="1" wp14:anchorId="6AA58949" wp14:editId="6B90A4B6">
                      <wp:simplePos x="0" y="0"/>
                      <wp:positionH relativeFrom="margin">
                        <wp:posOffset>4109720</wp:posOffset>
                      </wp:positionH>
                      <wp:positionV relativeFrom="page">
                        <wp:posOffset>7450455</wp:posOffset>
                      </wp:positionV>
                      <wp:extent cx="3317240" cy="1577975"/>
                      <wp:effectExtent l="0" t="6668" r="0" b="0"/>
                      <wp:wrapSquare wrapText="bothSides"/>
                      <wp:docPr id="30" name="Double Brac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17240" cy="1577975"/>
                              </a:xfrm>
                              <a:prstGeom prst="bracePair">
                                <a:avLst>
                                  <a:gd name="adj" fmla="val 8333"/>
                                </a:avLst>
                              </a:prstGeom>
                              <a:solidFill>
                                <a:srgbClr val="BFBFBF"/>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E97EA4" w:rsidRPr="00EA1EC2" w:rsidRDefault="00E97EA4" w:rsidP="008629F3">
                                  <w:pPr>
                                    <w:rPr>
                                      <w:rFonts w:ascii="Arial" w:hAnsi="Arial" w:cs="Arial"/>
                                      <w:b/>
                                      <w:bCs/>
                                      <w:iCs/>
                                      <w:sz w:val="20"/>
                                      <w:szCs w:val="20"/>
                                    </w:rPr>
                                  </w:pPr>
                                  <w:r w:rsidRPr="00EA1EC2">
                                    <w:rPr>
                                      <w:rFonts w:ascii="Arial" w:hAnsi="Arial" w:cs="Arial"/>
                                      <w:b/>
                                      <w:iCs/>
                                      <w:sz w:val="20"/>
                                      <w:szCs w:val="20"/>
                                    </w:rPr>
                                    <w:t>Significant Events</w:t>
                                  </w:r>
                                </w:p>
                                <w:p w:rsidR="00E97EA4" w:rsidRPr="00EA1EC2" w:rsidRDefault="00E97EA4" w:rsidP="008629F3">
                                  <w:pPr>
                                    <w:rPr>
                                      <w:rFonts w:ascii="Arial" w:hAnsi="Arial" w:cs="Arial"/>
                                      <w:iCs/>
                                      <w:sz w:val="20"/>
                                      <w:szCs w:val="20"/>
                                    </w:rPr>
                                  </w:pPr>
                                  <w:r w:rsidRPr="00EA1EC2">
                                    <w:rPr>
                                      <w:rFonts w:ascii="Arial" w:hAnsi="Arial" w:cs="Arial"/>
                                      <w:iCs/>
                                      <w:sz w:val="20"/>
                                      <w:szCs w:val="20"/>
                                    </w:rPr>
                                    <w:t>Significant events are reserved for the rare cases where there was a serious incident (for example unexpected death or permanent harm) and a significant untoward incident (SUI) process was initiated</w:t>
                                  </w:r>
                                </w:p>
                                <w:p w:rsidR="00E97EA4" w:rsidRPr="00EA1EC2" w:rsidRDefault="00E97EA4" w:rsidP="008629F3">
                                  <w:pPr>
                                    <w:rPr>
                                      <w:rFonts w:ascii="Arial" w:hAnsi="Arial" w:cs="Arial"/>
                                      <w:iCs/>
                                      <w:sz w:val="20"/>
                                      <w:szCs w:val="20"/>
                                    </w:rPr>
                                  </w:pPr>
                                </w:p>
                                <w:p w:rsidR="00E97EA4" w:rsidRPr="00EA1EC2" w:rsidRDefault="00E97EA4" w:rsidP="008629F3">
                                  <w:pPr>
                                    <w:rPr>
                                      <w:rFonts w:ascii="Arial" w:hAnsi="Arial" w:cs="Arial"/>
                                      <w:iCs/>
                                      <w:sz w:val="20"/>
                                      <w:szCs w:val="20"/>
                                    </w:rPr>
                                  </w:pPr>
                                  <w:r w:rsidRPr="00EA1EC2">
                                    <w:rPr>
                                      <w:rFonts w:ascii="Arial" w:hAnsi="Arial" w:cs="Arial"/>
                                      <w:iCs/>
                                      <w:sz w:val="20"/>
                                      <w:szCs w:val="20"/>
                                    </w:rPr>
                                    <w:t>The systems around SUIs are rarely activated in primary care but less serious significant event analyses may still be submitted for learning</w:t>
                                  </w:r>
                                </w:p>
                                <w:p w:rsidR="00E97EA4" w:rsidRPr="00706925" w:rsidRDefault="00E97EA4" w:rsidP="008629F3">
                                  <w:pPr>
                                    <w:rPr>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ouble Brace 14" o:spid="_x0000_s1029" type="#_x0000_t186" style="position:absolute;margin-left:323.6pt;margin-top:586.65pt;width:261.2pt;height:124.25pt;rotation:90;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" o:allowincell="f" filled="t" fillcolor="#bfbfbf" stroked="f" strokecolor="#5c83b4" strokeweight=".25pt">
                      <v:shadow opacity=".5"/>
                      <v:textbox>
                        <w:txbxContent>
                          <w:p w:rsidR="00E97EA4" w:rsidRPr="00EA1EC2" w:rsidRDefault="00E97EA4" w:rsidP="008629F3">
                            <w:pPr>
                              <w:rPr>
                                <w:rFonts w:ascii="Arial" w:hAnsi="Arial" w:cs="Arial"/>
                                <w:b/>
                                <w:bCs/>
                                <w:iCs/>
                                <w:sz w:val="20"/>
                                <w:szCs w:val="20"/>
                              </w:rPr>
                            </w:pPr>
                            <w:r w:rsidRPr="00EA1EC2">
                              <w:rPr>
                                <w:rFonts w:ascii="Arial" w:hAnsi="Arial" w:cs="Arial"/>
                                <w:b/>
                                <w:iCs/>
                                <w:sz w:val="20"/>
                                <w:szCs w:val="20"/>
                              </w:rPr>
                              <w:t>Significant Events</w:t>
                            </w:r>
                          </w:p>
                          <w:p w:rsidR="00E97EA4" w:rsidRPr="00EA1EC2" w:rsidRDefault="00E97EA4" w:rsidP="008629F3">
                            <w:pPr>
                              <w:rPr>
                                <w:rFonts w:ascii="Arial" w:hAnsi="Arial" w:cs="Arial"/>
                                <w:iCs/>
                                <w:sz w:val="20"/>
                                <w:szCs w:val="20"/>
                              </w:rPr>
                            </w:pPr>
                            <w:r w:rsidRPr="00EA1EC2">
                              <w:rPr>
                                <w:rFonts w:ascii="Arial" w:hAnsi="Arial" w:cs="Arial"/>
                                <w:iCs/>
                                <w:sz w:val="20"/>
                                <w:szCs w:val="20"/>
                              </w:rPr>
                              <w:t>Significant events are reserved for the rare cases where there was a serious incident (for example unexpected death or permanent harm) and a significant untoward incident (SUI) process was initiated</w:t>
                            </w:r>
                          </w:p>
                          <w:p w:rsidR="00E97EA4" w:rsidRPr="00EA1EC2" w:rsidRDefault="00E97EA4" w:rsidP="008629F3">
                            <w:pPr>
                              <w:rPr>
                                <w:rFonts w:ascii="Arial" w:hAnsi="Arial" w:cs="Arial"/>
                                <w:iCs/>
                                <w:sz w:val="20"/>
                                <w:szCs w:val="20"/>
                              </w:rPr>
                            </w:pPr>
                          </w:p>
                          <w:p w:rsidR="00E97EA4" w:rsidRPr="00EA1EC2" w:rsidRDefault="00E97EA4" w:rsidP="008629F3">
                            <w:pPr>
                              <w:rPr>
                                <w:rFonts w:ascii="Arial" w:hAnsi="Arial" w:cs="Arial"/>
                                <w:iCs/>
                                <w:sz w:val="20"/>
                                <w:szCs w:val="20"/>
                              </w:rPr>
                            </w:pPr>
                            <w:r w:rsidRPr="00EA1EC2">
                              <w:rPr>
                                <w:rFonts w:ascii="Arial" w:hAnsi="Arial" w:cs="Arial"/>
                                <w:iCs/>
                                <w:sz w:val="20"/>
                                <w:szCs w:val="20"/>
                              </w:rPr>
                              <w:t>The systems around SUIs are rarely activated in primary care but less serious significant event analyses may still be submitted for learning</w:t>
                            </w:r>
                          </w:p>
                          <w:p w:rsidR="00E97EA4" w:rsidRPr="00706925" w:rsidRDefault="00E97EA4" w:rsidP="008629F3">
                            <w:pPr>
                              <w:rPr>
                                <w:szCs w:val="28"/>
                              </w:rPr>
                            </w:pPr>
                          </w:p>
                        </w:txbxContent>
                      </v:textbox>
                      <w10:wrap type="square" anchorx="margin" anchory="page"/>
                    </v:shape>
                  </w:pict>
                </mc:Fallback>
              </mc:AlternateContent>
            </w:r>
            <w:r w:rsidR="008629F3" w:rsidRPr="00A27107">
              <w:rPr>
                <w:rFonts w:cs="Arial"/>
                <w:szCs w:val="24"/>
              </w:rPr>
              <w:t>Continuing professional development (may include college recommendations)</w:t>
            </w:r>
          </w:p>
          <w:p w:rsidR="008629F3" w:rsidRDefault="008629F3" w:rsidP="00D54E0B">
            <w:pPr>
              <w:rPr>
                <w:rFonts w:cs="Arial"/>
                <w:szCs w:val="24"/>
              </w:rPr>
            </w:pPr>
          </w:p>
          <w:p w:rsidR="008629F3" w:rsidRPr="00A27107" w:rsidRDefault="008629F3" w:rsidP="00D54E0B">
            <w:pPr>
              <w:rPr>
                <w:rFonts w:cs="Arial"/>
                <w:szCs w:val="24"/>
              </w:rPr>
            </w:pPr>
          </w:p>
          <w:p w:rsidR="008629F3" w:rsidRDefault="008629F3" w:rsidP="00D54E0B">
            <w:pPr>
              <w:rPr>
                <w:rFonts w:cs="Arial"/>
                <w:szCs w:val="24"/>
              </w:rPr>
            </w:pPr>
          </w:p>
          <w:p w:rsidR="008629F3" w:rsidRPr="00A27107" w:rsidRDefault="008629F3" w:rsidP="00D54E0B">
            <w:pPr>
              <w:rPr>
                <w:rFonts w:cs="Arial"/>
                <w:szCs w:val="24"/>
              </w:rPr>
            </w:pPr>
          </w:p>
          <w:p w:rsidR="008629F3" w:rsidRPr="00A27107" w:rsidRDefault="008629F3" w:rsidP="00D54E0B">
            <w:pPr>
              <w:rPr>
                <w:rFonts w:cs="Arial"/>
                <w:szCs w:val="24"/>
              </w:rPr>
            </w:pPr>
            <w:r w:rsidRPr="00A27107">
              <w:rPr>
                <w:rFonts w:cs="Arial"/>
                <w:szCs w:val="24"/>
              </w:rPr>
              <w:t>Quality improvement activity (e.g. audit/case reviews)</w:t>
            </w:r>
          </w:p>
          <w:p w:rsidR="008629F3" w:rsidRDefault="008629F3" w:rsidP="00D54E0B">
            <w:pPr>
              <w:rPr>
                <w:rFonts w:cs="Arial"/>
                <w:szCs w:val="24"/>
              </w:rPr>
            </w:pPr>
          </w:p>
          <w:p w:rsidR="008629F3" w:rsidRDefault="008629F3" w:rsidP="00D54E0B">
            <w:pPr>
              <w:rPr>
                <w:rFonts w:cs="Arial"/>
                <w:szCs w:val="24"/>
              </w:rPr>
            </w:pPr>
          </w:p>
          <w:p w:rsidR="008629F3" w:rsidRPr="00A27107" w:rsidRDefault="008629F3" w:rsidP="00D54E0B">
            <w:pPr>
              <w:rPr>
                <w:rFonts w:cs="Arial"/>
                <w:szCs w:val="24"/>
              </w:rPr>
            </w:pPr>
          </w:p>
          <w:p w:rsidR="008629F3" w:rsidRPr="00A27107" w:rsidRDefault="008629F3" w:rsidP="00D54E0B">
            <w:pPr>
              <w:rPr>
                <w:rFonts w:cs="Arial"/>
                <w:szCs w:val="24"/>
              </w:rPr>
            </w:pPr>
          </w:p>
          <w:p w:rsidR="008629F3" w:rsidRPr="00A27107" w:rsidRDefault="008629F3" w:rsidP="00D54E0B">
            <w:pPr>
              <w:rPr>
                <w:rFonts w:cs="Arial"/>
                <w:szCs w:val="24"/>
              </w:rPr>
            </w:pPr>
            <w:r w:rsidRPr="00A27107">
              <w:rPr>
                <w:rFonts w:cs="Arial"/>
                <w:szCs w:val="24"/>
              </w:rPr>
              <w:t>Significant events (if applicable)</w:t>
            </w:r>
          </w:p>
          <w:p w:rsidR="008629F3" w:rsidRDefault="008629F3" w:rsidP="00D54E0B">
            <w:pPr>
              <w:rPr>
                <w:rFonts w:cs="Arial"/>
                <w:szCs w:val="24"/>
              </w:rPr>
            </w:pPr>
          </w:p>
          <w:p w:rsidR="008629F3" w:rsidRDefault="008629F3" w:rsidP="00D54E0B">
            <w:pPr>
              <w:rPr>
                <w:rFonts w:cs="Arial"/>
                <w:szCs w:val="24"/>
              </w:rPr>
            </w:pPr>
          </w:p>
          <w:p w:rsidR="008629F3" w:rsidRPr="00A27107" w:rsidRDefault="008629F3" w:rsidP="00D54E0B">
            <w:pPr>
              <w:rPr>
                <w:rFonts w:cs="Arial"/>
                <w:szCs w:val="24"/>
              </w:rPr>
            </w:pPr>
          </w:p>
          <w:p w:rsidR="008629F3" w:rsidRPr="00A27107" w:rsidRDefault="008629F3" w:rsidP="00D54E0B">
            <w:pPr>
              <w:rPr>
                <w:rFonts w:cs="Arial"/>
                <w:szCs w:val="24"/>
              </w:rPr>
            </w:pPr>
          </w:p>
          <w:p w:rsidR="008629F3" w:rsidRPr="00A27107" w:rsidRDefault="008629F3" w:rsidP="00D54E0B">
            <w:pPr>
              <w:rPr>
                <w:rFonts w:cs="Arial"/>
                <w:szCs w:val="24"/>
              </w:rPr>
            </w:pPr>
            <w:r w:rsidRPr="00A27107">
              <w:rPr>
                <w:rFonts w:cs="Arial"/>
                <w:szCs w:val="24"/>
              </w:rPr>
              <w:t>Feedback from colleagues (5 yearly)</w:t>
            </w:r>
          </w:p>
          <w:p w:rsidR="008629F3" w:rsidRDefault="008629F3" w:rsidP="00D54E0B">
            <w:pPr>
              <w:rPr>
                <w:rFonts w:cs="Arial"/>
                <w:szCs w:val="24"/>
              </w:rPr>
            </w:pPr>
          </w:p>
          <w:p w:rsidR="008629F3" w:rsidRDefault="008629F3" w:rsidP="00D54E0B">
            <w:pPr>
              <w:rPr>
                <w:rFonts w:cs="Arial"/>
                <w:szCs w:val="24"/>
              </w:rPr>
            </w:pPr>
          </w:p>
          <w:p w:rsidR="008629F3" w:rsidRPr="00A27107" w:rsidRDefault="008629F3" w:rsidP="00D54E0B">
            <w:pPr>
              <w:rPr>
                <w:rFonts w:cs="Arial"/>
                <w:szCs w:val="24"/>
              </w:rPr>
            </w:pPr>
          </w:p>
          <w:p w:rsidR="008629F3" w:rsidRPr="00A27107" w:rsidRDefault="008629F3" w:rsidP="00D54E0B">
            <w:pPr>
              <w:rPr>
                <w:rFonts w:cs="Arial"/>
                <w:szCs w:val="24"/>
              </w:rPr>
            </w:pPr>
          </w:p>
          <w:p w:rsidR="008629F3" w:rsidRPr="00A27107" w:rsidRDefault="008629F3" w:rsidP="00D54E0B">
            <w:pPr>
              <w:rPr>
                <w:rFonts w:cs="Arial"/>
                <w:szCs w:val="24"/>
              </w:rPr>
            </w:pPr>
            <w:r w:rsidRPr="00A27107">
              <w:rPr>
                <w:rFonts w:cs="Arial"/>
                <w:szCs w:val="24"/>
              </w:rPr>
              <w:t>Feedback from patients (where applicable and 5 yearly)</w:t>
            </w:r>
          </w:p>
          <w:p w:rsidR="008629F3" w:rsidRDefault="008629F3" w:rsidP="00D54E0B">
            <w:pPr>
              <w:rPr>
                <w:rFonts w:cs="Arial"/>
                <w:szCs w:val="24"/>
              </w:rPr>
            </w:pPr>
          </w:p>
          <w:p w:rsidR="008629F3" w:rsidRDefault="008629F3" w:rsidP="00D54E0B">
            <w:pPr>
              <w:rPr>
                <w:rFonts w:cs="Arial"/>
                <w:szCs w:val="24"/>
              </w:rPr>
            </w:pPr>
          </w:p>
          <w:p w:rsidR="008629F3" w:rsidRDefault="008629F3" w:rsidP="00D54E0B">
            <w:pPr>
              <w:rPr>
                <w:rFonts w:cs="Arial"/>
                <w:szCs w:val="24"/>
              </w:rPr>
            </w:pPr>
          </w:p>
          <w:p w:rsidR="008629F3" w:rsidRPr="00A27107" w:rsidRDefault="008629F3" w:rsidP="00D54E0B">
            <w:pPr>
              <w:rPr>
                <w:rFonts w:cs="Arial"/>
                <w:szCs w:val="24"/>
              </w:rPr>
            </w:pPr>
          </w:p>
          <w:p w:rsidR="008629F3" w:rsidRPr="00A27107" w:rsidRDefault="008629F3" w:rsidP="00D54E0B">
            <w:pPr>
              <w:rPr>
                <w:rFonts w:cs="Arial"/>
                <w:szCs w:val="24"/>
              </w:rPr>
            </w:pPr>
            <w:r w:rsidRPr="00A27107">
              <w:rPr>
                <w:rFonts w:cs="Arial"/>
                <w:szCs w:val="24"/>
              </w:rPr>
              <w:t xml:space="preserve">Review of complaints and compliments </w:t>
            </w:r>
          </w:p>
          <w:p w:rsidR="008629F3" w:rsidRPr="00A27107" w:rsidRDefault="008629F3" w:rsidP="00D54E0B">
            <w:pPr>
              <w:rPr>
                <w:rFonts w:cs="Arial"/>
                <w:szCs w:val="24"/>
              </w:rPr>
            </w:pPr>
          </w:p>
          <w:p w:rsidR="008629F3" w:rsidRDefault="008629F3" w:rsidP="00D54E0B">
            <w:pPr>
              <w:rPr>
                <w:rFonts w:cs="Arial"/>
                <w:szCs w:val="24"/>
              </w:rPr>
            </w:pPr>
          </w:p>
          <w:p w:rsidR="008629F3" w:rsidRDefault="008629F3" w:rsidP="00D54E0B">
            <w:pPr>
              <w:rPr>
                <w:rFonts w:cs="Arial"/>
                <w:szCs w:val="24"/>
              </w:rPr>
            </w:pPr>
          </w:p>
          <w:p w:rsidR="008629F3" w:rsidRDefault="008629F3" w:rsidP="00D54E0B">
            <w:pPr>
              <w:rPr>
                <w:rFonts w:cs="Arial"/>
                <w:szCs w:val="24"/>
              </w:rPr>
            </w:pPr>
          </w:p>
          <w:p w:rsidR="008629F3" w:rsidRPr="00A27107" w:rsidRDefault="008629F3" w:rsidP="00D54E0B">
            <w:pPr>
              <w:rPr>
                <w:rFonts w:cs="Arial"/>
                <w:szCs w:val="24"/>
              </w:rPr>
            </w:pPr>
            <w:r w:rsidRPr="00A27107">
              <w:rPr>
                <w:rFonts w:cs="Arial"/>
                <w:szCs w:val="24"/>
              </w:rPr>
              <w:t>Reference to any other clinical supervision/specialty appraisal also submitted/RO evidence</w:t>
            </w:r>
          </w:p>
          <w:p w:rsidR="008629F3" w:rsidRDefault="008629F3" w:rsidP="00D54E0B">
            <w:pPr>
              <w:rPr>
                <w:rFonts w:cs="Arial"/>
                <w:b/>
                <w:szCs w:val="24"/>
              </w:rPr>
            </w:pPr>
          </w:p>
          <w:p w:rsidR="008629F3" w:rsidRDefault="008629F3" w:rsidP="00D54E0B">
            <w:pPr>
              <w:rPr>
                <w:rFonts w:cs="Arial"/>
                <w:b/>
                <w:szCs w:val="24"/>
              </w:rPr>
            </w:pPr>
          </w:p>
          <w:p w:rsidR="008629F3" w:rsidRDefault="008629F3" w:rsidP="00D54E0B">
            <w:pPr>
              <w:rPr>
                <w:rFonts w:cs="Arial"/>
                <w:b/>
                <w:szCs w:val="24"/>
              </w:rPr>
            </w:pPr>
          </w:p>
          <w:p w:rsidR="008629F3" w:rsidRPr="00A27107" w:rsidRDefault="008629F3" w:rsidP="00D54E0B">
            <w:pPr>
              <w:rPr>
                <w:rFonts w:cs="Arial"/>
                <w:b/>
                <w:szCs w:val="24"/>
              </w:rPr>
            </w:pPr>
          </w:p>
        </w:tc>
      </w:tr>
    </w:tbl>
    <w:p w:rsidR="00F26934" w:rsidRPr="005E1557" w:rsidRDefault="00F26934" w:rsidP="00F26934">
      <w:pPr>
        <w:ind w:left="284"/>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55"/>
      </w:tblGrid>
      <w:tr w:rsidR="00F26934" w:rsidRPr="00A27107" w:rsidTr="00D54E0B">
        <w:tc>
          <w:tcPr>
            <w:tcW w:w="7655" w:type="dxa"/>
            <w:shd w:val="clear" w:color="auto" w:fill="0070C0"/>
          </w:tcPr>
          <w:p w:rsidR="00F26934" w:rsidRPr="00A27107" w:rsidRDefault="00EA1EC2" w:rsidP="00F26934">
            <w:pPr>
              <w:ind w:left="284"/>
              <w:rPr>
                <w:rFonts w:cs="Arial"/>
                <w:b/>
                <w:color w:val="FFFFFF"/>
                <w:szCs w:val="24"/>
              </w:rPr>
            </w:pPr>
            <w:r>
              <w:rPr>
                <w:noProof/>
                <w:lang w:val="en-GB" w:eastAsia="en-GB"/>
              </w:rPr>
              <mc:AlternateContent>
                <mc:Choice Requires="wps">
                  <w:drawing>
                    <wp:anchor distT="0" distB="0" distL="114300" distR="114300" simplePos="0" relativeHeight="251661824" behindDoc="0" locked="0" layoutInCell="0" allowOverlap="1" wp14:anchorId="1931328E" wp14:editId="0F6D406A">
                      <wp:simplePos x="0" y="0"/>
                      <wp:positionH relativeFrom="margin">
                        <wp:posOffset>3909060</wp:posOffset>
                      </wp:positionH>
                      <wp:positionV relativeFrom="page">
                        <wp:posOffset>1725930</wp:posOffset>
                      </wp:positionV>
                      <wp:extent cx="3676015" cy="1577975"/>
                      <wp:effectExtent l="1270" t="0" r="1905" b="1905"/>
                      <wp:wrapSquare wrapText="bothSides"/>
                      <wp:docPr id="29" name="Double Brac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676015" cy="1577975"/>
                              </a:xfrm>
                              <a:prstGeom prst="bracePair">
                                <a:avLst>
                                  <a:gd name="adj" fmla="val 8333"/>
                                </a:avLst>
                              </a:prstGeom>
                              <a:solidFill>
                                <a:srgbClr val="BFBFBF"/>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E97EA4" w:rsidRPr="00EA1EC2" w:rsidRDefault="00E97EA4" w:rsidP="00F26934">
                                  <w:pPr>
                                    <w:spacing w:line="288" w:lineRule="auto"/>
                                    <w:rPr>
                                      <w:rFonts w:ascii="Arial" w:hAnsi="Arial" w:cs="Arial"/>
                                      <w:b/>
                                      <w:iCs/>
                                      <w:sz w:val="20"/>
                                      <w:szCs w:val="20"/>
                                    </w:rPr>
                                  </w:pPr>
                                  <w:r w:rsidRPr="00EA1EC2">
                                    <w:rPr>
                                      <w:rFonts w:ascii="Arial" w:hAnsi="Arial" w:cs="Arial"/>
                                      <w:b/>
                                      <w:iCs/>
                                      <w:sz w:val="20"/>
                                      <w:szCs w:val="20"/>
                                    </w:rPr>
                                    <w:t>Reflection prompt:</w:t>
                                  </w:r>
                                </w:p>
                                <w:p w:rsidR="00E97EA4" w:rsidRPr="00EA1EC2" w:rsidRDefault="00E97EA4" w:rsidP="00F26934">
                                  <w:pPr>
                                    <w:spacing w:line="288" w:lineRule="auto"/>
                                    <w:rPr>
                                      <w:rFonts w:ascii="Arial" w:hAnsi="Arial" w:cs="Arial"/>
                                      <w:iCs/>
                                      <w:sz w:val="20"/>
                                      <w:szCs w:val="20"/>
                                    </w:rPr>
                                  </w:pPr>
                                  <w:r w:rsidRPr="00EA1EC2">
                                    <w:rPr>
                                      <w:rFonts w:ascii="Arial" w:hAnsi="Arial" w:cs="Arial"/>
                                      <w:iCs/>
                                      <w:sz w:val="20"/>
                                      <w:szCs w:val="20"/>
                                    </w:rPr>
                                    <w:t>What went well? What could have been done better?</w:t>
                                  </w:r>
                                </w:p>
                                <w:p w:rsidR="00E97EA4" w:rsidRPr="00EA1EC2" w:rsidRDefault="00E97EA4" w:rsidP="00F26934">
                                  <w:pPr>
                                    <w:spacing w:line="288" w:lineRule="auto"/>
                                    <w:rPr>
                                      <w:rFonts w:ascii="Arial" w:hAnsi="Arial" w:cs="Arial"/>
                                      <w:iCs/>
                                      <w:sz w:val="20"/>
                                      <w:szCs w:val="20"/>
                                    </w:rPr>
                                  </w:pPr>
                                  <w:r w:rsidRPr="00EA1EC2">
                                    <w:rPr>
                                      <w:rFonts w:ascii="Arial" w:hAnsi="Arial" w:cs="Arial"/>
                                      <w:iCs/>
                                      <w:sz w:val="20"/>
                                      <w:szCs w:val="20"/>
                                    </w:rPr>
                                    <w:t>How has this learning affected the doctor personally?</w:t>
                                  </w:r>
                                </w:p>
                                <w:p w:rsidR="00E97EA4" w:rsidRPr="00EA1EC2" w:rsidRDefault="00E97EA4" w:rsidP="00F26934">
                                  <w:pPr>
                                    <w:spacing w:line="288" w:lineRule="auto"/>
                                    <w:rPr>
                                      <w:rFonts w:ascii="Arial" w:hAnsi="Arial" w:cs="Arial"/>
                                      <w:iCs/>
                                      <w:sz w:val="20"/>
                                      <w:szCs w:val="20"/>
                                    </w:rPr>
                                  </w:pPr>
                                  <w:r w:rsidRPr="00EA1EC2">
                                    <w:rPr>
                                      <w:rFonts w:ascii="Arial" w:hAnsi="Arial" w:cs="Arial"/>
                                      <w:iCs/>
                                      <w:sz w:val="20"/>
                                      <w:szCs w:val="20"/>
                                    </w:rPr>
                                    <w:t>How has it improved their patient care? Did they objectively demonstrate this?</w:t>
                                  </w:r>
                                </w:p>
                                <w:p w:rsidR="00E97EA4" w:rsidRPr="00EA1EC2" w:rsidRDefault="00E97EA4" w:rsidP="00F26934">
                                  <w:pPr>
                                    <w:spacing w:line="288" w:lineRule="auto"/>
                                    <w:rPr>
                                      <w:rFonts w:ascii="Arial" w:hAnsi="Arial" w:cs="Arial"/>
                                      <w:b/>
                                      <w:iCs/>
                                      <w:sz w:val="20"/>
                                      <w:szCs w:val="20"/>
                                    </w:rPr>
                                  </w:pPr>
                                  <w:r w:rsidRPr="00EA1EC2">
                                    <w:rPr>
                                      <w:rFonts w:ascii="Arial" w:hAnsi="Arial" w:cs="Arial"/>
                                      <w:iCs/>
                                      <w:sz w:val="20"/>
                                      <w:szCs w:val="20"/>
                                    </w:rPr>
                                    <w:t>Did they disseminate this learning to colleagues?</w:t>
                                  </w:r>
                                  <w:r w:rsidRPr="00EA1EC2">
                                    <w:rPr>
                                      <w:rFonts w:ascii="Arial" w:hAnsi="Arial" w:cs="Arial"/>
                                      <w:b/>
                                      <w:iCs/>
                                      <w:sz w:val="20"/>
                                      <w:szCs w:val="20"/>
                                    </w:rPr>
                                    <w:t xml:space="preserve"> </w:t>
                                  </w:r>
                                </w:p>
                                <w:p w:rsidR="00E97EA4" w:rsidRPr="00EA1EC2" w:rsidRDefault="00E97EA4" w:rsidP="00F26934">
                                  <w:pPr>
                                    <w:spacing w:line="288" w:lineRule="auto"/>
                                    <w:rPr>
                                      <w:rFonts w:ascii="Arial" w:hAnsi="Arial" w:cs="Arial"/>
                                      <w:b/>
                                      <w:iCs/>
                                      <w:sz w:val="20"/>
                                      <w:szCs w:val="20"/>
                                    </w:rPr>
                                  </w:pPr>
                                  <w:r w:rsidRPr="00EA1EC2">
                                    <w:rPr>
                                      <w:rFonts w:ascii="Arial" w:hAnsi="Arial" w:cs="Arial"/>
                                      <w:b/>
                                      <w:iCs/>
                                      <w:sz w:val="20"/>
                                      <w:szCs w:val="20"/>
                                    </w:rPr>
                                    <w:t>Refer to the doctor’s strengths and areas for development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ouble Brace 13" o:spid="_x0000_s1030" type="#_x0000_t186" style="position:absolute;left:0;text-align:left;margin-left:307.8pt;margin-top:135.9pt;width:289.45pt;height:124.25pt;rotation:90;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" o:allowincell="f" filled="t" fillcolor="#bfbfbf" stroked="f" strokecolor="#5c83b4" strokeweight=".25pt">
                      <v:shadow opacity=".5"/>
                      <v:textbox>
                        <w:txbxContent>
                          <w:p w:rsidR="00E97EA4" w:rsidRPr="00EA1EC2" w:rsidRDefault="00E97EA4" w:rsidP="00F26934">
                            <w:pPr>
                              <w:spacing w:line="288" w:lineRule="auto"/>
                              <w:rPr>
                                <w:rFonts w:ascii="Arial" w:hAnsi="Arial" w:cs="Arial"/>
                                <w:b/>
                                <w:iCs/>
                                <w:sz w:val="20"/>
                                <w:szCs w:val="20"/>
                              </w:rPr>
                            </w:pPr>
                            <w:r w:rsidRPr="00EA1EC2">
                              <w:rPr>
                                <w:rFonts w:ascii="Arial" w:hAnsi="Arial" w:cs="Arial"/>
                                <w:b/>
                                <w:iCs/>
                                <w:sz w:val="20"/>
                                <w:szCs w:val="20"/>
                              </w:rPr>
                              <w:t>Reflection prompt:</w:t>
                            </w:r>
                          </w:p>
                          <w:p w:rsidR="00E97EA4" w:rsidRPr="00EA1EC2" w:rsidRDefault="00E97EA4" w:rsidP="00F26934">
                            <w:pPr>
                              <w:spacing w:line="288" w:lineRule="auto"/>
                              <w:rPr>
                                <w:rFonts w:ascii="Arial" w:hAnsi="Arial" w:cs="Arial"/>
                                <w:iCs/>
                                <w:sz w:val="20"/>
                                <w:szCs w:val="20"/>
                              </w:rPr>
                            </w:pPr>
                            <w:r w:rsidRPr="00EA1EC2">
                              <w:rPr>
                                <w:rFonts w:ascii="Arial" w:hAnsi="Arial" w:cs="Arial"/>
                                <w:iCs/>
                                <w:sz w:val="20"/>
                                <w:szCs w:val="20"/>
                              </w:rPr>
                              <w:t>What went well? What could have been done better?</w:t>
                            </w:r>
                          </w:p>
                          <w:p w:rsidR="00E97EA4" w:rsidRPr="00EA1EC2" w:rsidRDefault="00E97EA4" w:rsidP="00F26934">
                            <w:pPr>
                              <w:spacing w:line="288" w:lineRule="auto"/>
                              <w:rPr>
                                <w:rFonts w:ascii="Arial" w:hAnsi="Arial" w:cs="Arial"/>
                                <w:iCs/>
                                <w:sz w:val="20"/>
                                <w:szCs w:val="20"/>
                              </w:rPr>
                            </w:pPr>
                            <w:r w:rsidRPr="00EA1EC2">
                              <w:rPr>
                                <w:rFonts w:ascii="Arial" w:hAnsi="Arial" w:cs="Arial"/>
                                <w:iCs/>
                                <w:sz w:val="20"/>
                                <w:szCs w:val="20"/>
                              </w:rPr>
                              <w:t>How has this learning affected the doctor personally?</w:t>
                            </w:r>
                          </w:p>
                          <w:p w:rsidR="00E97EA4" w:rsidRPr="00EA1EC2" w:rsidRDefault="00E97EA4" w:rsidP="00F26934">
                            <w:pPr>
                              <w:spacing w:line="288" w:lineRule="auto"/>
                              <w:rPr>
                                <w:rFonts w:ascii="Arial" w:hAnsi="Arial" w:cs="Arial"/>
                                <w:iCs/>
                                <w:sz w:val="20"/>
                                <w:szCs w:val="20"/>
                              </w:rPr>
                            </w:pPr>
                            <w:r w:rsidRPr="00EA1EC2">
                              <w:rPr>
                                <w:rFonts w:ascii="Arial" w:hAnsi="Arial" w:cs="Arial"/>
                                <w:iCs/>
                                <w:sz w:val="20"/>
                                <w:szCs w:val="20"/>
                              </w:rPr>
                              <w:t>How has it improved their patient care? Did they objectively demonstrate this?</w:t>
                            </w:r>
                          </w:p>
                          <w:p w:rsidR="00E97EA4" w:rsidRPr="00EA1EC2" w:rsidRDefault="00E97EA4" w:rsidP="00F26934">
                            <w:pPr>
                              <w:spacing w:line="288" w:lineRule="auto"/>
                              <w:rPr>
                                <w:rFonts w:ascii="Arial" w:hAnsi="Arial" w:cs="Arial"/>
                                <w:b/>
                                <w:iCs/>
                                <w:sz w:val="20"/>
                                <w:szCs w:val="20"/>
                              </w:rPr>
                            </w:pPr>
                            <w:r w:rsidRPr="00EA1EC2">
                              <w:rPr>
                                <w:rFonts w:ascii="Arial" w:hAnsi="Arial" w:cs="Arial"/>
                                <w:iCs/>
                                <w:sz w:val="20"/>
                                <w:szCs w:val="20"/>
                              </w:rPr>
                              <w:t>Did they disseminate this learning to colleagues?</w:t>
                            </w:r>
                            <w:r w:rsidRPr="00EA1EC2">
                              <w:rPr>
                                <w:rFonts w:ascii="Arial" w:hAnsi="Arial" w:cs="Arial"/>
                                <w:b/>
                                <w:iCs/>
                                <w:sz w:val="20"/>
                                <w:szCs w:val="20"/>
                              </w:rPr>
                              <w:t xml:space="preserve"> </w:t>
                            </w:r>
                          </w:p>
                          <w:p w:rsidR="00E97EA4" w:rsidRPr="00EA1EC2" w:rsidRDefault="00E97EA4" w:rsidP="00F26934">
                            <w:pPr>
                              <w:spacing w:line="288" w:lineRule="auto"/>
                              <w:rPr>
                                <w:rFonts w:ascii="Arial" w:hAnsi="Arial" w:cs="Arial"/>
                                <w:b/>
                                <w:iCs/>
                                <w:sz w:val="20"/>
                                <w:szCs w:val="20"/>
                              </w:rPr>
                            </w:pPr>
                            <w:r w:rsidRPr="00EA1EC2">
                              <w:rPr>
                                <w:rFonts w:ascii="Arial" w:hAnsi="Arial" w:cs="Arial"/>
                                <w:b/>
                                <w:iCs/>
                                <w:sz w:val="20"/>
                                <w:szCs w:val="20"/>
                              </w:rPr>
                              <w:t>Refer to the doctor’s strengths and areas for development</w:t>
                            </w:r>
                          </w:p>
                        </w:txbxContent>
                      </v:textbox>
                      <w10:wrap type="square" anchorx="margin" anchory="page"/>
                    </v:shape>
                  </w:pict>
                </mc:Fallback>
              </mc:AlternateContent>
            </w:r>
            <w:r w:rsidR="00F26934" w:rsidRPr="00A27107">
              <w:rPr>
                <w:rFonts w:cs="Arial"/>
                <w:b/>
                <w:color w:val="FFFFFF"/>
                <w:szCs w:val="24"/>
              </w:rPr>
              <w:t>LAST YEAR’S PDP</w:t>
            </w:r>
          </w:p>
          <w:p w:rsidR="00F26934" w:rsidRPr="00A27107" w:rsidRDefault="00F26934" w:rsidP="00F26934">
            <w:pPr>
              <w:ind w:left="284"/>
              <w:rPr>
                <w:rFonts w:cs="Arial"/>
                <w:b/>
                <w:szCs w:val="24"/>
              </w:rPr>
            </w:pPr>
            <w:r w:rsidRPr="00A27107">
              <w:rPr>
                <w:rFonts w:cs="Arial"/>
                <w:color w:val="FFFFFF"/>
                <w:szCs w:val="24"/>
              </w:rPr>
              <w:t>Was it completed? If not, document why not</w:t>
            </w:r>
          </w:p>
        </w:tc>
      </w:tr>
      <w:tr w:rsidR="00F26934" w:rsidRPr="00A27107" w:rsidTr="00D54E0B">
        <w:trPr>
          <w:trHeight w:val="1925"/>
        </w:trPr>
        <w:tc>
          <w:tcPr>
            <w:tcW w:w="7655" w:type="dxa"/>
            <w:tcBorders>
              <w:bottom w:val="single" w:sz="4" w:space="0" w:color="000000"/>
            </w:tcBorders>
          </w:tcPr>
          <w:p w:rsidR="00F26934" w:rsidRPr="00A27107" w:rsidRDefault="00F26934" w:rsidP="00F26934">
            <w:pPr>
              <w:ind w:left="284"/>
              <w:rPr>
                <w:rFonts w:cs="Arial"/>
                <w:color w:val="262626"/>
                <w:szCs w:val="24"/>
              </w:rPr>
            </w:pPr>
          </w:p>
          <w:p w:rsidR="00F26934" w:rsidRPr="00A27107" w:rsidRDefault="00F26934" w:rsidP="00F26934">
            <w:pPr>
              <w:ind w:left="284"/>
              <w:rPr>
                <w:rFonts w:cs="Arial"/>
                <w:color w:val="262626"/>
                <w:szCs w:val="24"/>
              </w:rPr>
            </w:pPr>
          </w:p>
          <w:p w:rsidR="00F26934" w:rsidRPr="00A27107" w:rsidRDefault="00F26934" w:rsidP="00F26934">
            <w:pPr>
              <w:ind w:left="284"/>
              <w:rPr>
                <w:rFonts w:cs="Arial"/>
                <w:color w:val="262626"/>
                <w:szCs w:val="24"/>
              </w:rPr>
            </w:pPr>
          </w:p>
          <w:p w:rsidR="00F26934" w:rsidRDefault="00F26934" w:rsidP="00F26934">
            <w:pPr>
              <w:ind w:left="284"/>
              <w:rPr>
                <w:rFonts w:cs="Arial"/>
                <w:color w:val="262626"/>
                <w:szCs w:val="24"/>
              </w:rPr>
            </w:pPr>
          </w:p>
          <w:p w:rsidR="00F26934" w:rsidRDefault="00F26934" w:rsidP="00F26934">
            <w:pPr>
              <w:ind w:left="284"/>
              <w:rPr>
                <w:rFonts w:cs="Arial"/>
                <w:color w:val="262626"/>
                <w:szCs w:val="24"/>
              </w:rPr>
            </w:pPr>
          </w:p>
          <w:p w:rsidR="00F26934" w:rsidRDefault="00F26934" w:rsidP="00F26934">
            <w:pPr>
              <w:ind w:left="284"/>
              <w:rPr>
                <w:rFonts w:cs="Arial"/>
                <w:color w:val="262626"/>
                <w:szCs w:val="24"/>
              </w:rPr>
            </w:pPr>
          </w:p>
          <w:p w:rsidR="00F26934" w:rsidRPr="00A27107" w:rsidRDefault="00F26934" w:rsidP="00F26934">
            <w:pPr>
              <w:ind w:left="284"/>
              <w:rPr>
                <w:rFonts w:cs="Arial"/>
                <w:color w:val="262626"/>
                <w:szCs w:val="24"/>
              </w:rPr>
            </w:pPr>
          </w:p>
          <w:p w:rsidR="00F26934" w:rsidRPr="00A27107" w:rsidRDefault="00F26934" w:rsidP="00F26934">
            <w:pPr>
              <w:ind w:left="284"/>
              <w:rPr>
                <w:rFonts w:cs="Arial"/>
                <w:color w:val="262626"/>
                <w:szCs w:val="24"/>
              </w:rPr>
            </w:pPr>
          </w:p>
        </w:tc>
      </w:tr>
    </w:tbl>
    <w:p w:rsidR="00F26934" w:rsidRPr="005E1557" w:rsidRDefault="00F26934" w:rsidP="00F26934">
      <w:pPr>
        <w:ind w:left="284"/>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55"/>
      </w:tblGrid>
      <w:tr w:rsidR="00F26934" w:rsidRPr="00A27107" w:rsidTr="00D54E0B">
        <w:tc>
          <w:tcPr>
            <w:tcW w:w="7655" w:type="dxa"/>
            <w:tcBorders>
              <w:bottom w:val="single" w:sz="4" w:space="0" w:color="000000"/>
            </w:tcBorders>
            <w:shd w:val="clear" w:color="auto" w:fill="0070C0"/>
          </w:tcPr>
          <w:p w:rsidR="00F26934" w:rsidRPr="00A27107" w:rsidRDefault="00F26934" w:rsidP="00F26934">
            <w:pPr>
              <w:spacing w:before="40"/>
              <w:ind w:left="284"/>
              <w:rPr>
                <w:rFonts w:cs="Arial"/>
                <w:b/>
                <w:color w:val="FFFFFF"/>
                <w:szCs w:val="24"/>
              </w:rPr>
            </w:pPr>
            <w:r w:rsidRPr="00A27107">
              <w:rPr>
                <w:rFonts w:cs="Arial"/>
                <w:b/>
                <w:color w:val="FFFFFF"/>
                <w:szCs w:val="24"/>
              </w:rPr>
              <w:t>Domain 1: Knowledge, skills and performance</w:t>
            </w:r>
          </w:p>
        </w:tc>
      </w:tr>
      <w:tr w:rsidR="00F26934" w:rsidRPr="00A27107" w:rsidTr="00D54E0B">
        <w:tc>
          <w:tcPr>
            <w:tcW w:w="7655" w:type="dxa"/>
            <w:tcBorders>
              <w:bottom w:val="single" w:sz="4" w:space="0" w:color="000000"/>
            </w:tcBorders>
            <w:shd w:val="clear" w:color="auto" w:fill="auto"/>
          </w:tcPr>
          <w:p w:rsidR="00F26934" w:rsidRPr="00A27107" w:rsidRDefault="00A50875" w:rsidP="00F26934">
            <w:pPr>
              <w:spacing w:before="40"/>
              <w:ind w:left="284"/>
              <w:rPr>
                <w:rFonts w:cs="Arial"/>
                <w:b/>
                <w:color w:val="262626"/>
                <w:szCs w:val="24"/>
              </w:rPr>
            </w:pPr>
            <w:r>
              <w:rPr>
                <w:noProof/>
                <w:lang w:val="en-GB" w:eastAsia="en-GB"/>
              </w:rPr>
              <mc:AlternateContent>
                <mc:Choice Requires="wps">
                  <w:drawing>
                    <wp:anchor distT="0" distB="0" distL="114300" distR="114300" simplePos="0" relativeHeight="251662848" behindDoc="0" locked="0" layoutInCell="0" allowOverlap="1" wp14:anchorId="04CC120F" wp14:editId="23DD8ADD">
                      <wp:simplePos x="0" y="0"/>
                      <wp:positionH relativeFrom="margin">
                        <wp:posOffset>4253865</wp:posOffset>
                      </wp:positionH>
                      <wp:positionV relativeFrom="page">
                        <wp:posOffset>4968240</wp:posOffset>
                      </wp:positionV>
                      <wp:extent cx="2973070" cy="1577975"/>
                      <wp:effectExtent l="0" t="7303" r="0" b="0"/>
                      <wp:wrapSquare wrapText="bothSides"/>
                      <wp:docPr id="28" name="Double Brac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73070" cy="1577975"/>
                              </a:xfrm>
                              <a:prstGeom prst="bracePair">
                                <a:avLst>
                                  <a:gd name="adj" fmla="val 8333"/>
                                </a:avLst>
                              </a:prstGeom>
                              <a:solidFill>
                                <a:srgbClr val="BFBFBF"/>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E97EA4" w:rsidRPr="00EA1EC2" w:rsidRDefault="00E97EA4" w:rsidP="00F26934">
                                  <w:pPr>
                                    <w:rPr>
                                      <w:rFonts w:ascii="Arial" w:hAnsi="Arial" w:cs="Arial"/>
                                      <w:iCs/>
                                      <w:sz w:val="20"/>
                                      <w:szCs w:val="20"/>
                                    </w:rPr>
                                  </w:pPr>
                                  <w:r w:rsidRPr="00EA1EC2">
                                    <w:rPr>
                                      <w:rFonts w:ascii="Arial" w:hAnsi="Arial" w:cs="Arial"/>
                                      <w:b/>
                                      <w:iCs/>
                                      <w:sz w:val="20"/>
                                      <w:szCs w:val="20"/>
                                    </w:rPr>
                                    <w:t xml:space="preserve">Domain 1 </w:t>
                                  </w:r>
                                </w:p>
                                <w:p w:rsidR="00E97EA4" w:rsidRPr="00EA1EC2" w:rsidRDefault="00E97EA4" w:rsidP="00F26934">
                                  <w:pPr>
                                    <w:rPr>
                                      <w:rFonts w:ascii="Arial" w:hAnsi="Arial" w:cs="Arial"/>
                                      <w:iCs/>
                                      <w:sz w:val="20"/>
                                      <w:szCs w:val="20"/>
                                    </w:rPr>
                                  </w:pPr>
                                  <w:r w:rsidRPr="00EA1EC2">
                                    <w:rPr>
                                      <w:rFonts w:ascii="Arial" w:hAnsi="Arial" w:cs="Arial"/>
                                      <w:b/>
                                      <w:iCs/>
                                      <w:sz w:val="20"/>
                                      <w:szCs w:val="20"/>
                                    </w:rPr>
                                    <w:t xml:space="preserve">Knowledge, skills and performance </w:t>
                                  </w:r>
                                </w:p>
                                <w:p w:rsidR="00E97EA4" w:rsidRPr="00EA1EC2" w:rsidRDefault="00E97EA4" w:rsidP="00F26934">
                                  <w:pPr>
                                    <w:rPr>
                                      <w:rFonts w:ascii="Arial" w:hAnsi="Arial" w:cs="Arial"/>
                                      <w:iCs/>
                                      <w:sz w:val="20"/>
                                      <w:szCs w:val="20"/>
                                    </w:rPr>
                                  </w:pPr>
                                  <w:r w:rsidRPr="00EA1EC2">
                                    <w:rPr>
                                      <w:rFonts w:ascii="Arial" w:hAnsi="Arial" w:cs="Arial"/>
                                      <w:iCs/>
                                      <w:sz w:val="20"/>
                                      <w:szCs w:val="20"/>
                                    </w:rPr>
                                    <w:t xml:space="preserve">Attribute 1 - Maintain your professional performance </w:t>
                                  </w:r>
                                </w:p>
                                <w:p w:rsidR="00E97EA4" w:rsidRPr="00EA1EC2" w:rsidRDefault="00E97EA4" w:rsidP="00F26934">
                                  <w:pPr>
                                    <w:rPr>
                                      <w:rFonts w:ascii="Arial" w:hAnsi="Arial" w:cs="Arial"/>
                                      <w:iCs/>
                                      <w:sz w:val="20"/>
                                      <w:szCs w:val="20"/>
                                    </w:rPr>
                                  </w:pPr>
                                  <w:r w:rsidRPr="00EA1EC2">
                                    <w:rPr>
                                      <w:rFonts w:ascii="Arial" w:hAnsi="Arial" w:cs="Arial"/>
                                      <w:iCs/>
                                      <w:sz w:val="20"/>
                                      <w:szCs w:val="20"/>
                                    </w:rPr>
                                    <w:t xml:space="preserve">Attribute 2 - Apply knowledge and experience to practice </w:t>
                                  </w:r>
                                </w:p>
                                <w:p w:rsidR="00E97EA4" w:rsidRPr="00EA1EC2" w:rsidRDefault="00E97EA4" w:rsidP="00F26934">
                                  <w:pPr>
                                    <w:rPr>
                                      <w:rFonts w:ascii="Arial" w:hAnsi="Arial" w:cs="Arial"/>
                                      <w:iCs/>
                                      <w:sz w:val="20"/>
                                      <w:szCs w:val="20"/>
                                    </w:rPr>
                                  </w:pPr>
                                  <w:r w:rsidRPr="00EA1EC2">
                                    <w:rPr>
                                      <w:rFonts w:ascii="Arial" w:hAnsi="Arial" w:cs="Arial"/>
                                      <w:iCs/>
                                      <w:sz w:val="20"/>
                                      <w:szCs w:val="20"/>
                                    </w:rPr>
                                    <w:t>Attribute 3 - Ensure that all documentation</w:t>
                                  </w:r>
                                </w:p>
                                <w:p w:rsidR="00E97EA4" w:rsidRPr="00EA1EC2" w:rsidRDefault="00E97EA4" w:rsidP="00F26934">
                                  <w:pPr>
                                    <w:rPr>
                                      <w:rFonts w:ascii="Arial" w:hAnsi="Arial" w:cs="Arial"/>
                                      <w:iCs/>
                                      <w:sz w:val="20"/>
                                      <w:szCs w:val="20"/>
                                    </w:rPr>
                                  </w:pPr>
                                  <w:r w:rsidRPr="00EA1EC2">
                                    <w:rPr>
                                      <w:rFonts w:ascii="Arial" w:hAnsi="Arial" w:cs="Arial"/>
                                      <w:iCs/>
                                      <w:sz w:val="20"/>
                                      <w:szCs w:val="20"/>
                                    </w:rPr>
                                    <w:t>(including clinical records) formally recording your work is clear, accurate and legible</w:t>
                                  </w:r>
                                </w:p>
                                <w:p w:rsidR="00E97EA4" w:rsidRPr="00706925" w:rsidRDefault="00E97EA4" w:rsidP="00F26934">
                                  <w:pPr>
                                    <w:rPr>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ouble Brace 12" o:spid="_x0000_s1031" type="#_x0000_t186" style="position:absolute;left:0;text-align:left;margin-left:334.95pt;margin-top:391.2pt;width:234.1pt;height:124.25pt;rotation:90;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" o:allowincell="f" filled="t" fillcolor="#bfbfbf" stroked="f" strokecolor="#5c83b4" strokeweight=".25pt">
                      <v:shadow opacity=".5"/>
                      <v:textbox>
                        <w:txbxContent>
                          <w:p w:rsidR="00E97EA4" w:rsidRPr="00EA1EC2" w:rsidRDefault="00E97EA4" w:rsidP="00F26934">
                            <w:pPr>
                              <w:rPr>
                                <w:rFonts w:ascii="Arial" w:hAnsi="Arial" w:cs="Arial"/>
                                <w:iCs/>
                                <w:sz w:val="20"/>
                                <w:szCs w:val="20"/>
                              </w:rPr>
                            </w:pPr>
                            <w:r w:rsidRPr="00EA1EC2">
                              <w:rPr>
                                <w:rFonts w:ascii="Arial" w:hAnsi="Arial" w:cs="Arial"/>
                                <w:b/>
                                <w:iCs/>
                                <w:sz w:val="20"/>
                                <w:szCs w:val="20"/>
                              </w:rPr>
                              <w:t xml:space="preserve">Domain 1 </w:t>
                            </w:r>
                          </w:p>
                          <w:p w:rsidR="00E97EA4" w:rsidRPr="00EA1EC2" w:rsidRDefault="00E97EA4" w:rsidP="00F26934">
                            <w:pPr>
                              <w:rPr>
                                <w:rFonts w:ascii="Arial" w:hAnsi="Arial" w:cs="Arial"/>
                                <w:iCs/>
                                <w:sz w:val="20"/>
                                <w:szCs w:val="20"/>
                              </w:rPr>
                            </w:pPr>
                            <w:r w:rsidRPr="00EA1EC2">
                              <w:rPr>
                                <w:rFonts w:ascii="Arial" w:hAnsi="Arial" w:cs="Arial"/>
                                <w:b/>
                                <w:iCs/>
                                <w:sz w:val="20"/>
                                <w:szCs w:val="20"/>
                              </w:rPr>
                              <w:t xml:space="preserve">Knowledge, skills and performance </w:t>
                            </w:r>
                          </w:p>
                          <w:p w:rsidR="00E97EA4" w:rsidRPr="00EA1EC2" w:rsidRDefault="00E97EA4" w:rsidP="00F26934">
                            <w:pPr>
                              <w:rPr>
                                <w:rFonts w:ascii="Arial" w:hAnsi="Arial" w:cs="Arial"/>
                                <w:iCs/>
                                <w:sz w:val="20"/>
                                <w:szCs w:val="20"/>
                              </w:rPr>
                            </w:pPr>
                            <w:r w:rsidRPr="00EA1EC2">
                              <w:rPr>
                                <w:rFonts w:ascii="Arial" w:hAnsi="Arial" w:cs="Arial"/>
                                <w:iCs/>
                                <w:sz w:val="20"/>
                                <w:szCs w:val="20"/>
                              </w:rPr>
                              <w:t xml:space="preserve">Attribute 1 - Maintain your professional performance </w:t>
                            </w:r>
                          </w:p>
                          <w:p w:rsidR="00E97EA4" w:rsidRPr="00EA1EC2" w:rsidRDefault="00E97EA4" w:rsidP="00F26934">
                            <w:pPr>
                              <w:rPr>
                                <w:rFonts w:ascii="Arial" w:hAnsi="Arial" w:cs="Arial"/>
                                <w:iCs/>
                                <w:sz w:val="20"/>
                                <w:szCs w:val="20"/>
                              </w:rPr>
                            </w:pPr>
                            <w:r w:rsidRPr="00EA1EC2">
                              <w:rPr>
                                <w:rFonts w:ascii="Arial" w:hAnsi="Arial" w:cs="Arial"/>
                                <w:iCs/>
                                <w:sz w:val="20"/>
                                <w:szCs w:val="20"/>
                              </w:rPr>
                              <w:t xml:space="preserve">Attribute 2 - Apply knowledge and experience to practice </w:t>
                            </w:r>
                          </w:p>
                          <w:p w:rsidR="00E97EA4" w:rsidRPr="00EA1EC2" w:rsidRDefault="00E97EA4" w:rsidP="00F26934">
                            <w:pPr>
                              <w:rPr>
                                <w:rFonts w:ascii="Arial" w:hAnsi="Arial" w:cs="Arial"/>
                                <w:iCs/>
                                <w:sz w:val="20"/>
                                <w:szCs w:val="20"/>
                              </w:rPr>
                            </w:pPr>
                            <w:r w:rsidRPr="00EA1EC2">
                              <w:rPr>
                                <w:rFonts w:ascii="Arial" w:hAnsi="Arial" w:cs="Arial"/>
                                <w:iCs/>
                                <w:sz w:val="20"/>
                                <w:szCs w:val="20"/>
                              </w:rPr>
                              <w:t>Attribute 3 - Ensure that all documentation</w:t>
                            </w:r>
                          </w:p>
                          <w:p w:rsidR="00E97EA4" w:rsidRPr="00EA1EC2" w:rsidRDefault="00E97EA4" w:rsidP="00F26934">
                            <w:pPr>
                              <w:rPr>
                                <w:rFonts w:ascii="Arial" w:hAnsi="Arial" w:cs="Arial"/>
                                <w:iCs/>
                                <w:sz w:val="20"/>
                                <w:szCs w:val="20"/>
                              </w:rPr>
                            </w:pPr>
                            <w:r w:rsidRPr="00EA1EC2">
                              <w:rPr>
                                <w:rFonts w:ascii="Arial" w:hAnsi="Arial" w:cs="Arial"/>
                                <w:iCs/>
                                <w:sz w:val="20"/>
                                <w:szCs w:val="20"/>
                              </w:rPr>
                              <w:t>(including clinical records) formally recording your work is clear, accurate and legible</w:t>
                            </w:r>
                          </w:p>
                          <w:p w:rsidR="00E97EA4" w:rsidRPr="00706925" w:rsidRDefault="00E97EA4" w:rsidP="00F26934">
                            <w:pPr>
                              <w:rPr>
                                <w:szCs w:val="28"/>
                              </w:rPr>
                            </w:pPr>
                          </w:p>
                        </w:txbxContent>
                      </v:textbox>
                      <w10:wrap type="square" anchorx="margin" anchory="page"/>
                    </v:shape>
                  </w:pict>
                </mc:Fallback>
              </mc:AlternateContent>
            </w:r>
          </w:p>
          <w:p w:rsidR="00F26934" w:rsidRPr="00A27107" w:rsidRDefault="00F26934" w:rsidP="00F26934">
            <w:pPr>
              <w:spacing w:before="40"/>
              <w:ind w:left="284"/>
              <w:rPr>
                <w:rFonts w:cs="Arial"/>
                <w:b/>
                <w:color w:val="262626"/>
                <w:szCs w:val="24"/>
              </w:rPr>
            </w:pPr>
          </w:p>
          <w:p w:rsidR="00F26934" w:rsidRPr="00A27107" w:rsidRDefault="00F26934" w:rsidP="00F26934">
            <w:pPr>
              <w:spacing w:before="40"/>
              <w:ind w:left="284"/>
              <w:rPr>
                <w:rFonts w:cs="Arial"/>
                <w:b/>
                <w:color w:val="262626"/>
                <w:szCs w:val="24"/>
              </w:rPr>
            </w:pPr>
          </w:p>
          <w:p w:rsidR="00F26934" w:rsidRPr="00A27107" w:rsidRDefault="00F26934" w:rsidP="00F26934">
            <w:pPr>
              <w:spacing w:before="40"/>
              <w:ind w:left="284"/>
              <w:rPr>
                <w:rFonts w:cs="Arial"/>
                <w:b/>
                <w:color w:val="262626"/>
                <w:szCs w:val="24"/>
              </w:rPr>
            </w:pPr>
          </w:p>
          <w:p w:rsidR="00F26934" w:rsidRPr="00A27107" w:rsidRDefault="00F26934" w:rsidP="00F26934">
            <w:pPr>
              <w:spacing w:before="40"/>
              <w:ind w:left="284"/>
              <w:rPr>
                <w:rFonts w:cs="Arial"/>
                <w:b/>
                <w:color w:val="262626"/>
                <w:szCs w:val="24"/>
              </w:rPr>
            </w:pPr>
          </w:p>
          <w:p w:rsidR="00F26934" w:rsidRPr="00A27107" w:rsidRDefault="00F26934" w:rsidP="00F26934">
            <w:pPr>
              <w:spacing w:before="40"/>
              <w:ind w:left="284"/>
              <w:rPr>
                <w:rFonts w:cs="Arial"/>
                <w:b/>
                <w:color w:val="262626"/>
                <w:szCs w:val="24"/>
              </w:rPr>
            </w:pPr>
          </w:p>
          <w:p w:rsidR="00F26934" w:rsidRPr="00A27107" w:rsidRDefault="00F26934" w:rsidP="00F26934">
            <w:pPr>
              <w:spacing w:before="40"/>
              <w:ind w:left="284"/>
              <w:rPr>
                <w:rFonts w:cs="Arial"/>
                <w:b/>
                <w:color w:val="262626"/>
                <w:szCs w:val="24"/>
              </w:rPr>
            </w:pPr>
          </w:p>
          <w:p w:rsidR="00F26934" w:rsidRPr="00A27107" w:rsidRDefault="00F26934" w:rsidP="00F26934">
            <w:pPr>
              <w:spacing w:before="40"/>
              <w:ind w:left="284"/>
              <w:rPr>
                <w:rFonts w:cs="Arial"/>
                <w:b/>
                <w:color w:val="262626"/>
                <w:szCs w:val="24"/>
              </w:rPr>
            </w:pPr>
          </w:p>
          <w:p w:rsidR="00F26934" w:rsidRDefault="00F26934" w:rsidP="00F26934">
            <w:pPr>
              <w:spacing w:before="40"/>
              <w:ind w:left="284"/>
              <w:rPr>
                <w:rFonts w:cs="Arial"/>
                <w:b/>
                <w:color w:val="262626"/>
                <w:szCs w:val="24"/>
              </w:rPr>
            </w:pPr>
          </w:p>
          <w:p w:rsidR="00F26934" w:rsidRDefault="00F26934" w:rsidP="00F26934">
            <w:pPr>
              <w:spacing w:before="40"/>
              <w:ind w:left="284"/>
              <w:rPr>
                <w:rFonts w:cs="Arial"/>
                <w:b/>
                <w:color w:val="262626"/>
                <w:szCs w:val="24"/>
              </w:rPr>
            </w:pPr>
          </w:p>
          <w:p w:rsidR="00F26934" w:rsidRPr="00A27107" w:rsidRDefault="00F26934" w:rsidP="00F26934">
            <w:pPr>
              <w:spacing w:before="40"/>
              <w:ind w:left="284"/>
              <w:rPr>
                <w:rFonts w:cs="Arial"/>
                <w:b/>
                <w:color w:val="262626"/>
                <w:szCs w:val="24"/>
              </w:rPr>
            </w:pPr>
          </w:p>
          <w:p w:rsidR="00F26934" w:rsidRPr="00A27107" w:rsidRDefault="00F26934" w:rsidP="00F26934">
            <w:pPr>
              <w:spacing w:before="40"/>
              <w:ind w:left="284"/>
              <w:rPr>
                <w:rFonts w:cs="Arial"/>
                <w:b/>
                <w:color w:val="262626"/>
                <w:szCs w:val="24"/>
              </w:rPr>
            </w:pPr>
          </w:p>
        </w:tc>
      </w:tr>
    </w:tbl>
    <w:p w:rsidR="00F26934" w:rsidRPr="005E1557" w:rsidRDefault="00F26934" w:rsidP="00F26934">
      <w:pPr>
        <w:ind w:left="284"/>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55"/>
      </w:tblGrid>
      <w:tr w:rsidR="00F26934" w:rsidRPr="00A27107" w:rsidTr="00D54E0B">
        <w:tc>
          <w:tcPr>
            <w:tcW w:w="7655" w:type="dxa"/>
            <w:tcBorders>
              <w:bottom w:val="single" w:sz="4" w:space="0" w:color="000000"/>
            </w:tcBorders>
            <w:shd w:val="clear" w:color="auto" w:fill="0070C0"/>
          </w:tcPr>
          <w:p w:rsidR="00F26934" w:rsidRPr="00A27107" w:rsidRDefault="00F26934" w:rsidP="00F26934">
            <w:pPr>
              <w:ind w:left="284"/>
              <w:rPr>
                <w:rFonts w:cs="Arial"/>
                <w:b/>
                <w:color w:val="FFFFFF"/>
                <w:szCs w:val="24"/>
              </w:rPr>
            </w:pPr>
            <w:r w:rsidRPr="00A27107">
              <w:rPr>
                <w:rFonts w:cs="Arial"/>
                <w:b/>
                <w:color w:val="FFFFFF"/>
                <w:szCs w:val="24"/>
              </w:rPr>
              <w:t>Domain 2: Safety and quality</w:t>
            </w:r>
          </w:p>
        </w:tc>
      </w:tr>
      <w:tr w:rsidR="00F26934" w:rsidRPr="00A27107" w:rsidTr="00D54E0B">
        <w:tc>
          <w:tcPr>
            <w:tcW w:w="7655" w:type="dxa"/>
            <w:shd w:val="clear" w:color="auto" w:fill="auto"/>
          </w:tcPr>
          <w:p w:rsidR="00F26934" w:rsidRPr="00A27107" w:rsidRDefault="00A50875" w:rsidP="00F26934">
            <w:pPr>
              <w:spacing w:before="40"/>
              <w:ind w:left="284"/>
              <w:rPr>
                <w:rFonts w:cs="Arial"/>
                <w:b/>
                <w:color w:val="262626"/>
                <w:szCs w:val="24"/>
              </w:rPr>
            </w:pPr>
            <w:r>
              <w:rPr>
                <w:noProof/>
                <w:lang w:val="en-GB" w:eastAsia="en-GB"/>
              </w:rPr>
              <mc:AlternateContent>
                <mc:Choice Requires="wps">
                  <w:drawing>
                    <wp:anchor distT="0" distB="0" distL="114300" distR="114300" simplePos="0" relativeHeight="251663872" behindDoc="0" locked="0" layoutInCell="0" allowOverlap="1" wp14:anchorId="052509B8" wp14:editId="78F28B9E">
                      <wp:simplePos x="0" y="0"/>
                      <wp:positionH relativeFrom="margin">
                        <wp:posOffset>4404995</wp:posOffset>
                      </wp:positionH>
                      <wp:positionV relativeFrom="page">
                        <wp:posOffset>7696835</wp:posOffset>
                      </wp:positionV>
                      <wp:extent cx="2661920" cy="1577975"/>
                      <wp:effectExtent l="8572" t="0" r="0" b="0"/>
                      <wp:wrapSquare wrapText="bothSides"/>
                      <wp:docPr id="27" name="Double Brac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61920" cy="1577975"/>
                              </a:xfrm>
                              <a:prstGeom prst="bracePair">
                                <a:avLst>
                                  <a:gd name="adj" fmla="val 8333"/>
                                </a:avLst>
                              </a:prstGeom>
                              <a:solidFill>
                                <a:srgbClr val="BFBFBF"/>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E97EA4" w:rsidRPr="00EA1EC2" w:rsidRDefault="00E97EA4" w:rsidP="00F26934">
                                  <w:pPr>
                                    <w:rPr>
                                      <w:rFonts w:ascii="Arial" w:hAnsi="Arial" w:cs="Arial"/>
                                      <w:b/>
                                      <w:bCs/>
                                      <w:iCs/>
                                      <w:sz w:val="20"/>
                                      <w:szCs w:val="20"/>
                                    </w:rPr>
                                  </w:pPr>
                                  <w:r w:rsidRPr="00EA1EC2">
                                    <w:rPr>
                                      <w:rFonts w:ascii="Arial" w:hAnsi="Arial" w:cs="Arial"/>
                                      <w:b/>
                                      <w:iCs/>
                                      <w:sz w:val="20"/>
                                      <w:szCs w:val="20"/>
                                    </w:rPr>
                                    <w:t xml:space="preserve">Domain 2 </w:t>
                                  </w:r>
                                </w:p>
                                <w:p w:rsidR="00E97EA4" w:rsidRPr="00EA1EC2" w:rsidRDefault="00E97EA4" w:rsidP="00F26934">
                                  <w:pPr>
                                    <w:rPr>
                                      <w:rFonts w:ascii="Arial" w:hAnsi="Arial" w:cs="Arial"/>
                                      <w:b/>
                                      <w:bCs/>
                                      <w:iCs/>
                                      <w:sz w:val="20"/>
                                      <w:szCs w:val="20"/>
                                    </w:rPr>
                                  </w:pPr>
                                  <w:r w:rsidRPr="00EA1EC2">
                                    <w:rPr>
                                      <w:rFonts w:ascii="Arial" w:hAnsi="Arial" w:cs="Arial"/>
                                      <w:b/>
                                      <w:iCs/>
                                      <w:sz w:val="20"/>
                                      <w:szCs w:val="20"/>
                                    </w:rPr>
                                    <w:t>Safety and Quality</w:t>
                                  </w:r>
                                </w:p>
                                <w:p w:rsidR="00E97EA4" w:rsidRPr="00EA1EC2" w:rsidRDefault="00E97EA4" w:rsidP="00F26934">
                                  <w:pPr>
                                    <w:rPr>
                                      <w:rFonts w:ascii="Arial" w:hAnsi="Arial" w:cs="Arial"/>
                                      <w:bCs/>
                                      <w:iCs/>
                                      <w:sz w:val="20"/>
                                      <w:szCs w:val="20"/>
                                    </w:rPr>
                                  </w:pPr>
                                  <w:r w:rsidRPr="00EA1EC2">
                                    <w:rPr>
                                      <w:rFonts w:ascii="Arial" w:hAnsi="Arial" w:cs="Arial"/>
                                      <w:iCs/>
                                      <w:sz w:val="20"/>
                                      <w:szCs w:val="20"/>
                                    </w:rPr>
                                    <w:t>Attribute 1 - Contribute to and comply with systems to protect patients</w:t>
                                  </w:r>
                                </w:p>
                                <w:p w:rsidR="00E97EA4" w:rsidRPr="00EA1EC2" w:rsidRDefault="00E97EA4" w:rsidP="00F26934">
                                  <w:pPr>
                                    <w:rPr>
                                      <w:rFonts w:ascii="Arial" w:hAnsi="Arial" w:cs="Arial"/>
                                      <w:bCs/>
                                      <w:iCs/>
                                      <w:sz w:val="20"/>
                                      <w:szCs w:val="20"/>
                                    </w:rPr>
                                  </w:pPr>
                                  <w:r w:rsidRPr="00EA1EC2">
                                    <w:rPr>
                                      <w:rFonts w:ascii="Arial" w:hAnsi="Arial" w:cs="Arial"/>
                                      <w:iCs/>
                                      <w:sz w:val="20"/>
                                      <w:szCs w:val="20"/>
                                    </w:rPr>
                                    <w:t xml:space="preserve">Attribute 2 - Respond to risks to safety </w:t>
                                  </w:r>
                                </w:p>
                                <w:p w:rsidR="00E97EA4" w:rsidRPr="00EA1EC2" w:rsidRDefault="00E97EA4" w:rsidP="00F26934">
                                  <w:pPr>
                                    <w:rPr>
                                      <w:rFonts w:ascii="Arial" w:hAnsi="Arial" w:cs="Arial"/>
                                      <w:bCs/>
                                      <w:iCs/>
                                      <w:sz w:val="20"/>
                                      <w:szCs w:val="20"/>
                                    </w:rPr>
                                  </w:pPr>
                                  <w:r w:rsidRPr="00EA1EC2">
                                    <w:rPr>
                                      <w:rFonts w:ascii="Arial" w:hAnsi="Arial" w:cs="Arial"/>
                                      <w:iCs/>
                                      <w:sz w:val="20"/>
                                      <w:szCs w:val="20"/>
                                    </w:rPr>
                                    <w:t>Attribute 3 - Protect patients and colleagues from any risk posed by your health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ouble Brace 11" o:spid="_x0000_s1032" type="#_x0000_t186" style="position:absolute;left:0;text-align:left;margin-left:346.85pt;margin-top:606.05pt;width:209.6pt;height:124.25pt;rotation:90;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" o:allowincell="f" filled="t" fillcolor="#bfbfbf" stroked="f" strokecolor="#5c83b4" strokeweight=".25pt">
                      <v:shadow opacity=".5"/>
                      <v:textbox>
                        <w:txbxContent>
                          <w:p w:rsidR="00E97EA4" w:rsidRPr="00EA1EC2" w:rsidRDefault="00E97EA4" w:rsidP="00F26934">
                            <w:pPr>
                              <w:rPr>
                                <w:rFonts w:ascii="Arial" w:hAnsi="Arial" w:cs="Arial"/>
                                <w:b/>
                                <w:bCs/>
                                <w:iCs/>
                                <w:sz w:val="20"/>
                                <w:szCs w:val="20"/>
                              </w:rPr>
                            </w:pPr>
                            <w:r w:rsidRPr="00EA1EC2">
                              <w:rPr>
                                <w:rFonts w:ascii="Arial" w:hAnsi="Arial" w:cs="Arial"/>
                                <w:b/>
                                <w:iCs/>
                                <w:sz w:val="20"/>
                                <w:szCs w:val="20"/>
                              </w:rPr>
                              <w:t xml:space="preserve">Domain 2 </w:t>
                            </w:r>
                          </w:p>
                          <w:p w:rsidR="00E97EA4" w:rsidRPr="00EA1EC2" w:rsidRDefault="00E97EA4" w:rsidP="00F26934">
                            <w:pPr>
                              <w:rPr>
                                <w:rFonts w:ascii="Arial" w:hAnsi="Arial" w:cs="Arial"/>
                                <w:b/>
                                <w:bCs/>
                                <w:iCs/>
                                <w:sz w:val="20"/>
                                <w:szCs w:val="20"/>
                              </w:rPr>
                            </w:pPr>
                            <w:r w:rsidRPr="00EA1EC2">
                              <w:rPr>
                                <w:rFonts w:ascii="Arial" w:hAnsi="Arial" w:cs="Arial"/>
                                <w:b/>
                                <w:iCs/>
                                <w:sz w:val="20"/>
                                <w:szCs w:val="20"/>
                              </w:rPr>
                              <w:t>Safety and Quality</w:t>
                            </w:r>
                          </w:p>
                          <w:p w:rsidR="00E97EA4" w:rsidRPr="00EA1EC2" w:rsidRDefault="00E97EA4" w:rsidP="00F26934">
                            <w:pPr>
                              <w:rPr>
                                <w:rFonts w:ascii="Arial" w:hAnsi="Arial" w:cs="Arial"/>
                                <w:bCs/>
                                <w:iCs/>
                                <w:sz w:val="20"/>
                                <w:szCs w:val="20"/>
                              </w:rPr>
                            </w:pPr>
                            <w:r w:rsidRPr="00EA1EC2">
                              <w:rPr>
                                <w:rFonts w:ascii="Arial" w:hAnsi="Arial" w:cs="Arial"/>
                                <w:iCs/>
                                <w:sz w:val="20"/>
                                <w:szCs w:val="20"/>
                              </w:rPr>
                              <w:t>Attribute 1 - Contribute to and comply with systems to protect patients</w:t>
                            </w:r>
                          </w:p>
                          <w:p w:rsidR="00E97EA4" w:rsidRPr="00EA1EC2" w:rsidRDefault="00E97EA4" w:rsidP="00F26934">
                            <w:pPr>
                              <w:rPr>
                                <w:rFonts w:ascii="Arial" w:hAnsi="Arial" w:cs="Arial"/>
                                <w:bCs/>
                                <w:iCs/>
                                <w:sz w:val="20"/>
                                <w:szCs w:val="20"/>
                              </w:rPr>
                            </w:pPr>
                            <w:r w:rsidRPr="00EA1EC2">
                              <w:rPr>
                                <w:rFonts w:ascii="Arial" w:hAnsi="Arial" w:cs="Arial"/>
                                <w:iCs/>
                                <w:sz w:val="20"/>
                                <w:szCs w:val="20"/>
                              </w:rPr>
                              <w:t xml:space="preserve">Attribute 2 - Respond to risks to safety </w:t>
                            </w:r>
                          </w:p>
                          <w:p w:rsidR="00E97EA4" w:rsidRPr="00EA1EC2" w:rsidRDefault="00E97EA4" w:rsidP="00F26934">
                            <w:pPr>
                              <w:rPr>
                                <w:rFonts w:ascii="Arial" w:hAnsi="Arial" w:cs="Arial"/>
                                <w:bCs/>
                                <w:iCs/>
                                <w:sz w:val="20"/>
                                <w:szCs w:val="20"/>
                              </w:rPr>
                            </w:pPr>
                            <w:r w:rsidRPr="00EA1EC2">
                              <w:rPr>
                                <w:rFonts w:ascii="Arial" w:hAnsi="Arial" w:cs="Arial"/>
                                <w:iCs/>
                                <w:sz w:val="20"/>
                                <w:szCs w:val="20"/>
                              </w:rPr>
                              <w:t>Attribute 3 - Protect patients and colleagues from any risk posed by your health</w:t>
                            </w:r>
                          </w:p>
                        </w:txbxContent>
                      </v:textbox>
                      <w10:wrap type="square" anchorx="margin" anchory="page"/>
                    </v:shape>
                  </w:pict>
                </mc:Fallback>
              </mc:AlternateContent>
            </w:r>
          </w:p>
          <w:p w:rsidR="00F26934" w:rsidRPr="00A27107" w:rsidRDefault="00F26934" w:rsidP="00F26934">
            <w:pPr>
              <w:spacing w:before="40"/>
              <w:ind w:left="284"/>
              <w:rPr>
                <w:rFonts w:cs="Arial"/>
                <w:b/>
                <w:color w:val="262626"/>
                <w:szCs w:val="24"/>
              </w:rPr>
            </w:pPr>
          </w:p>
          <w:p w:rsidR="00F26934" w:rsidRPr="00A27107" w:rsidRDefault="00F26934" w:rsidP="00F26934">
            <w:pPr>
              <w:spacing w:before="40"/>
              <w:ind w:left="284"/>
              <w:rPr>
                <w:rFonts w:cs="Arial"/>
                <w:b/>
                <w:color w:val="262626"/>
                <w:szCs w:val="24"/>
              </w:rPr>
            </w:pPr>
          </w:p>
          <w:p w:rsidR="00F26934" w:rsidRDefault="00F26934" w:rsidP="00F26934">
            <w:pPr>
              <w:spacing w:before="40"/>
              <w:ind w:left="284"/>
              <w:rPr>
                <w:rFonts w:cs="Arial"/>
                <w:b/>
                <w:color w:val="262626"/>
                <w:szCs w:val="24"/>
              </w:rPr>
            </w:pPr>
          </w:p>
          <w:p w:rsidR="00F26934" w:rsidRDefault="00F26934" w:rsidP="00F26934">
            <w:pPr>
              <w:spacing w:before="40"/>
              <w:ind w:left="284"/>
              <w:rPr>
                <w:rFonts w:cs="Arial"/>
                <w:b/>
                <w:color w:val="262626"/>
                <w:szCs w:val="24"/>
              </w:rPr>
            </w:pPr>
          </w:p>
          <w:p w:rsidR="00F26934" w:rsidRPr="00A27107" w:rsidRDefault="00F26934" w:rsidP="00F26934">
            <w:pPr>
              <w:spacing w:before="40"/>
              <w:ind w:left="284"/>
              <w:rPr>
                <w:rFonts w:cs="Arial"/>
                <w:b/>
                <w:color w:val="262626"/>
                <w:szCs w:val="24"/>
              </w:rPr>
            </w:pPr>
          </w:p>
          <w:p w:rsidR="00F26934" w:rsidRPr="00A27107" w:rsidRDefault="00F26934" w:rsidP="00F26934">
            <w:pPr>
              <w:spacing w:before="40"/>
              <w:ind w:left="284"/>
              <w:rPr>
                <w:rFonts w:cs="Arial"/>
                <w:b/>
                <w:color w:val="262626"/>
                <w:szCs w:val="24"/>
              </w:rPr>
            </w:pPr>
          </w:p>
          <w:p w:rsidR="00F26934" w:rsidRPr="00A27107" w:rsidRDefault="00F26934" w:rsidP="00F26934">
            <w:pPr>
              <w:spacing w:before="40"/>
              <w:ind w:left="284"/>
              <w:rPr>
                <w:rFonts w:cs="Arial"/>
                <w:b/>
                <w:color w:val="262626"/>
                <w:szCs w:val="24"/>
              </w:rPr>
            </w:pPr>
          </w:p>
          <w:p w:rsidR="00F26934" w:rsidRPr="00A27107" w:rsidRDefault="00F26934" w:rsidP="00F26934">
            <w:pPr>
              <w:spacing w:before="40"/>
              <w:ind w:left="284"/>
              <w:rPr>
                <w:rFonts w:cs="Arial"/>
                <w:b/>
                <w:color w:val="262626"/>
                <w:szCs w:val="24"/>
              </w:rPr>
            </w:pPr>
          </w:p>
          <w:p w:rsidR="00F26934" w:rsidRPr="00A27107" w:rsidRDefault="00F26934" w:rsidP="00F26934">
            <w:pPr>
              <w:spacing w:before="40"/>
              <w:ind w:left="284"/>
              <w:rPr>
                <w:rFonts w:cs="Arial"/>
                <w:b/>
                <w:color w:val="262626"/>
                <w:szCs w:val="24"/>
              </w:rPr>
            </w:pPr>
          </w:p>
          <w:p w:rsidR="00F26934" w:rsidRPr="00A27107" w:rsidRDefault="00F26934" w:rsidP="00F26934">
            <w:pPr>
              <w:spacing w:before="40"/>
              <w:ind w:left="284"/>
              <w:rPr>
                <w:rFonts w:cs="Arial"/>
                <w:b/>
                <w:color w:val="262626"/>
                <w:szCs w:val="24"/>
              </w:rPr>
            </w:pPr>
          </w:p>
          <w:p w:rsidR="00F26934" w:rsidRPr="00A27107" w:rsidRDefault="00F26934" w:rsidP="00F26934">
            <w:pPr>
              <w:spacing w:before="40"/>
              <w:ind w:left="284"/>
              <w:rPr>
                <w:rFonts w:cs="Arial"/>
                <w:b/>
                <w:color w:val="262626"/>
                <w:szCs w:val="24"/>
              </w:rPr>
            </w:pPr>
          </w:p>
          <w:p w:rsidR="00F26934" w:rsidRPr="00A27107" w:rsidRDefault="00F26934" w:rsidP="00F26934">
            <w:pPr>
              <w:spacing w:before="40"/>
              <w:ind w:left="284"/>
              <w:rPr>
                <w:rFonts w:cs="Arial"/>
                <w:b/>
                <w:color w:val="262626"/>
                <w:szCs w:val="24"/>
              </w:rPr>
            </w:pPr>
          </w:p>
          <w:p w:rsidR="00F26934" w:rsidRPr="00A27107" w:rsidRDefault="00F26934" w:rsidP="00F26934">
            <w:pPr>
              <w:spacing w:before="40"/>
              <w:ind w:left="284"/>
              <w:rPr>
                <w:rFonts w:cs="Arial"/>
                <w:b/>
                <w:color w:val="262626"/>
                <w:szCs w:val="24"/>
              </w:rPr>
            </w:pPr>
          </w:p>
          <w:p w:rsidR="00F26934" w:rsidRPr="00A27107" w:rsidRDefault="00F26934" w:rsidP="00F26934">
            <w:pPr>
              <w:spacing w:before="40"/>
              <w:ind w:left="284"/>
              <w:rPr>
                <w:rFonts w:cs="Arial"/>
                <w:b/>
                <w:color w:val="262626"/>
                <w:szCs w:val="24"/>
              </w:rPr>
            </w:pPr>
          </w:p>
          <w:p w:rsidR="00F26934" w:rsidRPr="00A27107" w:rsidRDefault="00F26934" w:rsidP="00F26934">
            <w:pPr>
              <w:spacing w:before="40"/>
              <w:ind w:left="284"/>
              <w:rPr>
                <w:rFonts w:cs="Arial"/>
                <w:b/>
                <w:color w:val="262626"/>
                <w:szCs w:val="24"/>
              </w:rPr>
            </w:pPr>
          </w:p>
          <w:p w:rsidR="00F26934" w:rsidRPr="00A27107" w:rsidRDefault="00F26934" w:rsidP="00F26934">
            <w:pPr>
              <w:spacing w:before="40"/>
              <w:ind w:left="284"/>
              <w:rPr>
                <w:rFonts w:cs="Arial"/>
                <w:b/>
                <w:color w:val="262626"/>
                <w:szCs w:val="24"/>
              </w:rPr>
            </w:pPr>
          </w:p>
        </w:tc>
      </w:tr>
    </w:tbl>
    <w:p w:rsidR="00F26934" w:rsidRPr="005E1557" w:rsidRDefault="00F26934" w:rsidP="00F26934">
      <w:pPr>
        <w:ind w:left="284"/>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55"/>
      </w:tblGrid>
      <w:tr w:rsidR="00F26934" w:rsidRPr="00A27107" w:rsidTr="00D54E0B">
        <w:tc>
          <w:tcPr>
            <w:tcW w:w="7655" w:type="dxa"/>
            <w:tcBorders>
              <w:bottom w:val="single" w:sz="4" w:space="0" w:color="000000"/>
            </w:tcBorders>
            <w:shd w:val="clear" w:color="auto" w:fill="0070C0"/>
          </w:tcPr>
          <w:p w:rsidR="00F26934" w:rsidRPr="00A27107" w:rsidRDefault="00F26934" w:rsidP="00F26934">
            <w:pPr>
              <w:ind w:left="284"/>
              <w:rPr>
                <w:rFonts w:cs="Arial"/>
                <w:b/>
                <w:color w:val="FFFFFF"/>
                <w:szCs w:val="24"/>
              </w:rPr>
            </w:pPr>
            <w:r w:rsidRPr="00A27107">
              <w:rPr>
                <w:rFonts w:cs="Arial"/>
                <w:b/>
                <w:color w:val="FFFFFF"/>
                <w:szCs w:val="24"/>
              </w:rPr>
              <w:t>Domain 3: Communication, partnership and teamwork</w:t>
            </w:r>
          </w:p>
        </w:tc>
      </w:tr>
      <w:tr w:rsidR="00F26934" w:rsidRPr="00A27107" w:rsidTr="00D54E0B">
        <w:tc>
          <w:tcPr>
            <w:tcW w:w="7655" w:type="dxa"/>
            <w:shd w:val="clear" w:color="auto" w:fill="auto"/>
          </w:tcPr>
          <w:p w:rsidR="00F26934" w:rsidRPr="00A27107" w:rsidRDefault="00A50875" w:rsidP="00F26934">
            <w:pPr>
              <w:spacing w:before="40"/>
              <w:ind w:left="284"/>
              <w:rPr>
                <w:rFonts w:cs="Arial"/>
                <w:b/>
                <w:color w:val="262626"/>
                <w:szCs w:val="24"/>
              </w:rPr>
            </w:pPr>
            <w:r>
              <w:rPr>
                <w:noProof/>
                <w:lang w:val="en-GB" w:eastAsia="en-GB"/>
              </w:rPr>
              <w:lastRenderedPageBreak/>
              <mc:AlternateContent>
                <mc:Choice Requires="wps">
                  <w:drawing>
                    <wp:anchor distT="0" distB="0" distL="114300" distR="114300" simplePos="0" relativeHeight="251660800" behindDoc="0" locked="0" layoutInCell="0" allowOverlap="1" wp14:anchorId="0BE319F2" wp14:editId="226721F9">
                      <wp:simplePos x="0" y="0"/>
                      <wp:positionH relativeFrom="margin">
                        <wp:posOffset>3934460</wp:posOffset>
                      </wp:positionH>
                      <wp:positionV relativeFrom="page">
                        <wp:posOffset>1848485</wp:posOffset>
                      </wp:positionV>
                      <wp:extent cx="3632835" cy="1577975"/>
                      <wp:effectExtent l="0" t="1270" r="0" b="0"/>
                      <wp:wrapSquare wrapText="bothSides"/>
                      <wp:docPr id="26" name="Double Brac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632835" cy="1577975"/>
                              </a:xfrm>
                              <a:prstGeom prst="bracePair">
                                <a:avLst>
                                  <a:gd name="adj" fmla="val 8333"/>
                                </a:avLst>
                              </a:prstGeom>
                              <a:solidFill>
                                <a:srgbClr val="BFBFBF"/>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E97EA4" w:rsidRPr="00EA1EC2" w:rsidRDefault="00E97EA4" w:rsidP="00F26934">
                                  <w:pPr>
                                    <w:rPr>
                                      <w:rFonts w:ascii="Arial" w:hAnsi="Arial" w:cs="Arial"/>
                                      <w:b/>
                                      <w:bCs/>
                                      <w:iCs/>
                                      <w:sz w:val="20"/>
                                      <w:szCs w:val="20"/>
                                    </w:rPr>
                                  </w:pPr>
                                  <w:r w:rsidRPr="00EA1EC2">
                                    <w:rPr>
                                      <w:rFonts w:ascii="Arial" w:hAnsi="Arial" w:cs="Arial"/>
                                      <w:b/>
                                      <w:iCs/>
                                      <w:sz w:val="20"/>
                                      <w:szCs w:val="20"/>
                                    </w:rPr>
                                    <w:t xml:space="preserve">Domain 3 </w:t>
                                  </w:r>
                                </w:p>
                                <w:p w:rsidR="00E97EA4" w:rsidRPr="00EA1EC2" w:rsidRDefault="00E97EA4" w:rsidP="00F26934">
                                  <w:pPr>
                                    <w:rPr>
                                      <w:rFonts w:ascii="Arial" w:hAnsi="Arial" w:cs="Arial"/>
                                      <w:b/>
                                      <w:bCs/>
                                      <w:iCs/>
                                      <w:sz w:val="20"/>
                                      <w:szCs w:val="20"/>
                                    </w:rPr>
                                  </w:pPr>
                                  <w:r w:rsidRPr="00EA1EC2">
                                    <w:rPr>
                                      <w:rFonts w:ascii="Arial" w:hAnsi="Arial" w:cs="Arial"/>
                                      <w:b/>
                                      <w:iCs/>
                                      <w:sz w:val="20"/>
                                      <w:szCs w:val="20"/>
                                    </w:rPr>
                                    <w:t xml:space="preserve">Communication, Partnership and Teamwork </w:t>
                                  </w:r>
                                </w:p>
                                <w:p w:rsidR="00E97EA4" w:rsidRPr="00EA1EC2" w:rsidRDefault="00E97EA4" w:rsidP="00F26934">
                                  <w:pPr>
                                    <w:rPr>
                                      <w:rFonts w:ascii="Arial" w:hAnsi="Arial" w:cs="Arial"/>
                                      <w:bCs/>
                                      <w:iCs/>
                                      <w:sz w:val="20"/>
                                      <w:szCs w:val="20"/>
                                    </w:rPr>
                                  </w:pPr>
                                  <w:r w:rsidRPr="00EA1EC2">
                                    <w:rPr>
                                      <w:rFonts w:ascii="Arial" w:hAnsi="Arial" w:cs="Arial"/>
                                      <w:iCs/>
                                      <w:sz w:val="20"/>
                                      <w:szCs w:val="20"/>
                                    </w:rPr>
                                    <w:t xml:space="preserve">Attribute 1 - Communicate effectively </w:t>
                                  </w:r>
                                </w:p>
                                <w:p w:rsidR="00E97EA4" w:rsidRPr="00EA1EC2" w:rsidRDefault="00E97EA4" w:rsidP="00F26934">
                                  <w:pPr>
                                    <w:rPr>
                                      <w:rFonts w:ascii="Arial" w:hAnsi="Arial" w:cs="Arial"/>
                                      <w:bCs/>
                                      <w:iCs/>
                                      <w:sz w:val="20"/>
                                      <w:szCs w:val="20"/>
                                    </w:rPr>
                                  </w:pPr>
                                  <w:r w:rsidRPr="00EA1EC2">
                                    <w:rPr>
                                      <w:rFonts w:ascii="Arial" w:hAnsi="Arial" w:cs="Arial"/>
                                      <w:iCs/>
                                      <w:sz w:val="20"/>
                                      <w:szCs w:val="20"/>
                                    </w:rPr>
                                    <w:t xml:space="preserve">Attribute 2 - Work constructively with colleagues and delegate effectively </w:t>
                                  </w:r>
                                </w:p>
                                <w:p w:rsidR="00E97EA4" w:rsidRPr="00EA1EC2" w:rsidRDefault="00E97EA4" w:rsidP="00F26934">
                                  <w:pPr>
                                    <w:rPr>
                                      <w:rFonts w:ascii="Arial" w:hAnsi="Arial" w:cs="Arial"/>
                                      <w:bCs/>
                                      <w:iCs/>
                                      <w:sz w:val="20"/>
                                      <w:szCs w:val="20"/>
                                    </w:rPr>
                                  </w:pPr>
                                  <w:r w:rsidRPr="00EA1EC2">
                                    <w:rPr>
                                      <w:rFonts w:ascii="Arial" w:hAnsi="Arial" w:cs="Arial"/>
                                      <w:iCs/>
                                      <w:sz w:val="20"/>
                                      <w:szCs w:val="20"/>
                                    </w:rPr>
                                    <w:t xml:space="preserve">Attribute 3 - Establish and maintain partnerships with patients </w:t>
                                  </w:r>
                                </w:p>
                                <w:p w:rsidR="00E97EA4" w:rsidRPr="00EA1EC2" w:rsidRDefault="00E97EA4" w:rsidP="00F26934">
                                  <w:pPr>
                                    <w:rPr>
                                      <w:rFonts w:ascii="Arial" w:hAnsi="Arial" w:cs="Arial"/>
                                      <w:bCs/>
                                      <w:iCs/>
                                      <w:sz w:val="20"/>
                                      <w:szCs w:val="20"/>
                                    </w:rPr>
                                  </w:pPr>
                                  <w:r w:rsidRPr="00EA1EC2">
                                    <w:rPr>
                                      <w:rFonts w:ascii="Arial" w:hAnsi="Arial" w:cs="Arial"/>
                                      <w:iCs/>
                                      <w:sz w:val="20"/>
                                      <w:szCs w:val="20"/>
                                    </w:rPr>
                                    <w:t>New:</w:t>
                                  </w:r>
                                </w:p>
                                <w:p w:rsidR="00E97EA4" w:rsidRPr="00EA1EC2" w:rsidRDefault="00E97EA4" w:rsidP="00F26934">
                                  <w:pPr>
                                    <w:rPr>
                                      <w:rFonts w:ascii="Arial" w:hAnsi="Arial" w:cs="Arial"/>
                                      <w:bCs/>
                                      <w:iCs/>
                                      <w:sz w:val="20"/>
                                      <w:szCs w:val="20"/>
                                    </w:rPr>
                                  </w:pPr>
                                  <w:r w:rsidRPr="00EA1EC2">
                                    <w:rPr>
                                      <w:rFonts w:ascii="Arial" w:hAnsi="Arial" w:cs="Arial"/>
                                      <w:iCs/>
                                      <w:sz w:val="20"/>
                                      <w:szCs w:val="20"/>
                                    </w:rPr>
                                    <w:t>Teaching, training, supporting and assessing</w:t>
                                  </w:r>
                                </w:p>
                                <w:p w:rsidR="00E97EA4" w:rsidRPr="00EA1EC2" w:rsidRDefault="00E97EA4" w:rsidP="00F26934">
                                  <w:pPr>
                                    <w:rPr>
                                      <w:rFonts w:ascii="Arial" w:hAnsi="Arial" w:cs="Arial"/>
                                      <w:bCs/>
                                      <w:iCs/>
                                      <w:sz w:val="20"/>
                                      <w:szCs w:val="20"/>
                                    </w:rPr>
                                  </w:pPr>
                                  <w:r w:rsidRPr="00EA1EC2">
                                    <w:rPr>
                                      <w:rFonts w:ascii="Arial" w:hAnsi="Arial" w:cs="Arial"/>
                                      <w:iCs/>
                                      <w:sz w:val="20"/>
                                      <w:szCs w:val="20"/>
                                    </w:rPr>
                                    <w:t>Continuity and coordination of care</w:t>
                                  </w:r>
                                </w:p>
                                <w:p w:rsidR="00E97EA4" w:rsidRPr="00D4169E" w:rsidRDefault="00E97EA4" w:rsidP="00F26934">
                                  <w:pPr>
                                    <w:rPr>
                                      <w:bCs/>
                                      <w:i/>
                                      <w:iCs/>
                                      <w:szCs w:val="20"/>
                                    </w:rPr>
                                  </w:pPr>
                                </w:p>
                                <w:p w:rsidR="00E97EA4" w:rsidRPr="0075729E" w:rsidRDefault="00E97EA4" w:rsidP="00F26934">
                                  <w:pPr>
                                    <w:rPr>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ouble Brace 10" o:spid="_x0000_s1033" type="#_x0000_t186" style="position:absolute;left:0;text-align:left;margin-left:309.8pt;margin-top:145.55pt;width:286.05pt;height:124.25pt;rotation:90;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" o:allowincell="f" filled="t" fillcolor="#bfbfbf" stroked="f" strokecolor="#5c83b4" strokeweight=".25pt">
                      <v:shadow opacity=".5"/>
                      <v:textbox>
                        <w:txbxContent>
                          <w:p w:rsidR="00E97EA4" w:rsidRPr="00EA1EC2" w:rsidRDefault="00E97EA4" w:rsidP="00F26934">
                            <w:pPr>
                              <w:rPr>
                                <w:rFonts w:ascii="Arial" w:hAnsi="Arial" w:cs="Arial"/>
                                <w:b/>
                                <w:bCs/>
                                <w:iCs/>
                                <w:sz w:val="20"/>
                                <w:szCs w:val="20"/>
                              </w:rPr>
                            </w:pPr>
                            <w:r w:rsidRPr="00EA1EC2">
                              <w:rPr>
                                <w:rFonts w:ascii="Arial" w:hAnsi="Arial" w:cs="Arial"/>
                                <w:b/>
                                <w:iCs/>
                                <w:sz w:val="20"/>
                                <w:szCs w:val="20"/>
                              </w:rPr>
                              <w:t xml:space="preserve">Domain 3 </w:t>
                            </w:r>
                          </w:p>
                          <w:p w:rsidR="00E97EA4" w:rsidRPr="00EA1EC2" w:rsidRDefault="00E97EA4" w:rsidP="00F26934">
                            <w:pPr>
                              <w:rPr>
                                <w:rFonts w:ascii="Arial" w:hAnsi="Arial" w:cs="Arial"/>
                                <w:b/>
                                <w:bCs/>
                                <w:iCs/>
                                <w:sz w:val="20"/>
                                <w:szCs w:val="20"/>
                              </w:rPr>
                            </w:pPr>
                            <w:r w:rsidRPr="00EA1EC2">
                              <w:rPr>
                                <w:rFonts w:ascii="Arial" w:hAnsi="Arial" w:cs="Arial"/>
                                <w:b/>
                                <w:iCs/>
                                <w:sz w:val="20"/>
                                <w:szCs w:val="20"/>
                              </w:rPr>
                              <w:t xml:space="preserve">Communication, Partnership and Teamwork </w:t>
                            </w:r>
                          </w:p>
                          <w:p w:rsidR="00E97EA4" w:rsidRPr="00EA1EC2" w:rsidRDefault="00E97EA4" w:rsidP="00F26934">
                            <w:pPr>
                              <w:rPr>
                                <w:rFonts w:ascii="Arial" w:hAnsi="Arial" w:cs="Arial"/>
                                <w:bCs/>
                                <w:iCs/>
                                <w:sz w:val="20"/>
                                <w:szCs w:val="20"/>
                              </w:rPr>
                            </w:pPr>
                            <w:r w:rsidRPr="00EA1EC2">
                              <w:rPr>
                                <w:rFonts w:ascii="Arial" w:hAnsi="Arial" w:cs="Arial"/>
                                <w:iCs/>
                                <w:sz w:val="20"/>
                                <w:szCs w:val="20"/>
                              </w:rPr>
                              <w:t xml:space="preserve">Attribute 1 - Communicate effectively </w:t>
                            </w:r>
                          </w:p>
                          <w:p w:rsidR="00E97EA4" w:rsidRPr="00EA1EC2" w:rsidRDefault="00E97EA4" w:rsidP="00F26934">
                            <w:pPr>
                              <w:rPr>
                                <w:rFonts w:ascii="Arial" w:hAnsi="Arial" w:cs="Arial"/>
                                <w:bCs/>
                                <w:iCs/>
                                <w:sz w:val="20"/>
                                <w:szCs w:val="20"/>
                              </w:rPr>
                            </w:pPr>
                            <w:r w:rsidRPr="00EA1EC2">
                              <w:rPr>
                                <w:rFonts w:ascii="Arial" w:hAnsi="Arial" w:cs="Arial"/>
                                <w:iCs/>
                                <w:sz w:val="20"/>
                                <w:szCs w:val="20"/>
                              </w:rPr>
                              <w:t xml:space="preserve">Attribute 2 - Work constructively with colleagues and delegate effectively </w:t>
                            </w:r>
                          </w:p>
                          <w:p w:rsidR="00E97EA4" w:rsidRPr="00EA1EC2" w:rsidRDefault="00E97EA4" w:rsidP="00F26934">
                            <w:pPr>
                              <w:rPr>
                                <w:rFonts w:ascii="Arial" w:hAnsi="Arial" w:cs="Arial"/>
                                <w:bCs/>
                                <w:iCs/>
                                <w:sz w:val="20"/>
                                <w:szCs w:val="20"/>
                              </w:rPr>
                            </w:pPr>
                            <w:r w:rsidRPr="00EA1EC2">
                              <w:rPr>
                                <w:rFonts w:ascii="Arial" w:hAnsi="Arial" w:cs="Arial"/>
                                <w:iCs/>
                                <w:sz w:val="20"/>
                                <w:szCs w:val="20"/>
                              </w:rPr>
                              <w:t xml:space="preserve">Attribute 3 - Establish and maintain partnerships with patients </w:t>
                            </w:r>
                          </w:p>
                          <w:p w:rsidR="00E97EA4" w:rsidRPr="00EA1EC2" w:rsidRDefault="00E97EA4" w:rsidP="00F26934">
                            <w:pPr>
                              <w:rPr>
                                <w:rFonts w:ascii="Arial" w:hAnsi="Arial" w:cs="Arial"/>
                                <w:bCs/>
                                <w:iCs/>
                                <w:sz w:val="20"/>
                                <w:szCs w:val="20"/>
                              </w:rPr>
                            </w:pPr>
                            <w:r w:rsidRPr="00EA1EC2">
                              <w:rPr>
                                <w:rFonts w:ascii="Arial" w:hAnsi="Arial" w:cs="Arial"/>
                                <w:iCs/>
                                <w:sz w:val="20"/>
                                <w:szCs w:val="20"/>
                              </w:rPr>
                              <w:t>New:</w:t>
                            </w:r>
                          </w:p>
                          <w:p w:rsidR="00E97EA4" w:rsidRPr="00EA1EC2" w:rsidRDefault="00E97EA4" w:rsidP="00F26934">
                            <w:pPr>
                              <w:rPr>
                                <w:rFonts w:ascii="Arial" w:hAnsi="Arial" w:cs="Arial"/>
                                <w:bCs/>
                                <w:iCs/>
                                <w:sz w:val="20"/>
                                <w:szCs w:val="20"/>
                              </w:rPr>
                            </w:pPr>
                            <w:r w:rsidRPr="00EA1EC2">
                              <w:rPr>
                                <w:rFonts w:ascii="Arial" w:hAnsi="Arial" w:cs="Arial"/>
                                <w:iCs/>
                                <w:sz w:val="20"/>
                                <w:szCs w:val="20"/>
                              </w:rPr>
                              <w:t>Teaching, training, supporting and assessing</w:t>
                            </w:r>
                          </w:p>
                          <w:p w:rsidR="00E97EA4" w:rsidRPr="00EA1EC2" w:rsidRDefault="00E97EA4" w:rsidP="00F26934">
                            <w:pPr>
                              <w:rPr>
                                <w:rFonts w:ascii="Arial" w:hAnsi="Arial" w:cs="Arial"/>
                                <w:bCs/>
                                <w:iCs/>
                                <w:sz w:val="20"/>
                                <w:szCs w:val="20"/>
                              </w:rPr>
                            </w:pPr>
                            <w:r w:rsidRPr="00EA1EC2">
                              <w:rPr>
                                <w:rFonts w:ascii="Arial" w:hAnsi="Arial" w:cs="Arial"/>
                                <w:iCs/>
                                <w:sz w:val="20"/>
                                <w:szCs w:val="20"/>
                              </w:rPr>
                              <w:t>Continuity and coordination of care</w:t>
                            </w:r>
                          </w:p>
                          <w:p w:rsidR="00E97EA4" w:rsidRPr="00D4169E" w:rsidRDefault="00E97EA4" w:rsidP="00F26934">
                            <w:pPr>
                              <w:rPr>
                                <w:bCs/>
                                <w:i/>
                                <w:iCs/>
                                <w:szCs w:val="20"/>
                              </w:rPr>
                            </w:pPr>
                          </w:p>
                          <w:p w:rsidR="00E97EA4" w:rsidRPr="0075729E" w:rsidRDefault="00E97EA4" w:rsidP="00F26934">
                            <w:pPr>
                              <w:rPr>
                                <w:szCs w:val="28"/>
                              </w:rPr>
                            </w:pPr>
                          </w:p>
                        </w:txbxContent>
                      </v:textbox>
                      <w10:wrap type="square" anchorx="margin" anchory="page"/>
                    </v:shape>
                  </w:pict>
                </mc:Fallback>
              </mc:AlternateContent>
            </w:r>
          </w:p>
          <w:p w:rsidR="00F26934" w:rsidRPr="00A27107" w:rsidRDefault="00F26934" w:rsidP="00F26934">
            <w:pPr>
              <w:spacing w:before="40"/>
              <w:ind w:left="284"/>
              <w:rPr>
                <w:rFonts w:cs="Arial"/>
                <w:b/>
                <w:color w:val="262626"/>
                <w:szCs w:val="24"/>
              </w:rPr>
            </w:pPr>
          </w:p>
          <w:p w:rsidR="00F26934" w:rsidRPr="00A27107" w:rsidRDefault="00F26934" w:rsidP="00F26934">
            <w:pPr>
              <w:spacing w:before="40"/>
              <w:ind w:left="284"/>
              <w:rPr>
                <w:rFonts w:cs="Arial"/>
                <w:b/>
                <w:color w:val="262626"/>
                <w:szCs w:val="24"/>
              </w:rPr>
            </w:pPr>
          </w:p>
          <w:p w:rsidR="00F26934" w:rsidRPr="00A27107" w:rsidRDefault="00F26934" w:rsidP="00F26934">
            <w:pPr>
              <w:spacing w:before="40"/>
              <w:ind w:left="284"/>
              <w:rPr>
                <w:rFonts w:cs="Arial"/>
                <w:b/>
                <w:color w:val="262626"/>
                <w:szCs w:val="24"/>
              </w:rPr>
            </w:pPr>
          </w:p>
          <w:p w:rsidR="00F26934" w:rsidRDefault="00F26934" w:rsidP="00F26934">
            <w:pPr>
              <w:spacing w:before="40"/>
              <w:ind w:left="284"/>
              <w:rPr>
                <w:rFonts w:cs="Arial"/>
                <w:b/>
                <w:color w:val="262626"/>
                <w:szCs w:val="24"/>
              </w:rPr>
            </w:pPr>
          </w:p>
          <w:p w:rsidR="00F26934" w:rsidRDefault="00F26934" w:rsidP="00F26934">
            <w:pPr>
              <w:spacing w:before="40"/>
              <w:ind w:left="284"/>
              <w:rPr>
                <w:rFonts w:cs="Arial"/>
                <w:b/>
                <w:color w:val="262626"/>
                <w:szCs w:val="24"/>
              </w:rPr>
            </w:pPr>
          </w:p>
          <w:p w:rsidR="00F26934" w:rsidRDefault="00F26934" w:rsidP="00F26934">
            <w:pPr>
              <w:spacing w:before="40"/>
              <w:ind w:left="284"/>
              <w:rPr>
                <w:rFonts w:cs="Arial"/>
                <w:b/>
                <w:color w:val="262626"/>
                <w:szCs w:val="24"/>
              </w:rPr>
            </w:pPr>
          </w:p>
          <w:p w:rsidR="00F26934" w:rsidRDefault="00F26934" w:rsidP="00F26934">
            <w:pPr>
              <w:spacing w:before="40"/>
              <w:ind w:left="284"/>
              <w:rPr>
                <w:rFonts w:cs="Arial"/>
                <w:b/>
                <w:color w:val="262626"/>
                <w:szCs w:val="24"/>
              </w:rPr>
            </w:pPr>
          </w:p>
          <w:p w:rsidR="00F26934" w:rsidRPr="00A27107" w:rsidRDefault="00F26934" w:rsidP="00F26934">
            <w:pPr>
              <w:spacing w:before="40"/>
              <w:ind w:left="284"/>
              <w:rPr>
                <w:rFonts w:cs="Arial"/>
                <w:b/>
                <w:color w:val="262626"/>
                <w:szCs w:val="24"/>
              </w:rPr>
            </w:pPr>
          </w:p>
          <w:p w:rsidR="00F26934" w:rsidRPr="00A27107" w:rsidRDefault="00F26934" w:rsidP="00F26934">
            <w:pPr>
              <w:spacing w:before="40"/>
              <w:ind w:left="284"/>
              <w:rPr>
                <w:rFonts w:cs="Arial"/>
                <w:b/>
                <w:color w:val="262626"/>
                <w:szCs w:val="24"/>
              </w:rPr>
            </w:pPr>
          </w:p>
          <w:p w:rsidR="00F26934" w:rsidRPr="00A27107" w:rsidRDefault="00F26934" w:rsidP="00F26934">
            <w:pPr>
              <w:spacing w:before="40"/>
              <w:ind w:left="284"/>
              <w:rPr>
                <w:rFonts w:cs="Arial"/>
                <w:b/>
                <w:color w:val="262626"/>
                <w:szCs w:val="24"/>
              </w:rPr>
            </w:pPr>
          </w:p>
          <w:p w:rsidR="00F26934" w:rsidRPr="00A27107" w:rsidRDefault="00F26934" w:rsidP="00F26934">
            <w:pPr>
              <w:spacing w:before="40"/>
              <w:ind w:left="284"/>
              <w:rPr>
                <w:rFonts w:cs="Arial"/>
                <w:b/>
                <w:color w:val="262626"/>
                <w:szCs w:val="24"/>
              </w:rPr>
            </w:pPr>
          </w:p>
          <w:p w:rsidR="00F26934" w:rsidRPr="00A27107" w:rsidRDefault="00F26934" w:rsidP="00F26934">
            <w:pPr>
              <w:spacing w:before="40"/>
              <w:ind w:left="284"/>
              <w:rPr>
                <w:rFonts w:cs="Arial"/>
                <w:b/>
                <w:color w:val="262626"/>
                <w:szCs w:val="24"/>
              </w:rPr>
            </w:pPr>
          </w:p>
          <w:p w:rsidR="00F26934" w:rsidRDefault="00F26934" w:rsidP="00F26934">
            <w:pPr>
              <w:spacing w:before="40"/>
              <w:ind w:left="284"/>
              <w:rPr>
                <w:rFonts w:cs="Arial"/>
                <w:b/>
                <w:color w:val="262626"/>
                <w:szCs w:val="24"/>
              </w:rPr>
            </w:pPr>
          </w:p>
          <w:p w:rsidR="00F26934" w:rsidRDefault="00F26934" w:rsidP="00F26934">
            <w:pPr>
              <w:spacing w:before="40"/>
              <w:ind w:left="284"/>
              <w:rPr>
                <w:rFonts w:cs="Arial"/>
                <w:b/>
                <w:color w:val="262626"/>
                <w:szCs w:val="24"/>
              </w:rPr>
            </w:pPr>
          </w:p>
          <w:p w:rsidR="00F26934" w:rsidRPr="00A27107" w:rsidRDefault="00F26934" w:rsidP="00F26934">
            <w:pPr>
              <w:spacing w:before="40"/>
              <w:ind w:left="284"/>
              <w:rPr>
                <w:rFonts w:cs="Arial"/>
                <w:b/>
                <w:color w:val="262626"/>
                <w:szCs w:val="24"/>
              </w:rPr>
            </w:pPr>
          </w:p>
          <w:p w:rsidR="00F26934" w:rsidRPr="00A27107" w:rsidRDefault="00F26934" w:rsidP="00F26934">
            <w:pPr>
              <w:spacing w:before="40"/>
              <w:ind w:left="284"/>
              <w:rPr>
                <w:rFonts w:cs="Arial"/>
                <w:b/>
                <w:color w:val="262626"/>
                <w:szCs w:val="24"/>
              </w:rPr>
            </w:pPr>
          </w:p>
        </w:tc>
      </w:tr>
    </w:tbl>
    <w:p w:rsidR="00F26934" w:rsidRPr="005E1557" w:rsidRDefault="00F26934" w:rsidP="00F26934">
      <w:pPr>
        <w:ind w:left="284"/>
        <w:rPr>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55"/>
      </w:tblGrid>
      <w:tr w:rsidR="00F26934" w:rsidRPr="005E1557" w:rsidTr="00D54E0B">
        <w:tc>
          <w:tcPr>
            <w:tcW w:w="7655" w:type="dxa"/>
            <w:tcBorders>
              <w:bottom w:val="single" w:sz="4" w:space="0" w:color="000000"/>
            </w:tcBorders>
            <w:shd w:val="clear" w:color="auto" w:fill="D9D9D9"/>
          </w:tcPr>
          <w:p w:rsidR="00F26934" w:rsidRPr="00A27107" w:rsidRDefault="00F26934" w:rsidP="00F26934">
            <w:pPr>
              <w:ind w:left="284"/>
              <w:rPr>
                <w:rFonts w:cs="Arial"/>
                <w:b/>
                <w:color w:val="FFFFFF"/>
                <w:szCs w:val="24"/>
              </w:rPr>
            </w:pPr>
            <w:r w:rsidRPr="00A27107">
              <w:rPr>
                <w:rFonts w:cs="Arial"/>
                <w:szCs w:val="24"/>
              </w:rPr>
              <w:t xml:space="preserve"> </w:t>
            </w:r>
            <w:r w:rsidRPr="00A27107">
              <w:rPr>
                <w:rFonts w:cs="Arial"/>
                <w:b/>
                <w:color w:val="FFFFFF"/>
                <w:szCs w:val="24"/>
                <w:shd w:val="clear" w:color="auto" w:fill="0070C0"/>
              </w:rPr>
              <w:t>Domain 4: Maintaining trust</w:t>
            </w:r>
          </w:p>
        </w:tc>
      </w:tr>
      <w:tr w:rsidR="00F26934" w:rsidRPr="005E1557" w:rsidTr="00D54E0B">
        <w:tc>
          <w:tcPr>
            <w:tcW w:w="7655" w:type="dxa"/>
            <w:tcBorders>
              <w:bottom w:val="single" w:sz="4" w:space="0" w:color="000000"/>
            </w:tcBorders>
            <w:shd w:val="clear" w:color="auto" w:fill="auto"/>
          </w:tcPr>
          <w:p w:rsidR="00F26934" w:rsidRDefault="00A50875" w:rsidP="00F26934">
            <w:pPr>
              <w:ind w:left="284"/>
              <w:rPr>
                <w:rFonts w:cs="Arial"/>
                <w:szCs w:val="24"/>
              </w:rPr>
            </w:pPr>
            <w:r>
              <w:rPr>
                <w:noProof/>
                <w:lang w:val="en-GB" w:eastAsia="en-GB"/>
              </w:rPr>
              <mc:AlternateContent>
                <mc:Choice Requires="wps">
                  <w:drawing>
                    <wp:anchor distT="0" distB="0" distL="114300" distR="114300" simplePos="0" relativeHeight="251664896" behindDoc="0" locked="0" layoutInCell="0" allowOverlap="1" wp14:anchorId="698F04C0" wp14:editId="2EB63BE7">
                      <wp:simplePos x="0" y="0"/>
                      <wp:positionH relativeFrom="margin">
                        <wp:posOffset>4486910</wp:posOffset>
                      </wp:positionH>
                      <wp:positionV relativeFrom="page">
                        <wp:posOffset>4919980</wp:posOffset>
                      </wp:positionV>
                      <wp:extent cx="2506345" cy="1577975"/>
                      <wp:effectExtent l="6985" t="0" r="0" b="0"/>
                      <wp:wrapSquare wrapText="bothSides"/>
                      <wp:docPr id="25" name="Double Brac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06345" cy="1577975"/>
                              </a:xfrm>
                              <a:prstGeom prst="bracePair">
                                <a:avLst>
                                  <a:gd name="adj" fmla="val 8333"/>
                                </a:avLst>
                              </a:prstGeom>
                              <a:solidFill>
                                <a:srgbClr val="BFBFBF"/>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E97EA4" w:rsidRPr="00EA1EC2" w:rsidRDefault="00E97EA4" w:rsidP="00F26934">
                                  <w:pPr>
                                    <w:spacing w:line="288" w:lineRule="auto"/>
                                    <w:rPr>
                                      <w:rFonts w:ascii="Arial" w:hAnsi="Arial" w:cs="Arial"/>
                                      <w:iCs/>
                                      <w:sz w:val="20"/>
                                      <w:szCs w:val="20"/>
                                    </w:rPr>
                                  </w:pPr>
                                  <w:r w:rsidRPr="00EA1EC2">
                                    <w:rPr>
                                      <w:rFonts w:ascii="Arial" w:hAnsi="Arial" w:cs="Arial"/>
                                      <w:b/>
                                      <w:iCs/>
                                      <w:sz w:val="20"/>
                                      <w:szCs w:val="20"/>
                                    </w:rPr>
                                    <w:t xml:space="preserve">Domain 4 </w:t>
                                  </w:r>
                                </w:p>
                                <w:p w:rsidR="00E97EA4" w:rsidRPr="00EA1EC2" w:rsidRDefault="00E97EA4" w:rsidP="00F26934">
                                  <w:pPr>
                                    <w:spacing w:line="288" w:lineRule="auto"/>
                                    <w:rPr>
                                      <w:rFonts w:ascii="Arial" w:hAnsi="Arial" w:cs="Arial"/>
                                      <w:iCs/>
                                      <w:sz w:val="20"/>
                                      <w:szCs w:val="20"/>
                                    </w:rPr>
                                  </w:pPr>
                                  <w:r w:rsidRPr="00EA1EC2">
                                    <w:rPr>
                                      <w:rFonts w:ascii="Arial" w:hAnsi="Arial" w:cs="Arial"/>
                                      <w:b/>
                                      <w:iCs/>
                                      <w:sz w:val="20"/>
                                      <w:szCs w:val="20"/>
                                    </w:rPr>
                                    <w:t xml:space="preserve">Maintaining Trust </w:t>
                                  </w:r>
                                </w:p>
                                <w:p w:rsidR="00E97EA4" w:rsidRPr="00EA1EC2" w:rsidRDefault="00E97EA4" w:rsidP="00F26934">
                                  <w:pPr>
                                    <w:spacing w:line="288" w:lineRule="auto"/>
                                    <w:rPr>
                                      <w:rFonts w:ascii="Arial" w:hAnsi="Arial" w:cs="Arial"/>
                                      <w:iCs/>
                                      <w:sz w:val="20"/>
                                      <w:szCs w:val="20"/>
                                    </w:rPr>
                                  </w:pPr>
                                  <w:r w:rsidRPr="00EA1EC2">
                                    <w:rPr>
                                      <w:rFonts w:ascii="Arial" w:hAnsi="Arial" w:cs="Arial"/>
                                      <w:iCs/>
                                      <w:sz w:val="20"/>
                                      <w:szCs w:val="20"/>
                                    </w:rPr>
                                    <w:t xml:space="preserve">Attribute 1 - Show respect for patients </w:t>
                                  </w:r>
                                </w:p>
                                <w:p w:rsidR="00E97EA4" w:rsidRPr="00EA1EC2" w:rsidRDefault="00E97EA4" w:rsidP="00F26934">
                                  <w:pPr>
                                    <w:spacing w:line="288" w:lineRule="auto"/>
                                    <w:rPr>
                                      <w:rFonts w:ascii="Arial" w:hAnsi="Arial" w:cs="Arial"/>
                                      <w:iCs/>
                                      <w:sz w:val="20"/>
                                      <w:szCs w:val="20"/>
                                    </w:rPr>
                                  </w:pPr>
                                  <w:r w:rsidRPr="00EA1EC2">
                                    <w:rPr>
                                      <w:rFonts w:ascii="Arial" w:hAnsi="Arial" w:cs="Arial"/>
                                      <w:iCs/>
                                      <w:sz w:val="20"/>
                                      <w:szCs w:val="20"/>
                                    </w:rPr>
                                    <w:t xml:space="preserve">Attribute 2 - Treat patients and colleagues fairly and without discrimination </w:t>
                                  </w:r>
                                </w:p>
                                <w:p w:rsidR="00E97EA4" w:rsidRPr="00EA1EC2" w:rsidRDefault="00E97EA4" w:rsidP="00F26934">
                                  <w:pPr>
                                    <w:spacing w:line="288" w:lineRule="auto"/>
                                    <w:rPr>
                                      <w:rFonts w:ascii="Arial" w:hAnsi="Arial" w:cs="Arial"/>
                                      <w:iCs/>
                                      <w:sz w:val="20"/>
                                      <w:szCs w:val="20"/>
                                    </w:rPr>
                                  </w:pPr>
                                  <w:r w:rsidRPr="00EA1EC2">
                                    <w:rPr>
                                      <w:rFonts w:ascii="Arial" w:hAnsi="Arial" w:cs="Arial"/>
                                      <w:iCs/>
                                      <w:sz w:val="20"/>
                                      <w:szCs w:val="20"/>
                                    </w:rPr>
                                    <w:t xml:space="preserve">Attribute 3 - Act with honesty and integrity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ouble Brace 2" o:spid="_x0000_s1034" type="#_x0000_t186" style="position:absolute;left:0;text-align:left;margin-left:353.3pt;margin-top:387.4pt;width:197.35pt;height:124.25pt;rotation:90;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" o:allowincell="f" filled="t" fillcolor="#bfbfbf" stroked="f" strokecolor="#5c83b4" strokeweight=".25pt">
                      <v:shadow opacity=".5"/>
                      <v:textbox>
                        <w:txbxContent>
                          <w:p w:rsidR="00E97EA4" w:rsidRPr="00EA1EC2" w:rsidRDefault="00E97EA4" w:rsidP="00F26934">
                            <w:pPr>
                              <w:spacing w:line="288" w:lineRule="auto"/>
                              <w:rPr>
                                <w:rFonts w:ascii="Arial" w:hAnsi="Arial" w:cs="Arial"/>
                                <w:iCs/>
                                <w:sz w:val="20"/>
                                <w:szCs w:val="20"/>
                              </w:rPr>
                            </w:pPr>
                            <w:r w:rsidRPr="00EA1EC2">
                              <w:rPr>
                                <w:rFonts w:ascii="Arial" w:hAnsi="Arial" w:cs="Arial"/>
                                <w:b/>
                                <w:iCs/>
                                <w:sz w:val="20"/>
                                <w:szCs w:val="20"/>
                              </w:rPr>
                              <w:t xml:space="preserve">Domain 4 </w:t>
                            </w:r>
                          </w:p>
                          <w:p w:rsidR="00E97EA4" w:rsidRPr="00EA1EC2" w:rsidRDefault="00E97EA4" w:rsidP="00F26934">
                            <w:pPr>
                              <w:spacing w:line="288" w:lineRule="auto"/>
                              <w:rPr>
                                <w:rFonts w:ascii="Arial" w:hAnsi="Arial" w:cs="Arial"/>
                                <w:iCs/>
                                <w:sz w:val="20"/>
                                <w:szCs w:val="20"/>
                              </w:rPr>
                            </w:pPr>
                            <w:r w:rsidRPr="00EA1EC2">
                              <w:rPr>
                                <w:rFonts w:ascii="Arial" w:hAnsi="Arial" w:cs="Arial"/>
                                <w:b/>
                                <w:iCs/>
                                <w:sz w:val="20"/>
                                <w:szCs w:val="20"/>
                              </w:rPr>
                              <w:t xml:space="preserve">Maintaining Trust </w:t>
                            </w:r>
                          </w:p>
                          <w:p w:rsidR="00E97EA4" w:rsidRPr="00EA1EC2" w:rsidRDefault="00E97EA4" w:rsidP="00F26934">
                            <w:pPr>
                              <w:spacing w:line="288" w:lineRule="auto"/>
                              <w:rPr>
                                <w:rFonts w:ascii="Arial" w:hAnsi="Arial" w:cs="Arial"/>
                                <w:iCs/>
                                <w:sz w:val="20"/>
                                <w:szCs w:val="20"/>
                              </w:rPr>
                            </w:pPr>
                            <w:r w:rsidRPr="00EA1EC2">
                              <w:rPr>
                                <w:rFonts w:ascii="Arial" w:hAnsi="Arial" w:cs="Arial"/>
                                <w:iCs/>
                                <w:sz w:val="20"/>
                                <w:szCs w:val="20"/>
                              </w:rPr>
                              <w:t xml:space="preserve">Attribute 1 - Show respect for patients </w:t>
                            </w:r>
                          </w:p>
                          <w:p w:rsidR="00E97EA4" w:rsidRPr="00EA1EC2" w:rsidRDefault="00E97EA4" w:rsidP="00F26934">
                            <w:pPr>
                              <w:spacing w:line="288" w:lineRule="auto"/>
                              <w:rPr>
                                <w:rFonts w:ascii="Arial" w:hAnsi="Arial" w:cs="Arial"/>
                                <w:iCs/>
                                <w:sz w:val="20"/>
                                <w:szCs w:val="20"/>
                              </w:rPr>
                            </w:pPr>
                            <w:r w:rsidRPr="00EA1EC2">
                              <w:rPr>
                                <w:rFonts w:ascii="Arial" w:hAnsi="Arial" w:cs="Arial"/>
                                <w:iCs/>
                                <w:sz w:val="20"/>
                                <w:szCs w:val="20"/>
                              </w:rPr>
                              <w:t xml:space="preserve">Attribute 2 - Treat patients and colleagues fairly and without discrimination </w:t>
                            </w:r>
                          </w:p>
                          <w:p w:rsidR="00E97EA4" w:rsidRPr="00EA1EC2" w:rsidRDefault="00E97EA4" w:rsidP="00F26934">
                            <w:pPr>
                              <w:spacing w:line="288" w:lineRule="auto"/>
                              <w:rPr>
                                <w:rFonts w:ascii="Arial" w:hAnsi="Arial" w:cs="Arial"/>
                                <w:iCs/>
                                <w:sz w:val="20"/>
                                <w:szCs w:val="20"/>
                              </w:rPr>
                            </w:pPr>
                            <w:r w:rsidRPr="00EA1EC2">
                              <w:rPr>
                                <w:rFonts w:ascii="Arial" w:hAnsi="Arial" w:cs="Arial"/>
                                <w:iCs/>
                                <w:sz w:val="20"/>
                                <w:szCs w:val="20"/>
                              </w:rPr>
                              <w:t xml:space="preserve">Attribute 3 - Act with honesty and integrity </w:t>
                            </w:r>
                          </w:p>
                        </w:txbxContent>
                      </v:textbox>
                      <w10:wrap type="square" anchorx="margin" anchory="page"/>
                    </v:shape>
                  </w:pict>
                </mc:Fallback>
              </mc:AlternateContent>
            </w:r>
          </w:p>
          <w:p w:rsidR="00F26934" w:rsidRDefault="00F26934" w:rsidP="00F26934">
            <w:pPr>
              <w:ind w:left="284"/>
              <w:rPr>
                <w:rFonts w:cs="Arial"/>
                <w:szCs w:val="24"/>
              </w:rPr>
            </w:pPr>
          </w:p>
          <w:p w:rsidR="00F26934" w:rsidRDefault="00F26934" w:rsidP="00F26934">
            <w:pPr>
              <w:ind w:left="284"/>
              <w:rPr>
                <w:rFonts w:cs="Arial"/>
                <w:szCs w:val="24"/>
              </w:rPr>
            </w:pPr>
          </w:p>
          <w:p w:rsidR="00F26934" w:rsidRPr="00A27107" w:rsidRDefault="00F26934" w:rsidP="00F26934">
            <w:pPr>
              <w:ind w:left="284"/>
              <w:rPr>
                <w:rFonts w:cs="Arial"/>
                <w:szCs w:val="24"/>
              </w:rPr>
            </w:pPr>
          </w:p>
          <w:p w:rsidR="00F26934" w:rsidRPr="00A27107" w:rsidRDefault="00F26934" w:rsidP="00F26934">
            <w:pPr>
              <w:ind w:left="284"/>
              <w:rPr>
                <w:rFonts w:cs="Arial"/>
                <w:szCs w:val="24"/>
              </w:rPr>
            </w:pPr>
          </w:p>
          <w:p w:rsidR="00F26934" w:rsidRDefault="00F26934" w:rsidP="00F26934">
            <w:pPr>
              <w:ind w:left="284"/>
              <w:rPr>
                <w:rFonts w:cs="Arial"/>
                <w:szCs w:val="24"/>
              </w:rPr>
            </w:pPr>
          </w:p>
          <w:p w:rsidR="00F26934" w:rsidRPr="00A27107" w:rsidRDefault="00F26934" w:rsidP="00F26934">
            <w:pPr>
              <w:ind w:left="284"/>
              <w:rPr>
                <w:rFonts w:cs="Arial"/>
                <w:szCs w:val="24"/>
              </w:rPr>
            </w:pPr>
          </w:p>
          <w:p w:rsidR="00F26934" w:rsidRPr="00A27107" w:rsidRDefault="00F26934" w:rsidP="00F26934">
            <w:pPr>
              <w:ind w:left="284"/>
              <w:rPr>
                <w:rFonts w:cs="Arial"/>
                <w:szCs w:val="24"/>
              </w:rPr>
            </w:pPr>
          </w:p>
          <w:p w:rsidR="00F26934" w:rsidRPr="00A27107" w:rsidRDefault="00F26934" w:rsidP="00F26934">
            <w:pPr>
              <w:ind w:left="284"/>
              <w:rPr>
                <w:rFonts w:cs="Arial"/>
                <w:szCs w:val="24"/>
              </w:rPr>
            </w:pPr>
          </w:p>
          <w:p w:rsidR="00F26934" w:rsidRPr="00A27107" w:rsidRDefault="00F26934" w:rsidP="00F26934">
            <w:pPr>
              <w:ind w:left="284"/>
              <w:rPr>
                <w:rFonts w:cs="Arial"/>
                <w:szCs w:val="24"/>
              </w:rPr>
            </w:pPr>
          </w:p>
          <w:p w:rsidR="00F26934" w:rsidRDefault="00F26934" w:rsidP="00F26934">
            <w:pPr>
              <w:ind w:left="284"/>
              <w:rPr>
                <w:rFonts w:cs="Arial"/>
                <w:szCs w:val="24"/>
              </w:rPr>
            </w:pPr>
          </w:p>
          <w:p w:rsidR="00F26934" w:rsidRDefault="00F26934" w:rsidP="00F26934">
            <w:pPr>
              <w:ind w:left="284"/>
              <w:rPr>
                <w:rFonts w:cs="Arial"/>
                <w:szCs w:val="24"/>
              </w:rPr>
            </w:pPr>
          </w:p>
          <w:p w:rsidR="00F26934" w:rsidRDefault="00F26934" w:rsidP="00F26934">
            <w:pPr>
              <w:ind w:left="284"/>
              <w:rPr>
                <w:rFonts w:cs="Arial"/>
                <w:szCs w:val="24"/>
              </w:rPr>
            </w:pPr>
          </w:p>
          <w:p w:rsidR="00F26934" w:rsidRDefault="00F26934" w:rsidP="00F26934">
            <w:pPr>
              <w:ind w:left="284"/>
              <w:rPr>
                <w:rFonts w:cs="Arial"/>
                <w:szCs w:val="24"/>
              </w:rPr>
            </w:pPr>
          </w:p>
          <w:p w:rsidR="00F26934" w:rsidRPr="00A27107" w:rsidRDefault="00F26934" w:rsidP="00F26934">
            <w:pPr>
              <w:ind w:left="284"/>
              <w:rPr>
                <w:rFonts w:cs="Arial"/>
                <w:szCs w:val="24"/>
              </w:rPr>
            </w:pPr>
          </w:p>
          <w:p w:rsidR="00F26934" w:rsidRPr="00A27107" w:rsidRDefault="00F26934" w:rsidP="00F26934">
            <w:pPr>
              <w:ind w:left="284"/>
              <w:rPr>
                <w:rFonts w:cs="Arial"/>
                <w:szCs w:val="24"/>
              </w:rPr>
            </w:pPr>
          </w:p>
          <w:p w:rsidR="00F26934" w:rsidRPr="00A27107" w:rsidRDefault="00F26934" w:rsidP="00F26934">
            <w:pPr>
              <w:ind w:left="284"/>
              <w:rPr>
                <w:rFonts w:cs="Arial"/>
                <w:szCs w:val="24"/>
              </w:rPr>
            </w:pPr>
          </w:p>
          <w:p w:rsidR="00F26934" w:rsidRPr="005E1557" w:rsidRDefault="00F26934" w:rsidP="00F26934">
            <w:pPr>
              <w:ind w:left="284"/>
              <w:rPr>
                <w:rFonts w:cs="Arial"/>
                <w:szCs w:val="24"/>
              </w:rPr>
            </w:pPr>
          </w:p>
        </w:tc>
      </w:tr>
    </w:tbl>
    <w:p w:rsidR="00F26934" w:rsidRPr="005E1557" w:rsidRDefault="00F26934" w:rsidP="00F26934">
      <w:pPr>
        <w:ind w:left="284"/>
        <w:rPr>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4"/>
      </w:tblGrid>
      <w:tr w:rsidR="00F26934" w:rsidRPr="00A27107" w:rsidTr="00D54E0B">
        <w:tc>
          <w:tcPr>
            <w:tcW w:w="9214" w:type="dxa"/>
            <w:shd w:val="clear" w:color="auto" w:fill="0070C0"/>
          </w:tcPr>
          <w:p w:rsidR="00F26934" w:rsidRPr="00A27107" w:rsidRDefault="00F26934" w:rsidP="00F26934">
            <w:pPr>
              <w:ind w:left="284"/>
              <w:rPr>
                <w:rFonts w:cs="Arial"/>
                <w:b/>
                <w:color w:val="FFFFFF"/>
                <w:szCs w:val="24"/>
              </w:rPr>
            </w:pPr>
            <w:r w:rsidRPr="00A27107">
              <w:rPr>
                <w:rFonts w:cs="Arial"/>
                <w:b/>
                <w:color w:val="FFFFFF"/>
                <w:szCs w:val="24"/>
              </w:rPr>
              <w:t>Summarising Comments</w:t>
            </w:r>
          </w:p>
        </w:tc>
      </w:tr>
      <w:tr w:rsidR="00F26934" w:rsidRPr="00A27107" w:rsidTr="00D54E0B">
        <w:tc>
          <w:tcPr>
            <w:tcW w:w="9214" w:type="dxa"/>
          </w:tcPr>
          <w:p w:rsidR="00F26934" w:rsidRPr="00A27107" w:rsidRDefault="00F26934" w:rsidP="00F26934">
            <w:pPr>
              <w:ind w:left="284"/>
              <w:rPr>
                <w:rFonts w:cs="Arial"/>
                <w:szCs w:val="24"/>
              </w:rPr>
            </w:pPr>
          </w:p>
          <w:p w:rsidR="00F26934" w:rsidRDefault="00F26934" w:rsidP="00F26934">
            <w:pPr>
              <w:ind w:left="284"/>
              <w:rPr>
                <w:rFonts w:cs="Arial"/>
                <w:szCs w:val="24"/>
              </w:rPr>
            </w:pPr>
          </w:p>
          <w:p w:rsidR="00F26934" w:rsidRDefault="00F26934" w:rsidP="00F26934">
            <w:pPr>
              <w:ind w:left="284"/>
              <w:rPr>
                <w:rFonts w:cs="Arial"/>
                <w:szCs w:val="24"/>
              </w:rPr>
            </w:pPr>
          </w:p>
          <w:p w:rsidR="00F26934" w:rsidRDefault="00F26934" w:rsidP="00F26934">
            <w:pPr>
              <w:ind w:left="284"/>
              <w:rPr>
                <w:rFonts w:cs="Arial"/>
                <w:szCs w:val="24"/>
              </w:rPr>
            </w:pPr>
          </w:p>
          <w:p w:rsidR="00F26934" w:rsidRDefault="00F26934" w:rsidP="00F26934">
            <w:pPr>
              <w:ind w:left="284"/>
              <w:rPr>
                <w:rFonts w:cs="Arial"/>
                <w:szCs w:val="24"/>
              </w:rPr>
            </w:pPr>
          </w:p>
          <w:p w:rsidR="00F26934" w:rsidRDefault="00F26934" w:rsidP="00F26934">
            <w:pPr>
              <w:ind w:left="284"/>
              <w:rPr>
                <w:rFonts w:cs="Arial"/>
                <w:szCs w:val="24"/>
              </w:rPr>
            </w:pPr>
          </w:p>
          <w:p w:rsidR="00F26934" w:rsidRDefault="00F26934" w:rsidP="00F26934">
            <w:pPr>
              <w:ind w:left="284"/>
              <w:rPr>
                <w:rFonts w:cs="Arial"/>
                <w:szCs w:val="24"/>
              </w:rPr>
            </w:pPr>
          </w:p>
          <w:p w:rsidR="00F26934" w:rsidRPr="00A27107" w:rsidRDefault="00F26934" w:rsidP="00F26934">
            <w:pPr>
              <w:ind w:left="284"/>
              <w:rPr>
                <w:rFonts w:cs="Arial"/>
                <w:szCs w:val="24"/>
              </w:rPr>
            </w:pPr>
          </w:p>
          <w:p w:rsidR="00F26934" w:rsidRPr="00A27107" w:rsidRDefault="00F26934" w:rsidP="00F26934">
            <w:pPr>
              <w:ind w:left="284"/>
              <w:rPr>
                <w:rFonts w:cs="Arial"/>
                <w:szCs w:val="24"/>
              </w:rPr>
            </w:pPr>
          </w:p>
          <w:p w:rsidR="00F26934" w:rsidRPr="00A27107" w:rsidRDefault="00F26934" w:rsidP="00F26934">
            <w:pPr>
              <w:ind w:left="284"/>
              <w:rPr>
                <w:rFonts w:cs="Arial"/>
                <w:szCs w:val="24"/>
              </w:rPr>
            </w:pPr>
          </w:p>
          <w:p w:rsidR="00F26934" w:rsidRPr="00A27107" w:rsidRDefault="00F26934" w:rsidP="00F26934">
            <w:pPr>
              <w:ind w:left="284"/>
              <w:rPr>
                <w:rFonts w:cs="Arial"/>
                <w:szCs w:val="24"/>
              </w:rPr>
            </w:pPr>
          </w:p>
          <w:p w:rsidR="00F26934" w:rsidRPr="00A27107" w:rsidRDefault="00F26934" w:rsidP="00F26934">
            <w:pPr>
              <w:ind w:left="284"/>
              <w:rPr>
                <w:rFonts w:cs="Arial"/>
                <w:szCs w:val="24"/>
              </w:rPr>
            </w:pPr>
          </w:p>
          <w:p w:rsidR="00F26934" w:rsidRPr="00A27107" w:rsidRDefault="00F26934" w:rsidP="00F26934">
            <w:pPr>
              <w:ind w:left="284"/>
              <w:rPr>
                <w:rFonts w:cs="Arial"/>
                <w:szCs w:val="24"/>
              </w:rPr>
            </w:pPr>
          </w:p>
          <w:p w:rsidR="00F26934" w:rsidRPr="00A27107" w:rsidRDefault="00F26934" w:rsidP="00F26934">
            <w:pPr>
              <w:ind w:left="284"/>
              <w:rPr>
                <w:rFonts w:cs="Arial"/>
                <w:szCs w:val="24"/>
              </w:rPr>
            </w:pPr>
          </w:p>
          <w:p w:rsidR="00F26934" w:rsidRPr="00A27107" w:rsidRDefault="00F26934" w:rsidP="00F26934">
            <w:pPr>
              <w:ind w:left="284"/>
              <w:rPr>
                <w:rFonts w:cs="Arial"/>
                <w:szCs w:val="24"/>
              </w:rPr>
            </w:pPr>
          </w:p>
          <w:p w:rsidR="00F26934" w:rsidRPr="00A27107" w:rsidRDefault="00F26934" w:rsidP="00F26934">
            <w:pPr>
              <w:ind w:left="284"/>
              <w:rPr>
                <w:rFonts w:cs="Arial"/>
                <w:szCs w:val="24"/>
              </w:rPr>
            </w:pPr>
          </w:p>
          <w:p w:rsidR="00F26934" w:rsidRPr="00A27107" w:rsidRDefault="00F26934" w:rsidP="00F26934">
            <w:pPr>
              <w:ind w:left="284"/>
              <w:rPr>
                <w:rFonts w:cs="Arial"/>
                <w:szCs w:val="24"/>
              </w:rPr>
            </w:pPr>
          </w:p>
          <w:p w:rsidR="00F26934" w:rsidRPr="00A27107" w:rsidRDefault="00F26934" w:rsidP="00F26934">
            <w:pPr>
              <w:ind w:left="284"/>
              <w:rPr>
                <w:rFonts w:cs="Arial"/>
                <w:szCs w:val="24"/>
              </w:rPr>
            </w:pPr>
          </w:p>
        </w:tc>
      </w:tr>
    </w:tbl>
    <w:p w:rsidR="00F26934" w:rsidRPr="00A27107" w:rsidRDefault="00F26934" w:rsidP="00F26934">
      <w:pPr>
        <w:ind w:left="284"/>
        <w:rPr>
          <w:rFonts w:cs="Arial"/>
          <w:b/>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7612"/>
      </w:tblGrid>
      <w:tr w:rsidR="00F26934" w:rsidRPr="00A27107" w:rsidTr="00D54E0B">
        <w:trPr>
          <w:tblHeader/>
        </w:trPr>
        <w:tc>
          <w:tcPr>
            <w:tcW w:w="1560" w:type="dxa"/>
            <w:shd w:val="clear" w:color="auto" w:fill="0070C0"/>
          </w:tcPr>
          <w:p w:rsidR="00F26934" w:rsidRPr="00A27107" w:rsidRDefault="00F26934" w:rsidP="00F26934">
            <w:pPr>
              <w:spacing w:before="20"/>
              <w:ind w:left="284"/>
              <w:rPr>
                <w:rFonts w:cs="Arial"/>
                <w:b/>
                <w:szCs w:val="24"/>
              </w:rPr>
            </w:pPr>
            <w:r w:rsidRPr="00A27107">
              <w:rPr>
                <w:rFonts w:cs="Arial"/>
                <w:b/>
                <w:color w:val="FFFFFF"/>
                <w:szCs w:val="24"/>
              </w:rPr>
              <w:t>Appraiser:</w:t>
            </w:r>
          </w:p>
        </w:tc>
        <w:tc>
          <w:tcPr>
            <w:tcW w:w="7612" w:type="dxa"/>
            <w:shd w:val="clear" w:color="auto" w:fill="auto"/>
          </w:tcPr>
          <w:p w:rsidR="00F26934" w:rsidRPr="00A27107" w:rsidRDefault="00F26934" w:rsidP="00F26934">
            <w:pPr>
              <w:spacing w:before="20"/>
              <w:ind w:left="284"/>
              <w:rPr>
                <w:rFonts w:cs="Arial"/>
                <w:b/>
                <w:szCs w:val="24"/>
              </w:rPr>
            </w:pPr>
          </w:p>
        </w:tc>
      </w:tr>
      <w:tr w:rsidR="00F26934" w:rsidRPr="00A27107" w:rsidTr="00D54E0B">
        <w:trPr>
          <w:tblHeader/>
        </w:trPr>
        <w:tc>
          <w:tcPr>
            <w:tcW w:w="1560" w:type="dxa"/>
            <w:shd w:val="clear" w:color="auto" w:fill="0070C0"/>
          </w:tcPr>
          <w:p w:rsidR="00F26934" w:rsidRPr="00A27107" w:rsidRDefault="00F26934" w:rsidP="00F26934">
            <w:pPr>
              <w:spacing w:before="20"/>
              <w:ind w:left="284"/>
              <w:rPr>
                <w:rFonts w:cs="Arial"/>
                <w:b/>
                <w:szCs w:val="24"/>
              </w:rPr>
            </w:pPr>
            <w:r w:rsidRPr="00A27107">
              <w:rPr>
                <w:rFonts w:cs="Arial"/>
                <w:b/>
                <w:color w:val="FFFFFF"/>
                <w:szCs w:val="24"/>
              </w:rPr>
              <w:t>Date:</w:t>
            </w:r>
          </w:p>
        </w:tc>
        <w:tc>
          <w:tcPr>
            <w:tcW w:w="7612" w:type="dxa"/>
            <w:shd w:val="clear" w:color="auto" w:fill="auto"/>
          </w:tcPr>
          <w:p w:rsidR="00F26934" w:rsidRPr="00A27107" w:rsidRDefault="00F26934" w:rsidP="00F26934">
            <w:pPr>
              <w:spacing w:before="20"/>
              <w:ind w:left="284"/>
              <w:rPr>
                <w:rFonts w:cs="Arial"/>
                <w:b/>
                <w:szCs w:val="24"/>
              </w:rPr>
            </w:pPr>
          </w:p>
        </w:tc>
      </w:tr>
    </w:tbl>
    <w:p w:rsidR="00F26934" w:rsidRPr="00A27107" w:rsidRDefault="00F26934" w:rsidP="00F26934">
      <w:pPr>
        <w:ind w:left="284"/>
        <w:rPr>
          <w:rFonts w:cs="Arial"/>
          <w:i/>
          <w:szCs w:val="24"/>
        </w:rPr>
      </w:pPr>
    </w:p>
    <w:p w:rsidR="00F26934" w:rsidRPr="00EA1EC2" w:rsidRDefault="00F26934" w:rsidP="00F26934">
      <w:pPr>
        <w:spacing w:before="60" w:after="20"/>
        <w:ind w:left="284"/>
        <w:jc w:val="center"/>
        <w:rPr>
          <w:rFonts w:ascii="Arial" w:hAnsi="Arial" w:cs="Arial"/>
          <w:b/>
          <w:sz w:val="20"/>
        </w:rPr>
      </w:pPr>
      <w:r w:rsidRPr="00EA1EC2">
        <w:rPr>
          <w:rFonts w:ascii="Arial" w:hAnsi="Arial" w:cs="Arial"/>
          <w:b/>
          <w:szCs w:val="24"/>
        </w:rPr>
        <w:t>Now copy and paste the text in each of the boxes to the relevant areas of your online toolkit.</w:t>
      </w:r>
    </w:p>
    <w:p w:rsidR="00F26934" w:rsidRPr="00664DCB" w:rsidRDefault="00F26934" w:rsidP="00F26934">
      <w:pPr>
        <w:ind w:left="284"/>
        <w:rPr>
          <w:rFonts w:cs="Arial"/>
          <w:szCs w:val="24"/>
        </w:rPr>
      </w:pPr>
    </w:p>
    <w:p w:rsidR="00F26934" w:rsidRPr="00664DCB" w:rsidRDefault="00F26934" w:rsidP="00F26934">
      <w:pPr>
        <w:ind w:left="284"/>
        <w:rPr>
          <w:rFonts w:cs="Arial"/>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F26934" w:rsidRPr="00664DCB" w:rsidTr="00D54E0B">
        <w:tc>
          <w:tcPr>
            <w:tcW w:w="9242" w:type="dxa"/>
            <w:shd w:val="clear" w:color="auto" w:fill="8DB3E2"/>
          </w:tcPr>
          <w:p w:rsidR="00F26934" w:rsidRPr="00D54E0B" w:rsidRDefault="00F26934" w:rsidP="00D54E0B">
            <w:pPr>
              <w:spacing w:before="120" w:after="120"/>
              <w:ind w:left="284"/>
              <w:rPr>
                <w:rFonts w:cs="Arial"/>
                <w:b/>
                <w:color w:val="FFFFFF"/>
                <w:szCs w:val="24"/>
              </w:rPr>
            </w:pPr>
          </w:p>
        </w:tc>
      </w:tr>
      <w:tr w:rsidR="00F26934" w:rsidRPr="00664DCB" w:rsidTr="00D54E0B">
        <w:tc>
          <w:tcPr>
            <w:tcW w:w="9242" w:type="dxa"/>
            <w:shd w:val="clear" w:color="auto" w:fill="auto"/>
          </w:tcPr>
          <w:p w:rsidR="00F26934" w:rsidRPr="00D54E0B" w:rsidRDefault="00F26934" w:rsidP="00D54E0B">
            <w:pPr>
              <w:spacing w:before="120" w:after="120"/>
              <w:ind w:left="284"/>
              <w:rPr>
                <w:rFonts w:cs="Arial"/>
                <w:b/>
                <w:szCs w:val="24"/>
              </w:rPr>
            </w:pPr>
          </w:p>
        </w:tc>
      </w:tr>
      <w:tr w:rsidR="00F26934" w:rsidRPr="00664DCB" w:rsidTr="00D54E0B">
        <w:tc>
          <w:tcPr>
            <w:tcW w:w="9242" w:type="dxa"/>
            <w:shd w:val="clear" w:color="auto" w:fill="auto"/>
          </w:tcPr>
          <w:p w:rsidR="00F26934" w:rsidRPr="00D54E0B" w:rsidRDefault="00F26934" w:rsidP="00D54E0B">
            <w:pPr>
              <w:spacing w:before="120" w:after="120"/>
              <w:ind w:left="284"/>
              <w:rPr>
                <w:rFonts w:cs="Arial"/>
                <w:b/>
                <w:szCs w:val="24"/>
              </w:rPr>
            </w:pPr>
          </w:p>
        </w:tc>
      </w:tr>
      <w:tr w:rsidR="00F26934" w:rsidRPr="00664DCB" w:rsidTr="00D54E0B">
        <w:tc>
          <w:tcPr>
            <w:tcW w:w="9242" w:type="dxa"/>
            <w:shd w:val="clear" w:color="auto" w:fill="auto"/>
          </w:tcPr>
          <w:p w:rsidR="00F26934" w:rsidRPr="00D54E0B" w:rsidRDefault="00F26934" w:rsidP="00D54E0B">
            <w:pPr>
              <w:spacing w:before="120" w:after="120"/>
              <w:ind w:left="284"/>
              <w:rPr>
                <w:rFonts w:cs="Arial"/>
                <w:b/>
                <w:szCs w:val="24"/>
              </w:rPr>
            </w:pPr>
          </w:p>
        </w:tc>
      </w:tr>
      <w:tr w:rsidR="00F26934" w:rsidRPr="00664DCB" w:rsidTr="00D54E0B">
        <w:tc>
          <w:tcPr>
            <w:tcW w:w="9242" w:type="dxa"/>
            <w:shd w:val="clear" w:color="auto" w:fill="auto"/>
          </w:tcPr>
          <w:p w:rsidR="00F26934" w:rsidRPr="00D54E0B" w:rsidRDefault="00F26934" w:rsidP="00D54E0B">
            <w:pPr>
              <w:spacing w:before="120" w:after="120"/>
              <w:ind w:left="284"/>
              <w:rPr>
                <w:rFonts w:cs="Arial"/>
                <w:b/>
                <w:szCs w:val="24"/>
              </w:rPr>
            </w:pPr>
          </w:p>
        </w:tc>
      </w:tr>
      <w:tr w:rsidR="00F26934" w:rsidRPr="00664DCB" w:rsidTr="00D54E0B">
        <w:tc>
          <w:tcPr>
            <w:tcW w:w="9242" w:type="dxa"/>
            <w:shd w:val="clear" w:color="auto" w:fill="auto"/>
          </w:tcPr>
          <w:p w:rsidR="00F26934" w:rsidRPr="00D54E0B" w:rsidRDefault="00F26934" w:rsidP="00D54E0B">
            <w:pPr>
              <w:spacing w:before="120" w:after="120"/>
              <w:ind w:left="284"/>
              <w:rPr>
                <w:rFonts w:cs="Arial"/>
                <w:b/>
                <w:szCs w:val="24"/>
              </w:rPr>
            </w:pPr>
          </w:p>
        </w:tc>
      </w:tr>
    </w:tbl>
    <w:p w:rsidR="00F26934" w:rsidRPr="00664DCB" w:rsidRDefault="00F26934" w:rsidP="00F26934">
      <w:pPr>
        <w:ind w:left="284"/>
        <w:rPr>
          <w:rFonts w:cs="Arial"/>
          <w:szCs w:val="24"/>
        </w:rPr>
      </w:pPr>
    </w:p>
    <w:p w:rsidR="009F4816" w:rsidRDefault="009F4816" w:rsidP="001F08CA">
      <w:pPr>
        <w:pStyle w:val="Heading1"/>
        <w:tabs>
          <w:tab w:val="left" w:pos="780"/>
        </w:tabs>
        <w:spacing w:before="27"/>
        <w:ind w:left="0" w:firstLine="0"/>
        <w:rPr>
          <w:b w:val="0"/>
          <w:bCs w:val="0"/>
        </w:rPr>
      </w:pPr>
    </w:p>
    <w:p w:rsidR="009F4816" w:rsidRDefault="009F4816" w:rsidP="009F4816">
      <w:pPr>
        <w:pStyle w:val="Heading1"/>
        <w:tabs>
          <w:tab w:val="left" w:pos="780"/>
        </w:tabs>
        <w:spacing w:before="27"/>
        <w:ind w:left="779" w:firstLine="0"/>
        <w:rPr>
          <w:b w:val="0"/>
          <w:bCs w:val="0"/>
        </w:rPr>
      </w:pPr>
    </w:p>
    <w:p w:rsidR="009F4816" w:rsidRDefault="009F4816" w:rsidP="009F4816">
      <w:pPr>
        <w:pStyle w:val="Heading1"/>
        <w:tabs>
          <w:tab w:val="left" w:pos="780"/>
        </w:tabs>
        <w:spacing w:before="27"/>
        <w:ind w:left="779" w:firstLine="0"/>
        <w:rPr>
          <w:b w:val="0"/>
          <w:bCs w:val="0"/>
        </w:rPr>
      </w:pPr>
    </w:p>
    <w:p w:rsidR="009F4816" w:rsidRDefault="009F4816" w:rsidP="009F4816">
      <w:pPr>
        <w:pStyle w:val="Heading1"/>
        <w:tabs>
          <w:tab w:val="left" w:pos="780"/>
        </w:tabs>
        <w:spacing w:before="27"/>
        <w:ind w:left="779" w:firstLine="0"/>
        <w:rPr>
          <w:b w:val="0"/>
          <w:bCs w:val="0"/>
        </w:rPr>
      </w:pPr>
    </w:p>
    <w:p w:rsidR="009F4816" w:rsidRDefault="009F4816" w:rsidP="009F4816">
      <w:pPr>
        <w:pStyle w:val="Heading1"/>
        <w:tabs>
          <w:tab w:val="left" w:pos="780"/>
        </w:tabs>
        <w:spacing w:before="27"/>
        <w:ind w:left="779" w:firstLine="0"/>
        <w:rPr>
          <w:b w:val="0"/>
          <w:bCs w:val="0"/>
        </w:rPr>
      </w:pPr>
    </w:p>
    <w:p w:rsidR="009F4816" w:rsidRDefault="009F4816" w:rsidP="009F4816">
      <w:pPr>
        <w:pStyle w:val="Heading1"/>
        <w:tabs>
          <w:tab w:val="left" w:pos="780"/>
        </w:tabs>
        <w:spacing w:before="27"/>
        <w:ind w:left="779" w:firstLine="0"/>
        <w:rPr>
          <w:b w:val="0"/>
          <w:bCs w:val="0"/>
        </w:rPr>
      </w:pPr>
    </w:p>
    <w:p w:rsidR="009F4816" w:rsidRDefault="009F4816" w:rsidP="009F4816">
      <w:pPr>
        <w:pStyle w:val="Heading1"/>
        <w:tabs>
          <w:tab w:val="left" w:pos="780"/>
        </w:tabs>
        <w:spacing w:before="27"/>
        <w:ind w:left="779" w:firstLine="0"/>
        <w:rPr>
          <w:b w:val="0"/>
          <w:bCs w:val="0"/>
        </w:rPr>
      </w:pPr>
    </w:p>
    <w:p w:rsidR="009F4816" w:rsidRDefault="009F4816" w:rsidP="009F4816">
      <w:pPr>
        <w:pStyle w:val="Heading1"/>
        <w:tabs>
          <w:tab w:val="left" w:pos="780"/>
        </w:tabs>
        <w:spacing w:before="27"/>
        <w:ind w:left="779" w:firstLine="0"/>
        <w:rPr>
          <w:b w:val="0"/>
          <w:bCs w:val="0"/>
        </w:rPr>
      </w:pPr>
    </w:p>
    <w:p w:rsidR="009F4816" w:rsidRDefault="009F4816" w:rsidP="009F4816">
      <w:pPr>
        <w:pStyle w:val="Heading1"/>
        <w:tabs>
          <w:tab w:val="left" w:pos="780"/>
        </w:tabs>
        <w:spacing w:before="27"/>
        <w:ind w:left="779" w:firstLine="0"/>
        <w:rPr>
          <w:b w:val="0"/>
          <w:bCs w:val="0"/>
        </w:rPr>
      </w:pPr>
    </w:p>
    <w:p w:rsidR="009F4816" w:rsidRDefault="009F4816" w:rsidP="009F4816">
      <w:pPr>
        <w:pStyle w:val="Heading1"/>
        <w:tabs>
          <w:tab w:val="left" w:pos="780"/>
        </w:tabs>
        <w:spacing w:before="27"/>
        <w:ind w:left="779" w:firstLine="0"/>
        <w:rPr>
          <w:b w:val="0"/>
          <w:bCs w:val="0"/>
        </w:rPr>
      </w:pPr>
    </w:p>
    <w:p w:rsidR="009F4816" w:rsidRDefault="009F4816" w:rsidP="009F4816">
      <w:pPr>
        <w:pStyle w:val="Heading1"/>
        <w:tabs>
          <w:tab w:val="left" w:pos="780"/>
        </w:tabs>
        <w:spacing w:before="27"/>
        <w:ind w:left="779" w:firstLine="0"/>
        <w:rPr>
          <w:b w:val="0"/>
          <w:bCs w:val="0"/>
        </w:rPr>
      </w:pPr>
    </w:p>
    <w:p w:rsidR="009F4816" w:rsidRDefault="009F4816" w:rsidP="009F4816">
      <w:pPr>
        <w:pStyle w:val="Heading1"/>
        <w:tabs>
          <w:tab w:val="left" w:pos="780"/>
        </w:tabs>
        <w:spacing w:before="27"/>
        <w:ind w:left="779" w:firstLine="0"/>
        <w:rPr>
          <w:b w:val="0"/>
          <w:bCs w:val="0"/>
        </w:rPr>
      </w:pPr>
    </w:p>
    <w:p w:rsidR="009F4816" w:rsidRDefault="009F4816" w:rsidP="009F4816">
      <w:pPr>
        <w:pStyle w:val="Heading1"/>
        <w:tabs>
          <w:tab w:val="left" w:pos="780"/>
        </w:tabs>
        <w:spacing w:before="27"/>
        <w:ind w:left="779" w:firstLine="0"/>
        <w:rPr>
          <w:b w:val="0"/>
          <w:bCs w:val="0"/>
        </w:rPr>
      </w:pPr>
    </w:p>
    <w:p w:rsidR="009F4816" w:rsidRDefault="009F4816" w:rsidP="009F4816">
      <w:pPr>
        <w:pStyle w:val="Heading1"/>
        <w:tabs>
          <w:tab w:val="left" w:pos="780"/>
        </w:tabs>
        <w:spacing w:before="27"/>
        <w:ind w:left="779" w:firstLine="0"/>
        <w:rPr>
          <w:b w:val="0"/>
          <w:bCs w:val="0"/>
        </w:rPr>
      </w:pPr>
    </w:p>
    <w:p w:rsidR="009F4816" w:rsidRDefault="009F4816" w:rsidP="009F4816">
      <w:pPr>
        <w:pStyle w:val="Heading1"/>
        <w:tabs>
          <w:tab w:val="left" w:pos="780"/>
        </w:tabs>
        <w:spacing w:before="27"/>
        <w:ind w:left="779" w:firstLine="0"/>
        <w:rPr>
          <w:b w:val="0"/>
          <w:bCs w:val="0"/>
        </w:rPr>
      </w:pPr>
    </w:p>
    <w:p w:rsidR="009F4816" w:rsidRDefault="009F4816" w:rsidP="009F4816">
      <w:pPr>
        <w:pStyle w:val="Heading1"/>
        <w:tabs>
          <w:tab w:val="left" w:pos="780"/>
        </w:tabs>
        <w:spacing w:before="27"/>
        <w:ind w:left="779" w:firstLine="0"/>
        <w:rPr>
          <w:b w:val="0"/>
          <w:bCs w:val="0"/>
        </w:rPr>
      </w:pPr>
    </w:p>
    <w:p w:rsidR="009F4816" w:rsidRDefault="009F4816" w:rsidP="009F4816">
      <w:pPr>
        <w:pStyle w:val="Heading1"/>
        <w:tabs>
          <w:tab w:val="left" w:pos="780"/>
        </w:tabs>
        <w:spacing w:before="27"/>
        <w:ind w:left="779" w:firstLine="0"/>
        <w:rPr>
          <w:b w:val="0"/>
          <w:bCs w:val="0"/>
        </w:rPr>
      </w:pPr>
    </w:p>
    <w:p w:rsidR="009F4816" w:rsidRDefault="009F4816" w:rsidP="009F4816">
      <w:pPr>
        <w:pStyle w:val="Heading1"/>
        <w:tabs>
          <w:tab w:val="left" w:pos="780"/>
        </w:tabs>
        <w:spacing w:before="27"/>
        <w:ind w:left="779" w:firstLine="0"/>
        <w:rPr>
          <w:b w:val="0"/>
          <w:bCs w:val="0"/>
        </w:rPr>
      </w:pPr>
    </w:p>
    <w:p w:rsidR="009F4816" w:rsidRDefault="009F4816" w:rsidP="009F4816">
      <w:pPr>
        <w:pStyle w:val="Heading1"/>
        <w:tabs>
          <w:tab w:val="left" w:pos="780"/>
        </w:tabs>
        <w:spacing w:before="27"/>
        <w:ind w:left="779" w:firstLine="0"/>
        <w:rPr>
          <w:b w:val="0"/>
          <w:bCs w:val="0"/>
        </w:rPr>
      </w:pPr>
    </w:p>
    <w:p w:rsidR="009F4816" w:rsidRDefault="009F4816" w:rsidP="009F4816">
      <w:pPr>
        <w:pStyle w:val="Heading1"/>
        <w:tabs>
          <w:tab w:val="left" w:pos="780"/>
        </w:tabs>
        <w:spacing w:before="27"/>
        <w:ind w:left="779" w:firstLine="0"/>
        <w:rPr>
          <w:b w:val="0"/>
          <w:bCs w:val="0"/>
        </w:rPr>
      </w:pPr>
    </w:p>
    <w:p w:rsidR="009F4816" w:rsidRDefault="009F4816" w:rsidP="009F4816">
      <w:pPr>
        <w:pStyle w:val="Heading1"/>
        <w:tabs>
          <w:tab w:val="left" w:pos="780"/>
        </w:tabs>
        <w:spacing w:before="27"/>
        <w:ind w:left="779" w:firstLine="0"/>
        <w:rPr>
          <w:b w:val="0"/>
          <w:bCs w:val="0"/>
        </w:rPr>
      </w:pPr>
    </w:p>
    <w:p w:rsidR="009F4816" w:rsidRDefault="009F4816" w:rsidP="009F4816">
      <w:pPr>
        <w:pStyle w:val="Heading1"/>
        <w:tabs>
          <w:tab w:val="left" w:pos="780"/>
        </w:tabs>
        <w:spacing w:before="27"/>
        <w:ind w:left="779" w:firstLine="0"/>
        <w:rPr>
          <w:b w:val="0"/>
          <w:bCs w:val="0"/>
        </w:rPr>
      </w:pPr>
    </w:p>
    <w:p w:rsidR="009F4816" w:rsidRDefault="009F4816" w:rsidP="009F4816">
      <w:pPr>
        <w:pStyle w:val="Heading1"/>
        <w:tabs>
          <w:tab w:val="left" w:pos="780"/>
        </w:tabs>
        <w:spacing w:before="27"/>
        <w:ind w:left="779" w:firstLine="0"/>
        <w:rPr>
          <w:b w:val="0"/>
          <w:bCs w:val="0"/>
        </w:rPr>
      </w:pPr>
    </w:p>
    <w:p w:rsidR="004B2522" w:rsidRPr="001F08CA" w:rsidRDefault="00CF0980" w:rsidP="001F08CA">
      <w:pPr>
        <w:numPr>
          <w:ilvl w:val="1"/>
          <w:numId w:val="1"/>
        </w:numPr>
        <w:tabs>
          <w:tab w:val="left" w:pos="680"/>
        </w:tabs>
        <w:spacing w:before="27"/>
        <w:ind w:left="679"/>
        <w:jc w:val="left"/>
        <w:rPr>
          <w:rFonts w:ascii="Arial"/>
          <w:b/>
          <w:spacing w:val="-1"/>
          <w:sz w:val="28"/>
        </w:rPr>
      </w:pPr>
      <w:r w:rsidRPr="001F08CA">
        <w:rPr>
          <w:rFonts w:ascii="Arial"/>
          <w:b/>
          <w:spacing w:val="-1"/>
          <w:sz w:val="28"/>
        </w:rPr>
        <w:t>A</w:t>
      </w:r>
      <w:r w:rsidR="009F4816" w:rsidRPr="001F08CA">
        <w:rPr>
          <w:rFonts w:ascii="Arial"/>
          <w:b/>
          <w:spacing w:val="-1"/>
          <w:sz w:val="28"/>
        </w:rPr>
        <w:t>nother a</w:t>
      </w:r>
      <w:r w:rsidRPr="001F08CA">
        <w:rPr>
          <w:rFonts w:ascii="Arial"/>
          <w:b/>
          <w:spacing w:val="-1"/>
          <w:sz w:val="28"/>
        </w:rPr>
        <w:t xml:space="preserve">ppraisal preparation example </w:t>
      </w:r>
      <w:r w:rsidR="009F4816" w:rsidRPr="001F08CA">
        <w:rPr>
          <w:rFonts w:ascii="Arial"/>
          <w:b/>
          <w:spacing w:val="-1"/>
          <w:sz w:val="28"/>
        </w:rPr>
        <w:t>template</w:t>
      </w:r>
    </w:p>
    <w:p w:rsidR="004B2522" w:rsidRDefault="004B2522">
      <w:pPr>
        <w:spacing w:before="4" w:line="170" w:lineRule="exact"/>
        <w:rPr>
          <w:sz w:val="17"/>
          <w:szCs w:val="17"/>
        </w:rPr>
      </w:pPr>
    </w:p>
    <w:p w:rsidR="004B2522" w:rsidRDefault="004B2522">
      <w:pPr>
        <w:spacing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9514"/>
      </w:tblGrid>
      <w:tr w:rsidR="004B2522" w:rsidRPr="0053535C">
        <w:trPr>
          <w:trHeight w:hRule="exact" w:val="806"/>
        </w:trPr>
        <w:tc>
          <w:tcPr>
            <w:tcW w:w="9514"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102"/>
              <w:ind w:left="102"/>
              <w:rPr>
                <w:rFonts w:ascii="Arial" w:eastAsia="Arial" w:hAnsi="Arial" w:cs="Arial"/>
              </w:rPr>
            </w:pPr>
            <w:r w:rsidRPr="0053535C">
              <w:rPr>
                <w:rFonts w:ascii="Arial"/>
                <w:b/>
                <w:spacing w:val="-1"/>
              </w:rPr>
              <w:t>Domain</w:t>
            </w:r>
            <w:r w:rsidRPr="0053535C">
              <w:rPr>
                <w:rFonts w:ascii="Arial"/>
                <w:b/>
              </w:rPr>
              <w:t xml:space="preserve"> </w:t>
            </w:r>
            <w:r w:rsidRPr="0053535C">
              <w:rPr>
                <w:rFonts w:ascii="Arial"/>
                <w:b/>
                <w:spacing w:val="-2"/>
              </w:rPr>
              <w:t>of</w:t>
            </w:r>
            <w:r w:rsidRPr="0053535C">
              <w:rPr>
                <w:rFonts w:ascii="Arial"/>
                <w:b/>
                <w:spacing w:val="-1"/>
              </w:rPr>
              <w:t xml:space="preserve"> Good</w:t>
            </w:r>
            <w:r w:rsidRPr="0053535C">
              <w:rPr>
                <w:rFonts w:ascii="Arial"/>
                <w:b/>
                <w:spacing w:val="-2"/>
              </w:rPr>
              <w:t xml:space="preserve"> </w:t>
            </w:r>
            <w:r w:rsidRPr="0053535C">
              <w:rPr>
                <w:rFonts w:ascii="Arial"/>
                <w:b/>
                <w:spacing w:val="-1"/>
              </w:rPr>
              <w:t>Medical</w:t>
            </w:r>
            <w:r w:rsidRPr="0053535C">
              <w:rPr>
                <w:rFonts w:ascii="Arial"/>
                <w:b/>
                <w:spacing w:val="2"/>
              </w:rPr>
              <w:t xml:space="preserve"> </w:t>
            </w:r>
            <w:r w:rsidRPr="0053535C">
              <w:rPr>
                <w:rFonts w:ascii="Arial"/>
                <w:b/>
                <w:spacing w:val="-1"/>
              </w:rPr>
              <w:t>Practice</w:t>
            </w:r>
          </w:p>
        </w:tc>
      </w:tr>
      <w:tr w:rsidR="004B2522" w:rsidRPr="0053535C">
        <w:trPr>
          <w:trHeight w:hRule="exact" w:val="1392"/>
        </w:trPr>
        <w:tc>
          <w:tcPr>
            <w:tcW w:w="9514"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102"/>
              <w:ind w:left="102"/>
              <w:rPr>
                <w:rFonts w:ascii="Arial" w:eastAsia="Arial" w:hAnsi="Arial" w:cs="Arial"/>
              </w:rPr>
            </w:pPr>
            <w:r w:rsidRPr="0053535C">
              <w:rPr>
                <w:rFonts w:ascii="Arial"/>
                <w:b/>
                <w:spacing w:val="-1"/>
              </w:rPr>
              <w:t>Supporting</w:t>
            </w:r>
            <w:r w:rsidRPr="0053535C">
              <w:rPr>
                <w:rFonts w:ascii="Arial"/>
                <w:b/>
                <w:spacing w:val="-2"/>
              </w:rPr>
              <w:t xml:space="preserve"> </w:t>
            </w:r>
            <w:r w:rsidRPr="0053535C">
              <w:rPr>
                <w:rFonts w:ascii="Arial"/>
                <w:b/>
                <w:spacing w:val="-1"/>
              </w:rPr>
              <w:t>information?</w:t>
            </w:r>
          </w:p>
        </w:tc>
      </w:tr>
      <w:tr w:rsidR="004B2522" w:rsidRPr="0053535C">
        <w:trPr>
          <w:trHeight w:hRule="exact" w:val="2546"/>
        </w:trPr>
        <w:tc>
          <w:tcPr>
            <w:tcW w:w="9514"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102"/>
              <w:ind w:left="102"/>
              <w:rPr>
                <w:rFonts w:ascii="Arial" w:eastAsia="Arial" w:hAnsi="Arial" w:cs="Arial"/>
              </w:rPr>
            </w:pPr>
            <w:r w:rsidRPr="0053535C">
              <w:rPr>
                <w:rFonts w:ascii="Arial"/>
                <w:b/>
                <w:spacing w:val="-1"/>
              </w:rPr>
              <w:t>Preparation</w:t>
            </w:r>
            <w:r w:rsidRPr="0053535C">
              <w:rPr>
                <w:rFonts w:ascii="Arial"/>
                <w:b/>
              </w:rPr>
              <w:t xml:space="preserve"> </w:t>
            </w:r>
            <w:r w:rsidRPr="0053535C">
              <w:rPr>
                <w:rFonts w:ascii="Arial"/>
                <w:b/>
                <w:spacing w:val="-1"/>
              </w:rPr>
              <w:t>points/areas</w:t>
            </w:r>
            <w:r w:rsidRPr="0053535C">
              <w:rPr>
                <w:rFonts w:ascii="Arial"/>
                <w:b/>
              </w:rPr>
              <w:t xml:space="preserve"> to</w:t>
            </w:r>
            <w:r w:rsidRPr="0053535C">
              <w:rPr>
                <w:rFonts w:ascii="Arial"/>
                <w:b/>
                <w:spacing w:val="-2"/>
              </w:rPr>
              <w:t xml:space="preserve"> </w:t>
            </w:r>
            <w:r w:rsidRPr="0053535C">
              <w:rPr>
                <w:rFonts w:ascii="Arial"/>
                <w:b/>
                <w:spacing w:val="-1"/>
              </w:rPr>
              <w:t>explore/examples</w:t>
            </w:r>
            <w:r w:rsidRPr="0053535C">
              <w:rPr>
                <w:rFonts w:ascii="Arial"/>
                <w:b/>
                <w:spacing w:val="-2"/>
              </w:rPr>
              <w:t xml:space="preserve"> </w:t>
            </w:r>
            <w:r w:rsidRPr="0053535C">
              <w:rPr>
                <w:rFonts w:ascii="Arial"/>
                <w:b/>
                <w:spacing w:val="-1"/>
              </w:rPr>
              <w:t>of good</w:t>
            </w:r>
            <w:r w:rsidRPr="0053535C">
              <w:rPr>
                <w:rFonts w:ascii="Arial"/>
                <w:b/>
              </w:rPr>
              <w:t xml:space="preserve"> </w:t>
            </w:r>
            <w:r w:rsidRPr="0053535C">
              <w:rPr>
                <w:rFonts w:ascii="Arial"/>
                <w:b/>
                <w:spacing w:val="-1"/>
              </w:rPr>
              <w:t>practice</w:t>
            </w:r>
            <w:r w:rsidRPr="0053535C">
              <w:rPr>
                <w:rFonts w:ascii="Arial"/>
                <w:b/>
                <w:spacing w:val="-2"/>
              </w:rPr>
              <w:t xml:space="preserve"> </w:t>
            </w:r>
            <w:r w:rsidRPr="0053535C">
              <w:rPr>
                <w:rFonts w:ascii="Arial"/>
                <w:b/>
              </w:rPr>
              <w:t>to</w:t>
            </w:r>
            <w:r w:rsidRPr="0053535C">
              <w:rPr>
                <w:rFonts w:ascii="Arial"/>
                <w:b/>
                <w:spacing w:val="-2"/>
              </w:rPr>
              <w:t xml:space="preserve"> </w:t>
            </w:r>
            <w:r w:rsidRPr="0053535C">
              <w:rPr>
                <w:rFonts w:ascii="Arial"/>
                <w:b/>
                <w:spacing w:val="-1"/>
              </w:rPr>
              <w:t>affirm/share</w:t>
            </w:r>
          </w:p>
        </w:tc>
      </w:tr>
      <w:tr w:rsidR="004B2522" w:rsidRPr="0053535C">
        <w:trPr>
          <w:trHeight w:hRule="exact" w:val="2971"/>
        </w:trPr>
        <w:tc>
          <w:tcPr>
            <w:tcW w:w="9514"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102"/>
              <w:ind w:left="102"/>
              <w:rPr>
                <w:rFonts w:ascii="Arial" w:eastAsia="Arial" w:hAnsi="Arial" w:cs="Arial"/>
              </w:rPr>
            </w:pPr>
            <w:r w:rsidRPr="0053535C">
              <w:rPr>
                <w:rFonts w:ascii="Arial"/>
                <w:b/>
                <w:spacing w:val="-1"/>
              </w:rPr>
              <w:t>Reflection?</w:t>
            </w:r>
          </w:p>
        </w:tc>
      </w:tr>
      <w:tr w:rsidR="004B2522" w:rsidRPr="0053535C">
        <w:trPr>
          <w:trHeight w:hRule="exact" w:val="2052"/>
        </w:trPr>
        <w:tc>
          <w:tcPr>
            <w:tcW w:w="9514"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102"/>
              <w:ind w:left="102"/>
              <w:rPr>
                <w:rFonts w:ascii="Arial" w:eastAsia="Arial" w:hAnsi="Arial" w:cs="Arial"/>
              </w:rPr>
            </w:pPr>
            <w:r w:rsidRPr="0053535C">
              <w:rPr>
                <w:rFonts w:ascii="Arial"/>
                <w:b/>
                <w:spacing w:val="-1"/>
              </w:rPr>
              <w:t>Lessons</w:t>
            </w:r>
            <w:r w:rsidRPr="0053535C">
              <w:rPr>
                <w:rFonts w:ascii="Arial"/>
                <w:b/>
              </w:rPr>
              <w:t xml:space="preserve"> </w:t>
            </w:r>
            <w:r w:rsidRPr="0053535C">
              <w:rPr>
                <w:rFonts w:ascii="Arial"/>
                <w:b/>
                <w:spacing w:val="-1"/>
              </w:rPr>
              <w:t>learned?</w:t>
            </w:r>
          </w:p>
        </w:tc>
      </w:tr>
      <w:tr w:rsidR="004B2522" w:rsidRPr="0053535C">
        <w:trPr>
          <w:trHeight w:hRule="exact" w:val="1829"/>
        </w:trPr>
        <w:tc>
          <w:tcPr>
            <w:tcW w:w="9514" w:type="dxa"/>
            <w:tcBorders>
              <w:top w:val="single" w:sz="5" w:space="0" w:color="000000"/>
              <w:left w:val="single" w:sz="5" w:space="0" w:color="000000"/>
              <w:bottom w:val="single" w:sz="5" w:space="0" w:color="000000"/>
              <w:right w:val="single" w:sz="5" w:space="0" w:color="000000"/>
            </w:tcBorders>
          </w:tcPr>
          <w:p w:rsidR="004B2522" w:rsidRDefault="00CF0980">
            <w:pPr>
              <w:pStyle w:val="TableParagraph"/>
              <w:spacing w:before="102"/>
              <w:ind w:left="102"/>
              <w:rPr>
                <w:rFonts w:ascii="Arial" w:eastAsia="Arial" w:hAnsi="Arial" w:cs="Arial"/>
              </w:rPr>
            </w:pPr>
            <w:r w:rsidRPr="0053535C">
              <w:rPr>
                <w:rFonts w:ascii="Arial"/>
                <w:b/>
                <w:spacing w:val="-1"/>
              </w:rPr>
              <w:t>Actions</w:t>
            </w:r>
            <w:r w:rsidRPr="0053535C">
              <w:rPr>
                <w:rFonts w:ascii="Arial"/>
                <w:b/>
              </w:rPr>
              <w:t xml:space="preserve"> </w:t>
            </w:r>
            <w:r w:rsidRPr="0053535C">
              <w:rPr>
                <w:rFonts w:ascii="Arial"/>
                <w:b/>
                <w:spacing w:val="-1"/>
              </w:rPr>
              <w:t>agreed/PDP</w:t>
            </w:r>
            <w:r w:rsidRPr="0053535C">
              <w:rPr>
                <w:rFonts w:ascii="Arial"/>
                <w:b/>
                <w:spacing w:val="-2"/>
              </w:rPr>
              <w:t xml:space="preserve"> </w:t>
            </w:r>
            <w:r w:rsidRPr="0053535C">
              <w:rPr>
                <w:rFonts w:ascii="Arial"/>
                <w:b/>
                <w:spacing w:val="-1"/>
              </w:rPr>
              <w:t>task(s) arising?</w:t>
            </w:r>
          </w:p>
        </w:tc>
      </w:tr>
    </w:tbl>
    <w:p w:rsidR="004B2522" w:rsidRDefault="004B2522">
      <w:pPr>
        <w:rPr>
          <w:rFonts w:ascii="Arial" w:eastAsia="Arial" w:hAnsi="Arial" w:cs="Arial"/>
        </w:rPr>
        <w:sectPr w:rsidR="004B2522">
          <w:pgSz w:w="11900" w:h="16840"/>
          <w:pgMar w:top="1100" w:right="1260" w:bottom="980" w:left="920" w:header="0" w:footer="796" w:gutter="0"/>
          <w:cols w:space="720"/>
        </w:sectPr>
      </w:pPr>
    </w:p>
    <w:p w:rsidR="004B2522" w:rsidRDefault="00CF0980">
      <w:pPr>
        <w:numPr>
          <w:ilvl w:val="1"/>
          <w:numId w:val="1"/>
        </w:numPr>
        <w:tabs>
          <w:tab w:val="left" w:pos="680"/>
        </w:tabs>
        <w:spacing w:before="27"/>
        <w:ind w:left="679"/>
        <w:jc w:val="left"/>
        <w:rPr>
          <w:rFonts w:ascii="Arial" w:eastAsia="Arial" w:hAnsi="Arial" w:cs="Arial"/>
          <w:sz w:val="28"/>
          <w:szCs w:val="28"/>
        </w:rPr>
      </w:pPr>
      <w:r>
        <w:rPr>
          <w:rFonts w:ascii="Arial"/>
          <w:b/>
          <w:spacing w:val="-1"/>
          <w:sz w:val="28"/>
        </w:rPr>
        <w:lastRenderedPageBreak/>
        <w:t>Homework</w:t>
      </w:r>
      <w:r>
        <w:rPr>
          <w:rFonts w:ascii="Arial"/>
          <w:b/>
          <w:spacing w:val="1"/>
          <w:sz w:val="28"/>
        </w:rPr>
        <w:t xml:space="preserve"> </w:t>
      </w:r>
      <w:r>
        <w:rPr>
          <w:rFonts w:ascii="Arial"/>
          <w:b/>
          <w:spacing w:val="-2"/>
          <w:sz w:val="28"/>
        </w:rPr>
        <w:t>for</w:t>
      </w:r>
      <w:r>
        <w:rPr>
          <w:rFonts w:ascii="Arial"/>
          <w:b/>
          <w:spacing w:val="2"/>
          <w:sz w:val="28"/>
        </w:rPr>
        <w:t xml:space="preserve"> </w:t>
      </w:r>
      <w:r>
        <w:rPr>
          <w:rFonts w:ascii="Arial"/>
          <w:b/>
          <w:sz w:val="28"/>
        </w:rPr>
        <w:t>day</w:t>
      </w:r>
      <w:r>
        <w:rPr>
          <w:rFonts w:ascii="Arial"/>
          <w:b/>
          <w:spacing w:val="-4"/>
          <w:sz w:val="28"/>
        </w:rPr>
        <w:t xml:space="preserve"> </w:t>
      </w:r>
      <w:r>
        <w:rPr>
          <w:rFonts w:ascii="Arial"/>
          <w:b/>
          <w:spacing w:val="-2"/>
          <w:sz w:val="28"/>
        </w:rPr>
        <w:t>one</w:t>
      </w:r>
    </w:p>
    <w:p w:rsidR="004B2522" w:rsidRDefault="004B2522">
      <w:pPr>
        <w:spacing w:before="18" w:line="340" w:lineRule="exact"/>
        <w:rPr>
          <w:sz w:val="34"/>
          <w:szCs w:val="34"/>
        </w:rPr>
      </w:pPr>
    </w:p>
    <w:p w:rsidR="004B2522" w:rsidRDefault="00CF0980">
      <w:pPr>
        <w:pStyle w:val="Heading3"/>
        <w:rPr>
          <w:b w:val="0"/>
          <w:bCs w:val="0"/>
        </w:rPr>
      </w:pPr>
      <w:r>
        <w:rPr>
          <w:spacing w:val="-1"/>
        </w:rPr>
        <w:t>Reflections</w:t>
      </w:r>
    </w:p>
    <w:p w:rsidR="004B2522" w:rsidRDefault="004B2522">
      <w:pPr>
        <w:spacing w:line="110" w:lineRule="exact"/>
        <w:rPr>
          <w:sz w:val="11"/>
          <w:szCs w:val="11"/>
        </w:rPr>
      </w:pPr>
    </w:p>
    <w:p w:rsidR="004B2522" w:rsidRDefault="004B2522">
      <w:pPr>
        <w:spacing w:line="220" w:lineRule="exact"/>
      </w:pPr>
    </w:p>
    <w:p w:rsidR="004B2522" w:rsidRPr="00DF5D36" w:rsidRDefault="00CF0980" w:rsidP="00DF5D36">
      <w:pPr>
        <w:pStyle w:val="BodyText"/>
        <w:spacing w:line="288" w:lineRule="auto"/>
        <w:rPr>
          <w:spacing w:val="65"/>
        </w:rPr>
      </w:pPr>
      <w:r>
        <w:t>In</w:t>
      </w:r>
      <w:r>
        <w:rPr>
          <w:spacing w:val="-2"/>
        </w:rPr>
        <w:t xml:space="preserve"> </w:t>
      </w:r>
      <w:r>
        <w:t xml:space="preserve">the </w:t>
      </w:r>
      <w:r>
        <w:rPr>
          <w:spacing w:val="-1"/>
        </w:rPr>
        <w:t>box</w:t>
      </w:r>
      <w:r>
        <w:rPr>
          <w:spacing w:val="-2"/>
        </w:rPr>
        <w:t xml:space="preserve"> below,</w:t>
      </w:r>
      <w:r>
        <w:rPr>
          <w:spacing w:val="2"/>
        </w:rPr>
        <w:t xml:space="preserve"> </w:t>
      </w:r>
      <w:r>
        <w:rPr>
          <w:spacing w:val="-1"/>
        </w:rPr>
        <w:t>jot</w:t>
      </w:r>
      <w:r>
        <w:rPr>
          <w:spacing w:val="2"/>
        </w:rPr>
        <w:t xml:space="preserve"> </w:t>
      </w:r>
      <w:r>
        <w:rPr>
          <w:spacing w:val="-2"/>
        </w:rPr>
        <w:t>down</w:t>
      </w:r>
      <w:r>
        <w:t xml:space="preserve"> </w:t>
      </w:r>
      <w:r>
        <w:rPr>
          <w:spacing w:val="-1"/>
        </w:rPr>
        <w:t>any</w:t>
      </w:r>
      <w:r>
        <w:rPr>
          <w:spacing w:val="-2"/>
        </w:rPr>
        <w:t xml:space="preserve"> </w:t>
      </w:r>
      <w:r>
        <w:rPr>
          <w:spacing w:val="-1"/>
        </w:rPr>
        <w:t>reflections</w:t>
      </w:r>
      <w:r>
        <w:rPr>
          <w:spacing w:val="-2"/>
        </w:rPr>
        <w:t xml:space="preserve"> </w:t>
      </w:r>
      <w:r>
        <w:rPr>
          <w:spacing w:val="-1"/>
        </w:rPr>
        <w:t>from today</w:t>
      </w:r>
      <w:r>
        <w:rPr>
          <w:spacing w:val="-2"/>
        </w:rPr>
        <w:t xml:space="preserve"> </w:t>
      </w:r>
      <w:r>
        <w:rPr>
          <w:spacing w:val="-1"/>
        </w:rPr>
        <w:t>or</w:t>
      </w:r>
      <w:r>
        <w:rPr>
          <w:spacing w:val="2"/>
        </w:rPr>
        <w:t xml:space="preserve"> </w:t>
      </w:r>
      <w:r>
        <w:rPr>
          <w:spacing w:val="-1"/>
        </w:rPr>
        <w:t>any</w:t>
      </w:r>
      <w:r>
        <w:rPr>
          <w:spacing w:val="-2"/>
        </w:rPr>
        <w:t xml:space="preserve"> </w:t>
      </w:r>
      <w:r>
        <w:rPr>
          <w:spacing w:val="-1"/>
        </w:rPr>
        <w:t>thoughts</w:t>
      </w:r>
      <w:r>
        <w:rPr>
          <w:spacing w:val="1"/>
        </w:rPr>
        <w:t xml:space="preserve"> </w:t>
      </w:r>
      <w:r>
        <w:rPr>
          <w:spacing w:val="-2"/>
        </w:rPr>
        <w:t>or</w:t>
      </w:r>
      <w:r>
        <w:rPr>
          <w:spacing w:val="-1"/>
        </w:rPr>
        <w:t xml:space="preserve"> questions</w:t>
      </w:r>
      <w:r>
        <w:rPr>
          <w:spacing w:val="-2"/>
        </w:rPr>
        <w:t xml:space="preserve"> </w:t>
      </w:r>
      <w:r>
        <w:t xml:space="preserve">to </w:t>
      </w:r>
      <w:r>
        <w:rPr>
          <w:spacing w:val="-1"/>
        </w:rPr>
        <w:t>carry</w:t>
      </w:r>
      <w:r>
        <w:rPr>
          <w:spacing w:val="-4"/>
        </w:rPr>
        <w:t xml:space="preserve"> </w:t>
      </w:r>
      <w:r>
        <w:rPr>
          <w:spacing w:val="-1"/>
        </w:rPr>
        <w:t>forward.</w:t>
      </w:r>
      <w:r>
        <w:rPr>
          <w:spacing w:val="67"/>
        </w:rPr>
        <w:t xml:space="preserve"> </w:t>
      </w:r>
      <w:r>
        <w:rPr>
          <w:spacing w:val="-1"/>
        </w:rPr>
        <w:t>These</w:t>
      </w:r>
      <w:r>
        <w:rPr>
          <w:spacing w:val="-3"/>
        </w:rPr>
        <w:t xml:space="preserve"> </w:t>
      </w:r>
      <w:r>
        <w:rPr>
          <w:spacing w:val="-1"/>
        </w:rPr>
        <w:t>are</w:t>
      </w:r>
      <w:r>
        <w:rPr>
          <w:spacing w:val="-2"/>
        </w:rPr>
        <w:t xml:space="preserve"> </w:t>
      </w:r>
      <w:r>
        <w:rPr>
          <w:spacing w:val="-1"/>
        </w:rPr>
        <w:t>purely</w:t>
      </w:r>
      <w:r>
        <w:rPr>
          <w:spacing w:val="-4"/>
        </w:rPr>
        <w:t xml:space="preserve"> </w:t>
      </w:r>
      <w:r>
        <w:t>for</w:t>
      </w:r>
      <w:r>
        <w:rPr>
          <w:spacing w:val="2"/>
        </w:rPr>
        <w:t xml:space="preserve"> </w:t>
      </w:r>
      <w:r>
        <w:rPr>
          <w:spacing w:val="-2"/>
        </w:rPr>
        <w:t>your</w:t>
      </w:r>
      <w:r>
        <w:rPr>
          <w:spacing w:val="2"/>
        </w:rPr>
        <w:t xml:space="preserve"> </w:t>
      </w:r>
      <w:r>
        <w:rPr>
          <w:spacing w:val="-2"/>
        </w:rPr>
        <w:t>own</w:t>
      </w:r>
      <w:r>
        <w:t xml:space="preserve"> </w:t>
      </w:r>
      <w:r>
        <w:rPr>
          <w:spacing w:val="-1"/>
        </w:rPr>
        <w:t>use</w:t>
      </w:r>
      <w:r>
        <w:t xml:space="preserve"> </w:t>
      </w:r>
      <w:r>
        <w:rPr>
          <w:spacing w:val="-1"/>
        </w:rPr>
        <w:t>and</w:t>
      </w:r>
      <w:r>
        <w:rPr>
          <w:spacing w:val="-2"/>
        </w:rPr>
        <w:t xml:space="preserve"> won’t</w:t>
      </w:r>
      <w:r>
        <w:rPr>
          <w:spacing w:val="2"/>
        </w:rPr>
        <w:t xml:space="preserve"> </w:t>
      </w:r>
      <w:r>
        <w:rPr>
          <w:spacing w:val="-1"/>
        </w:rPr>
        <w:t>be</w:t>
      </w:r>
      <w:r>
        <w:t xml:space="preserve"> </w:t>
      </w:r>
      <w:r>
        <w:rPr>
          <w:spacing w:val="-1"/>
        </w:rPr>
        <w:t xml:space="preserve">shared. </w:t>
      </w:r>
      <w:r>
        <w:rPr>
          <w:spacing w:val="-2"/>
        </w:rPr>
        <w:t>(However,</w:t>
      </w:r>
      <w:r>
        <w:rPr>
          <w:spacing w:val="2"/>
        </w:rPr>
        <w:t xml:space="preserve"> </w:t>
      </w:r>
      <w:r>
        <w:rPr>
          <w:spacing w:val="-2"/>
        </w:rPr>
        <w:t>you</w:t>
      </w:r>
      <w:r>
        <w:t xml:space="preserve"> </w:t>
      </w:r>
      <w:r>
        <w:rPr>
          <w:spacing w:val="-1"/>
        </w:rPr>
        <w:t>may</w:t>
      </w:r>
      <w:r>
        <w:rPr>
          <w:spacing w:val="-2"/>
        </w:rPr>
        <w:t xml:space="preserve"> </w:t>
      </w:r>
      <w:r>
        <w:rPr>
          <w:spacing w:val="-1"/>
        </w:rPr>
        <w:t>wish</w:t>
      </w:r>
      <w:r>
        <w:t xml:space="preserve"> to </w:t>
      </w:r>
      <w:r>
        <w:rPr>
          <w:spacing w:val="-1"/>
        </w:rPr>
        <w:t>start</w:t>
      </w:r>
      <w:r>
        <w:rPr>
          <w:spacing w:val="2"/>
        </w:rPr>
        <w:t xml:space="preserve"> </w:t>
      </w:r>
      <w:r>
        <w:t>a</w:t>
      </w:r>
      <w:r>
        <w:rPr>
          <w:spacing w:val="-2"/>
        </w:rPr>
        <w:t xml:space="preserve"> </w:t>
      </w:r>
      <w:r>
        <w:rPr>
          <w:spacing w:val="-1"/>
        </w:rPr>
        <w:t>CPD</w:t>
      </w:r>
      <w:r w:rsidR="00DF5D36">
        <w:rPr>
          <w:spacing w:val="65"/>
        </w:rPr>
        <w:t xml:space="preserve"> </w:t>
      </w:r>
      <w:r w:rsidR="00A50875">
        <w:rPr>
          <w:noProof/>
          <w:lang w:val="en-GB" w:eastAsia="en-GB"/>
        </w:rPr>
        <mc:AlternateContent>
          <mc:Choice Requires="wpg">
            <w:drawing>
              <wp:anchor distT="0" distB="0" distL="114300" distR="114300" simplePos="0" relativeHeight="251652608" behindDoc="1" locked="0" layoutInCell="1" allowOverlap="1" wp14:anchorId="2024D3F4" wp14:editId="3FE3F29C">
                <wp:simplePos x="0" y="0"/>
                <wp:positionH relativeFrom="page">
                  <wp:posOffset>556895</wp:posOffset>
                </wp:positionH>
                <wp:positionV relativeFrom="page">
                  <wp:posOffset>2479040</wp:posOffset>
                </wp:positionV>
                <wp:extent cx="6384290" cy="3125470"/>
                <wp:effectExtent l="4445" t="2540" r="2540" b="5715"/>
                <wp:wrapNone/>
                <wp:docPr id="16" name="Group 2" descr="Homework for day one: Reflections&#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4290" cy="3125470"/>
                          <a:chOff x="1014" y="3606"/>
                          <a:chExt cx="10054" cy="4922"/>
                        </a:xfrm>
                      </wpg:grpSpPr>
                      <wpg:grpSp>
                        <wpg:cNvPr id="17" name="Group 9"/>
                        <wpg:cNvGrpSpPr>
                          <a:grpSpLocks/>
                        </wpg:cNvGrpSpPr>
                        <wpg:grpSpPr bwMode="auto">
                          <a:xfrm>
                            <a:off x="1020" y="3612"/>
                            <a:ext cx="10042" cy="2"/>
                            <a:chOff x="1020" y="3612"/>
                            <a:chExt cx="10042" cy="2"/>
                          </a:xfrm>
                        </wpg:grpSpPr>
                        <wps:wsp>
                          <wps:cNvPr id="18" name="Freeform 10"/>
                          <wps:cNvSpPr>
                            <a:spLocks/>
                          </wps:cNvSpPr>
                          <wps:spPr bwMode="auto">
                            <a:xfrm>
                              <a:off x="1020" y="3612"/>
                              <a:ext cx="10042" cy="2"/>
                            </a:xfrm>
                            <a:custGeom>
                              <a:avLst/>
                              <a:gdLst>
                                <a:gd name="T0" fmla="+- 0 1020 1020"/>
                                <a:gd name="T1" fmla="*/ T0 w 10042"/>
                                <a:gd name="T2" fmla="+- 0 11062 1020"/>
                                <a:gd name="T3" fmla="*/ T2 w 10042"/>
                              </a:gdLst>
                              <a:ahLst/>
                              <a:cxnLst>
                                <a:cxn ang="0">
                                  <a:pos x="T1" y="0"/>
                                </a:cxn>
                                <a:cxn ang="0">
                                  <a:pos x="T3" y="0"/>
                                </a:cxn>
                              </a:cxnLst>
                              <a:rect l="0" t="0" r="r" b="b"/>
                              <a:pathLst>
                                <a:path w="10042">
                                  <a:moveTo>
                                    <a:pt x="0" y="0"/>
                                  </a:moveTo>
                                  <a:lnTo>
                                    <a:pt x="10042"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7"/>
                        <wpg:cNvGrpSpPr>
                          <a:grpSpLocks/>
                        </wpg:cNvGrpSpPr>
                        <wpg:grpSpPr bwMode="auto">
                          <a:xfrm>
                            <a:off x="1025" y="3617"/>
                            <a:ext cx="2" cy="4901"/>
                            <a:chOff x="1025" y="3617"/>
                            <a:chExt cx="2" cy="4901"/>
                          </a:xfrm>
                        </wpg:grpSpPr>
                        <wps:wsp>
                          <wps:cNvPr id="20" name="Freeform 8"/>
                          <wps:cNvSpPr>
                            <a:spLocks/>
                          </wps:cNvSpPr>
                          <wps:spPr bwMode="auto">
                            <a:xfrm>
                              <a:off x="1025" y="3617"/>
                              <a:ext cx="2" cy="4901"/>
                            </a:xfrm>
                            <a:custGeom>
                              <a:avLst/>
                              <a:gdLst>
                                <a:gd name="T0" fmla="+- 0 3617 3617"/>
                                <a:gd name="T1" fmla="*/ 3617 h 4901"/>
                                <a:gd name="T2" fmla="+- 0 8518 3617"/>
                                <a:gd name="T3" fmla="*/ 8518 h 4901"/>
                              </a:gdLst>
                              <a:ahLst/>
                              <a:cxnLst>
                                <a:cxn ang="0">
                                  <a:pos x="0" y="T1"/>
                                </a:cxn>
                                <a:cxn ang="0">
                                  <a:pos x="0" y="T3"/>
                                </a:cxn>
                              </a:cxnLst>
                              <a:rect l="0" t="0" r="r" b="b"/>
                              <a:pathLst>
                                <a:path h="4901">
                                  <a:moveTo>
                                    <a:pt x="0" y="0"/>
                                  </a:moveTo>
                                  <a:lnTo>
                                    <a:pt x="0" y="4901"/>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5"/>
                        <wpg:cNvGrpSpPr>
                          <a:grpSpLocks/>
                        </wpg:cNvGrpSpPr>
                        <wpg:grpSpPr bwMode="auto">
                          <a:xfrm>
                            <a:off x="1020" y="8522"/>
                            <a:ext cx="10042" cy="2"/>
                            <a:chOff x="1020" y="8522"/>
                            <a:chExt cx="10042" cy="2"/>
                          </a:xfrm>
                        </wpg:grpSpPr>
                        <wps:wsp>
                          <wps:cNvPr id="22" name="Freeform 6"/>
                          <wps:cNvSpPr>
                            <a:spLocks/>
                          </wps:cNvSpPr>
                          <wps:spPr bwMode="auto">
                            <a:xfrm>
                              <a:off x="1020" y="8522"/>
                              <a:ext cx="10042" cy="2"/>
                            </a:xfrm>
                            <a:custGeom>
                              <a:avLst/>
                              <a:gdLst>
                                <a:gd name="T0" fmla="+- 0 1020 1020"/>
                                <a:gd name="T1" fmla="*/ T0 w 10042"/>
                                <a:gd name="T2" fmla="+- 0 11062 1020"/>
                                <a:gd name="T3" fmla="*/ T2 w 10042"/>
                              </a:gdLst>
                              <a:ahLst/>
                              <a:cxnLst>
                                <a:cxn ang="0">
                                  <a:pos x="T1" y="0"/>
                                </a:cxn>
                                <a:cxn ang="0">
                                  <a:pos x="T3" y="0"/>
                                </a:cxn>
                              </a:cxnLst>
                              <a:rect l="0" t="0" r="r" b="b"/>
                              <a:pathLst>
                                <a:path w="10042">
                                  <a:moveTo>
                                    <a:pt x="0" y="0"/>
                                  </a:moveTo>
                                  <a:lnTo>
                                    <a:pt x="10042"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3"/>
                        <wpg:cNvGrpSpPr>
                          <a:grpSpLocks/>
                        </wpg:cNvGrpSpPr>
                        <wpg:grpSpPr bwMode="auto">
                          <a:xfrm>
                            <a:off x="11057" y="3617"/>
                            <a:ext cx="2" cy="4901"/>
                            <a:chOff x="11057" y="3617"/>
                            <a:chExt cx="2" cy="4901"/>
                          </a:xfrm>
                        </wpg:grpSpPr>
                        <wps:wsp>
                          <wps:cNvPr id="24" name="Freeform 4"/>
                          <wps:cNvSpPr>
                            <a:spLocks/>
                          </wps:cNvSpPr>
                          <wps:spPr bwMode="auto">
                            <a:xfrm>
                              <a:off x="11057" y="3617"/>
                              <a:ext cx="2" cy="4901"/>
                            </a:xfrm>
                            <a:custGeom>
                              <a:avLst/>
                              <a:gdLst>
                                <a:gd name="T0" fmla="+- 0 3617 3617"/>
                                <a:gd name="T1" fmla="*/ 3617 h 4901"/>
                                <a:gd name="T2" fmla="+- 0 8518 3617"/>
                                <a:gd name="T3" fmla="*/ 8518 h 4901"/>
                              </a:gdLst>
                              <a:ahLst/>
                              <a:cxnLst>
                                <a:cxn ang="0">
                                  <a:pos x="0" y="T1"/>
                                </a:cxn>
                                <a:cxn ang="0">
                                  <a:pos x="0" y="T3"/>
                                </a:cxn>
                              </a:cxnLst>
                              <a:rect l="0" t="0" r="r" b="b"/>
                              <a:pathLst>
                                <a:path h="4901">
                                  <a:moveTo>
                                    <a:pt x="0" y="0"/>
                                  </a:moveTo>
                                  <a:lnTo>
                                    <a:pt x="0" y="4901"/>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alt="Homework for day one: Reflections&#10;" style="position:absolute;margin-left:43.85pt;margin-top:195.2pt;width:502.7pt;height:246.1pt;z-index:-251663872;mso-position-horizontal-relative:page;mso-position-vertical-relative:page" coordorigin="1014,3606" coordsize="10054,4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">
                <v:group id="Group 9" o:spid="_x0000_s1027" style="position:absolute;left:1020;top:3612;width:10042;height:2" coordorigin="1020,3612" coordsize="100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0" o:spid="_x0000_s1028" style="position:absolute;left:1020;top:3612;width:10042;height:2;visibility:visible;mso-wrap-style:square;v-text-anchor:top" coordsize="100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jzcQA&#10;AADbAAAADwAAAGRycy9kb3ducmV2LnhtbESPQWvDMAyF74P9B6PCLmN1OkrZ0rplFAZjO6XNZTcR&#10;q3HaWA6xm2T/fjoUepN4T+992uwm36qB+tgENrCYZ6CIq2Abrg2Ux8+XN1AxIVtsA5OBP4qw2z4+&#10;bDC3YeSChkOqlYRwzNGAS6nLtY6VI49xHjpi0U6h95hk7Wttexwl3Lf6NctW2mPD0uCwo72j6nK4&#10;egO/IVyfx6W7JP8ef87F+fRdlIMxT7PpYw0q0ZTu5tv1lxV8gZVfZAC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i483EAAAA2wAAAA8AAAAAAAAAAAAAAAAAmAIAAGRycy9k&#10;b3ducmV2LnhtbFBLBQYAAAAABAAEAPUAAACJAwAAAAA=&#10;" path="m,l10042,e" filled="f" strokeweight=".20444mm">
                    <v:path arrowok="t" o:connecttype="custom" o:connectlocs="0,0;10042,0" o:connectangles="0,0"/>
                  </v:shape>
                </v:group>
                <v:group id="Group 7" o:spid="_x0000_s1029" style="position:absolute;left:1025;top:3617;width:2;height:4901" coordorigin="1025,3617" coordsize="2,4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8" o:spid="_x0000_s1030" style="position:absolute;left:1025;top:3617;width:2;height:4901;visibility:visible;mso-wrap-style:square;v-text-anchor:top" coordsize="2,4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nY8EA&#10;AADbAAAADwAAAGRycy9kb3ducmV2LnhtbERPS0vDQBC+C/6HZQpeitmkUJG0mxAEQby1WsHbkJ08&#10;aHY2ZLdN+u+dg9Djx/fel4sb1JWm0Hs2kCUpKOLa255bA99f78+voEJEtjh4JgM3ClAWjw97zK2f&#10;+UDXY2yVhHDI0UAX45hrHeqOHIbEj8TCNX5yGAVOrbYTzhLuBr1J0xftsGdp6HCkt47q8/HiDGyy&#10;5vxZ9c3vbb3NTuvLYf6pq8qYp9VS7UBFWuJd/O/+sOKT9fJFfo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o52PBAAAA2wAAAA8AAAAAAAAAAAAAAAAAmAIAAGRycy9kb3du&#10;cmV2LnhtbFBLBQYAAAAABAAEAPUAAACGAwAAAAA=&#10;" path="m,l,4901e" filled="f" strokeweight=".20444mm">
                    <v:path arrowok="t" o:connecttype="custom" o:connectlocs="0,3617;0,8518" o:connectangles="0,0"/>
                  </v:shape>
                </v:group>
                <v:group id="Group 5" o:spid="_x0000_s1031" style="position:absolute;left:1020;top:8522;width:10042;height:2" coordorigin="1020,8522" coordsize="100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6" o:spid="_x0000_s1032" style="position:absolute;left:1020;top:8522;width:10042;height:2;visibility:visible;mso-wrap-style:square;v-text-anchor:top" coordsize="100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YemsMA&#10;AADbAAAADwAAAGRycy9kb3ducmV2LnhtbESPQWvCQBSE74X+h+UJXkrdGEqx0VWKIIg9RXPx9sg+&#10;s9Hs25Bdk/jv3UKhx2FmvmFWm9E2oqfO144VzGcJCOLS6ZorBcVp974A4QOyxsYxKXiQh8369WWF&#10;mXYD59QfQyUihH2GCkwIbSalLw1Z9DPXEkfv4jqLIcqukrrDIcJtI9Mk+ZQWa44LBlvaGipvx7tV&#10;cHbu/jZ8mFuwX/7nml8vh7zolZpOxu8liEBj+A//tfdaQZrC75f4A+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YemsMAAADbAAAADwAAAAAAAAAAAAAAAACYAgAAZHJzL2Rv&#10;d25yZXYueG1sUEsFBgAAAAAEAAQA9QAAAIgDAAAAAA==&#10;" path="m,l10042,e" filled="f" strokeweight=".20444mm">
                    <v:path arrowok="t" o:connecttype="custom" o:connectlocs="0,0;10042,0" o:connectangles="0,0"/>
                  </v:shape>
                </v:group>
                <v:group id="Group 3" o:spid="_x0000_s1033" style="position:absolute;left:11057;top:3617;width:2;height:4901" coordorigin="11057,3617" coordsize="2,4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4" o:spid="_x0000_s1034" style="position:absolute;left:11057;top:3617;width:2;height:4901;visibility:visible;mso-wrap-style:square;v-text-anchor:top" coordsize="2,4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hYMMA&#10;AADbAAAADwAAAGRycy9kb3ducmV2LnhtbESPS4vCQBCE7wv7H4Ze8CJmEnFFso4SFgTx5hO8NZnO&#10;AzM9ITOa+O+dhQWPRdVXRS3Xg2nEgzpXW1aQRDEI4tzqmksFp+NmsgDhPLLGxjIpeJKD9erzY4mp&#10;tj3v6XHwpQgl7FJUUHnfplK6vCKDLrItcfAK2xn0QXal1B32odw0chrHc2mw5rBQYUu/FeW3w90o&#10;mCbFbZfVxfU5/k7O4/u+v+RZptToa8h+QHga/Dv8T2914Gbw9yX8AL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PhYMMAAADbAAAADwAAAAAAAAAAAAAAAACYAgAAZHJzL2Rv&#10;d25yZXYueG1sUEsFBgAAAAAEAAQA9QAAAIgDAAAAAA==&#10;" path="m,l,4901e" filled="f" strokeweight=".20444mm">
                    <v:path arrowok="t" o:connecttype="custom" o:connectlocs="0,3617;0,8518" o:connectangles="0,0"/>
                  </v:shape>
                </v:group>
                <w10:wrap anchorx="page" anchory="page"/>
              </v:group>
            </w:pict>
          </mc:Fallback>
        </mc:AlternateContent>
      </w:r>
      <w:r>
        <w:rPr>
          <w:spacing w:val="-1"/>
        </w:rPr>
        <w:t>portfolio</w:t>
      </w:r>
      <w:r>
        <w:rPr>
          <w:spacing w:val="-2"/>
        </w:rPr>
        <w:t xml:space="preserve"> </w:t>
      </w:r>
      <w:r>
        <w:t>for</w:t>
      </w:r>
      <w:r>
        <w:rPr>
          <w:spacing w:val="-1"/>
        </w:rPr>
        <w:t xml:space="preserve"> </w:t>
      </w:r>
      <w:r>
        <w:rPr>
          <w:spacing w:val="-2"/>
        </w:rPr>
        <w:t>your</w:t>
      </w:r>
      <w:r>
        <w:rPr>
          <w:spacing w:val="2"/>
        </w:rPr>
        <w:t xml:space="preserve"> </w:t>
      </w:r>
      <w:r>
        <w:rPr>
          <w:spacing w:val="-1"/>
        </w:rPr>
        <w:t>appraisal</w:t>
      </w:r>
      <w:r>
        <w:t xml:space="preserve"> </w:t>
      </w:r>
      <w:r>
        <w:rPr>
          <w:spacing w:val="-1"/>
        </w:rPr>
        <w:t>role</w:t>
      </w:r>
      <w:r>
        <w:t xml:space="preserve"> </w:t>
      </w:r>
      <w:r>
        <w:rPr>
          <w:spacing w:val="-1"/>
        </w:rPr>
        <w:t>and</w:t>
      </w:r>
      <w:r>
        <w:t xml:space="preserve"> </w:t>
      </w:r>
      <w:r>
        <w:rPr>
          <w:spacing w:val="-1"/>
        </w:rPr>
        <w:t>use</w:t>
      </w:r>
      <w:r>
        <w:rPr>
          <w:spacing w:val="-2"/>
        </w:rPr>
        <w:t xml:space="preserve"> </w:t>
      </w:r>
      <w:r>
        <w:rPr>
          <w:spacing w:val="-1"/>
        </w:rPr>
        <w:t>these</w:t>
      </w:r>
      <w:r>
        <w:t xml:space="preserve"> </w:t>
      </w:r>
      <w:r>
        <w:rPr>
          <w:spacing w:val="-2"/>
        </w:rPr>
        <w:t xml:space="preserve">as </w:t>
      </w:r>
      <w:r>
        <w:t xml:space="preserve">a </w:t>
      </w:r>
      <w:r>
        <w:rPr>
          <w:spacing w:val="-1"/>
        </w:rPr>
        <w:t>starting</w:t>
      </w:r>
      <w:r>
        <w:rPr>
          <w:spacing w:val="3"/>
        </w:rPr>
        <w:t xml:space="preserve"> </w:t>
      </w:r>
      <w:r>
        <w:rPr>
          <w:spacing w:val="-1"/>
        </w:rPr>
        <w:t>point.)</w:t>
      </w:r>
    </w:p>
    <w:p w:rsidR="004B2522" w:rsidRDefault="004B2522">
      <w:pPr>
        <w:spacing w:before="6" w:line="160" w:lineRule="exact"/>
        <w:rPr>
          <w:sz w:val="16"/>
          <w:szCs w:val="16"/>
        </w:rPr>
      </w:pPr>
    </w:p>
    <w:p w:rsidR="004B2522" w:rsidRDefault="004B2522">
      <w:pPr>
        <w:spacing w:line="200" w:lineRule="exact"/>
        <w:rPr>
          <w:sz w:val="20"/>
          <w:szCs w:val="20"/>
        </w:rPr>
      </w:pPr>
    </w:p>
    <w:p w:rsidR="004B2522" w:rsidRDefault="004B2522">
      <w:pPr>
        <w:spacing w:line="200" w:lineRule="exact"/>
        <w:rPr>
          <w:sz w:val="20"/>
          <w:szCs w:val="20"/>
        </w:rPr>
      </w:pPr>
    </w:p>
    <w:p w:rsidR="004B2522" w:rsidRDefault="004B2522">
      <w:pPr>
        <w:spacing w:line="200" w:lineRule="exact"/>
        <w:rPr>
          <w:sz w:val="20"/>
          <w:szCs w:val="20"/>
        </w:rPr>
      </w:pPr>
    </w:p>
    <w:p w:rsidR="004B2522" w:rsidRDefault="004B2522">
      <w:pPr>
        <w:spacing w:line="200" w:lineRule="exact"/>
        <w:rPr>
          <w:sz w:val="20"/>
          <w:szCs w:val="20"/>
        </w:rPr>
      </w:pPr>
    </w:p>
    <w:p w:rsidR="004B2522" w:rsidRDefault="004B2522">
      <w:pPr>
        <w:spacing w:line="200" w:lineRule="exact"/>
        <w:rPr>
          <w:sz w:val="20"/>
          <w:szCs w:val="20"/>
        </w:rPr>
      </w:pPr>
    </w:p>
    <w:p w:rsidR="004B2522" w:rsidRDefault="004B2522">
      <w:pPr>
        <w:spacing w:line="200" w:lineRule="exact"/>
        <w:rPr>
          <w:sz w:val="20"/>
          <w:szCs w:val="20"/>
        </w:rPr>
      </w:pPr>
    </w:p>
    <w:p w:rsidR="004B2522" w:rsidRDefault="004B2522">
      <w:pPr>
        <w:spacing w:line="200" w:lineRule="exact"/>
        <w:rPr>
          <w:sz w:val="20"/>
          <w:szCs w:val="20"/>
        </w:rPr>
      </w:pPr>
    </w:p>
    <w:p w:rsidR="004B2522" w:rsidRDefault="004B2522">
      <w:pPr>
        <w:spacing w:line="200" w:lineRule="exact"/>
        <w:rPr>
          <w:sz w:val="20"/>
          <w:szCs w:val="20"/>
        </w:rPr>
      </w:pPr>
    </w:p>
    <w:p w:rsidR="004B2522" w:rsidRDefault="004B2522">
      <w:pPr>
        <w:spacing w:line="200" w:lineRule="exact"/>
        <w:rPr>
          <w:sz w:val="20"/>
          <w:szCs w:val="20"/>
        </w:rPr>
      </w:pPr>
    </w:p>
    <w:p w:rsidR="004B2522" w:rsidRDefault="004B2522">
      <w:pPr>
        <w:spacing w:line="200" w:lineRule="exact"/>
        <w:rPr>
          <w:sz w:val="20"/>
          <w:szCs w:val="20"/>
        </w:rPr>
      </w:pPr>
    </w:p>
    <w:p w:rsidR="004B2522" w:rsidRDefault="004B2522">
      <w:pPr>
        <w:spacing w:line="200" w:lineRule="exact"/>
        <w:rPr>
          <w:sz w:val="20"/>
          <w:szCs w:val="20"/>
        </w:rPr>
      </w:pPr>
    </w:p>
    <w:p w:rsidR="004B2522" w:rsidRDefault="004B2522">
      <w:pPr>
        <w:spacing w:line="200" w:lineRule="exact"/>
        <w:rPr>
          <w:sz w:val="20"/>
          <w:szCs w:val="20"/>
        </w:rPr>
      </w:pPr>
    </w:p>
    <w:p w:rsidR="004B2522" w:rsidRDefault="004B2522">
      <w:pPr>
        <w:spacing w:line="200" w:lineRule="exact"/>
        <w:rPr>
          <w:sz w:val="20"/>
          <w:szCs w:val="20"/>
        </w:rPr>
      </w:pPr>
    </w:p>
    <w:p w:rsidR="004B2522" w:rsidRDefault="004B2522">
      <w:pPr>
        <w:spacing w:line="200" w:lineRule="exact"/>
        <w:rPr>
          <w:sz w:val="20"/>
          <w:szCs w:val="20"/>
        </w:rPr>
      </w:pPr>
    </w:p>
    <w:p w:rsidR="004B2522" w:rsidRDefault="004B2522">
      <w:pPr>
        <w:spacing w:line="200" w:lineRule="exact"/>
        <w:rPr>
          <w:sz w:val="20"/>
          <w:szCs w:val="20"/>
        </w:rPr>
      </w:pPr>
    </w:p>
    <w:p w:rsidR="004B2522" w:rsidRDefault="004B2522">
      <w:pPr>
        <w:spacing w:line="200" w:lineRule="exact"/>
        <w:rPr>
          <w:sz w:val="20"/>
          <w:szCs w:val="20"/>
        </w:rPr>
      </w:pPr>
    </w:p>
    <w:p w:rsidR="004B2522" w:rsidRDefault="004B2522">
      <w:pPr>
        <w:spacing w:line="200" w:lineRule="exact"/>
        <w:rPr>
          <w:sz w:val="20"/>
          <w:szCs w:val="20"/>
        </w:rPr>
      </w:pPr>
    </w:p>
    <w:p w:rsidR="004B2522" w:rsidRDefault="004B2522">
      <w:pPr>
        <w:spacing w:line="200" w:lineRule="exact"/>
        <w:rPr>
          <w:sz w:val="20"/>
          <w:szCs w:val="20"/>
        </w:rPr>
      </w:pPr>
    </w:p>
    <w:p w:rsidR="004B2522" w:rsidRDefault="004B2522">
      <w:pPr>
        <w:spacing w:line="200" w:lineRule="exact"/>
        <w:rPr>
          <w:sz w:val="20"/>
          <w:szCs w:val="20"/>
        </w:rPr>
      </w:pPr>
    </w:p>
    <w:p w:rsidR="004B2522" w:rsidRDefault="004B2522">
      <w:pPr>
        <w:spacing w:line="200" w:lineRule="exact"/>
        <w:rPr>
          <w:sz w:val="20"/>
          <w:szCs w:val="20"/>
        </w:rPr>
      </w:pPr>
    </w:p>
    <w:p w:rsidR="004B2522" w:rsidRDefault="004B2522">
      <w:pPr>
        <w:spacing w:line="200" w:lineRule="exact"/>
        <w:rPr>
          <w:sz w:val="20"/>
          <w:szCs w:val="20"/>
        </w:rPr>
      </w:pPr>
    </w:p>
    <w:p w:rsidR="004B2522" w:rsidRDefault="004B2522">
      <w:pPr>
        <w:spacing w:line="200" w:lineRule="exact"/>
        <w:rPr>
          <w:sz w:val="20"/>
          <w:szCs w:val="20"/>
        </w:rPr>
      </w:pPr>
    </w:p>
    <w:p w:rsidR="004B2522" w:rsidRDefault="004B2522">
      <w:pPr>
        <w:spacing w:line="200" w:lineRule="exact"/>
        <w:rPr>
          <w:sz w:val="20"/>
          <w:szCs w:val="20"/>
        </w:rPr>
      </w:pPr>
    </w:p>
    <w:p w:rsidR="004B2522" w:rsidRDefault="004B2522">
      <w:pPr>
        <w:spacing w:line="200" w:lineRule="exact"/>
        <w:rPr>
          <w:sz w:val="20"/>
          <w:szCs w:val="20"/>
        </w:rPr>
      </w:pPr>
    </w:p>
    <w:p w:rsidR="004B2522" w:rsidRDefault="004B2522">
      <w:pPr>
        <w:spacing w:line="200" w:lineRule="exact"/>
        <w:rPr>
          <w:sz w:val="20"/>
          <w:szCs w:val="20"/>
        </w:rPr>
      </w:pPr>
    </w:p>
    <w:p w:rsidR="004B2522" w:rsidRDefault="004B2522">
      <w:pPr>
        <w:spacing w:line="200" w:lineRule="exact"/>
        <w:rPr>
          <w:sz w:val="20"/>
          <w:szCs w:val="20"/>
        </w:rPr>
      </w:pPr>
    </w:p>
    <w:p w:rsidR="004B2522" w:rsidRDefault="004B2522">
      <w:pPr>
        <w:spacing w:line="200" w:lineRule="exact"/>
        <w:rPr>
          <w:sz w:val="20"/>
          <w:szCs w:val="20"/>
        </w:rPr>
      </w:pPr>
    </w:p>
    <w:p w:rsidR="004B2522" w:rsidRDefault="004B2522">
      <w:pPr>
        <w:spacing w:line="200" w:lineRule="exact"/>
        <w:rPr>
          <w:sz w:val="20"/>
          <w:szCs w:val="20"/>
        </w:rPr>
      </w:pPr>
    </w:p>
    <w:p w:rsidR="004B2522" w:rsidRDefault="00CF0980">
      <w:pPr>
        <w:pStyle w:val="Heading3"/>
        <w:spacing w:before="64"/>
        <w:rPr>
          <w:b w:val="0"/>
          <w:bCs w:val="0"/>
        </w:rPr>
      </w:pPr>
      <w:r>
        <w:rPr>
          <w:spacing w:val="-1"/>
        </w:rPr>
        <w:t>Preparing</w:t>
      </w:r>
      <w:r>
        <w:rPr>
          <w:spacing w:val="-2"/>
        </w:rPr>
        <w:t xml:space="preserve"> </w:t>
      </w:r>
      <w:r>
        <w:rPr>
          <w:spacing w:val="-1"/>
        </w:rPr>
        <w:t>for the</w:t>
      </w:r>
      <w:r>
        <w:rPr>
          <w:spacing w:val="-2"/>
        </w:rPr>
        <w:t xml:space="preserve"> </w:t>
      </w:r>
      <w:r>
        <w:rPr>
          <w:spacing w:val="-1"/>
        </w:rPr>
        <w:t>mini</w:t>
      </w:r>
      <w:r>
        <w:rPr>
          <w:spacing w:val="-3"/>
        </w:rPr>
        <w:t xml:space="preserve"> </w:t>
      </w:r>
      <w:r>
        <w:rPr>
          <w:spacing w:val="-1"/>
        </w:rPr>
        <w:t>appraisal on</w:t>
      </w:r>
      <w:r>
        <w:rPr>
          <w:spacing w:val="-2"/>
        </w:rPr>
        <w:t xml:space="preserve"> </w:t>
      </w:r>
      <w:r>
        <w:rPr>
          <w:spacing w:val="-1"/>
        </w:rPr>
        <w:t>day</w:t>
      </w:r>
      <w:r>
        <w:rPr>
          <w:spacing w:val="-4"/>
        </w:rPr>
        <w:t xml:space="preserve"> </w:t>
      </w:r>
      <w:r>
        <w:rPr>
          <w:spacing w:val="1"/>
        </w:rPr>
        <w:t>two</w:t>
      </w:r>
    </w:p>
    <w:p w:rsidR="004B2522" w:rsidRDefault="004B2522">
      <w:pPr>
        <w:spacing w:before="7" w:line="130" w:lineRule="exact"/>
        <w:rPr>
          <w:sz w:val="13"/>
          <w:szCs w:val="13"/>
        </w:rPr>
      </w:pPr>
    </w:p>
    <w:p w:rsidR="004B2522" w:rsidRDefault="004B2522">
      <w:pPr>
        <w:spacing w:line="220" w:lineRule="exact"/>
      </w:pPr>
    </w:p>
    <w:p w:rsidR="004B2522" w:rsidRDefault="00CF0980">
      <w:pPr>
        <w:pStyle w:val="BodyText"/>
        <w:spacing w:line="288" w:lineRule="auto"/>
        <w:ind w:right="244"/>
      </w:pPr>
      <w:r>
        <w:t xml:space="preserve">On </w:t>
      </w:r>
      <w:r>
        <w:rPr>
          <w:spacing w:val="-1"/>
        </w:rPr>
        <w:t>day</w:t>
      </w:r>
      <w:r>
        <w:rPr>
          <w:spacing w:val="-2"/>
        </w:rPr>
        <w:t xml:space="preserve"> </w:t>
      </w:r>
      <w:r>
        <w:rPr>
          <w:spacing w:val="-1"/>
        </w:rPr>
        <w:t>two</w:t>
      </w:r>
      <w:r>
        <w:t xml:space="preserve"> </w:t>
      </w:r>
      <w:r>
        <w:rPr>
          <w:spacing w:val="-2"/>
        </w:rPr>
        <w:t>you</w:t>
      </w:r>
      <w:r>
        <w:t xml:space="preserve"> </w:t>
      </w:r>
      <w:r>
        <w:rPr>
          <w:spacing w:val="-1"/>
        </w:rPr>
        <w:t>will</w:t>
      </w:r>
      <w:r>
        <w:t xml:space="preserve"> </w:t>
      </w:r>
      <w:r>
        <w:rPr>
          <w:spacing w:val="-2"/>
        </w:rPr>
        <w:t>have</w:t>
      </w:r>
      <w:r>
        <w:rPr>
          <w:spacing w:val="3"/>
        </w:rPr>
        <w:t xml:space="preserve"> </w:t>
      </w:r>
      <w:r>
        <w:rPr>
          <w:spacing w:val="-1"/>
        </w:rPr>
        <w:t>30</w:t>
      </w:r>
      <w:r>
        <w:rPr>
          <w:spacing w:val="-2"/>
        </w:rPr>
        <w:t xml:space="preserve"> </w:t>
      </w:r>
      <w:r>
        <w:rPr>
          <w:spacing w:val="-1"/>
        </w:rPr>
        <w:t>minutes</w:t>
      </w:r>
      <w:r>
        <w:rPr>
          <w:spacing w:val="-2"/>
        </w:rPr>
        <w:t xml:space="preserve"> </w:t>
      </w:r>
      <w:r>
        <w:t>to</w:t>
      </w:r>
      <w:r>
        <w:rPr>
          <w:spacing w:val="-2"/>
        </w:rPr>
        <w:t xml:space="preserve"> </w:t>
      </w:r>
      <w:r>
        <w:rPr>
          <w:spacing w:val="-1"/>
        </w:rPr>
        <w:t>conduct</w:t>
      </w:r>
      <w:r>
        <w:rPr>
          <w:spacing w:val="2"/>
        </w:rPr>
        <w:t xml:space="preserve"> </w:t>
      </w:r>
      <w:r>
        <w:t>a</w:t>
      </w:r>
      <w:r>
        <w:rPr>
          <w:spacing w:val="-2"/>
        </w:rPr>
        <w:t xml:space="preserve"> </w:t>
      </w:r>
      <w:r>
        <w:rPr>
          <w:spacing w:val="-1"/>
        </w:rPr>
        <w:t>mini</w:t>
      </w:r>
      <w:r>
        <w:t xml:space="preserve"> </w:t>
      </w:r>
      <w:r>
        <w:rPr>
          <w:spacing w:val="-1"/>
        </w:rPr>
        <w:t>appraisal,</w:t>
      </w:r>
      <w:r>
        <w:rPr>
          <w:spacing w:val="2"/>
        </w:rPr>
        <w:t xml:space="preserve"> </w:t>
      </w:r>
      <w:r>
        <w:rPr>
          <w:spacing w:val="-1"/>
        </w:rPr>
        <w:t>based</w:t>
      </w:r>
      <w:r>
        <w:rPr>
          <w:spacing w:val="-2"/>
        </w:rPr>
        <w:t xml:space="preserve"> </w:t>
      </w:r>
      <w:r>
        <w:rPr>
          <w:spacing w:val="-1"/>
        </w:rPr>
        <w:t>on</w:t>
      </w:r>
      <w:r>
        <w:rPr>
          <w:spacing w:val="-2"/>
        </w:rPr>
        <w:t xml:space="preserve"> </w:t>
      </w:r>
      <w:r>
        <w:t>the</w:t>
      </w:r>
      <w:r>
        <w:rPr>
          <w:spacing w:val="-2"/>
        </w:rPr>
        <w:t xml:space="preserve"> </w:t>
      </w:r>
      <w:r>
        <w:rPr>
          <w:spacing w:val="-1"/>
        </w:rPr>
        <w:t>real</w:t>
      </w:r>
      <w:r>
        <w:t xml:space="preserve"> </w:t>
      </w:r>
      <w:r>
        <w:rPr>
          <w:spacing w:val="-1"/>
        </w:rPr>
        <w:t>appraisal</w:t>
      </w:r>
      <w:r>
        <w:rPr>
          <w:spacing w:val="49"/>
        </w:rPr>
        <w:t xml:space="preserve"> </w:t>
      </w:r>
      <w:r>
        <w:rPr>
          <w:spacing w:val="-1"/>
        </w:rPr>
        <w:t xml:space="preserve">information </w:t>
      </w:r>
      <w:r>
        <w:rPr>
          <w:spacing w:val="-2"/>
        </w:rPr>
        <w:t>of</w:t>
      </w:r>
      <w:r>
        <w:rPr>
          <w:spacing w:val="2"/>
        </w:rPr>
        <w:t xml:space="preserve"> </w:t>
      </w:r>
      <w:r>
        <w:rPr>
          <w:spacing w:val="-2"/>
        </w:rPr>
        <w:t>your</w:t>
      </w:r>
      <w:r>
        <w:rPr>
          <w:spacing w:val="2"/>
        </w:rPr>
        <w:t xml:space="preserve"> </w:t>
      </w:r>
      <w:r>
        <w:rPr>
          <w:spacing w:val="-2"/>
        </w:rPr>
        <w:t>‘doctor’.</w:t>
      </w:r>
      <w:r>
        <w:rPr>
          <w:spacing w:val="-1"/>
        </w:rPr>
        <w:t xml:space="preserve"> That </w:t>
      </w:r>
      <w:r>
        <w:t>may</w:t>
      </w:r>
      <w:r>
        <w:rPr>
          <w:spacing w:val="-2"/>
        </w:rPr>
        <w:t xml:space="preserve"> </w:t>
      </w:r>
      <w:r>
        <w:rPr>
          <w:spacing w:val="-1"/>
        </w:rPr>
        <w:t>sound</w:t>
      </w:r>
      <w:r>
        <w:t xml:space="preserve"> a</w:t>
      </w:r>
      <w:r>
        <w:rPr>
          <w:spacing w:val="-2"/>
        </w:rPr>
        <w:t xml:space="preserve"> long</w:t>
      </w:r>
      <w:r>
        <w:t xml:space="preserve"> </w:t>
      </w:r>
      <w:r>
        <w:rPr>
          <w:spacing w:val="-1"/>
        </w:rPr>
        <w:t>time,</w:t>
      </w:r>
      <w:r>
        <w:rPr>
          <w:spacing w:val="2"/>
        </w:rPr>
        <w:t xml:space="preserve"> </w:t>
      </w:r>
      <w:r>
        <w:rPr>
          <w:spacing w:val="-2"/>
        </w:rPr>
        <w:t>but</w:t>
      </w:r>
      <w:r>
        <w:rPr>
          <w:spacing w:val="-1"/>
        </w:rPr>
        <w:t xml:space="preserve"> </w:t>
      </w:r>
      <w:r>
        <w:rPr>
          <w:spacing w:val="-2"/>
        </w:rPr>
        <w:t>we</w:t>
      </w:r>
      <w:r>
        <w:t xml:space="preserve"> </w:t>
      </w:r>
      <w:r>
        <w:rPr>
          <w:spacing w:val="-1"/>
        </w:rPr>
        <w:t xml:space="preserve">suspect </w:t>
      </w:r>
      <w:r>
        <w:rPr>
          <w:spacing w:val="-2"/>
        </w:rPr>
        <w:t>you</w:t>
      </w:r>
      <w:r>
        <w:t xml:space="preserve"> </w:t>
      </w:r>
      <w:r>
        <w:rPr>
          <w:spacing w:val="-1"/>
        </w:rPr>
        <w:t>will</w:t>
      </w:r>
      <w:r>
        <w:t xml:space="preserve"> </w:t>
      </w:r>
      <w:r>
        <w:rPr>
          <w:spacing w:val="-1"/>
        </w:rPr>
        <w:t>see</w:t>
      </w:r>
      <w:r>
        <w:t xml:space="preserve"> </w:t>
      </w:r>
      <w:r>
        <w:rPr>
          <w:spacing w:val="-1"/>
        </w:rPr>
        <w:t>that</w:t>
      </w:r>
      <w:r>
        <w:rPr>
          <w:spacing w:val="2"/>
        </w:rPr>
        <w:t xml:space="preserve"> </w:t>
      </w:r>
      <w:r>
        <w:rPr>
          <w:spacing w:val="-1"/>
        </w:rPr>
        <w:t>it isn’t.</w:t>
      </w:r>
      <w:r>
        <w:rPr>
          <w:spacing w:val="93"/>
        </w:rPr>
        <w:t xml:space="preserve"> </w:t>
      </w:r>
      <w:r>
        <w:rPr>
          <w:spacing w:val="2"/>
        </w:rPr>
        <w:t>We</w:t>
      </w:r>
      <w:r>
        <w:rPr>
          <w:spacing w:val="-4"/>
        </w:rPr>
        <w:t xml:space="preserve"> </w:t>
      </w:r>
      <w:r>
        <w:rPr>
          <w:spacing w:val="-2"/>
        </w:rPr>
        <w:t>have</w:t>
      </w:r>
      <w:r>
        <w:t xml:space="preserve"> </w:t>
      </w:r>
      <w:r>
        <w:rPr>
          <w:spacing w:val="-1"/>
        </w:rPr>
        <w:t>suggested</w:t>
      </w:r>
      <w:r>
        <w:rPr>
          <w:spacing w:val="-2"/>
        </w:rPr>
        <w:t xml:space="preserve"> </w:t>
      </w:r>
      <w:r>
        <w:rPr>
          <w:spacing w:val="-1"/>
        </w:rPr>
        <w:t>that</w:t>
      </w:r>
      <w:r>
        <w:rPr>
          <w:spacing w:val="-3"/>
        </w:rPr>
        <w:t xml:space="preserve"> </w:t>
      </w:r>
      <w:r>
        <w:rPr>
          <w:spacing w:val="-1"/>
        </w:rPr>
        <w:t>doctors</w:t>
      </w:r>
      <w:r>
        <w:rPr>
          <w:spacing w:val="-2"/>
        </w:rPr>
        <w:t xml:space="preserve"> </w:t>
      </w:r>
      <w:r>
        <w:rPr>
          <w:spacing w:val="-1"/>
        </w:rPr>
        <w:t>provide</w:t>
      </w:r>
      <w:r>
        <w:t xml:space="preserve"> </w:t>
      </w:r>
      <w:r>
        <w:rPr>
          <w:spacing w:val="-1"/>
        </w:rPr>
        <w:t>reflection</w:t>
      </w:r>
      <w:r>
        <w:t xml:space="preserve"> </w:t>
      </w:r>
      <w:r>
        <w:rPr>
          <w:spacing w:val="-1"/>
        </w:rPr>
        <w:t>and</w:t>
      </w:r>
      <w:r>
        <w:t xml:space="preserve"> </w:t>
      </w:r>
      <w:r>
        <w:rPr>
          <w:spacing w:val="-1"/>
        </w:rPr>
        <w:t>supporting</w:t>
      </w:r>
      <w:r>
        <w:t xml:space="preserve"> </w:t>
      </w:r>
      <w:r>
        <w:rPr>
          <w:spacing w:val="-1"/>
        </w:rPr>
        <w:t>information</w:t>
      </w:r>
      <w:r>
        <w:t xml:space="preserve"> </w:t>
      </w:r>
      <w:r>
        <w:rPr>
          <w:spacing w:val="-1"/>
        </w:rPr>
        <w:t>on</w:t>
      </w:r>
      <w:r>
        <w:t xml:space="preserve"> </w:t>
      </w:r>
      <w:r>
        <w:rPr>
          <w:spacing w:val="-1"/>
        </w:rPr>
        <w:t>one</w:t>
      </w:r>
      <w:r>
        <w:rPr>
          <w:spacing w:val="-2"/>
        </w:rPr>
        <w:t xml:space="preserve"> </w:t>
      </w:r>
      <w:r>
        <w:rPr>
          <w:spacing w:val="-1"/>
        </w:rPr>
        <w:t>domain</w:t>
      </w:r>
      <w:r>
        <w:t xml:space="preserve"> </w:t>
      </w:r>
      <w:r>
        <w:rPr>
          <w:spacing w:val="-2"/>
        </w:rPr>
        <w:t>of</w:t>
      </w:r>
      <w:r>
        <w:rPr>
          <w:spacing w:val="57"/>
        </w:rPr>
        <w:t xml:space="preserve"> </w:t>
      </w:r>
      <w:r>
        <w:rPr>
          <w:rFonts w:cs="Arial"/>
          <w:i/>
          <w:spacing w:val="-1"/>
        </w:rPr>
        <w:t>Good</w:t>
      </w:r>
      <w:r>
        <w:rPr>
          <w:rFonts w:cs="Arial"/>
          <w:i/>
        </w:rPr>
        <w:t xml:space="preserve"> </w:t>
      </w:r>
      <w:r>
        <w:rPr>
          <w:rFonts w:cs="Arial"/>
          <w:i/>
          <w:spacing w:val="-1"/>
        </w:rPr>
        <w:t>Medical</w:t>
      </w:r>
      <w:r>
        <w:rPr>
          <w:rFonts w:cs="Arial"/>
          <w:i/>
        </w:rPr>
        <w:t xml:space="preserve"> </w:t>
      </w:r>
      <w:r>
        <w:rPr>
          <w:rFonts w:cs="Arial"/>
          <w:i/>
          <w:spacing w:val="-1"/>
        </w:rPr>
        <w:t>Practice</w:t>
      </w:r>
      <w:r>
        <w:rPr>
          <w:rFonts w:cs="Arial"/>
          <w:i/>
          <w:spacing w:val="-2"/>
        </w:rPr>
        <w:t xml:space="preserve"> </w:t>
      </w:r>
      <w:r>
        <w:rPr>
          <w:spacing w:val="-1"/>
        </w:rPr>
        <w:t>(Knowledge,</w:t>
      </w:r>
      <w:r>
        <w:rPr>
          <w:spacing w:val="2"/>
        </w:rPr>
        <w:t xml:space="preserve"> </w:t>
      </w:r>
      <w:r>
        <w:rPr>
          <w:spacing w:val="-1"/>
        </w:rPr>
        <w:t>Skills</w:t>
      </w:r>
      <w:r>
        <w:rPr>
          <w:spacing w:val="1"/>
        </w:rPr>
        <w:t xml:space="preserve"> </w:t>
      </w:r>
      <w:r>
        <w:rPr>
          <w:spacing w:val="-1"/>
        </w:rPr>
        <w:t>and</w:t>
      </w:r>
      <w:r>
        <w:rPr>
          <w:spacing w:val="-2"/>
        </w:rPr>
        <w:t xml:space="preserve"> </w:t>
      </w:r>
      <w:r>
        <w:rPr>
          <w:spacing w:val="-1"/>
        </w:rPr>
        <w:t>Performance). Remember, though, that</w:t>
      </w:r>
      <w:r>
        <w:rPr>
          <w:spacing w:val="2"/>
        </w:rPr>
        <w:t xml:space="preserve"> </w:t>
      </w:r>
      <w:r>
        <w:rPr>
          <w:spacing w:val="-2"/>
        </w:rPr>
        <w:t>it</w:t>
      </w:r>
      <w:r>
        <w:rPr>
          <w:spacing w:val="2"/>
        </w:rPr>
        <w:t xml:space="preserve"> </w:t>
      </w:r>
      <w:r>
        <w:rPr>
          <w:spacing w:val="-1"/>
        </w:rPr>
        <w:t>is</w:t>
      </w:r>
      <w:r>
        <w:rPr>
          <w:spacing w:val="-2"/>
        </w:rPr>
        <w:t xml:space="preserve"> </w:t>
      </w:r>
      <w:r>
        <w:t>the</w:t>
      </w:r>
      <w:r>
        <w:rPr>
          <w:spacing w:val="51"/>
        </w:rPr>
        <w:t xml:space="preserve"> </w:t>
      </w:r>
      <w:r>
        <w:rPr>
          <w:spacing w:val="-1"/>
        </w:rPr>
        <w:t>doctor’s</w:t>
      </w:r>
      <w:r>
        <w:rPr>
          <w:spacing w:val="-3"/>
        </w:rPr>
        <w:t xml:space="preserve"> </w:t>
      </w:r>
      <w:r>
        <w:rPr>
          <w:spacing w:val="-1"/>
        </w:rPr>
        <w:t xml:space="preserve">appraisal, </w:t>
      </w:r>
      <w:r>
        <w:t>so</w:t>
      </w:r>
      <w:r>
        <w:rPr>
          <w:spacing w:val="-2"/>
        </w:rPr>
        <w:t xml:space="preserve"> </w:t>
      </w:r>
      <w:r>
        <w:t>the</w:t>
      </w:r>
      <w:r>
        <w:rPr>
          <w:spacing w:val="-2"/>
        </w:rPr>
        <w:t xml:space="preserve"> </w:t>
      </w:r>
      <w:r>
        <w:rPr>
          <w:spacing w:val="-1"/>
        </w:rPr>
        <w:t>agenda</w:t>
      </w:r>
      <w:r>
        <w:t xml:space="preserve"> </w:t>
      </w:r>
      <w:r>
        <w:rPr>
          <w:spacing w:val="-1"/>
        </w:rPr>
        <w:t>needs</w:t>
      </w:r>
      <w:r>
        <w:rPr>
          <w:spacing w:val="-2"/>
        </w:rPr>
        <w:t xml:space="preserve"> </w:t>
      </w:r>
      <w:r>
        <w:rPr>
          <w:spacing w:val="-1"/>
        </w:rPr>
        <w:t>agreeing</w:t>
      </w:r>
      <w:r>
        <w:rPr>
          <w:spacing w:val="-2"/>
        </w:rPr>
        <w:t xml:space="preserve"> </w:t>
      </w:r>
      <w:r>
        <w:rPr>
          <w:spacing w:val="-1"/>
        </w:rPr>
        <w:t xml:space="preserve">at </w:t>
      </w:r>
      <w:r>
        <w:t xml:space="preserve">the </w:t>
      </w:r>
      <w:r>
        <w:rPr>
          <w:spacing w:val="-1"/>
        </w:rPr>
        <w:t>outset.</w:t>
      </w:r>
    </w:p>
    <w:p w:rsidR="004B2522" w:rsidRDefault="004B2522">
      <w:pPr>
        <w:spacing w:before="5" w:line="300" w:lineRule="exact"/>
        <w:rPr>
          <w:sz w:val="30"/>
          <w:szCs w:val="30"/>
        </w:rPr>
      </w:pPr>
    </w:p>
    <w:p w:rsidR="004B2522" w:rsidRDefault="00CF0980">
      <w:pPr>
        <w:pStyle w:val="BodyText"/>
        <w:spacing w:line="286" w:lineRule="auto"/>
      </w:pPr>
      <w:r>
        <w:rPr>
          <w:spacing w:val="-1"/>
        </w:rPr>
        <w:t>Consider</w:t>
      </w:r>
      <w:r>
        <w:rPr>
          <w:spacing w:val="2"/>
        </w:rPr>
        <w:t xml:space="preserve"> </w:t>
      </w:r>
      <w:r>
        <w:rPr>
          <w:spacing w:val="-1"/>
        </w:rPr>
        <w:t>how</w:t>
      </w:r>
      <w:r>
        <w:rPr>
          <w:spacing w:val="-3"/>
        </w:rPr>
        <w:t xml:space="preserve"> </w:t>
      </w:r>
      <w:r>
        <w:rPr>
          <w:spacing w:val="-2"/>
        </w:rPr>
        <w:t>you</w:t>
      </w:r>
      <w:r>
        <w:t xml:space="preserve"> </w:t>
      </w:r>
      <w:r>
        <w:rPr>
          <w:spacing w:val="-1"/>
        </w:rPr>
        <w:t>will</w:t>
      </w:r>
      <w:r>
        <w:t xml:space="preserve"> </w:t>
      </w:r>
      <w:r>
        <w:rPr>
          <w:spacing w:val="-1"/>
        </w:rPr>
        <w:t xml:space="preserve">start </w:t>
      </w:r>
      <w:r>
        <w:t>the</w:t>
      </w:r>
      <w:r>
        <w:rPr>
          <w:spacing w:val="-2"/>
        </w:rPr>
        <w:t xml:space="preserve"> </w:t>
      </w:r>
      <w:r>
        <w:rPr>
          <w:spacing w:val="-1"/>
        </w:rPr>
        <w:t>appraisal</w:t>
      </w:r>
      <w:r>
        <w:t xml:space="preserve"> –</w:t>
      </w:r>
      <w:r>
        <w:rPr>
          <w:spacing w:val="-2"/>
        </w:rPr>
        <w:t xml:space="preserve"> </w:t>
      </w:r>
      <w:r>
        <w:rPr>
          <w:spacing w:val="-1"/>
        </w:rPr>
        <w:t>thinking</w:t>
      </w:r>
      <w:r>
        <w:t xml:space="preserve"> </w:t>
      </w:r>
      <w:r>
        <w:rPr>
          <w:spacing w:val="-1"/>
        </w:rPr>
        <w:t>about how</w:t>
      </w:r>
      <w:r>
        <w:rPr>
          <w:spacing w:val="-3"/>
        </w:rPr>
        <w:t xml:space="preserve"> </w:t>
      </w:r>
      <w:r>
        <w:rPr>
          <w:spacing w:val="-2"/>
        </w:rPr>
        <w:t>you</w:t>
      </w:r>
      <w:r>
        <w:t xml:space="preserve"> </w:t>
      </w:r>
      <w:r>
        <w:rPr>
          <w:spacing w:val="-1"/>
        </w:rPr>
        <w:t>will</w:t>
      </w:r>
      <w:r>
        <w:t xml:space="preserve"> </w:t>
      </w:r>
      <w:r>
        <w:rPr>
          <w:spacing w:val="-1"/>
        </w:rPr>
        <w:t>discuss</w:t>
      </w:r>
      <w:r>
        <w:rPr>
          <w:spacing w:val="-2"/>
        </w:rPr>
        <w:t xml:space="preserve"> </w:t>
      </w:r>
      <w:r>
        <w:t xml:space="preserve">the </w:t>
      </w:r>
      <w:r>
        <w:rPr>
          <w:spacing w:val="-1"/>
        </w:rPr>
        <w:t>limitations</w:t>
      </w:r>
      <w:r>
        <w:rPr>
          <w:spacing w:val="1"/>
        </w:rPr>
        <w:t xml:space="preserve"> </w:t>
      </w:r>
      <w:r>
        <w:rPr>
          <w:spacing w:val="-2"/>
        </w:rPr>
        <w:t>of</w:t>
      </w:r>
      <w:r>
        <w:rPr>
          <w:spacing w:val="63"/>
        </w:rPr>
        <w:t xml:space="preserve"> </w:t>
      </w:r>
      <w:r>
        <w:rPr>
          <w:spacing w:val="-1"/>
        </w:rPr>
        <w:t>confidentiality,</w:t>
      </w:r>
      <w:r>
        <w:rPr>
          <w:spacing w:val="2"/>
        </w:rPr>
        <w:t xml:space="preserve"> </w:t>
      </w:r>
      <w:r>
        <w:rPr>
          <w:spacing w:val="-1"/>
        </w:rPr>
        <w:t xml:space="preserve">set </w:t>
      </w:r>
      <w:r>
        <w:t>the</w:t>
      </w:r>
      <w:r>
        <w:rPr>
          <w:spacing w:val="-2"/>
        </w:rPr>
        <w:t xml:space="preserve"> </w:t>
      </w:r>
      <w:r>
        <w:rPr>
          <w:spacing w:val="-1"/>
        </w:rPr>
        <w:t>scene</w:t>
      </w:r>
      <w:r>
        <w:t xml:space="preserve"> </w:t>
      </w:r>
      <w:r>
        <w:rPr>
          <w:spacing w:val="-1"/>
        </w:rPr>
        <w:t>and</w:t>
      </w:r>
      <w:r>
        <w:t xml:space="preserve"> </w:t>
      </w:r>
      <w:r>
        <w:rPr>
          <w:spacing w:val="-1"/>
        </w:rPr>
        <w:t>agree</w:t>
      </w:r>
      <w:r>
        <w:t xml:space="preserve"> </w:t>
      </w:r>
      <w:r>
        <w:rPr>
          <w:spacing w:val="-2"/>
        </w:rPr>
        <w:t>what</w:t>
      </w:r>
      <w:r>
        <w:rPr>
          <w:spacing w:val="2"/>
        </w:rPr>
        <w:t xml:space="preserve"> </w:t>
      </w:r>
      <w:r>
        <w:rPr>
          <w:spacing w:val="-2"/>
        </w:rPr>
        <w:t xml:space="preserve">you </w:t>
      </w:r>
      <w:r>
        <w:rPr>
          <w:spacing w:val="-1"/>
        </w:rPr>
        <w:t>will</w:t>
      </w:r>
      <w:r>
        <w:t xml:space="preserve"> </w:t>
      </w:r>
      <w:r>
        <w:rPr>
          <w:spacing w:val="-1"/>
        </w:rPr>
        <w:t>be</w:t>
      </w:r>
      <w:r>
        <w:t xml:space="preserve"> </w:t>
      </w:r>
      <w:r>
        <w:rPr>
          <w:spacing w:val="-1"/>
        </w:rPr>
        <w:t>discussing.</w:t>
      </w:r>
    </w:p>
    <w:p w:rsidR="004B2522" w:rsidRDefault="004B2522">
      <w:pPr>
        <w:spacing w:before="6" w:line="300" w:lineRule="exact"/>
        <w:rPr>
          <w:sz w:val="30"/>
          <w:szCs w:val="30"/>
        </w:rPr>
      </w:pPr>
    </w:p>
    <w:p w:rsidR="004B2522" w:rsidRDefault="00CF0980">
      <w:pPr>
        <w:pStyle w:val="BodyText"/>
        <w:spacing w:line="288" w:lineRule="auto"/>
        <w:rPr>
          <w:spacing w:val="-1"/>
        </w:rPr>
      </w:pPr>
      <w:r>
        <w:rPr>
          <w:spacing w:val="-1"/>
        </w:rPr>
        <w:t>Looking</w:t>
      </w:r>
      <w:r>
        <w:rPr>
          <w:spacing w:val="3"/>
        </w:rPr>
        <w:t xml:space="preserve"> </w:t>
      </w:r>
      <w:r>
        <w:rPr>
          <w:spacing w:val="-1"/>
        </w:rPr>
        <w:t>again</w:t>
      </w:r>
      <w:r>
        <w:rPr>
          <w:spacing w:val="-2"/>
        </w:rPr>
        <w:t xml:space="preserve"> </w:t>
      </w:r>
      <w:r>
        <w:rPr>
          <w:spacing w:val="-1"/>
        </w:rPr>
        <w:t xml:space="preserve">at </w:t>
      </w:r>
      <w:r>
        <w:t>the</w:t>
      </w:r>
      <w:r>
        <w:rPr>
          <w:spacing w:val="-2"/>
        </w:rPr>
        <w:t xml:space="preserve"> </w:t>
      </w:r>
      <w:r>
        <w:rPr>
          <w:spacing w:val="-1"/>
        </w:rPr>
        <w:t>observation</w:t>
      </w:r>
      <w:r>
        <w:t xml:space="preserve"> </w:t>
      </w:r>
      <w:r>
        <w:rPr>
          <w:spacing w:val="-1"/>
        </w:rPr>
        <w:t>tool</w:t>
      </w:r>
      <w:r>
        <w:rPr>
          <w:spacing w:val="-3"/>
        </w:rPr>
        <w:t xml:space="preserve"> </w:t>
      </w:r>
      <w:r>
        <w:t>may</w:t>
      </w:r>
      <w:r>
        <w:rPr>
          <w:spacing w:val="-2"/>
        </w:rPr>
        <w:t xml:space="preserve"> </w:t>
      </w:r>
      <w:r>
        <w:rPr>
          <w:spacing w:val="-1"/>
        </w:rPr>
        <w:t>help</w:t>
      </w:r>
      <w:r>
        <w:t xml:space="preserve"> </w:t>
      </w:r>
      <w:r>
        <w:rPr>
          <w:spacing w:val="-2"/>
        </w:rPr>
        <w:t>you</w:t>
      </w:r>
      <w:r>
        <w:t xml:space="preserve"> </w:t>
      </w:r>
      <w:r>
        <w:rPr>
          <w:spacing w:val="-1"/>
        </w:rPr>
        <w:t>as</w:t>
      </w:r>
      <w:r>
        <w:rPr>
          <w:spacing w:val="1"/>
        </w:rPr>
        <w:t xml:space="preserve"> </w:t>
      </w:r>
      <w:r>
        <w:rPr>
          <w:spacing w:val="-2"/>
        </w:rPr>
        <w:t>you</w:t>
      </w:r>
      <w:r>
        <w:t xml:space="preserve"> </w:t>
      </w:r>
      <w:r>
        <w:rPr>
          <w:spacing w:val="-1"/>
        </w:rPr>
        <w:t>structure</w:t>
      </w:r>
      <w:r>
        <w:rPr>
          <w:spacing w:val="-2"/>
        </w:rPr>
        <w:t xml:space="preserve"> what</w:t>
      </w:r>
      <w:r>
        <w:rPr>
          <w:spacing w:val="2"/>
        </w:rPr>
        <w:t xml:space="preserve"> </w:t>
      </w:r>
      <w:r>
        <w:rPr>
          <w:spacing w:val="-2"/>
        </w:rPr>
        <w:t>you</w:t>
      </w:r>
      <w:r>
        <w:t xml:space="preserve"> </w:t>
      </w:r>
      <w:r>
        <w:rPr>
          <w:spacing w:val="-1"/>
        </w:rPr>
        <w:t>plan</w:t>
      </w:r>
      <w:r>
        <w:t xml:space="preserve"> to</w:t>
      </w:r>
      <w:r>
        <w:rPr>
          <w:spacing w:val="-2"/>
        </w:rPr>
        <w:t xml:space="preserve"> </w:t>
      </w:r>
      <w:r>
        <w:rPr>
          <w:spacing w:val="-1"/>
        </w:rPr>
        <w:t>discuss</w:t>
      </w:r>
      <w:r>
        <w:rPr>
          <w:spacing w:val="-2"/>
        </w:rPr>
        <w:t xml:space="preserve"> </w:t>
      </w:r>
      <w:r>
        <w:rPr>
          <w:spacing w:val="-1"/>
        </w:rPr>
        <w:t>and</w:t>
      </w:r>
      <w:r>
        <w:rPr>
          <w:spacing w:val="57"/>
        </w:rPr>
        <w:t xml:space="preserve"> </w:t>
      </w:r>
      <w:r>
        <w:rPr>
          <w:spacing w:val="-1"/>
        </w:rPr>
        <w:t>how</w:t>
      </w:r>
      <w:r>
        <w:rPr>
          <w:spacing w:val="-3"/>
        </w:rPr>
        <w:t xml:space="preserve"> </w:t>
      </w:r>
      <w:r>
        <w:rPr>
          <w:spacing w:val="-2"/>
        </w:rPr>
        <w:t>you</w:t>
      </w:r>
      <w:r>
        <w:t xml:space="preserve"> </w:t>
      </w:r>
      <w:r>
        <w:rPr>
          <w:spacing w:val="-1"/>
        </w:rPr>
        <w:t>think</w:t>
      </w:r>
      <w:r>
        <w:rPr>
          <w:spacing w:val="3"/>
        </w:rPr>
        <w:t xml:space="preserve"> </w:t>
      </w:r>
      <w:r>
        <w:rPr>
          <w:spacing w:val="-2"/>
        </w:rPr>
        <w:t>you</w:t>
      </w:r>
      <w:r>
        <w:t xml:space="preserve"> </w:t>
      </w:r>
      <w:r>
        <w:rPr>
          <w:spacing w:val="-1"/>
        </w:rPr>
        <w:t>will</w:t>
      </w:r>
      <w:r>
        <w:t xml:space="preserve"> </w:t>
      </w:r>
      <w:r>
        <w:rPr>
          <w:spacing w:val="1"/>
        </w:rPr>
        <w:t>go</w:t>
      </w:r>
      <w:r>
        <w:rPr>
          <w:spacing w:val="-2"/>
        </w:rPr>
        <w:t xml:space="preserve"> </w:t>
      </w:r>
      <w:r>
        <w:rPr>
          <w:spacing w:val="-1"/>
        </w:rPr>
        <w:t>about it</w:t>
      </w:r>
      <w:r>
        <w:rPr>
          <w:spacing w:val="2"/>
        </w:rPr>
        <w:t xml:space="preserve"> </w:t>
      </w:r>
      <w:r>
        <w:t>–</w:t>
      </w:r>
      <w:r>
        <w:rPr>
          <w:spacing w:val="-2"/>
        </w:rPr>
        <w:t xml:space="preserve"> </w:t>
      </w:r>
      <w:r>
        <w:rPr>
          <w:spacing w:val="-1"/>
        </w:rPr>
        <w:t>it is</w:t>
      </w:r>
      <w:r>
        <w:rPr>
          <w:spacing w:val="1"/>
        </w:rPr>
        <w:t xml:space="preserve"> </w:t>
      </w:r>
      <w:r>
        <w:rPr>
          <w:spacing w:val="-1"/>
        </w:rPr>
        <w:t>intended</w:t>
      </w:r>
      <w:r>
        <w:rPr>
          <w:spacing w:val="-2"/>
        </w:rPr>
        <w:t xml:space="preserve"> </w:t>
      </w:r>
      <w:r>
        <w:rPr>
          <w:spacing w:val="-1"/>
        </w:rPr>
        <w:t>to</w:t>
      </w:r>
      <w:r>
        <w:t xml:space="preserve"> </w:t>
      </w:r>
      <w:r>
        <w:rPr>
          <w:spacing w:val="-1"/>
        </w:rPr>
        <w:t>help</w:t>
      </w:r>
      <w:r>
        <w:t xml:space="preserve"> </w:t>
      </w:r>
      <w:r>
        <w:rPr>
          <w:spacing w:val="-2"/>
        </w:rPr>
        <w:t>you</w:t>
      </w:r>
      <w:r>
        <w:t xml:space="preserve"> </w:t>
      </w:r>
      <w:r>
        <w:rPr>
          <w:spacing w:val="-1"/>
        </w:rPr>
        <w:t>demonstrate</w:t>
      </w:r>
      <w:r>
        <w:rPr>
          <w:spacing w:val="-2"/>
        </w:rPr>
        <w:t xml:space="preserve"> </w:t>
      </w:r>
      <w:r>
        <w:rPr>
          <w:spacing w:val="-1"/>
        </w:rPr>
        <w:t>effective</w:t>
      </w:r>
      <w:r>
        <w:t xml:space="preserve"> </w:t>
      </w:r>
      <w:r>
        <w:rPr>
          <w:spacing w:val="-1"/>
        </w:rPr>
        <w:t>appraisal</w:t>
      </w:r>
      <w:r>
        <w:rPr>
          <w:spacing w:val="57"/>
        </w:rPr>
        <w:t xml:space="preserve"> </w:t>
      </w:r>
      <w:r>
        <w:rPr>
          <w:spacing w:val="-1"/>
        </w:rPr>
        <w:t>techniques.</w:t>
      </w:r>
    </w:p>
    <w:p w:rsidR="00460E91" w:rsidRDefault="00460E91">
      <w:pPr>
        <w:pStyle w:val="BodyText"/>
        <w:spacing w:line="288" w:lineRule="auto"/>
        <w:rPr>
          <w:spacing w:val="-1"/>
        </w:rPr>
      </w:pPr>
    </w:p>
    <w:p w:rsidR="00460E91" w:rsidRDefault="00460E91">
      <w:pPr>
        <w:pStyle w:val="BodyText"/>
        <w:spacing w:line="288" w:lineRule="auto"/>
        <w:rPr>
          <w:spacing w:val="-1"/>
        </w:rPr>
      </w:pPr>
    </w:p>
    <w:p w:rsidR="00460E91" w:rsidRDefault="00460E91">
      <w:pPr>
        <w:pStyle w:val="BodyText"/>
        <w:spacing w:line="288" w:lineRule="auto"/>
        <w:rPr>
          <w:spacing w:val="-1"/>
        </w:rPr>
      </w:pPr>
    </w:p>
    <w:p w:rsidR="00460E91" w:rsidRDefault="00460E91">
      <w:pPr>
        <w:pStyle w:val="BodyText"/>
        <w:spacing w:line="288" w:lineRule="auto"/>
        <w:rPr>
          <w:spacing w:val="-1"/>
        </w:rPr>
      </w:pPr>
    </w:p>
    <w:p w:rsidR="00460E91" w:rsidRDefault="00460E91">
      <w:pPr>
        <w:pStyle w:val="BodyText"/>
        <w:spacing w:line="288" w:lineRule="auto"/>
        <w:rPr>
          <w:spacing w:val="-1"/>
        </w:rPr>
      </w:pPr>
    </w:p>
    <w:p w:rsidR="00460E91" w:rsidRDefault="00460E91">
      <w:pPr>
        <w:pStyle w:val="BodyText"/>
        <w:spacing w:line="288" w:lineRule="auto"/>
        <w:rPr>
          <w:spacing w:val="-1"/>
        </w:rPr>
      </w:pPr>
    </w:p>
    <w:p w:rsidR="00460E91" w:rsidRDefault="00460E91">
      <w:pPr>
        <w:pStyle w:val="BodyText"/>
        <w:spacing w:line="288" w:lineRule="auto"/>
        <w:rPr>
          <w:spacing w:val="-1"/>
        </w:rPr>
      </w:pPr>
    </w:p>
    <w:p w:rsidR="00460E91" w:rsidRPr="00460E91" w:rsidRDefault="00460E91" w:rsidP="00460E91">
      <w:pPr>
        <w:widowControl/>
        <w:spacing w:line="288" w:lineRule="auto"/>
        <w:rPr>
          <w:rFonts w:ascii="Arial" w:eastAsia="Times New Roman" w:hAnsi="Arial"/>
          <w:szCs w:val="24"/>
          <w:lang w:val="en-GB" w:eastAsia="en-GB"/>
        </w:rPr>
      </w:pPr>
    </w:p>
    <w:p w:rsidR="00460E91" w:rsidRPr="00460E91" w:rsidRDefault="00460E91" w:rsidP="00460E91">
      <w:pPr>
        <w:widowControl/>
        <w:spacing w:line="288" w:lineRule="auto"/>
        <w:rPr>
          <w:rFonts w:ascii="Arial" w:eastAsia="Times New Roman" w:hAnsi="Arial"/>
          <w:szCs w:val="24"/>
          <w:lang w:val="en-GB"/>
        </w:rPr>
      </w:pPr>
    </w:p>
    <w:p w:rsidR="00460E91" w:rsidRPr="00460E91" w:rsidRDefault="00460E91" w:rsidP="00460E91">
      <w:pPr>
        <w:widowControl/>
        <w:spacing w:after="200" w:line="276" w:lineRule="auto"/>
        <w:rPr>
          <w:rFonts w:ascii="Arial" w:eastAsia="Times New Roman" w:hAnsi="Arial"/>
          <w:b/>
          <w:sz w:val="28"/>
          <w:szCs w:val="28"/>
          <w:lang w:val="en-GB"/>
        </w:rPr>
      </w:pPr>
      <w:r w:rsidRPr="00460E91">
        <w:rPr>
          <w:rFonts w:ascii="Arial" w:eastAsia="Times New Roman" w:hAnsi="Arial"/>
          <w:b/>
          <w:sz w:val="28"/>
          <w:szCs w:val="28"/>
          <w:lang w:val="en-GB"/>
        </w:rPr>
        <w:t>25.</w:t>
      </w:r>
      <w:r w:rsidRPr="00460E91">
        <w:rPr>
          <w:rFonts w:ascii="Arial" w:eastAsia="Times New Roman" w:hAnsi="Arial"/>
          <w:b/>
          <w:sz w:val="28"/>
          <w:szCs w:val="28"/>
          <w:lang w:val="en-GB"/>
        </w:rPr>
        <w:tab/>
        <w:t>Exercise:  Conducting an appraisal</w:t>
      </w:r>
    </w:p>
    <w:p w:rsidR="00460E91" w:rsidRPr="00460E91" w:rsidRDefault="00460E91" w:rsidP="00460E91">
      <w:pPr>
        <w:widowControl/>
        <w:spacing w:line="276" w:lineRule="auto"/>
        <w:rPr>
          <w:rFonts w:ascii="Arial" w:eastAsia="Times New Roman" w:hAnsi="Arial" w:cs="Arial"/>
          <w:b/>
          <w:lang w:val="en-GB"/>
        </w:rPr>
      </w:pPr>
    </w:p>
    <w:p w:rsidR="00460E91" w:rsidRPr="00460E91" w:rsidRDefault="00460E91" w:rsidP="00460E91">
      <w:pPr>
        <w:widowControl/>
        <w:spacing w:after="60" w:line="288" w:lineRule="auto"/>
        <w:rPr>
          <w:rFonts w:ascii="Arial" w:eastAsia="Times New Roman" w:hAnsi="Arial" w:cs="Arial"/>
          <w:lang w:val="en-GB"/>
        </w:rPr>
      </w:pPr>
      <w:r w:rsidRPr="00460E91">
        <w:rPr>
          <w:rFonts w:ascii="Arial" w:eastAsia="Times New Roman" w:hAnsi="Arial" w:cs="Arial"/>
          <w:lang w:val="en-GB"/>
        </w:rPr>
        <w:t>This is the main exercise to allow you to demonstrate the essential communication skills required for appraisal. The format is the same as the ‘Giving feedback’ exercise from the first day of the training. Once again, you will be working in your trio and you will have an opportunity to take each of the three roles:</w:t>
      </w:r>
    </w:p>
    <w:p w:rsidR="00460E91" w:rsidRPr="00460E91" w:rsidRDefault="00460E91" w:rsidP="002D7003">
      <w:pPr>
        <w:widowControl/>
        <w:numPr>
          <w:ilvl w:val="0"/>
          <w:numId w:val="40"/>
        </w:numPr>
        <w:spacing w:after="60" w:line="288" w:lineRule="auto"/>
        <w:rPr>
          <w:rFonts w:ascii="Arial" w:eastAsia="Times New Roman" w:hAnsi="Arial" w:cs="Arial"/>
          <w:szCs w:val="24"/>
          <w:lang w:val="en-GB"/>
        </w:rPr>
      </w:pPr>
      <w:r w:rsidRPr="00460E91">
        <w:rPr>
          <w:rFonts w:ascii="Arial" w:eastAsia="Times New Roman" w:hAnsi="Arial" w:cs="Arial"/>
          <w:szCs w:val="24"/>
          <w:lang w:val="en-GB"/>
        </w:rPr>
        <w:t>doctor</w:t>
      </w:r>
    </w:p>
    <w:p w:rsidR="00460E91" w:rsidRPr="00460E91" w:rsidRDefault="00460E91" w:rsidP="002D7003">
      <w:pPr>
        <w:widowControl/>
        <w:numPr>
          <w:ilvl w:val="0"/>
          <w:numId w:val="40"/>
        </w:numPr>
        <w:spacing w:after="60" w:line="288" w:lineRule="auto"/>
        <w:rPr>
          <w:rFonts w:ascii="Arial" w:eastAsia="Times New Roman" w:hAnsi="Arial" w:cs="Arial"/>
          <w:szCs w:val="24"/>
          <w:lang w:val="en-GB"/>
        </w:rPr>
      </w:pPr>
      <w:r w:rsidRPr="00460E91">
        <w:rPr>
          <w:rFonts w:ascii="Arial" w:eastAsia="Times New Roman" w:hAnsi="Arial" w:cs="Arial"/>
          <w:szCs w:val="24"/>
          <w:lang w:val="en-GB"/>
        </w:rPr>
        <w:t>appraiser</w:t>
      </w:r>
    </w:p>
    <w:p w:rsidR="00460E91" w:rsidRPr="00460E91" w:rsidRDefault="00460E91" w:rsidP="002D7003">
      <w:pPr>
        <w:widowControl/>
        <w:numPr>
          <w:ilvl w:val="0"/>
          <w:numId w:val="40"/>
        </w:numPr>
        <w:spacing w:line="288" w:lineRule="auto"/>
        <w:rPr>
          <w:rFonts w:ascii="Arial" w:eastAsia="Times New Roman" w:hAnsi="Arial" w:cs="Arial"/>
          <w:lang w:val="en-GB"/>
        </w:rPr>
      </w:pPr>
      <w:r w:rsidRPr="00460E91">
        <w:rPr>
          <w:rFonts w:ascii="Arial" w:eastAsia="Times New Roman" w:hAnsi="Arial" w:cs="Arial"/>
          <w:szCs w:val="24"/>
          <w:lang w:val="en-GB"/>
        </w:rPr>
        <w:t>o</w:t>
      </w:r>
      <w:r w:rsidRPr="00460E91">
        <w:rPr>
          <w:rFonts w:ascii="Arial" w:eastAsia="Times New Roman" w:hAnsi="Arial" w:cs="Arial"/>
          <w:lang w:val="en-GB"/>
        </w:rPr>
        <w:t>bserver.</w:t>
      </w:r>
    </w:p>
    <w:p w:rsidR="00460E91" w:rsidRPr="00460E91" w:rsidRDefault="00460E91" w:rsidP="00460E91">
      <w:pPr>
        <w:widowControl/>
        <w:spacing w:line="288" w:lineRule="auto"/>
        <w:rPr>
          <w:rFonts w:ascii="Arial" w:eastAsia="Times New Roman" w:hAnsi="Arial" w:cs="Arial"/>
          <w:lang w:val="en-GB"/>
        </w:rPr>
      </w:pPr>
    </w:p>
    <w:p w:rsidR="00460E91" w:rsidRPr="00460E91" w:rsidRDefault="00460E91" w:rsidP="00460E91">
      <w:pPr>
        <w:widowControl/>
        <w:spacing w:line="288" w:lineRule="auto"/>
        <w:rPr>
          <w:rFonts w:ascii="Arial" w:eastAsia="Times New Roman" w:hAnsi="Arial" w:cs="Arial"/>
          <w:lang w:val="en-GB"/>
        </w:rPr>
      </w:pPr>
      <w:r w:rsidRPr="00460E91">
        <w:rPr>
          <w:rFonts w:ascii="Arial" w:eastAsia="Times New Roman" w:hAnsi="Arial" w:cs="Arial"/>
          <w:lang w:val="en-GB"/>
        </w:rPr>
        <w:t xml:space="preserve">The cycle of three iterations will work in reverse order so that each delegate will appraise a different member of the trio in this exercise than in the giving feedback exercise. The main difference is the length of time allowed for the discussion (30 minutes). Like a full appraisal, it is important to do appropriate scene setting and elicit an agreed agenda at the beginning. </w:t>
      </w:r>
    </w:p>
    <w:p w:rsidR="00460E91" w:rsidRPr="00460E91" w:rsidRDefault="00460E91" w:rsidP="00460E91">
      <w:pPr>
        <w:widowControl/>
        <w:spacing w:line="288" w:lineRule="auto"/>
        <w:rPr>
          <w:rFonts w:ascii="Arial" w:eastAsia="Times New Roman" w:hAnsi="Arial" w:cs="Arial"/>
          <w:lang w:val="en-GB"/>
        </w:rPr>
      </w:pPr>
    </w:p>
    <w:p w:rsidR="00460E91" w:rsidRPr="00460E91" w:rsidRDefault="00460E91" w:rsidP="00460E91">
      <w:pPr>
        <w:widowControl/>
        <w:spacing w:line="288" w:lineRule="auto"/>
        <w:rPr>
          <w:rFonts w:ascii="Arial" w:eastAsia="Times New Roman" w:hAnsi="Arial" w:cs="Arial"/>
          <w:lang w:val="en-GB"/>
        </w:rPr>
      </w:pPr>
      <w:r w:rsidRPr="00460E91">
        <w:rPr>
          <w:rFonts w:ascii="Arial" w:eastAsia="Times New Roman" w:hAnsi="Arial" w:cs="Arial"/>
          <w:lang w:val="en-GB"/>
        </w:rPr>
        <w:t xml:space="preserve">This exercise, like the previous one, works best if the discussion focuses on issues of real importance and relevance. This is exactly what happens in full appraisals and it is very reassuring to be able to rehearse the skills needed to deal with whatever the doctor brings up during a training exercise. </w:t>
      </w:r>
    </w:p>
    <w:p w:rsidR="00460E91" w:rsidRPr="00460E91" w:rsidRDefault="00460E91" w:rsidP="00460E91">
      <w:pPr>
        <w:widowControl/>
        <w:spacing w:line="288" w:lineRule="auto"/>
        <w:rPr>
          <w:rFonts w:ascii="Arial" w:eastAsia="Times New Roman" w:hAnsi="Arial" w:cs="Arial"/>
          <w:lang w:val="en-GB"/>
        </w:rPr>
      </w:pPr>
    </w:p>
    <w:p w:rsidR="00460E91" w:rsidRPr="00460E91" w:rsidRDefault="00460E91" w:rsidP="00460E91">
      <w:pPr>
        <w:widowControl/>
        <w:spacing w:after="120" w:line="288" w:lineRule="auto"/>
        <w:rPr>
          <w:rFonts w:ascii="Arial" w:eastAsia="Times New Roman" w:hAnsi="Arial" w:cs="Arial"/>
          <w:b/>
          <w:lang w:val="en-GB"/>
        </w:rPr>
      </w:pPr>
      <w:r w:rsidRPr="00460E91">
        <w:rPr>
          <w:rFonts w:ascii="Arial" w:eastAsia="Times New Roman" w:hAnsi="Arial" w:cs="Arial"/>
          <w:b/>
          <w:lang w:val="en-GB"/>
        </w:rPr>
        <w:t>The doctor</w:t>
      </w:r>
    </w:p>
    <w:p w:rsidR="00460E91" w:rsidRPr="00460E91" w:rsidRDefault="00460E91" w:rsidP="00460E91">
      <w:pPr>
        <w:widowControl/>
        <w:spacing w:line="288" w:lineRule="auto"/>
        <w:rPr>
          <w:rFonts w:ascii="Arial" w:eastAsia="Times New Roman" w:hAnsi="Arial" w:cs="Arial"/>
          <w:lang w:val="en-GB"/>
        </w:rPr>
      </w:pPr>
      <w:r w:rsidRPr="00460E91">
        <w:rPr>
          <w:rFonts w:ascii="Arial" w:eastAsia="Times New Roman" w:hAnsi="Arial" w:cs="Arial"/>
          <w:lang w:val="en-GB"/>
        </w:rPr>
        <w:t>The doctor should not role-play. It is important to be yourself as the doctor being appraised. One of the benefits of this training is the chance to use the skills of your appraiser to facilitate your reflection on an issue that is current for you.</w:t>
      </w:r>
    </w:p>
    <w:p w:rsidR="00460E91" w:rsidRPr="00460E91" w:rsidRDefault="00460E91" w:rsidP="00460E91">
      <w:pPr>
        <w:widowControl/>
        <w:spacing w:line="288" w:lineRule="auto"/>
        <w:rPr>
          <w:rFonts w:ascii="Arial" w:eastAsia="Times New Roman" w:hAnsi="Arial" w:cs="Arial"/>
          <w:lang w:val="en-GB"/>
        </w:rPr>
      </w:pPr>
    </w:p>
    <w:p w:rsidR="00460E91" w:rsidRPr="00460E91" w:rsidRDefault="00460E91" w:rsidP="00460E91">
      <w:pPr>
        <w:widowControl/>
        <w:spacing w:after="120" w:line="288" w:lineRule="auto"/>
        <w:rPr>
          <w:rFonts w:ascii="Arial" w:eastAsia="Times New Roman" w:hAnsi="Arial" w:cs="Arial"/>
          <w:b/>
          <w:lang w:val="en-GB"/>
        </w:rPr>
      </w:pPr>
      <w:r w:rsidRPr="00460E91">
        <w:rPr>
          <w:rFonts w:ascii="Arial" w:eastAsia="Times New Roman" w:hAnsi="Arial" w:cs="Arial"/>
          <w:b/>
          <w:lang w:val="en-GB"/>
        </w:rPr>
        <w:t>The appraiser</w:t>
      </w:r>
    </w:p>
    <w:p w:rsidR="00460E91" w:rsidRDefault="00460E91" w:rsidP="00460E91">
      <w:pPr>
        <w:widowControl/>
        <w:spacing w:line="288" w:lineRule="auto"/>
        <w:rPr>
          <w:rFonts w:ascii="Arial" w:eastAsia="Times New Roman" w:hAnsi="Arial" w:cs="Arial"/>
          <w:lang w:val="en-GB"/>
        </w:rPr>
      </w:pPr>
      <w:r w:rsidRPr="00460E91">
        <w:rPr>
          <w:rFonts w:ascii="Arial" w:eastAsia="Times New Roman" w:hAnsi="Arial" w:cs="Arial"/>
          <w:lang w:val="en-GB"/>
        </w:rPr>
        <w:t xml:space="preserve">For 30 minutes, the appraiser will conduct a partial appraisal, rehearsing all the skills they need, in particular by starting with appropriate scene setting. This may seem like a long time but it will not feel like it once the discussion has started. </w:t>
      </w:r>
    </w:p>
    <w:p w:rsidR="006F0FF4" w:rsidRPr="00460E91" w:rsidRDefault="006F0FF4" w:rsidP="00460E91">
      <w:pPr>
        <w:widowControl/>
        <w:spacing w:line="288" w:lineRule="auto"/>
        <w:rPr>
          <w:rFonts w:ascii="Arial" w:eastAsia="Times New Roman" w:hAnsi="Arial" w:cs="Arial"/>
          <w:lang w:val="en-GB"/>
        </w:rPr>
      </w:pPr>
    </w:p>
    <w:p w:rsidR="00460E91" w:rsidRPr="00460E91" w:rsidRDefault="00460E91" w:rsidP="00460E91">
      <w:pPr>
        <w:widowControl/>
        <w:spacing w:line="288" w:lineRule="auto"/>
        <w:rPr>
          <w:rFonts w:ascii="Arial" w:eastAsia="Times New Roman" w:hAnsi="Arial" w:cs="Arial"/>
          <w:u w:val="single"/>
          <w:lang w:val="en-GB"/>
        </w:rPr>
      </w:pPr>
      <w:r w:rsidRPr="00460E91">
        <w:rPr>
          <w:rFonts w:ascii="Arial" w:eastAsia="Times New Roman" w:hAnsi="Arial" w:cs="Arial"/>
          <w:u w:val="single"/>
          <w:lang w:val="en-GB"/>
        </w:rPr>
        <w:t>Do not try to complete a whole appraisal in 30 minutes; you will not be able to demonstrate your skills adequately as you will rush from one area to another. Focus on covering one or two areas in appropriate depth for a real appraisal.</w:t>
      </w:r>
    </w:p>
    <w:p w:rsidR="00460E91" w:rsidRPr="00460E91" w:rsidRDefault="00460E91" w:rsidP="00460E91">
      <w:pPr>
        <w:widowControl/>
        <w:spacing w:line="288" w:lineRule="auto"/>
        <w:rPr>
          <w:rFonts w:ascii="Arial" w:eastAsia="Times New Roman" w:hAnsi="Arial" w:cs="Arial"/>
          <w:lang w:val="en-GB"/>
        </w:rPr>
      </w:pPr>
    </w:p>
    <w:p w:rsidR="00460E91" w:rsidRPr="00460E91" w:rsidRDefault="00460E91" w:rsidP="00460E91">
      <w:pPr>
        <w:widowControl/>
        <w:spacing w:after="120" w:line="288" w:lineRule="auto"/>
        <w:rPr>
          <w:rFonts w:ascii="Arial" w:eastAsia="Times New Roman" w:hAnsi="Arial" w:cs="Arial"/>
          <w:b/>
          <w:lang w:val="en-GB"/>
        </w:rPr>
      </w:pPr>
      <w:r w:rsidRPr="00460E91">
        <w:rPr>
          <w:rFonts w:ascii="Arial" w:eastAsia="Times New Roman" w:hAnsi="Arial" w:cs="Arial"/>
          <w:b/>
          <w:lang w:val="en-GB"/>
        </w:rPr>
        <w:t>The observer</w:t>
      </w:r>
    </w:p>
    <w:p w:rsidR="00460E91" w:rsidRPr="00460E91" w:rsidRDefault="00460E91" w:rsidP="00460E91">
      <w:pPr>
        <w:widowControl/>
        <w:spacing w:line="288" w:lineRule="auto"/>
        <w:rPr>
          <w:rFonts w:ascii="Arial" w:eastAsia="Times New Roman" w:hAnsi="Arial" w:cs="Arial"/>
          <w:lang w:val="en-GB"/>
        </w:rPr>
      </w:pPr>
      <w:r w:rsidRPr="00460E91">
        <w:rPr>
          <w:rFonts w:ascii="Arial" w:eastAsia="Times New Roman" w:hAnsi="Arial" w:cs="Arial"/>
          <w:lang w:val="en-GB"/>
        </w:rPr>
        <w:t>The observer will use the same style observation sheet as day one to record comments and impressions; specific quotes are helpful. These will be collected by the course facilitators at the end to help in producing the written feedback to individuals after the course.</w:t>
      </w:r>
    </w:p>
    <w:p w:rsidR="00460E91" w:rsidRPr="00460E91" w:rsidRDefault="00460E91" w:rsidP="00460E91">
      <w:pPr>
        <w:widowControl/>
        <w:spacing w:line="288" w:lineRule="auto"/>
        <w:rPr>
          <w:rFonts w:ascii="Arial" w:eastAsia="Times New Roman" w:hAnsi="Arial" w:cs="Arial"/>
          <w:lang w:val="en-GB"/>
        </w:rPr>
      </w:pPr>
    </w:p>
    <w:p w:rsidR="00460E91" w:rsidRPr="00460E91" w:rsidRDefault="00460E91" w:rsidP="00460E91">
      <w:pPr>
        <w:widowControl/>
        <w:spacing w:line="288" w:lineRule="auto"/>
        <w:rPr>
          <w:rFonts w:ascii="Arial" w:eastAsia="Times New Roman" w:hAnsi="Arial" w:cs="Arial"/>
          <w:lang w:val="en-GB"/>
        </w:rPr>
      </w:pPr>
      <w:r w:rsidRPr="00460E91">
        <w:rPr>
          <w:rFonts w:ascii="Arial" w:eastAsia="Times New Roman" w:hAnsi="Arial" w:cs="Arial"/>
          <w:lang w:val="en-GB"/>
        </w:rPr>
        <w:t>For 10-15 minutes after the partial appraisal, the observer will have the opportunity to facilitate feedback with the appraiser about their performance. Remember to ask the appraiser how they thought it went first and to check back with the doctor being appraised.</w:t>
      </w:r>
    </w:p>
    <w:p w:rsidR="00460E91" w:rsidRPr="00460E91" w:rsidRDefault="00460E91" w:rsidP="00460E91">
      <w:pPr>
        <w:widowControl/>
        <w:spacing w:line="288" w:lineRule="auto"/>
        <w:rPr>
          <w:rFonts w:ascii="Arial" w:eastAsia="Times New Roman" w:hAnsi="Arial" w:cs="Arial"/>
          <w:lang w:val="en-GB"/>
        </w:rPr>
      </w:pPr>
    </w:p>
    <w:p w:rsidR="00460E91" w:rsidRPr="00460E91" w:rsidRDefault="00460E91" w:rsidP="00460E91">
      <w:pPr>
        <w:widowControl/>
        <w:spacing w:line="288" w:lineRule="auto"/>
        <w:rPr>
          <w:rFonts w:ascii="Arial" w:eastAsia="Times New Roman" w:hAnsi="Arial" w:cs="Arial"/>
          <w:lang w:val="en-GB"/>
        </w:rPr>
      </w:pPr>
      <w:r w:rsidRPr="00460E91">
        <w:rPr>
          <w:rFonts w:ascii="Arial" w:eastAsia="Times New Roman" w:hAnsi="Arial" w:cs="Arial"/>
          <w:lang w:val="en-GB"/>
        </w:rPr>
        <w:lastRenderedPageBreak/>
        <w:t xml:space="preserve">The observer should act as the timekeeper for each round. It is important that the discussion is continued for the full 30 minutes to allow ample time to demonstrate all the core communication skills, but a 5 minute warning near the end of the time can be useful to allow time to wrap up and get back to safe ground if necessary. Use your discretion about the exact point to stop. </w:t>
      </w:r>
    </w:p>
    <w:p w:rsidR="00460E91" w:rsidRPr="00460E91" w:rsidRDefault="00460E91" w:rsidP="00460E91">
      <w:pPr>
        <w:widowControl/>
        <w:spacing w:line="288" w:lineRule="auto"/>
        <w:rPr>
          <w:rFonts w:ascii="Arial" w:eastAsia="Times New Roman" w:hAnsi="Arial" w:cs="Arial"/>
          <w:lang w:val="en-GB"/>
        </w:rPr>
      </w:pPr>
    </w:p>
    <w:p w:rsidR="00460E91" w:rsidRPr="00460E91" w:rsidRDefault="00460E91" w:rsidP="00460E91">
      <w:pPr>
        <w:widowControl/>
        <w:spacing w:line="288" w:lineRule="auto"/>
        <w:rPr>
          <w:rFonts w:ascii="Arial" w:eastAsia="Times New Roman" w:hAnsi="Arial" w:cs="Arial"/>
          <w:lang w:val="en-GB"/>
        </w:rPr>
      </w:pPr>
      <w:r w:rsidRPr="00460E91">
        <w:rPr>
          <w:rFonts w:ascii="Arial" w:eastAsia="Times New Roman" w:hAnsi="Arial" w:cs="Arial"/>
          <w:lang w:val="en-GB"/>
        </w:rPr>
        <w:t>The three cycles are repeated and there is time for a coffee break, when the trio is ready, in between the second and third cycles. This break and going straight to lunch at the end allows for slightly different finish times between groups.</w:t>
      </w:r>
    </w:p>
    <w:p w:rsidR="00460E91" w:rsidRPr="00460E91" w:rsidRDefault="00460E91" w:rsidP="00460E91">
      <w:pPr>
        <w:widowControl/>
        <w:autoSpaceDE w:val="0"/>
        <w:autoSpaceDN w:val="0"/>
        <w:adjustRightInd w:val="0"/>
        <w:spacing w:line="360" w:lineRule="auto"/>
        <w:rPr>
          <w:rFonts w:ascii="Arial" w:eastAsia="Times New Roman" w:hAnsi="Arial" w:cs="Arial"/>
          <w:lang w:val="en-GB"/>
        </w:rPr>
      </w:pPr>
    </w:p>
    <w:tbl>
      <w:tblPr>
        <w:tblpPr w:leftFromText="180" w:rightFromText="180" w:vertAnchor="text" w:horzAnchor="margin" w:tblpXSpec="center" w:tblpY="101"/>
        <w:tblW w:w="9536" w:type="dxa"/>
        <w:tblCellMar>
          <w:left w:w="0" w:type="dxa"/>
          <w:right w:w="0" w:type="dxa"/>
        </w:tblCellMar>
        <w:tblLook w:val="0600" w:firstRow="0" w:lastRow="0" w:firstColumn="0" w:lastColumn="0" w:noHBand="1" w:noVBand="1"/>
      </w:tblPr>
      <w:tblGrid>
        <w:gridCol w:w="2127"/>
        <w:gridCol w:w="2645"/>
        <w:gridCol w:w="2213"/>
        <w:gridCol w:w="2551"/>
      </w:tblGrid>
      <w:tr w:rsidR="00460E91" w:rsidRPr="00460E91" w:rsidTr="00C97D56">
        <w:trPr>
          <w:trHeight w:val="616"/>
        </w:trPr>
        <w:tc>
          <w:tcPr>
            <w:tcW w:w="2127" w:type="dxa"/>
            <w:tcBorders>
              <w:top w:val="single" w:sz="18" w:space="0" w:color="000000"/>
              <w:left w:val="single" w:sz="18" w:space="0" w:color="000000"/>
              <w:bottom w:val="single" w:sz="8" w:space="0" w:color="000000"/>
              <w:right w:val="single" w:sz="8" w:space="0" w:color="000000"/>
            </w:tcBorders>
            <w:shd w:val="clear" w:color="auto" w:fill="auto"/>
            <w:tcMar>
              <w:top w:w="72" w:type="dxa"/>
              <w:left w:w="120" w:type="dxa"/>
              <w:bottom w:w="72" w:type="dxa"/>
              <w:right w:w="120" w:type="dxa"/>
            </w:tcMar>
          </w:tcPr>
          <w:p w:rsidR="00460E91" w:rsidRPr="00460E91" w:rsidRDefault="00460E91" w:rsidP="00460E91">
            <w:pPr>
              <w:widowControl/>
              <w:spacing w:before="134" w:line="288" w:lineRule="auto"/>
              <w:jc w:val="center"/>
              <w:textAlignment w:val="baseline"/>
              <w:rPr>
                <w:rFonts w:ascii="Arial" w:eastAsia="Times New Roman" w:hAnsi="Arial" w:cs="Arial"/>
                <w:szCs w:val="24"/>
                <w:lang w:val="en-GB" w:eastAsia="en-GB"/>
              </w:rPr>
            </w:pPr>
            <w:r w:rsidRPr="00460E91">
              <w:rPr>
                <w:rFonts w:ascii="Arial" w:eastAsia="MS PGothic" w:hAnsi="Arial" w:cs="Arial"/>
                <w:kern w:val="24"/>
                <w:position w:val="1"/>
                <w:lang w:val="en-GB" w:eastAsia="en-GB"/>
              </w:rPr>
              <w:t>Time</w:t>
            </w:r>
            <w:r w:rsidR="00C97D56">
              <w:rPr>
                <w:rFonts w:ascii="Arial" w:eastAsia="MS PGothic" w:hAnsi="Arial" w:cs="Arial"/>
                <w:kern w:val="24"/>
                <w:position w:val="1"/>
                <w:lang w:val="en-GB" w:eastAsia="en-GB"/>
              </w:rPr>
              <w:t xml:space="preserve"> taken</w:t>
            </w:r>
          </w:p>
        </w:tc>
        <w:tc>
          <w:tcPr>
            <w:tcW w:w="2645" w:type="dxa"/>
            <w:tcBorders>
              <w:top w:val="single" w:sz="18" w:space="0" w:color="000000"/>
              <w:left w:val="single" w:sz="8" w:space="0" w:color="000000"/>
              <w:bottom w:val="single" w:sz="8" w:space="0" w:color="000000"/>
              <w:right w:val="single" w:sz="8" w:space="0" w:color="000000"/>
            </w:tcBorders>
            <w:shd w:val="clear" w:color="auto" w:fill="auto"/>
            <w:tcMar>
              <w:top w:w="72" w:type="dxa"/>
              <w:left w:w="120" w:type="dxa"/>
              <w:bottom w:w="72" w:type="dxa"/>
              <w:right w:w="120" w:type="dxa"/>
            </w:tcMar>
          </w:tcPr>
          <w:p w:rsidR="00460E91" w:rsidRPr="00460E91" w:rsidRDefault="00460E91" w:rsidP="00460E91">
            <w:pPr>
              <w:widowControl/>
              <w:spacing w:before="134" w:line="288" w:lineRule="auto"/>
              <w:jc w:val="center"/>
              <w:textAlignment w:val="baseline"/>
              <w:rPr>
                <w:rFonts w:ascii="Arial" w:eastAsia="Times New Roman" w:hAnsi="Arial" w:cs="Arial"/>
                <w:szCs w:val="24"/>
                <w:lang w:val="en-GB" w:eastAsia="en-GB"/>
              </w:rPr>
            </w:pPr>
            <w:r w:rsidRPr="00460E91">
              <w:rPr>
                <w:rFonts w:ascii="Arial" w:eastAsia="MS PGothic" w:hAnsi="Arial" w:cs="Arial"/>
                <w:kern w:val="24"/>
                <w:position w:val="1"/>
                <w:lang w:val="en-GB" w:eastAsia="en-GB"/>
              </w:rPr>
              <w:t>Appraiser</w:t>
            </w:r>
          </w:p>
        </w:tc>
        <w:tc>
          <w:tcPr>
            <w:tcW w:w="2213" w:type="dxa"/>
            <w:tcBorders>
              <w:top w:val="single" w:sz="18" w:space="0" w:color="000000"/>
              <w:left w:val="single" w:sz="8" w:space="0" w:color="000000"/>
              <w:bottom w:val="single" w:sz="8" w:space="0" w:color="000000"/>
              <w:right w:val="single" w:sz="8" w:space="0" w:color="000000"/>
            </w:tcBorders>
            <w:shd w:val="clear" w:color="auto" w:fill="auto"/>
            <w:tcMar>
              <w:top w:w="72" w:type="dxa"/>
              <w:left w:w="120" w:type="dxa"/>
              <w:bottom w:w="72" w:type="dxa"/>
              <w:right w:w="120" w:type="dxa"/>
            </w:tcMar>
          </w:tcPr>
          <w:p w:rsidR="00460E91" w:rsidRPr="00460E91" w:rsidRDefault="00460E91" w:rsidP="00460E91">
            <w:pPr>
              <w:widowControl/>
              <w:spacing w:before="134" w:line="288" w:lineRule="auto"/>
              <w:jc w:val="center"/>
              <w:textAlignment w:val="baseline"/>
              <w:rPr>
                <w:rFonts w:ascii="Arial" w:eastAsia="Times New Roman" w:hAnsi="Arial" w:cs="Arial"/>
                <w:szCs w:val="24"/>
                <w:lang w:val="en-GB" w:eastAsia="en-GB"/>
              </w:rPr>
            </w:pPr>
            <w:r w:rsidRPr="00460E91">
              <w:rPr>
                <w:rFonts w:ascii="Arial" w:eastAsia="MS PGothic" w:hAnsi="Arial" w:cs="Arial"/>
                <w:kern w:val="24"/>
                <w:position w:val="1"/>
                <w:lang w:val="en-GB" w:eastAsia="en-GB"/>
              </w:rPr>
              <w:t>Doctor</w:t>
            </w:r>
          </w:p>
        </w:tc>
        <w:tc>
          <w:tcPr>
            <w:tcW w:w="2551" w:type="dxa"/>
            <w:tcBorders>
              <w:top w:val="single" w:sz="18" w:space="0" w:color="000000"/>
              <w:left w:val="single" w:sz="8" w:space="0" w:color="000000"/>
              <w:bottom w:val="single" w:sz="8" w:space="0" w:color="000000"/>
              <w:right w:val="single" w:sz="18" w:space="0" w:color="000000"/>
            </w:tcBorders>
            <w:shd w:val="clear" w:color="auto" w:fill="auto"/>
            <w:tcMar>
              <w:top w:w="72" w:type="dxa"/>
              <w:left w:w="120" w:type="dxa"/>
              <w:bottom w:w="72" w:type="dxa"/>
              <w:right w:w="120" w:type="dxa"/>
            </w:tcMar>
          </w:tcPr>
          <w:p w:rsidR="00460E91" w:rsidRPr="00460E91" w:rsidRDefault="00460E91" w:rsidP="00460E91">
            <w:pPr>
              <w:widowControl/>
              <w:spacing w:before="134" w:line="288" w:lineRule="auto"/>
              <w:jc w:val="center"/>
              <w:textAlignment w:val="baseline"/>
              <w:rPr>
                <w:rFonts w:ascii="Arial" w:eastAsia="Times New Roman" w:hAnsi="Arial" w:cs="Arial"/>
                <w:szCs w:val="24"/>
                <w:lang w:val="en-GB" w:eastAsia="en-GB"/>
              </w:rPr>
            </w:pPr>
            <w:r w:rsidRPr="00460E91">
              <w:rPr>
                <w:rFonts w:ascii="Arial" w:eastAsia="MS PGothic" w:hAnsi="Arial" w:cs="Arial"/>
                <w:kern w:val="24"/>
                <w:position w:val="1"/>
                <w:lang w:val="en-GB" w:eastAsia="en-GB"/>
              </w:rPr>
              <w:t>Observer</w:t>
            </w:r>
          </w:p>
        </w:tc>
      </w:tr>
      <w:tr w:rsidR="00460E91" w:rsidRPr="00460E91" w:rsidTr="00C97D56">
        <w:trPr>
          <w:trHeight w:val="640"/>
        </w:trPr>
        <w:tc>
          <w:tcPr>
            <w:tcW w:w="2127" w:type="dxa"/>
            <w:tcBorders>
              <w:top w:val="single" w:sz="8" w:space="0" w:color="000000"/>
              <w:left w:val="single" w:sz="18" w:space="0" w:color="000000"/>
              <w:bottom w:val="single" w:sz="8" w:space="0" w:color="000000"/>
              <w:right w:val="single" w:sz="8" w:space="0" w:color="000000"/>
            </w:tcBorders>
            <w:shd w:val="clear" w:color="auto" w:fill="auto"/>
            <w:tcMar>
              <w:top w:w="72" w:type="dxa"/>
              <w:left w:w="120" w:type="dxa"/>
              <w:bottom w:w="72" w:type="dxa"/>
              <w:right w:w="120" w:type="dxa"/>
            </w:tcMar>
          </w:tcPr>
          <w:p w:rsidR="00460E91" w:rsidRPr="00460E91" w:rsidRDefault="00C97D56" w:rsidP="00460E91">
            <w:pPr>
              <w:widowControl/>
              <w:spacing w:before="134" w:line="288" w:lineRule="auto"/>
              <w:jc w:val="center"/>
              <w:textAlignment w:val="baseline"/>
              <w:rPr>
                <w:rFonts w:ascii="Arial" w:eastAsia="Times New Roman" w:hAnsi="Arial" w:cs="Arial"/>
                <w:szCs w:val="24"/>
                <w:lang w:val="en-GB" w:eastAsia="en-GB"/>
              </w:rPr>
            </w:pPr>
            <w:r>
              <w:rPr>
                <w:rFonts w:ascii="Arial" w:eastAsia="MS PGothic" w:hAnsi="Arial" w:cs="Arial"/>
                <w:kern w:val="24"/>
                <w:position w:val="1"/>
                <w:lang w:val="en-GB" w:eastAsia="en-GB"/>
              </w:rPr>
              <w:t>45mins</w:t>
            </w:r>
          </w:p>
        </w:tc>
        <w:tc>
          <w:tcPr>
            <w:tcW w:w="2645" w:type="dxa"/>
            <w:tcBorders>
              <w:top w:val="single" w:sz="8" w:space="0" w:color="000000"/>
              <w:left w:val="single" w:sz="8" w:space="0" w:color="000000"/>
              <w:bottom w:val="single" w:sz="8" w:space="0" w:color="000000"/>
              <w:right w:val="single" w:sz="8" w:space="0" w:color="000000"/>
            </w:tcBorders>
            <w:shd w:val="clear" w:color="auto" w:fill="auto"/>
            <w:tcMar>
              <w:top w:w="72" w:type="dxa"/>
              <w:left w:w="120" w:type="dxa"/>
              <w:bottom w:w="72" w:type="dxa"/>
              <w:right w:w="120" w:type="dxa"/>
            </w:tcMar>
          </w:tcPr>
          <w:p w:rsidR="00460E91" w:rsidRPr="00460E91" w:rsidRDefault="00460E91" w:rsidP="00460E91">
            <w:pPr>
              <w:widowControl/>
              <w:spacing w:before="134" w:line="288" w:lineRule="auto"/>
              <w:jc w:val="center"/>
              <w:textAlignment w:val="baseline"/>
              <w:rPr>
                <w:rFonts w:ascii="Arial" w:eastAsia="Times New Roman" w:hAnsi="Arial" w:cs="Arial"/>
                <w:szCs w:val="24"/>
                <w:lang w:val="en-GB" w:eastAsia="en-GB"/>
              </w:rPr>
            </w:pPr>
            <w:r w:rsidRPr="00460E91">
              <w:rPr>
                <w:rFonts w:ascii="Arial" w:eastAsia="MS PGothic" w:hAnsi="Arial" w:cs="Arial"/>
                <w:kern w:val="24"/>
                <w:position w:val="1"/>
                <w:lang w:val="en-GB" w:eastAsia="en-GB"/>
              </w:rPr>
              <w:t>C</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72" w:type="dxa"/>
              <w:left w:w="120" w:type="dxa"/>
              <w:bottom w:w="72" w:type="dxa"/>
              <w:right w:w="120" w:type="dxa"/>
            </w:tcMar>
          </w:tcPr>
          <w:p w:rsidR="00460E91" w:rsidRPr="00460E91" w:rsidRDefault="00460E91" w:rsidP="00460E91">
            <w:pPr>
              <w:widowControl/>
              <w:spacing w:before="134" w:line="288" w:lineRule="auto"/>
              <w:jc w:val="center"/>
              <w:textAlignment w:val="baseline"/>
              <w:rPr>
                <w:rFonts w:ascii="Arial" w:eastAsia="Times New Roman" w:hAnsi="Arial" w:cs="Arial"/>
                <w:szCs w:val="24"/>
                <w:lang w:val="en-GB" w:eastAsia="en-GB"/>
              </w:rPr>
            </w:pPr>
            <w:r w:rsidRPr="00460E91">
              <w:rPr>
                <w:rFonts w:ascii="Arial" w:eastAsia="MS PGothic" w:hAnsi="Arial" w:cs="Arial"/>
                <w:kern w:val="24"/>
                <w:position w:val="1"/>
                <w:lang w:val="en-GB" w:eastAsia="en-GB"/>
              </w:rPr>
              <w:t>B</w:t>
            </w:r>
          </w:p>
        </w:tc>
        <w:tc>
          <w:tcPr>
            <w:tcW w:w="2551" w:type="dxa"/>
            <w:tcBorders>
              <w:top w:val="single" w:sz="8" w:space="0" w:color="000000"/>
              <w:left w:val="single" w:sz="8" w:space="0" w:color="000000"/>
              <w:bottom w:val="single" w:sz="8" w:space="0" w:color="000000"/>
              <w:right w:val="single" w:sz="18" w:space="0" w:color="000000"/>
            </w:tcBorders>
            <w:shd w:val="clear" w:color="auto" w:fill="auto"/>
            <w:tcMar>
              <w:top w:w="72" w:type="dxa"/>
              <w:left w:w="120" w:type="dxa"/>
              <w:bottom w:w="72" w:type="dxa"/>
              <w:right w:w="120" w:type="dxa"/>
            </w:tcMar>
          </w:tcPr>
          <w:p w:rsidR="00460E91" w:rsidRPr="00460E91" w:rsidRDefault="00460E91" w:rsidP="00460E91">
            <w:pPr>
              <w:widowControl/>
              <w:spacing w:before="134" w:line="288" w:lineRule="auto"/>
              <w:jc w:val="center"/>
              <w:textAlignment w:val="baseline"/>
              <w:rPr>
                <w:rFonts w:ascii="Arial" w:eastAsia="Times New Roman" w:hAnsi="Arial" w:cs="Arial"/>
                <w:szCs w:val="24"/>
                <w:lang w:val="en-GB" w:eastAsia="en-GB"/>
              </w:rPr>
            </w:pPr>
            <w:r w:rsidRPr="00460E91">
              <w:rPr>
                <w:rFonts w:ascii="Arial" w:eastAsia="MS PGothic" w:hAnsi="Arial" w:cs="Arial"/>
                <w:kern w:val="24"/>
                <w:position w:val="1"/>
                <w:lang w:val="en-GB" w:eastAsia="en-GB"/>
              </w:rPr>
              <w:t>A</w:t>
            </w:r>
          </w:p>
        </w:tc>
      </w:tr>
      <w:tr w:rsidR="00460E91" w:rsidRPr="00460E91" w:rsidTr="00C97D56">
        <w:trPr>
          <w:trHeight w:val="642"/>
        </w:trPr>
        <w:tc>
          <w:tcPr>
            <w:tcW w:w="2127" w:type="dxa"/>
            <w:tcBorders>
              <w:top w:val="single" w:sz="8" w:space="0" w:color="000000"/>
              <w:left w:val="single" w:sz="18" w:space="0" w:color="000000"/>
              <w:bottom w:val="single" w:sz="8" w:space="0" w:color="000000"/>
              <w:right w:val="single" w:sz="8" w:space="0" w:color="000000"/>
            </w:tcBorders>
            <w:shd w:val="clear" w:color="auto" w:fill="auto"/>
            <w:tcMar>
              <w:top w:w="72" w:type="dxa"/>
              <w:left w:w="120" w:type="dxa"/>
              <w:bottom w:w="72" w:type="dxa"/>
              <w:right w:w="120" w:type="dxa"/>
            </w:tcMar>
          </w:tcPr>
          <w:p w:rsidR="00460E91" w:rsidRPr="00460E91" w:rsidRDefault="00C97D56" w:rsidP="00460E91">
            <w:pPr>
              <w:widowControl/>
              <w:spacing w:before="134" w:line="288" w:lineRule="auto"/>
              <w:jc w:val="center"/>
              <w:textAlignment w:val="baseline"/>
              <w:rPr>
                <w:rFonts w:ascii="Arial" w:eastAsia="Times New Roman" w:hAnsi="Arial" w:cs="Arial"/>
                <w:szCs w:val="24"/>
                <w:lang w:val="en-GB" w:eastAsia="en-GB"/>
              </w:rPr>
            </w:pPr>
            <w:r>
              <w:rPr>
                <w:rFonts w:ascii="Arial" w:eastAsia="MS PGothic" w:hAnsi="Arial" w:cs="Arial"/>
                <w:kern w:val="24"/>
                <w:position w:val="1"/>
                <w:lang w:val="en-GB" w:eastAsia="en-GB"/>
              </w:rPr>
              <w:t>45 mins</w:t>
            </w:r>
          </w:p>
        </w:tc>
        <w:tc>
          <w:tcPr>
            <w:tcW w:w="2645" w:type="dxa"/>
            <w:tcBorders>
              <w:top w:val="single" w:sz="8" w:space="0" w:color="000000"/>
              <w:left w:val="single" w:sz="8" w:space="0" w:color="000000"/>
              <w:bottom w:val="single" w:sz="8" w:space="0" w:color="000000"/>
              <w:right w:val="single" w:sz="8" w:space="0" w:color="000000"/>
            </w:tcBorders>
            <w:shd w:val="clear" w:color="auto" w:fill="auto"/>
            <w:tcMar>
              <w:top w:w="72" w:type="dxa"/>
              <w:left w:w="120" w:type="dxa"/>
              <w:bottom w:w="72" w:type="dxa"/>
              <w:right w:w="120" w:type="dxa"/>
            </w:tcMar>
          </w:tcPr>
          <w:p w:rsidR="00460E91" w:rsidRPr="00460E91" w:rsidRDefault="00460E91" w:rsidP="00460E91">
            <w:pPr>
              <w:widowControl/>
              <w:spacing w:before="134" w:line="288" w:lineRule="auto"/>
              <w:jc w:val="center"/>
              <w:textAlignment w:val="baseline"/>
              <w:rPr>
                <w:rFonts w:ascii="Arial" w:eastAsia="Times New Roman" w:hAnsi="Arial" w:cs="Arial"/>
                <w:szCs w:val="24"/>
                <w:lang w:val="en-GB" w:eastAsia="en-GB"/>
              </w:rPr>
            </w:pPr>
            <w:r w:rsidRPr="00460E91">
              <w:rPr>
                <w:rFonts w:ascii="Arial" w:eastAsia="MS PGothic" w:hAnsi="Arial" w:cs="Arial"/>
                <w:kern w:val="24"/>
                <w:position w:val="1"/>
                <w:lang w:val="en-GB" w:eastAsia="en-GB"/>
              </w:rPr>
              <w:t>B</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72" w:type="dxa"/>
              <w:left w:w="120" w:type="dxa"/>
              <w:bottom w:w="72" w:type="dxa"/>
              <w:right w:w="120" w:type="dxa"/>
            </w:tcMar>
          </w:tcPr>
          <w:p w:rsidR="00460E91" w:rsidRPr="00460E91" w:rsidRDefault="00460E91" w:rsidP="00460E91">
            <w:pPr>
              <w:widowControl/>
              <w:spacing w:before="134" w:line="288" w:lineRule="auto"/>
              <w:jc w:val="center"/>
              <w:textAlignment w:val="baseline"/>
              <w:rPr>
                <w:rFonts w:ascii="Arial" w:eastAsia="Times New Roman" w:hAnsi="Arial" w:cs="Arial"/>
                <w:szCs w:val="24"/>
                <w:lang w:val="en-GB" w:eastAsia="en-GB"/>
              </w:rPr>
            </w:pPr>
            <w:r w:rsidRPr="00460E91">
              <w:rPr>
                <w:rFonts w:ascii="Arial" w:eastAsia="MS PGothic" w:hAnsi="Arial" w:cs="Arial"/>
                <w:kern w:val="24"/>
                <w:position w:val="1"/>
                <w:lang w:val="en-GB" w:eastAsia="en-GB"/>
              </w:rPr>
              <w:t>A</w:t>
            </w:r>
          </w:p>
        </w:tc>
        <w:tc>
          <w:tcPr>
            <w:tcW w:w="2551" w:type="dxa"/>
            <w:tcBorders>
              <w:top w:val="single" w:sz="8" w:space="0" w:color="000000"/>
              <w:left w:val="single" w:sz="8" w:space="0" w:color="000000"/>
              <w:bottom w:val="single" w:sz="8" w:space="0" w:color="000000"/>
              <w:right w:val="single" w:sz="18" w:space="0" w:color="000000"/>
            </w:tcBorders>
            <w:shd w:val="clear" w:color="auto" w:fill="auto"/>
            <w:tcMar>
              <w:top w:w="72" w:type="dxa"/>
              <w:left w:w="120" w:type="dxa"/>
              <w:bottom w:w="72" w:type="dxa"/>
              <w:right w:w="120" w:type="dxa"/>
            </w:tcMar>
          </w:tcPr>
          <w:p w:rsidR="00460E91" w:rsidRPr="00460E91" w:rsidRDefault="00460E91" w:rsidP="00460E91">
            <w:pPr>
              <w:widowControl/>
              <w:spacing w:before="134" w:line="288" w:lineRule="auto"/>
              <w:jc w:val="center"/>
              <w:textAlignment w:val="baseline"/>
              <w:rPr>
                <w:rFonts w:ascii="Arial" w:eastAsia="Times New Roman" w:hAnsi="Arial" w:cs="Arial"/>
                <w:szCs w:val="24"/>
                <w:lang w:val="en-GB" w:eastAsia="en-GB"/>
              </w:rPr>
            </w:pPr>
            <w:r w:rsidRPr="00460E91">
              <w:rPr>
                <w:rFonts w:ascii="Arial" w:eastAsia="MS PGothic" w:hAnsi="Arial" w:cs="Arial"/>
                <w:kern w:val="24"/>
                <w:position w:val="1"/>
                <w:lang w:val="en-GB" w:eastAsia="en-GB"/>
              </w:rPr>
              <w:t>C</w:t>
            </w:r>
          </w:p>
        </w:tc>
      </w:tr>
      <w:tr w:rsidR="00460E91" w:rsidRPr="00460E91" w:rsidTr="00C97D56">
        <w:trPr>
          <w:trHeight w:val="640"/>
        </w:trPr>
        <w:tc>
          <w:tcPr>
            <w:tcW w:w="2127" w:type="dxa"/>
            <w:tcBorders>
              <w:top w:val="single" w:sz="8" w:space="0" w:color="000000"/>
              <w:left w:val="single" w:sz="18" w:space="0" w:color="000000"/>
              <w:bottom w:val="single" w:sz="18" w:space="0" w:color="000000"/>
              <w:right w:val="single" w:sz="8" w:space="0" w:color="000000"/>
            </w:tcBorders>
            <w:shd w:val="clear" w:color="auto" w:fill="auto"/>
            <w:tcMar>
              <w:top w:w="72" w:type="dxa"/>
              <w:left w:w="120" w:type="dxa"/>
              <w:bottom w:w="72" w:type="dxa"/>
              <w:right w:w="120" w:type="dxa"/>
            </w:tcMar>
          </w:tcPr>
          <w:p w:rsidR="00460E91" w:rsidRPr="00460E91" w:rsidRDefault="00C97D56" w:rsidP="00460E91">
            <w:pPr>
              <w:widowControl/>
              <w:spacing w:before="134" w:line="288" w:lineRule="auto"/>
              <w:jc w:val="center"/>
              <w:textAlignment w:val="baseline"/>
              <w:rPr>
                <w:rFonts w:ascii="Arial" w:eastAsia="Times New Roman" w:hAnsi="Arial" w:cs="Arial"/>
                <w:szCs w:val="24"/>
                <w:lang w:val="en-GB" w:eastAsia="en-GB"/>
              </w:rPr>
            </w:pPr>
            <w:r>
              <w:rPr>
                <w:rFonts w:ascii="Arial" w:eastAsia="MS PGothic" w:hAnsi="Arial" w:cs="Arial"/>
                <w:kern w:val="24"/>
                <w:position w:val="1"/>
                <w:lang w:val="en-GB" w:eastAsia="en-GB"/>
              </w:rPr>
              <w:t>45 mins</w:t>
            </w:r>
          </w:p>
        </w:tc>
        <w:tc>
          <w:tcPr>
            <w:tcW w:w="2645" w:type="dxa"/>
            <w:tcBorders>
              <w:top w:val="single" w:sz="8" w:space="0" w:color="000000"/>
              <w:left w:val="single" w:sz="8" w:space="0" w:color="000000"/>
              <w:bottom w:val="single" w:sz="18" w:space="0" w:color="000000"/>
              <w:right w:val="single" w:sz="8" w:space="0" w:color="000000"/>
            </w:tcBorders>
            <w:shd w:val="clear" w:color="auto" w:fill="auto"/>
            <w:tcMar>
              <w:top w:w="72" w:type="dxa"/>
              <w:left w:w="120" w:type="dxa"/>
              <w:bottom w:w="72" w:type="dxa"/>
              <w:right w:w="120" w:type="dxa"/>
            </w:tcMar>
          </w:tcPr>
          <w:p w:rsidR="00460E91" w:rsidRPr="00460E91" w:rsidRDefault="00460E91" w:rsidP="00460E91">
            <w:pPr>
              <w:widowControl/>
              <w:spacing w:before="134" w:line="288" w:lineRule="auto"/>
              <w:jc w:val="center"/>
              <w:textAlignment w:val="baseline"/>
              <w:rPr>
                <w:rFonts w:ascii="Arial" w:eastAsia="Times New Roman" w:hAnsi="Arial" w:cs="Arial"/>
                <w:szCs w:val="24"/>
                <w:lang w:val="en-GB" w:eastAsia="en-GB"/>
              </w:rPr>
            </w:pPr>
            <w:r w:rsidRPr="00460E91">
              <w:rPr>
                <w:rFonts w:ascii="Arial" w:eastAsia="MS PGothic" w:hAnsi="Arial" w:cs="Arial"/>
                <w:kern w:val="24"/>
                <w:position w:val="1"/>
                <w:lang w:val="en-GB" w:eastAsia="en-GB"/>
              </w:rPr>
              <w:t>A</w:t>
            </w:r>
          </w:p>
        </w:tc>
        <w:tc>
          <w:tcPr>
            <w:tcW w:w="2213" w:type="dxa"/>
            <w:tcBorders>
              <w:top w:val="single" w:sz="8" w:space="0" w:color="000000"/>
              <w:left w:val="single" w:sz="8" w:space="0" w:color="000000"/>
              <w:bottom w:val="single" w:sz="18" w:space="0" w:color="000000"/>
              <w:right w:val="single" w:sz="8" w:space="0" w:color="000000"/>
            </w:tcBorders>
            <w:shd w:val="clear" w:color="auto" w:fill="auto"/>
            <w:tcMar>
              <w:top w:w="72" w:type="dxa"/>
              <w:left w:w="120" w:type="dxa"/>
              <w:bottom w:w="72" w:type="dxa"/>
              <w:right w:w="120" w:type="dxa"/>
            </w:tcMar>
          </w:tcPr>
          <w:p w:rsidR="00460E91" w:rsidRPr="00460E91" w:rsidRDefault="00460E91" w:rsidP="00460E91">
            <w:pPr>
              <w:widowControl/>
              <w:spacing w:before="134" w:line="288" w:lineRule="auto"/>
              <w:jc w:val="center"/>
              <w:textAlignment w:val="baseline"/>
              <w:rPr>
                <w:rFonts w:ascii="Arial" w:eastAsia="Times New Roman" w:hAnsi="Arial" w:cs="Arial"/>
                <w:szCs w:val="24"/>
                <w:lang w:val="en-GB" w:eastAsia="en-GB"/>
              </w:rPr>
            </w:pPr>
            <w:r w:rsidRPr="00460E91">
              <w:rPr>
                <w:rFonts w:ascii="Arial" w:eastAsia="MS PGothic" w:hAnsi="Arial" w:cs="Arial"/>
                <w:kern w:val="24"/>
                <w:position w:val="1"/>
                <w:lang w:val="en-GB" w:eastAsia="en-GB"/>
              </w:rPr>
              <w:t>C</w:t>
            </w:r>
          </w:p>
        </w:tc>
        <w:tc>
          <w:tcPr>
            <w:tcW w:w="2551" w:type="dxa"/>
            <w:tcBorders>
              <w:top w:val="single" w:sz="8" w:space="0" w:color="000000"/>
              <w:left w:val="single" w:sz="8" w:space="0" w:color="000000"/>
              <w:bottom w:val="single" w:sz="18" w:space="0" w:color="000000"/>
              <w:right w:val="single" w:sz="18" w:space="0" w:color="000000"/>
            </w:tcBorders>
            <w:shd w:val="clear" w:color="auto" w:fill="auto"/>
            <w:tcMar>
              <w:top w:w="72" w:type="dxa"/>
              <w:left w:w="120" w:type="dxa"/>
              <w:bottom w:w="72" w:type="dxa"/>
              <w:right w:w="120" w:type="dxa"/>
            </w:tcMar>
          </w:tcPr>
          <w:p w:rsidR="00460E91" w:rsidRPr="00460E91" w:rsidRDefault="00460E91" w:rsidP="00460E91">
            <w:pPr>
              <w:widowControl/>
              <w:spacing w:before="134" w:line="288" w:lineRule="auto"/>
              <w:jc w:val="center"/>
              <w:textAlignment w:val="baseline"/>
              <w:rPr>
                <w:rFonts w:ascii="Arial" w:eastAsia="Times New Roman" w:hAnsi="Arial" w:cs="Arial"/>
                <w:szCs w:val="24"/>
                <w:lang w:val="en-GB" w:eastAsia="en-GB"/>
              </w:rPr>
            </w:pPr>
            <w:r w:rsidRPr="00460E91">
              <w:rPr>
                <w:rFonts w:ascii="Arial" w:eastAsia="MS PGothic" w:hAnsi="Arial" w:cs="Arial"/>
                <w:kern w:val="24"/>
                <w:position w:val="1"/>
                <w:lang w:val="en-GB" w:eastAsia="en-GB"/>
              </w:rPr>
              <w:t>B</w:t>
            </w:r>
          </w:p>
        </w:tc>
      </w:tr>
    </w:tbl>
    <w:p w:rsidR="00460E91" w:rsidRPr="00460E91" w:rsidRDefault="00460E91" w:rsidP="00460E91">
      <w:pPr>
        <w:widowControl/>
        <w:spacing w:line="288" w:lineRule="auto"/>
        <w:rPr>
          <w:rFonts w:ascii="Arial" w:eastAsia="Times New Roman" w:hAnsi="Arial"/>
          <w:szCs w:val="24"/>
          <w:lang w:val="en-GB"/>
        </w:rPr>
      </w:pPr>
    </w:p>
    <w:p w:rsidR="00460E91" w:rsidRPr="00460E91" w:rsidRDefault="00460E91" w:rsidP="00460E91">
      <w:pPr>
        <w:widowControl/>
        <w:spacing w:line="288" w:lineRule="auto"/>
        <w:outlineLvl w:val="0"/>
        <w:rPr>
          <w:rFonts w:ascii="Arial" w:eastAsia="Times New Roman" w:hAnsi="Arial"/>
          <w:szCs w:val="24"/>
          <w:lang w:val="x-none" w:eastAsia="x-none"/>
        </w:rPr>
      </w:pPr>
    </w:p>
    <w:p w:rsidR="00460E91" w:rsidRPr="00460E91" w:rsidRDefault="00460E91" w:rsidP="00460E91">
      <w:pPr>
        <w:widowControl/>
        <w:spacing w:line="288" w:lineRule="auto"/>
        <w:outlineLvl w:val="0"/>
        <w:rPr>
          <w:rFonts w:ascii="Arial" w:eastAsia="Times New Roman" w:hAnsi="Arial"/>
          <w:szCs w:val="24"/>
          <w:lang w:val="x-none" w:eastAsia="x-none"/>
        </w:rPr>
      </w:pPr>
    </w:p>
    <w:p w:rsidR="00460E91" w:rsidRPr="00460E91" w:rsidRDefault="00460E91" w:rsidP="00460E91">
      <w:pPr>
        <w:widowControl/>
        <w:spacing w:line="288" w:lineRule="auto"/>
        <w:outlineLvl w:val="0"/>
        <w:rPr>
          <w:rFonts w:ascii="Arial" w:eastAsia="Times New Roman" w:hAnsi="Arial"/>
          <w:szCs w:val="24"/>
          <w:lang w:val="x-none" w:eastAsia="x-none"/>
        </w:rPr>
      </w:pPr>
    </w:p>
    <w:p w:rsidR="00460E91" w:rsidRPr="00460E91" w:rsidRDefault="00460E91" w:rsidP="00460E91">
      <w:pPr>
        <w:widowControl/>
        <w:spacing w:line="288" w:lineRule="auto"/>
        <w:outlineLvl w:val="0"/>
        <w:rPr>
          <w:rFonts w:ascii="Arial" w:eastAsia="Times New Roman" w:hAnsi="Arial"/>
          <w:b/>
          <w:sz w:val="28"/>
          <w:szCs w:val="20"/>
          <w:lang w:val="x-none" w:eastAsia="x-none"/>
        </w:rPr>
      </w:pPr>
      <w:r w:rsidRPr="00460E91">
        <w:rPr>
          <w:rFonts w:ascii="Arial" w:eastAsia="Times New Roman" w:hAnsi="Arial"/>
          <w:b/>
          <w:color w:val="006EC6"/>
          <w:sz w:val="28"/>
          <w:szCs w:val="20"/>
          <w:lang w:val="x-none" w:eastAsia="x-none"/>
        </w:rPr>
        <w:br w:type="page"/>
      </w:r>
      <w:bookmarkStart w:id="1" w:name="_Doctor_feedback_questionnaire"/>
      <w:bookmarkEnd w:id="1"/>
      <w:r w:rsidRPr="00460E91">
        <w:rPr>
          <w:rFonts w:ascii="Arial" w:eastAsia="Times New Roman" w:hAnsi="Arial"/>
          <w:b/>
          <w:sz w:val="28"/>
          <w:szCs w:val="20"/>
          <w:lang w:val="x-none" w:eastAsia="x-none"/>
        </w:rPr>
        <w:lastRenderedPageBreak/>
        <w:t>2</w:t>
      </w:r>
      <w:r w:rsidRPr="00460E91">
        <w:rPr>
          <w:rFonts w:ascii="Arial" w:eastAsia="Times New Roman" w:hAnsi="Arial"/>
          <w:b/>
          <w:sz w:val="28"/>
          <w:szCs w:val="20"/>
          <w:lang w:val="en-GB" w:eastAsia="x-none"/>
        </w:rPr>
        <w:t>6</w:t>
      </w:r>
      <w:r w:rsidRPr="00460E91">
        <w:rPr>
          <w:rFonts w:ascii="Arial" w:eastAsia="Times New Roman" w:hAnsi="Arial"/>
          <w:b/>
          <w:sz w:val="28"/>
          <w:szCs w:val="20"/>
          <w:lang w:val="x-none" w:eastAsia="x-none"/>
        </w:rPr>
        <w:t>.</w:t>
      </w:r>
      <w:r w:rsidRPr="00460E91">
        <w:rPr>
          <w:rFonts w:ascii="Arial" w:eastAsia="Times New Roman" w:hAnsi="Arial"/>
          <w:b/>
          <w:sz w:val="28"/>
          <w:szCs w:val="20"/>
          <w:lang w:val="x-none" w:eastAsia="x-none"/>
        </w:rPr>
        <w:tab/>
        <w:t>Sample medical appraisal feedback questionnaire</w:t>
      </w:r>
    </w:p>
    <w:p w:rsidR="00460E91" w:rsidRDefault="00460E91" w:rsidP="00460E91">
      <w:pPr>
        <w:widowControl/>
        <w:spacing w:line="288" w:lineRule="auto"/>
        <w:rPr>
          <w:rFonts w:ascii="Arial" w:eastAsia="Times New Roman" w:hAnsi="Arial"/>
          <w:szCs w:val="24"/>
          <w:lang w:val="en-GB"/>
        </w:rPr>
      </w:pPr>
    </w:p>
    <w:p w:rsidR="006F0FF4" w:rsidRDefault="006F0FF4" w:rsidP="006F0FF4">
      <w:pPr>
        <w:widowControl/>
        <w:spacing w:before="60" w:after="60" w:line="288" w:lineRule="auto"/>
        <w:rPr>
          <w:rFonts w:ascii="Arial" w:eastAsia="Times New Roman" w:hAnsi="Arial" w:cs="Arial"/>
          <w:lang w:val="en-GB"/>
        </w:rPr>
      </w:pPr>
      <w:r w:rsidRPr="00460E91">
        <w:rPr>
          <w:rFonts w:ascii="Arial" w:eastAsia="Times New Roman" w:hAnsi="Arial" w:cs="Arial"/>
          <w:lang w:val="en-GB"/>
        </w:rPr>
        <w:t xml:space="preserve">This questionnaire should be completed by the doctor and sent to the appraisal lead or appraisal manager when the post-appraisal sign-off has been completed, or completed online, in which case the results will be collated automatically. </w:t>
      </w:r>
    </w:p>
    <w:p w:rsidR="006F0FF4" w:rsidRDefault="006F0FF4" w:rsidP="006F0FF4">
      <w:pPr>
        <w:widowControl/>
        <w:spacing w:before="60" w:after="60" w:line="288" w:lineRule="auto"/>
        <w:rPr>
          <w:rFonts w:ascii="Arial" w:eastAsia="Times New Roman" w:hAnsi="Arial" w:cs="Arial"/>
          <w:lang w:val="en-GB"/>
        </w:rPr>
      </w:pPr>
    </w:p>
    <w:p w:rsidR="006F0FF4" w:rsidRPr="00460E91" w:rsidRDefault="006F0FF4" w:rsidP="006F0FF4">
      <w:pPr>
        <w:widowControl/>
        <w:spacing w:before="60" w:after="60" w:line="288" w:lineRule="auto"/>
        <w:rPr>
          <w:rFonts w:ascii="Arial" w:eastAsia="Times New Roman" w:hAnsi="Arial" w:cs="Arial"/>
          <w:lang w:val="en-GB"/>
        </w:rPr>
      </w:pPr>
      <w:r w:rsidRPr="00460E91">
        <w:rPr>
          <w:rFonts w:ascii="Arial" w:eastAsia="Times New Roman" w:hAnsi="Arial" w:cs="Arial"/>
          <w:lang w:val="en-GB"/>
        </w:rPr>
        <w:t>It says:</w:t>
      </w:r>
    </w:p>
    <w:p w:rsidR="006F0FF4" w:rsidRPr="00460E91" w:rsidRDefault="006F0FF4" w:rsidP="006F0FF4">
      <w:pPr>
        <w:widowControl/>
        <w:spacing w:line="288" w:lineRule="auto"/>
        <w:rPr>
          <w:rFonts w:ascii="Arial" w:eastAsia="Times New Roman" w:hAnsi="Arial"/>
          <w:szCs w:val="24"/>
          <w:lang w:val="en-GB"/>
        </w:rPr>
      </w:pPr>
      <w:r w:rsidRPr="00460E91">
        <w:rPr>
          <w:rFonts w:ascii="Arial" w:eastAsia="Times New Roman" w:hAnsi="Arial"/>
          <w:szCs w:val="24"/>
          <w:lang w:val="en-GB"/>
        </w:rPr>
        <w:t>Thank you for completing the following questionnaire. It will be used to provide information to the responsible officer and designated body about the quality of the appraisal and to provide feedback to help your appraiser. All feedback will be collated so that it is anonymous before being fed back to the appraiser. If you have a serious concern about the conduct of your appraisal, do not use this form and please contact the responsible officer or appraisal lead directly. (Add contact details as appropriate.) Any significant issues should be dealt with as they arise.</w:t>
      </w:r>
    </w:p>
    <w:p w:rsidR="006F0FF4" w:rsidRDefault="006F0FF4" w:rsidP="006F0FF4">
      <w:pPr>
        <w:ind w:left="284"/>
        <w:rPr>
          <w:rFonts w:cs="Arial"/>
          <w:szCs w:val="24"/>
        </w:rPr>
      </w:pPr>
    </w:p>
    <w:p w:rsidR="006F0FF4" w:rsidRPr="00DF5D36" w:rsidRDefault="006F0FF4" w:rsidP="00DF5D36">
      <w:pPr>
        <w:rPr>
          <w:rFonts w:ascii="Arial" w:hAnsi="Arial" w:cs="Arial"/>
          <w:lang w:eastAsia="en-GB"/>
        </w:rPr>
      </w:pPr>
      <w:r w:rsidRPr="00DF5D36">
        <w:rPr>
          <w:rFonts w:ascii="Arial" w:hAnsi="Arial" w:cs="Arial"/>
        </w:rPr>
        <w:t>This questionnaire is available in the NHS England Medical Appraisal Policy, annex J: Routine appraisers assurance tools, and is taken fro</w:t>
      </w:r>
      <w:r w:rsidRPr="00DF5D36">
        <w:rPr>
          <w:rFonts w:ascii="Arial" w:hAnsi="Arial" w:cs="Arial"/>
          <w:lang w:eastAsia="en-GB"/>
        </w:rPr>
        <w:t>m Quality Assurance of Medical Appraisers v5, appendix 5.</w:t>
      </w:r>
    </w:p>
    <w:p w:rsidR="006F0FF4" w:rsidRPr="00DF5D36" w:rsidRDefault="006F0FF4" w:rsidP="00DF5D36">
      <w:pPr>
        <w:rPr>
          <w:rFonts w:ascii="Arial" w:hAnsi="Arial" w:cs="Arial"/>
          <w:lang w:eastAsia="en-GB"/>
        </w:rPr>
      </w:pPr>
      <w:r w:rsidRPr="00DF5D36">
        <w:rPr>
          <w:rFonts w:ascii="Arial" w:hAnsi="Arial" w:cs="Arial"/>
          <w:lang w:eastAsia="en-GB"/>
        </w:rPr>
        <w:br/>
      </w:r>
    </w:p>
    <w:p w:rsidR="006F0FF4" w:rsidRPr="00DF5D36" w:rsidRDefault="006F0FF4" w:rsidP="006F0FF4">
      <w:pPr>
        <w:rPr>
          <w:rFonts w:ascii="Arial" w:hAnsi="Arial" w:cs="Arial"/>
          <w:lang w:eastAsia="en-GB"/>
        </w:rPr>
      </w:pPr>
      <w:r w:rsidRPr="00DF5D36">
        <w:rPr>
          <w:rFonts w:ascii="Arial" w:hAnsi="Arial" w:cs="Arial"/>
          <w:lang w:eastAsia="en-GB"/>
        </w:rPr>
        <w:t>Dear Doctor</w:t>
      </w:r>
    </w:p>
    <w:p w:rsidR="006F0FF4" w:rsidRPr="00DF5D36" w:rsidRDefault="006F0FF4" w:rsidP="006F0FF4">
      <w:pPr>
        <w:rPr>
          <w:rFonts w:ascii="Arial" w:hAnsi="Arial" w:cs="Arial"/>
          <w:lang w:eastAsia="en-GB"/>
        </w:rPr>
      </w:pPr>
    </w:p>
    <w:p w:rsidR="006F0FF4" w:rsidRPr="00DF5D36" w:rsidRDefault="006F0FF4" w:rsidP="006F0FF4">
      <w:pPr>
        <w:spacing w:line="288" w:lineRule="auto"/>
        <w:rPr>
          <w:rFonts w:ascii="Arial" w:hAnsi="Arial" w:cs="Arial"/>
          <w:lang w:eastAsia="en-GB"/>
        </w:rPr>
      </w:pPr>
      <w:r w:rsidRPr="00DF5D36">
        <w:rPr>
          <w:rFonts w:ascii="Arial" w:hAnsi="Arial" w:cs="Arial"/>
          <w:lang w:eastAsia="en-GB"/>
        </w:rPr>
        <w:t xml:space="preserve">Now that your recent appraisal has been signed-off as complete, I would be very grateful if you will complete the following questionnaire. It will be used to provide information to the responsible officer about the quality of the appraisal and feedback to help your appraiser. All feedback will be collated so that it is anonymous before being fed back to the appraiser. </w:t>
      </w:r>
    </w:p>
    <w:p w:rsidR="006F0FF4" w:rsidRPr="00DF5D36" w:rsidRDefault="006F0FF4" w:rsidP="006F0FF4">
      <w:pPr>
        <w:spacing w:line="288" w:lineRule="auto"/>
        <w:rPr>
          <w:rFonts w:ascii="Arial" w:hAnsi="Arial" w:cs="Arial"/>
          <w:lang w:eastAsia="en-GB"/>
        </w:rPr>
      </w:pPr>
    </w:p>
    <w:p w:rsidR="006F0FF4" w:rsidRPr="00DF5D36" w:rsidRDefault="006F0FF4" w:rsidP="006F0FF4">
      <w:pPr>
        <w:spacing w:line="288" w:lineRule="auto"/>
        <w:rPr>
          <w:rFonts w:ascii="Arial" w:hAnsi="Arial" w:cs="Arial"/>
          <w:lang w:eastAsia="en-GB"/>
        </w:rPr>
      </w:pPr>
      <w:r w:rsidRPr="00DF5D36">
        <w:rPr>
          <w:rFonts w:ascii="Arial" w:hAnsi="Arial" w:cs="Arial"/>
          <w:lang w:eastAsia="en-GB"/>
        </w:rPr>
        <w:t xml:space="preserve">Please note that if you have a serious concern about the conduct of your appraisal, do not use this form but please contact </w:t>
      </w:r>
      <w:r w:rsidRPr="00DF5D36">
        <w:rPr>
          <w:rFonts w:ascii="Arial" w:hAnsi="Arial" w:cs="Arial"/>
          <w:color w:val="808080"/>
          <w:lang w:eastAsia="en-GB"/>
        </w:rPr>
        <w:t>Click here to enter text.</w:t>
      </w:r>
      <w:r w:rsidRPr="00DF5D36">
        <w:rPr>
          <w:rFonts w:ascii="Arial" w:hAnsi="Arial" w:cs="Arial"/>
          <w:lang w:eastAsia="en-GB"/>
        </w:rPr>
        <w:t xml:space="preserve"> directly, at: </w:t>
      </w:r>
      <w:r w:rsidRPr="00DF5D36">
        <w:rPr>
          <w:rFonts w:ascii="Arial" w:hAnsi="Arial" w:cs="Arial"/>
          <w:color w:val="808080"/>
          <w:lang w:eastAsia="en-GB"/>
        </w:rPr>
        <w:t>Click here to enter text.</w:t>
      </w:r>
      <w:r w:rsidRPr="00DF5D36">
        <w:rPr>
          <w:rFonts w:ascii="Arial" w:hAnsi="Arial" w:cs="Arial"/>
          <w:lang w:eastAsia="en-GB"/>
        </w:rPr>
        <w:t xml:space="preserve">. </w:t>
      </w:r>
    </w:p>
    <w:p w:rsidR="006F0FF4" w:rsidRPr="00DF5D36" w:rsidRDefault="006F0FF4" w:rsidP="006F0FF4">
      <w:pPr>
        <w:spacing w:line="288" w:lineRule="auto"/>
        <w:rPr>
          <w:rFonts w:ascii="Arial" w:hAnsi="Arial" w:cs="Arial"/>
          <w:lang w:eastAsia="en-GB"/>
        </w:rPr>
      </w:pPr>
    </w:p>
    <w:p w:rsidR="006F0FF4" w:rsidRPr="00DF5D36" w:rsidRDefault="006F0FF4" w:rsidP="006F0FF4">
      <w:pPr>
        <w:spacing w:line="288" w:lineRule="auto"/>
        <w:rPr>
          <w:rFonts w:ascii="Arial" w:hAnsi="Arial" w:cs="Arial"/>
          <w:lang w:eastAsia="en-GB"/>
        </w:rPr>
      </w:pPr>
      <w:r w:rsidRPr="00DF5D36">
        <w:rPr>
          <w:rFonts w:ascii="Arial" w:hAnsi="Arial" w:cs="Arial"/>
          <w:lang w:eastAsia="en-GB"/>
        </w:rPr>
        <w:t>If you answer ‘no’ to any of the ‘yes/no’ questions below, please use the relevant comments box to provide an explanation and constructive suggestions for improvement.</w:t>
      </w:r>
    </w:p>
    <w:p w:rsidR="006F0FF4" w:rsidRPr="00DF5D36" w:rsidRDefault="006F0FF4" w:rsidP="006F0FF4">
      <w:pPr>
        <w:spacing w:line="288" w:lineRule="auto"/>
        <w:rPr>
          <w:rFonts w:ascii="Arial" w:hAnsi="Arial" w:cs="Arial"/>
          <w:lang w:eastAsia="en-GB"/>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28" w:type="dxa"/>
          <w:left w:w="85" w:type="dxa"/>
          <w:bottom w:w="28" w:type="dxa"/>
          <w:right w:w="85" w:type="dxa"/>
        </w:tblCellMar>
        <w:tblLook w:val="00A0" w:firstRow="1" w:lastRow="0" w:firstColumn="1" w:lastColumn="0" w:noHBand="0" w:noVBand="0"/>
      </w:tblPr>
      <w:tblGrid>
        <w:gridCol w:w="5228"/>
        <w:gridCol w:w="1057"/>
        <w:gridCol w:w="702"/>
        <w:gridCol w:w="704"/>
        <w:gridCol w:w="704"/>
        <w:gridCol w:w="704"/>
        <w:gridCol w:w="704"/>
      </w:tblGrid>
      <w:tr w:rsidR="006F0FF4" w:rsidRPr="00DF5D36" w:rsidTr="00E5704B">
        <w:trPr>
          <w:trHeight w:val="401"/>
        </w:trPr>
        <w:tc>
          <w:tcPr>
            <w:tcW w:w="5000" w:type="pct"/>
            <w:gridSpan w:val="7"/>
          </w:tcPr>
          <w:p w:rsidR="006F0FF4" w:rsidRPr="00DF5D36" w:rsidRDefault="006F0FF4" w:rsidP="00E5704B">
            <w:pPr>
              <w:spacing w:before="60" w:after="60" w:line="288" w:lineRule="auto"/>
              <w:rPr>
                <w:rFonts w:ascii="Arial" w:hAnsi="Arial" w:cs="Arial"/>
                <w:b/>
                <w:color w:val="000000"/>
                <w:lang w:eastAsia="en-GB"/>
              </w:rPr>
            </w:pPr>
            <w:r w:rsidRPr="00DF5D36">
              <w:rPr>
                <w:rFonts w:ascii="Arial" w:hAnsi="Arial" w:cs="Arial"/>
                <w:b/>
                <w:color w:val="000000"/>
                <w:lang w:eastAsia="en-GB"/>
              </w:rPr>
              <w:t>Medical appraisal feedback questionnaire</w:t>
            </w:r>
          </w:p>
        </w:tc>
      </w:tr>
      <w:tr w:rsidR="006F0FF4" w:rsidRPr="00DF5D36" w:rsidTr="00E5704B">
        <w:trPr>
          <w:cantSplit/>
          <w:trHeight w:val="406"/>
        </w:trPr>
        <w:tc>
          <w:tcPr>
            <w:tcW w:w="2667" w:type="pct"/>
          </w:tcPr>
          <w:p w:rsidR="006F0FF4" w:rsidRPr="00DF5D36" w:rsidRDefault="006F0FF4" w:rsidP="00E5704B">
            <w:pPr>
              <w:tabs>
                <w:tab w:val="center" w:pos="4153"/>
                <w:tab w:val="right" w:pos="8306"/>
              </w:tabs>
              <w:spacing w:before="60" w:after="60" w:line="288" w:lineRule="auto"/>
              <w:rPr>
                <w:rFonts w:ascii="Arial" w:hAnsi="Arial" w:cs="Arial"/>
                <w:b/>
                <w:color w:val="000000"/>
                <w:lang w:eastAsia="en-GB"/>
              </w:rPr>
            </w:pPr>
            <w:r w:rsidRPr="00DF5D36">
              <w:rPr>
                <w:rFonts w:ascii="Arial" w:hAnsi="Arial" w:cs="Arial"/>
                <w:b/>
                <w:color w:val="000000"/>
                <w:lang w:eastAsia="en-GB"/>
              </w:rPr>
              <w:t>Name of designated body</w:t>
            </w:r>
          </w:p>
        </w:tc>
        <w:tc>
          <w:tcPr>
            <w:tcW w:w="2333" w:type="pct"/>
            <w:gridSpan w:val="6"/>
          </w:tcPr>
          <w:p w:rsidR="006F0FF4" w:rsidRPr="00DF5D36" w:rsidRDefault="006F0FF4" w:rsidP="00E5704B">
            <w:pPr>
              <w:spacing w:before="60" w:after="60" w:line="288" w:lineRule="auto"/>
              <w:jc w:val="center"/>
              <w:rPr>
                <w:rFonts w:ascii="Arial" w:hAnsi="Arial" w:cs="Arial"/>
                <w:color w:val="000000"/>
                <w:lang w:eastAsia="en-GB"/>
              </w:rPr>
            </w:pPr>
            <w:r w:rsidRPr="00DF5D36">
              <w:rPr>
                <w:rFonts w:ascii="Arial" w:hAnsi="Arial" w:cs="Arial"/>
                <w:color w:val="000000"/>
                <w:lang w:eastAsia="en-GB"/>
              </w:rPr>
              <w:t>NHS England</w:t>
            </w:r>
          </w:p>
        </w:tc>
      </w:tr>
      <w:tr w:rsidR="006F0FF4" w:rsidRPr="00DF5D36" w:rsidTr="00E5704B">
        <w:trPr>
          <w:cantSplit/>
          <w:trHeight w:val="406"/>
        </w:trPr>
        <w:tc>
          <w:tcPr>
            <w:tcW w:w="2667" w:type="pct"/>
          </w:tcPr>
          <w:p w:rsidR="006F0FF4" w:rsidRPr="00DF5D36" w:rsidRDefault="006F0FF4" w:rsidP="00E5704B">
            <w:pPr>
              <w:tabs>
                <w:tab w:val="center" w:pos="4153"/>
                <w:tab w:val="right" w:pos="8306"/>
              </w:tabs>
              <w:spacing w:before="60" w:after="60" w:line="288" w:lineRule="auto"/>
              <w:rPr>
                <w:rFonts w:ascii="Arial" w:hAnsi="Arial" w:cs="Arial"/>
                <w:b/>
                <w:bCs/>
                <w:iCs/>
                <w:color w:val="000000"/>
                <w:lang w:eastAsia="en-GB"/>
              </w:rPr>
            </w:pPr>
            <w:r w:rsidRPr="00DF5D36">
              <w:rPr>
                <w:rFonts w:ascii="Arial" w:hAnsi="Arial" w:cs="Arial"/>
                <w:b/>
                <w:color w:val="000000"/>
                <w:lang w:eastAsia="en-GB"/>
              </w:rPr>
              <w:t>Name of doctor</w:t>
            </w:r>
          </w:p>
        </w:tc>
        <w:tc>
          <w:tcPr>
            <w:tcW w:w="2333" w:type="pct"/>
            <w:gridSpan w:val="6"/>
          </w:tcPr>
          <w:p w:rsidR="006F0FF4" w:rsidRPr="00DF5D36" w:rsidRDefault="006F0FF4" w:rsidP="00E5704B">
            <w:pPr>
              <w:spacing w:before="60" w:after="60" w:line="288" w:lineRule="auto"/>
              <w:jc w:val="center"/>
              <w:rPr>
                <w:rFonts w:ascii="Arial" w:hAnsi="Arial" w:cs="Arial"/>
                <w:color w:val="000000"/>
                <w:lang w:eastAsia="en-GB"/>
              </w:rPr>
            </w:pPr>
            <w:r w:rsidRPr="00DF5D36">
              <w:rPr>
                <w:rFonts w:ascii="Arial" w:hAnsi="Arial" w:cs="Arial"/>
                <w:color w:val="808080"/>
                <w:lang w:eastAsia="en-GB"/>
              </w:rPr>
              <w:t>Click here to enter text.</w:t>
            </w:r>
          </w:p>
        </w:tc>
      </w:tr>
      <w:tr w:rsidR="006F0FF4" w:rsidRPr="00DF5D36" w:rsidTr="00E5704B">
        <w:trPr>
          <w:cantSplit/>
          <w:trHeight w:val="496"/>
        </w:trPr>
        <w:tc>
          <w:tcPr>
            <w:tcW w:w="2667" w:type="pct"/>
          </w:tcPr>
          <w:p w:rsidR="006F0FF4" w:rsidRPr="00DF5D36" w:rsidRDefault="006F0FF4" w:rsidP="00E5704B">
            <w:pPr>
              <w:tabs>
                <w:tab w:val="center" w:pos="4153"/>
                <w:tab w:val="right" w:pos="8306"/>
              </w:tabs>
              <w:spacing w:before="60" w:after="60" w:line="288" w:lineRule="auto"/>
              <w:rPr>
                <w:rFonts w:ascii="Arial" w:hAnsi="Arial" w:cs="Arial"/>
                <w:b/>
                <w:color w:val="000000"/>
                <w:lang w:eastAsia="en-GB"/>
              </w:rPr>
            </w:pPr>
            <w:r w:rsidRPr="00DF5D36">
              <w:rPr>
                <w:rFonts w:ascii="Arial" w:hAnsi="Arial" w:cs="Arial"/>
                <w:b/>
                <w:color w:val="000000"/>
                <w:lang w:eastAsia="en-GB"/>
              </w:rPr>
              <w:t>Name of medical appraiser</w:t>
            </w:r>
          </w:p>
        </w:tc>
        <w:tc>
          <w:tcPr>
            <w:tcW w:w="2333" w:type="pct"/>
            <w:gridSpan w:val="6"/>
          </w:tcPr>
          <w:p w:rsidR="006F0FF4" w:rsidRPr="00DF5D36" w:rsidRDefault="006F0FF4" w:rsidP="00E5704B">
            <w:pPr>
              <w:spacing w:before="60" w:after="60" w:line="288" w:lineRule="auto"/>
              <w:jc w:val="center"/>
              <w:rPr>
                <w:rFonts w:ascii="Arial" w:hAnsi="Arial" w:cs="Arial"/>
                <w:b/>
                <w:color w:val="000000"/>
                <w:lang w:eastAsia="en-GB"/>
              </w:rPr>
            </w:pPr>
            <w:r w:rsidRPr="00DF5D36">
              <w:rPr>
                <w:rFonts w:ascii="Arial" w:hAnsi="Arial" w:cs="Arial"/>
                <w:color w:val="808080"/>
                <w:lang w:eastAsia="en-GB"/>
              </w:rPr>
              <w:t>Click here to enter text.</w:t>
            </w:r>
          </w:p>
        </w:tc>
      </w:tr>
      <w:tr w:rsidR="006F0FF4" w:rsidRPr="00DF5D36" w:rsidTr="00E5704B">
        <w:trPr>
          <w:cantSplit/>
          <w:trHeight w:val="496"/>
        </w:trPr>
        <w:tc>
          <w:tcPr>
            <w:tcW w:w="2667" w:type="pct"/>
          </w:tcPr>
          <w:p w:rsidR="006F0FF4" w:rsidRPr="00DF5D36" w:rsidRDefault="006F0FF4" w:rsidP="00E5704B">
            <w:pPr>
              <w:tabs>
                <w:tab w:val="center" w:pos="4153"/>
                <w:tab w:val="right" w:pos="8306"/>
              </w:tabs>
              <w:spacing w:before="60" w:after="60" w:line="288" w:lineRule="auto"/>
              <w:rPr>
                <w:rFonts w:ascii="Arial" w:hAnsi="Arial" w:cs="Arial"/>
                <w:lang w:eastAsia="en-GB"/>
              </w:rPr>
            </w:pPr>
            <w:r w:rsidRPr="00DF5D36">
              <w:rPr>
                <w:rFonts w:ascii="Arial" w:hAnsi="Arial" w:cs="Arial"/>
                <w:color w:val="000000"/>
                <w:lang w:eastAsia="en-GB"/>
              </w:rPr>
              <w:t>Date of appraisal discussion</w:t>
            </w:r>
          </w:p>
        </w:tc>
        <w:tc>
          <w:tcPr>
            <w:tcW w:w="2333" w:type="pct"/>
            <w:gridSpan w:val="6"/>
          </w:tcPr>
          <w:p w:rsidR="006F0FF4" w:rsidRPr="00DF5D36" w:rsidRDefault="006F0FF4" w:rsidP="00E5704B">
            <w:pPr>
              <w:tabs>
                <w:tab w:val="center" w:pos="4153"/>
                <w:tab w:val="right" w:pos="8306"/>
              </w:tabs>
              <w:spacing w:before="60" w:after="60" w:line="288" w:lineRule="auto"/>
              <w:rPr>
                <w:rFonts w:ascii="Arial" w:hAnsi="Arial" w:cs="Arial"/>
                <w:color w:val="000000"/>
                <w:lang w:eastAsia="en-GB"/>
              </w:rPr>
            </w:pPr>
            <w:r w:rsidRPr="00DF5D36">
              <w:rPr>
                <w:rFonts w:ascii="Arial" w:hAnsi="Arial" w:cs="Arial"/>
                <w:color w:val="000000"/>
                <w:lang w:eastAsia="en-GB"/>
              </w:rPr>
              <w:t>dd/mm/yyyy</w:t>
            </w:r>
          </w:p>
        </w:tc>
      </w:tr>
      <w:tr w:rsidR="006F0FF4" w:rsidRPr="00DF5D36" w:rsidTr="00E5704B">
        <w:trPr>
          <w:cantSplit/>
          <w:trHeight w:val="496"/>
        </w:trPr>
        <w:tc>
          <w:tcPr>
            <w:tcW w:w="2667" w:type="pct"/>
          </w:tcPr>
          <w:p w:rsidR="006F0FF4" w:rsidRPr="00DF5D36" w:rsidRDefault="006F0FF4" w:rsidP="00E5704B">
            <w:pPr>
              <w:tabs>
                <w:tab w:val="center" w:pos="4153"/>
                <w:tab w:val="right" w:pos="8306"/>
              </w:tabs>
              <w:spacing w:before="60" w:after="60" w:line="288" w:lineRule="auto"/>
              <w:rPr>
                <w:rFonts w:ascii="Arial" w:hAnsi="Arial" w:cs="Arial"/>
                <w:lang w:eastAsia="en-GB"/>
              </w:rPr>
            </w:pPr>
            <w:r w:rsidRPr="00DF5D36">
              <w:rPr>
                <w:rFonts w:ascii="Arial" w:hAnsi="Arial" w:cs="Arial"/>
                <w:color w:val="000000"/>
                <w:lang w:eastAsia="en-GB"/>
              </w:rPr>
              <w:t>Duration of appraisal discussion</w:t>
            </w:r>
          </w:p>
        </w:tc>
        <w:tc>
          <w:tcPr>
            <w:tcW w:w="539" w:type="pct"/>
          </w:tcPr>
          <w:p w:rsidR="006F0FF4" w:rsidRPr="00DF5D36" w:rsidRDefault="006F0FF4" w:rsidP="00E5704B">
            <w:pPr>
              <w:tabs>
                <w:tab w:val="center" w:pos="4153"/>
                <w:tab w:val="right" w:pos="8306"/>
              </w:tabs>
              <w:spacing w:before="60" w:after="60" w:line="288" w:lineRule="auto"/>
              <w:jc w:val="center"/>
              <w:rPr>
                <w:rFonts w:ascii="Arial" w:hAnsi="Arial" w:cs="Arial"/>
                <w:lang w:eastAsia="en-GB"/>
              </w:rPr>
            </w:pPr>
            <w:r w:rsidRPr="00DF5D36">
              <w:rPr>
                <w:rFonts w:ascii="Arial" w:hAnsi="Arial" w:cs="Arial"/>
                <w:lang w:eastAsia="en-GB"/>
              </w:rPr>
              <w:t>Hours</w:t>
            </w:r>
          </w:p>
        </w:tc>
        <w:tc>
          <w:tcPr>
            <w:tcW w:w="358" w:type="pct"/>
          </w:tcPr>
          <w:p w:rsidR="006F0FF4" w:rsidRPr="00DF5D36" w:rsidRDefault="006F0FF4" w:rsidP="00E5704B">
            <w:pPr>
              <w:tabs>
                <w:tab w:val="center" w:pos="4153"/>
                <w:tab w:val="right" w:pos="8306"/>
              </w:tabs>
              <w:spacing w:before="60" w:after="60" w:line="288" w:lineRule="auto"/>
              <w:jc w:val="center"/>
              <w:rPr>
                <w:rFonts w:ascii="Arial" w:hAnsi="Arial" w:cs="Arial"/>
                <w:lang w:eastAsia="en-GB"/>
              </w:rPr>
            </w:pPr>
            <w:r w:rsidRPr="00DF5D36">
              <w:rPr>
                <w:rFonts w:ascii="Arial" w:hAnsi="Arial" w:cs="Arial"/>
                <w:lang w:eastAsia="en-GB"/>
              </w:rPr>
              <w:t>&lt;1</w:t>
            </w:r>
          </w:p>
          <w:p w:rsidR="006F0FF4" w:rsidRPr="00DF5D36" w:rsidRDefault="006F0FF4" w:rsidP="00E5704B">
            <w:pPr>
              <w:tabs>
                <w:tab w:val="center" w:pos="4153"/>
                <w:tab w:val="right" w:pos="8306"/>
              </w:tabs>
              <w:spacing w:before="60" w:after="60" w:line="288" w:lineRule="auto"/>
              <w:jc w:val="center"/>
              <w:rPr>
                <w:rFonts w:ascii="Arial" w:hAnsi="Arial" w:cs="Arial"/>
                <w:lang w:eastAsia="en-GB"/>
              </w:rPr>
            </w:pPr>
            <w:r w:rsidRPr="006F0FF4">
              <w:rPr>
                <w:rFonts w:ascii="MS Gothic" w:eastAsia="MS Gothic" w:hAnsi="MS Gothic" w:cs="MS Gothic" w:hint="eastAsia"/>
                <w:lang w:eastAsia="en-GB"/>
              </w:rPr>
              <w:t>☐</w:t>
            </w:r>
          </w:p>
        </w:tc>
        <w:tc>
          <w:tcPr>
            <w:tcW w:w="359" w:type="pct"/>
          </w:tcPr>
          <w:p w:rsidR="006F0FF4" w:rsidRPr="00DF5D36" w:rsidRDefault="006F0FF4" w:rsidP="00E5704B">
            <w:pPr>
              <w:tabs>
                <w:tab w:val="center" w:pos="4153"/>
                <w:tab w:val="right" w:pos="8306"/>
              </w:tabs>
              <w:spacing w:before="60" w:after="60" w:line="288" w:lineRule="auto"/>
              <w:jc w:val="center"/>
              <w:rPr>
                <w:rFonts w:ascii="Arial" w:hAnsi="Arial" w:cs="Arial"/>
                <w:lang w:eastAsia="en-GB"/>
              </w:rPr>
            </w:pPr>
            <w:r w:rsidRPr="00DF5D36">
              <w:rPr>
                <w:rFonts w:ascii="Arial" w:hAnsi="Arial" w:cs="Arial"/>
                <w:lang w:eastAsia="en-GB"/>
              </w:rPr>
              <w:t>1-2</w:t>
            </w:r>
          </w:p>
          <w:p w:rsidR="006F0FF4" w:rsidRPr="00DF5D36" w:rsidRDefault="006F0FF4" w:rsidP="00E5704B">
            <w:pPr>
              <w:tabs>
                <w:tab w:val="center" w:pos="4153"/>
                <w:tab w:val="right" w:pos="8306"/>
              </w:tabs>
              <w:spacing w:before="60" w:after="60" w:line="288" w:lineRule="auto"/>
              <w:jc w:val="center"/>
              <w:rPr>
                <w:rFonts w:ascii="Arial" w:hAnsi="Arial" w:cs="Arial"/>
                <w:lang w:eastAsia="en-GB"/>
              </w:rPr>
            </w:pPr>
            <w:r w:rsidRPr="006F0FF4">
              <w:rPr>
                <w:rFonts w:ascii="MS Gothic" w:eastAsia="MS Gothic" w:hAnsi="MS Gothic" w:cs="MS Gothic" w:hint="eastAsia"/>
                <w:lang w:eastAsia="en-GB"/>
              </w:rPr>
              <w:t>☐</w:t>
            </w:r>
          </w:p>
        </w:tc>
        <w:tc>
          <w:tcPr>
            <w:tcW w:w="359" w:type="pct"/>
          </w:tcPr>
          <w:p w:rsidR="006F0FF4" w:rsidRPr="00DF5D36" w:rsidRDefault="006F0FF4" w:rsidP="00E5704B">
            <w:pPr>
              <w:tabs>
                <w:tab w:val="center" w:pos="4153"/>
                <w:tab w:val="right" w:pos="8306"/>
              </w:tabs>
              <w:spacing w:before="60" w:after="60" w:line="288" w:lineRule="auto"/>
              <w:jc w:val="center"/>
              <w:rPr>
                <w:rFonts w:ascii="Arial" w:hAnsi="Arial" w:cs="Arial"/>
                <w:lang w:eastAsia="en-GB"/>
              </w:rPr>
            </w:pPr>
            <w:r w:rsidRPr="00DF5D36">
              <w:rPr>
                <w:rFonts w:ascii="Arial" w:hAnsi="Arial" w:cs="Arial"/>
                <w:lang w:eastAsia="en-GB"/>
              </w:rPr>
              <w:t>2-3</w:t>
            </w:r>
          </w:p>
          <w:p w:rsidR="006F0FF4" w:rsidRPr="00DF5D36" w:rsidRDefault="006F0FF4" w:rsidP="00E5704B">
            <w:pPr>
              <w:tabs>
                <w:tab w:val="center" w:pos="4153"/>
                <w:tab w:val="right" w:pos="8306"/>
              </w:tabs>
              <w:spacing w:before="60" w:after="60" w:line="288" w:lineRule="auto"/>
              <w:jc w:val="center"/>
              <w:rPr>
                <w:rFonts w:ascii="Arial" w:hAnsi="Arial" w:cs="Arial"/>
                <w:lang w:eastAsia="en-GB"/>
              </w:rPr>
            </w:pPr>
            <w:r w:rsidRPr="006F0FF4">
              <w:rPr>
                <w:rFonts w:ascii="MS Gothic" w:eastAsia="MS Gothic" w:hAnsi="MS Gothic" w:cs="MS Gothic" w:hint="eastAsia"/>
                <w:lang w:eastAsia="en-GB"/>
              </w:rPr>
              <w:t>☐</w:t>
            </w:r>
          </w:p>
        </w:tc>
        <w:tc>
          <w:tcPr>
            <w:tcW w:w="359" w:type="pct"/>
          </w:tcPr>
          <w:p w:rsidR="006F0FF4" w:rsidRPr="00DF5D36" w:rsidRDefault="006F0FF4" w:rsidP="00E5704B">
            <w:pPr>
              <w:tabs>
                <w:tab w:val="center" w:pos="4153"/>
                <w:tab w:val="right" w:pos="8306"/>
              </w:tabs>
              <w:spacing w:before="60" w:after="60" w:line="288" w:lineRule="auto"/>
              <w:jc w:val="center"/>
              <w:rPr>
                <w:rFonts w:ascii="Arial" w:hAnsi="Arial" w:cs="Arial"/>
                <w:lang w:eastAsia="en-GB"/>
              </w:rPr>
            </w:pPr>
            <w:r w:rsidRPr="00DF5D36">
              <w:rPr>
                <w:rFonts w:ascii="Arial" w:hAnsi="Arial" w:cs="Arial"/>
                <w:lang w:eastAsia="en-GB"/>
              </w:rPr>
              <w:t>3-4</w:t>
            </w:r>
          </w:p>
          <w:p w:rsidR="006F0FF4" w:rsidRPr="00DF5D36" w:rsidRDefault="006F0FF4" w:rsidP="00E5704B">
            <w:pPr>
              <w:tabs>
                <w:tab w:val="center" w:pos="4153"/>
                <w:tab w:val="right" w:pos="8306"/>
              </w:tabs>
              <w:spacing w:before="60" w:after="60" w:line="288" w:lineRule="auto"/>
              <w:jc w:val="center"/>
              <w:rPr>
                <w:rFonts w:ascii="Arial" w:hAnsi="Arial" w:cs="Arial"/>
                <w:lang w:eastAsia="en-GB"/>
              </w:rPr>
            </w:pPr>
            <w:r w:rsidRPr="006F0FF4">
              <w:rPr>
                <w:rFonts w:ascii="MS Gothic" w:eastAsia="MS Gothic" w:hAnsi="MS Gothic" w:cs="MS Gothic" w:hint="eastAsia"/>
                <w:lang w:eastAsia="en-GB"/>
              </w:rPr>
              <w:t>☐</w:t>
            </w:r>
          </w:p>
        </w:tc>
        <w:tc>
          <w:tcPr>
            <w:tcW w:w="359" w:type="pct"/>
          </w:tcPr>
          <w:p w:rsidR="006F0FF4" w:rsidRPr="00DF5D36" w:rsidRDefault="006F0FF4" w:rsidP="00E5704B">
            <w:pPr>
              <w:tabs>
                <w:tab w:val="center" w:pos="4153"/>
                <w:tab w:val="right" w:pos="8306"/>
              </w:tabs>
              <w:spacing w:before="60" w:after="60" w:line="288" w:lineRule="auto"/>
              <w:jc w:val="center"/>
              <w:rPr>
                <w:rFonts w:ascii="Arial" w:hAnsi="Arial" w:cs="Arial"/>
                <w:lang w:eastAsia="en-GB"/>
              </w:rPr>
            </w:pPr>
            <w:r w:rsidRPr="00DF5D36">
              <w:rPr>
                <w:rFonts w:ascii="Arial" w:hAnsi="Arial" w:cs="Arial"/>
                <w:lang w:eastAsia="en-GB"/>
              </w:rPr>
              <w:t>&gt;4</w:t>
            </w:r>
          </w:p>
          <w:p w:rsidR="006F0FF4" w:rsidRPr="00DF5D36" w:rsidRDefault="006F0FF4" w:rsidP="00E5704B">
            <w:pPr>
              <w:tabs>
                <w:tab w:val="center" w:pos="4153"/>
                <w:tab w:val="right" w:pos="8306"/>
              </w:tabs>
              <w:spacing w:before="60" w:after="60" w:line="288" w:lineRule="auto"/>
              <w:jc w:val="center"/>
              <w:rPr>
                <w:rFonts w:ascii="Arial" w:hAnsi="Arial" w:cs="Arial"/>
                <w:lang w:eastAsia="en-GB"/>
              </w:rPr>
            </w:pPr>
            <w:r w:rsidRPr="006F0FF4">
              <w:rPr>
                <w:rFonts w:ascii="MS Gothic" w:eastAsia="MS Gothic" w:hAnsi="MS Gothic" w:cs="MS Gothic" w:hint="eastAsia"/>
                <w:lang w:eastAsia="en-GB"/>
              </w:rPr>
              <w:t>☐</w:t>
            </w:r>
          </w:p>
        </w:tc>
      </w:tr>
      <w:tr w:rsidR="006F0FF4" w:rsidRPr="00DF5D36" w:rsidTr="00E5704B">
        <w:trPr>
          <w:cantSplit/>
          <w:trHeight w:val="496"/>
        </w:trPr>
        <w:tc>
          <w:tcPr>
            <w:tcW w:w="2667" w:type="pct"/>
          </w:tcPr>
          <w:p w:rsidR="006F0FF4" w:rsidRPr="00DF5D36" w:rsidRDefault="006F0FF4" w:rsidP="00E5704B">
            <w:pPr>
              <w:tabs>
                <w:tab w:val="center" w:pos="4153"/>
                <w:tab w:val="right" w:pos="8306"/>
              </w:tabs>
              <w:spacing w:before="60" w:after="60" w:line="288" w:lineRule="auto"/>
              <w:rPr>
                <w:rFonts w:ascii="Arial" w:hAnsi="Arial" w:cs="Arial"/>
                <w:lang w:eastAsia="en-GB"/>
              </w:rPr>
            </w:pPr>
            <w:r w:rsidRPr="00DF5D36">
              <w:rPr>
                <w:rFonts w:ascii="Arial" w:hAnsi="Arial" w:cs="Arial"/>
                <w:lang w:eastAsia="en-GB"/>
              </w:rPr>
              <w:t>Was there sufficient protected time for the appraisal discussion?</w:t>
            </w:r>
          </w:p>
        </w:tc>
        <w:tc>
          <w:tcPr>
            <w:tcW w:w="2333" w:type="pct"/>
            <w:gridSpan w:val="6"/>
          </w:tcPr>
          <w:p w:rsidR="006F0FF4" w:rsidRPr="00DF5D36" w:rsidRDefault="006F0FF4" w:rsidP="00E5704B">
            <w:pPr>
              <w:spacing w:before="60" w:after="60" w:line="288" w:lineRule="auto"/>
              <w:jc w:val="center"/>
              <w:rPr>
                <w:rFonts w:ascii="Arial" w:hAnsi="Arial" w:cs="Arial"/>
                <w:lang w:eastAsia="en-GB"/>
              </w:rPr>
            </w:pPr>
            <w:r w:rsidRPr="00DF5D36">
              <w:rPr>
                <w:rFonts w:ascii="Arial" w:hAnsi="Arial" w:cs="Arial"/>
                <w:lang w:eastAsia="en-GB"/>
              </w:rPr>
              <w:t xml:space="preserve">Yes </w:t>
            </w:r>
            <w:r w:rsidRPr="006F0FF4">
              <w:rPr>
                <w:rFonts w:ascii="MS Gothic" w:eastAsia="MS Gothic" w:hAnsi="MS Gothic" w:cs="MS Gothic" w:hint="eastAsia"/>
                <w:lang w:eastAsia="en-GB"/>
              </w:rPr>
              <w:t>☐</w:t>
            </w:r>
            <w:r w:rsidRPr="00DF5D36">
              <w:rPr>
                <w:rFonts w:ascii="Arial" w:hAnsi="Arial" w:cs="Arial"/>
                <w:lang w:eastAsia="en-GB"/>
              </w:rPr>
              <w:t xml:space="preserve">   No </w:t>
            </w:r>
            <w:r w:rsidRPr="006F0FF4">
              <w:rPr>
                <w:rFonts w:ascii="MS Gothic" w:eastAsia="MS Gothic" w:hAnsi="MS Gothic" w:cs="MS Gothic" w:hint="eastAsia"/>
                <w:lang w:eastAsia="en-GB"/>
              </w:rPr>
              <w:t>☐</w:t>
            </w:r>
          </w:p>
        </w:tc>
      </w:tr>
      <w:tr w:rsidR="006F0FF4" w:rsidRPr="00DF5D36" w:rsidTr="00E5704B">
        <w:trPr>
          <w:cantSplit/>
          <w:trHeight w:val="496"/>
        </w:trPr>
        <w:tc>
          <w:tcPr>
            <w:tcW w:w="2667" w:type="pct"/>
          </w:tcPr>
          <w:p w:rsidR="006F0FF4" w:rsidRPr="00DF5D36" w:rsidRDefault="006F0FF4" w:rsidP="00E5704B">
            <w:pPr>
              <w:tabs>
                <w:tab w:val="center" w:pos="4153"/>
                <w:tab w:val="right" w:pos="8306"/>
              </w:tabs>
              <w:spacing w:before="60" w:after="60" w:line="288" w:lineRule="auto"/>
              <w:rPr>
                <w:rFonts w:ascii="Arial" w:hAnsi="Arial" w:cs="Arial"/>
                <w:b/>
                <w:color w:val="000000"/>
                <w:lang w:eastAsia="en-GB"/>
              </w:rPr>
            </w:pPr>
            <w:r w:rsidRPr="00DF5D36">
              <w:rPr>
                <w:rFonts w:ascii="Arial" w:hAnsi="Arial" w:cs="Arial"/>
                <w:lang w:eastAsia="en-GB"/>
              </w:rPr>
              <w:lastRenderedPageBreak/>
              <w:t>Was the venue private and professional?</w:t>
            </w:r>
          </w:p>
        </w:tc>
        <w:tc>
          <w:tcPr>
            <w:tcW w:w="2333" w:type="pct"/>
            <w:gridSpan w:val="6"/>
          </w:tcPr>
          <w:p w:rsidR="006F0FF4" w:rsidRPr="00DF5D36" w:rsidRDefault="006F0FF4" w:rsidP="00E5704B">
            <w:pPr>
              <w:spacing w:before="60" w:after="60" w:line="288" w:lineRule="auto"/>
              <w:jc w:val="center"/>
              <w:rPr>
                <w:rFonts w:ascii="Arial" w:hAnsi="Arial" w:cs="Arial"/>
                <w:b/>
                <w:color w:val="000000"/>
                <w:lang w:eastAsia="en-GB"/>
              </w:rPr>
            </w:pPr>
            <w:r w:rsidRPr="00DF5D36">
              <w:rPr>
                <w:rFonts w:ascii="Arial" w:hAnsi="Arial" w:cs="Arial"/>
                <w:lang w:eastAsia="en-GB"/>
              </w:rPr>
              <w:t xml:space="preserve">Yes </w:t>
            </w:r>
            <w:r w:rsidRPr="006F0FF4">
              <w:rPr>
                <w:rFonts w:ascii="MS Gothic" w:eastAsia="MS Gothic" w:hAnsi="MS Gothic" w:cs="MS Gothic" w:hint="eastAsia"/>
                <w:lang w:eastAsia="en-GB"/>
              </w:rPr>
              <w:t>☐</w:t>
            </w:r>
            <w:r w:rsidRPr="00DF5D36">
              <w:rPr>
                <w:rFonts w:ascii="Arial" w:hAnsi="Arial" w:cs="Arial"/>
                <w:lang w:eastAsia="en-GB"/>
              </w:rPr>
              <w:t xml:space="preserve">   No </w:t>
            </w:r>
            <w:r w:rsidRPr="006F0FF4">
              <w:rPr>
                <w:rFonts w:ascii="MS Gothic" w:eastAsia="MS Gothic" w:hAnsi="MS Gothic" w:cs="MS Gothic" w:hint="eastAsia"/>
                <w:lang w:eastAsia="en-GB"/>
              </w:rPr>
              <w:t>☐</w:t>
            </w:r>
          </w:p>
        </w:tc>
      </w:tr>
      <w:tr w:rsidR="006F0FF4" w:rsidRPr="00DF5D36" w:rsidTr="00E5704B">
        <w:trPr>
          <w:cantSplit/>
          <w:trHeight w:val="585"/>
        </w:trPr>
        <w:tc>
          <w:tcPr>
            <w:tcW w:w="5000" w:type="pct"/>
            <w:gridSpan w:val="7"/>
          </w:tcPr>
          <w:p w:rsidR="006F0FF4" w:rsidRPr="00DF5D36" w:rsidRDefault="006F0FF4" w:rsidP="00E5704B">
            <w:pPr>
              <w:tabs>
                <w:tab w:val="center" w:pos="4153"/>
                <w:tab w:val="right" w:pos="8306"/>
              </w:tabs>
              <w:spacing w:before="60" w:after="60" w:line="288" w:lineRule="auto"/>
              <w:rPr>
                <w:rFonts w:ascii="Arial" w:hAnsi="Arial" w:cs="Arial"/>
                <w:bCs/>
                <w:iCs/>
                <w:color w:val="000000"/>
                <w:lang w:eastAsia="en-GB"/>
              </w:rPr>
            </w:pPr>
            <w:r w:rsidRPr="00DF5D36">
              <w:rPr>
                <w:rFonts w:ascii="Arial" w:hAnsi="Arial" w:cs="Arial"/>
                <w:iCs/>
                <w:color w:val="000000"/>
                <w:lang w:eastAsia="en-GB"/>
              </w:rPr>
              <w:t xml:space="preserve">Comments </w:t>
            </w:r>
            <w:r w:rsidRPr="00DF5D36">
              <w:rPr>
                <w:rFonts w:ascii="Arial" w:hAnsi="Arial" w:cs="Arial"/>
                <w:color w:val="808080"/>
                <w:lang w:eastAsia="en-GB"/>
              </w:rPr>
              <w:t>Click here to enter text.</w:t>
            </w:r>
          </w:p>
          <w:p w:rsidR="006F0FF4" w:rsidRPr="00DF5D36" w:rsidRDefault="006F0FF4" w:rsidP="00E5704B">
            <w:pPr>
              <w:tabs>
                <w:tab w:val="center" w:pos="4153"/>
                <w:tab w:val="right" w:pos="8306"/>
              </w:tabs>
              <w:spacing w:before="60" w:after="60" w:line="288" w:lineRule="auto"/>
              <w:rPr>
                <w:rFonts w:ascii="Arial" w:hAnsi="Arial" w:cs="Arial"/>
                <w:bCs/>
                <w:iCs/>
                <w:color w:val="000000"/>
                <w:lang w:eastAsia="en-GB"/>
              </w:rPr>
            </w:pPr>
          </w:p>
          <w:p w:rsidR="006F0FF4" w:rsidRPr="00DF5D36" w:rsidRDefault="006F0FF4" w:rsidP="00E5704B">
            <w:pPr>
              <w:tabs>
                <w:tab w:val="center" w:pos="4153"/>
                <w:tab w:val="right" w:pos="8306"/>
              </w:tabs>
              <w:spacing w:before="60" w:after="60" w:line="288" w:lineRule="auto"/>
              <w:rPr>
                <w:rFonts w:ascii="Arial" w:hAnsi="Arial" w:cs="Arial"/>
                <w:bCs/>
                <w:iCs/>
                <w:color w:val="000000"/>
                <w:lang w:eastAsia="en-GB"/>
              </w:rPr>
            </w:pPr>
          </w:p>
          <w:p w:rsidR="006F0FF4" w:rsidRPr="00DF5D36" w:rsidRDefault="006F0FF4" w:rsidP="00E5704B">
            <w:pPr>
              <w:tabs>
                <w:tab w:val="center" w:pos="4153"/>
                <w:tab w:val="right" w:pos="8306"/>
              </w:tabs>
              <w:spacing w:before="60" w:after="60" w:line="288" w:lineRule="auto"/>
              <w:rPr>
                <w:rFonts w:ascii="Arial" w:hAnsi="Arial" w:cs="Arial"/>
                <w:b/>
                <w:bCs/>
                <w:iCs/>
                <w:color w:val="000000"/>
                <w:lang w:eastAsia="en-GB"/>
              </w:rPr>
            </w:pPr>
          </w:p>
        </w:tc>
      </w:tr>
    </w:tbl>
    <w:p w:rsidR="006F0FF4" w:rsidRPr="00DF5D36" w:rsidRDefault="006F0FF4" w:rsidP="006F0FF4">
      <w:pPr>
        <w:rPr>
          <w:rFonts w:ascii="Arial" w:hAnsi="Arial" w:cs="Arial"/>
          <w:lang w:eastAsia="en-GB"/>
        </w:rPr>
      </w:pPr>
    </w:p>
    <w:p w:rsidR="006F0FF4" w:rsidRPr="00DF5D36" w:rsidRDefault="006F0FF4" w:rsidP="006F0FF4">
      <w:pPr>
        <w:rPr>
          <w:rFonts w:ascii="Arial" w:hAnsi="Arial" w:cs="Arial"/>
          <w:lang w:eastAsia="en-GB"/>
        </w:rPr>
      </w:pPr>
      <w:r w:rsidRPr="00DF5D36">
        <w:rPr>
          <w:rFonts w:ascii="Arial" w:hAnsi="Arial" w:cs="Arial"/>
          <w:lang w:eastAsia="en-GB"/>
        </w:rPr>
        <w:br w:type="page"/>
      </w:r>
    </w:p>
    <w:p w:rsidR="006F0FF4" w:rsidRPr="00DF5D36" w:rsidRDefault="006F0FF4" w:rsidP="006F0FF4">
      <w:pPr>
        <w:rPr>
          <w:rFonts w:ascii="Arial" w:hAnsi="Arial" w:cs="Arial"/>
          <w:lang w:eastAsia="en-GB"/>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28" w:type="dxa"/>
          <w:left w:w="85" w:type="dxa"/>
          <w:bottom w:w="28" w:type="dxa"/>
          <w:right w:w="85" w:type="dxa"/>
        </w:tblCellMar>
        <w:tblLook w:val="00A0" w:firstRow="1" w:lastRow="0" w:firstColumn="1" w:lastColumn="0" w:noHBand="0" w:noVBand="0"/>
      </w:tblPr>
      <w:tblGrid>
        <w:gridCol w:w="6141"/>
        <w:gridCol w:w="749"/>
        <w:gridCol w:w="716"/>
        <w:gridCol w:w="310"/>
        <w:gridCol w:w="423"/>
        <w:gridCol w:w="733"/>
        <w:gridCol w:w="731"/>
      </w:tblGrid>
      <w:tr w:rsidR="006F0FF4" w:rsidRPr="00DF5D36" w:rsidTr="00E5704B">
        <w:trPr>
          <w:cantSplit/>
          <w:trHeight w:val="585"/>
        </w:trPr>
        <w:tc>
          <w:tcPr>
            <w:tcW w:w="5000" w:type="pct"/>
            <w:gridSpan w:val="7"/>
          </w:tcPr>
          <w:p w:rsidR="006F0FF4" w:rsidRPr="00DF5D36" w:rsidRDefault="006F0FF4" w:rsidP="00E5704B">
            <w:pPr>
              <w:tabs>
                <w:tab w:val="center" w:pos="4153"/>
                <w:tab w:val="right" w:pos="8306"/>
              </w:tabs>
              <w:spacing w:before="60" w:after="60" w:line="288" w:lineRule="auto"/>
              <w:rPr>
                <w:rFonts w:ascii="Arial" w:hAnsi="Arial" w:cs="Arial"/>
                <w:color w:val="000000"/>
                <w:lang w:eastAsia="en-GB"/>
              </w:rPr>
            </w:pPr>
            <w:r w:rsidRPr="00DF5D36">
              <w:rPr>
                <w:rFonts w:ascii="Arial" w:hAnsi="Arial" w:cs="Arial"/>
                <w:b/>
                <w:iCs/>
                <w:color w:val="000000"/>
                <w:lang w:eastAsia="en-GB"/>
              </w:rPr>
              <w:t>The administration and management of the appraisal system</w:t>
            </w:r>
          </w:p>
        </w:tc>
      </w:tr>
      <w:tr w:rsidR="006F0FF4" w:rsidRPr="00DF5D36" w:rsidTr="00E5704B">
        <w:tc>
          <w:tcPr>
            <w:tcW w:w="4037" w:type="pct"/>
            <w:gridSpan w:val="4"/>
          </w:tcPr>
          <w:p w:rsidR="006F0FF4" w:rsidRPr="00DF5D36" w:rsidRDefault="006F0FF4" w:rsidP="00E5704B">
            <w:pPr>
              <w:tabs>
                <w:tab w:val="center" w:pos="4153"/>
                <w:tab w:val="right" w:pos="8306"/>
              </w:tabs>
              <w:spacing w:before="60" w:after="60" w:line="288" w:lineRule="auto"/>
              <w:rPr>
                <w:rFonts w:ascii="Arial" w:hAnsi="Arial" w:cs="Arial"/>
                <w:color w:val="000000"/>
                <w:lang w:eastAsia="en-GB"/>
              </w:rPr>
            </w:pPr>
            <w:r w:rsidRPr="00DF5D36">
              <w:rPr>
                <w:rFonts w:ascii="Arial" w:hAnsi="Arial" w:cs="Arial"/>
                <w:color w:val="000000"/>
                <w:lang w:eastAsia="en-GB"/>
              </w:rPr>
              <w:t>Is the</w:t>
            </w:r>
            <w:r w:rsidRPr="00DF5D36">
              <w:rPr>
                <w:rFonts w:ascii="Arial" w:hAnsi="Arial" w:cs="Arial"/>
                <w:lang w:eastAsia="en-GB"/>
              </w:rPr>
              <w:t xml:space="preserve"> appraisal process satisfactory?</w:t>
            </w:r>
          </w:p>
        </w:tc>
        <w:tc>
          <w:tcPr>
            <w:tcW w:w="963" w:type="pct"/>
            <w:gridSpan w:val="3"/>
          </w:tcPr>
          <w:p w:rsidR="006F0FF4" w:rsidRPr="00DF5D36" w:rsidRDefault="006F0FF4" w:rsidP="00E5704B">
            <w:pPr>
              <w:tabs>
                <w:tab w:val="center" w:pos="4153"/>
                <w:tab w:val="right" w:pos="8306"/>
              </w:tabs>
              <w:spacing w:before="60" w:after="60" w:line="288" w:lineRule="auto"/>
              <w:rPr>
                <w:rFonts w:ascii="Arial" w:hAnsi="Arial" w:cs="Arial"/>
                <w:color w:val="000000"/>
                <w:lang w:eastAsia="en-GB"/>
              </w:rPr>
            </w:pPr>
            <w:r w:rsidRPr="00DF5D36">
              <w:rPr>
                <w:rFonts w:ascii="Arial" w:hAnsi="Arial" w:cs="Arial"/>
                <w:lang w:eastAsia="en-GB"/>
              </w:rPr>
              <w:t xml:space="preserve">Yes </w:t>
            </w:r>
            <w:r w:rsidRPr="006F0FF4">
              <w:rPr>
                <w:rFonts w:ascii="MS Gothic" w:eastAsia="MS Gothic" w:hAnsi="MS Gothic" w:cs="MS Gothic" w:hint="eastAsia"/>
                <w:lang w:eastAsia="en-GB"/>
              </w:rPr>
              <w:t>☐</w:t>
            </w:r>
            <w:r w:rsidRPr="00DF5D36">
              <w:rPr>
                <w:rFonts w:ascii="Arial" w:hAnsi="Arial" w:cs="Arial"/>
                <w:lang w:eastAsia="en-GB"/>
              </w:rPr>
              <w:t xml:space="preserve">   No </w:t>
            </w:r>
            <w:r w:rsidRPr="006F0FF4">
              <w:rPr>
                <w:rFonts w:ascii="MS Gothic" w:eastAsia="MS Gothic" w:hAnsi="MS Gothic" w:cs="MS Gothic" w:hint="eastAsia"/>
                <w:lang w:eastAsia="en-GB"/>
              </w:rPr>
              <w:t>☐</w:t>
            </w:r>
          </w:p>
        </w:tc>
      </w:tr>
      <w:tr w:rsidR="006F0FF4" w:rsidRPr="00DF5D36" w:rsidTr="00E5704B">
        <w:tc>
          <w:tcPr>
            <w:tcW w:w="4037" w:type="pct"/>
            <w:gridSpan w:val="4"/>
          </w:tcPr>
          <w:p w:rsidR="006F0FF4" w:rsidRPr="00DF5D36" w:rsidRDefault="006F0FF4" w:rsidP="00E5704B">
            <w:pPr>
              <w:spacing w:before="60" w:after="60" w:line="288" w:lineRule="auto"/>
              <w:rPr>
                <w:rFonts w:ascii="Arial" w:hAnsi="Arial" w:cs="Arial"/>
                <w:color w:val="FF0000"/>
                <w:lang w:eastAsia="en-GB"/>
              </w:rPr>
            </w:pPr>
            <w:r w:rsidRPr="00DF5D36">
              <w:rPr>
                <w:rFonts w:ascii="Arial" w:hAnsi="Arial" w:cs="Arial"/>
                <w:color w:val="000000"/>
                <w:lang w:eastAsia="en-GB"/>
              </w:rPr>
              <w:t xml:space="preserve">Did you have </w:t>
            </w:r>
            <w:r w:rsidRPr="00DF5D36">
              <w:rPr>
                <w:rFonts w:ascii="Arial" w:hAnsi="Arial" w:cs="Arial"/>
                <w:lang w:eastAsia="en-GB"/>
              </w:rPr>
              <w:t xml:space="preserve">access to all necessary forms and materials for your appraisal? </w:t>
            </w:r>
          </w:p>
        </w:tc>
        <w:tc>
          <w:tcPr>
            <w:tcW w:w="963" w:type="pct"/>
            <w:gridSpan w:val="3"/>
          </w:tcPr>
          <w:p w:rsidR="006F0FF4" w:rsidRPr="00DF5D36" w:rsidRDefault="006F0FF4" w:rsidP="00E5704B">
            <w:pPr>
              <w:tabs>
                <w:tab w:val="center" w:pos="4153"/>
                <w:tab w:val="right" w:pos="8306"/>
              </w:tabs>
              <w:spacing w:before="60" w:after="60" w:line="288" w:lineRule="auto"/>
              <w:rPr>
                <w:rFonts w:ascii="Arial" w:hAnsi="Arial" w:cs="Arial"/>
                <w:color w:val="000000"/>
                <w:lang w:eastAsia="en-GB"/>
              </w:rPr>
            </w:pPr>
            <w:r w:rsidRPr="00DF5D36">
              <w:rPr>
                <w:rFonts w:ascii="Arial" w:hAnsi="Arial" w:cs="Arial"/>
                <w:lang w:eastAsia="en-GB"/>
              </w:rPr>
              <w:t xml:space="preserve">Yes </w:t>
            </w:r>
            <w:r w:rsidRPr="006F0FF4">
              <w:rPr>
                <w:rFonts w:ascii="MS Gothic" w:eastAsia="MS Gothic" w:hAnsi="MS Gothic" w:cs="MS Gothic" w:hint="eastAsia"/>
                <w:lang w:eastAsia="en-GB"/>
              </w:rPr>
              <w:t>☐</w:t>
            </w:r>
            <w:r w:rsidRPr="00DF5D36">
              <w:rPr>
                <w:rFonts w:ascii="Arial" w:hAnsi="Arial" w:cs="Arial"/>
                <w:lang w:eastAsia="en-GB"/>
              </w:rPr>
              <w:t xml:space="preserve">   No </w:t>
            </w:r>
            <w:r w:rsidRPr="006F0FF4">
              <w:rPr>
                <w:rFonts w:ascii="MS Gothic" w:eastAsia="MS Gothic" w:hAnsi="MS Gothic" w:cs="MS Gothic" w:hint="eastAsia"/>
                <w:lang w:eastAsia="en-GB"/>
              </w:rPr>
              <w:t>☐</w:t>
            </w:r>
          </w:p>
        </w:tc>
      </w:tr>
      <w:tr w:rsidR="006F0FF4" w:rsidRPr="00DF5D36" w:rsidTr="00E5704B">
        <w:tc>
          <w:tcPr>
            <w:tcW w:w="4037" w:type="pct"/>
            <w:gridSpan w:val="4"/>
          </w:tcPr>
          <w:p w:rsidR="006F0FF4" w:rsidRPr="00DF5D36" w:rsidRDefault="006F0FF4" w:rsidP="00E5704B">
            <w:pPr>
              <w:tabs>
                <w:tab w:val="center" w:pos="4153"/>
                <w:tab w:val="right" w:pos="8306"/>
              </w:tabs>
              <w:autoSpaceDE w:val="0"/>
              <w:autoSpaceDN w:val="0"/>
              <w:spacing w:before="60" w:after="60" w:line="288" w:lineRule="auto"/>
              <w:rPr>
                <w:rFonts w:ascii="Arial" w:hAnsi="Arial" w:cs="Arial"/>
                <w:color w:val="000000"/>
                <w:spacing w:val="-8"/>
                <w:lang w:eastAsia="en-GB"/>
              </w:rPr>
            </w:pPr>
            <w:r w:rsidRPr="00DF5D36">
              <w:rPr>
                <w:rFonts w:ascii="Arial" w:hAnsi="Arial" w:cs="Arial"/>
                <w:color w:val="000000"/>
                <w:lang w:eastAsia="en-GB"/>
              </w:rPr>
              <w:t>Were you able to collect the necessary supporting information from the organisation(s) where you work</w:t>
            </w:r>
            <w:r w:rsidRPr="00DF5D36">
              <w:rPr>
                <w:rFonts w:ascii="Arial" w:hAnsi="Arial" w:cs="Arial"/>
                <w:lang w:eastAsia="en-GB"/>
              </w:rPr>
              <w:t xml:space="preserve">? </w:t>
            </w:r>
          </w:p>
        </w:tc>
        <w:tc>
          <w:tcPr>
            <w:tcW w:w="963" w:type="pct"/>
            <w:gridSpan w:val="3"/>
          </w:tcPr>
          <w:p w:rsidR="006F0FF4" w:rsidRPr="00DF5D36" w:rsidRDefault="006F0FF4" w:rsidP="00E5704B">
            <w:pPr>
              <w:tabs>
                <w:tab w:val="center" w:pos="4153"/>
                <w:tab w:val="right" w:pos="8306"/>
              </w:tabs>
              <w:spacing w:before="60" w:after="60" w:line="288" w:lineRule="auto"/>
              <w:rPr>
                <w:rFonts w:ascii="Arial" w:hAnsi="Arial" w:cs="Arial"/>
                <w:color w:val="000000"/>
                <w:lang w:eastAsia="en-GB"/>
              </w:rPr>
            </w:pPr>
            <w:r w:rsidRPr="00DF5D36">
              <w:rPr>
                <w:rFonts w:ascii="Arial" w:hAnsi="Arial" w:cs="Arial"/>
                <w:lang w:eastAsia="en-GB"/>
              </w:rPr>
              <w:t xml:space="preserve">Yes </w:t>
            </w:r>
            <w:r w:rsidRPr="006F0FF4">
              <w:rPr>
                <w:rFonts w:ascii="MS Gothic" w:eastAsia="MS Gothic" w:hAnsi="MS Gothic" w:cs="MS Gothic" w:hint="eastAsia"/>
                <w:lang w:eastAsia="en-GB"/>
              </w:rPr>
              <w:t>☐</w:t>
            </w:r>
            <w:r w:rsidRPr="00DF5D36">
              <w:rPr>
                <w:rFonts w:ascii="Arial" w:hAnsi="Arial" w:cs="Arial"/>
                <w:lang w:eastAsia="en-GB"/>
              </w:rPr>
              <w:t xml:space="preserve">   No </w:t>
            </w:r>
            <w:r w:rsidRPr="006F0FF4">
              <w:rPr>
                <w:rFonts w:ascii="MS Gothic" w:eastAsia="MS Gothic" w:hAnsi="MS Gothic" w:cs="MS Gothic" w:hint="eastAsia"/>
                <w:lang w:eastAsia="en-GB"/>
              </w:rPr>
              <w:t>☐</w:t>
            </w:r>
          </w:p>
        </w:tc>
      </w:tr>
      <w:tr w:rsidR="006F0FF4" w:rsidRPr="00DF5D36" w:rsidTr="00E5704B">
        <w:tc>
          <w:tcPr>
            <w:tcW w:w="4037" w:type="pct"/>
            <w:gridSpan w:val="4"/>
          </w:tcPr>
          <w:p w:rsidR="006F0FF4" w:rsidRPr="00DF5D36" w:rsidRDefault="006F0FF4" w:rsidP="00E5704B">
            <w:pPr>
              <w:tabs>
                <w:tab w:val="center" w:pos="4153"/>
                <w:tab w:val="right" w:pos="8306"/>
              </w:tabs>
              <w:autoSpaceDE w:val="0"/>
              <w:autoSpaceDN w:val="0"/>
              <w:spacing w:before="60" w:after="60" w:line="288" w:lineRule="auto"/>
              <w:rPr>
                <w:rFonts w:ascii="Arial" w:hAnsi="Arial" w:cs="Arial"/>
                <w:color w:val="000000"/>
                <w:spacing w:val="-8"/>
                <w:lang w:eastAsia="en-GB"/>
              </w:rPr>
            </w:pPr>
            <w:r w:rsidRPr="00DF5D36">
              <w:rPr>
                <w:rFonts w:ascii="Arial" w:hAnsi="Arial" w:cs="Arial"/>
                <w:color w:val="000000"/>
                <w:lang w:eastAsia="en-GB"/>
              </w:rPr>
              <w:t>Did the administrative support for the appraisal process meet your needs?</w:t>
            </w:r>
          </w:p>
        </w:tc>
        <w:tc>
          <w:tcPr>
            <w:tcW w:w="963" w:type="pct"/>
            <w:gridSpan w:val="3"/>
          </w:tcPr>
          <w:p w:rsidR="006F0FF4" w:rsidRPr="00DF5D36" w:rsidRDefault="006F0FF4" w:rsidP="00E5704B">
            <w:pPr>
              <w:tabs>
                <w:tab w:val="center" w:pos="4153"/>
                <w:tab w:val="right" w:pos="8306"/>
              </w:tabs>
              <w:spacing w:before="60" w:after="60" w:line="288" w:lineRule="auto"/>
              <w:rPr>
                <w:rFonts w:ascii="Arial" w:hAnsi="Arial" w:cs="Arial"/>
                <w:color w:val="000000"/>
                <w:lang w:eastAsia="en-GB"/>
              </w:rPr>
            </w:pPr>
            <w:r w:rsidRPr="00DF5D36">
              <w:rPr>
                <w:rFonts w:ascii="Arial" w:hAnsi="Arial" w:cs="Arial"/>
                <w:lang w:eastAsia="en-GB"/>
              </w:rPr>
              <w:t xml:space="preserve">Yes </w:t>
            </w:r>
            <w:r w:rsidRPr="006F0FF4">
              <w:rPr>
                <w:rFonts w:ascii="MS Gothic" w:eastAsia="MS Gothic" w:hAnsi="MS Gothic" w:cs="MS Gothic" w:hint="eastAsia"/>
                <w:lang w:eastAsia="en-GB"/>
              </w:rPr>
              <w:t>☐</w:t>
            </w:r>
            <w:r w:rsidRPr="00DF5D36">
              <w:rPr>
                <w:rFonts w:ascii="Arial" w:hAnsi="Arial" w:cs="Arial"/>
                <w:lang w:eastAsia="en-GB"/>
              </w:rPr>
              <w:t xml:space="preserve">   No </w:t>
            </w:r>
            <w:r w:rsidRPr="006F0FF4">
              <w:rPr>
                <w:rFonts w:ascii="MS Gothic" w:eastAsia="MS Gothic" w:hAnsi="MS Gothic" w:cs="MS Gothic" w:hint="eastAsia"/>
                <w:lang w:eastAsia="en-GB"/>
              </w:rPr>
              <w:t>☐</w:t>
            </w:r>
          </w:p>
        </w:tc>
      </w:tr>
      <w:tr w:rsidR="006F0FF4" w:rsidRPr="00DF5D36" w:rsidTr="00E5704B">
        <w:tc>
          <w:tcPr>
            <w:tcW w:w="5000" w:type="pct"/>
            <w:gridSpan w:val="7"/>
          </w:tcPr>
          <w:p w:rsidR="006F0FF4" w:rsidRPr="00DF5D36" w:rsidRDefault="006F0FF4" w:rsidP="00E5704B">
            <w:pPr>
              <w:tabs>
                <w:tab w:val="center" w:pos="4153"/>
                <w:tab w:val="right" w:pos="8306"/>
              </w:tabs>
              <w:spacing w:before="60" w:after="60" w:line="288" w:lineRule="auto"/>
              <w:rPr>
                <w:rFonts w:ascii="Arial" w:hAnsi="Arial" w:cs="Arial"/>
                <w:bCs/>
                <w:iCs/>
                <w:lang w:eastAsia="en-GB"/>
              </w:rPr>
            </w:pPr>
            <w:r w:rsidRPr="00DF5D36">
              <w:rPr>
                <w:rFonts w:ascii="Arial" w:hAnsi="Arial" w:cs="Arial"/>
                <w:iCs/>
                <w:color w:val="000000"/>
                <w:lang w:eastAsia="en-GB"/>
              </w:rPr>
              <w:t xml:space="preserve">Any comments </w:t>
            </w:r>
            <w:r w:rsidRPr="00DF5D36">
              <w:rPr>
                <w:rFonts w:ascii="Arial" w:hAnsi="Arial" w:cs="Arial"/>
                <w:iCs/>
                <w:lang w:eastAsia="en-GB"/>
              </w:rPr>
              <w:t>about the administration or management of your appraisal system</w:t>
            </w:r>
          </w:p>
          <w:p w:rsidR="006F0FF4" w:rsidRPr="00DF5D36" w:rsidRDefault="006F0FF4" w:rsidP="00E5704B">
            <w:pPr>
              <w:tabs>
                <w:tab w:val="center" w:pos="4153"/>
                <w:tab w:val="right" w:pos="8306"/>
              </w:tabs>
              <w:spacing w:before="60" w:after="60" w:line="288" w:lineRule="auto"/>
              <w:rPr>
                <w:rFonts w:ascii="Arial" w:hAnsi="Arial" w:cs="Arial"/>
                <w:color w:val="000000"/>
                <w:lang w:eastAsia="en-GB"/>
              </w:rPr>
            </w:pPr>
            <w:r w:rsidRPr="00DF5D36">
              <w:rPr>
                <w:rFonts w:ascii="Arial" w:hAnsi="Arial" w:cs="Arial"/>
                <w:color w:val="808080"/>
                <w:lang w:eastAsia="en-GB"/>
              </w:rPr>
              <w:t>Click here to enter text.</w:t>
            </w:r>
          </w:p>
        </w:tc>
      </w:tr>
      <w:tr w:rsidR="006F0FF4" w:rsidRPr="00DF5D36" w:rsidTr="00E5704B">
        <w:trPr>
          <w:cantSplit/>
          <w:trHeight w:val="1238"/>
        </w:trPr>
        <w:tc>
          <w:tcPr>
            <w:tcW w:w="3132" w:type="pct"/>
          </w:tcPr>
          <w:p w:rsidR="006F0FF4" w:rsidRPr="00DF5D36" w:rsidRDefault="006F0FF4" w:rsidP="00E5704B">
            <w:pPr>
              <w:tabs>
                <w:tab w:val="center" w:pos="4153"/>
                <w:tab w:val="right" w:pos="8306"/>
              </w:tabs>
              <w:spacing w:before="60" w:after="60" w:line="288" w:lineRule="auto"/>
              <w:rPr>
                <w:rFonts w:ascii="Arial" w:hAnsi="Arial" w:cs="Arial"/>
                <w:b/>
                <w:bCs/>
                <w:iCs/>
                <w:color w:val="000000"/>
                <w:lang w:eastAsia="en-GB"/>
              </w:rPr>
            </w:pPr>
            <w:r w:rsidRPr="00DF5D36">
              <w:rPr>
                <w:rFonts w:ascii="Arial" w:hAnsi="Arial" w:cs="Arial"/>
                <w:b/>
                <w:iCs/>
                <w:color w:val="000000"/>
                <w:lang w:eastAsia="en-GB"/>
              </w:rPr>
              <w:t>The appraiser</w:t>
            </w:r>
          </w:p>
          <w:p w:rsidR="006F0FF4" w:rsidRPr="00DF5D36" w:rsidRDefault="006F0FF4" w:rsidP="00E5704B">
            <w:pPr>
              <w:tabs>
                <w:tab w:val="center" w:pos="4153"/>
                <w:tab w:val="right" w:pos="8306"/>
              </w:tabs>
              <w:spacing w:before="60" w:after="60" w:line="288" w:lineRule="auto"/>
              <w:rPr>
                <w:rFonts w:ascii="Arial" w:hAnsi="Arial" w:cs="Arial"/>
                <w:bCs/>
                <w:i/>
                <w:iCs/>
                <w:color w:val="000000"/>
                <w:lang w:eastAsia="en-GB"/>
              </w:rPr>
            </w:pPr>
            <w:r w:rsidRPr="00DF5D36">
              <w:rPr>
                <w:rFonts w:ascii="Arial" w:hAnsi="Arial" w:cs="Arial"/>
                <w:i/>
                <w:iCs/>
                <w:color w:val="000000"/>
                <w:lang w:eastAsia="en-GB"/>
              </w:rPr>
              <w:t>(Please give your appraiser feedback for their personal development)</w:t>
            </w:r>
          </w:p>
        </w:tc>
        <w:tc>
          <w:tcPr>
            <w:tcW w:w="382" w:type="pct"/>
            <w:textDirection w:val="btLr"/>
            <w:vAlign w:val="center"/>
          </w:tcPr>
          <w:p w:rsidR="006F0FF4" w:rsidRPr="00DF5D36" w:rsidRDefault="006F0FF4" w:rsidP="00E5704B">
            <w:pPr>
              <w:tabs>
                <w:tab w:val="center" w:pos="4153"/>
                <w:tab w:val="right" w:pos="8306"/>
              </w:tabs>
              <w:spacing w:before="60" w:after="60" w:line="288" w:lineRule="auto"/>
              <w:ind w:left="113" w:right="113"/>
              <w:rPr>
                <w:rFonts w:ascii="Arial" w:hAnsi="Arial" w:cs="Arial"/>
                <w:b/>
                <w:color w:val="000000"/>
                <w:lang w:eastAsia="en-GB"/>
              </w:rPr>
            </w:pPr>
            <w:r w:rsidRPr="00DF5D36">
              <w:rPr>
                <w:rFonts w:ascii="Arial" w:hAnsi="Arial" w:cs="Arial"/>
                <w:b/>
                <w:color w:val="000000"/>
                <w:lang w:eastAsia="en-GB"/>
              </w:rPr>
              <w:t>Poor</w:t>
            </w:r>
          </w:p>
        </w:tc>
        <w:tc>
          <w:tcPr>
            <w:tcW w:w="365" w:type="pct"/>
            <w:textDirection w:val="btLr"/>
            <w:vAlign w:val="center"/>
          </w:tcPr>
          <w:p w:rsidR="006F0FF4" w:rsidRPr="00DF5D36" w:rsidRDefault="006F0FF4" w:rsidP="00E5704B">
            <w:pPr>
              <w:tabs>
                <w:tab w:val="center" w:pos="4153"/>
                <w:tab w:val="right" w:pos="8306"/>
              </w:tabs>
              <w:spacing w:before="60" w:after="60" w:line="288" w:lineRule="auto"/>
              <w:ind w:left="113" w:right="113"/>
              <w:jc w:val="both"/>
              <w:rPr>
                <w:rFonts w:ascii="Arial" w:hAnsi="Arial" w:cs="Arial"/>
                <w:b/>
                <w:color w:val="000000"/>
                <w:lang w:eastAsia="en-GB"/>
              </w:rPr>
            </w:pPr>
            <w:r w:rsidRPr="00DF5D36">
              <w:rPr>
                <w:rFonts w:ascii="Arial" w:hAnsi="Arial" w:cs="Arial"/>
                <w:b/>
                <w:color w:val="000000"/>
                <w:lang w:eastAsia="en-GB"/>
              </w:rPr>
              <w:t>Borderline</w:t>
            </w:r>
          </w:p>
        </w:tc>
        <w:tc>
          <w:tcPr>
            <w:tcW w:w="374" w:type="pct"/>
            <w:gridSpan w:val="2"/>
            <w:textDirection w:val="btLr"/>
            <w:vAlign w:val="center"/>
          </w:tcPr>
          <w:p w:rsidR="006F0FF4" w:rsidRPr="00DF5D36" w:rsidRDefault="006F0FF4" w:rsidP="00E5704B">
            <w:pPr>
              <w:tabs>
                <w:tab w:val="center" w:pos="4153"/>
                <w:tab w:val="right" w:pos="8306"/>
              </w:tabs>
              <w:spacing w:before="60" w:after="60" w:line="288" w:lineRule="auto"/>
              <w:ind w:left="113" w:right="113"/>
              <w:jc w:val="both"/>
              <w:rPr>
                <w:rFonts w:ascii="Arial" w:hAnsi="Arial" w:cs="Arial"/>
                <w:b/>
                <w:color w:val="000000"/>
                <w:lang w:eastAsia="en-GB"/>
              </w:rPr>
            </w:pPr>
            <w:r w:rsidRPr="00DF5D36">
              <w:rPr>
                <w:rFonts w:ascii="Arial" w:hAnsi="Arial" w:cs="Arial"/>
                <w:b/>
                <w:color w:val="000000"/>
                <w:lang w:eastAsia="en-GB"/>
              </w:rPr>
              <w:t>Satisfactory</w:t>
            </w:r>
          </w:p>
        </w:tc>
        <w:tc>
          <w:tcPr>
            <w:tcW w:w="374" w:type="pct"/>
            <w:textDirection w:val="btLr"/>
            <w:vAlign w:val="center"/>
          </w:tcPr>
          <w:p w:rsidR="006F0FF4" w:rsidRPr="00DF5D36" w:rsidRDefault="006F0FF4" w:rsidP="00E5704B">
            <w:pPr>
              <w:spacing w:before="60" w:after="60" w:line="288" w:lineRule="auto"/>
              <w:ind w:left="113" w:right="113"/>
              <w:jc w:val="both"/>
              <w:rPr>
                <w:rFonts w:ascii="Arial" w:hAnsi="Arial" w:cs="Arial"/>
                <w:b/>
                <w:color w:val="000000"/>
                <w:lang w:eastAsia="en-GB"/>
              </w:rPr>
            </w:pPr>
            <w:r w:rsidRPr="00DF5D36">
              <w:rPr>
                <w:rFonts w:ascii="Arial" w:hAnsi="Arial" w:cs="Arial"/>
                <w:b/>
                <w:color w:val="000000"/>
                <w:lang w:eastAsia="en-GB"/>
              </w:rPr>
              <w:t>Good</w:t>
            </w:r>
          </w:p>
        </w:tc>
        <w:tc>
          <w:tcPr>
            <w:tcW w:w="373" w:type="pct"/>
            <w:textDirection w:val="btLr"/>
            <w:vAlign w:val="center"/>
          </w:tcPr>
          <w:p w:rsidR="006F0FF4" w:rsidRPr="00DF5D36" w:rsidRDefault="006F0FF4" w:rsidP="00E5704B">
            <w:pPr>
              <w:spacing w:before="60" w:after="60" w:line="288" w:lineRule="auto"/>
              <w:ind w:left="113" w:right="113"/>
              <w:jc w:val="both"/>
              <w:rPr>
                <w:rFonts w:ascii="Arial" w:hAnsi="Arial" w:cs="Arial"/>
                <w:b/>
                <w:color w:val="000000"/>
                <w:lang w:eastAsia="en-GB"/>
              </w:rPr>
            </w:pPr>
            <w:r w:rsidRPr="00DF5D36">
              <w:rPr>
                <w:rFonts w:ascii="Arial" w:hAnsi="Arial" w:cs="Arial"/>
                <w:b/>
                <w:color w:val="000000"/>
                <w:lang w:eastAsia="en-GB"/>
              </w:rPr>
              <w:t xml:space="preserve">Very good          </w:t>
            </w:r>
          </w:p>
        </w:tc>
      </w:tr>
      <w:tr w:rsidR="006F0FF4" w:rsidRPr="00DF5D36" w:rsidTr="00E5704B">
        <w:tc>
          <w:tcPr>
            <w:tcW w:w="3132" w:type="pct"/>
          </w:tcPr>
          <w:p w:rsidR="006F0FF4" w:rsidRPr="00DF5D36" w:rsidRDefault="006F0FF4" w:rsidP="00E5704B">
            <w:pPr>
              <w:spacing w:before="60" w:after="60" w:line="288" w:lineRule="auto"/>
              <w:rPr>
                <w:rFonts w:ascii="Arial" w:hAnsi="Arial" w:cs="Arial"/>
                <w:color w:val="000000"/>
                <w:lang w:eastAsia="en-GB"/>
              </w:rPr>
            </w:pPr>
            <w:r w:rsidRPr="00DF5D36">
              <w:rPr>
                <w:rFonts w:ascii="Arial" w:hAnsi="Arial" w:cs="Arial"/>
                <w:iCs/>
                <w:color w:val="000000"/>
                <w:lang w:eastAsia="en-GB"/>
              </w:rPr>
              <w:t>Please rate your appraiser’s skills in…</w:t>
            </w:r>
          </w:p>
        </w:tc>
        <w:tc>
          <w:tcPr>
            <w:tcW w:w="382" w:type="pct"/>
          </w:tcPr>
          <w:p w:rsidR="006F0FF4" w:rsidRPr="00DF5D36" w:rsidRDefault="006F0FF4" w:rsidP="00E5704B">
            <w:pPr>
              <w:spacing w:before="60" w:after="60" w:line="288" w:lineRule="auto"/>
              <w:jc w:val="center"/>
              <w:rPr>
                <w:rFonts w:ascii="Arial" w:hAnsi="Arial" w:cs="Arial"/>
                <w:color w:val="000000"/>
                <w:lang w:eastAsia="en-GB"/>
              </w:rPr>
            </w:pPr>
            <w:r w:rsidRPr="00DF5D36">
              <w:rPr>
                <w:rFonts w:ascii="Arial" w:hAnsi="Arial" w:cs="Arial"/>
                <w:color w:val="000000"/>
                <w:lang w:eastAsia="en-GB"/>
              </w:rPr>
              <w:t>1</w:t>
            </w:r>
          </w:p>
        </w:tc>
        <w:tc>
          <w:tcPr>
            <w:tcW w:w="365" w:type="pct"/>
          </w:tcPr>
          <w:p w:rsidR="006F0FF4" w:rsidRPr="00DF5D36" w:rsidRDefault="006F0FF4" w:rsidP="00E5704B">
            <w:pPr>
              <w:spacing w:before="60" w:after="60" w:line="288" w:lineRule="auto"/>
              <w:jc w:val="center"/>
              <w:rPr>
                <w:rFonts w:ascii="Arial" w:hAnsi="Arial" w:cs="Arial"/>
                <w:color w:val="000000"/>
                <w:lang w:eastAsia="en-GB"/>
              </w:rPr>
            </w:pPr>
            <w:r w:rsidRPr="00DF5D36">
              <w:rPr>
                <w:rFonts w:ascii="Arial" w:hAnsi="Arial" w:cs="Arial"/>
                <w:color w:val="000000"/>
                <w:lang w:eastAsia="en-GB"/>
              </w:rPr>
              <w:t>2</w:t>
            </w:r>
          </w:p>
        </w:tc>
        <w:tc>
          <w:tcPr>
            <w:tcW w:w="374" w:type="pct"/>
            <w:gridSpan w:val="2"/>
          </w:tcPr>
          <w:p w:rsidR="006F0FF4" w:rsidRPr="00DF5D36" w:rsidRDefault="006F0FF4" w:rsidP="00E5704B">
            <w:pPr>
              <w:spacing w:before="60" w:after="60" w:line="288" w:lineRule="auto"/>
              <w:jc w:val="center"/>
              <w:rPr>
                <w:rFonts w:ascii="Arial" w:hAnsi="Arial" w:cs="Arial"/>
                <w:color w:val="000000"/>
                <w:lang w:eastAsia="en-GB"/>
              </w:rPr>
            </w:pPr>
            <w:r w:rsidRPr="00DF5D36">
              <w:rPr>
                <w:rFonts w:ascii="Arial" w:hAnsi="Arial" w:cs="Arial"/>
                <w:color w:val="000000"/>
                <w:lang w:eastAsia="en-GB"/>
              </w:rPr>
              <w:t>3</w:t>
            </w:r>
          </w:p>
        </w:tc>
        <w:tc>
          <w:tcPr>
            <w:tcW w:w="374" w:type="pct"/>
          </w:tcPr>
          <w:p w:rsidR="006F0FF4" w:rsidRPr="00DF5D36" w:rsidRDefault="006F0FF4" w:rsidP="00E5704B">
            <w:pPr>
              <w:tabs>
                <w:tab w:val="center" w:pos="4153"/>
                <w:tab w:val="right" w:pos="8306"/>
              </w:tabs>
              <w:spacing w:before="60" w:after="60" w:line="288" w:lineRule="auto"/>
              <w:jc w:val="center"/>
              <w:rPr>
                <w:rFonts w:ascii="Arial" w:hAnsi="Arial" w:cs="Arial"/>
                <w:color w:val="000000"/>
                <w:lang w:eastAsia="en-GB"/>
              </w:rPr>
            </w:pPr>
            <w:r w:rsidRPr="00DF5D36">
              <w:rPr>
                <w:rFonts w:ascii="Arial" w:hAnsi="Arial" w:cs="Arial"/>
                <w:color w:val="000000"/>
                <w:lang w:eastAsia="en-GB"/>
              </w:rPr>
              <w:t>4</w:t>
            </w:r>
          </w:p>
        </w:tc>
        <w:tc>
          <w:tcPr>
            <w:tcW w:w="373" w:type="pct"/>
          </w:tcPr>
          <w:p w:rsidR="006F0FF4" w:rsidRPr="00DF5D36" w:rsidRDefault="006F0FF4" w:rsidP="00E5704B">
            <w:pPr>
              <w:tabs>
                <w:tab w:val="center" w:pos="4153"/>
                <w:tab w:val="right" w:pos="8306"/>
              </w:tabs>
              <w:spacing w:before="60" w:after="60" w:line="288" w:lineRule="auto"/>
              <w:jc w:val="center"/>
              <w:rPr>
                <w:rFonts w:ascii="Arial" w:hAnsi="Arial" w:cs="Arial"/>
                <w:color w:val="000000"/>
                <w:lang w:eastAsia="en-GB"/>
              </w:rPr>
            </w:pPr>
            <w:r w:rsidRPr="00DF5D36">
              <w:rPr>
                <w:rFonts w:ascii="Arial" w:hAnsi="Arial" w:cs="Arial"/>
                <w:color w:val="000000"/>
                <w:lang w:eastAsia="en-GB"/>
              </w:rPr>
              <w:t>5</w:t>
            </w:r>
          </w:p>
        </w:tc>
      </w:tr>
      <w:tr w:rsidR="006F0FF4" w:rsidRPr="00DF5D36" w:rsidTr="00E5704B">
        <w:tc>
          <w:tcPr>
            <w:tcW w:w="3132" w:type="pct"/>
          </w:tcPr>
          <w:p w:rsidR="006F0FF4" w:rsidRPr="00DF5D36" w:rsidRDefault="006F0FF4" w:rsidP="00E5704B">
            <w:pPr>
              <w:spacing w:before="60" w:after="60" w:line="288" w:lineRule="auto"/>
              <w:rPr>
                <w:rFonts w:ascii="Arial" w:hAnsi="Arial" w:cs="Arial"/>
                <w:lang w:eastAsia="en-GB"/>
              </w:rPr>
            </w:pPr>
            <w:r w:rsidRPr="00DF5D36">
              <w:rPr>
                <w:rFonts w:ascii="Arial" w:hAnsi="Arial" w:cs="Arial"/>
                <w:lang w:eastAsia="en-GB"/>
              </w:rPr>
              <w:t xml:space="preserve">Establishing rapport </w:t>
            </w:r>
          </w:p>
        </w:tc>
        <w:tc>
          <w:tcPr>
            <w:tcW w:w="382" w:type="pct"/>
          </w:tcPr>
          <w:p w:rsidR="006F0FF4" w:rsidRPr="00DF5D36" w:rsidRDefault="006F0FF4" w:rsidP="00E5704B">
            <w:pPr>
              <w:spacing w:before="60" w:after="60" w:line="288" w:lineRule="auto"/>
              <w:rPr>
                <w:rFonts w:ascii="Arial" w:hAnsi="Arial" w:cs="Arial"/>
                <w:color w:val="000000"/>
                <w:lang w:eastAsia="en-GB"/>
              </w:rPr>
            </w:pPr>
            <w:r w:rsidRPr="006F0FF4">
              <w:rPr>
                <w:rFonts w:ascii="MS Gothic" w:eastAsia="MS Gothic" w:hAnsi="MS Gothic" w:cs="MS Gothic" w:hint="eastAsia"/>
                <w:color w:val="000000"/>
                <w:lang w:eastAsia="en-GB"/>
              </w:rPr>
              <w:t>☐</w:t>
            </w:r>
          </w:p>
        </w:tc>
        <w:tc>
          <w:tcPr>
            <w:tcW w:w="365" w:type="pct"/>
          </w:tcPr>
          <w:p w:rsidR="006F0FF4" w:rsidRPr="00DF5D36" w:rsidRDefault="006F0FF4" w:rsidP="00E5704B">
            <w:pPr>
              <w:spacing w:before="60" w:after="60" w:line="288" w:lineRule="auto"/>
              <w:rPr>
                <w:rFonts w:ascii="Arial" w:hAnsi="Arial" w:cs="Arial"/>
                <w:color w:val="000000"/>
                <w:lang w:eastAsia="en-GB"/>
              </w:rPr>
            </w:pPr>
            <w:r w:rsidRPr="006F0FF4">
              <w:rPr>
                <w:rFonts w:ascii="MS Gothic" w:eastAsia="MS Gothic" w:hAnsi="MS Gothic" w:cs="MS Gothic" w:hint="eastAsia"/>
                <w:color w:val="000000"/>
                <w:lang w:eastAsia="en-GB"/>
              </w:rPr>
              <w:t>☐</w:t>
            </w:r>
          </w:p>
        </w:tc>
        <w:tc>
          <w:tcPr>
            <w:tcW w:w="374" w:type="pct"/>
            <w:gridSpan w:val="2"/>
          </w:tcPr>
          <w:p w:rsidR="006F0FF4" w:rsidRPr="00DF5D36" w:rsidRDefault="006F0FF4" w:rsidP="00E5704B">
            <w:pPr>
              <w:spacing w:before="60" w:after="60" w:line="288" w:lineRule="auto"/>
              <w:rPr>
                <w:rFonts w:ascii="Arial" w:hAnsi="Arial" w:cs="Arial"/>
                <w:color w:val="000000"/>
                <w:lang w:eastAsia="en-GB"/>
              </w:rPr>
            </w:pPr>
            <w:r w:rsidRPr="006F0FF4">
              <w:rPr>
                <w:rFonts w:ascii="MS Gothic" w:eastAsia="MS Gothic" w:hAnsi="MS Gothic" w:cs="MS Gothic" w:hint="eastAsia"/>
                <w:color w:val="000000"/>
                <w:lang w:eastAsia="en-GB"/>
              </w:rPr>
              <w:t>☐</w:t>
            </w:r>
          </w:p>
        </w:tc>
        <w:tc>
          <w:tcPr>
            <w:tcW w:w="374" w:type="pct"/>
          </w:tcPr>
          <w:p w:rsidR="006F0FF4" w:rsidRPr="00DF5D36" w:rsidRDefault="006F0FF4" w:rsidP="00DF5D36">
            <w:pPr>
              <w:tabs>
                <w:tab w:val="center" w:pos="4153"/>
                <w:tab w:val="right" w:pos="8306"/>
              </w:tabs>
              <w:spacing w:before="60" w:after="60" w:line="288" w:lineRule="auto"/>
              <w:rPr>
                <w:rFonts w:ascii="Arial" w:hAnsi="Arial" w:cs="Arial"/>
                <w:color w:val="000000"/>
                <w:lang w:eastAsia="en-GB"/>
              </w:rPr>
            </w:pPr>
            <w:r w:rsidRPr="006F0FF4">
              <w:rPr>
                <w:rFonts w:ascii="MS Gothic" w:eastAsia="MS Gothic" w:hAnsi="MS Gothic" w:cs="MS Gothic" w:hint="eastAsia"/>
                <w:color w:val="000000"/>
                <w:lang w:eastAsia="en-GB"/>
              </w:rPr>
              <w:t>☐</w:t>
            </w:r>
          </w:p>
        </w:tc>
        <w:tc>
          <w:tcPr>
            <w:tcW w:w="373" w:type="pct"/>
          </w:tcPr>
          <w:p w:rsidR="006F0FF4" w:rsidRPr="00DF5D36" w:rsidRDefault="006F0FF4" w:rsidP="00DF5D36">
            <w:pPr>
              <w:tabs>
                <w:tab w:val="center" w:pos="4153"/>
                <w:tab w:val="right" w:pos="8306"/>
              </w:tabs>
              <w:spacing w:before="60" w:after="60" w:line="288" w:lineRule="auto"/>
              <w:rPr>
                <w:rFonts w:ascii="Arial" w:hAnsi="Arial" w:cs="Arial"/>
                <w:color w:val="000000"/>
                <w:lang w:eastAsia="en-GB"/>
              </w:rPr>
            </w:pPr>
            <w:r w:rsidRPr="006F0FF4">
              <w:rPr>
                <w:rFonts w:ascii="MS Gothic" w:eastAsia="MS Gothic" w:hAnsi="MS Gothic" w:cs="MS Gothic" w:hint="eastAsia"/>
                <w:color w:val="000000"/>
                <w:lang w:eastAsia="en-GB"/>
              </w:rPr>
              <w:t>☐</w:t>
            </w:r>
          </w:p>
        </w:tc>
      </w:tr>
      <w:tr w:rsidR="006F0FF4" w:rsidRPr="00DF5D36" w:rsidTr="00E5704B">
        <w:tc>
          <w:tcPr>
            <w:tcW w:w="3132" w:type="pct"/>
          </w:tcPr>
          <w:p w:rsidR="006F0FF4" w:rsidRPr="00DF5D36" w:rsidRDefault="006F0FF4" w:rsidP="00E5704B">
            <w:pPr>
              <w:spacing w:before="60" w:after="60" w:line="288" w:lineRule="auto"/>
              <w:rPr>
                <w:rFonts w:ascii="Arial" w:hAnsi="Arial" w:cs="Arial"/>
                <w:b/>
                <w:bCs/>
                <w:iCs/>
                <w:lang w:eastAsia="en-GB"/>
              </w:rPr>
            </w:pPr>
            <w:r w:rsidRPr="00DF5D36">
              <w:rPr>
                <w:rFonts w:ascii="Arial" w:hAnsi="Arial" w:cs="Arial"/>
                <w:lang w:eastAsia="en-GB"/>
              </w:rPr>
              <w:t>Demonstrating thorough preparation for your appraisal</w:t>
            </w:r>
          </w:p>
        </w:tc>
        <w:tc>
          <w:tcPr>
            <w:tcW w:w="382" w:type="pct"/>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c>
          <w:tcPr>
            <w:tcW w:w="365" w:type="pct"/>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c>
          <w:tcPr>
            <w:tcW w:w="374" w:type="pct"/>
            <w:gridSpan w:val="2"/>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c>
          <w:tcPr>
            <w:tcW w:w="374" w:type="pct"/>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c>
          <w:tcPr>
            <w:tcW w:w="373" w:type="pct"/>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r>
      <w:tr w:rsidR="006F0FF4" w:rsidRPr="00DF5D36" w:rsidTr="00E5704B">
        <w:tc>
          <w:tcPr>
            <w:tcW w:w="3132" w:type="pct"/>
          </w:tcPr>
          <w:p w:rsidR="006F0FF4" w:rsidRPr="00DF5D36" w:rsidRDefault="006F0FF4" w:rsidP="00E5704B">
            <w:pPr>
              <w:tabs>
                <w:tab w:val="center" w:pos="4153"/>
                <w:tab w:val="right" w:pos="8306"/>
              </w:tabs>
              <w:autoSpaceDE w:val="0"/>
              <w:autoSpaceDN w:val="0"/>
              <w:spacing w:before="60" w:after="60" w:line="288" w:lineRule="auto"/>
              <w:rPr>
                <w:rFonts w:ascii="Arial" w:hAnsi="Arial" w:cs="Arial"/>
                <w:color w:val="000000"/>
                <w:lang w:eastAsia="en-GB"/>
              </w:rPr>
            </w:pPr>
            <w:r w:rsidRPr="00DF5D36">
              <w:rPr>
                <w:rFonts w:ascii="Arial" w:hAnsi="Arial" w:cs="Arial"/>
                <w:lang w:eastAsia="en-GB"/>
              </w:rPr>
              <w:t xml:space="preserve">Listening to you and giving you time to talk </w:t>
            </w:r>
          </w:p>
        </w:tc>
        <w:tc>
          <w:tcPr>
            <w:tcW w:w="382" w:type="pct"/>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c>
          <w:tcPr>
            <w:tcW w:w="365" w:type="pct"/>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c>
          <w:tcPr>
            <w:tcW w:w="374" w:type="pct"/>
            <w:gridSpan w:val="2"/>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c>
          <w:tcPr>
            <w:tcW w:w="374" w:type="pct"/>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c>
          <w:tcPr>
            <w:tcW w:w="373" w:type="pct"/>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r>
      <w:tr w:rsidR="006F0FF4" w:rsidRPr="00DF5D36" w:rsidTr="00E5704B">
        <w:tc>
          <w:tcPr>
            <w:tcW w:w="3132" w:type="pct"/>
          </w:tcPr>
          <w:p w:rsidR="006F0FF4" w:rsidRPr="00DF5D36" w:rsidRDefault="006F0FF4" w:rsidP="00E5704B">
            <w:pPr>
              <w:tabs>
                <w:tab w:val="center" w:pos="4153"/>
                <w:tab w:val="right" w:pos="8306"/>
              </w:tabs>
              <w:autoSpaceDE w:val="0"/>
              <w:autoSpaceDN w:val="0"/>
              <w:spacing w:before="60" w:after="60" w:line="288" w:lineRule="auto"/>
              <w:rPr>
                <w:rFonts w:ascii="Arial" w:hAnsi="Arial" w:cs="Arial"/>
                <w:color w:val="000000"/>
                <w:lang w:eastAsia="en-GB"/>
              </w:rPr>
            </w:pPr>
            <w:r w:rsidRPr="00DF5D36">
              <w:rPr>
                <w:rFonts w:ascii="Arial" w:hAnsi="Arial" w:cs="Arial"/>
                <w:color w:val="000000"/>
                <w:lang w:eastAsia="en-GB"/>
              </w:rPr>
              <w:t>Giving constructive and helpful feedback</w:t>
            </w:r>
          </w:p>
        </w:tc>
        <w:tc>
          <w:tcPr>
            <w:tcW w:w="382" w:type="pct"/>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c>
          <w:tcPr>
            <w:tcW w:w="365" w:type="pct"/>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c>
          <w:tcPr>
            <w:tcW w:w="374" w:type="pct"/>
            <w:gridSpan w:val="2"/>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c>
          <w:tcPr>
            <w:tcW w:w="374" w:type="pct"/>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c>
          <w:tcPr>
            <w:tcW w:w="373" w:type="pct"/>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r>
      <w:tr w:rsidR="006F0FF4" w:rsidRPr="00DF5D36" w:rsidTr="00E5704B">
        <w:tc>
          <w:tcPr>
            <w:tcW w:w="3132" w:type="pct"/>
          </w:tcPr>
          <w:p w:rsidR="006F0FF4" w:rsidRPr="00DF5D36" w:rsidRDefault="006F0FF4" w:rsidP="00E5704B">
            <w:pPr>
              <w:tabs>
                <w:tab w:val="center" w:pos="4153"/>
                <w:tab w:val="right" w:pos="8306"/>
              </w:tabs>
              <w:autoSpaceDE w:val="0"/>
              <w:autoSpaceDN w:val="0"/>
              <w:spacing w:before="60" w:after="60" w:line="288" w:lineRule="auto"/>
              <w:rPr>
                <w:rFonts w:ascii="Arial" w:hAnsi="Arial" w:cs="Arial"/>
                <w:color w:val="000000"/>
                <w:lang w:eastAsia="en-GB"/>
              </w:rPr>
            </w:pPr>
            <w:r w:rsidRPr="00DF5D36">
              <w:rPr>
                <w:rFonts w:ascii="Arial" w:hAnsi="Arial" w:cs="Arial"/>
                <w:color w:val="000000"/>
                <w:lang w:eastAsia="en-GB"/>
              </w:rPr>
              <w:t>Supporting you</w:t>
            </w:r>
          </w:p>
        </w:tc>
        <w:tc>
          <w:tcPr>
            <w:tcW w:w="382" w:type="pct"/>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c>
          <w:tcPr>
            <w:tcW w:w="365" w:type="pct"/>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c>
          <w:tcPr>
            <w:tcW w:w="374" w:type="pct"/>
            <w:gridSpan w:val="2"/>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c>
          <w:tcPr>
            <w:tcW w:w="374" w:type="pct"/>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c>
          <w:tcPr>
            <w:tcW w:w="373" w:type="pct"/>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r>
      <w:tr w:rsidR="006F0FF4" w:rsidRPr="00DF5D36" w:rsidTr="00E5704B">
        <w:tc>
          <w:tcPr>
            <w:tcW w:w="3132" w:type="pct"/>
          </w:tcPr>
          <w:p w:rsidR="006F0FF4" w:rsidRPr="00DF5D36" w:rsidRDefault="006F0FF4" w:rsidP="00E5704B">
            <w:pPr>
              <w:tabs>
                <w:tab w:val="center" w:pos="4153"/>
                <w:tab w:val="right" w:pos="8306"/>
              </w:tabs>
              <w:autoSpaceDE w:val="0"/>
              <w:autoSpaceDN w:val="0"/>
              <w:spacing w:before="60" w:after="60" w:line="288" w:lineRule="auto"/>
              <w:rPr>
                <w:rFonts w:ascii="Arial" w:hAnsi="Arial" w:cs="Arial"/>
                <w:color w:val="000000"/>
                <w:lang w:eastAsia="en-GB"/>
              </w:rPr>
            </w:pPr>
            <w:r w:rsidRPr="00DF5D36">
              <w:rPr>
                <w:rFonts w:ascii="Arial" w:hAnsi="Arial" w:cs="Arial"/>
                <w:color w:val="000000"/>
                <w:lang w:eastAsia="en-GB"/>
              </w:rPr>
              <w:t>Challenging you</w:t>
            </w:r>
          </w:p>
        </w:tc>
        <w:tc>
          <w:tcPr>
            <w:tcW w:w="382" w:type="pct"/>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c>
          <w:tcPr>
            <w:tcW w:w="365" w:type="pct"/>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c>
          <w:tcPr>
            <w:tcW w:w="374" w:type="pct"/>
            <w:gridSpan w:val="2"/>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c>
          <w:tcPr>
            <w:tcW w:w="374" w:type="pct"/>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c>
          <w:tcPr>
            <w:tcW w:w="373" w:type="pct"/>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r>
      <w:tr w:rsidR="006F0FF4" w:rsidRPr="00DF5D36" w:rsidTr="00E5704B">
        <w:tc>
          <w:tcPr>
            <w:tcW w:w="3132" w:type="pct"/>
          </w:tcPr>
          <w:p w:rsidR="006F0FF4" w:rsidRPr="00DF5D36" w:rsidRDefault="006F0FF4" w:rsidP="00E5704B">
            <w:pPr>
              <w:tabs>
                <w:tab w:val="center" w:pos="4153"/>
                <w:tab w:val="right" w:pos="8306"/>
              </w:tabs>
              <w:autoSpaceDE w:val="0"/>
              <w:autoSpaceDN w:val="0"/>
              <w:spacing w:before="60" w:after="60" w:line="288" w:lineRule="auto"/>
              <w:rPr>
                <w:rFonts w:ascii="Arial" w:hAnsi="Arial" w:cs="Arial"/>
                <w:color w:val="000000"/>
                <w:lang w:eastAsia="en-GB"/>
              </w:rPr>
            </w:pPr>
            <w:r w:rsidRPr="00DF5D36">
              <w:rPr>
                <w:rFonts w:ascii="Arial" w:hAnsi="Arial" w:cs="Arial"/>
                <w:color w:val="000000"/>
                <w:lang w:eastAsia="en-GB"/>
              </w:rPr>
              <w:t>Helping you to review and reflect on your practice</w:t>
            </w:r>
          </w:p>
        </w:tc>
        <w:tc>
          <w:tcPr>
            <w:tcW w:w="382" w:type="pct"/>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c>
          <w:tcPr>
            <w:tcW w:w="365" w:type="pct"/>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c>
          <w:tcPr>
            <w:tcW w:w="374" w:type="pct"/>
            <w:gridSpan w:val="2"/>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c>
          <w:tcPr>
            <w:tcW w:w="374" w:type="pct"/>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c>
          <w:tcPr>
            <w:tcW w:w="373" w:type="pct"/>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r>
      <w:tr w:rsidR="006F0FF4" w:rsidRPr="00DF5D36" w:rsidTr="00E5704B">
        <w:tc>
          <w:tcPr>
            <w:tcW w:w="3132" w:type="pct"/>
          </w:tcPr>
          <w:p w:rsidR="006F0FF4" w:rsidRPr="00DF5D36" w:rsidRDefault="006F0FF4" w:rsidP="00E5704B">
            <w:pPr>
              <w:tabs>
                <w:tab w:val="center" w:pos="4153"/>
                <w:tab w:val="right" w:pos="8306"/>
              </w:tabs>
              <w:autoSpaceDE w:val="0"/>
              <w:autoSpaceDN w:val="0"/>
              <w:spacing w:before="60" w:after="60" w:line="288" w:lineRule="auto"/>
              <w:rPr>
                <w:rFonts w:ascii="Arial" w:hAnsi="Arial" w:cs="Arial"/>
                <w:color w:val="000000"/>
                <w:lang w:eastAsia="en-GB"/>
              </w:rPr>
            </w:pPr>
            <w:r w:rsidRPr="00DF5D36">
              <w:rPr>
                <w:rFonts w:ascii="Arial" w:hAnsi="Arial" w:cs="Arial"/>
                <w:color w:val="000000"/>
                <w:lang w:eastAsia="en-GB"/>
              </w:rPr>
              <w:t>Helping you to identify gaps and improve your portfolio of supporting information for revalidation</w:t>
            </w:r>
          </w:p>
        </w:tc>
        <w:tc>
          <w:tcPr>
            <w:tcW w:w="382" w:type="pct"/>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c>
          <w:tcPr>
            <w:tcW w:w="365" w:type="pct"/>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c>
          <w:tcPr>
            <w:tcW w:w="374" w:type="pct"/>
            <w:gridSpan w:val="2"/>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c>
          <w:tcPr>
            <w:tcW w:w="374" w:type="pct"/>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c>
          <w:tcPr>
            <w:tcW w:w="373" w:type="pct"/>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r>
      <w:tr w:rsidR="006F0FF4" w:rsidRPr="00DF5D36" w:rsidTr="00E5704B">
        <w:tc>
          <w:tcPr>
            <w:tcW w:w="3132" w:type="pct"/>
          </w:tcPr>
          <w:p w:rsidR="006F0FF4" w:rsidRPr="00DF5D36" w:rsidRDefault="006F0FF4" w:rsidP="00E5704B">
            <w:pPr>
              <w:tabs>
                <w:tab w:val="center" w:pos="4153"/>
                <w:tab w:val="right" w:pos="8306"/>
              </w:tabs>
              <w:autoSpaceDE w:val="0"/>
              <w:autoSpaceDN w:val="0"/>
              <w:spacing w:before="60" w:after="60" w:line="288" w:lineRule="auto"/>
              <w:rPr>
                <w:rFonts w:ascii="Arial" w:hAnsi="Arial" w:cs="Arial"/>
                <w:color w:val="000000"/>
                <w:lang w:eastAsia="en-GB"/>
              </w:rPr>
            </w:pPr>
            <w:r w:rsidRPr="00DF5D36">
              <w:rPr>
                <w:rFonts w:ascii="Arial" w:hAnsi="Arial" w:cs="Arial"/>
                <w:color w:val="000000"/>
                <w:lang w:eastAsia="en-GB"/>
              </w:rPr>
              <w:t>Helping you to review your progress against your last personal development plan (PDP)</w:t>
            </w:r>
          </w:p>
        </w:tc>
        <w:tc>
          <w:tcPr>
            <w:tcW w:w="382" w:type="pct"/>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c>
          <w:tcPr>
            <w:tcW w:w="365" w:type="pct"/>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c>
          <w:tcPr>
            <w:tcW w:w="374" w:type="pct"/>
            <w:gridSpan w:val="2"/>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c>
          <w:tcPr>
            <w:tcW w:w="374" w:type="pct"/>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c>
          <w:tcPr>
            <w:tcW w:w="373" w:type="pct"/>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r>
      <w:tr w:rsidR="006F0FF4" w:rsidRPr="00DF5D36" w:rsidTr="00E5704B">
        <w:tc>
          <w:tcPr>
            <w:tcW w:w="3132" w:type="pct"/>
          </w:tcPr>
          <w:p w:rsidR="006F0FF4" w:rsidRPr="00DF5D36" w:rsidRDefault="006F0FF4" w:rsidP="00E5704B">
            <w:pPr>
              <w:tabs>
                <w:tab w:val="center" w:pos="4153"/>
                <w:tab w:val="right" w:pos="8306"/>
              </w:tabs>
              <w:autoSpaceDE w:val="0"/>
              <w:autoSpaceDN w:val="0"/>
              <w:spacing w:before="60" w:after="60" w:line="288" w:lineRule="auto"/>
              <w:rPr>
                <w:rFonts w:ascii="Arial" w:hAnsi="Arial" w:cs="Arial"/>
                <w:color w:val="000000"/>
                <w:lang w:eastAsia="en-GB"/>
              </w:rPr>
            </w:pPr>
            <w:r w:rsidRPr="00DF5D36">
              <w:rPr>
                <w:rFonts w:ascii="Arial" w:hAnsi="Arial" w:cs="Arial"/>
                <w:color w:val="000000"/>
                <w:lang w:eastAsia="en-GB"/>
              </w:rPr>
              <w:t>Helping you to produce a new PDP that reflects your development needs</w:t>
            </w:r>
          </w:p>
        </w:tc>
        <w:tc>
          <w:tcPr>
            <w:tcW w:w="382" w:type="pct"/>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c>
          <w:tcPr>
            <w:tcW w:w="365" w:type="pct"/>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c>
          <w:tcPr>
            <w:tcW w:w="374" w:type="pct"/>
            <w:gridSpan w:val="2"/>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c>
          <w:tcPr>
            <w:tcW w:w="374" w:type="pct"/>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c>
          <w:tcPr>
            <w:tcW w:w="373" w:type="pct"/>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r>
      <w:tr w:rsidR="006F0FF4" w:rsidRPr="00DF5D36" w:rsidTr="00E5704B">
        <w:tc>
          <w:tcPr>
            <w:tcW w:w="3132" w:type="pct"/>
          </w:tcPr>
          <w:p w:rsidR="006F0FF4" w:rsidRPr="00DF5D36" w:rsidRDefault="006F0FF4" w:rsidP="00E5704B">
            <w:pPr>
              <w:tabs>
                <w:tab w:val="center" w:pos="4153"/>
                <w:tab w:val="right" w:pos="8306"/>
              </w:tabs>
              <w:autoSpaceDE w:val="0"/>
              <w:autoSpaceDN w:val="0"/>
              <w:spacing w:before="60" w:after="60" w:line="288" w:lineRule="auto"/>
              <w:rPr>
                <w:rFonts w:ascii="Arial" w:hAnsi="Arial" w:cs="Arial"/>
                <w:color w:val="000000"/>
                <w:lang w:eastAsia="en-GB"/>
              </w:rPr>
            </w:pPr>
            <w:r w:rsidRPr="00DF5D36">
              <w:rPr>
                <w:rFonts w:ascii="Arial" w:hAnsi="Arial" w:cs="Arial"/>
                <w:color w:val="000000"/>
                <w:lang w:eastAsia="en-GB"/>
              </w:rPr>
              <w:t>Managing the appraisal process and paperwork</w:t>
            </w:r>
          </w:p>
        </w:tc>
        <w:tc>
          <w:tcPr>
            <w:tcW w:w="382" w:type="pct"/>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c>
          <w:tcPr>
            <w:tcW w:w="365" w:type="pct"/>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c>
          <w:tcPr>
            <w:tcW w:w="374" w:type="pct"/>
            <w:gridSpan w:val="2"/>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c>
          <w:tcPr>
            <w:tcW w:w="374" w:type="pct"/>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c>
          <w:tcPr>
            <w:tcW w:w="373" w:type="pct"/>
          </w:tcPr>
          <w:p w:rsidR="006F0FF4" w:rsidRPr="00DF5D36" w:rsidRDefault="006F0FF4" w:rsidP="00E5704B">
            <w:pPr>
              <w:spacing w:line="280" w:lineRule="exact"/>
              <w:rPr>
                <w:rFonts w:ascii="Arial" w:hAnsi="Arial" w:cs="Arial"/>
                <w:lang w:eastAsia="en-GB"/>
              </w:rPr>
            </w:pPr>
            <w:r w:rsidRPr="006F0FF4">
              <w:rPr>
                <w:rFonts w:ascii="MS Gothic" w:eastAsia="MS Gothic" w:hAnsi="MS Gothic" w:cs="MS Gothic" w:hint="eastAsia"/>
                <w:color w:val="000000"/>
                <w:lang w:eastAsia="en-GB"/>
              </w:rPr>
              <w:t>☐</w:t>
            </w:r>
          </w:p>
        </w:tc>
      </w:tr>
      <w:tr w:rsidR="006F0FF4" w:rsidRPr="00DF5D36" w:rsidTr="00E5704B">
        <w:tc>
          <w:tcPr>
            <w:tcW w:w="3132" w:type="pct"/>
          </w:tcPr>
          <w:p w:rsidR="006F0FF4" w:rsidRPr="00DF5D36" w:rsidRDefault="006F0FF4" w:rsidP="00E5704B">
            <w:pPr>
              <w:tabs>
                <w:tab w:val="center" w:pos="4153"/>
                <w:tab w:val="right" w:pos="8306"/>
              </w:tabs>
              <w:spacing w:before="60" w:after="60" w:line="288" w:lineRule="auto"/>
              <w:rPr>
                <w:rFonts w:ascii="Arial" w:hAnsi="Arial" w:cs="Arial"/>
                <w:color w:val="000000"/>
                <w:lang w:eastAsia="en-GB"/>
              </w:rPr>
            </w:pPr>
            <w:r w:rsidRPr="00DF5D36">
              <w:rPr>
                <w:rFonts w:ascii="Arial" w:hAnsi="Arial" w:cs="Arial"/>
                <w:color w:val="000000"/>
                <w:lang w:eastAsia="en-GB"/>
              </w:rPr>
              <w:t>Would you be happy to have the same appraiser again?</w:t>
            </w:r>
          </w:p>
        </w:tc>
        <w:tc>
          <w:tcPr>
            <w:tcW w:w="1868" w:type="pct"/>
            <w:gridSpan w:val="6"/>
          </w:tcPr>
          <w:p w:rsidR="006F0FF4" w:rsidRPr="00DF5D36" w:rsidRDefault="006F0FF4" w:rsidP="00E5704B">
            <w:pPr>
              <w:tabs>
                <w:tab w:val="center" w:pos="4153"/>
                <w:tab w:val="right" w:pos="8306"/>
              </w:tabs>
              <w:spacing w:before="60" w:after="60" w:line="288" w:lineRule="auto"/>
              <w:rPr>
                <w:rFonts w:ascii="Arial" w:hAnsi="Arial" w:cs="Arial"/>
                <w:color w:val="000000"/>
                <w:lang w:eastAsia="en-GB"/>
              </w:rPr>
            </w:pPr>
            <w:r w:rsidRPr="00DF5D36">
              <w:rPr>
                <w:rFonts w:ascii="Arial" w:hAnsi="Arial" w:cs="Arial"/>
                <w:lang w:eastAsia="en-GB"/>
              </w:rPr>
              <w:t xml:space="preserve">Yes </w:t>
            </w:r>
            <w:r w:rsidRPr="006F0FF4">
              <w:rPr>
                <w:rFonts w:ascii="MS Gothic" w:eastAsia="MS Gothic" w:hAnsi="MS Gothic" w:cs="MS Gothic" w:hint="eastAsia"/>
                <w:lang w:eastAsia="en-GB"/>
              </w:rPr>
              <w:t>☐</w:t>
            </w:r>
            <w:r w:rsidRPr="00DF5D36">
              <w:rPr>
                <w:rFonts w:ascii="Arial" w:hAnsi="Arial" w:cs="Arial"/>
                <w:lang w:eastAsia="en-GB"/>
              </w:rPr>
              <w:t xml:space="preserve">   No </w:t>
            </w:r>
            <w:r w:rsidRPr="006F0FF4">
              <w:rPr>
                <w:rFonts w:ascii="MS Gothic" w:eastAsia="MS Gothic" w:hAnsi="MS Gothic" w:cs="MS Gothic" w:hint="eastAsia"/>
                <w:lang w:eastAsia="en-GB"/>
              </w:rPr>
              <w:t>☐</w:t>
            </w:r>
          </w:p>
        </w:tc>
      </w:tr>
      <w:tr w:rsidR="006F0FF4" w:rsidRPr="00DF5D36" w:rsidTr="00E5704B">
        <w:tc>
          <w:tcPr>
            <w:tcW w:w="5000" w:type="pct"/>
            <w:gridSpan w:val="7"/>
          </w:tcPr>
          <w:p w:rsidR="006F0FF4" w:rsidRPr="00DF5D36" w:rsidRDefault="006F0FF4" w:rsidP="00E5704B">
            <w:pPr>
              <w:spacing w:before="60" w:after="60" w:line="288" w:lineRule="auto"/>
              <w:rPr>
                <w:rFonts w:ascii="Arial" w:hAnsi="Arial" w:cs="Arial"/>
                <w:lang w:eastAsia="en-GB"/>
              </w:rPr>
            </w:pPr>
            <w:r w:rsidRPr="00DF5D36">
              <w:rPr>
                <w:rFonts w:ascii="Arial" w:hAnsi="Arial" w:cs="Arial"/>
                <w:lang w:eastAsia="en-GB"/>
              </w:rPr>
              <w:t xml:space="preserve">Any other comments about your appraiser </w:t>
            </w:r>
            <w:r w:rsidRPr="00DF5D36">
              <w:rPr>
                <w:rFonts w:ascii="Arial" w:hAnsi="Arial" w:cs="Arial"/>
                <w:color w:val="808080"/>
                <w:lang w:eastAsia="en-GB"/>
              </w:rPr>
              <w:t>Click here to enter text.</w:t>
            </w:r>
          </w:p>
          <w:p w:rsidR="006F0FF4" w:rsidRPr="00DF5D36" w:rsidRDefault="006F0FF4" w:rsidP="00E5704B">
            <w:pPr>
              <w:spacing w:before="60" w:after="60" w:line="288" w:lineRule="auto"/>
              <w:rPr>
                <w:rFonts w:ascii="Arial" w:hAnsi="Arial" w:cs="Arial"/>
                <w:color w:val="000000"/>
                <w:lang w:eastAsia="en-GB"/>
              </w:rPr>
            </w:pPr>
          </w:p>
        </w:tc>
      </w:tr>
    </w:tbl>
    <w:p w:rsidR="006F0FF4" w:rsidRPr="00DF5D36" w:rsidRDefault="006F0FF4" w:rsidP="006F0FF4">
      <w:pPr>
        <w:spacing w:line="280" w:lineRule="exact"/>
        <w:rPr>
          <w:rFonts w:ascii="Arial" w:hAnsi="Arial" w:cs="Arial"/>
          <w:lang w:eastAsia="en-GB"/>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28" w:type="dxa"/>
          <w:left w:w="85" w:type="dxa"/>
          <w:bottom w:w="28" w:type="dxa"/>
          <w:right w:w="85" w:type="dxa"/>
        </w:tblCellMar>
        <w:tblLook w:val="00A0" w:firstRow="1" w:lastRow="0" w:firstColumn="1" w:lastColumn="0" w:noHBand="0" w:noVBand="0"/>
      </w:tblPr>
      <w:tblGrid>
        <w:gridCol w:w="7915"/>
        <w:gridCol w:w="1888"/>
      </w:tblGrid>
      <w:tr w:rsidR="006F0FF4" w:rsidRPr="00DF5D36" w:rsidTr="00E5704B">
        <w:trPr>
          <w:trHeight w:val="913"/>
        </w:trPr>
        <w:tc>
          <w:tcPr>
            <w:tcW w:w="5000" w:type="pct"/>
            <w:gridSpan w:val="2"/>
          </w:tcPr>
          <w:p w:rsidR="006F0FF4" w:rsidRPr="00DF5D36" w:rsidRDefault="006F0FF4" w:rsidP="00E5704B">
            <w:pPr>
              <w:spacing w:before="60" w:after="60" w:line="288" w:lineRule="auto"/>
              <w:ind w:right="113"/>
              <w:jc w:val="both"/>
              <w:rPr>
                <w:rFonts w:ascii="Arial" w:hAnsi="Arial" w:cs="Arial"/>
                <w:color w:val="000000"/>
                <w:lang w:eastAsia="en-GB"/>
              </w:rPr>
            </w:pPr>
            <w:r w:rsidRPr="00DF5D36">
              <w:rPr>
                <w:rFonts w:ascii="Arial" w:hAnsi="Arial" w:cs="Arial"/>
                <w:b/>
                <w:iCs/>
                <w:color w:val="000000"/>
                <w:lang w:eastAsia="en-GB"/>
              </w:rPr>
              <w:lastRenderedPageBreak/>
              <w:t>The appraisal overall</w:t>
            </w:r>
          </w:p>
          <w:p w:rsidR="006F0FF4" w:rsidRPr="00DF5D36" w:rsidRDefault="006F0FF4" w:rsidP="00E5704B">
            <w:pPr>
              <w:spacing w:before="60" w:after="60" w:line="288" w:lineRule="auto"/>
              <w:rPr>
                <w:rFonts w:ascii="Arial" w:hAnsi="Arial" w:cs="Arial"/>
                <w:color w:val="000000"/>
                <w:lang w:eastAsia="en-GB"/>
              </w:rPr>
            </w:pPr>
            <w:r w:rsidRPr="00DF5D36">
              <w:rPr>
                <w:rFonts w:ascii="Arial" w:hAnsi="Arial" w:cs="Arial"/>
                <w:i/>
                <w:iCs/>
                <w:color w:val="000000"/>
                <w:lang w:eastAsia="en-GB"/>
              </w:rPr>
              <w:t>Was the appraisal useful overall for…</w:t>
            </w:r>
          </w:p>
        </w:tc>
      </w:tr>
      <w:tr w:rsidR="006F0FF4" w:rsidRPr="00DF5D36" w:rsidTr="00E5704B">
        <w:tc>
          <w:tcPr>
            <w:tcW w:w="4037" w:type="pct"/>
          </w:tcPr>
          <w:p w:rsidR="006F0FF4" w:rsidRPr="00DF5D36" w:rsidRDefault="006F0FF4" w:rsidP="00E5704B">
            <w:pPr>
              <w:tabs>
                <w:tab w:val="center" w:pos="4153"/>
                <w:tab w:val="right" w:pos="8306"/>
              </w:tabs>
              <w:spacing w:before="60" w:after="60" w:line="288" w:lineRule="auto"/>
              <w:rPr>
                <w:rFonts w:ascii="Arial" w:hAnsi="Arial" w:cs="Arial"/>
                <w:color w:val="000000"/>
                <w:lang w:eastAsia="en-GB"/>
              </w:rPr>
            </w:pPr>
            <w:r w:rsidRPr="00DF5D36">
              <w:rPr>
                <w:rFonts w:ascii="Arial" w:hAnsi="Arial" w:cs="Arial"/>
                <w:color w:val="000000"/>
                <w:lang w:eastAsia="en-GB"/>
              </w:rPr>
              <w:t>Your personal development?</w:t>
            </w:r>
          </w:p>
        </w:tc>
        <w:tc>
          <w:tcPr>
            <w:tcW w:w="963" w:type="pct"/>
          </w:tcPr>
          <w:p w:rsidR="006F0FF4" w:rsidRPr="00DF5D36" w:rsidRDefault="006F0FF4" w:rsidP="00DF5D36">
            <w:pPr>
              <w:tabs>
                <w:tab w:val="center" w:pos="4153"/>
                <w:tab w:val="right" w:pos="8306"/>
              </w:tabs>
              <w:spacing w:before="60" w:after="60" w:line="288" w:lineRule="auto"/>
              <w:rPr>
                <w:rFonts w:ascii="Arial" w:hAnsi="Arial" w:cs="Arial"/>
                <w:color w:val="000000"/>
                <w:lang w:eastAsia="en-GB"/>
              </w:rPr>
            </w:pPr>
            <w:r w:rsidRPr="00DF5D36">
              <w:rPr>
                <w:rFonts w:ascii="Arial" w:hAnsi="Arial" w:cs="Arial"/>
                <w:lang w:eastAsia="en-GB"/>
              </w:rPr>
              <w:t xml:space="preserve">Yes </w:t>
            </w:r>
            <w:r w:rsidRPr="006F0FF4">
              <w:rPr>
                <w:rFonts w:ascii="MS Gothic" w:eastAsia="MS Gothic" w:hAnsi="MS Gothic" w:cs="MS Gothic" w:hint="eastAsia"/>
                <w:lang w:eastAsia="en-GB"/>
              </w:rPr>
              <w:t>☐</w:t>
            </w:r>
            <w:r w:rsidRPr="00DF5D36">
              <w:rPr>
                <w:rFonts w:ascii="Arial" w:hAnsi="Arial" w:cs="Arial"/>
                <w:lang w:eastAsia="en-GB"/>
              </w:rPr>
              <w:t xml:space="preserve">   No </w:t>
            </w:r>
            <w:r w:rsidRPr="006F0FF4">
              <w:rPr>
                <w:rFonts w:ascii="MS Gothic" w:eastAsia="MS Gothic" w:hAnsi="MS Gothic" w:cs="MS Gothic" w:hint="eastAsia"/>
                <w:lang w:eastAsia="en-GB"/>
              </w:rPr>
              <w:t>☐</w:t>
            </w:r>
          </w:p>
        </w:tc>
      </w:tr>
      <w:tr w:rsidR="006F0FF4" w:rsidRPr="00DF5D36" w:rsidTr="00E5704B">
        <w:tc>
          <w:tcPr>
            <w:tcW w:w="4037" w:type="pct"/>
          </w:tcPr>
          <w:p w:rsidR="006F0FF4" w:rsidRPr="00DF5D36" w:rsidRDefault="006F0FF4" w:rsidP="00E5704B">
            <w:pPr>
              <w:tabs>
                <w:tab w:val="center" w:pos="4153"/>
                <w:tab w:val="right" w:pos="8306"/>
              </w:tabs>
              <w:spacing w:before="60" w:after="60" w:line="288" w:lineRule="auto"/>
              <w:rPr>
                <w:rFonts w:ascii="Arial" w:hAnsi="Arial" w:cs="Arial"/>
                <w:color w:val="000000"/>
                <w:lang w:eastAsia="en-GB"/>
              </w:rPr>
            </w:pPr>
            <w:r w:rsidRPr="00DF5D36">
              <w:rPr>
                <w:rFonts w:ascii="Arial" w:hAnsi="Arial" w:cs="Arial"/>
                <w:color w:val="000000"/>
                <w:lang w:eastAsia="en-GB"/>
              </w:rPr>
              <w:t>Your professional development?</w:t>
            </w:r>
          </w:p>
        </w:tc>
        <w:tc>
          <w:tcPr>
            <w:tcW w:w="963" w:type="pct"/>
          </w:tcPr>
          <w:p w:rsidR="006F0FF4" w:rsidRPr="00DF5D36" w:rsidRDefault="006F0FF4" w:rsidP="00E5704B">
            <w:pPr>
              <w:spacing w:line="280" w:lineRule="exact"/>
              <w:rPr>
                <w:rFonts w:ascii="Arial" w:hAnsi="Arial" w:cs="Arial"/>
                <w:lang w:eastAsia="en-GB"/>
              </w:rPr>
            </w:pPr>
            <w:r w:rsidRPr="00DF5D36">
              <w:rPr>
                <w:rFonts w:ascii="Arial" w:hAnsi="Arial" w:cs="Arial"/>
                <w:lang w:eastAsia="en-GB"/>
              </w:rPr>
              <w:t xml:space="preserve">Yes </w:t>
            </w:r>
            <w:r w:rsidRPr="006F0FF4">
              <w:rPr>
                <w:rFonts w:ascii="MS Gothic" w:eastAsia="MS Gothic" w:hAnsi="MS Gothic" w:cs="MS Gothic" w:hint="eastAsia"/>
                <w:lang w:eastAsia="en-GB"/>
              </w:rPr>
              <w:t>☐</w:t>
            </w:r>
            <w:r w:rsidRPr="00DF5D36">
              <w:rPr>
                <w:rFonts w:ascii="Arial" w:hAnsi="Arial" w:cs="Arial"/>
                <w:lang w:eastAsia="en-GB"/>
              </w:rPr>
              <w:t xml:space="preserve">   No </w:t>
            </w:r>
            <w:r w:rsidRPr="006F0FF4">
              <w:rPr>
                <w:rFonts w:ascii="MS Gothic" w:eastAsia="MS Gothic" w:hAnsi="MS Gothic" w:cs="MS Gothic" w:hint="eastAsia"/>
                <w:lang w:eastAsia="en-GB"/>
              </w:rPr>
              <w:t>☐</w:t>
            </w:r>
          </w:p>
        </w:tc>
      </w:tr>
      <w:tr w:rsidR="006F0FF4" w:rsidRPr="00DF5D36" w:rsidTr="00E5704B">
        <w:tc>
          <w:tcPr>
            <w:tcW w:w="4037" w:type="pct"/>
          </w:tcPr>
          <w:p w:rsidR="006F0FF4" w:rsidRPr="00DF5D36" w:rsidRDefault="006F0FF4" w:rsidP="00E5704B">
            <w:pPr>
              <w:tabs>
                <w:tab w:val="center" w:pos="4153"/>
                <w:tab w:val="right" w:pos="8306"/>
              </w:tabs>
              <w:spacing w:before="60" w:after="60" w:line="288" w:lineRule="auto"/>
              <w:rPr>
                <w:rFonts w:ascii="Arial" w:hAnsi="Arial" w:cs="Arial"/>
                <w:color w:val="000000"/>
                <w:lang w:eastAsia="en-GB"/>
              </w:rPr>
            </w:pPr>
            <w:r w:rsidRPr="00DF5D36">
              <w:rPr>
                <w:rFonts w:ascii="Arial" w:hAnsi="Arial" w:cs="Arial"/>
                <w:color w:val="000000"/>
                <w:lang w:eastAsia="en-GB"/>
              </w:rPr>
              <w:t>Your preparation for revalidation?</w:t>
            </w:r>
          </w:p>
        </w:tc>
        <w:tc>
          <w:tcPr>
            <w:tcW w:w="963" w:type="pct"/>
          </w:tcPr>
          <w:p w:rsidR="006F0FF4" w:rsidRPr="00DF5D36" w:rsidRDefault="006F0FF4" w:rsidP="00E5704B">
            <w:pPr>
              <w:spacing w:line="280" w:lineRule="exact"/>
              <w:rPr>
                <w:rFonts w:ascii="Arial" w:hAnsi="Arial" w:cs="Arial"/>
                <w:lang w:eastAsia="en-GB"/>
              </w:rPr>
            </w:pPr>
            <w:r w:rsidRPr="00DF5D36">
              <w:rPr>
                <w:rFonts w:ascii="Arial" w:hAnsi="Arial" w:cs="Arial"/>
                <w:lang w:eastAsia="en-GB"/>
              </w:rPr>
              <w:t xml:space="preserve">Yes </w:t>
            </w:r>
            <w:r w:rsidRPr="006F0FF4">
              <w:rPr>
                <w:rFonts w:ascii="MS Gothic" w:eastAsia="MS Gothic" w:hAnsi="MS Gothic" w:cs="MS Gothic" w:hint="eastAsia"/>
                <w:lang w:eastAsia="en-GB"/>
              </w:rPr>
              <w:t>☐</w:t>
            </w:r>
            <w:r w:rsidRPr="00DF5D36">
              <w:rPr>
                <w:rFonts w:ascii="Arial" w:hAnsi="Arial" w:cs="Arial"/>
                <w:lang w:eastAsia="en-GB"/>
              </w:rPr>
              <w:t xml:space="preserve">   No </w:t>
            </w:r>
            <w:r w:rsidRPr="006F0FF4">
              <w:rPr>
                <w:rFonts w:ascii="MS Gothic" w:eastAsia="MS Gothic" w:hAnsi="MS Gothic" w:cs="MS Gothic" w:hint="eastAsia"/>
                <w:lang w:eastAsia="en-GB"/>
              </w:rPr>
              <w:t>☐</w:t>
            </w:r>
          </w:p>
        </w:tc>
      </w:tr>
      <w:tr w:rsidR="006F0FF4" w:rsidRPr="00DF5D36" w:rsidTr="00E5704B">
        <w:tc>
          <w:tcPr>
            <w:tcW w:w="4037" w:type="pct"/>
          </w:tcPr>
          <w:p w:rsidR="006F0FF4" w:rsidRPr="00DF5D36" w:rsidRDefault="006F0FF4" w:rsidP="00E5704B">
            <w:pPr>
              <w:tabs>
                <w:tab w:val="center" w:pos="4153"/>
                <w:tab w:val="right" w:pos="8306"/>
              </w:tabs>
              <w:spacing w:before="60" w:after="60" w:line="288" w:lineRule="auto"/>
              <w:rPr>
                <w:rFonts w:ascii="Arial" w:hAnsi="Arial" w:cs="Arial"/>
                <w:color w:val="000000"/>
                <w:lang w:eastAsia="en-GB"/>
              </w:rPr>
            </w:pPr>
            <w:r w:rsidRPr="00DF5D36">
              <w:rPr>
                <w:rFonts w:ascii="Arial" w:hAnsi="Arial" w:cs="Arial"/>
                <w:color w:val="000000"/>
                <w:lang w:eastAsia="en-GB"/>
              </w:rPr>
              <w:t>Promoting quality improvements in your work?</w:t>
            </w:r>
          </w:p>
        </w:tc>
        <w:tc>
          <w:tcPr>
            <w:tcW w:w="963" w:type="pct"/>
          </w:tcPr>
          <w:p w:rsidR="006F0FF4" w:rsidRPr="00DF5D36" w:rsidRDefault="006F0FF4" w:rsidP="00E5704B">
            <w:pPr>
              <w:spacing w:line="280" w:lineRule="exact"/>
              <w:rPr>
                <w:rFonts w:ascii="Arial" w:hAnsi="Arial" w:cs="Arial"/>
                <w:lang w:eastAsia="en-GB"/>
              </w:rPr>
            </w:pPr>
            <w:r w:rsidRPr="00DF5D36">
              <w:rPr>
                <w:rFonts w:ascii="Arial" w:hAnsi="Arial" w:cs="Arial"/>
                <w:lang w:eastAsia="en-GB"/>
              </w:rPr>
              <w:t xml:space="preserve">Yes </w:t>
            </w:r>
            <w:r w:rsidRPr="006F0FF4">
              <w:rPr>
                <w:rFonts w:ascii="MS Gothic" w:eastAsia="MS Gothic" w:hAnsi="MS Gothic" w:cs="MS Gothic" w:hint="eastAsia"/>
                <w:lang w:eastAsia="en-GB"/>
              </w:rPr>
              <w:t>☐</w:t>
            </w:r>
            <w:r w:rsidRPr="00DF5D36">
              <w:rPr>
                <w:rFonts w:ascii="Arial" w:hAnsi="Arial" w:cs="Arial"/>
                <w:lang w:eastAsia="en-GB"/>
              </w:rPr>
              <w:t xml:space="preserve">   No </w:t>
            </w:r>
            <w:r w:rsidRPr="006F0FF4">
              <w:rPr>
                <w:rFonts w:ascii="MS Gothic" w:eastAsia="MS Gothic" w:hAnsi="MS Gothic" w:cs="MS Gothic" w:hint="eastAsia"/>
                <w:lang w:eastAsia="en-GB"/>
              </w:rPr>
              <w:t>☐</w:t>
            </w:r>
          </w:p>
        </w:tc>
      </w:tr>
      <w:tr w:rsidR="006F0FF4" w:rsidRPr="00DF5D36" w:rsidTr="00E5704B">
        <w:tc>
          <w:tcPr>
            <w:tcW w:w="4037" w:type="pct"/>
          </w:tcPr>
          <w:p w:rsidR="006F0FF4" w:rsidRPr="00DF5D36" w:rsidRDefault="006F0FF4" w:rsidP="00E5704B">
            <w:pPr>
              <w:tabs>
                <w:tab w:val="center" w:pos="4153"/>
                <w:tab w:val="right" w:pos="8306"/>
              </w:tabs>
              <w:spacing w:before="60" w:after="60" w:line="288" w:lineRule="auto"/>
              <w:rPr>
                <w:rFonts w:ascii="Arial" w:hAnsi="Arial" w:cs="Arial"/>
                <w:color w:val="000000"/>
                <w:lang w:eastAsia="en-GB"/>
              </w:rPr>
            </w:pPr>
            <w:r w:rsidRPr="00DF5D36">
              <w:rPr>
                <w:rFonts w:ascii="Arial" w:hAnsi="Arial" w:cs="Arial"/>
                <w:color w:val="000000"/>
                <w:lang w:eastAsia="en-GB"/>
              </w:rPr>
              <w:t xml:space="preserve">Improving patient care? </w:t>
            </w:r>
            <w:r w:rsidRPr="00DF5D36">
              <w:rPr>
                <w:rFonts w:ascii="Arial" w:hAnsi="Arial" w:cs="Arial"/>
                <w:i/>
                <w:color w:val="000000"/>
                <w:lang w:eastAsia="en-GB"/>
              </w:rPr>
              <w:t>(where applicable)</w:t>
            </w:r>
          </w:p>
        </w:tc>
        <w:tc>
          <w:tcPr>
            <w:tcW w:w="963" w:type="pct"/>
          </w:tcPr>
          <w:p w:rsidR="006F0FF4" w:rsidRPr="00DF5D36" w:rsidRDefault="006F0FF4" w:rsidP="00E5704B">
            <w:pPr>
              <w:spacing w:line="280" w:lineRule="exact"/>
              <w:rPr>
                <w:rFonts w:ascii="Arial" w:hAnsi="Arial" w:cs="Arial"/>
                <w:lang w:eastAsia="en-GB"/>
              </w:rPr>
            </w:pPr>
            <w:r w:rsidRPr="00DF5D36">
              <w:rPr>
                <w:rFonts w:ascii="Arial" w:hAnsi="Arial" w:cs="Arial"/>
                <w:lang w:eastAsia="en-GB"/>
              </w:rPr>
              <w:t xml:space="preserve">Yes </w:t>
            </w:r>
            <w:r w:rsidRPr="006F0FF4">
              <w:rPr>
                <w:rFonts w:ascii="MS Gothic" w:eastAsia="MS Gothic" w:hAnsi="MS Gothic" w:cs="MS Gothic" w:hint="eastAsia"/>
                <w:lang w:eastAsia="en-GB"/>
              </w:rPr>
              <w:t>☐</w:t>
            </w:r>
            <w:r w:rsidRPr="00DF5D36">
              <w:rPr>
                <w:rFonts w:ascii="Arial" w:hAnsi="Arial" w:cs="Arial"/>
                <w:lang w:eastAsia="en-GB"/>
              </w:rPr>
              <w:t xml:space="preserve">   No </w:t>
            </w:r>
            <w:r w:rsidRPr="006F0FF4">
              <w:rPr>
                <w:rFonts w:ascii="MS Gothic" w:eastAsia="MS Gothic" w:hAnsi="MS Gothic" w:cs="MS Gothic" w:hint="eastAsia"/>
                <w:lang w:eastAsia="en-GB"/>
              </w:rPr>
              <w:t>☐</w:t>
            </w:r>
          </w:p>
        </w:tc>
      </w:tr>
      <w:tr w:rsidR="006F0FF4" w:rsidRPr="00DF5D36" w:rsidTr="00E5704B">
        <w:tc>
          <w:tcPr>
            <w:tcW w:w="5000" w:type="pct"/>
            <w:gridSpan w:val="2"/>
          </w:tcPr>
          <w:p w:rsidR="006F0FF4" w:rsidRPr="00DF5D36" w:rsidRDefault="006F0FF4" w:rsidP="00E5704B">
            <w:pPr>
              <w:tabs>
                <w:tab w:val="center" w:pos="4153"/>
                <w:tab w:val="right" w:pos="8306"/>
              </w:tabs>
              <w:spacing w:before="60" w:after="60" w:line="288" w:lineRule="auto"/>
              <w:rPr>
                <w:rFonts w:ascii="Arial" w:hAnsi="Arial" w:cs="Arial"/>
                <w:color w:val="000000"/>
                <w:lang w:eastAsia="en-GB"/>
              </w:rPr>
            </w:pPr>
            <w:r w:rsidRPr="00DF5D36">
              <w:rPr>
                <w:rFonts w:ascii="Arial" w:hAnsi="Arial" w:cs="Arial"/>
                <w:color w:val="000000"/>
                <w:lang w:eastAsia="en-GB"/>
              </w:rPr>
              <w:t xml:space="preserve">Any other comments about your appraisal overall </w:t>
            </w:r>
            <w:r w:rsidRPr="00DF5D36">
              <w:rPr>
                <w:rFonts w:ascii="Arial" w:hAnsi="Arial" w:cs="Arial"/>
                <w:color w:val="808080"/>
                <w:lang w:eastAsia="en-GB"/>
              </w:rPr>
              <w:t>Click here to enter text.</w:t>
            </w:r>
          </w:p>
          <w:p w:rsidR="006F0FF4" w:rsidRPr="00DF5D36" w:rsidRDefault="006F0FF4" w:rsidP="00E5704B">
            <w:pPr>
              <w:tabs>
                <w:tab w:val="center" w:pos="4153"/>
                <w:tab w:val="right" w:pos="8306"/>
              </w:tabs>
              <w:spacing w:before="60" w:after="60" w:line="288" w:lineRule="auto"/>
              <w:rPr>
                <w:rFonts w:ascii="Arial" w:hAnsi="Arial" w:cs="Arial"/>
                <w:color w:val="000000"/>
                <w:lang w:eastAsia="en-GB"/>
              </w:rPr>
            </w:pPr>
          </w:p>
        </w:tc>
      </w:tr>
    </w:tbl>
    <w:p w:rsidR="006F0FF4" w:rsidRPr="00DF5D36" w:rsidRDefault="006F0FF4" w:rsidP="006F0FF4">
      <w:pPr>
        <w:spacing w:line="280" w:lineRule="exact"/>
        <w:rPr>
          <w:rFonts w:ascii="Arial" w:hAnsi="Arial" w:cs="Arial"/>
          <w:lang w:eastAsia="en-GB"/>
        </w:rPr>
      </w:pPr>
    </w:p>
    <w:p w:rsidR="006F0FF4" w:rsidRPr="006F0FF4" w:rsidRDefault="006F0FF4" w:rsidP="00DF5D36">
      <w:pPr>
        <w:spacing w:line="280" w:lineRule="exact"/>
        <w:rPr>
          <w:rFonts w:ascii="Arial" w:eastAsia="Times New Roman" w:hAnsi="Arial" w:cs="Arial"/>
          <w:lang w:val="en-GB"/>
        </w:rPr>
      </w:pPr>
      <w:r w:rsidRPr="00DF5D36">
        <w:rPr>
          <w:rFonts w:ascii="Arial" w:hAnsi="Arial" w:cs="Arial"/>
          <w:lang w:eastAsia="en-GB"/>
        </w:rPr>
        <w:t>Thank you for taking the time to complete this questionnair</w:t>
      </w:r>
      <w:r w:rsidR="00ED4D0F">
        <w:rPr>
          <w:rFonts w:ascii="Arial" w:hAnsi="Arial" w:cs="Arial"/>
          <w:lang w:eastAsia="en-GB"/>
        </w:rPr>
        <w:t>e.</w:t>
      </w:r>
    </w:p>
    <w:p w:rsidR="006F0FF4" w:rsidRPr="00460E91" w:rsidRDefault="006F0FF4" w:rsidP="00460E91">
      <w:pPr>
        <w:widowControl/>
        <w:spacing w:line="288" w:lineRule="auto"/>
        <w:rPr>
          <w:rFonts w:ascii="Arial" w:eastAsia="Times New Roman" w:hAnsi="Arial"/>
          <w:szCs w:val="24"/>
          <w:lang w:val="en-GB"/>
        </w:rPr>
      </w:pPr>
    </w:p>
    <w:p w:rsidR="00460E91" w:rsidRPr="00460E91" w:rsidRDefault="00460E91" w:rsidP="00460E91">
      <w:pPr>
        <w:widowControl/>
        <w:spacing w:before="60" w:after="60" w:line="288" w:lineRule="auto"/>
        <w:rPr>
          <w:rFonts w:ascii="Arial" w:eastAsia="Times New Roman" w:hAnsi="Arial" w:cs="Arial"/>
          <w:lang w:val="en-GB"/>
        </w:rPr>
      </w:pPr>
    </w:p>
    <w:p w:rsidR="00460E91" w:rsidRPr="00460E91" w:rsidRDefault="00460E91" w:rsidP="00460E91">
      <w:pPr>
        <w:widowControl/>
        <w:spacing w:line="288" w:lineRule="auto"/>
        <w:rPr>
          <w:rFonts w:ascii="Arial" w:eastAsia="Times New Roman" w:hAnsi="Arial" w:cs="Arial"/>
          <w:szCs w:val="20"/>
          <w:lang w:val="en-GB"/>
        </w:rPr>
      </w:pPr>
    </w:p>
    <w:p w:rsidR="00460E91" w:rsidRPr="00460E91" w:rsidRDefault="00460E91" w:rsidP="00460E91">
      <w:pPr>
        <w:widowControl/>
        <w:spacing w:after="200" w:line="276" w:lineRule="auto"/>
        <w:rPr>
          <w:rFonts w:ascii="Arial" w:eastAsia="Cambria" w:hAnsi="Arial"/>
          <w:b/>
          <w:sz w:val="28"/>
          <w:szCs w:val="20"/>
          <w:lang w:val="en-GB"/>
        </w:rPr>
      </w:pPr>
      <w:r w:rsidRPr="00460E91">
        <w:rPr>
          <w:rFonts w:ascii="Arial" w:eastAsia="Times New Roman" w:hAnsi="Arial" w:cs="Arial"/>
          <w:szCs w:val="20"/>
          <w:lang w:val="en-GB"/>
        </w:rPr>
        <w:br w:type="page"/>
      </w:r>
      <w:r w:rsidRPr="00460E91">
        <w:rPr>
          <w:rFonts w:ascii="Arial" w:eastAsia="Cambria" w:hAnsi="Arial"/>
          <w:b/>
          <w:sz w:val="28"/>
          <w:szCs w:val="28"/>
          <w:lang w:val="en-GB"/>
        </w:rPr>
        <w:lastRenderedPageBreak/>
        <w:t>27.</w:t>
      </w:r>
      <w:r w:rsidRPr="00460E91">
        <w:rPr>
          <w:rFonts w:ascii="Arial" w:eastAsia="Cambria" w:hAnsi="Arial"/>
          <w:b/>
          <w:sz w:val="28"/>
          <w:szCs w:val="28"/>
          <w:lang w:val="en-GB"/>
        </w:rPr>
        <w:tab/>
      </w:r>
      <w:r w:rsidRPr="00460E91">
        <w:rPr>
          <w:rFonts w:ascii="Arial" w:eastAsia="Cambria" w:hAnsi="Arial"/>
          <w:b/>
          <w:sz w:val="28"/>
          <w:szCs w:val="24"/>
          <w:lang w:val="en-GB"/>
        </w:rPr>
        <w:t>Producing a personal development plan (PDP)</w:t>
      </w:r>
    </w:p>
    <w:p w:rsidR="00460E91" w:rsidRPr="00460E91" w:rsidRDefault="00460E91" w:rsidP="00460E91">
      <w:pPr>
        <w:widowControl/>
        <w:autoSpaceDE w:val="0"/>
        <w:autoSpaceDN w:val="0"/>
        <w:adjustRightInd w:val="0"/>
        <w:spacing w:line="288" w:lineRule="auto"/>
        <w:rPr>
          <w:rFonts w:ascii="Arial" w:eastAsia="Cambria" w:hAnsi="Arial" w:cs="Arial"/>
          <w:b/>
          <w:bCs/>
          <w:sz w:val="24"/>
          <w:lang w:val="en-GB" w:eastAsia="en-GB"/>
        </w:rPr>
      </w:pPr>
      <w:r w:rsidRPr="00460E91">
        <w:rPr>
          <w:rFonts w:ascii="Arial" w:eastAsia="Cambria" w:hAnsi="Arial" w:cs="Arial"/>
          <w:b/>
          <w:bCs/>
          <w:sz w:val="24"/>
          <w:lang w:val="en-GB" w:eastAsia="en-GB"/>
        </w:rPr>
        <w:t>Aims</w:t>
      </w:r>
    </w:p>
    <w:p w:rsidR="00460E91" w:rsidRPr="00460E91" w:rsidRDefault="00460E91" w:rsidP="002D7003">
      <w:pPr>
        <w:widowControl/>
        <w:numPr>
          <w:ilvl w:val="0"/>
          <w:numId w:val="41"/>
        </w:numPr>
        <w:autoSpaceDE w:val="0"/>
        <w:autoSpaceDN w:val="0"/>
        <w:adjustRightInd w:val="0"/>
        <w:spacing w:line="288" w:lineRule="auto"/>
        <w:rPr>
          <w:rFonts w:ascii="Arial" w:eastAsia="Cambria" w:hAnsi="Arial" w:cs="Arial"/>
          <w:lang w:val="en-GB" w:eastAsia="en-GB"/>
        </w:rPr>
      </w:pPr>
      <w:r w:rsidRPr="00460E91">
        <w:rPr>
          <w:rFonts w:ascii="Arial" w:eastAsia="Cambria" w:hAnsi="Arial" w:cs="Arial"/>
          <w:lang w:val="en-GB" w:eastAsia="en-GB"/>
        </w:rPr>
        <w:t>explore the purpose of a personal development plan (PDP)</w:t>
      </w:r>
    </w:p>
    <w:p w:rsidR="00460E91" w:rsidRPr="00460E91" w:rsidRDefault="00460E91" w:rsidP="002D7003">
      <w:pPr>
        <w:widowControl/>
        <w:numPr>
          <w:ilvl w:val="0"/>
          <w:numId w:val="41"/>
        </w:numPr>
        <w:autoSpaceDE w:val="0"/>
        <w:autoSpaceDN w:val="0"/>
        <w:adjustRightInd w:val="0"/>
        <w:spacing w:line="288" w:lineRule="auto"/>
        <w:rPr>
          <w:rFonts w:ascii="Arial" w:eastAsia="Cambria" w:hAnsi="Arial" w:cs="Arial"/>
          <w:lang w:val="en-GB" w:eastAsia="en-GB"/>
        </w:rPr>
      </w:pPr>
      <w:r w:rsidRPr="00460E91">
        <w:rPr>
          <w:rFonts w:ascii="Arial" w:eastAsia="Cambria" w:hAnsi="Arial" w:cs="Arial"/>
          <w:lang w:val="en-GB" w:eastAsia="en-GB"/>
        </w:rPr>
        <w:t>explore the place of PDPs in appraisal and revalidation</w:t>
      </w:r>
    </w:p>
    <w:p w:rsidR="00460E91" w:rsidRPr="00460E91" w:rsidRDefault="00460E91" w:rsidP="002D7003">
      <w:pPr>
        <w:widowControl/>
        <w:numPr>
          <w:ilvl w:val="0"/>
          <w:numId w:val="41"/>
        </w:numPr>
        <w:autoSpaceDE w:val="0"/>
        <w:autoSpaceDN w:val="0"/>
        <w:adjustRightInd w:val="0"/>
        <w:spacing w:line="288" w:lineRule="auto"/>
        <w:rPr>
          <w:rFonts w:ascii="Arial" w:eastAsia="Cambria" w:hAnsi="Arial" w:cs="Arial"/>
          <w:lang w:val="en-GB" w:eastAsia="en-GB"/>
        </w:rPr>
      </w:pPr>
      <w:r w:rsidRPr="00460E91">
        <w:rPr>
          <w:rFonts w:ascii="Arial" w:eastAsia="Cambria" w:hAnsi="Arial" w:cs="Arial"/>
          <w:lang w:val="en-GB" w:eastAsia="en-GB"/>
        </w:rPr>
        <w:t>explore the limitations of PDPs</w:t>
      </w:r>
    </w:p>
    <w:p w:rsidR="00460E91" w:rsidRPr="00460E91" w:rsidRDefault="00460E91" w:rsidP="002D7003">
      <w:pPr>
        <w:widowControl/>
        <w:numPr>
          <w:ilvl w:val="0"/>
          <w:numId w:val="41"/>
        </w:numPr>
        <w:autoSpaceDE w:val="0"/>
        <w:autoSpaceDN w:val="0"/>
        <w:adjustRightInd w:val="0"/>
        <w:spacing w:line="288" w:lineRule="auto"/>
        <w:rPr>
          <w:rFonts w:ascii="Arial" w:eastAsia="Cambria" w:hAnsi="Arial" w:cs="Arial"/>
          <w:lang w:val="en-GB" w:eastAsia="en-GB"/>
        </w:rPr>
      </w:pPr>
      <w:r w:rsidRPr="00460E91">
        <w:rPr>
          <w:rFonts w:ascii="Arial" w:eastAsia="Cambria" w:hAnsi="Arial" w:cs="Arial"/>
          <w:lang w:val="en-GB" w:eastAsia="en-GB"/>
        </w:rPr>
        <w:t>explore what makes a good PDP based on explicit criteria</w:t>
      </w:r>
    </w:p>
    <w:p w:rsidR="00460E91" w:rsidRPr="00460E91" w:rsidRDefault="00460E91" w:rsidP="002D7003">
      <w:pPr>
        <w:widowControl/>
        <w:numPr>
          <w:ilvl w:val="0"/>
          <w:numId w:val="41"/>
        </w:numPr>
        <w:autoSpaceDE w:val="0"/>
        <w:autoSpaceDN w:val="0"/>
        <w:adjustRightInd w:val="0"/>
        <w:spacing w:line="288" w:lineRule="auto"/>
        <w:rPr>
          <w:rFonts w:ascii="Arial" w:eastAsia="Cambria" w:hAnsi="Arial" w:cs="Arial"/>
          <w:lang w:val="en-GB" w:eastAsia="en-GB"/>
        </w:rPr>
      </w:pPr>
      <w:r w:rsidRPr="00460E91">
        <w:rPr>
          <w:rFonts w:ascii="Arial" w:eastAsia="Cambria" w:hAnsi="Arial" w:cs="Arial"/>
          <w:lang w:val="en-GB" w:eastAsia="en-GB"/>
        </w:rPr>
        <w:t>provide practical experience of working up broad aims into PDP objectives.</w:t>
      </w:r>
    </w:p>
    <w:p w:rsidR="00460E91" w:rsidRPr="00460E91" w:rsidRDefault="00460E91" w:rsidP="00460E91">
      <w:pPr>
        <w:widowControl/>
        <w:autoSpaceDE w:val="0"/>
        <w:autoSpaceDN w:val="0"/>
        <w:adjustRightInd w:val="0"/>
        <w:rPr>
          <w:rFonts w:ascii="Arial" w:eastAsia="Cambria" w:hAnsi="Arial" w:cs="Arial"/>
          <w:lang w:val="en-GB" w:eastAsia="en-GB"/>
        </w:rPr>
      </w:pPr>
    </w:p>
    <w:p w:rsidR="00460E91" w:rsidRPr="00460E91" w:rsidRDefault="00460E91" w:rsidP="00460E91">
      <w:pPr>
        <w:widowControl/>
        <w:autoSpaceDE w:val="0"/>
        <w:autoSpaceDN w:val="0"/>
        <w:adjustRightInd w:val="0"/>
        <w:spacing w:after="120" w:line="288" w:lineRule="auto"/>
        <w:rPr>
          <w:rFonts w:ascii="Arial" w:eastAsia="Cambria" w:hAnsi="Arial" w:cs="Arial"/>
          <w:b/>
          <w:bCs/>
          <w:sz w:val="24"/>
          <w:lang w:val="en-GB" w:eastAsia="en-GB"/>
        </w:rPr>
      </w:pPr>
      <w:r w:rsidRPr="00460E91">
        <w:rPr>
          <w:rFonts w:ascii="Arial" w:eastAsia="Cambria" w:hAnsi="Arial" w:cs="Arial"/>
          <w:b/>
          <w:bCs/>
          <w:sz w:val="24"/>
          <w:lang w:val="en-GB" w:eastAsia="en-GB"/>
        </w:rPr>
        <w:t>Background considerations</w:t>
      </w:r>
    </w:p>
    <w:p w:rsidR="00460E91" w:rsidRPr="00460E91" w:rsidRDefault="00460E91" w:rsidP="00460E91">
      <w:pPr>
        <w:widowControl/>
        <w:autoSpaceDE w:val="0"/>
        <w:autoSpaceDN w:val="0"/>
        <w:adjustRightInd w:val="0"/>
        <w:spacing w:line="288" w:lineRule="auto"/>
        <w:rPr>
          <w:rFonts w:ascii="Arial" w:eastAsia="Cambria" w:hAnsi="Arial" w:cs="Arial"/>
          <w:b/>
          <w:bCs/>
          <w:lang w:val="en-GB" w:eastAsia="en-GB"/>
        </w:rPr>
      </w:pPr>
      <w:r w:rsidRPr="00460E91">
        <w:rPr>
          <w:rFonts w:ascii="Arial" w:eastAsia="Cambria" w:hAnsi="Arial" w:cs="Arial"/>
          <w:b/>
          <w:bCs/>
          <w:lang w:val="en-GB" w:eastAsia="en-GB"/>
        </w:rPr>
        <w:t>What is the PDP for?</w:t>
      </w:r>
    </w:p>
    <w:p w:rsidR="00460E91" w:rsidRPr="00460E91" w:rsidRDefault="00460E91" w:rsidP="002D7003">
      <w:pPr>
        <w:widowControl/>
        <w:numPr>
          <w:ilvl w:val="0"/>
          <w:numId w:val="42"/>
        </w:numPr>
        <w:autoSpaceDE w:val="0"/>
        <w:autoSpaceDN w:val="0"/>
        <w:adjustRightInd w:val="0"/>
        <w:spacing w:line="288" w:lineRule="auto"/>
        <w:rPr>
          <w:rFonts w:ascii="Arial" w:eastAsia="Cambria" w:hAnsi="Arial" w:cs="Arial"/>
          <w:lang w:val="en-GB" w:eastAsia="en-GB"/>
        </w:rPr>
      </w:pPr>
      <w:r w:rsidRPr="00460E91">
        <w:rPr>
          <w:rFonts w:ascii="Arial" w:eastAsia="Cambria" w:hAnsi="Arial" w:cs="Arial"/>
          <w:lang w:val="en-GB" w:eastAsia="en-GB"/>
        </w:rPr>
        <w:t>to provide focus to personal and professional development</w:t>
      </w:r>
    </w:p>
    <w:p w:rsidR="00460E91" w:rsidRPr="00460E91" w:rsidRDefault="00460E91" w:rsidP="002D7003">
      <w:pPr>
        <w:widowControl/>
        <w:numPr>
          <w:ilvl w:val="0"/>
          <w:numId w:val="42"/>
        </w:numPr>
        <w:autoSpaceDE w:val="0"/>
        <w:autoSpaceDN w:val="0"/>
        <w:adjustRightInd w:val="0"/>
        <w:spacing w:line="288" w:lineRule="auto"/>
        <w:rPr>
          <w:rFonts w:ascii="Arial" w:eastAsia="Cambria" w:hAnsi="Arial" w:cs="Arial"/>
          <w:lang w:val="en-GB" w:eastAsia="en-GB"/>
        </w:rPr>
      </w:pPr>
      <w:r w:rsidRPr="00460E91">
        <w:rPr>
          <w:rFonts w:ascii="Arial" w:eastAsia="Cambria" w:hAnsi="Arial" w:cs="Arial"/>
          <w:lang w:val="en-GB" w:eastAsia="en-GB"/>
        </w:rPr>
        <w:t>to provide a series of stepping-stones that can be used to measure progress over time</w:t>
      </w:r>
    </w:p>
    <w:p w:rsidR="00460E91" w:rsidRPr="00460E91" w:rsidRDefault="00460E91" w:rsidP="002D7003">
      <w:pPr>
        <w:widowControl/>
        <w:numPr>
          <w:ilvl w:val="0"/>
          <w:numId w:val="42"/>
        </w:numPr>
        <w:autoSpaceDE w:val="0"/>
        <w:autoSpaceDN w:val="0"/>
        <w:adjustRightInd w:val="0"/>
        <w:spacing w:line="288" w:lineRule="auto"/>
        <w:rPr>
          <w:rFonts w:ascii="Arial" w:eastAsia="Cambria" w:hAnsi="Arial" w:cs="Arial"/>
          <w:lang w:val="en-GB" w:eastAsia="en-GB"/>
        </w:rPr>
      </w:pPr>
      <w:r w:rsidRPr="00460E91">
        <w:rPr>
          <w:rFonts w:ascii="Arial" w:eastAsia="Cambria" w:hAnsi="Arial" w:cs="Arial"/>
          <w:lang w:val="en-GB" w:eastAsia="en-GB"/>
        </w:rPr>
        <w:t>to help clarify ideas and plans before embarking on them</w:t>
      </w:r>
    </w:p>
    <w:p w:rsidR="00460E91" w:rsidRPr="00460E91" w:rsidRDefault="00460E91" w:rsidP="002D7003">
      <w:pPr>
        <w:widowControl/>
        <w:numPr>
          <w:ilvl w:val="0"/>
          <w:numId w:val="42"/>
        </w:numPr>
        <w:autoSpaceDE w:val="0"/>
        <w:autoSpaceDN w:val="0"/>
        <w:adjustRightInd w:val="0"/>
        <w:spacing w:line="288" w:lineRule="auto"/>
        <w:rPr>
          <w:rFonts w:ascii="Arial" w:eastAsia="Cambria" w:hAnsi="Arial" w:cs="Arial"/>
          <w:lang w:val="en-GB" w:eastAsia="en-GB"/>
        </w:rPr>
      </w:pPr>
      <w:r w:rsidRPr="00460E91">
        <w:rPr>
          <w:rFonts w:ascii="Arial" w:eastAsia="Cambria" w:hAnsi="Arial" w:cs="Arial"/>
          <w:lang w:val="en-GB" w:eastAsia="en-GB"/>
        </w:rPr>
        <w:t>to help prioritise personal learning needs and balance them with service needs</w:t>
      </w:r>
      <w:r w:rsidR="003E6749">
        <w:rPr>
          <w:rFonts w:ascii="Arial" w:eastAsia="Cambria" w:hAnsi="Arial" w:cs="Arial"/>
          <w:lang w:val="en-GB" w:eastAsia="en-GB"/>
        </w:rPr>
        <w:t>.</w:t>
      </w:r>
    </w:p>
    <w:p w:rsidR="00460E91" w:rsidRPr="00460E91" w:rsidRDefault="00460E91" w:rsidP="00460E91">
      <w:pPr>
        <w:widowControl/>
        <w:autoSpaceDE w:val="0"/>
        <w:autoSpaceDN w:val="0"/>
        <w:adjustRightInd w:val="0"/>
        <w:rPr>
          <w:rFonts w:ascii="Arial" w:eastAsia="Cambria" w:hAnsi="Arial" w:cs="Arial"/>
          <w:lang w:val="en-GB" w:eastAsia="en-GB"/>
        </w:rPr>
      </w:pPr>
      <w:r w:rsidRPr="00460E91">
        <w:rPr>
          <w:rFonts w:ascii="Arial" w:eastAsia="Cambria" w:hAnsi="Arial" w:cs="Arial"/>
          <w:lang w:val="en-GB" w:eastAsia="en-GB"/>
        </w:rPr>
        <w:t xml:space="preserve"> </w:t>
      </w:r>
    </w:p>
    <w:p w:rsidR="00460E91" w:rsidRPr="00460E91" w:rsidRDefault="00460E91" w:rsidP="00460E91">
      <w:pPr>
        <w:widowControl/>
        <w:autoSpaceDE w:val="0"/>
        <w:autoSpaceDN w:val="0"/>
        <w:adjustRightInd w:val="0"/>
        <w:spacing w:line="288" w:lineRule="auto"/>
        <w:rPr>
          <w:rFonts w:ascii="Arial" w:eastAsia="Cambria" w:hAnsi="Arial" w:cs="Arial"/>
          <w:b/>
          <w:bCs/>
          <w:lang w:val="en-GB" w:eastAsia="en-GB"/>
        </w:rPr>
      </w:pPr>
      <w:r w:rsidRPr="00460E91">
        <w:rPr>
          <w:rFonts w:ascii="Arial" w:eastAsia="Cambria" w:hAnsi="Arial" w:cs="Arial"/>
          <w:b/>
          <w:bCs/>
          <w:lang w:val="en-GB" w:eastAsia="en-GB"/>
        </w:rPr>
        <w:t>Problems with PDPs</w:t>
      </w:r>
    </w:p>
    <w:p w:rsidR="00460E91" w:rsidRPr="00460E91" w:rsidRDefault="00460E91" w:rsidP="002D7003">
      <w:pPr>
        <w:widowControl/>
        <w:numPr>
          <w:ilvl w:val="0"/>
          <w:numId w:val="43"/>
        </w:numPr>
        <w:autoSpaceDE w:val="0"/>
        <w:autoSpaceDN w:val="0"/>
        <w:adjustRightInd w:val="0"/>
        <w:spacing w:line="288" w:lineRule="auto"/>
        <w:rPr>
          <w:rFonts w:ascii="Arial" w:eastAsia="Cambria" w:hAnsi="Arial" w:cs="Arial"/>
          <w:lang w:val="en-GB" w:eastAsia="en-GB"/>
        </w:rPr>
      </w:pPr>
      <w:r w:rsidRPr="00460E91">
        <w:rPr>
          <w:rFonts w:ascii="Arial" w:eastAsia="Cambria" w:hAnsi="Arial" w:cs="Arial"/>
          <w:lang w:val="en-GB" w:eastAsia="en-GB"/>
        </w:rPr>
        <w:t>only looking at them just before the next appraisal</w:t>
      </w:r>
    </w:p>
    <w:p w:rsidR="00460E91" w:rsidRPr="00460E91" w:rsidRDefault="00460E91" w:rsidP="002D7003">
      <w:pPr>
        <w:widowControl/>
        <w:numPr>
          <w:ilvl w:val="0"/>
          <w:numId w:val="43"/>
        </w:numPr>
        <w:autoSpaceDE w:val="0"/>
        <w:autoSpaceDN w:val="0"/>
        <w:adjustRightInd w:val="0"/>
        <w:spacing w:line="288" w:lineRule="auto"/>
        <w:rPr>
          <w:rFonts w:ascii="Arial" w:eastAsia="Cambria" w:hAnsi="Arial" w:cs="Arial"/>
          <w:lang w:val="en-GB" w:eastAsia="en-GB"/>
        </w:rPr>
      </w:pPr>
      <w:r w:rsidRPr="00460E91">
        <w:rPr>
          <w:rFonts w:ascii="Arial" w:eastAsia="Cambria" w:hAnsi="Arial" w:cs="Arial"/>
          <w:lang w:val="en-GB" w:eastAsia="en-GB"/>
        </w:rPr>
        <w:t>s</w:t>
      </w:r>
      <w:r w:rsidRPr="00460E91">
        <w:rPr>
          <w:rFonts w:ascii="Arial" w:eastAsia="Times New Roman" w:hAnsi="Arial" w:cs="Arial"/>
          <w:lang w:val="en-GB"/>
        </w:rPr>
        <w:t>implifying them to the level where there is no element of challenge because everything</w:t>
      </w:r>
      <w:r w:rsidRPr="00460E91">
        <w:rPr>
          <w:rFonts w:ascii="Arial" w:eastAsia="Cambria" w:hAnsi="Arial" w:cs="Arial"/>
          <w:lang w:val="en-GB" w:eastAsia="en-GB"/>
        </w:rPr>
        <w:t xml:space="preserve"> is already booked or easily achievable</w:t>
      </w:r>
    </w:p>
    <w:p w:rsidR="00460E91" w:rsidRPr="00460E91" w:rsidRDefault="00460E91" w:rsidP="002D7003">
      <w:pPr>
        <w:widowControl/>
        <w:numPr>
          <w:ilvl w:val="0"/>
          <w:numId w:val="43"/>
        </w:numPr>
        <w:autoSpaceDE w:val="0"/>
        <w:autoSpaceDN w:val="0"/>
        <w:adjustRightInd w:val="0"/>
        <w:spacing w:line="288" w:lineRule="auto"/>
        <w:rPr>
          <w:rFonts w:ascii="Arial" w:eastAsia="Cambria" w:hAnsi="Arial" w:cs="Arial"/>
          <w:lang w:val="en-GB" w:eastAsia="en-GB"/>
        </w:rPr>
      </w:pPr>
      <w:r w:rsidRPr="00460E91">
        <w:rPr>
          <w:rFonts w:ascii="Arial" w:eastAsia="Cambria" w:hAnsi="Arial" w:cs="Arial"/>
          <w:lang w:val="en-GB" w:eastAsia="en-GB"/>
        </w:rPr>
        <w:t>a snapshot view does not always fit with how the individual works/learns (global vs. sequential learning – individuals have differing preferences)</w:t>
      </w:r>
    </w:p>
    <w:p w:rsidR="00460E91" w:rsidRPr="00460E91" w:rsidRDefault="00460E91" w:rsidP="002D7003">
      <w:pPr>
        <w:widowControl/>
        <w:numPr>
          <w:ilvl w:val="0"/>
          <w:numId w:val="43"/>
        </w:numPr>
        <w:autoSpaceDE w:val="0"/>
        <w:autoSpaceDN w:val="0"/>
        <w:adjustRightInd w:val="0"/>
        <w:spacing w:line="288" w:lineRule="auto"/>
        <w:rPr>
          <w:rFonts w:ascii="Arial" w:eastAsia="Cambria" w:hAnsi="Arial" w:cs="Arial"/>
          <w:lang w:val="en-GB" w:eastAsia="en-GB"/>
        </w:rPr>
      </w:pPr>
      <w:r w:rsidRPr="00460E91">
        <w:rPr>
          <w:rFonts w:ascii="Arial" w:eastAsia="Cambria" w:hAnsi="Arial" w:cs="Arial"/>
          <w:lang w:val="en-GB" w:eastAsia="en-GB"/>
        </w:rPr>
        <w:t xml:space="preserve">the emphasis on achievement does not encourage aspirational objectives </w:t>
      </w:r>
    </w:p>
    <w:p w:rsidR="00460E91" w:rsidRPr="00460E91" w:rsidRDefault="00460E91" w:rsidP="002D7003">
      <w:pPr>
        <w:widowControl/>
        <w:numPr>
          <w:ilvl w:val="0"/>
          <w:numId w:val="43"/>
        </w:numPr>
        <w:autoSpaceDE w:val="0"/>
        <w:autoSpaceDN w:val="0"/>
        <w:adjustRightInd w:val="0"/>
        <w:spacing w:line="288" w:lineRule="auto"/>
        <w:rPr>
          <w:rFonts w:ascii="Arial" w:eastAsia="Cambria" w:hAnsi="Arial" w:cs="Arial"/>
          <w:lang w:val="en-GB" w:eastAsia="en-GB"/>
        </w:rPr>
      </w:pPr>
      <w:r w:rsidRPr="00460E91">
        <w:rPr>
          <w:rFonts w:ascii="Arial" w:eastAsia="Cambria" w:hAnsi="Arial" w:cs="Arial"/>
          <w:lang w:val="en-GB" w:eastAsia="en-GB"/>
        </w:rPr>
        <w:t>the annual cycle dictates an artificial timeframe</w:t>
      </w:r>
    </w:p>
    <w:p w:rsidR="00460E91" w:rsidRPr="00460E91" w:rsidRDefault="00460E91" w:rsidP="002D7003">
      <w:pPr>
        <w:widowControl/>
        <w:numPr>
          <w:ilvl w:val="0"/>
          <w:numId w:val="43"/>
        </w:numPr>
        <w:autoSpaceDE w:val="0"/>
        <w:autoSpaceDN w:val="0"/>
        <w:adjustRightInd w:val="0"/>
        <w:spacing w:line="288" w:lineRule="auto"/>
        <w:rPr>
          <w:rFonts w:ascii="Arial" w:eastAsia="Cambria" w:hAnsi="Arial" w:cs="Arial"/>
          <w:lang w:val="en-GB" w:eastAsia="en-GB"/>
        </w:rPr>
      </w:pPr>
      <w:r w:rsidRPr="00460E91">
        <w:rPr>
          <w:rFonts w:ascii="Arial" w:eastAsia="Cambria" w:hAnsi="Arial" w:cs="Arial"/>
          <w:lang w:val="en-GB" w:eastAsia="en-GB"/>
        </w:rPr>
        <w:t>avoiding the PDP becoming a continuing professional development (CPD) log</w:t>
      </w:r>
    </w:p>
    <w:p w:rsidR="00460E91" w:rsidRPr="00460E91" w:rsidRDefault="00460E91" w:rsidP="002D7003">
      <w:pPr>
        <w:widowControl/>
        <w:numPr>
          <w:ilvl w:val="0"/>
          <w:numId w:val="43"/>
        </w:numPr>
        <w:autoSpaceDE w:val="0"/>
        <w:autoSpaceDN w:val="0"/>
        <w:adjustRightInd w:val="0"/>
        <w:spacing w:line="288" w:lineRule="auto"/>
        <w:rPr>
          <w:rFonts w:ascii="Arial" w:eastAsia="Cambria" w:hAnsi="Arial" w:cs="Arial"/>
          <w:lang w:val="en-GB" w:eastAsia="en-GB"/>
        </w:rPr>
      </w:pPr>
      <w:r w:rsidRPr="00460E91">
        <w:rPr>
          <w:rFonts w:ascii="Arial" w:eastAsia="Cambria" w:hAnsi="Arial" w:cs="Arial"/>
          <w:lang w:val="en-GB" w:eastAsia="en-GB"/>
        </w:rPr>
        <w:t>deciding how many items are appropriate</w:t>
      </w:r>
    </w:p>
    <w:p w:rsidR="00460E91" w:rsidRPr="00460E91" w:rsidRDefault="00460E91" w:rsidP="00460E91">
      <w:pPr>
        <w:widowControl/>
        <w:autoSpaceDE w:val="0"/>
        <w:autoSpaceDN w:val="0"/>
        <w:adjustRightInd w:val="0"/>
        <w:rPr>
          <w:rFonts w:ascii="Arial" w:eastAsia="Cambria" w:hAnsi="Arial" w:cs="Arial"/>
          <w:lang w:val="en-GB" w:eastAsia="en-GB"/>
        </w:rPr>
      </w:pPr>
      <w:r w:rsidRPr="00460E91">
        <w:rPr>
          <w:rFonts w:ascii="Arial" w:eastAsia="Cambria" w:hAnsi="Arial" w:cs="Arial"/>
          <w:lang w:val="en-GB" w:eastAsia="en-GB"/>
        </w:rPr>
        <w:t xml:space="preserve"> </w:t>
      </w:r>
    </w:p>
    <w:p w:rsidR="00460E91" w:rsidRPr="00460E91" w:rsidRDefault="00460E91" w:rsidP="00460E91">
      <w:pPr>
        <w:widowControl/>
        <w:autoSpaceDE w:val="0"/>
        <w:autoSpaceDN w:val="0"/>
        <w:adjustRightInd w:val="0"/>
        <w:spacing w:line="288" w:lineRule="auto"/>
        <w:rPr>
          <w:rFonts w:ascii="Arial" w:eastAsia="Cambria" w:hAnsi="Arial" w:cs="Arial"/>
          <w:b/>
          <w:bCs/>
          <w:lang w:val="en-GB" w:eastAsia="en-GB"/>
        </w:rPr>
      </w:pPr>
      <w:r w:rsidRPr="00460E91">
        <w:rPr>
          <w:rFonts w:ascii="Arial" w:eastAsia="Cambria" w:hAnsi="Arial" w:cs="Arial"/>
          <w:b/>
          <w:bCs/>
          <w:lang w:val="en-GB" w:eastAsia="en-GB"/>
        </w:rPr>
        <w:t>What level of achievement is acceptable?</w:t>
      </w:r>
    </w:p>
    <w:p w:rsidR="00460E91" w:rsidRPr="00460E91" w:rsidRDefault="00460E91" w:rsidP="002D7003">
      <w:pPr>
        <w:widowControl/>
        <w:numPr>
          <w:ilvl w:val="0"/>
          <w:numId w:val="44"/>
        </w:numPr>
        <w:autoSpaceDE w:val="0"/>
        <w:autoSpaceDN w:val="0"/>
        <w:adjustRightInd w:val="0"/>
        <w:spacing w:line="288" w:lineRule="auto"/>
        <w:contextualSpacing/>
        <w:rPr>
          <w:rFonts w:ascii="Arial" w:eastAsia="Cambria" w:hAnsi="Arial" w:cs="Arial"/>
          <w:szCs w:val="24"/>
          <w:lang w:val="en-GB" w:eastAsia="en-GB"/>
        </w:rPr>
      </w:pPr>
      <w:r w:rsidRPr="00460E91">
        <w:rPr>
          <w:rFonts w:ascii="Arial" w:eastAsia="Cambria" w:hAnsi="Arial" w:cs="Arial"/>
          <w:szCs w:val="24"/>
          <w:lang w:val="en-GB" w:eastAsia="en-GB"/>
        </w:rPr>
        <w:t>How many items have been achieved in full?</w:t>
      </w:r>
    </w:p>
    <w:p w:rsidR="00460E91" w:rsidRPr="00460E91" w:rsidRDefault="00460E91" w:rsidP="002D7003">
      <w:pPr>
        <w:widowControl/>
        <w:numPr>
          <w:ilvl w:val="0"/>
          <w:numId w:val="44"/>
        </w:numPr>
        <w:autoSpaceDE w:val="0"/>
        <w:autoSpaceDN w:val="0"/>
        <w:adjustRightInd w:val="0"/>
        <w:spacing w:line="288" w:lineRule="auto"/>
        <w:contextualSpacing/>
        <w:rPr>
          <w:rFonts w:ascii="Arial" w:eastAsia="Cambria" w:hAnsi="Arial" w:cs="Arial"/>
          <w:szCs w:val="24"/>
          <w:lang w:val="en-GB" w:eastAsia="en-GB"/>
        </w:rPr>
      </w:pPr>
      <w:r w:rsidRPr="00460E91">
        <w:rPr>
          <w:rFonts w:ascii="Arial" w:eastAsia="Cambria" w:hAnsi="Arial" w:cs="Arial"/>
          <w:szCs w:val="24"/>
          <w:lang w:val="en-GB" w:eastAsia="en-GB"/>
        </w:rPr>
        <w:t>How many items have been discarded, superseded or are no longer appropriate?</w:t>
      </w:r>
    </w:p>
    <w:p w:rsidR="00460E91" w:rsidRPr="00460E91" w:rsidRDefault="00460E91" w:rsidP="002D7003">
      <w:pPr>
        <w:widowControl/>
        <w:numPr>
          <w:ilvl w:val="0"/>
          <w:numId w:val="44"/>
        </w:numPr>
        <w:autoSpaceDE w:val="0"/>
        <w:autoSpaceDN w:val="0"/>
        <w:adjustRightInd w:val="0"/>
        <w:spacing w:line="288" w:lineRule="auto"/>
        <w:contextualSpacing/>
        <w:rPr>
          <w:rFonts w:ascii="Arial" w:eastAsia="Cambria" w:hAnsi="Arial" w:cs="Arial"/>
          <w:szCs w:val="24"/>
          <w:lang w:val="en-GB" w:eastAsia="en-GB"/>
        </w:rPr>
      </w:pPr>
      <w:r w:rsidRPr="00460E91">
        <w:rPr>
          <w:rFonts w:ascii="Arial" w:eastAsia="Cambria" w:hAnsi="Arial" w:cs="Arial"/>
          <w:szCs w:val="24"/>
          <w:lang w:val="en-GB" w:eastAsia="en-GB"/>
        </w:rPr>
        <w:t>What if items are partially achieved?</w:t>
      </w:r>
    </w:p>
    <w:p w:rsidR="00460E91" w:rsidRPr="00460E91" w:rsidRDefault="00460E91" w:rsidP="002D7003">
      <w:pPr>
        <w:widowControl/>
        <w:numPr>
          <w:ilvl w:val="0"/>
          <w:numId w:val="44"/>
        </w:numPr>
        <w:autoSpaceDE w:val="0"/>
        <w:autoSpaceDN w:val="0"/>
        <w:adjustRightInd w:val="0"/>
        <w:spacing w:line="288" w:lineRule="auto"/>
        <w:contextualSpacing/>
        <w:rPr>
          <w:rFonts w:ascii="Arial" w:eastAsia="Cambria" w:hAnsi="Arial" w:cs="Arial"/>
          <w:szCs w:val="24"/>
          <w:lang w:val="en-GB" w:eastAsia="en-GB"/>
        </w:rPr>
      </w:pPr>
      <w:r w:rsidRPr="00460E91">
        <w:rPr>
          <w:rFonts w:ascii="Arial" w:eastAsia="Cambria" w:hAnsi="Arial" w:cs="Arial"/>
          <w:szCs w:val="24"/>
          <w:lang w:val="en-GB" w:eastAsia="en-GB"/>
        </w:rPr>
        <w:t>What about items that have more than a year timeframe?</w:t>
      </w:r>
    </w:p>
    <w:p w:rsidR="00460E91" w:rsidRPr="00460E91" w:rsidRDefault="00460E91" w:rsidP="00460E91">
      <w:pPr>
        <w:widowControl/>
        <w:autoSpaceDE w:val="0"/>
        <w:autoSpaceDN w:val="0"/>
        <w:adjustRightInd w:val="0"/>
        <w:rPr>
          <w:rFonts w:ascii="Arial" w:eastAsia="Cambria" w:hAnsi="Arial" w:cs="Arial"/>
          <w:lang w:val="en-GB" w:eastAsia="en-GB"/>
        </w:rPr>
      </w:pPr>
    </w:p>
    <w:p w:rsidR="00460E91" w:rsidRPr="00460E91" w:rsidRDefault="00460E91" w:rsidP="00460E91">
      <w:pPr>
        <w:widowControl/>
        <w:autoSpaceDE w:val="0"/>
        <w:autoSpaceDN w:val="0"/>
        <w:adjustRightInd w:val="0"/>
        <w:spacing w:line="288" w:lineRule="auto"/>
        <w:rPr>
          <w:rFonts w:ascii="Arial" w:eastAsia="Cambria" w:hAnsi="Arial" w:cs="Arial"/>
          <w:lang w:val="en-GB" w:eastAsia="en-GB"/>
        </w:rPr>
      </w:pPr>
      <w:r w:rsidRPr="00460E91">
        <w:rPr>
          <w:rFonts w:ascii="Arial" w:eastAsia="Cambria" w:hAnsi="Arial" w:cs="Arial"/>
          <w:lang w:val="en-GB" w:eastAsia="en-GB"/>
        </w:rPr>
        <w:t>Appraisers should use their professional judgement and expertise to form an opinion and, if in doubt, ask advice. Opinion will converge over time as the body of experience grows so the threshold for asking advice should initially be low.</w:t>
      </w:r>
    </w:p>
    <w:p w:rsidR="00460E91" w:rsidRPr="007328CD" w:rsidRDefault="00460E91" w:rsidP="007328CD">
      <w:pPr>
        <w:widowControl/>
        <w:spacing w:line="288" w:lineRule="auto"/>
        <w:rPr>
          <w:rFonts w:ascii="Arial" w:eastAsia="Cambria" w:hAnsi="Arial"/>
          <w:szCs w:val="24"/>
          <w:lang w:val="en-GB" w:eastAsia="en-GB"/>
        </w:rPr>
      </w:pPr>
      <w:r w:rsidRPr="00460E91">
        <w:rPr>
          <w:rFonts w:ascii="Arial" w:eastAsia="Cambria" w:hAnsi="Arial"/>
          <w:szCs w:val="24"/>
          <w:lang w:val="en-GB" w:eastAsia="en-GB"/>
        </w:rPr>
        <w:br w:type="page"/>
      </w:r>
    </w:p>
    <w:p w:rsidR="00460E91" w:rsidRPr="00460E91" w:rsidRDefault="00460E91" w:rsidP="00460E91">
      <w:pPr>
        <w:widowControl/>
        <w:spacing w:after="200" w:line="276" w:lineRule="auto"/>
        <w:rPr>
          <w:rFonts w:ascii="Arial" w:eastAsia="Cambria" w:hAnsi="Arial" w:cs="Arial"/>
          <w:b/>
          <w:bCs/>
          <w:lang w:val="en-GB" w:eastAsia="en-GB"/>
        </w:rPr>
      </w:pPr>
      <w:r w:rsidRPr="00460E91">
        <w:rPr>
          <w:rFonts w:ascii="Arial" w:eastAsia="Cambria" w:hAnsi="Arial"/>
          <w:b/>
          <w:sz w:val="28"/>
          <w:szCs w:val="24"/>
          <w:lang w:val="en-GB"/>
        </w:rPr>
        <w:lastRenderedPageBreak/>
        <w:t>28.</w:t>
      </w:r>
      <w:r w:rsidRPr="00460E91">
        <w:rPr>
          <w:rFonts w:ascii="Arial" w:eastAsia="Cambria" w:hAnsi="Arial"/>
          <w:b/>
          <w:sz w:val="28"/>
          <w:szCs w:val="24"/>
          <w:lang w:val="en-GB"/>
        </w:rPr>
        <w:tab/>
        <w:t>What are SMART(IES) objectives?</w:t>
      </w:r>
    </w:p>
    <w:p w:rsidR="00460E91" w:rsidRPr="00460E91" w:rsidRDefault="00460E91" w:rsidP="00460E91">
      <w:pPr>
        <w:widowControl/>
        <w:autoSpaceDE w:val="0"/>
        <w:autoSpaceDN w:val="0"/>
        <w:adjustRightInd w:val="0"/>
        <w:spacing w:after="120" w:line="288" w:lineRule="auto"/>
        <w:rPr>
          <w:rFonts w:ascii="Arial" w:eastAsia="Cambria" w:hAnsi="Arial" w:cs="Arial"/>
          <w:b/>
          <w:bCs/>
          <w:lang w:val="en-GB" w:eastAsia="en-GB"/>
        </w:rPr>
      </w:pPr>
    </w:p>
    <w:tbl>
      <w:tblPr>
        <w:tblW w:w="5000" w:type="pct"/>
        <w:tblLook w:val="04A0" w:firstRow="1" w:lastRow="0" w:firstColumn="1" w:lastColumn="0" w:noHBand="0" w:noVBand="1"/>
      </w:tblPr>
      <w:tblGrid>
        <w:gridCol w:w="2518"/>
        <w:gridCol w:w="7331"/>
      </w:tblGrid>
      <w:tr w:rsidR="00460E91" w:rsidRPr="00460E91" w:rsidTr="00C97D56">
        <w:tc>
          <w:tcPr>
            <w:tcW w:w="2518" w:type="dxa"/>
          </w:tcPr>
          <w:p w:rsidR="00460E91" w:rsidRPr="00460E91" w:rsidRDefault="00460E91" w:rsidP="00460E91">
            <w:pPr>
              <w:widowControl/>
              <w:autoSpaceDE w:val="0"/>
              <w:autoSpaceDN w:val="0"/>
              <w:adjustRightInd w:val="0"/>
              <w:spacing w:line="288" w:lineRule="auto"/>
              <w:rPr>
                <w:rFonts w:ascii="Arial" w:eastAsia="Cambria" w:hAnsi="Arial" w:cs="Arial"/>
                <w:b/>
                <w:bCs/>
                <w:szCs w:val="24"/>
                <w:lang w:val="en-GB" w:eastAsia="en-GB"/>
              </w:rPr>
            </w:pPr>
            <w:r w:rsidRPr="00460E91">
              <w:rPr>
                <w:rFonts w:ascii="Arial" w:eastAsia="Cambria" w:hAnsi="Arial" w:cs="Arial"/>
                <w:b/>
                <w:bCs/>
                <w:lang w:val="en-GB" w:eastAsia="en-GB"/>
              </w:rPr>
              <w:t xml:space="preserve">S = Specific </w:t>
            </w:r>
            <w:r w:rsidRPr="00460E91">
              <w:rPr>
                <w:rFonts w:ascii="Arial" w:eastAsia="Cambria" w:hAnsi="Arial" w:cs="Arial"/>
                <w:b/>
                <w:bCs/>
                <w:lang w:val="en-GB" w:eastAsia="en-GB"/>
              </w:rPr>
              <w:tab/>
            </w:r>
          </w:p>
        </w:tc>
        <w:tc>
          <w:tcPr>
            <w:tcW w:w="7331" w:type="dxa"/>
          </w:tcPr>
          <w:p w:rsidR="00460E91" w:rsidRPr="00460E91" w:rsidRDefault="00460E91" w:rsidP="00460E91">
            <w:pPr>
              <w:widowControl/>
              <w:autoSpaceDE w:val="0"/>
              <w:autoSpaceDN w:val="0"/>
              <w:adjustRightInd w:val="0"/>
              <w:spacing w:after="60" w:line="288" w:lineRule="auto"/>
              <w:rPr>
                <w:rFonts w:ascii="Arial" w:eastAsia="Cambria" w:hAnsi="Arial" w:cs="Arial"/>
                <w:b/>
                <w:bCs/>
                <w:szCs w:val="24"/>
                <w:lang w:val="en-GB" w:eastAsia="en-GB"/>
              </w:rPr>
            </w:pPr>
            <w:r w:rsidRPr="00460E91">
              <w:rPr>
                <w:rFonts w:ascii="Arial" w:eastAsia="Cambria" w:hAnsi="Arial" w:cs="Arial"/>
                <w:lang w:val="en-GB" w:eastAsia="en-GB"/>
              </w:rPr>
              <w:t>(clearly defined so that the objective can be met and the doctor has been drawn into thinking carefully about it)</w:t>
            </w:r>
          </w:p>
        </w:tc>
      </w:tr>
      <w:tr w:rsidR="00460E91" w:rsidRPr="00460E91" w:rsidTr="00C97D56">
        <w:tc>
          <w:tcPr>
            <w:tcW w:w="2518" w:type="dxa"/>
          </w:tcPr>
          <w:p w:rsidR="00460E91" w:rsidRPr="00460E91" w:rsidRDefault="00460E91" w:rsidP="00460E91">
            <w:pPr>
              <w:widowControl/>
              <w:autoSpaceDE w:val="0"/>
              <w:autoSpaceDN w:val="0"/>
              <w:adjustRightInd w:val="0"/>
              <w:spacing w:line="288" w:lineRule="auto"/>
              <w:rPr>
                <w:rFonts w:ascii="Arial" w:eastAsia="Cambria" w:hAnsi="Arial" w:cs="Arial"/>
                <w:b/>
                <w:bCs/>
                <w:szCs w:val="24"/>
                <w:lang w:val="en-GB" w:eastAsia="en-GB"/>
              </w:rPr>
            </w:pPr>
            <w:r w:rsidRPr="00460E91">
              <w:rPr>
                <w:rFonts w:ascii="Arial" w:eastAsia="Cambria" w:hAnsi="Arial" w:cs="Arial"/>
                <w:b/>
                <w:bCs/>
                <w:lang w:val="en-GB" w:eastAsia="en-GB"/>
              </w:rPr>
              <w:t>M = Measurable</w:t>
            </w:r>
          </w:p>
        </w:tc>
        <w:tc>
          <w:tcPr>
            <w:tcW w:w="7331" w:type="dxa"/>
          </w:tcPr>
          <w:p w:rsidR="00460E91" w:rsidRPr="00460E91" w:rsidRDefault="00460E91" w:rsidP="00460E91">
            <w:pPr>
              <w:widowControl/>
              <w:autoSpaceDE w:val="0"/>
              <w:autoSpaceDN w:val="0"/>
              <w:adjustRightInd w:val="0"/>
              <w:spacing w:after="60" w:line="288" w:lineRule="auto"/>
              <w:rPr>
                <w:rFonts w:ascii="Arial" w:eastAsia="Cambria" w:hAnsi="Arial" w:cs="Arial"/>
                <w:b/>
                <w:bCs/>
                <w:szCs w:val="24"/>
                <w:lang w:val="en-GB" w:eastAsia="en-GB"/>
              </w:rPr>
            </w:pPr>
            <w:r w:rsidRPr="00460E91">
              <w:rPr>
                <w:rFonts w:ascii="Arial" w:eastAsia="Cambria" w:hAnsi="Arial" w:cs="Arial"/>
                <w:lang w:val="en-GB" w:eastAsia="en-GB"/>
              </w:rPr>
              <w:t>(the outcome measure should be defined at the outset so that it is clear when the objective has been achieved.)</w:t>
            </w:r>
          </w:p>
        </w:tc>
      </w:tr>
      <w:tr w:rsidR="00460E91" w:rsidRPr="00460E91" w:rsidTr="00C97D56">
        <w:tc>
          <w:tcPr>
            <w:tcW w:w="2518" w:type="dxa"/>
          </w:tcPr>
          <w:p w:rsidR="00460E91" w:rsidRPr="00460E91" w:rsidRDefault="00460E91" w:rsidP="00460E91">
            <w:pPr>
              <w:widowControl/>
              <w:autoSpaceDE w:val="0"/>
              <w:autoSpaceDN w:val="0"/>
              <w:adjustRightInd w:val="0"/>
              <w:spacing w:line="288" w:lineRule="auto"/>
              <w:rPr>
                <w:rFonts w:ascii="Arial" w:eastAsia="Cambria" w:hAnsi="Arial" w:cs="Arial"/>
                <w:b/>
                <w:bCs/>
                <w:szCs w:val="24"/>
                <w:lang w:val="en-GB" w:eastAsia="en-GB"/>
              </w:rPr>
            </w:pPr>
            <w:r w:rsidRPr="00460E91">
              <w:rPr>
                <w:rFonts w:ascii="Arial" w:eastAsia="Cambria" w:hAnsi="Arial" w:cs="Arial"/>
                <w:b/>
                <w:bCs/>
                <w:lang w:val="en-GB" w:eastAsia="en-GB"/>
              </w:rPr>
              <w:t>A = Achievable</w:t>
            </w:r>
          </w:p>
        </w:tc>
        <w:tc>
          <w:tcPr>
            <w:tcW w:w="7331" w:type="dxa"/>
          </w:tcPr>
          <w:p w:rsidR="00460E91" w:rsidRPr="00460E91" w:rsidRDefault="00460E91" w:rsidP="00460E91">
            <w:pPr>
              <w:widowControl/>
              <w:autoSpaceDE w:val="0"/>
              <w:autoSpaceDN w:val="0"/>
              <w:adjustRightInd w:val="0"/>
              <w:spacing w:after="60" w:line="288" w:lineRule="auto"/>
              <w:rPr>
                <w:rFonts w:ascii="Arial" w:eastAsia="Cambria" w:hAnsi="Arial" w:cs="Arial"/>
                <w:szCs w:val="24"/>
                <w:lang w:val="en-GB" w:eastAsia="en-GB"/>
              </w:rPr>
            </w:pPr>
            <w:r w:rsidRPr="00460E91">
              <w:rPr>
                <w:rFonts w:ascii="Arial" w:eastAsia="Cambria" w:hAnsi="Arial" w:cs="Arial"/>
                <w:szCs w:val="24"/>
                <w:lang w:val="en-GB" w:eastAsia="en-GB"/>
              </w:rPr>
              <w:t>(some potential objectives may be aspirational)</w:t>
            </w:r>
          </w:p>
        </w:tc>
      </w:tr>
      <w:tr w:rsidR="00460E91" w:rsidRPr="00460E91" w:rsidTr="00C97D56">
        <w:tc>
          <w:tcPr>
            <w:tcW w:w="2518" w:type="dxa"/>
          </w:tcPr>
          <w:p w:rsidR="00460E91" w:rsidRPr="00460E91" w:rsidRDefault="00460E91" w:rsidP="00460E91">
            <w:pPr>
              <w:widowControl/>
              <w:autoSpaceDE w:val="0"/>
              <w:autoSpaceDN w:val="0"/>
              <w:adjustRightInd w:val="0"/>
              <w:spacing w:line="288" w:lineRule="auto"/>
              <w:rPr>
                <w:rFonts w:ascii="Arial" w:eastAsia="Cambria" w:hAnsi="Arial" w:cs="Arial"/>
                <w:b/>
                <w:bCs/>
                <w:szCs w:val="24"/>
                <w:lang w:val="en-GB" w:eastAsia="en-GB"/>
              </w:rPr>
            </w:pPr>
            <w:r w:rsidRPr="00460E91">
              <w:rPr>
                <w:rFonts w:ascii="Arial" w:eastAsia="Cambria" w:hAnsi="Arial" w:cs="Arial"/>
                <w:b/>
                <w:bCs/>
                <w:lang w:val="en-GB" w:eastAsia="en-GB"/>
              </w:rPr>
              <w:t>R = Relevant</w:t>
            </w:r>
          </w:p>
        </w:tc>
        <w:tc>
          <w:tcPr>
            <w:tcW w:w="7331" w:type="dxa"/>
          </w:tcPr>
          <w:p w:rsidR="00460E91" w:rsidRPr="00460E91" w:rsidRDefault="00460E91" w:rsidP="00460E91">
            <w:pPr>
              <w:widowControl/>
              <w:autoSpaceDE w:val="0"/>
              <w:autoSpaceDN w:val="0"/>
              <w:adjustRightInd w:val="0"/>
              <w:spacing w:after="60" w:line="288" w:lineRule="auto"/>
              <w:rPr>
                <w:rFonts w:ascii="Arial" w:eastAsia="Cambria" w:hAnsi="Arial" w:cs="Arial"/>
                <w:szCs w:val="24"/>
                <w:lang w:val="en-GB" w:eastAsia="en-GB"/>
              </w:rPr>
            </w:pPr>
            <w:r w:rsidRPr="00460E91">
              <w:rPr>
                <w:rFonts w:ascii="Arial" w:eastAsia="Cambria" w:hAnsi="Arial" w:cs="Arial"/>
                <w:szCs w:val="24"/>
                <w:lang w:val="en-GB" w:eastAsia="en-GB"/>
              </w:rPr>
              <w:t>(at this stage in career, work situation, looking at individual and local and national priorities)</w:t>
            </w:r>
          </w:p>
        </w:tc>
      </w:tr>
      <w:tr w:rsidR="00460E91" w:rsidRPr="00460E91" w:rsidTr="00C97D56">
        <w:tc>
          <w:tcPr>
            <w:tcW w:w="2518" w:type="dxa"/>
          </w:tcPr>
          <w:p w:rsidR="00460E91" w:rsidRPr="00460E91" w:rsidRDefault="00460E91" w:rsidP="00460E91">
            <w:pPr>
              <w:widowControl/>
              <w:autoSpaceDE w:val="0"/>
              <w:autoSpaceDN w:val="0"/>
              <w:adjustRightInd w:val="0"/>
              <w:spacing w:line="288" w:lineRule="auto"/>
              <w:rPr>
                <w:rFonts w:ascii="Arial" w:eastAsia="Cambria" w:hAnsi="Arial" w:cs="Arial"/>
                <w:b/>
                <w:lang w:val="en-GB" w:eastAsia="en-GB"/>
              </w:rPr>
            </w:pPr>
            <w:r w:rsidRPr="00460E91">
              <w:rPr>
                <w:rFonts w:ascii="Arial" w:eastAsia="Cambria" w:hAnsi="Arial" w:cs="Arial"/>
                <w:b/>
                <w:lang w:val="en-GB" w:eastAsia="en-GB"/>
              </w:rPr>
              <w:t xml:space="preserve">T = Timed </w:t>
            </w:r>
          </w:p>
          <w:p w:rsidR="00460E91" w:rsidRPr="00460E91" w:rsidRDefault="00460E91" w:rsidP="00460E91">
            <w:pPr>
              <w:widowControl/>
              <w:autoSpaceDE w:val="0"/>
              <w:autoSpaceDN w:val="0"/>
              <w:adjustRightInd w:val="0"/>
              <w:spacing w:after="60" w:line="288" w:lineRule="auto"/>
              <w:rPr>
                <w:rFonts w:ascii="Arial" w:eastAsia="Cambria" w:hAnsi="Arial" w:cs="Arial"/>
                <w:b/>
                <w:bCs/>
                <w:lang w:val="en-GB" w:eastAsia="en-GB"/>
              </w:rPr>
            </w:pPr>
            <w:r w:rsidRPr="00460E91">
              <w:rPr>
                <w:rFonts w:ascii="Arial" w:eastAsia="Cambria" w:hAnsi="Arial" w:cs="Arial"/>
                <w:b/>
                <w:bCs/>
                <w:lang w:val="en-GB" w:eastAsia="en-GB"/>
              </w:rPr>
              <w:t>I = Interesting</w:t>
            </w:r>
          </w:p>
          <w:p w:rsidR="00460E91" w:rsidRPr="00460E91" w:rsidRDefault="00460E91" w:rsidP="00460E91">
            <w:pPr>
              <w:widowControl/>
              <w:autoSpaceDE w:val="0"/>
              <w:autoSpaceDN w:val="0"/>
              <w:adjustRightInd w:val="0"/>
              <w:spacing w:after="60" w:line="288" w:lineRule="auto"/>
              <w:rPr>
                <w:rFonts w:ascii="Arial" w:eastAsia="Cambria" w:hAnsi="Arial" w:cs="Arial"/>
                <w:b/>
                <w:bCs/>
                <w:lang w:val="en-GB" w:eastAsia="en-GB"/>
              </w:rPr>
            </w:pPr>
            <w:r w:rsidRPr="00460E91">
              <w:rPr>
                <w:rFonts w:ascii="Arial" w:eastAsia="Cambria" w:hAnsi="Arial" w:cs="Arial"/>
                <w:b/>
                <w:bCs/>
                <w:lang w:val="en-GB" w:eastAsia="en-GB"/>
              </w:rPr>
              <w:t>E = Economic</w:t>
            </w:r>
          </w:p>
          <w:p w:rsidR="00460E91" w:rsidRPr="00460E91" w:rsidRDefault="00460E91" w:rsidP="00460E91">
            <w:pPr>
              <w:widowControl/>
              <w:autoSpaceDE w:val="0"/>
              <w:autoSpaceDN w:val="0"/>
              <w:adjustRightInd w:val="0"/>
              <w:spacing w:line="288" w:lineRule="auto"/>
              <w:rPr>
                <w:rFonts w:ascii="Arial" w:eastAsia="Cambria" w:hAnsi="Arial" w:cs="Arial"/>
                <w:b/>
                <w:lang w:val="en-GB" w:eastAsia="en-GB"/>
              </w:rPr>
            </w:pPr>
          </w:p>
          <w:p w:rsidR="00460E91" w:rsidRPr="00460E91" w:rsidRDefault="00460E91" w:rsidP="00460E91">
            <w:pPr>
              <w:widowControl/>
              <w:autoSpaceDE w:val="0"/>
              <w:autoSpaceDN w:val="0"/>
              <w:adjustRightInd w:val="0"/>
              <w:spacing w:line="288" w:lineRule="auto"/>
              <w:rPr>
                <w:rFonts w:ascii="Arial" w:eastAsia="Cambria" w:hAnsi="Arial" w:cs="Arial"/>
                <w:b/>
                <w:lang w:val="en-GB" w:eastAsia="en-GB"/>
              </w:rPr>
            </w:pPr>
            <w:r w:rsidRPr="00460E91">
              <w:rPr>
                <w:rFonts w:ascii="Arial" w:eastAsia="Cambria" w:hAnsi="Arial" w:cs="Arial"/>
                <w:b/>
                <w:lang w:val="en-GB" w:eastAsia="en-GB"/>
              </w:rPr>
              <w:t>S = Share Successes</w:t>
            </w:r>
          </w:p>
          <w:p w:rsidR="00460E91" w:rsidRPr="00460E91" w:rsidRDefault="00460E91" w:rsidP="00460E91">
            <w:pPr>
              <w:widowControl/>
              <w:autoSpaceDE w:val="0"/>
              <w:autoSpaceDN w:val="0"/>
              <w:adjustRightInd w:val="0"/>
              <w:spacing w:line="288" w:lineRule="auto"/>
              <w:rPr>
                <w:rFonts w:ascii="Arial" w:eastAsia="Cambria" w:hAnsi="Arial" w:cs="Arial"/>
                <w:b/>
                <w:lang w:val="en-GB" w:eastAsia="en-GB"/>
              </w:rPr>
            </w:pPr>
          </w:p>
        </w:tc>
        <w:tc>
          <w:tcPr>
            <w:tcW w:w="7331" w:type="dxa"/>
          </w:tcPr>
          <w:p w:rsidR="00460E91" w:rsidRPr="00460E91" w:rsidRDefault="00460E91" w:rsidP="00460E91">
            <w:pPr>
              <w:widowControl/>
              <w:autoSpaceDE w:val="0"/>
              <w:autoSpaceDN w:val="0"/>
              <w:adjustRightInd w:val="0"/>
              <w:spacing w:after="60" w:line="288" w:lineRule="auto"/>
              <w:rPr>
                <w:rFonts w:ascii="Arial" w:eastAsia="Cambria" w:hAnsi="Arial" w:cs="Arial"/>
                <w:lang w:val="en-GB" w:eastAsia="en-GB"/>
              </w:rPr>
            </w:pPr>
            <w:r w:rsidRPr="00460E91">
              <w:rPr>
                <w:rFonts w:ascii="Arial" w:eastAsia="Cambria" w:hAnsi="Arial" w:cs="Arial"/>
                <w:lang w:val="en-GB" w:eastAsia="en-GB"/>
              </w:rPr>
              <w:t>(have a timescale in which they will be achieved)</w:t>
            </w:r>
          </w:p>
          <w:p w:rsidR="00460E91" w:rsidRPr="00460E91" w:rsidRDefault="00460E91" w:rsidP="00460E91">
            <w:pPr>
              <w:widowControl/>
              <w:autoSpaceDE w:val="0"/>
              <w:autoSpaceDN w:val="0"/>
              <w:adjustRightInd w:val="0"/>
              <w:spacing w:after="60" w:line="288" w:lineRule="auto"/>
              <w:rPr>
                <w:rFonts w:ascii="Arial" w:eastAsia="Cambria" w:hAnsi="Arial" w:cs="Arial"/>
                <w:lang w:val="en-GB" w:eastAsia="en-GB"/>
              </w:rPr>
            </w:pPr>
            <w:r w:rsidRPr="00460E91">
              <w:rPr>
                <w:rFonts w:ascii="Arial" w:eastAsia="Cambria" w:hAnsi="Arial" w:cs="Arial"/>
                <w:lang w:val="en-GB" w:eastAsia="en-GB"/>
              </w:rPr>
              <w:t>(something the doctor really wants or needs to do, so they are engaged)</w:t>
            </w:r>
          </w:p>
          <w:p w:rsidR="00460E91" w:rsidRPr="00460E91" w:rsidRDefault="00460E91" w:rsidP="00460E91">
            <w:pPr>
              <w:widowControl/>
              <w:autoSpaceDE w:val="0"/>
              <w:autoSpaceDN w:val="0"/>
              <w:adjustRightInd w:val="0"/>
              <w:spacing w:after="60" w:line="288" w:lineRule="auto"/>
              <w:rPr>
                <w:rFonts w:ascii="Arial" w:eastAsia="Cambria" w:hAnsi="Arial" w:cs="Arial"/>
                <w:lang w:val="en-GB" w:eastAsia="en-GB"/>
              </w:rPr>
            </w:pPr>
            <w:r w:rsidRPr="00460E91">
              <w:rPr>
                <w:rFonts w:ascii="Arial" w:eastAsia="Cambria" w:hAnsi="Arial" w:cs="Arial"/>
                <w:lang w:val="en-GB" w:eastAsia="en-GB"/>
              </w:rPr>
              <w:t>(in terms of time and money and support needed to achieve the objective)</w:t>
            </w:r>
          </w:p>
          <w:p w:rsidR="00460E91" w:rsidRPr="00460E91" w:rsidRDefault="00460E91" w:rsidP="00460E91">
            <w:pPr>
              <w:widowControl/>
              <w:autoSpaceDE w:val="0"/>
              <w:autoSpaceDN w:val="0"/>
              <w:adjustRightInd w:val="0"/>
              <w:spacing w:after="60" w:line="288" w:lineRule="auto"/>
              <w:rPr>
                <w:rFonts w:ascii="Arial" w:eastAsia="Cambria" w:hAnsi="Arial" w:cs="Arial"/>
                <w:lang w:val="en-GB" w:eastAsia="en-GB"/>
              </w:rPr>
            </w:pPr>
            <w:r w:rsidRPr="00460E91">
              <w:rPr>
                <w:rFonts w:ascii="Arial" w:eastAsia="Cambria" w:hAnsi="Arial" w:cs="Arial"/>
                <w:lang w:val="en-GB" w:eastAsia="en-GB"/>
              </w:rPr>
              <w:t>(defines how examples of good practice and learning will be shared with the wider team or successes celebrated)</w:t>
            </w:r>
          </w:p>
          <w:p w:rsidR="00460E91" w:rsidRPr="00460E91" w:rsidRDefault="00460E91" w:rsidP="00460E91">
            <w:pPr>
              <w:widowControl/>
              <w:autoSpaceDE w:val="0"/>
              <w:autoSpaceDN w:val="0"/>
              <w:adjustRightInd w:val="0"/>
              <w:spacing w:after="60" w:line="288" w:lineRule="auto"/>
              <w:rPr>
                <w:rFonts w:ascii="Arial" w:eastAsia="Cambria" w:hAnsi="Arial" w:cs="Arial"/>
                <w:lang w:val="en-GB" w:eastAsia="en-GB"/>
              </w:rPr>
            </w:pPr>
          </w:p>
          <w:p w:rsidR="00460E91" w:rsidRPr="00460E91" w:rsidRDefault="00460E91" w:rsidP="00460E91">
            <w:pPr>
              <w:widowControl/>
              <w:autoSpaceDE w:val="0"/>
              <w:autoSpaceDN w:val="0"/>
              <w:adjustRightInd w:val="0"/>
              <w:spacing w:after="60" w:line="288" w:lineRule="auto"/>
              <w:rPr>
                <w:rFonts w:ascii="Arial" w:eastAsia="Cambria" w:hAnsi="Arial" w:cs="Arial"/>
                <w:lang w:val="en-GB" w:eastAsia="en-GB"/>
              </w:rPr>
            </w:pPr>
          </w:p>
          <w:p w:rsidR="00460E91" w:rsidRPr="00460E91" w:rsidRDefault="00460E91" w:rsidP="00460E91">
            <w:pPr>
              <w:widowControl/>
              <w:autoSpaceDE w:val="0"/>
              <w:autoSpaceDN w:val="0"/>
              <w:adjustRightInd w:val="0"/>
              <w:spacing w:after="60" w:line="288" w:lineRule="auto"/>
              <w:rPr>
                <w:rFonts w:ascii="Arial" w:eastAsia="Cambria" w:hAnsi="Arial" w:cs="Arial"/>
                <w:lang w:val="en-GB" w:eastAsia="en-GB"/>
              </w:rPr>
            </w:pPr>
          </w:p>
        </w:tc>
      </w:tr>
    </w:tbl>
    <w:p w:rsidR="00460E91" w:rsidRPr="00460E91" w:rsidRDefault="00460E91" w:rsidP="00460E91">
      <w:pPr>
        <w:widowControl/>
        <w:spacing w:after="200" w:line="276" w:lineRule="auto"/>
        <w:rPr>
          <w:rFonts w:ascii="Arial" w:eastAsia="Cambria" w:hAnsi="Arial"/>
          <w:b/>
          <w:sz w:val="28"/>
          <w:szCs w:val="28"/>
          <w:lang w:val="en-GB"/>
        </w:rPr>
      </w:pPr>
      <w:r w:rsidRPr="00460E91">
        <w:rPr>
          <w:rFonts w:ascii="Arial" w:eastAsia="Cambria" w:hAnsi="Arial"/>
          <w:b/>
          <w:sz w:val="28"/>
          <w:szCs w:val="28"/>
          <w:lang w:val="en-GB"/>
        </w:rPr>
        <w:br w:type="page"/>
      </w:r>
      <w:r w:rsidRPr="00460E91">
        <w:rPr>
          <w:rFonts w:ascii="Arial" w:eastAsia="Cambria" w:hAnsi="Arial"/>
          <w:b/>
          <w:sz w:val="28"/>
          <w:szCs w:val="28"/>
          <w:lang w:val="en-GB"/>
        </w:rPr>
        <w:lastRenderedPageBreak/>
        <w:t>29.</w:t>
      </w:r>
      <w:r w:rsidRPr="00460E91">
        <w:rPr>
          <w:rFonts w:ascii="Arial" w:eastAsia="Cambria" w:hAnsi="Arial"/>
          <w:b/>
          <w:sz w:val="28"/>
          <w:szCs w:val="28"/>
          <w:lang w:val="en-GB"/>
        </w:rPr>
        <w:tab/>
        <w:t>Exercise: Practise writing an effective PDP objective</w:t>
      </w:r>
    </w:p>
    <w:p w:rsidR="00460E91" w:rsidRPr="00460E91" w:rsidRDefault="00460E91" w:rsidP="00460E91">
      <w:pPr>
        <w:widowControl/>
        <w:autoSpaceDE w:val="0"/>
        <w:autoSpaceDN w:val="0"/>
        <w:adjustRightInd w:val="0"/>
        <w:spacing w:line="288" w:lineRule="auto"/>
        <w:rPr>
          <w:rFonts w:ascii="Arial" w:eastAsia="Cambria" w:hAnsi="Arial" w:cs="Arial"/>
          <w:b/>
          <w:bCs/>
          <w:lang w:val="en-GB" w:eastAsia="en-GB"/>
        </w:rPr>
      </w:pPr>
    </w:p>
    <w:p w:rsidR="00460E91" w:rsidRPr="00460E91" w:rsidRDefault="00460E91" w:rsidP="00460E91">
      <w:pPr>
        <w:widowControl/>
        <w:autoSpaceDE w:val="0"/>
        <w:autoSpaceDN w:val="0"/>
        <w:adjustRightInd w:val="0"/>
        <w:spacing w:line="288" w:lineRule="auto"/>
        <w:rPr>
          <w:rFonts w:ascii="Arial" w:eastAsia="Cambria" w:hAnsi="Arial" w:cs="Arial"/>
          <w:lang w:val="en-GB" w:eastAsia="en-GB"/>
        </w:rPr>
      </w:pPr>
      <w:r w:rsidRPr="00460E91">
        <w:rPr>
          <w:rFonts w:ascii="Arial" w:eastAsia="Cambria" w:hAnsi="Arial" w:cs="Arial"/>
          <w:lang w:val="en-GB" w:eastAsia="en-GB"/>
        </w:rPr>
        <w:t>Practical exercise in trios:</w:t>
      </w:r>
    </w:p>
    <w:p w:rsidR="00460E91" w:rsidRPr="00460E91" w:rsidRDefault="00460E91" w:rsidP="002D7003">
      <w:pPr>
        <w:widowControl/>
        <w:numPr>
          <w:ilvl w:val="0"/>
          <w:numId w:val="45"/>
        </w:numPr>
        <w:autoSpaceDE w:val="0"/>
        <w:autoSpaceDN w:val="0"/>
        <w:adjustRightInd w:val="0"/>
        <w:spacing w:line="288" w:lineRule="auto"/>
        <w:contextualSpacing/>
        <w:rPr>
          <w:rFonts w:ascii="Arial" w:eastAsia="Cambria" w:hAnsi="Arial" w:cs="Arial"/>
          <w:lang w:val="en-GB" w:eastAsia="en-GB"/>
        </w:rPr>
      </w:pPr>
      <w:r w:rsidRPr="00460E91">
        <w:rPr>
          <w:rFonts w:ascii="Arial" w:eastAsia="Cambria" w:hAnsi="Arial" w:cs="Arial"/>
          <w:lang w:val="en-GB" w:eastAsia="en-GB"/>
        </w:rPr>
        <w:t>framing objectives that are achievable</w:t>
      </w:r>
    </w:p>
    <w:p w:rsidR="00460E91" w:rsidRPr="00460E91" w:rsidRDefault="00460E91" w:rsidP="002D7003">
      <w:pPr>
        <w:widowControl/>
        <w:numPr>
          <w:ilvl w:val="0"/>
          <w:numId w:val="45"/>
        </w:numPr>
        <w:autoSpaceDE w:val="0"/>
        <w:autoSpaceDN w:val="0"/>
        <w:adjustRightInd w:val="0"/>
        <w:spacing w:line="288" w:lineRule="auto"/>
        <w:contextualSpacing/>
        <w:rPr>
          <w:rFonts w:ascii="Arial" w:eastAsia="Cambria" w:hAnsi="Arial" w:cs="Arial"/>
          <w:lang w:val="en-GB" w:eastAsia="en-GB"/>
        </w:rPr>
      </w:pPr>
      <w:r w:rsidRPr="00460E91">
        <w:rPr>
          <w:rFonts w:ascii="Arial" w:eastAsia="Cambria" w:hAnsi="Arial" w:cs="Arial"/>
          <w:lang w:val="en-GB" w:eastAsia="en-GB"/>
        </w:rPr>
        <w:t>identifying the actual need</w:t>
      </w:r>
    </w:p>
    <w:p w:rsidR="00460E91" w:rsidRPr="00460E91" w:rsidRDefault="00460E91" w:rsidP="002D7003">
      <w:pPr>
        <w:widowControl/>
        <w:numPr>
          <w:ilvl w:val="0"/>
          <w:numId w:val="45"/>
        </w:numPr>
        <w:autoSpaceDE w:val="0"/>
        <w:autoSpaceDN w:val="0"/>
        <w:adjustRightInd w:val="0"/>
        <w:spacing w:line="288" w:lineRule="auto"/>
        <w:contextualSpacing/>
        <w:rPr>
          <w:rFonts w:ascii="Arial" w:eastAsia="Cambria" w:hAnsi="Arial" w:cs="Arial"/>
          <w:lang w:val="en-GB" w:eastAsia="en-GB"/>
        </w:rPr>
      </w:pPr>
      <w:r w:rsidRPr="00460E91">
        <w:rPr>
          <w:rFonts w:ascii="Arial" w:eastAsia="Cambria" w:hAnsi="Arial" w:cs="Arial"/>
          <w:lang w:val="en-GB" w:eastAsia="en-GB"/>
        </w:rPr>
        <w:t>exploring methods of reaching truly useful and structured objectives.</w:t>
      </w:r>
    </w:p>
    <w:p w:rsidR="00460E91" w:rsidRPr="00460E91" w:rsidRDefault="00460E91" w:rsidP="00460E91">
      <w:pPr>
        <w:widowControl/>
        <w:autoSpaceDE w:val="0"/>
        <w:autoSpaceDN w:val="0"/>
        <w:adjustRightInd w:val="0"/>
        <w:spacing w:line="288" w:lineRule="auto"/>
        <w:ind w:left="720"/>
        <w:rPr>
          <w:rFonts w:ascii="Arial" w:eastAsia="Cambria" w:hAnsi="Arial" w:cs="Arial"/>
          <w:lang w:val="en-GB" w:eastAsia="en-GB"/>
        </w:rPr>
      </w:pPr>
    </w:p>
    <w:p w:rsidR="00460E91" w:rsidRDefault="00460E91" w:rsidP="00460E91">
      <w:pPr>
        <w:widowControl/>
        <w:autoSpaceDE w:val="0"/>
        <w:autoSpaceDN w:val="0"/>
        <w:adjustRightInd w:val="0"/>
        <w:spacing w:line="288" w:lineRule="auto"/>
        <w:rPr>
          <w:rFonts w:ascii="Arial" w:eastAsia="Cambria" w:hAnsi="Arial" w:cs="Arial"/>
          <w:lang w:val="en-GB" w:eastAsia="en-GB"/>
        </w:rPr>
      </w:pPr>
      <w:r w:rsidRPr="00460E91">
        <w:rPr>
          <w:rFonts w:ascii="Arial" w:eastAsia="Cambria" w:hAnsi="Arial" w:cs="Arial"/>
          <w:lang w:val="en-GB" w:eastAsia="en-GB"/>
        </w:rPr>
        <w:t>Consider the challenge on the slide – identifying a PDP objective from the partial appraisal discussion or for the doctor as a new appraiser - very vague and non-specific.</w:t>
      </w:r>
    </w:p>
    <w:p w:rsidR="00BB164B" w:rsidRPr="00460E91" w:rsidRDefault="00BB164B" w:rsidP="00460E91">
      <w:pPr>
        <w:widowControl/>
        <w:autoSpaceDE w:val="0"/>
        <w:autoSpaceDN w:val="0"/>
        <w:adjustRightInd w:val="0"/>
        <w:spacing w:line="288" w:lineRule="auto"/>
        <w:rPr>
          <w:rFonts w:ascii="Arial" w:eastAsia="Cambria" w:hAnsi="Arial" w:cs="Arial"/>
          <w:lang w:val="en-GB" w:eastAsia="en-GB"/>
        </w:rPr>
      </w:pPr>
    </w:p>
    <w:p w:rsidR="00460E91" w:rsidRPr="00460E91" w:rsidRDefault="00460E91" w:rsidP="00460E91">
      <w:pPr>
        <w:widowControl/>
        <w:autoSpaceDE w:val="0"/>
        <w:autoSpaceDN w:val="0"/>
        <w:adjustRightInd w:val="0"/>
        <w:spacing w:line="288" w:lineRule="auto"/>
        <w:rPr>
          <w:rFonts w:ascii="Arial" w:eastAsia="Cambria" w:hAnsi="Arial" w:cs="Arial"/>
          <w:lang w:val="en-GB" w:eastAsia="en-GB"/>
        </w:rPr>
      </w:pPr>
      <w:r w:rsidRPr="00460E91">
        <w:rPr>
          <w:rFonts w:ascii="Arial" w:eastAsia="Cambria" w:hAnsi="Arial" w:cs="Arial"/>
          <w:lang w:val="en-GB" w:eastAsia="en-GB"/>
        </w:rPr>
        <w:t>First try to write yourself an objective using the PDP headings</w:t>
      </w:r>
      <w:r w:rsidR="003E6749">
        <w:rPr>
          <w:rFonts w:ascii="Arial" w:eastAsia="Cambria" w:hAnsi="Arial" w:cs="Arial"/>
          <w:lang w:val="en-GB" w:eastAsia="en-GB"/>
        </w:rPr>
        <w:t>.</w:t>
      </w:r>
    </w:p>
    <w:p w:rsidR="00E465E1" w:rsidRDefault="00E465E1" w:rsidP="00460E91">
      <w:pPr>
        <w:widowControl/>
        <w:autoSpaceDE w:val="0"/>
        <w:autoSpaceDN w:val="0"/>
        <w:adjustRightInd w:val="0"/>
        <w:spacing w:line="288" w:lineRule="auto"/>
        <w:rPr>
          <w:rFonts w:ascii="Arial" w:eastAsia="Cambria" w:hAnsi="Arial" w:cs="Arial"/>
          <w:lang w:val="en-GB" w:eastAsia="en-GB"/>
        </w:rPr>
      </w:pPr>
    </w:p>
    <w:p w:rsidR="00460E91" w:rsidRPr="00460E91" w:rsidRDefault="00460E91" w:rsidP="00460E91">
      <w:pPr>
        <w:widowControl/>
        <w:autoSpaceDE w:val="0"/>
        <w:autoSpaceDN w:val="0"/>
        <w:adjustRightInd w:val="0"/>
        <w:spacing w:line="288" w:lineRule="auto"/>
        <w:rPr>
          <w:rFonts w:ascii="Arial" w:eastAsia="Cambria" w:hAnsi="Arial" w:cs="Arial"/>
          <w:lang w:val="en-GB" w:eastAsia="en-GB"/>
        </w:rPr>
      </w:pPr>
      <w:r w:rsidRPr="00460E91">
        <w:rPr>
          <w:rFonts w:ascii="Arial" w:eastAsia="Cambria" w:hAnsi="Arial" w:cs="Arial"/>
          <w:lang w:val="en-GB" w:eastAsia="en-GB"/>
        </w:rPr>
        <w:t>Then spend time as a pair trying to help each other improve these PDP objectives to make them truly SMARTIES. They will be collected at the end to help inform the post event written feedback from the facilitators.</w:t>
      </w:r>
    </w:p>
    <w:p w:rsidR="00460E91" w:rsidRPr="00460E91" w:rsidRDefault="00460E91" w:rsidP="00460E91">
      <w:pPr>
        <w:widowControl/>
        <w:autoSpaceDE w:val="0"/>
        <w:autoSpaceDN w:val="0"/>
        <w:adjustRightInd w:val="0"/>
        <w:spacing w:line="288" w:lineRule="auto"/>
        <w:rPr>
          <w:rFonts w:ascii="Arial" w:eastAsia="Cambria" w:hAnsi="Arial" w:cs="Arial"/>
          <w:lang w:val="en-GB" w:eastAsia="en-GB"/>
        </w:rPr>
      </w:pPr>
    </w:p>
    <w:p w:rsidR="00460E91" w:rsidRPr="00460E91" w:rsidRDefault="00460E91" w:rsidP="00460E91">
      <w:pPr>
        <w:widowControl/>
        <w:autoSpaceDE w:val="0"/>
        <w:autoSpaceDN w:val="0"/>
        <w:adjustRightInd w:val="0"/>
        <w:spacing w:line="288" w:lineRule="auto"/>
        <w:rPr>
          <w:rFonts w:ascii="Arial" w:eastAsia="Cambria" w:hAnsi="Arial" w:cs="Arial"/>
          <w:lang w:val="en-GB" w:eastAsia="en-GB"/>
        </w:rPr>
      </w:pPr>
    </w:p>
    <w:p w:rsidR="00460E91" w:rsidRPr="00460E91" w:rsidRDefault="00460E91" w:rsidP="00460E91">
      <w:pPr>
        <w:widowControl/>
        <w:autoSpaceDE w:val="0"/>
        <w:autoSpaceDN w:val="0"/>
        <w:adjustRightInd w:val="0"/>
        <w:spacing w:line="288" w:lineRule="auto"/>
        <w:rPr>
          <w:rFonts w:ascii="Arial" w:eastAsia="Cambria" w:hAnsi="Arial" w:cs="Arial"/>
          <w:lang w:val="en-GB" w:eastAsia="en-GB"/>
        </w:rPr>
      </w:pPr>
    </w:p>
    <w:p w:rsidR="00460E91" w:rsidRPr="00460E91" w:rsidRDefault="00460E91" w:rsidP="00460E91">
      <w:pPr>
        <w:widowControl/>
        <w:autoSpaceDE w:val="0"/>
        <w:autoSpaceDN w:val="0"/>
        <w:adjustRightInd w:val="0"/>
        <w:spacing w:line="288" w:lineRule="auto"/>
        <w:rPr>
          <w:rFonts w:ascii="Arial" w:eastAsia="Cambria" w:hAnsi="Arial" w:cs="Arial"/>
          <w:b/>
          <w:bCs/>
          <w:sz w:val="24"/>
          <w:lang w:val="en-GB" w:eastAsia="en-GB"/>
        </w:rPr>
      </w:pPr>
      <w:r w:rsidRPr="00460E91">
        <w:rPr>
          <w:rFonts w:ascii="Arial" w:eastAsia="Cambria" w:hAnsi="Arial" w:cs="Arial"/>
          <w:b/>
          <w:bCs/>
          <w:sz w:val="24"/>
          <w:lang w:val="en-GB" w:eastAsia="en-GB"/>
        </w:rPr>
        <w:t>Suggestions for encouraging the doctor to frame objectives clearly:</w:t>
      </w:r>
    </w:p>
    <w:p w:rsidR="00460E91" w:rsidRPr="00460E91" w:rsidRDefault="00460E91" w:rsidP="00460E91">
      <w:pPr>
        <w:widowControl/>
        <w:autoSpaceDE w:val="0"/>
        <w:autoSpaceDN w:val="0"/>
        <w:adjustRightInd w:val="0"/>
        <w:spacing w:line="288" w:lineRule="auto"/>
        <w:rPr>
          <w:rFonts w:ascii="Arial" w:eastAsia="Cambria" w:hAnsi="Arial" w:cs="Arial"/>
          <w:b/>
          <w:bCs/>
          <w:lang w:val="en-GB" w:eastAsia="en-GB"/>
        </w:rPr>
      </w:pPr>
    </w:p>
    <w:p w:rsidR="00460E91" w:rsidRPr="00460E91" w:rsidRDefault="00460E91" w:rsidP="002D7003">
      <w:pPr>
        <w:widowControl/>
        <w:numPr>
          <w:ilvl w:val="0"/>
          <w:numId w:val="46"/>
        </w:numPr>
        <w:autoSpaceDE w:val="0"/>
        <w:autoSpaceDN w:val="0"/>
        <w:adjustRightInd w:val="0"/>
        <w:spacing w:after="240" w:line="288" w:lineRule="auto"/>
        <w:rPr>
          <w:rFonts w:ascii="Arial" w:eastAsia="Cambria" w:hAnsi="Arial" w:cs="Arial"/>
          <w:szCs w:val="24"/>
          <w:lang w:val="en-GB" w:eastAsia="en-GB"/>
        </w:rPr>
      </w:pPr>
      <w:r w:rsidRPr="00460E91">
        <w:rPr>
          <w:rFonts w:ascii="Arial" w:eastAsia="Cambria" w:hAnsi="Arial" w:cs="Arial"/>
          <w:bCs/>
          <w:i/>
          <w:iCs/>
          <w:szCs w:val="24"/>
          <w:lang w:val="en-GB" w:eastAsia="en-GB"/>
        </w:rPr>
        <w:t xml:space="preserve">“Out of all that we have discussed, what is the one thing that you would like to take forward to work on next year?” </w:t>
      </w:r>
      <w:r w:rsidRPr="00460E91">
        <w:rPr>
          <w:rFonts w:ascii="Arial" w:eastAsia="Cambria" w:hAnsi="Arial" w:cs="Arial"/>
          <w:szCs w:val="24"/>
          <w:lang w:val="en-GB" w:eastAsia="en-GB"/>
        </w:rPr>
        <w:t>– useful for getting the doctor to hone down into exactly what they want to do most.</w:t>
      </w:r>
    </w:p>
    <w:p w:rsidR="00460E91" w:rsidRPr="00460E91" w:rsidRDefault="00460E91" w:rsidP="002D7003">
      <w:pPr>
        <w:widowControl/>
        <w:numPr>
          <w:ilvl w:val="0"/>
          <w:numId w:val="46"/>
        </w:numPr>
        <w:autoSpaceDE w:val="0"/>
        <w:autoSpaceDN w:val="0"/>
        <w:adjustRightInd w:val="0"/>
        <w:spacing w:after="240" w:line="288" w:lineRule="auto"/>
        <w:rPr>
          <w:rFonts w:ascii="Arial" w:eastAsia="Cambria" w:hAnsi="Arial" w:cs="Arial"/>
          <w:szCs w:val="24"/>
          <w:lang w:val="en-GB" w:eastAsia="en-GB"/>
        </w:rPr>
      </w:pPr>
      <w:r w:rsidRPr="00460E91">
        <w:rPr>
          <w:rFonts w:ascii="Arial" w:eastAsia="Cambria" w:hAnsi="Arial" w:cs="Arial"/>
          <w:szCs w:val="24"/>
          <w:lang w:val="en-GB" w:eastAsia="en-GB"/>
        </w:rPr>
        <w:t>Sometimes try adding “</w:t>
      </w:r>
      <w:r w:rsidRPr="00460E91">
        <w:rPr>
          <w:rFonts w:ascii="Arial" w:eastAsia="Cambria" w:hAnsi="Arial" w:cs="Arial"/>
          <w:bCs/>
          <w:i/>
          <w:iCs/>
          <w:szCs w:val="24"/>
          <w:lang w:val="en-GB" w:eastAsia="en-GB"/>
        </w:rPr>
        <w:t>What would really make a difference?”</w:t>
      </w:r>
      <w:r w:rsidRPr="00460E91">
        <w:rPr>
          <w:rFonts w:ascii="Arial" w:eastAsia="Cambria" w:hAnsi="Arial" w:cs="Arial"/>
          <w:b/>
          <w:bCs/>
          <w:i/>
          <w:iCs/>
          <w:szCs w:val="24"/>
          <w:lang w:val="en-GB" w:eastAsia="en-GB"/>
        </w:rPr>
        <w:t xml:space="preserve"> </w:t>
      </w:r>
      <w:r w:rsidRPr="00460E91">
        <w:rPr>
          <w:rFonts w:ascii="Arial" w:eastAsia="Cambria" w:hAnsi="Arial" w:cs="Arial"/>
          <w:szCs w:val="24"/>
          <w:lang w:val="en-GB" w:eastAsia="en-GB"/>
        </w:rPr>
        <w:t>if the doctor is still struggling to identify a priority area to work on.</w:t>
      </w:r>
    </w:p>
    <w:p w:rsidR="00460E91" w:rsidRPr="00460E91" w:rsidRDefault="00460E91" w:rsidP="002D7003">
      <w:pPr>
        <w:widowControl/>
        <w:numPr>
          <w:ilvl w:val="0"/>
          <w:numId w:val="46"/>
        </w:numPr>
        <w:autoSpaceDE w:val="0"/>
        <w:autoSpaceDN w:val="0"/>
        <w:adjustRightInd w:val="0"/>
        <w:spacing w:after="120" w:line="288" w:lineRule="auto"/>
        <w:contextualSpacing/>
        <w:rPr>
          <w:rFonts w:ascii="Arial" w:eastAsia="Cambria" w:hAnsi="Arial" w:cs="Arial"/>
          <w:szCs w:val="24"/>
          <w:lang w:val="en-GB" w:eastAsia="en-GB"/>
        </w:rPr>
      </w:pPr>
      <w:r w:rsidRPr="00460E91">
        <w:rPr>
          <w:rFonts w:ascii="Arial" w:eastAsia="Cambria" w:hAnsi="Arial" w:cs="Arial"/>
          <w:szCs w:val="24"/>
          <w:lang w:val="en-GB" w:eastAsia="en-GB"/>
        </w:rPr>
        <w:t>Aim for real clarity and anchor it in the doctor’s experience of the change / learning. Try using the structure:</w:t>
      </w:r>
    </w:p>
    <w:p w:rsidR="00E465E1" w:rsidRDefault="00E465E1" w:rsidP="00DF5D36">
      <w:pPr>
        <w:widowControl/>
        <w:autoSpaceDE w:val="0"/>
        <w:autoSpaceDN w:val="0"/>
        <w:adjustRightInd w:val="0"/>
        <w:spacing w:after="120" w:line="288" w:lineRule="auto"/>
        <w:ind w:left="720"/>
        <w:rPr>
          <w:rFonts w:ascii="Arial" w:eastAsia="Cambria" w:hAnsi="Arial" w:cs="Arial"/>
          <w:bCs/>
          <w:i/>
          <w:iCs/>
          <w:lang w:val="en-GB" w:eastAsia="en-GB"/>
        </w:rPr>
      </w:pPr>
    </w:p>
    <w:p w:rsidR="00460E91" w:rsidRPr="00460E91" w:rsidRDefault="00460E91" w:rsidP="00DF5D36">
      <w:pPr>
        <w:widowControl/>
        <w:autoSpaceDE w:val="0"/>
        <w:autoSpaceDN w:val="0"/>
        <w:adjustRightInd w:val="0"/>
        <w:spacing w:after="120" w:line="288" w:lineRule="auto"/>
        <w:ind w:left="720"/>
        <w:rPr>
          <w:rFonts w:ascii="Arial" w:eastAsia="Cambria" w:hAnsi="Arial" w:cs="Arial"/>
          <w:bCs/>
          <w:i/>
          <w:iCs/>
          <w:lang w:val="en-GB" w:eastAsia="en-GB"/>
        </w:rPr>
      </w:pPr>
      <w:r w:rsidRPr="00460E91">
        <w:rPr>
          <w:rFonts w:ascii="Arial" w:eastAsia="Cambria" w:hAnsi="Arial" w:cs="Arial"/>
          <w:bCs/>
          <w:i/>
          <w:iCs/>
          <w:lang w:val="en-GB" w:eastAsia="en-GB"/>
        </w:rPr>
        <w:t>e.g. “By....I will have....and I will feel.....”</w:t>
      </w:r>
    </w:p>
    <w:p w:rsidR="00E465E1" w:rsidRDefault="00E465E1" w:rsidP="00DF5D36">
      <w:pPr>
        <w:widowControl/>
        <w:autoSpaceDE w:val="0"/>
        <w:autoSpaceDN w:val="0"/>
        <w:adjustRightInd w:val="0"/>
        <w:spacing w:line="288" w:lineRule="auto"/>
        <w:ind w:left="720"/>
        <w:rPr>
          <w:rFonts w:ascii="Arial" w:eastAsia="Cambria" w:hAnsi="Arial" w:cs="Arial"/>
          <w:lang w:val="en-GB" w:eastAsia="en-GB"/>
        </w:rPr>
      </w:pPr>
    </w:p>
    <w:p w:rsidR="00460E91" w:rsidRPr="00460E91" w:rsidRDefault="00460E91" w:rsidP="00DF5D36">
      <w:pPr>
        <w:widowControl/>
        <w:autoSpaceDE w:val="0"/>
        <w:autoSpaceDN w:val="0"/>
        <w:adjustRightInd w:val="0"/>
        <w:spacing w:line="288" w:lineRule="auto"/>
        <w:ind w:left="720"/>
        <w:rPr>
          <w:rFonts w:ascii="Arial" w:eastAsia="Cambria" w:hAnsi="Arial" w:cs="Arial"/>
          <w:bCs/>
          <w:i/>
          <w:iCs/>
          <w:lang w:val="en-GB" w:eastAsia="en-GB"/>
        </w:rPr>
      </w:pPr>
      <w:r w:rsidRPr="00460E91">
        <w:rPr>
          <w:rFonts w:ascii="Arial" w:eastAsia="Cambria" w:hAnsi="Arial" w:cs="Arial"/>
          <w:lang w:val="en-GB" w:eastAsia="en-GB"/>
        </w:rPr>
        <w:t>(Try to get the doctor to be this specific – work based on Egan’s ‘skilled helper’ model</w:t>
      </w:r>
      <w:r w:rsidRPr="00460E91">
        <w:rPr>
          <w:rFonts w:ascii="Arial" w:eastAsia="Cambria" w:hAnsi="Arial" w:cs="Arial"/>
          <w:vertAlign w:val="superscript"/>
          <w:lang w:val="en-GB" w:eastAsia="en-GB"/>
        </w:rPr>
        <w:footnoteReference w:id="1"/>
      </w:r>
      <w:r w:rsidRPr="00460E91">
        <w:rPr>
          <w:rFonts w:ascii="Arial" w:eastAsia="Cambria" w:hAnsi="Arial" w:cs="Arial"/>
          <w:lang w:val="en-GB" w:eastAsia="en-GB"/>
        </w:rPr>
        <w:t>.)</w:t>
      </w:r>
    </w:p>
    <w:p w:rsidR="00460E91" w:rsidRPr="00460E91" w:rsidRDefault="00460E91" w:rsidP="00460E91">
      <w:pPr>
        <w:widowControl/>
        <w:spacing w:line="288" w:lineRule="auto"/>
        <w:rPr>
          <w:rFonts w:ascii="Arial" w:eastAsia="Cambria" w:hAnsi="Arial"/>
          <w:szCs w:val="24"/>
          <w:lang w:val="en-GB" w:eastAsia="en-GB"/>
        </w:rPr>
      </w:pPr>
    </w:p>
    <w:p w:rsidR="00460E91" w:rsidRPr="00460E91" w:rsidRDefault="00460E91" w:rsidP="002D7003">
      <w:pPr>
        <w:widowControl/>
        <w:numPr>
          <w:ilvl w:val="0"/>
          <w:numId w:val="46"/>
        </w:numPr>
        <w:autoSpaceDE w:val="0"/>
        <w:autoSpaceDN w:val="0"/>
        <w:adjustRightInd w:val="0"/>
        <w:spacing w:line="288" w:lineRule="auto"/>
        <w:contextualSpacing/>
        <w:rPr>
          <w:rFonts w:ascii="Arial" w:eastAsia="Times New Roman" w:hAnsi="Arial" w:cs="Arial"/>
          <w:szCs w:val="24"/>
          <w:lang w:val="en-GB" w:eastAsia="en-GB"/>
        </w:rPr>
      </w:pPr>
      <w:r w:rsidRPr="00460E91">
        <w:rPr>
          <w:rFonts w:ascii="Arial" w:eastAsia="Cambria" w:hAnsi="Arial" w:cs="Arial"/>
          <w:szCs w:val="24"/>
          <w:lang w:val="en-GB" w:eastAsia="en-GB"/>
        </w:rPr>
        <w:t>Look at the flowchart overleaf for building a PDP objective for ideas.</w:t>
      </w:r>
    </w:p>
    <w:p w:rsidR="00460E91" w:rsidRPr="00460E91" w:rsidRDefault="00460E91" w:rsidP="00460E91">
      <w:pPr>
        <w:widowControl/>
        <w:spacing w:line="288" w:lineRule="auto"/>
        <w:outlineLvl w:val="0"/>
        <w:rPr>
          <w:rFonts w:ascii="Arial" w:hAnsi="Arial"/>
          <w:b/>
          <w:sz w:val="28"/>
          <w:szCs w:val="20"/>
          <w:lang w:val="x-none" w:eastAsia="x-none"/>
        </w:rPr>
      </w:pPr>
    </w:p>
    <w:p w:rsidR="00624DEF" w:rsidRDefault="00460E91" w:rsidP="00460E91">
      <w:pPr>
        <w:widowControl/>
        <w:spacing w:after="200" w:line="276" w:lineRule="auto"/>
        <w:rPr>
          <w:rFonts w:ascii="Arial" w:hAnsi="Arial"/>
          <w:szCs w:val="24"/>
          <w:lang w:val="en-GB"/>
        </w:rPr>
      </w:pPr>
      <w:r w:rsidRPr="00460E91">
        <w:rPr>
          <w:rFonts w:ascii="Arial" w:hAnsi="Arial"/>
          <w:szCs w:val="24"/>
          <w:lang w:val="en-GB"/>
        </w:rPr>
        <w:br w:type="page"/>
      </w:r>
    </w:p>
    <w:p w:rsidR="00624DEF" w:rsidRDefault="00624DEF" w:rsidP="00624DEF">
      <w:pPr>
        <w:rPr>
          <w:rFonts w:ascii="Arial" w:hAnsi="Arial" w:cs="Arial"/>
          <w:b/>
          <w:sz w:val="24"/>
          <w:szCs w:val="24"/>
        </w:rPr>
      </w:pPr>
      <w:r w:rsidRPr="00DB3B3D">
        <w:rPr>
          <w:rFonts w:ascii="Arial" w:hAnsi="Arial" w:cs="Arial"/>
          <w:b/>
          <w:sz w:val="24"/>
          <w:szCs w:val="24"/>
        </w:rPr>
        <w:lastRenderedPageBreak/>
        <w:t>Building a PDP Objective</w:t>
      </w:r>
    </w:p>
    <w:p w:rsidR="00624DEF" w:rsidRDefault="00624DEF" w:rsidP="00624DEF">
      <w:pPr>
        <w:rPr>
          <w:rFonts w:ascii="Arial" w:hAnsi="Arial" w:cs="Arial"/>
          <w:b/>
          <w:sz w:val="24"/>
          <w:szCs w:val="24"/>
        </w:rPr>
      </w:pPr>
    </w:p>
    <w:p w:rsidR="00624DEF" w:rsidRDefault="00624DEF" w:rsidP="00624DEF">
      <w:pPr>
        <w:rPr>
          <w:rFonts w:ascii="Arial" w:hAnsi="Arial" w:cs="Arial"/>
          <w:b/>
          <w:sz w:val="24"/>
          <w:szCs w:val="24"/>
        </w:rPr>
      </w:pPr>
    </w:p>
    <w:p w:rsidR="00624DEF" w:rsidRPr="00DB3B3D" w:rsidRDefault="00624DEF" w:rsidP="00624DEF">
      <w:pPr>
        <w:rPr>
          <w:rFonts w:ascii="Arial" w:hAnsi="Arial" w:cs="Arial"/>
          <w:b/>
          <w:sz w:val="24"/>
          <w:szCs w:val="24"/>
        </w:rPr>
      </w:pPr>
    </w:p>
    <w:p w:rsidR="00624DEF" w:rsidRPr="005B186B" w:rsidRDefault="00243FA6" w:rsidP="00624DEF">
      <w:pPr>
        <w:tabs>
          <w:tab w:val="left" w:pos="1929"/>
        </w:tabs>
        <w:rPr>
          <w:b/>
          <w:color w:val="548DD4" w:themeColor="text2" w:themeTint="99"/>
          <w:sz w:val="48"/>
          <w:szCs w:val="48"/>
        </w:rPr>
      </w:pPr>
      <w:r w:rsidRPr="00DB3B3D">
        <w:rPr>
          <w:b/>
          <w:noProof/>
          <w:lang w:val="en-GB" w:eastAsia="en-GB"/>
        </w:rPr>
        <mc:AlternateContent>
          <mc:Choice Requires="wps">
            <w:drawing>
              <wp:anchor distT="0" distB="0" distL="114300" distR="114300" simplePos="0" relativeHeight="251676160" behindDoc="0" locked="0" layoutInCell="1" allowOverlap="1" wp14:anchorId="63D340F5" wp14:editId="3A6FF4FF">
                <wp:simplePos x="0" y="0"/>
                <wp:positionH relativeFrom="column">
                  <wp:posOffset>62230</wp:posOffset>
                </wp:positionH>
                <wp:positionV relativeFrom="paragraph">
                  <wp:posOffset>97790</wp:posOffset>
                </wp:positionV>
                <wp:extent cx="1293495" cy="1990725"/>
                <wp:effectExtent l="0" t="0" r="2095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1990725"/>
                        </a:xfrm>
                        <a:prstGeom prst="rect">
                          <a:avLst/>
                        </a:prstGeom>
                        <a:solidFill>
                          <a:srgbClr val="FFFFFF"/>
                        </a:solidFill>
                        <a:ln w="9525">
                          <a:solidFill>
                            <a:srgbClr val="000000"/>
                          </a:solidFill>
                          <a:miter lim="800000"/>
                          <a:headEnd/>
                          <a:tailEnd/>
                        </a:ln>
                      </wps:spPr>
                      <wps:txbx>
                        <w:txbxContent>
                          <w:p w:rsidR="00E97EA4" w:rsidRPr="00EE25D8" w:rsidRDefault="00E97EA4" w:rsidP="00624DEF">
                            <w:pPr>
                              <w:rPr>
                                <w:rFonts w:ascii="Arial" w:hAnsi="Arial" w:cs="Arial"/>
                                <w:b/>
                                <w:color w:val="B7099E"/>
                                <w:sz w:val="28"/>
                                <w:szCs w:val="28"/>
                              </w:rPr>
                            </w:pPr>
                            <w:r w:rsidRPr="00EE25D8">
                              <w:rPr>
                                <w:rFonts w:ascii="Arial" w:hAnsi="Arial" w:cs="Arial"/>
                                <w:b/>
                                <w:color w:val="B7099E"/>
                                <w:sz w:val="28"/>
                                <w:szCs w:val="28"/>
                              </w:rPr>
                              <w:t xml:space="preserve">Identify learning/ development needs converting them to </w:t>
                            </w:r>
                            <w:r w:rsidRPr="00EE25D8">
                              <w:rPr>
                                <w:rFonts w:ascii="Arial" w:hAnsi="Arial" w:cs="Arial"/>
                                <w:b/>
                                <w:color w:val="B7099E"/>
                                <w:sz w:val="28"/>
                                <w:szCs w:val="28"/>
                                <w:u w:val="single"/>
                              </w:rPr>
                              <w:t>SMART</w:t>
                            </w:r>
                            <w:r w:rsidRPr="00EE25D8">
                              <w:rPr>
                                <w:rFonts w:ascii="Arial" w:hAnsi="Arial" w:cs="Arial"/>
                                <w:b/>
                                <w:color w:val="B7099E"/>
                                <w:sz w:val="28"/>
                                <w:szCs w:val="28"/>
                              </w:rPr>
                              <w:t xml:space="preserve"> objectives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margin-left:4.9pt;margin-top:7.7pt;width:101.85pt;height:156.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">
                <v:textbox>
                  <w:txbxContent>
                    <w:p w:rsidR="00E97EA4" w:rsidRPr="00EE25D8" w:rsidRDefault="00E97EA4" w:rsidP="00624DEF">
                      <w:pPr>
                        <w:rPr>
                          <w:rFonts w:ascii="Arial" w:hAnsi="Arial" w:cs="Arial"/>
                          <w:b/>
                          <w:color w:val="B7099E"/>
                          <w:sz w:val="28"/>
                          <w:szCs w:val="28"/>
                        </w:rPr>
                      </w:pPr>
                      <w:r w:rsidRPr="00EE25D8">
                        <w:rPr>
                          <w:rFonts w:ascii="Arial" w:hAnsi="Arial" w:cs="Arial"/>
                          <w:b/>
                          <w:color w:val="B7099E"/>
                          <w:sz w:val="28"/>
                          <w:szCs w:val="28"/>
                        </w:rPr>
                        <w:t xml:space="preserve">Identify learning/ development needs converting them to </w:t>
                      </w:r>
                      <w:r w:rsidRPr="00EE25D8">
                        <w:rPr>
                          <w:rFonts w:ascii="Arial" w:hAnsi="Arial" w:cs="Arial"/>
                          <w:b/>
                          <w:color w:val="B7099E"/>
                          <w:sz w:val="28"/>
                          <w:szCs w:val="28"/>
                          <w:u w:val="single"/>
                        </w:rPr>
                        <w:t>SMART</w:t>
                      </w:r>
                      <w:r w:rsidRPr="00EE25D8">
                        <w:rPr>
                          <w:rFonts w:ascii="Arial" w:hAnsi="Arial" w:cs="Arial"/>
                          <w:b/>
                          <w:color w:val="B7099E"/>
                          <w:sz w:val="28"/>
                          <w:szCs w:val="28"/>
                        </w:rPr>
                        <w:t xml:space="preserve"> objectives</w:t>
                      </w:r>
                    </w:p>
                  </w:txbxContent>
                </v:textbox>
              </v:shape>
            </w:pict>
          </mc:Fallback>
        </mc:AlternateContent>
      </w:r>
      <w:r w:rsidR="00624DEF" w:rsidRPr="00DB3B3D">
        <w:rPr>
          <w:b/>
          <w:noProof/>
          <w:lang w:val="en-GB" w:eastAsia="en-GB"/>
        </w:rPr>
        <mc:AlternateContent>
          <mc:Choice Requires="wps">
            <w:drawing>
              <wp:anchor distT="0" distB="0" distL="114300" distR="114300" simplePos="0" relativeHeight="251677184" behindDoc="0" locked="0" layoutInCell="1" allowOverlap="1" wp14:anchorId="7416B1B3" wp14:editId="25AC22C7">
                <wp:simplePos x="0" y="0"/>
                <wp:positionH relativeFrom="column">
                  <wp:posOffset>1719580</wp:posOffset>
                </wp:positionH>
                <wp:positionV relativeFrom="paragraph">
                  <wp:posOffset>193040</wp:posOffset>
                </wp:positionV>
                <wp:extent cx="4701397" cy="1114425"/>
                <wp:effectExtent l="0" t="0" r="23495" b="2857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397" cy="1114425"/>
                        </a:xfrm>
                        <a:prstGeom prst="rect">
                          <a:avLst/>
                        </a:prstGeom>
                        <a:solidFill>
                          <a:srgbClr val="FFFFFF"/>
                        </a:solidFill>
                        <a:ln w="9525">
                          <a:solidFill>
                            <a:srgbClr val="000000"/>
                          </a:solidFill>
                          <a:miter lim="800000"/>
                          <a:headEnd/>
                          <a:tailEnd/>
                        </a:ln>
                      </wps:spPr>
                      <wps:txbx>
                        <w:txbxContent>
                          <w:p w:rsidR="00E97EA4" w:rsidRDefault="00E97EA4" w:rsidP="00624DEF">
                            <w:pPr>
                              <w:rPr>
                                <w:rFonts w:ascii="Arial" w:hAnsi="Arial" w:cs="Arial"/>
                                <w:b/>
                                <w:color w:val="548DD4" w:themeColor="text2" w:themeTint="99"/>
                                <w:sz w:val="24"/>
                                <w:szCs w:val="24"/>
                              </w:rPr>
                            </w:pPr>
                            <w:r w:rsidRPr="00DB3B3D">
                              <w:rPr>
                                <w:rFonts w:ascii="Arial" w:hAnsi="Arial" w:cs="Arial"/>
                                <w:b/>
                                <w:color w:val="548DD4" w:themeColor="text2" w:themeTint="99"/>
                                <w:sz w:val="24"/>
                                <w:szCs w:val="24"/>
                              </w:rPr>
                              <w:t>Your appraisal</w:t>
                            </w:r>
                          </w:p>
                          <w:p w:rsidR="00E97EA4" w:rsidRPr="00DB3B3D" w:rsidRDefault="00E97EA4" w:rsidP="00624DEF">
                            <w:pPr>
                              <w:rPr>
                                <w:rFonts w:ascii="Arial" w:hAnsi="Arial" w:cs="Arial"/>
                                <w:color w:val="548DD4" w:themeColor="text2" w:themeTint="99"/>
                                <w:sz w:val="24"/>
                                <w:szCs w:val="24"/>
                              </w:rPr>
                            </w:pPr>
                            <w:r>
                              <w:rPr>
                                <w:rFonts w:ascii="Arial" w:hAnsi="Arial" w:cs="Arial"/>
                                <w:color w:val="548DD4" w:themeColor="text2" w:themeTint="99"/>
                                <w:sz w:val="24"/>
                                <w:szCs w:val="24"/>
                              </w:rPr>
                              <w:t>You will have collected supporting information for your appraisal across your scope of work under GMP domains including last year’s completed PDP. What does this ‘evidence’ say about your performance? What do you know about your performance that may not be captured by the supporting information? Were there any significant events or complaints that you need to act upon? What issues were raised during the appraisal discussion? What do you need to do better?</w:t>
                            </w:r>
                          </w:p>
                          <w:p w:rsidR="00E97EA4" w:rsidRPr="00DB3B3D" w:rsidRDefault="00E97EA4" w:rsidP="00624DEF">
                            <w:pPr>
                              <w:rPr>
                                <w:rFonts w:ascii="Arial" w:hAnsi="Arial" w:cs="Arial"/>
                                <w:b/>
                                <w:color w:val="548DD4" w:themeColor="text2" w:themeTint="99"/>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35.4pt;margin-top:15.2pt;width:370.2pt;height:87.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">
                <v:textbox>
                  <w:txbxContent>
                    <w:p w:rsidR="00E97EA4" w:rsidRDefault="00E97EA4" w:rsidP="00624DEF">
                      <w:pPr>
                        <w:rPr>
                          <w:rFonts w:ascii="Arial" w:hAnsi="Arial" w:cs="Arial"/>
                          <w:b/>
                          <w:color w:val="548DD4" w:themeColor="text2" w:themeTint="99"/>
                          <w:sz w:val="24"/>
                          <w:szCs w:val="24"/>
                        </w:rPr>
                      </w:pPr>
                      <w:r w:rsidRPr="00DB3B3D">
                        <w:rPr>
                          <w:rFonts w:ascii="Arial" w:hAnsi="Arial" w:cs="Arial"/>
                          <w:b/>
                          <w:color w:val="548DD4" w:themeColor="text2" w:themeTint="99"/>
                          <w:sz w:val="24"/>
                          <w:szCs w:val="24"/>
                        </w:rPr>
                        <w:t>Your appraisal</w:t>
                      </w:r>
                    </w:p>
                    <w:p w:rsidR="00E97EA4" w:rsidRPr="00DB3B3D" w:rsidRDefault="00E97EA4" w:rsidP="00624DEF">
                      <w:pPr>
                        <w:rPr>
                          <w:rFonts w:ascii="Arial" w:hAnsi="Arial" w:cs="Arial"/>
                          <w:color w:val="548DD4" w:themeColor="text2" w:themeTint="99"/>
                          <w:sz w:val="24"/>
                          <w:szCs w:val="24"/>
                        </w:rPr>
                      </w:pPr>
                      <w:r>
                        <w:rPr>
                          <w:rFonts w:ascii="Arial" w:hAnsi="Arial" w:cs="Arial"/>
                          <w:color w:val="548DD4" w:themeColor="text2" w:themeTint="99"/>
                          <w:sz w:val="24"/>
                          <w:szCs w:val="24"/>
                        </w:rPr>
                        <w:t>You will have collected supporting information for your appraisal across your scope of work under GMP domains including last year’s completed PDP. What does this ‘evidence’ say about your performance? What do you know about your performance that may not be captured by the supporting information? Were there any significant events or complaints that you need to act upon? What issues were raised during the appraisal discussion? What do you need to do better?</w:t>
                      </w:r>
                    </w:p>
                    <w:p w:rsidR="00E97EA4" w:rsidRPr="00DB3B3D" w:rsidRDefault="00E97EA4" w:rsidP="00624DEF">
                      <w:pPr>
                        <w:rPr>
                          <w:rFonts w:ascii="Arial" w:hAnsi="Arial" w:cs="Arial"/>
                          <w:b/>
                          <w:color w:val="548DD4" w:themeColor="text2" w:themeTint="99"/>
                          <w:sz w:val="24"/>
                          <w:szCs w:val="24"/>
                        </w:rPr>
                      </w:pPr>
                    </w:p>
                  </w:txbxContent>
                </v:textbox>
              </v:shape>
            </w:pict>
          </mc:Fallback>
        </mc:AlternateContent>
      </w:r>
      <w:r w:rsidR="00624DEF">
        <w:rPr>
          <w:b/>
        </w:rPr>
        <w:tab/>
      </w:r>
    </w:p>
    <w:p w:rsidR="00624DEF" w:rsidRDefault="00624DEF" w:rsidP="00624DEF">
      <w:pPr>
        <w:tabs>
          <w:tab w:val="left" w:pos="1929"/>
        </w:tabs>
        <w:rPr>
          <w:b/>
        </w:rPr>
      </w:pPr>
    </w:p>
    <w:p w:rsidR="00624DEF" w:rsidRDefault="00624DEF" w:rsidP="00624DEF">
      <w:pPr>
        <w:tabs>
          <w:tab w:val="left" w:pos="1929"/>
        </w:tabs>
        <w:rPr>
          <w:b/>
        </w:rPr>
      </w:pPr>
    </w:p>
    <w:p w:rsidR="00624DEF" w:rsidRDefault="00624DEF" w:rsidP="00624DEF">
      <w:pPr>
        <w:tabs>
          <w:tab w:val="left" w:pos="1929"/>
        </w:tabs>
        <w:rPr>
          <w:b/>
        </w:rPr>
      </w:pPr>
    </w:p>
    <w:p w:rsidR="00624DEF" w:rsidRPr="00243FA6" w:rsidRDefault="00624DEF" w:rsidP="00243FA6">
      <w:pPr>
        <w:tabs>
          <w:tab w:val="left" w:pos="1929"/>
          <w:tab w:val="left" w:pos="2430"/>
        </w:tabs>
        <w:rPr>
          <w:b/>
          <w:sz w:val="36"/>
          <w:szCs w:val="36"/>
        </w:rPr>
      </w:pPr>
      <w:r>
        <w:rPr>
          <w:b/>
        </w:rPr>
        <w:tab/>
      </w:r>
      <w:r w:rsidR="00243FA6">
        <w:rPr>
          <w:b/>
        </w:rPr>
        <w:t xml:space="preserve">      </w:t>
      </w:r>
      <w:r w:rsidR="00243FA6" w:rsidRPr="00243FA6">
        <w:rPr>
          <w:b/>
          <w:color w:val="548DD4" w:themeColor="text2" w:themeTint="99"/>
          <w:sz w:val="36"/>
          <w:szCs w:val="36"/>
        </w:rPr>
        <w:sym w:font="Wingdings" w:char="F0E8"/>
      </w:r>
    </w:p>
    <w:p w:rsidR="00624DEF" w:rsidRDefault="00624DEF" w:rsidP="00624DEF">
      <w:pPr>
        <w:tabs>
          <w:tab w:val="left" w:pos="1929"/>
        </w:tabs>
        <w:rPr>
          <w:b/>
        </w:rPr>
      </w:pPr>
      <w:r>
        <w:rPr>
          <w:b/>
          <w:sz w:val="48"/>
          <w:szCs w:val="48"/>
        </w:rPr>
        <w:t xml:space="preserve">     </w:t>
      </w:r>
      <w:r w:rsidRPr="00EE25D8">
        <w:rPr>
          <w:b/>
          <w:color w:val="548DD4" w:themeColor="text2" w:themeTint="99"/>
          <w:sz w:val="48"/>
          <w:szCs w:val="48"/>
        </w:rPr>
        <w:sym w:font="Wingdings" w:char="F0EA"/>
      </w:r>
      <w:r>
        <w:rPr>
          <w:b/>
        </w:rPr>
        <w:tab/>
      </w:r>
    </w:p>
    <w:p w:rsidR="00624DEF" w:rsidRDefault="00243FA6" w:rsidP="00624DEF">
      <w:pPr>
        <w:tabs>
          <w:tab w:val="left" w:pos="1929"/>
        </w:tabs>
        <w:rPr>
          <w:b/>
        </w:rPr>
      </w:pPr>
      <w:r w:rsidRPr="00DB3B3D">
        <w:rPr>
          <w:b/>
          <w:noProof/>
          <w:lang w:val="en-GB" w:eastAsia="en-GB"/>
        </w:rPr>
        <mc:AlternateContent>
          <mc:Choice Requires="wps">
            <w:drawing>
              <wp:anchor distT="0" distB="0" distL="114300" distR="114300" simplePos="0" relativeHeight="251678208" behindDoc="0" locked="0" layoutInCell="1" allowOverlap="1" wp14:anchorId="57BF04C8" wp14:editId="56275A5A">
                <wp:simplePos x="0" y="0"/>
                <wp:positionH relativeFrom="column">
                  <wp:posOffset>1710056</wp:posOffset>
                </wp:positionH>
                <wp:positionV relativeFrom="paragraph">
                  <wp:posOffset>107950</wp:posOffset>
                </wp:positionV>
                <wp:extent cx="4729480" cy="1403985"/>
                <wp:effectExtent l="0" t="0" r="13970" b="1397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9480" cy="1403985"/>
                        </a:xfrm>
                        <a:prstGeom prst="rect">
                          <a:avLst/>
                        </a:prstGeom>
                        <a:solidFill>
                          <a:srgbClr val="FFFFFF"/>
                        </a:solidFill>
                        <a:ln w="9525">
                          <a:solidFill>
                            <a:srgbClr val="000000"/>
                          </a:solidFill>
                          <a:miter lim="800000"/>
                          <a:headEnd/>
                          <a:tailEnd/>
                        </a:ln>
                      </wps:spPr>
                      <wps:txbx>
                        <w:txbxContent>
                          <w:p w:rsidR="00E97EA4" w:rsidRDefault="00E97EA4" w:rsidP="00624DEF">
                            <w:pPr>
                              <w:rPr>
                                <w:rFonts w:ascii="Arial" w:hAnsi="Arial" w:cs="Arial"/>
                                <w:b/>
                                <w:color w:val="548DD4" w:themeColor="text2" w:themeTint="99"/>
                                <w:sz w:val="24"/>
                                <w:szCs w:val="24"/>
                              </w:rPr>
                            </w:pPr>
                            <w:r>
                              <w:rPr>
                                <w:rFonts w:ascii="Arial" w:hAnsi="Arial" w:cs="Arial"/>
                                <w:b/>
                                <w:color w:val="548DD4" w:themeColor="text2" w:themeTint="99"/>
                                <w:sz w:val="24"/>
                                <w:szCs w:val="24"/>
                              </w:rPr>
                              <w:t>Your workplace</w:t>
                            </w:r>
                          </w:p>
                          <w:p w:rsidR="00E97EA4" w:rsidRPr="005B186B" w:rsidRDefault="00E97EA4" w:rsidP="00624DEF">
                            <w:pPr>
                              <w:rPr>
                                <w:rFonts w:ascii="Arial" w:hAnsi="Arial" w:cs="Arial"/>
                                <w:color w:val="548DD4" w:themeColor="text2" w:themeTint="99"/>
                                <w:sz w:val="24"/>
                                <w:szCs w:val="24"/>
                              </w:rPr>
                            </w:pPr>
                            <w:r>
                              <w:rPr>
                                <w:rFonts w:ascii="Arial" w:hAnsi="Arial" w:cs="Arial"/>
                                <w:color w:val="548DD4" w:themeColor="text2" w:themeTint="99"/>
                                <w:sz w:val="24"/>
                                <w:szCs w:val="24"/>
                              </w:rPr>
                              <w:t>What doesn’t run well or runs well but could be strengthened? What significant events or complaints have affected your workplace? What development priorities might affect you over the next 12 months?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03" o:spid="_x0000_s1037" type="#_x0000_t202" style="position:absolute;margin-left:134.65pt;margin-top:8.5pt;width:372.4pt;height:110.55pt;z-index:251678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">
                <v:textbox style="mso-fit-shape-to-text:t">
                  <w:txbxContent>
                    <w:p w:rsidR="00E97EA4" w:rsidRDefault="00E97EA4" w:rsidP="00624DEF">
                      <w:pPr>
                        <w:rPr>
                          <w:rFonts w:ascii="Arial" w:hAnsi="Arial" w:cs="Arial"/>
                          <w:b/>
                          <w:color w:val="548DD4" w:themeColor="text2" w:themeTint="99"/>
                          <w:sz w:val="24"/>
                          <w:szCs w:val="24"/>
                        </w:rPr>
                      </w:pPr>
                      <w:r>
                        <w:rPr>
                          <w:rFonts w:ascii="Arial" w:hAnsi="Arial" w:cs="Arial"/>
                          <w:b/>
                          <w:color w:val="548DD4" w:themeColor="text2" w:themeTint="99"/>
                          <w:sz w:val="24"/>
                          <w:szCs w:val="24"/>
                        </w:rPr>
                        <w:t>Your workplace</w:t>
                      </w:r>
                    </w:p>
                    <w:p w:rsidR="00E97EA4" w:rsidRPr="005B186B" w:rsidRDefault="00E97EA4" w:rsidP="00624DEF">
                      <w:pPr>
                        <w:rPr>
                          <w:rFonts w:ascii="Arial" w:hAnsi="Arial" w:cs="Arial"/>
                          <w:color w:val="548DD4" w:themeColor="text2" w:themeTint="99"/>
                          <w:sz w:val="24"/>
                          <w:szCs w:val="24"/>
                        </w:rPr>
                      </w:pPr>
                      <w:r>
                        <w:rPr>
                          <w:rFonts w:ascii="Arial" w:hAnsi="Arial" w:cs="Arial"/>
                          <w:color w:val="548DD4" w:themeColor="text2" w:themeTint="99"/>
                          <w:sz w:val="24"/>
                          <w:szCs w:val="24"/>
                        </w:rPr>
                        <w:t>What doesn’t run well or runs well but could be strengthened? What significant events or complaints have affected your workplace? What development priorities might affect you over the next 12 months?</w:t>
                      </w:r>
                    </w:p>
                  </w:txbxContent>
                </v:textbox>
              </v:shape>
            </w:pict>
          </mc:Fallback>
        </mc:AlternateContent>
      </w:r>
    </w:p>
    <w:p w:rsidR="00624DEF" w:rsidRDefault="00624DEF" w:rsidP="00624DEF">
      <w:pPr>
        <w:tabs>
          <w:tab w:val="left" w:pos="1929"/>
        </w:tabs>
        <w:rPr>
          <w:b/>
        </w:rPr>
      </w:pPr>
    </w:p>
    <w:p w:rsidR="00624DEF" w:rsidRDefault="00624DEF" w:rsidP="00624DEF">
      <w:pPr>
        <w:tabs>
          <w:tab w:val="left" w:pos="706"/>
        </w:tabs>
        <w:rPr>
          <w:b/>
        </w:rPr>
      </w:pPr>
      <w:r>
        <w:rPr>
          <w:b/>
          <w:color w:val="548DD4" w:themeColor="text2" w:themeTint="99"/>
          <w:sz w:val="48"/>
          <w:szCs w:val="48"/>
        </w:rPr>
        <w:t xml:space="preserve">     </w:t>
      </w:r>
      <w:r w:rsidRPr="00EE25D8">
        <w:rPr>
          <w:b/>
          <w:color w:val="548DD4" w:themeColor="text2" w:themeTint="99"/>
          <w:sz w:val="48"/>
          <w:szCs w:val="48"/>
        </w:rPr>
        <w:sym w:font="Wingdings" w:char="F0EA"/>
      </w:r>
    </w:p>
    <w:p w:rsidR="00624DEF" w:rsidRDefault="00243FA6" w:rsidP="00624DEF">
      <w:pPr>
        <w:tabs>
          <w:tab w:val="left" w:pos="1861"/>
        </w:tabs>
        <w:rPr>
          <w:b/>
        </w:rPr>
      </w:pPr>
      <w:r>
        <w:rPr>
          <w:b/>
          <w:color w:val="548DD4" w:themeColor="text2" w:themeTint="99"/>
          <w:sz w:val="48"/>
          <w:szCs w:val="48"/>
        </w:rPr>
        <w:t xml:space="preserve">        </w:t>
      </w:r>
      <w:r>
        <w:rPr>
          <w:b/>
          <w:color w:val="548DD4" w:themeColor="text2" w:themeTint="99"/>
          <w:sz w:val="48"/>
          <w:szCs w:val="48"/>
        </w:rPr>
        <w:sym w:font="Wingdings" w:char="F0EA"/>
      </w:r>
    </w:p>
    <w:p w:rsidR="00624DEF" w:rsidRDefault="00243FA6" w:rsidP="00624DEF">
      <w:pPr>
        <w:tabs>
          <w:tab w:val="left" w:pos="1929"/>
        </w:tabs>
        <w:ind w:firstLine="720"/>
        <w:rPr>
          <w:b/>
        </w:rPr>
      </w:pPr>
      <w:r w:rsidRPr="00243FA6">
        <w:rPr>
          <w:b/>
          <w:i/>
          <w:noProof/>
          <w:lang w:val="en-GB" w:eastAsia="en-GB"/>
        </w:rPr>
        <mc:AlternateContent>
          <mc:Choice Requires="wps">
            <w:drawing>
              <wp:anchor distT="0" distB="0" distL="114300" distR="114300" simplePos="0" relativeHeight="251680256" behindDoc="0" locked="0" layoutInCell="1" allowOverlap="1" wp14:anchorId="3EC2058A" wp14:editId="345B469E">
                <wp:simplePos x="0" y="0"/>
                <wp:positionH relativeFrom="column">
                  <wp:posOffset>57785</wp:posOffset>
                </wp:positionH>
                <wp:positionV relativeFrom="paragraph">
                  <wp:posOffset>145415</wp:posOffset>
                </wp:positionV>
                <wp:extent cx="1292860" cy="853440"/>
                <wp:effectExtent l="0" t="0" r="21590" b="2286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860" cy="853440"/>
                        </a:xfrm>
                        <a:prstGeom prst="rect">
                          <a:avLst/>
                        </a:prstGeom>
                        <a:solidFill>
                          <a:srgbClr val="FFFFFF"/>
                        </a:solidFill>
                        <a:ln w="9525">
                          <a:solidFill>
                            <a:srgbClr val="000000"/>
                          </a:solidFill>
                          <a:miter lim="800000"/>
                          <a:headEnd/>
                          <a:tailEnd/>
                        </a:ln>
                      </wps:spPr>
                      <wps:txbx>
                        <w:txbxContent>
                          <w:p w:rsidR="00E97EA4" w:rsidRDefault="00E97EA4" w:rsidP="00624DEF">
                            <w:pPr>
                              <w:rPr>
                                <w:rFonts w:ascii="Arial" w:hAnsi="Arial" w:cs="Arial"/>
                                <w:b/>
                                <w:color w:val="B7099E"/>
                                <w:sz w:val="24"/>
                                <w:szCs w:val="24"/>
                              </w:rPr>
                            </w:pPr>
                            <w:r>
                              <w:rPr>
                                <w:rFonts w:ascii="Arial" w:hAnsi="Arial" w:cs="Arial"/>
                                <w:b/>
                                <w:color w:val="B7099E"/>
                                <w:sz w:val="24"/>
                                <w:szCs w:val="24"/>
                              </w:rPr>
                              <w:t>Prioritise</w:t>
                            </w:r>
                          </w:p>
                          <w:p w:rsidR="00E97EA4" w:rsidRPr="00EE25D8" w:rsidRDefault="00E97EA4" w:rsidP="00624DEF">
                            <w:pPr>
                              <w:rPr>
                                <w:rFonts w:ascii="Arial" w:hAnsi="Arial" w:cs="Arial"/>
                                <w:color w:val="B7099E"/>
                                <w:sz w:val="24"/>
                                <w:szCs w:val="24"/>
                              </w:rPr>
                            </w:pPr>
                            <w:r>
                              <w:rPr>
                                <w:rFonts w:ascii="Arial" w:hAnsi="Arial" w:cs="Arial"/>
                                <w:color w:val="B7099E"/>
                                <w:sz w:val="24"/>
                                <w:szCs w:val="24"/>
                              </w:rPr>
                              <w:t>(Select the most important areas to focus 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4.55pt;margin-top:11.45pt;width:101.8pt;height:67.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">
                <v:textbox>
                  <w:txbxContent>
                    <w:p w:rsidR="00E97EA4" w:rsidRDefault="00E97EA4" w:rsidP="00624DEF">
                      <w:pPr>
                        <w:rPr>
                          <w:rFonts w:ascii="Arial" w:hAnsi="Arial" w:cs="Arial"/>
                          <w:b/>
                          <w:color w:val="B7099E"/>
                          <w:sz w:val="24"/>
                          <w:szCs w:val="24"/>
                        </w:rPr>
                      </w:pPr>
                      <w:r>
                        <w:rPr>
                          <w:rFonts w:ascii="Arial" w:hAnsi="Arial" w:cs="Arial"/>
                          <w:b/>
                          <w:color w:val="B7099E"/>
                          <w:sz w:val="24"/>
                          <w:szCs w:val="24"/>
                        </w:rPr>
                        <w:t>Prioritise</w:t>
                      </w:r>
                    </w:p>
                    <w:p w:rsidR="00E97EA4" w:rsidRPr="00EE25D8" w:rsidRDefault="00E97EA4" w:rsidP="00624DEF">
                      <w:pPr>
                        <w:rPr>
                          <w:rFonts w:ascii="Arial" w:hAnsi="Arial" w:cs="Arial"/>
                          <w:color w:val="B7099E"/>
                          <w:sz w:val="24"/>
                          <w:szCs w:val="24"/>
                        </w:rPr>
                      </w:pPr>
                      <w:r>
                        <w:rPr>
                          <w:rFonts w:ascii="Arial" w:hAnsi="Arial" w:cs="Arial"/>
                          <w:color w:val="B7099E"/>
                          <w:sz w:val="24"/>
                          <w:szCs w:val="24"/>
                        </w:rPr>
                        <w:t>(Select the most important areas to focus on)</w:t>
                      </w:r>
                    </w:p>
                  </w:txbxContent>
                </v:textbox>
              </v:shape>
            </w:pict>
          </mc:Fallback>
        </mc:AlternateContent>
      </w:r>
    </w:p>
    <w:p w:rsidR="00624DEF" w:rsidRPr="00243FA6" w:rsidRDefault="00243FA6" w:rsidP="00624DEF">
      <w:pPr>
        <w:tabs>
          <w:tab w:val="left" w:pos="1929"/>
        </w:tabs>
        <w:ind w:firstLine="720"/>
        <w:rPr>
          <w:b/>
          <w:i/>
        </w:rPr>
      </w:pPr>
      <w:r w:rsidRPr="00243FA6">
        <w:rPr>
          <w:b/>
          <w:i/>
          <w:noProof/>
          <w:lang w:val="en-GB" w:eastAsia="en-GB"/>
        </w:rPr>
        <mc:AlternateContent>
          <mc:Choice Requires="wps">
            <w:drawing>
              <wp:anchor distT="0" distB="0" distL="114300" distR="114300" simplePos="0" relativeHeight="251679232" behindDoc="0" locked="0" layoutInCell="1" allowOverlap="1" wp14:anchorId="2CB0D9D1" wp14:editId="17A0E62B">
                <wp:simplePos x="0" y="0"/>
                <wp:positionH relativeFrom="column">
                  <wp:posOffset>1741170</wp:posOffset>
                </wp:positionH>
                <wp:positionV relativeFrom="paragraph">
                  <wp:posOffset>267970</wp:posOffset>
                </wp:positionV>
                <wp:extent cx="4700270" cy="629285"/>
                <wp:effectExtent l="0" t="0" r="24130" b="1841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0270" cy="629285"/>
                        </a:xfrm>
                        <a:prstGeom prst="rect">
                          <a:avLst/>
                        </a:prstGeom>
                        <a:solidFill>
                          <a:srgbClr val="FFFFFF"/>
                        </a:solidFill>
                        <a:ln w="9525">
                          <a:solidFill>
                            <a:srgbClr val="000000"/>
                          </a:solidFill>
                          <a:miter lim="800000"/>
                          <a:headEnd/>
                          <a:tailEnd/>
                        </a:ln>
                      </wps:spPr>
                      <wps:txbx>
                        <w:txbxContent>
                          <w:p w:rsidR="00E97EA4" w:rsidRDefault="00E97EA4" w:rsidP="00624DEF">
                            <w:pPr>
                              <w:rPr>
                                <w:rFonts w:ascii="Arial" w:hAnsi="Arial" w:cs="Arial"/>
                                <w:b/>
                                <w:color w:val="548DD4" w:themeColor="text2" w:themeTint="99"/>
                                <w:sz w:val="24"/>
                                <w:szCs w:val="24"/>
                              </w:rPr>
                            </w:pPr>
                            <w:r w:rsidRPr="005B186B">
                              <w:rPr>
                                <w:rFonts w:ascii="Arial" w:hAnsi="Arial" w:cs="Arial"/>
                                <w:b/>
                                <w:color w:val="548DD4" w:themeColor="text2" w:themeTint="99"/>
                                <w:sz w:val="24"/>
                                <w:szCs w:val="24"/>
                              </w:rPr>
                              <w:t>The wider world</w:t>
                            </w:r>
                          </w:p>
                          <w:p w:rsidR="00E97EA4" w:rsidRPr="005B186B" w:rsidRDefault="00E97EA4" w:rsidP="00624DEF">
                            <w:pPr>
                              <w:rPr>
                                <w:rFonts w:ascii="Arial" w:hAnsi="Arial" w:cs="Arial"/>
                                <w:color w:val="548DD4" w:themeColor="text2" w:themeTint="99"/>
                                <w:sz w:val="24"/>
                                <w:szCs w:val="24"/>
                              </w:rPr>
                            </w:pPr>
                            <w:r>
                              <w:rPr>
                                <w:rFonts w:ascii="Arial" w:hAnsi="Arial" w:cs="Arial"/>
                                <w:color w:val="548DD4" w:themeColor="text2" w:themeTint="99"/>
                                <w:sz w:val="24"/>
                                <w:szCs w:val="24"/>
                              </w:rPr>
                              <w:t>What external developments will impact on the way you practise and will any learning needs arise from these?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37.1pt;margin-top:21.1pt;width:370.1pt;height:49.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">
                <v:textbox>
                  <w:txbxContent>
                    <w:p w:rsidR="00E97EA4" w:rsidRDefault="00E97EA4" w:rsidP="00624DEF">
                      <w:pPr>
                        <w:rPr>
                          <w:rFonts w:ascii="Arial" w:hAnsi="Arial" w:cs="Arial"/>
                          <w:b/>
                          <w:color w:val="548DD4" w:themeColor="text2" w:themeTint="99"/>
                          <w:sz w:val="24"/>
                          <w:szCs w:val="24"/>
                        </w:rPr>
                      </w:pPr>
                      <w:r w:rsidRPr="005B186B">
                        <w:rPr>
                          <w:rFonts w:ascii="Arial" w:hAnsi="Arial" w:cs="Arial"/>
                          <w:b/>
                          <w:color w:val="548DD4" w:themeColor="text2" w:themeTint="99"/>
                          <w:sz w:val="24"/>
                          <w:szCs w:val="24"/>
                        </w:rPr>
                        <w:t>The wider world</w:t>
                      </w:r>
                    </w:p>
                    <w:p w:rsidR="00E97EA4" w:rsidRPr="005B186B" w:rsidRDefault="00E97EA4" w:rsidP="00624DEF">
                      <w:pPr>
                        <w:rPr>
                          <w:rFonts w:ascii="Arial" w:hAnsi="Arial" w:cs="Arial"/>
                          <w:color w:val="548DD4" w:themeColor="text2" w:themeTint="99"/>
                          <w:sz w:val="24"/>
                          <w:szCs w:val="24"/>
                        </w:rPr>
                      </w:pPr>
                      <w:r>
                        <w:rPr>
                          <w:rFonts w:ascii="Arial" w:hAnsi="Arial" w:cs="Arial"/>
                          <w:color w:val="548DD4" w:themeColor="text2" w:themeTint="99"/>
                          <w:sz w:val="24"/>
                          <w:szCs w:val="24"/>
                        </w:rPr>
                        <w:t>What external developments will impact on the way you practise and will any learning needs arise from these?</w:t>
                      </w:r>
                    </w:p>
                  </w:txbxContent>
                </v:textbox>
              </v:shape>
            </w:pict>
          </mc:Fallback>
        </mc:AlternateContent>
      </w:r>
      <w:r w:rsidR="00624DEF" w:rsidRPr="00243FA6">
        <w:rPr>
          <w:b/>
          <w:i/>
          <w:color w:val="548DD4" w:themeColor="text2" w:themeTint="99"/>
          <w:sz w:val="48"/>
          <w:szCs w:val="48"/>
        </w:rPr>
        <w:sym w:font="Wingdings" w:char="F0EA"/>
      </w:r>
    </w:p>
    <w:p w:rsidR="00624DEF" w:rsidRDefault="00624DEF" w:rsidP="00624DEF">
      <w:pPr>
        <w:tabs>
          <w:tab w:val="left" w:pos="2989"/>
        </w:tabs>
        <w:rPr>
          <w:b/>
        </w:rPr>
      </w:pPr>
      <w:r>
        <w:rPr>
          <w:b/>
        </w:rPr>
        <w:tab/>
      </w:r>
    </w:p>
    <w:p w:rsidR="00624DEF" w:rsidRDefault="00624DEF" w:rsidP="00624DEF">
      <w:pPr>
        <w:tabs>
          <w:tab w:val="left" w:pos="1929"/>
        </w:tabs>
        <w:rPr>
          <w:b/>
        </w:rPr>
      </w:pPr>
    </w:p>
    <w:p w:rsidR="00624DEF" w:rsidRDefault="00624DEF" w:rsidP="00624DEF">
      <w:pPr>
        <w:tabs>
          <w:tab w:val="left" w:pos="1929"/>
        </w:tabs>
      </w:pPr>
      <w:r>
        <w:tab/>
      </w:r>
    </w:p>
    <w:p w:rsidR="00624DEF" w:rsidRPr="006955D0" w:rsidRDefault="00624DEF" w:rsidP="00624DEF"/>
    <w:p w:rsidR="00624DEF" w:rsidRPr="006955D0" w:rsidRDefault="00243FA6" w:rsidP="00624DEF">
      <w:r>
        <w:rPr>
          <w:b/>
          <w:color w:val="548DD4" w:themeColor="text2" w:themeTint="99"/>
          <w:sz w:val="48"/>
          <w:szCs w:val="48"/>
        </w:rPr>
        <w:t xml:space="preserve">        </w:t>
      </w:r>
      <w:r>
        <w:rPr>
          <w:b/>
          <w:color w:val="548DD4" w:themeColor="text2" w:themeTint="99"/>
          <w:sz w:val="48"/>
          <w:szCs w:val="48"/>
        </w:rPr>
        <w:sym w:font="Wingdings" w:char="F0EA"/>
      </w:r>
      <w:r w:rsidRPr="00EE25D8">
        <w:rPr>
          <w:b/>
          <w:noProof/>
          <w:color w:val="548DD4" w:themeColor="text2" w:themeTint="99"/>
          <w:sz w:val="48"/>
          <w:szCs w:val="48"/>
          <w:lang w:val="en-GB" w:eastAsia="en-GB"/>
        </w:rPr>
        <mc:AlternateContent>
          <mc:Choice Requires="wps">
            <w:drawing>
              <wp:anchor distT="0" distB="0" distL="114300" distR="114300" simplePos="0" relativeHeight="251682304" behindDoc="0" locked="0" layoutInCell="1" allowOverlap="1" wp14:anchorId="12AABECA" wp14:editId="3B660394">
                <wp:simplePos x="0" y="0"/>
                <wp:positionH relativeFrom="column">
                  <wp:posOffset>1722755</wp:posOffset>
                </wp:positionH>
                <wp:positionV relativeFrom="paragraph">
                  <wp:posOffset>106045</wp:posOffset>
                </wp:positionV>
                <wp:extent cx="4718050" cy="1353820"/>
                <wp:effectExtent l="0" t="0" r="25400" b="1778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0" cy="1353820"/>
                        </a:xfrm>
                        <a:prstGeom prst="rect">
                          <a:avLst/>
                        </a:prstGeom>
                        <a:solidFill>
                          <a:srgbClr val="FFFFFF"/>
                        </a:solidFill>
                        <a:ln w="9525">
                          <a:solidFill>
                            <a:srgbClr val="000000"/>
                          </a:solidFill>
                          <a:miter lim="800000"/>
                          <a:headEnd/>
                          <a:tailEnd/>
                        </a:ln>
                      </wps:spPr>
                      <wps:txbx>
                        <w:txbxContent>
                          <w:p w:rsidR="00E97EA4" w:rsidRDefault="00E97EA4" w:rsidP="00624DEF">
                            <w:pPr>
                              <w:rPr>
                                <w:rFonts w:ascii="Arial" w:hAnsi="Arial" w:cs="Arial"/>
                                <w:b/>
                                <w:color w:val="548DD4" w:themeColor="text2" w:themeTint="99"/>
                                <w:sz w:val="24"/>
                                <w:szCs w:val="24"/>
                              </w:rPr>
                            </w:pPr>
                            <w:r>
                              <w:rPr>
                                <w:rFonts w:ascii="Arial" w:hAnsi="Arial" w:cs="Arial"/>
                                <w:b/>
                                <w:color w:val="548DD4" w:themeColor="text2" w:themeTint="99"/>
                                <w:sz w:val="24"/>
                                <w:szCs w:val="24"/>
                              </w:rPr>
                              <w:t>What is the best way to learn this subject?</w:t>
                            </w:r>
                          </w:p>
                          <w:p w:rsidR="00E97EA4" w:rsidRDefault="00E97EA4" w:rsidP="00624DEF">
                            <w:pPr>
                              <w:rPr>
                                <w:rFonts w:ascii="Arial" w:hAnsi="Arial" w:cs="Arial"/>
                                <w:color w:val="548DD4" w:themeColor="text2" w:themeTint="99"/>
                                <w:sz w:val="24"/>
                                <w:szCs w:val="24"/>
                              </w:rPr>
                            </w:pPr>
                            <w:r>
                              <w:rPr>
                                <w:rFonts w:ascii="Arial" w:hAnsi="Arial" w:cs="Arial"/>
                                <w:b/>
                                <w:color w:val="548DD4" w:themeColor="text2" w:themeTint="99"/>
                                <w:sz w:val="24"/>
                                <w:szCs w:val="24"/>
                              </w:rPr>
                              <w:t xml:space="preserve">Reading </w:t>
                            </w:r>
                            <w:r w:rsidRPr="00EE25D8">
                              <w:rPr>
                                <w:rFonts w:ascii="Arial" w:hAnsi="Arial" w:cs="Arial"/>
                                <w:color w:val="548DD4" w:themeColor="text2" w:themeTint="99"/>
                                <w:sz w:val="24"/>
                                <w:szCs w:val="24"/>
                              </w:rPr>
                              <w:t>– books &amp; journals, internet resources</w:t>
                            </w:r>
                          </w:p>
                          <w:p w:rsidR="00E97EA4" w:rsidRDefault="00E97EA4" w:rsidP="00624DEF">
                            <w:pPr>
                              <w:rPr>
                                <w:rFonts w:ascii="Arial" w:hAnsi="Arial" w:cs="Arial"/>
                                <w:color w:val="548DD4" w:themeColor="text2" w:themeTint="99"/>
                                <w:sz w:val="24"/>
                                <w:szCs w:val="24"/>
                              </w:rPr>
                            </w:pPr>
                            <w:r>
                              <w:rPr>
                                <w:rFonts w:ascii="Arial" w:hAnsi="Arial" w:cs="Arial"/>
                                <w:b/>
                                <w:color w:val="548DD4" w:themeColor="text2" w:themeTint="99"/>
                                <w:sz w:val="24"/>
                                <w:szCs w:val="24"/>
                              </w:rPr>
                              <w:t xml:space="preserve">Meeting /conference – </w:t>
                            </w:r>
                            <w:r>
                              <w:rPr>
                                <w:rFonts w:ascii="Arial" w:hAnsi="Arial" w:cs="Arial"/>
                                <w:color w:val="548DD4" w:themeColor="text2" w:themeTint="99"/>
                                <w:sz w:val="24"/>
                                <w:szCs w:val="24"/>
                              </w:rPr>
                              <w:t>make sure it is relevant to your objective</w:t>
                            </w:r>
                          </w:p>
                          <w:p w:rsidR="00E97EA4" w:rsidRDefault="00E97EA4" w:rsidP="00624DEF">
                            <w:pPr>
                              <w:rPr>
                                <w:rFonts w:ascii="Arial" w:hAnsi="Arial" w:cs="Arial"/>
                                <w:color w:val="548DD4" w:themeColor="text2" w:themeTint="99"/>
                                <w:sz w:val="24"/>
                                <w:szCs w:val="24"/>
                              </w:rPr>
                            </w:pPr>
                            <w:r>
                              <w:rPr>
                                <w:rFonts w:ascii="Arial" w:hAnsi="Arial" w:cs="Arial"/>
                                <w:b/>
                                <w:color w:val="548DD4" w:themeColor="text2" w:themeTint="99"/>
                                <w:sz w:val="24"/>
                                <w:szCs w:val="24"/>
                              </w:rPr>
                              <w:t xml:space="preserve">Practical session – </w:t>
                            </w:r>
                            <w:r>
                              <w:rPr>
                                <w:rFonts w:ascii="Arial" w:hAnsi="Arial" w:cs="Arial"/>
                                <w:color w:val="548DD4" w:themeColor="text2" w:themeTint="99"/>
                                <w:sz w:val="24"/>
                                <w:szCs w:val="24"/>
                              </w:rPr>
                              <w:t>Hospital outpatient, other health professional</w:t>
                            </w:r>
                          </w:p>
                          <w:p w:rsidR="00E97EA4" w:rsidRDefault="00E97EA4" w:rsidP="00624DEF">
                            <w:pPr>
                              <w:rPr>
                                <w:rFonts w:ascii="Arial" w:hAnsi="Arial" w:cs="Arial"/>
                                <w:color w:val="548DD4" w:themeColor="text2" w:themeTint="99"/>
                                <w:sz w:val="24"/>
                                <w:szCs w:val="24"/>
                              </w:rPr>
                            </w:pPr>
                            <w:r>
                              <w:rPr>
                                <w:rFonts w:ascii="Arial" w:hAnsi="Arial" w:cs="Arial"/>
                                <w:b/>
                                <w:color w:val="548DD4" w:themeColor="text2" w:themeTint="99"/>
                                <w:sz w:val="24"/>
                                <w:szCs w:val="24"/>
                              </w:rPr>
                              <w:t xml:space="preserve">From and with colleagues at all levels – </w:t>
                            </w:r>
                            <w:r>
                              <w:rPr>
                                <w:rFonts w:ascii="Arial" w:hAnsi="Arial" w:cs="Arial"/>
                                <w:color w:val="548DD4" w:themeColor="text2" w:themeTint="99"/>
                                <w:sz w:val="24"/>
                                <w:szCs w:val="24"/>
                              </w:rPr>
                              <w:t>Consultants, GPs, nurses, allied health professionals, managers</w:t>
                            </w:r>
                          </w:p>
                          <w:p w:rsidR="00E97EA4" w:rsidRPr="006955D0" w:rsidRDefault="00E97EA4" w:rsidP="00624DEF">
                            <w:pPr>
                              <w:rPr>
                                <w:rFonts w:ascii="Arial" w:hAnsi="Arial" w:cs="Arial"/>
                                <w:b/>
                                <w:color w:val="548DD4" w:themeColor="text2" w:themeTint="99"/>
                                <w:sz w:val="24"/>
                                <w:szCs w:val="24"/>
                              </w:rPr>
                            </w:pPr>
                            <w:r>
                              <w:rPr>
                                <w:rFonts w:ascii="Arial" w:hAnsi="Arial" w:cs="Arial"/>
                                <w:b/>
                                <w:color w:val="548DD4" w:themeColor="text2" w:themeTint="99"/>
                                <w:sz w:val="24"/>
                                <w:szCs w:val="24"/>
                              </w:rPr>
                              <w:t>Be creative and make it enjoyable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35.65pt;margin-top:8.35pt;width:371.5pt;height:106.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">
                <v:textbox>
                  <w:txbxContent>
                    <w:p w:rsidR="00E97EA4" w:rsidRDefault="00E97EA4" w:rsidP="00624DEF">
                      <w:pPr>
                        <w:rPr>
                          <w:rFonts w:ascii="Arial" w:hAnsi="Arial" w:cs="Arial"/>
                          <w:b/>
                          <w:color w:val="548DD4" w:themeColor="text2" w:themeTint="99"/>
                          <w:sz w:val="24"/>
                          <w:szCs w:val="24"/>
                        </w:rPr>
                      </w:pPr>
                      <w:r>
                        <w:rPr>
                          <w:rFonts w:ascii="Arial" w:hAnsi="Arial" w:cs="Arial"/>
                          <w:b/>
                          <w:color w:val="548DD4" w:themeColor="text2" w:themeTint="99"/>
                          <w:sz w:val="24"/>
                          <w:szCs w:val="24"/>
                        </w:rPr>
                        <w:t>What is the best way to learn this subject?</w:t>
                      </w:r>
                    </w:p>
                    <w:p w:rsidR="00E97EA4" w:rsidRDefault="00E97EA4" w:rsidP="00624DEF">
                      <w:pPr>
                        <w:rPr>
                          <w:rFonts w:ascii="Arial" w:hAnsi="Arial" w:cs="Arial"/>
                          <w:color w:val="548DD4" w:themeColor="text2" w:themeTint="99"/>
                          <w:sz w:val="24"/>
                          <w:szCs w:val="24"/>
                        </w:rPr>
                      </w:pPr>
                      <w:r>
                        <w:rPr>
                          <w:rFonts w:ascii="Arial" w:hAnsi="Arial" w:cs="Arial"/>
                          <w:b/>
                          <w:color w:val="548DD4" w:themeColor="text2" w:themeTint="99"/>
                          <w:sz w:val="24"/>
                          <w:szCs w:val="24"/>
                        </w:rPr>
                        <w:t xml:space="preserve">Reading </w:t>
                      </w:r>
                      <w:r w:rsidRPr="00EE25D8">
                        <w:rPr>
                          <w:rFonts w:ascii="Arial" w:hAnsi="Arial" w:cs="Arial"/>
                          <w:color w:val="548DD4" w:themeColor="text2" w:themeTint="99"/>
                          <w:sz w:val="24"/>
                          <w:szCs w:val="24"/>
                        </w:rPr>
                        <w:t>– books &amp; journals, internet resources</w:t>
                      </w:r>
                    </w:p>
                    <w:p w:rsidR="00E97EA4" w:rsidRDefault="00E97EA4" w:rsidP="00624DEF">
                      <w:pPr>
                        <w:rPr>
                          <w:rFonts w:ascii="Arial" w:hAnsi="Arial" w:cs="Arial"/>
                          <w:color w:val="548DD4" w:themeColor="text2" w:themeTint="99"/>
                          <w:sz w:val="24"/>
                          <w:szCs w:val="24"/>
                        </w:rPr>
                      </w:pPr>
                      <w:r>
                        <w:rPr>
                          <w:rFonts w:ascii="Arial" w:hAnsi="Arial" w:cs="Arial"/>
                          <w:b/>
                          <w:color w:val="548DD4" w:themeColor="text2" w:themeTint="99"/>
                          <w:sz w:val="24"/>
                          <w:szCs w:val="24"/>
                        </w:rPr>
                        <w:t xml:space="preserve">Meeting /conference – </w:t>
                      </w:r>
                      <w:r>
                        <w:rPr>
                          <w:rFonts w:ascii="Arial" w:hAnsi="Arial" w:cs="Arial"/>
                          <w:color w:val="548DD4" w:themeColor="text2" w:themeTint="99"/>
                          <w:sz w:val="24"/>
                          <w:szCs w:val="24"/>
                        </w:rPr>
                        <w:t>make sure it is relevant to your objective</w:t>
                      </w:r>
                    </w:p>
                    <w:p w:rsidR="00E97EA4" w:rsidRDefault="00E97EA4" w:rsidP="00624DEF">
                      <w:pPr>
                        <w:rPr>
                          <w:rFonts w:ascii="Arial" w:hAnsi="Arial" w:cs="Arial"/>
                          <w:color w:val="548DD4" w:themeColor="text2" w:themeTint="99"/>
                          <w:sz w:val="24"/>
                          <w:szCs w:val="24"/>
                        </w:rPr>
                      </w:pPr>
                      <w:r>
                        <w:rPr>
                          <w:rFonts w:ascii="Arial" w:hAnsi="Arial" w:cs="Arial"/>
                          <w:b/>
                          <w:color w:val="548DD4" w:themeColor="text2" w:themeTint="99"/>
                          <w:sz w:val="24"/>
                          <w:szCs w:val="24"/>
                        </w:rPr>
                        <w:t xml:space="preserve">Practical session – </w:t>
                      </w:r>
                      <w:r>
                        <w:rPr>
                          <w:rFonts w:ascii="Arial" w:hAnsi="Arial" w:cs="Arial"/>
                          <w:color w:val="548DD4" w:themeColor="text2" w:themeTint="99"/>
                          <w:sz w:val="24"/>
                          <w:szCs w:val="24"/>
                        </w:rPr>
                        <w:t>Hospital outpatient, other health professional</w:t>
                      </w:r>
                    </w:p>
                    <w:p w:rsidR="00E97EA4" w:rsidRDefault="00E97EA4" w:rsidP="00624DEF">
                      <w:pPr>
                        <w:rPr>
                          <w:rFonts w:ascii="Arial" w:hAnsi="Arial" w:cs="Arial"/>
                          <w:color w:val="548DD4" w:themeColor="text2" w:themeTint="99"/>
                          <w:sz w:val="24"/>
                          <w:szCs w:val="24"/>
                        </w:rPr>
                      </w:pPr>
                      <w:r>
                        <w:rPr>
                          <w:rFonts w:ascii="Arial" w:hAnsi="Arial" w:cs="Arial"/>
                          <w:b/>
                          <w:color w:val="548DD4" w:themeColor="text2" w:themeTint="99"/>
                          <w:sz w:val="24"/>
                          <w:szCs w:val="24"/>
                        </w:rPr>
                        <w:t xml:space="preserve">From and with colleagues at all levels – </w:t>
                      </w:r>
                      <w:r>
                        <w:rPr>
                          <w:rFonts w:ascii="Arial" w:hAnsi="Arial" w:cs="Arial"/>
                          <w:color w:val="548DD4" w:themeColor="text2" w:themeTint="99"/>
                          <w:sz w:val="24"/>
                          <w:szCs w:val="24"/>
                        </w:rPr>
                        <w:t>Consultants, GPs, nurses, allied health professionals, managers</w:t>
                      </w:r>
                    </w:p>
                    <w:p w:rsidR="00E97EA4" w:rsidRPr="006955D0" w:rsidRDefault="00E97EA4" w:rsidP="00624DEF">
                      <w:pPr>
                        <w:rPr>
                          <w:rFonts w:ascii="Arial" w:hAnsi="Arial" w:cs="Arial"/>
                          <w:b/>
                          <w:color w:val="548DD4" w:themeColor="text2" w:themeTint="99"/>
                          <w:sz w:val="24"/>
                          <w:szCs w:val="24"/>
                        </w:rPr>
                      </w:pPr>
                      <w:r>
                        <w:rPr>
                          <w:rFonts w:ascii="Arial" w:hAnsi="Arial" w:cs="Arial"/>
                          <w:b/>
                          <w:color w:val="548DD4" w:themeColor="text2" w:themeTint="99"/>
                          <w:sz w:val="24"/>
                          <w:szCs w:val="24"/>
                        </w:rPr>
                        <w:t>Be creative and make it enjoyable</w:t>
                      </w:r>
                    </w:p>
                  </w:txbxContent>
                </v:textbox>
              </v:shape>
            </w:pict>
          </mc:Fallback>
        </mc:AlternateContent>
      </w:r>
    </w:p>
    <w:p w:rsidR="00624DEF" w:rsidRPr="006955D0" w:rsidRDefault="00624DEF" w:rsidP="00624DEF"/>
    <w:p w:rsidR="00624DEF" w:rsidRPr="006955D0" w:rsidRDefault="00243FA6" w:rsidP="00624DEF">
      <w:pPr>
        <w:tabs>
          <w:tab w:val="left" w:pos="1820"/>
          <w:tab w:val="left" w:pos="1983"/>
          <w:tab w:val="left" w:pos="2146"/>
        </w:tabs>
      </w:pPr>
      <w:r w:rsidRPr="00EE25D8">
        <w:rPr>
          <w:b/>
          <w:noProof/>
          <w:lang w:val="en-GB" w:eastAsia="en-GB"/>
        </w:rPr>
        <mc:AlternateContent>
          <mc:Choice Requires="wps">
            <w:drawing>
              <wp:anchor distT="0" distB="0" distL="114300" distR="114300" simplePos="0" relativeHeight="251681280" behindDoc="0" locked="0" layoutInCell="1" allowOverlap="1" wp14:anchorId="53A42772" wp14:editId="5B8A22B8">
                <wp:simplePos x="0" y="0"/>
                <wp:positionH relativeFrom="column">
                  <wp:posOffset>44450</wp:posOffset>
                </wp:positionH>
                <wp:positionV relativeFrom="paragraph">
                  <wp:posOffset>90170</wp:posOffset>
                </wp:positionV>
                <wp:extent cx="1292860" cy="646430"/>
                <wp:effectExtent l="0" t="0" r="21590" b="2032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860" cy="646430"/>
                        </a:xfrm>
                        <a:prstGeom prst="rect">
                          <a:avLst/>
                        </a:prstGeom>
                        <a:solidFill>
                          <a:srgbClr val="FFFFFF"/>
                        </a:solidFill>
                        <a:ln w="9525">
                          <a:solidFill>
                            <a:srgbClr val="000000"/>
                          </a:solidFill>
                          <a:miter lim="800000"/>
                          <a:headEnd/>
                          <a:tailEnd/>
                        </a:ln>
                      </wps:spPr>
                      <wps:txbx>
                        <w:txbxContent>
                          <w:p w:rsidR="00E97EA4" w:rsidRPr="00EE25D8" w:rsidRDefault="00E97EA4" w:rsidP="00624DEF">
                            <w:pPr>
                              <w:rPr>
                                <w:rFonts w:ascii="Arial" w:hAnsi="Arial" w:cs="Arial"/>
                                <w:b/>
                                <w:color w:val="B7099E"/>
                                <w:sz w:val="24"/>
                                <w:szCs w:val="24"/>
                              </w:rPr>
                            </w:pPr>
                            <w:r>
                              <w:rPr>
                                <w:rFonts w:ascii="Arial" w:hAnsi="Arial" w:cs="Arial"/>
                                <w:b/>
                                <w:color w:val="B7099E"/>
                                <w:sz w:val="24"/>
                                <w:szCs w:val="24"/>
                              </w:rPr>
                              <w:t>Select the activities to be used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5pt;margin-top:7.1pt;width:101.8pt;height:50.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FCcKAIAAE4EAAAOAAAAZHJzL2Uyb0RvYy54bWysVNuO2yAQfa/Uf0C8N3a8SZp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">
                <v:textbox>
                  <w:txbxContent>
                    <w:p w:rsidR="00E97EA4" w:rsidRPr="00EE25D8" w:rsidRDefault="00E97EA4" w:rsidP="00624DEF">
                      <w:pPr>
                        <w:rPr>
                          <w:rFonts w:ascii="Arial" w:hAnsi="Arial" w:cs="Arial"/>
                          <w:b/>
                          <w:color w:val="B7099E"/>
                          <w:sz w:val="24"/>
                          <w:szCs w:val="24"/>
                        </w:rPr>
                      </w:pPr>
                      <w:r>
                        <w:rPr>
                          <w:rFonts w:ascii="Arial" w:hAnsi="Arial" w:cs="Arial"/>
                          <w:b/>
                          <w:color w:val="B7099E"/>
                          <w:sz w:val="24"/>
                          <w:szCs w:val="24"/>
                        </w:rPr>
                        <w:t>Select the activities to be used</w:t>
                      </w:r>
                    </w:p>
                  </w:txbxContent>
                </v:textbox>
              </v:shape>
            </w:pict>
          </mc:Fallback>
        </mc:AlternateContent>
      </w:r>
      <w:r w:rsidR="00624DEF">
        <w:tab/>
      </w:r>
    </w:p>
    <w:p w:rsidR="00624DEF" w:rsidRPr="006955D0" w:rsidRDefault="00624DEF" w:rsidP="00624DEF"/>
    <w:p w:rsidR="00243FA6" w:rsidRPr="00243FA6" w:rsidRDefault="00243FA6" w:rsidP="00243FA6">
      <w:pPr>
        <w:tabs>
          <w:tab w:val="left" w:pos="2265"/>
          <w:tab w:val="left" w:pos="2520"/>
        </w:tabs>
        <w:rPr>
          <w:rFonts w:ascii="Arial" w:hAnsi="Arial"/>
          <w:sz w:val="40"/>
          <w:szCs w:val="40"/>
          <w:lang w:val="en-GB"/>
        </w:rPr>
      </w:pPr>
      <w:r>
        <w:rPr>
          <w:rFonts w:ascii="Arial" w:hAnsi="Arial"/>
          <w:szCs w:val="24"/>
          <w:lang w:val="en-GB"/>
        </w:rPr>
        <w:tab/>
      </w:r>
      <w:r w:rsidRPr="00243FA6">
        <w:rPr>
          <w:rFonts w:ascii="Arial" w:hAnsi="Arial"/>
          <w:color w:val="548DD4" w:themeColor="text2" w:themeTint="99"/>
          <w:sz w:val="40"/>
          <w:szCs w:val="40"/>
          <w:lang w:val="en-GB"/>
        </w:rPr>
        <w:sym w:font="Wingdings" w:char="F0E8"/>
      </w:r>
    </w:p>
    <w:p w:rsidR="00243FA6" w:rsidRDefault="00243FA6" w:rsidP="00624DEF">
      <w:pPr>
        <w:rPr>
          <w:rFonts w:ascii="Arial" w:hAnsi="Arial"/>
          <w:szCs w:val="24"/>
          <w:lang w:val="en-GB"/>
        </w:rPr>
      </w:pPr>
    </w:p>
    <w:p w:rsidR="00243FA6" w:rsidRDefault="00243FA6" w:rsidP="00624DEF">
      <w:pPr>
        <w:rPr>
          <w:rFonts w:ascii="Arial" w:hAnsi="Arial"/>
          <w:szCs w:val="24"/>
          <w:lang w:val="en-GB"/>
        </w:rPr>
      </w:pPr>
    </w:p>
    <w:p w:rsidR="00243FA6" w:rsidRDefault="00243FA6" w:rsidP="00243FA6">
      <w:pPr>
        <w:rPr>
          <w:rFonts w:ascii="Arial" w:hAnsi="Arial"/>
          <w:sz w:val="48"/>
          <w:szCs w:val="48"/>
          <w:lang w:val="en-GB"/>
        </w:rPr>
      </w:pPr>
      <w:r w:rsidRPr="00243FA6">
        <w:rPr>
          <w:b/>
          <w:noProof/>
          <w:sz w:val="48"/>
          <w:szCs w:val="48"/>
          <w:lang w:val="en-GB" w:eastAsia="en-GB"/>
        </w:rPr>
        <mc:AlternateContent>
          <mc:Choice Requires="wps">
            <w:drawing>
              <wp:anchor distT="0" distB="0" distL="114300" distR="114300" simplePos="0" relativeHeight="251684352" behindDoc="0" locked="0" layoutInCell="1" allowOverlap="1" wp14:anchorId="78CD7F63" wp14:editId="7E9CFC29">
                <wp:simplePos x="0" y="0"/>
                <wp:positionH relativeFrom="column">
                  <wp:posOffset>99060</wp:posOffset>
                </wp:positionH>
                <wp:positionV relativeFrom="paragraph">
                  <wp:posOffset>581660</wp:posOffset>
                </wp:positionV>
                <wp:extent cx="1276350" cy="612140"/>
                <wp:effectExtent l="0" t="0" r="19050" b="1651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612140"/>
                        </a:xfrm>
                        <a:prstGeom prst="rect">
                          <a:avLst/>
                        </a:prstGeom>
                        <a:solidFill>
                          <a:srgbClr val="FFFFFF"/>
                        </a:solidFill>
                        <a:ln w="9525">
                          <a:solidFill>
                            <a:srgbClr val="000000"/>
                          </a:solidFill>
                          <a:miter lim="800000"/>
                          <a:headEnd/>
                          <a:tailEnd/>
                        </a:ln>
                      </wps:spPr>
                      <wps:txbx>
                        <w:txbxContent>
                          <w:p w:rsidR="00E97EA4" w:rsidRPr="006955D0" w:rsidRDefault="00E97EA4" w:rsidP="00624DEF">
                            <w:pPr>
                              <w:rPr>
                                <w:rFonts w:ascii="Arial" w:hAnsi="Arial" w:cs="Arial"/>
                                <w:b/>
                                <w:color w:val="B7099E"/>
                                <w:sz w:val="24"/>
                                <w:szCs w:val="24"/>
                              </w:rPr>
                            </w:pPr>
                            <w:r>
                              <w:rPr>
                                <w:rFonts w:ascii="Arial" w:hAnsi="Arial" w:cs="Arial"/>
                                <w:b/>
                                <w:color w:val="B7099E"/>
                                <w:sz w:val="24"/>
                                <w:szCs w:val="24"/>
                              </w:rPr>
                              <w:t>Determine outcomes or evidence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7.8pt;margin-top:45.8pt;width:100.5pt;height:48.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">
                <v:textbox>
                  <w:txbxContent>
                    <w:p w:rsidR="00E97EA4" w:rsidRPr="006955D0" w:rsidRDefault="00E97EA4" w:rsidP="00624DEF">
                      <w:pPr>
                        <w:rPr>
                          <w:rFonts w:ascii="Arial" w:hAnsi="Arial" w:cs="Arial"/>
                          <w:b/>
                          <w:color w:val="B7099E"/>
                          <w:sz w:val="24"/>
                          <w:szCs w:val="24"/>
                        </w:rPr>
                      </w:pPr>
                      <w:r>
                        <w:rPr>
                          <w:rFonts w:ascii="Arial" w:hAnsi="Arial" w:cs="Arial"/>
                          <w:b/>
                          <w:color w:val="B7099E"/>
                          <w:sz w:val="24"/>
                          <w:szCs w:val="24"/>
                        </w:rPr>
                        <w:t>Determine outcomes or evidence</w:t>
                      </w:r>
                    </w:p>
                  </w:txbxContent>
                </v:textbox>
              </v:shape>
            </w:pict>
          </mc:Fallback>
        </mc:AlternateContent>
      </w:r>
      <w:r w:rsidRPr="00243FA6">
        <w:rPr>
          <w:b/>
          <w:noProof/>
          <w:sz w:val="48"/>
          <w:szCs w:val="48"/>
          <w:lang w:val="en-GB" w:eastAsia="en-GB"/>
        </w:rPr>
        <mc:AlternateContent>
          <mc:Choice Requires="wps">
            <w:drawing>
              <wp:anchor distT="0" distB="0" distL="114300" distR="114300" simplePos="0" relativeHeight="251683328" behindDoc="0" locked="0" layoutInCell="1" allowOverlap="1" wp14:anchorId="6782B331" wp14:editId="1C215A36">
                <wp:simplePos x="0" y="0"/>
                <wp:positionH relativeFrom="column">
                  <wp:posOffset>1740535</wp:posOffset>
                </wp:positionH>
                <wp:positionV relativeFrom="paragraph">
                  <wp:posOffset>375920</wp:posOffset>
                </wp:positionV>
                <wp:extent cx="4700270" cy="982980"/>
                <wp:effectExtent l="0" t="0" r="24130" b="2667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0270" cy="982980"/>
                        </a:xfrm>
                        <a:prstGeom prst="rect">
                          <a:avLst/>
                        </a:prstGeom>
                        <a:solidFill>
                          <a:srgbClr val="FFFFFF"/>
                        </a:solidFill>
                        <a:ln w="9525">
                          <a:solidFill>
                            <a:srgbClr val="000000"/>
                          </a:solidFill>
                          <a:miter lim="800000"/>
                          <a:headEnd/>
                          <a:tailEnd/>
                        </a:ln>
                      </wps:spPr>
                      <wps:txbx>
                        <w:txbxContent>
                          <w:p w:rsidR="00E97EA4" w:rsidRPr="006955D0" w:rsidRDefault="00E97EA4" w:rsidP="00624DEF">
                            <w:pPr>
                              <w:rPr>
                                <w:rFonts w:ascii="Arial" w:hAnsi="Arial" w:cs="Arial"/>
                                <w:b/>
                                <w:color w:val="548DD4" w:themeColor="text2" w:themeTint="99"/>
                                <w:sz w:val="24"/>
                                <w:szCs w:val="24"/>
                              </w:rPr>
                            </w:pPr>
                            <w:r w:rsidRPr="006955D0">
                              <w:rPr>
                                <w:rFonts w:ascii="Arial" w:hAnsi="Arial" w:cs="Arial"/>
                                <w:b/>
                                <w:color w:val="548DD4" w:themeColor="text2" w:themeTint="99"/>
                                <w:sz w:val="24"/>
                                <w:szCs w:val="24"/>
                              </w:rPr>
                              <w:t>What evidence of learning will you keep (notes/memos etc.)?</w:t>
                            </w:r>
                          </w:p>
                          <w:p w:rsidR="00E97EA4" w:rsidRPr="006955D0" w:rsidRDefault="00E97EA4" w:rsidP="00624DEF">
                            <w:pPr>
                              <w:rPr>
                                <w:rFonts w:ascii="Arial" w:hAnsi="Arial" w:cs="Arial"/>
                                <w:b/>
                                <w:color w:val="548DD4" w:themeColor="text2" w:themeTint="99"/>
                                <w:sz w:val="24"/>
                                <w:szCs w:val="24"/>
                              </w:rPr>
                            </w:pPr>
                            <w:r w:rsidRPr="006955D0">
                              <w:rPr>
                                <w:rFonts w:ascii="Arial" w:hAnsi="Arial" w:cs="Arial"/>
                                <w:b/>
                                <w:color w:val="548DD4" w:themeColor="text2" w:themeTint="99"/>
                                <w:sz w:val="24"/>
                                <w:szCs w:val="24"/>
                              </w:rPr>
                              <w:t>Will you be able to show changes in your practice (guidelines/protocols etc.)?</w:t>
                            </w:r>
                          </w:p>
                          <w:p w:rsidR="00E97EA4" w:rsidRPr="006955D0" w:rsidRDefault="00E97EA4" w:rsidP="00624DEF">
                            <w:pPr>
                              <w:rPr>
                                <w:rFonts w:ascii="Arial" w:hAnsi="Arial" w:cs="Arial"/>
                                <w:b/>
                                <w:color w:val="548DD4" w:themeColor="text2" w:themeTint="99"/>
                                <w:sz w:val="24"/>
                                <w:szCs w:val="24"/>
                              </w:rPr>
                            </w:pPr>
                            <w:r w:rsidRPr="006955D0">
                              <w:rPr>
                                <w:rFonts w:ascii="Arial" w:hAnsi="Arial" w:cs="Arial"/>
                                <w:b/>
                                <w:color w:val="548DD4" w:themeColor="text2" w:themeTint="99"/>
                                <w:sz w:val="24"/>
                                <w:szCs w:val="24"/>
                              </w:rPr>
                              <w:t>Will you be able to show any impact of your learning on patient care (audits, case reports etc.)?</w:t>
                            </w:r>
                          </w:p>
                          <w:p w:rsidR="00E97EA4" w:rsidRPr="006955D0" w:rsidRDefault="00E97EA4" w:rsidP="00624DEF">
                            <w:pPr>
                              <w:rPr>
                                <w:rFonts w:ascii="Arial" w:hAnsi="Arial" w:cs="Arial"/>
                                <w:color w:val="548DD4" w:themeColor="text2" w:themeTint="99"/>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37.05pt;margin-top:29.6pt;width:370.1pt;height:77.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">
                <v:textbox>
                  <w:txbxContent>
                    <w:p w:rsidR="00E97EA4" w:rsidRPr="006955D0" w:rsidRDefault="00E97EA4" w:rsidP="00624DEF">
                      <w:pPr>
                        <w:rPr>
                          <w:rFonts w:ascii="Arial" w:hAnsi="Arial" w:cs="Arial"/>
                          <w:b/>
                          <w:color w:val="548DD4" w:themeColor="text2" w:themeTint="99"/>
                          <w:sz w:val="24"/>
                          <w:szCs w:val="24"/>
                        </w:rPr>
                      </w:pPr>
                      <w:r w:rsidRPr="006955D0">
                        <w:rPr>
                          <w:rFonts w:ascii="Arial" w:hAnsi="Arial" w:cs="Arial"/>
                          <w:b/>
                          <w:color w:val="548DD4" w:themeColor="text2" w:themeTint="99"/>
                          <w:sz w:val="24"/>
                          <w:szCs w:val="24"/>
                        </w:rPr>
                        <w:t>What evidence of learning will you keep (notes/memos etc.)?</w:t>
                      </w:r>
                    </w:p>
                    <w:p w:rsidR="00E97EA4" w:rsidRPr="006955D0" w:rsidRDefault="00E97EA4" w:rsidP="00624DEF">
                      <w:pPr>
                        <w:rPr>
                          <w:rFonts w:ascii="Arial" w:hAnsi="Arial" w:cs="Arial"/>
                          <w:b/>
                          <w:color w:val="548DD4" w:themeColor="text2" w:themeTint="99"/>
                          <w:sz w:val="24"/>
                          <w:szCs w:val="24"/>
                        </w:rPr>
                      </w:pPr>
                      <w:r w:rsidRPr="006955D0">
                        <w:rPr>
                          <w:rFonts w:ascii="Arial" w:hAnsi="Arial" w:cs="Arial"/>
                          <w:b/>
                          <w:color w:val="548DD4" w:themeColor="text2" w:themeTint="99"/>
                          <w:sz w:val="24"/>
                          <w:szCs w:val="24"/>
                        </w:rPr>
                        <w:t>Will you be able to show changes in your practice (guidelines/protocols etc.)?</w:t>
                      </w:r>
                    </w:p>
                    <w:p w:rsidR="00E97EA4" w:rsidRPr="006955D0" w:rsidRDefault="00E97EA4" w:rsidP="00624DEF">
                      <w:pPr>
                        <w:rPr>
                          <w:rFonts w:ascii="Arial" w:hAnsi="Arial" w:cs="Arial"/>
                          <w:b/>
                          <w:color w:val="548DD4" w:themeColor="text2" w:themeTint="99"/>
                          <w:sz w:val="24"/>
                          <w:szCs w:val="24"/>
                        </w:rPr>
                      </w:pPr>
                      <w:r w:rsidRPr="006955D0">
                        <w:rPr>
                          <w:rFonts w:ascii="Arial" w:hAnsi="Arial" w:cs="Arial"/>
                          <w:b/>
                          <w:color w:val="548DD4" w:themeColor="text2" w:themeTint="99"/>
                          <w:sz w:val="24"/>
                          <w:szCs w:val="24"/>
                        </w:rPr>
                        <w:t>Will you be able to show any impact of your learning on patient care (audits, case reports etc.)?</w:t>
                      </w:r>
                    </w:p>
                    <w:p w:rsidR="00E97EA4" w:rsidRPr="006955D0" w:rsidRDefault="00E97EA4" w:rsidP="00624DEF">
                      <w:pPr>
                        <w:rPr>
                          <w:rFonts w:ascii="Arial" w:hAnsi="Arial" w:cs="Arial"/>
                          <w:color w:val="548DD4" w:themeColor="text2" w:themeTint="99"/>
                          <w:sz w:val="24"/>
                          <w:szCs w:val="24"/>
                        </w:rPr>
                      </w:pPr>
                    </w:p>
                  </w:txbxContent>
                </v:textbox>
              </v:shape>
            </w:pict>
          </mc:Fallback>
        </mc:AlternateContent>
      </w:r>
      <w:r>
        <w:rPr>
          <w:rFonts w:ascii="Arial" w:hAnsi="Arial"/>
          <w:color w:val="548DD4" w:themeColor="text2" w:themeTint="99"/>
          <w:sz w:val="48"/>
          <w:szCs w:val="48"/>
          <w:lang w:val="en-GB"/>
        </w:rPr>
        <w:t xml:space="preserve">       </w:t>
      </w:r>
      <w:r w:rsidRPr="00243FA6">
        <w:rPr>
          <w:rFonts w:ascii="Arial" w:hAnsi="Arial"/>
          <w:color w:val="548DD4" w:themeColor="text2" w:themeTint="99"/>
          <w:sz w:val="48"/>
          <w:szCs w:val="48"/>
          <w:lang w:val="en-GB"/>
        </w:rPr>
        <w:sym w:font="Wingdings" w:char="F0EA"/>
      </w:r>
    </w:p>
    <w:p w:rsidR="00243FA6" w:rsidRPr="00243FA6" w:rsidRDefault="00243FA6" w:rsidP="00243FA6">
      <w:pPr>
        <w:rPr>
          <w:rFonts w:ascii="Arial" w:hAnsi="Arial"/>
          <w:sz w:val="48"/>
          <w:szCs w:val="48"/>
          <w:lang w:val="en-GB"/>
        </w:rPr>
      </w:pPr>
    </w:p>
    <w:p w:rsidR="00243FA6" w:rsidRPr="00243FA6" w:rsidRDefault="00243FA6" w:rsidP="00243FA6">
      <w:pPr>
        <w:tabs>
          <w:tab w:val="left" w:pos="2310"/>
        </w:tabs>
        <w:rPr>
          <w:rFonts w:ascii="Arial" w:hAnsi="Arial"/>
          <w:sz w:val="48"/>
          <w:szCs w:val="48"/>
          <w:lang w:val="en-GB"/>
        </w:rPr>
      </w:pPr>
      <w:r>
        <w:rPr>
          <w:rFonts w:ascii="Arial" w:hAnsi="Arial"/>
          <w:sz w:val="48"/>
          <w:szCs w:val="48"/>
          <w:lang w:val="en-GB"/>
        </w:rPr>
        <w:tab/>
      </w:r>
      <w:r w:rsidRPr="00243FA6">
        <w:rPr>
          <w:b/>
          <w:color w:val="548DD4" w:themeColor="text2" w:themeTint="99"/>
          <w:sz w:val="36"/>
          <w:szCs w:val="36"/>
        </w:rPr>
        <w:sym w:font="Wingdings" w:char="F0E8"/>
      </w:r>
    </w:p>
    <w:p w:rsidR="00243FA6" w:rsidRPr="00243FA6" w:rsidRDefault="00243FA6" w:rsidP="00243FA6">
      <w:pPr>
        <w:rPr>
          <w:rFonts w:ascii="Arial" w:hAnsi="Arial"/>
          <w:sz w:val="48"/>
          <w:szCs w:val="48"/>
          <w:lang w:val="en-GB"/>
        </w:rPr>
      </w:pPr>
    </w:p>
    <w:p w:rsidR="00243FA6" w:rsidRPr="00243FA6" w:rsidRDefault="00243FA6" w:rsidP="00243FA6">
      <w:pPr>
        <w:tabs>
          <w:tab w:val="left" w:pos="1080"/>
        </w:tabs>
        <w:rPr>
          <w:rFonts w:ascii="Arial" w:hAnsi="Arial"/>
          <w:sz w:val="48"/>
          <w:szCs w:val="48"/>
          <w:lang w:val="en-GB"/>
        </w:rPr>
      </w:pPr>
      <w:r>
        <w:rPr>
          <w:rFonts w:ascii="Arial" w:hAnsi="Arial"/>
          <w:sz w:val="48"/>
          <w:szCs w:val="48"/>
          <w:lang w:val="en-GB"/>
        </w:rPr>
        <w:t xml:space="preserve">       </w:t>
      </w:r>
      <w:r w:rsidRPr="00243FA6">
        <w:rPr>
          <w:rFonts w:ascii="Arial" w:hAnsi="Arial"/>
          <w:color w:val="548DD4" w:themeColor="text2" w:themeTint="99"/>
          <w:sz w:val="48"/>
          <w:szCs w:val="48"/>
          <w:lang w:val="en-GB"/>
        </w:rPr>
        <w:sym w:font="Wingdings" w:char="F0EA"/>
      </w:r>
    </w:p>
    <w:p w:rsidR="00243FA6" w:rsidRDefault="00243FA6" w:rsidP="00243FA6">
      <w:pPr>
        <w:rPr>
          <w:rFonts w:ascii="Arial" w:hAnsi="Arial"/>
          <w:sz w:val="48"/>
          <w:szCs w:val="48"/>
          <w:lang w:val="en-GB"/>
        </w:rPr>
      </w:pPr>
      <w:r w:rsidRPr="00243FA6">
        <w:rPr>
          <w:noProof/>
          <w:sz w:val="48"/>
          <w:szCs w:val="48"/>
          <w:lang w:val="en-GB" w:eastAsia="en-GB"/>
        </w:rPr>
        <mc:AlternateContent>
          <mc:Choice Requires="wps">
            <w:drawing>
              <wp:anchor distT="0" distB="0" distL="114300" distR="114300" simplePos="0" relativeHeight="251686400" behindDoc="0" locked="0" layoutInCell="1" allowOverlap="1" wp14:anchorId="67CD96AB" wp14:editId="551A1AA7">
                <wp:simplePos x="0" y="0"/>
                <wp:positionH relativeFrom="column">
                  <wp:posOffset>125730</wp:posOffset>
                </wp:positionH>
                <wp:positionV relativeFrom="paragraph">
                  <wp:posOffset>227965</wp:posOffset>
                </wp:positionV>
                <wp:extent cx="1205865" cy="732790"/>
                <wp:effectExtent l="0" t="0" r="13335" b="1016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732790"/>
                        </a:xfrm>
                        <a:prstGeom prst="rect">
                          <a:avLst/>
                        </a:prstGeom>
                        <a:solidFill>
                          <a:srgbClr val="FFFFFF"/>
                        </a:solidFill>
                        <a:ln w="9525">
                          <a:solidFill>
                            <a:srgbClr val="000000"/>
                          </a:solidFill>
                          <a:miter lim="800000"/>
                          <a:headEnd/>
                          <a:tailEnd/>
                        </a:ln>
                      </wps:spPr>
                      <wps:txbx>
                        <w:txbxContent>
                          <w:p w:rsidR="00E97EA4" w:rsidRPr="006955D0" w:rsidRDefault="00E97EA4" w:rsidP="00624DEF">
                            <w:pPr>
                              <w:rPr>
                                <w:rFonts w:ascii="Arial" w:hAnsi="Arial" w:cs="Arial"/>
                                <w:b/>
                                <w:color w:val="B7099E"/>
                                <w:sz w:val="24"/>
                                <w:szCs w:val="24"/>
                              </w:rPr>
                            </w:pPr>
                            <w:r>
                              <w:rPr>
                                <w:rFonts w:ascii="Arial" w:hAnsi="Arial" w:cs="Arial"/>
                                <w:b/>
                                <w:color w:val="B7099E"/>
                                <w:sz w:val="24"/>
                                <w:szCs w:val="24"/>
                              </w:rPr>
                              <w:t>Complete the PDP paperwork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9.9pt;margin-top:17.95pt;width:94.95pt;height:57.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">
                <v:textbox>
                  <w:txbxContent>
                    <w:p w:rsidR="00E97EA4" w:rsidRPr="006955D0" w:rsidRDefault="00E97EA4" w:rsidP="00624DEF">
                      <w:pPr>
                        <w:rPr>
                          <w:rFonts w:ascii="Arial" w:hAnsi="Arial" w:cs="Arial"/>
                          <w:b/>
                          <w:color w:val="B7099E"/>
                          <w:sz w:val="24"/>
                          <w:szCs w:val="24"/>
                        </w:rPr>
                      </w:pPr>
                      <w:r>
                        <w:rPr>
                          <w:rFonts w:ascii="Arial" w:hAnsi="Arial" w:cs="Arial"/>
                          <w:b/>
                          <w:color w:val="B7099E"/>
                          <w:sz w:val="24"/>
                          <w:szCs w:val="24"/>
                        </w:rPr>
                        <w:t>Complete the PDP paperwork</w:t>
                      </w:r>
                    </w:p>
                  </w:txbxContent>
                </v:textbox>
              </v:shape>
            </w:pict>
          </mc:Fallback>
        </mc:AlternateContent>
      </w:r>
      <w:r w:rsidRPr="00243FA6">
        <w:rPr>
          <w:noProof/>
          <w:sz w:val="48"/>
          <w:szCs w:val="48"/>
          <w:lang w:val="en-GB" w:eastAsia="en-GB"/>
        </w:rPr>
        <mc:AlternateContent>
          <mc:Choice Requires="wps">
            <w:drawing>
              <wp:anchor distT="0" distB="0" distL="114300" distR="114300" simplePos="0" relativeHeight="251685376" behindDoc="0" locked="0" layoutInCell="1" allowOverlap="1" wp14:anchorId="36614ED7" wp14:editId="4E1A6C97">
                <wp:simplePos x="0" y="0"/>
                <wp:positionH relativeFrom="column">
                  <wp:posOffset>1737360</wp:posOffset>
                </wp:positionH>
                <wp:positionV relativeFrom="paragraph">
                  <wp:posOffset>48260</wp:posOffset>
                </wp:positionV>
                <wp:extent cx="4672330" cy="1086485"/>
                <wp:effectExtent l="0" t="0" r="13970" b="1841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1086485"/>
                        </a:xfrm>
                        <a:prstGeom prst="rect">
                          <a:avLst/>
                        </a:prstGeom>
                        <a:solidFill>
                          <a:srgbClr val="FFFFFF"/>
                        </a:solidFill>
                        <a:ln w="9525">
                          <a:solidFill>
                            <a:srgbClr val="000000"/>
                          </a:solidFill>
                          <a:miter lim="800000"/>
                          <a:headEnd/>
                          <a:tailEnd/>
                        </a:ln>
                      </wps:spPr>
                      <wps:txbx>
                        <w:txbxContent>
                          <w:p w:rsidR="00E97EA4" w:rsidRDefault="00E97EA4" w:rsidP="00624DEF">
                            <w:pPr>
                              <w:rPr>
                                <w:rFonts w:ascii="Arial" w:hAnsi="Arial" w:cs="Arial"/>
                                <w:b/>
                                <w:color w:val="548DD4" w:themeColor="text2" w:themeTint="99"/>
                                <w:sz w:val="24"/>
                                <w:szCs w:val="24"/>
                              </w:rPr>
                            </w:pPr>
                            <w:r>
                              <w:rPr>
                                <w:rFonts w:ascii="Arial" w:hAnsi="Arial" w:cs="Arial"/>
                                <w:b/>
                                <w:color w:val="548DD4" w:themeColor="text2" w:themeTint="99"/>
                                <w:sz w:val="24"/>
                                <w:szCs w:val="24"/>
                              </w:rPr>
                              <w:t>Justify any changes to your initial learning plan, especially any deletions</w:t>
                            </w:r>
                          </w:p>
                          <w:p w:rsidR="00E97EA4" w:rsidRDefault="00E97EA4" w:rsidP="00624DEF">
                            <w:pPr>
                              <w:rPr>
                                <w:rFonts w:ascii="Arial" w:hAnsi="Arial" w:cs="Arial"/>
                                <w:b/>
                                <w:color w:val="548DD4" w:themeColor="text2" w:themeTint="99"/>
                                <w:sz w:val="24"/>
                                <w:szCs w:val="24"/>
                              </w:rPr>
                            </w:pPr>
                            <w:r>
                              <w:rPr>
                                <w:rFonts w:ascii="Arial" w:hAnsi="Arial" w:cs="Arial"/>
                                <w:b/>
                                <w:color w:val="548DD4" w:themeColor="text2" w:themeTint="99"/>
                                <w:sz w:val="24"/>
                                <w:szCs w:val="24"/>
                              </w:rPr>
                              <w:t>Record what you have learned and particularly its impact on patient care</w:t>
                            </w:r>
                          </w:p>
                          <w:p w:rsidR="00E97EA4" w:rsidRDefault="00E97EA4" w:rsidP="00624DEF">
                            <w:pPr>
                              <w:rPr>
                                <w:rFonts w:ascii="Arial" w:hAnsi="Arial" w:cs="Arial"/>
                                <w:b/>
                                <w:color w:val="548DD4" w:themeColor="text2" w:themeTint="99"/>
                                <w:sz w:val="24"/>
                                <w:szCs w:val="24"/>
                              </w:rPr>
                            </w:pPr>
                            <w:r>
                              <w:rPr>
                                <w:rFonts w:ascii="Arial" w:hAnsi="Arial" w:cs="Arial"/>
                                <w:b/>
                                <w:color w:val="548DD4" w:themeColor="text2" w:themeTint="99"/>
                                <w:sz w:val="24"/>
                                <w:szCs w:val="24"/>
                              </w:rPr>
                              <w:t>Start to think about your next PDP</w:t>
                            </w:r>
                          </w:p>
                          <w:p w:rsidR="00E97EA4" w:rsidRPr="006955D0" w:rsidRDefault="00E97EA4" w:rsidP="00624DEF">
                            <w:pPr>
                              <w:rPr>
                                <w:rFonts w:ascii="Arial" w:hAnsi="Arial" w:cs="Arial"/>
                                <w:b/>
                                <w:color w:val="548DD4" w:themeColor="text2" w:themeTint="99"/>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36.8pt;margin-top:3.8pt;width:367.9pt;height:85.5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">
                <v:textbox>
                  <w:txbxContent>
                    <w:p w:rsidR="00E97EA4" w:rsidRDefault="00E97EA4" w:rsidP="00624DEF">
                      <w:pPr>
                        <w:rPr>
                          <w:rFonts w:ascii="Arial" w:hAnsi="Arial" w:cs="Arial"/>
                          <w:b/>
                          <w:color w:val="548DD4" w:themeColor="text2" w:themeTint="99"/>
                          <w:sz w:val="24"/>
                          <w:szCs w:val="24"/>
                        </w:rPr>
                      </w:pPr>
                      <w:r>
                        <w:rPr>
                          <w:rFonts w:ascii="Arial" w:hAnsi="Arial" w:cs="Arial"/>
                          <w:b/>
                          <w:color w:val="548DD4" w:themeColor="text2" w:themeTint="99"/>
                          <w:sz w:val="24"/>
                          <w:szCs w:val="24"/>
                        </w:rPr>
                        <w:t>Justify any changes to your initial learning plan, especially any deletions</w:t>
                      </w:r>
                    </w:p>
                    <w:p w:rsidR="00E97EA4" w:rsidRDefault="00E97EA4" w:rsidP="00624DEF">
                      <w:pPr>
                        <w:rPr>
                          <w:rFonts w:ascii="Arial" w:hAnsi="Arial" w:cs="Arial"/>
                          <w:b/>
                          <w:color w:val="548DD4" w:themeColor="text2" w:themeTint="99"/>
                          <w:sz w:val="24"/>
                          <w:szCs w:val="24"/>
                        </w:rPr>
                      </w:pPr>
                      <w:r>
                        <w:rPr>
                          <w:rFonts w:ascii="Arial" w:hAnsi="Arial" w:cs="Arial"/>
                          <w:b/>
                          <w:color w:val="548DD4" w:themeColor="text2" w:themeTint="99"/>
                          <w:sz w:val="24"/>
                          <w:szCs w:val="24"/>
                        </w:rPr>
                        <w:t>Record what you have learned and particularly its impact on patient care</w:t>
                      </w:r>
                    </w:p>
                    <w:p w:rsidR="00E97EA4" w:rsidRDefault="00E97EA4" w:rsidP="00624DEF">
                      <w:pPr>
                        <w:rPr>
                          <w:rFonts w:ascii="Arial" w:hAnsi="Arial" w:cs="Arial"/>
                          <w:b/>
                          <w:color w:val="548DD4" w:themeColor="text2" w:themeTint="99"/>
                          <w:sz w:val="24"/>
                          <w:szCs w:val="24"/>
                        </w:rPr>
                      </w:pPr>
                      <w:r>
                        <w:rPr>
                          <w:rFonts w:ascii="Arial" w:hAnsi="Arial" w:cs="Arial"/>
                          <w:b/>
                          <w:color w:val="548DD4" w:themeColor="text2" w:themeTint="99"/>
                          <w:sz w:val="24"/>
                          <w:szCs w:val="24"/>
                        </w:rPr>
                        <w:t>Start to think about your next PDP</w:t>
                      </w:r>
                    </w:p>
                    <w:p w:rsidR="00E97EA4" w:rsidRPr="006955D0" w:rsidRDefault="00E97EA4" w:rsidP="00624DEF">
                      <w:pPr>
                        <w:rPr>
                          <w:rFonts w:ascii="Arial" w:hAnsi="Arial" w:cs="Arial"/>
                          <w:b/>
                          <w:color w:val="548DD4" w:themeColor="text2" w:themeTint="99"/>
                          <w:sz w:val="24"/>
                          <w:szCs w:val="24"/>
                        </w:rPr>
                      </w:pPr>
                    </w:p>
                  </w:txbxContent>
                </v:textbox>
              </v:shape>
            </w:pict>
          </mc:Fallback>
        </mc:AlternateContent>
      </w:r>
    </w:p>
    <w:p w:rsidR="00243FA6" w:rsidRDefault="00243FA6" w:rsidP="00243FA6">
      <w:pPr>
        <w:tabs>
          <w:tab w:val="left" w:pos="2325"/>
        </w:tabs>
        <w:rPr>
          <w:rFonts w:ascii="Arial" w:hAnsi="Arial"/>
          <w:sz w:val="48"/>
          <w:szCs w:val="48"/>
          <w:lang w:val="en-GB"/>
        </w:rPr>
      </w:pPr>
      <w:r>
        <w:rPr>
          <w:rFonts w:ascii="Arial" w:hAnsi="Arial"/>
          <w:sz w:val="48"/>
          <w:szCs w:val="48"/>
          <w:lang w:val="en-GB"/>
        </w:rPr>
        <w:tab/>
      </w:r>
      <w:r w:rsidRPr="00243FA6">
        <w:rPr>
          <w:b/>
          <w:color w:val="548DD4" w:themeColor="text2" w:themeTint="99"/>
          <w:sz w:val="36"/>
          <w:szCs w:val="36"/>
        </w:rPr>
        <w:sym w:font="Wingdings" w:char="F0E8"/>
      </w:r>
    </w:p>
    <w:p w:rsidR="00460E91" w:rsidRDefault="00624DEF" w:rsidP="00243FA6">
      <w:pPr>
        <w:rPr>
          <w:rFonts w:ascii="Arial" w:eastAsia="Times New Roman" w:hAnsi="Arial" w:cs="Arial"/>
          <w:b/>
          <w:sz w:val="28"/>
          <w:szCs w:val="20"/>
          <w:lang w:val="x-none" w:eastAsia="x-none"/>
        </w:rPr>
      </w:pPr>
      <w:r w:rsidRPr="00243FA6">
        <w:rPr>
          <w:rFonts w:ascii="Arial" w:hAnsi="Arial"/>
          <w:sz w:val="48"/>
          <w:szCs w:val="48"/>
          <w:lang w:val="en-GB"/>
        </w:rPr>
        <w:br w:type="page"/>
      </w:r>
      <w:bookmarkStart w:id="2" w:name="_What_makes_a"/>
      <w:bookmarkStart w:id="3" w:name="_Toc331769040"/>
      <w:bookmarkEnd w:id="2"/>
      <w:r w:rsidR="00460E91" w:rsidRPr="00460E91">
        <w:rPr>
          <w:rFonts w:ascii="Arial" w:eastAsia="Times New Roman" w:hAnsi="Arial" w:cs="Arial"/>
          <w:b/>
          <w:sz w:val="28"/>
          <w:szCs w:val="20"/>
          <w:lang w:val="en-GB" w:eastAsia="x-none"/>
        </w:rPr>
        <w:lastRenderedPageBreak/>
        <w:t>30</w:t>
      </w:r>
      <w:r w:rsidR="00460E91" w:rsidRPr="00460E91">
        <w:rPr>
          <w:rFonts w:ascii="Arial" w:eastAsia="Times New Roman" w:hAnsi="Arial" w:cs="Arial"/>
          <w:b/>
          <w:sz w:val="28"/>
          <w:szCs w:val="20"/>
          <w:lang w:val="x-none" w:eastAsia="x-none"/>
        </w:rPr>
        <w:t>.</w:t>
      </w:r>
      <w:r w:rsidR="00460E91" w:rsidRPr="00460E91">
        <w:rPr>
          <w:rFonts w:ascii="Arial" w:eastAsia="Times New Roman" w:hAnsi="Arial" w:cs="Arial"/>
          <w:b/>
          <w:sz w:val="28"/>
          <w:szCs w:val="20"/>
          <w:lang w:val="x-none" w:eastAsia="x-none"/>
        </w:rPr>
        <w:tab/>
        <w:t>What makes a good summary of appraisal?</w:t>
      </w:r>
      <w:bookmarkEnd w:id="3"/>
    </w:p>
    <w:p w:rsidR="0041558D" w:rsidRPr="0041558D" w:rsidRDefault="0041558D" w:rsidP="00460E91">
      <w:pPr>
        <w:widowControl/>
        <w:spacing w:line="276" w:lineRule="auto"/>
        <w:outlineLvl w:val="0"/>
        <w:rPr>
          <w:rFonts w:ascii="Arial" w:eastAsia="Times New Roman" w:hAnsi="Arial" w:cs="Arial"/>
          <w:b/>
          <w:sz w:val="28"/>
          <w:szCs w:val="20"/>
          <w:lang w:val="en-GB" w:eastAsia="x-none"/>
        </w:rPr>
      </w:pPr>
      <w:r>
        <w:rPr>
          <w:rFonts w:ascii="Arial" w:eastAsia="Times New Roman" w:hAnsi="Arial" w:cs="Arial"/>
          <w:b/>
          <w:sz w:val="28"/>
          <w:szCs w:val="20"/>
          <w:lang w:val="en-GB" w:eastAsia="x-none"/>
        </w:rPr>
        <w:t>Please use the ASPAT as guidance.</w:t>
      </w:r>
    </w:p>
    <w:p w:rsidR="00460E91" w:rsidRPr="00460E91" w:rsidRDefault="00460E91" w:rsidP="00460E91">
      <w:pPr>
        <w:widowControl/>
        <w:spacing w:line="288" w:lineRule="auto"/>
        <w:rPr>
          <w:rFonts w:ascii="Arial" w:eastAsia="Times New Roman" w:hAnsi="Arial"/>
          <w:szCs w:val="24"/>
          <w:lang w:val="en-GB"/>
        </w:rPr>
      </w:pPr>
    </w:p>
    <w:p w:rsidR="00460E91" w:rsidRPr="00460E91" w:rsidRDefault="00460E91" w:rsidP="002D7003">
      <w:pPr>
        <w:widowControl/>
        <w:numPr>
          <w:ilvl w:val="0"/>
          <w:numId w:val="46"/>
        </w:numPr>
        <w:spacing w:after="120" w:line="288" w:lineRule="auto"/>
        <w:rPr>
          <w:rFonts w:ascii="Arial" w:eastAsia="Times New Roman" w:hAnsi="Arial" w:cs="Arial"/>
          <w:lang w:val="en-GB" w:eastAsia="en-GB"/>
        </w:rPr>
      </w:pPr>
      <w:r w:rsidRPr="00460E91">
        <w:rPr>
          <w:rFonts w:ascii="Arial" w:eastAsia="Times New Roman" w:hAnsi="Arial" w:cs="Arial"/>
          <w:lang w:val="en-GB" w:eastAsia="en-GB"/>
        </w:rPr>
        <w:t>It should be typed and stored electronically. It must be a professional document.</w:t>
      </w:r>
    </w:p>
    <w:p w:rsidR="00460E91" w:rsidRDefault="00460E91" w:rsidP="002D7003">
      <w:pPr>
        <w:widowControl/>
        <w:numPr>
          <w:ilvl w:val="0"/>
          <w:numId w:val="46"/>
        </w:numPr>
        <w:spacing w:after="120" w:line="288" w:lineRule="auto"/>
        <w:rPr>
          <w:rFonts w:ascii="Arial" w:eastAsia="Times New Roman" w:hAnsi="Arial" w:cs="Arial"/>
          <w:lang w:val="en-GB" w:eastAsia="en-GB"/>
        </w:rPr>
      </w:pPr>
      <w:r w:rsidRPr="00460E91">
        <w:rPr>
          <w:rFonts w:ascii="Arial" w:eastAsia="Times New Roman" w:hAnsi="Arial" w:cs="Arial"/>
          <w:lang w:val="en-GB" w:eastAsia="en-GB"/>
        </w:rPr>
        <w:t>It should be “owned” by the doctor.</w:t>
      </w:r>
    </w:p>
    <w:p w:rsidR="003A1617" w:rsidRPr="00460E91" w:rsidRDefault="003A1617" w:rsidP="002D7003">
      <w:pPr>
        <w:widowControl/>
        <w:numPr>
          <w:ilvl w:val="0"/>
          <w:numId w:val="46"/>
        </w:numPr>
        <w:spacing w:after="120" w:line="288" w:lineRule="auto"/>
        <w:rPr>
          <w:rFonts w:ascii="Arial" w:eastAsia="Times New Roman" w:hAnsi="Arial" w:cs="Arial"/>
          <w:lang w:val="en-GB" w:eastAsia="en-GB"/>
        </w:rPr>
      </w:pPr>
      <w:r>
        <w:rPr>
          <w:rFonts w:ascii="Arial" w:eastAsia="Times New Roman" w:hAnsi="Arial" w:cs="Arial"/>
          <w:lang w:val="en-GB" w:eastAsia="en-GB"/>
        </w:rPr>
        <w:t>The appraiser should set the scene at the beginning of the document by referencing the scope of work and summarise at the end of the document commenting on the stage of the revalidation cycle and any outstanding information required.</w:t>
      </w:r>
    </w:p>
    <w:p w:rsidR="00460E91" w:rsidRDefault="00460E91" w:rsidP="002D7003">
      <w:pPr>
        <w:widowControl/>
        <w:numPr>
          <w:ilvl w:val="0"/>
          <w:numId w:val="46"/>
        </w:numPr>
        <w:spacing w:after="120" w:line="288" w:lineRule="auto"/>
        <w:rPr>
          <w:rFonts w:ascii="Arial" w:eastAsia="Times New Roman" w:hAnsi="Arial" w:cs="Arial"/>
          <w:lang w:val="en-GB" w:eastAsia="en-GB"/>
        </w:rPr>
      </w:pPr>
      <w:r w:rsidRPr="00460E91">
        <w:rPr>
          <w:rFonts w:ascii="Arial" w:eastAsia="Times New Roman" w:hAnsi="Arial" w:cs="Arial"/>
          <w:lang w:val="en-GB" w:eastAsia="en-GB"/>
        </w:rPr>
        <w:t>It should be an accurate and concise summary of the appraisal discussion.</w:t>
      </w:r>
    </w:p>
    <w:p w:rsidR="00124253" w:rsidRPr="00460E91" w:rsidRDefault="00124253" w:rsidP="002D7003">
      <w:pPr>
        <w:widowControl/>
        <w:numPr>
          <w:ilvl w:val="0"/>
          <w:numId w:val="46"/>
        </w:numPr>
        <w:spacing w:after="120" w:line="288" w:lineRule="auto"/>
        <w:rPr>
          <w:rFonts w:ascii="Arial" w:eastAsia="Times New Roman" w:hAnsi="Arial" w:cs="Arial"/>
          <w:lang w:val="en-GB" w:eastAsia="en-GB"/>
        </w:rPr>
      </w:pPr>
      <w:r>
        <w:rPr>
          <w:rFonts w:ascii="Arial" w:eastAsia="Times New Roman" w:hAnsi="Arial" w:cs="Arial"/>
          <w:lang w:val="en-GB" w:eastAsia="en-GB"/>
        </w:rPr>
        <w:t>It should be a ‘stand-alone document’ in that it should contain enough information for the RO to make a decision for recommendation without having to delve into the supporting information.</w:t>
      </w:r>
    </w:p>
    <w:p w:rsidR="00460E91" w:rsidRPr="00460E91" w:rsidRDefault="00460E91" w:rsidP="002D7003">
      <w:pPr>
        <w:widowControl/>
        <w:numPr>
          <w:ilvl w:val="0"/>
          <w:numId w:val="46"/>
        </w:numPr>
        <w:spacing w:after="120" w:line="288" w:lineRule="auto"/>
        <w:rPr>
          <w:rFonts w:ascii="Arial" w:eastAsia="Times New Roman" w:hAnsi="Arial" w:cs="Arial"/>
          <w:lang w:val="en-GB" w:eastAsia="en-GB"/>
        </w:rPr>
      </w:pPr>
      <w:r w:rsidRPr="00460E91">
        <w:rPr>
          <w:rFonts w:ascii="Arial" w:eastAsia="Times New Roman" w:hAnsi="Arial" w:cs="Arial"/>
          <w:lang w:val="en-GB" w:eastAsia="en-GB"/>
        </w:rPr>
        <w:t>Strengths and achievements should be highlighted.</w:t>
      </w:r>
    </w:p>
    <w:p w:rsidR="00460E91" w:rsidRPr="00460E91" w:rsidRDefault="00460E91" w:rsidP="002D7003">
      <w:pPr>
        <w:widowControl/>
        <w:numPr>
          <w:ilvl w:val="0"/>
          <w:numId w:val="46"/>
        </w:numPr>
        <w:spacing w:after="120" w:line="288" w:lineRule="auto"/>
        <w:rPr>
          <w:rFonts w:ascii="Arial" w:eastAsia="Times New Roman" w:hAnsi="Arial" w:cs="Arial"/>
          <w:lang w:val="en-GB" w:eastAsia="en-GB"/>
        </w:rPr>
      </w:pPr>
      <w:r w:rsidRPr="00460E91">
        <w:rPr>
          <w:rFonts w:ascii="Arial" w:eastAsia="Times New Roman" w:hAnsi="Arial" w:cs="Arial"/>
          <w:lang w:val="en-GB" w:eastAsia="en-GB"/>
        </w:rPr>
        <w:t xml:space="preserve">Each </w:t>
      </w:r>
      <w:r w:rsidR="003A1617">
        <w:rPr>
          <w:rFonts w:ascii="Arial" w:eastAsia="Times New Roman" w:hAnsi="Arial" w:cs="Arial"/>
          <w:lang w:val="en-GB" w:eastAsia="en-GB"/>
        </w:rPr>
        <w:t xml:space="preserve">domain </w:t>
      </w:r>
      <w:r w:rsidRPr="00460E91">
        <w:rPr>
          <w:rFonts w:ascii="Arial" w:eastAsia="Times New Roman" w:hAnsi="Arial" w:cs="Arial"/>
          <w:lang w:val="en-GB" w:eastAsia="en-GB"/>
        </w:rPr>
        <w:t xml:space="preserve">section should have a succinct but informative summary </w:t>
      </w:r>
      <w:r w:rsidR="003A1617">
        <w:rPr>
          <w:rFonts w:ascii="Arial" w:eastAsia="Times New Roman" w:hAnsi="Arial" w:cs="Arial"/>
          <w:lang w:val="en-GB" w:eastAsia="en-GB"/>
        </w:rPr>
        <w:t>of relevant information gathered from the supporting information and appraisal discussion.</w:t>
      </w:r>
      <w:r w:rsidRPr="00460E91">
        <w:rPr>
          <w:rFonts w:ascii="Arial" w:eastAsia="Times New Roman" w:hAnsi="Arial" w:cs="Arial"/>
          <w:lang w:val="en-GB" w:eastAsia="en-GB"/>
        </w:rPr>
        <w:t xml:space="preserve"> </w:t>
      </w:r>
    </w:p>
    <w:p w:rsidR="00912400" w:rsidRDefault="00460E91" w:rsidP="002D7003">
      <w:pPr>
        <w:widowControl/>
        <w:numPr>
          <w:ilvl w:val="0"/>
          <w:numId w:val="46"/>
        </w:numPr>
        <w:spacing w:after="120" w:line="288" w:lineRule="auto"/>
        <w:rPr>
          <w:rFonts w:ascii="Arial" w:eastAsia="Times New Roman" w:hAnsi="Arial" w:cs="Arial"/>
          <w:lang w:val="en-GB" w:eastAsia="en-GB"/>
        </w:rPr>
      </w:pPr>
      <w:r w:rsidRPr="00460E91">
        <w:rPr>
          <w:rFonts w:ascii="Arial" w:eastAsia="Times New Roman" w:hAnsi="Arial" w:cs="Arial"/>
          <w:lang w:val="en-GB" w:eastAsia="en-GB"/>
        </w:rPr>
        <w:t xml:space="preserve">The commentary should include reference to supporting information seen and reviewed by the appraiser. Absence of required supporting information or failure to address previously identified PDP objectives should be noted </w:t>
      </w:r>
      <w:r w:rsidR="003A1617">
        <w:rPr>
          <w:rFonts w:ascii="Arial" w:eastAsia="Times New Roman" w:hAnsi="Arial" w:cs="Arial"/>
          <w:lang w:val="en-GB" w:eastAsia="en-GB"/>
        </w:rPr>
        <w:t>and explained. S</w:t>
      </w:r>
      <w:r w:rsidRPr="00460E91">
        <w:rPr>
          <w:rFonts w:ascii="Arial" w:eastAsia="Times New Roman" w:hAnsi="Arial" w:cs="Arial"/>
          <w:lang w:val="en-GB" w:eastAsia="en-GB"/>
        </w:rPr>
        <w:t xml:space="preserve">pecific action </w:t>
      </w:r>
      <w:r w:rsidR="003A1617">
        <w:rPr>
          <w:rFonts w:ascii="Arial" w:eastAsia="Times New Roman" w:hAnsi="Arial" w:cs="Arial"/>
          <w:lang w:val="en-GB" w:eastAsia="en-GB"/>
        </w:rPr>
        <w:t xml:space="preserve">points to correct </w:t>
      </w:r>
      <w:r w:rsidRPr="00460E91">
        <w:rPr>
          <w:rFonts w:ascii="Arial" w:eastAsia="Times New Roman" w:hAnsi="Arial" w:cs="Arial"/>
          <w:lang w:val="en-GB" w:eastAsia="en-GB"/>
        </w:rPr>
        <w:t xml:space="preserve">the situation before the next appraisal (giving thought to the requirements of revalidation) or to an agreement that </w:t>
      </w:r>
      <w:r w:rsidR="003A1617">
        <w:rPr>
          <w:rFonts w:ascii="Arial" w:eastAsia="Times New Roman" w:hAnsi="Arial" w:cs="Arial"/>
          <w:lang w:val="en-GB" w:eastAsia="en-GB"/>
        </w:rPr>
        <w:t xml:space="preserve">PDP items </w:t>
      </w:r>
      <w:r w:rsidRPr="00460E91">
        <w:rPr>
          <w:rFonts w:ascii="Arial" w:eastAsia="Times New Roman" w:hAnsi="Arial" w:cs="Arial"/>
          <w:lang w:val="en-GB" w:eastAsia="en-GB"/>
        </w:rPr>
        <w:t>should be dropped</w:t>
      </w:r>
      <w:r w:rsidR="003A1617">
        <w:rPr>
          <w:rFonts w:ascii="Arial" w:eastAsia="Times New Roman" w:hAnsi="Arial" w:cs="Arial"/>
          <w:lang w:val="en-GB" w:eastAsia="en-GB"/>
        </w:rPr>
        <w:t xml:space="preserve"> should be noted</w:t>
      </w:r>
      <w:r w:rsidRPr="00460E91">
        <w:rPr>
          <w:rFonts w:ascii="Arial" w:eastAsia="Times New Roman" w:hAnsi="Arial" w:cs="Arial"/>
          <w:lang w:val="en-GB" w:eastAsia="en-GB"/>
        </w:rPr>
        <w:t>.</w:t>
      </w:r>
    </w:p>
    <w:p w:rsidR="00912400" w:rsidRPr="00912400" w:rsidRDefault="00912400" w:rsidP="002D7003">
      <w:pPr>
        <w:widowControl/>
        <w:numPr>
          <w:ilvl w:val="0"/>
          <w:numId w:val="46"/>
        </w:numPr>
        <w:spacing w:after="120" w:line="288" w:lineRule="auto"/>
        <w:rPr>
          <w:rFonts w:ascii="Arial" w:eastAsia="Times New Roman" w:hAnsi="Arial" w:cs="Arial"/>
          <w:lang w:val="en-GB" w:eastAsia="en-GB"/>
        </w:rPr>
      </w:pPr>
      <w:r>
        <w:rPr>
          <w:rFonts w:ascii="Arial" w:eastAsia="Times New Roman" w:hAnsi="Arial" w:cs="Arial"/>
          <w:lang w:val="en-GB" w:eastAsia="en-GB"/>
        </w:rPr>
        <w:t>The appraiser should state whether the supporting information covers the scope of work.</w:t>
      </w:r>
    </w:p>
    <w:p w:rsidR="003A1617" w:rsidRDefault="003A1617" w:rsidP="002D7003">
      <w:pPr>
        <w:widowControl/>
        <w:numPr>
          <w:ilvl w:val="0"/>
          <w:numId w:val="46"/>
        </w:numPr>
        <w:spacing w:after="120" w:line="288" w:lineRule="auto"/>
        <w:rPr>
          <w:rFonts w:ascii="Arial" w:eastAsia="Times New Roman" w:hAnsi="Arial" w:cs="Arial"/>
          <w:lang w:val="en-GB" w:eastAsia="en-GB"/>
        </w:rPr>
      </w:pPr>
      <w:r>
        <w:rPr>
          <w:rFonts w:ascii="Arial" w:eastAsia="Times New Roman" w:hAnsi="Arial" w:cs="Arial"/>
          <w:lang w:val="en-GB" w:eastAsia="en-GB"/>
        </w:rPr>
        <w:t>The quality of the supporting information</w:t>
      </w:r>
      <w:r w:rsidR="00350338">
        <w:rPr>
          <w:rFonts w:ascii="Arial" w:eastAsia="Times New Roman" w:hAnsi="Arial" w:cs="Arial"/>
          <w:lang w:val="en-GB" w:eastAsia="en-GB"/>
        </w:rPr>
        <w:t>, f</w:t>
      </w:r>
      <w:r w:rsidR="00DF5D36">
        <w:rPr>
          <w:rFonts w:ascii="Arial" w:eastAsia="Times New Roman" w:hAnsi="Arial" w:cs="Arial"/>
          <w:lang w:val="en-GB" w:eastAsia="en-GB"/>
        </w:rPr>
        <w:t xml:space="preserve">or </w:t>
      </w:r>
      <w:r w:rsidR="00350338">
        <w:rPr>
          <w:rFonts w:ascii="Arial" w:eastAsia="Times New Roman" w:hAnsi="Arial" w:cs="Arial"/>
          <w:lang w:val="en-GB" w:eastAsia="en-GB"/>
        </w:rPr>
        <w:t>example</w:t>
      </w:r>
      <w:r>
        <w:rPr>
          <w:rFonts w:ascii="Arial" w:eastAsia="Times New Roman" w:hAnsi="Arial" w:cs="Arial"/>
          <w:lang w:val="en-GB" w:eastAsia="en-GB"/>
        </w:rPr>
        <w:t xml:space="preserve"> whether an audit was of good quality and a completed cycle</w:t>
      </w:r>
      <w:r w:rsidR="00350338">
        <w:rPr>
          <w:rFonts w:ascii="Arial" w:eastAsia="Times New Roman" w:hAnsi="Arial" w:cs="Arial"/>
          <w:lang w:val="en-GB" w:eastAsia="en-GB"/>
        </w:rPr>
        <w:t>,</w:t>
      </w:r>
      <w:r>
        <w:rPr>
          <w:rFonts w:ascii="Arial" w:eastAsia="Times New Roman" w:hAnsi="Arial" w:cs="Arial"/>
          <w:lang w:val="en-GB" w:eastAsia="en-GB"/>
        </w:rPr>
        <w:t xml:space="preserve"> or whether the feedback was collected according to GMC guidance, should be commented on.</w:t>
      </w:r>
    </w:p>
    <w:p w:rsidR="003A1617" w:rsidRDefault="003A1617" w:rsidP="002D7003">
      <w:pPr>
        <w:widowControl/>
        <w:numPr>
          <w:ilvl w:val="0"/>
          <w:numId w:val="46"/>
        </w:numPr>
        <w:spacing w:after="120" w:line="288" w:lineRule="auto"/>
        <w:rPr>
          <w:rFonts w:ascii="Arial" w:eastAsia="Times New Roman" w:hAnsi="Arial" w:cs="Arial"/>
          <w:lang w:val="en-GB" w:eastAsia="en-GB"/>
        </w:rPr>
      </w:pPr>
      <w:r>
        <w:rPr>
          <w:rFonts w:ascii="Arial" w:eastAsia="Times New Roman" w:hAnsi="Arial" w:cs="Arial"/>
          <w:lang w:val="en-GB" w:eastAsia="en-GB"/>
        </w:rPr>
        <w:t>Reference to whether specialty specific guidance</w:t>
      </w:r>
      <w:r w:rsidR="00350338">
        <w:rPr>
          <w:rFonts w:ascii="Arial" w:eastAsia="Times New Roman" w:hAnsi="Arial" w:cs="Arial"/>
          <w:lang w:val="en-GB" w:eastAsia="en-GB"/>
        </w:rPr>
        <w:t xml:space="preserve"> (for example, </w:t>
      </w:r>
      <w:r>
        <w:rPr>
          <w:rFonts w:ascii="Arial" w:eastAsia="Times New Roman" w:hAnsi="Arial" w:cs="Arial"/>
          <w:lang w:val="en-GB" w:eastAsia="en-GB"/>
        </w:rPr>
        <w:t>college recommendations</w:t>
      </w:r>
      <w:r w:rsidR="00350338">
        <w:rPr>
          <w:rFonts w:ascii="Arial" w:eastAsia="Times New Roman" w:hAnsi="Arial" w:cs="Arial"/>
          <w:lang w:val="en-GB" w:eastAsia="en-GB"/>
        </w:rPr>
        <w:t>)</w:t>
      </w:r>
      <w:r>
        <w:rPr>
          <w:rFonts w:ascii="Arial" w:eastAsia="Times New Roman" w:hAnsi="Arial" w:cs="Arial"/>
          <w:lang w:val="en-GB" w:eastAsia="en-GB"/>
        </w:rPr>
        <w:t xml:space="preserve"> has been followed and any ‘mandatory training’ required by the designated body has been completed should be documented.</w:t>
      </w:r>
    </w:p>
    <w:p w:rsidR="0041558D" w:rsidRPr="003A1617" w:rsidRDefault="0041558D" w:rsidP="002D7003">
      <w:pPr>
        <w:widowControl/>
        <w:numPr>
          <w:ilvl w:val="0"/>
          <w:numId w:val="46"/>
        </w:numPr>
        <w:spacing w:after="120" w:line="288" w:lineRule="auto"/>
        <w:rPr>
          <w:rFonts w:ascii="Arial" w:eastAsia="Times New Roman" w:hAnsi="Arial" w:cs="Arial"/>
          <w:lang w:val="en-GB" w:eastAsia="en-GB"/>
        </w:rPr>
      </w:pPr>
      <w:r>
        <w:rPr>
          <w:rFonts w:ascii="Arial" w:eastAsia="Times New Roman" w:hAnsi="Arial" w:cs="Arial"/>
          <w:lang w:val="en-GB" w:eastAsia="en-GB"/>
        </w:rPr>
        <w:t>The appraiser should document the presence of reflection, shared learning and improvements in patient care where possible. Alternatively there should be documentation demonstrating that a discussion around these areas took place.</w:t>
      </w:r>
    </w:p>
    <w:p w:rsidR="00460E91" w:rsidRPr="00460E91" w:rsidRDefault="00460E91" w:rsidP="002D7003">
      <w:pPr>
        <w:widowControl/>
        <w:numPr>
          <w:ilvl w:val="0"/>
          <w:numId w:val="46"/>
        </w:numPr>
        <w:spacing w:after="120" w:line="288" w:lineRule="auto"/>
        <w:rPr>
          <w:rFonts w:ascii="Arial" w:eastAsia="Times New Roman" w:hAnsi="Arial" w:cs="Arial"/>
          <w:lang w:val="en-GB" w:eastAsia="en-GB"/>
        </w:rPr>
      </w:pPr>
      <w:r w:rsidRPr="00460E91">
        <w:rPr>
          <w:rFonts w:ascii="Arial" w:eastAsia="Times New Roman" w:hAnsi="Arial" w:cs="Arial"/>
          <w:lang w:val="en-GB" w:eastAsia="en-GB"/>
        </w:rPr>
        <w:t xml:space="preserve">The appraiser should avoid judgemental statements, which include either effusive or critical adjectives. These could ultimately be challenged by the doctor (or even the GMC) and might need to be justified in depth. It is better to say “The supporting information demonstrated an example of excellence by…” rather than “The supporting information was fantastic.” </w:t>
      </w:r>
    </w:p>
    <w:p w:rsidR="00460E91" w:rsidRDefault="00460E91" w:rsidP="002D7003">
      <w:pPr>
        <w:widowControl/>
        <w:numPr>
          <w:ilvl w:val="0"/>
          <w:numId w:val="46"/>
        </w:numPr>
        <w:spacing w:after="120" w:line="288" w:lineRule="auto"/>
        <w:rPr>
          <w:rFonts w:ascii="Arial" w:eastAsia="Times New Roman" w:hAnsi="Arial" w:cs="Arial"/>
          <w:lang w:val="en-GB" w:eastAsia="en-GB"/>
        </w:rPr>
      </w:pPr>
      <w:r w:rsidRPr="00460E91">
        <w:rPr>
          <w:rFonts w:ascii="Arial" w:eastAsia="Times New Roman" w:hAnsi="Arial" w:cs="Arial"/>
          <w:lang w:val="en-GB" w:eastAsia="en-GB"/>
        </w:rPr>
        <w:t>It is important to include examples of good practice and lessons learned and affirmation (where appropriate) but this should be evidence based and not unsubstantiated.</w:t>
      </w:r>
    </w:p>
    <w:p w:rsidR="00460E91" w:rsidRPr="00460E91" w:rsidRDefault="00460E91" w:rsidP="002D7003">
      <w:pPr>
        <w:widowControl/>
        <w:numPr>
          <w:ilvl w:val="0"/>
          <w:numId w:val="46"/>
        </w:numPr>
        <w:spacing w:after="120" w:line="288" w:lineRule="auto"/>
        <w:rPr>
          <w:rFonts w:ascii="Arial" w:eastAsia="Times New Roman" w:hAnsi="Arial" w:cs="Arial"/>
          <w:lang w:val="en-GB" w:eastAsia="en-GB"/>
        </w:rPr>
      </w:pPr>
      <w:r w:rsidRPr="00460E91">
        <w:rPr>
          <w:rFonts w:ascii="Arial" w:eastAsia="Times New Roman" w:hAnsi="Arial" w:cs="Arial"/>
          <w:lang w:val="en-GB" w:eastAsia="en-GB"/>
        </w:rPr>
        <w:t>Reference should be made to how development needs (rather than want</w:t>
      </w:r>
      <w:r w:rsidR="00912400">
        <w:rPr>
          <w:rFonts w:ascii="Arial" w:eastAsia="Times New Roman" w:hAnsi="Arial" w:cs="Arial"/>
          <w:lang w:val="en-GB" w:eastAsia="en-GB"/>
        </w:rPr>
        <w:t>s) have been identified and the summary should be linked to the PDP.</w:t>
      </w:r>
    </w:p>
    <w:p w:rsidR="00460E91" w:rsidRPr="00460E91" w:rsidRDefault="00460E91" w:rsidP="002D7003">
      <w:pPr>
        <w:widowControl/>
        <w:numPr>
          <w:ilvl w:val="0"/>
          <w:numId w:val="46"/>
        </w:numPr>
        <w:spacing w:after="120" w:line="288" w:lineRule="auto"/>
        <w:rPr>
          <w:rFonts w:ascii="Arial" w:eastAsia="Times New Roman" w:hAnsi="Arial" w:cs="Arial"/>
          <w:lang w:val="en-GB" w:eastAsia="en-GB"/>
        </w:rPr>
      </w:pPr>
      <w:r w:rsidRPr="00460E91">
        <w:rPr>
          <w:rFonts w:ascii="Arial" w:eastAsia="Times New Roman" w:hAnsi="Arial" w:cs="Arial"/>
          <w:lang w:val="en-GB" w:eastAsia="en-GB"/>
        </w:rPr>
        <w:lastRenderedPageBreak/>
        <w:t xml:space="preserve">Action points </w:t>
      </w:r>
      <w:r w:rsidR="0041558D">
        <w:rPr>
          <w:rFonts w:ascii="Arial" w:eastAsia="Times New Roman" w:hAnsi="Arial" w:cs="Arial"/>
          <w:lang w:val="en-GB" w:eastAsia="en-GB"/>
        </w:rPr>
        <w:t xml:space="preserve">and PDP items </w:t>
      </w:r>
      <w:r w:rsidRPr="00460E91">
        <w:rPr>
          <w:rFonts w:ascii="Arial" w:eastAsia="Times New Roman" w:hAnsi="Arial" w:cs="Arial"/>
          <w:lang w:val="en-GB" w:eastAsia="en-GB"/>
        </w:rPr>
        <w:t>are agreed between the appraiser and doctor and should be S.M.A.R.T (IES)</w:t>
      </w:r>
      <w:r w:rsidR="00141758">
        <w:rPr>
          <w:rFonts w:ascii="Arial" w:eastAsia="Times New Roman" w:hAnsi="Arial" w:cs="Arial"/>
          <w:lang w:val="en-GB" w:eastAsia="en-GB"/>
        </w:rPr>
        <w:t>:</w:t>
      </w:r>
    </w:p>
    <w:p w:rsidR="00460E91" w:rsidRDefault="00460E91" w:rsidP="002D7003">
      <w:pPr>
        <w:widowControl/>
        <w:numPr>
          <w:ilvl w:val="1"/>
          <w:numId w:val="46"/>
        </w:numPr>
        <w:spacing w:after="120" w:line="288" w:lineRule="auto"/>
        <w:rPr>
          <w:rFonts w:ascii="Arial" w:eastAsia="Times New Roman" w:hAnsi="Arial" w:cs="Arial"/>
          <w:lang w:val="en-GB" w:eastAsia="en-GB"/>
        </w:rPr>
      </w:pPr>
      <w:r w:rsidRPr="00460E91">
        <w:rPr>
          <w:rFonts w:ascii="Arial" w:eastAsia="Times New Roman" w:hAnsi="Arial" w:cs="Arial"/>
          <w:lang w:val="en-GB" w:eastAsia="en-GB"/>
        </w:rPr>
        <w:t>i.e. Specific, Measurable, Achievable, Relevant and in an appropriate Timeframe. (Interesting</w:t>
      </w:r>
      <w:r w:rsidR="00912400">
        <w:rPr>
          <w:rFonts w:ascii="Arial" w:eastAsia="Times New Roman" w:hAnsi="Arial" w:cs="Arial"/>
          <w:lang w:val="en-GB" w:eastAsia="en-GB"/>
        </w:rPr>
        <w:t>, Economic and Share Successes). There should be between 3-6 PDP items.</w:t>
      </w:r>
    </w:p>
    <w:p w:rsidR="00460E91" w:rsidRPr="00460E91" w:rsidRDefault="00460E91" w:rsidP="002D7003">
      <w:pPr>
        <w:widowControl/>
        <w:numPr>
          <w:ilvl w:val="0"/>
          <w:numId w:val="46"/>
        </w:numPr>
        <w:spacing w:after="120" w:line="288" w:lineRule="auto"/>
        <w:rPr>
          <w:rFonts w:ascii="Arial" w:eastAsia="Times New Roman" w:hAnsi="Arial" w:cs="Arial"/>
          <w:lang w:val="en-GB" w:eastAsia="en-GB"/>
        </w:rPr>
      </w:pPr>
      <w:r w:rsidRPr="00460E91">
        <w:rPr>
          <w:rFonts w:ascii="Arial" w:eastAsia="Times New Roman" w:hAnsi="Arial" w:cs="Arial"/>
          <w:lang w:val="en-GB" w:eastAsia="en-GB"/>
        </w:rPr>
        <w:t>These should include some element of agreed challenge for the following year.</w:t>
      </w:r>
    </w:p>
    <w:p w:rsidR="00460E91" w:rsidRPr="00460E91" w:rsidRDefault="00460E91" w:rsidP="002D7003">
      <w:pPr>
        <w:widowControl/>
        <w:numPr>
          <w:ilvl w:val="0"/>
          <w:numId w:val="46"/>
        </w:numPr>
        <w:spacing w:after="120" w:line="288" w:lineRule="auto"/>
        <w:rPr>
          <w:rFonts w:ascii="Arial" w:eastAsia="Times New Roman" w:hAnsi="Arial" w:cs="Arial"/>
          <w:lang w:val="en-GB" w:eastAsia="en-GB"/>
        </w:rPr>
      </w:pPr>
      <w:r w:rsidRPr="00460E91">
        <w:rPr>
          <w:rFonts w:ascii="Arial" w:eastAsia="Times New Roman" w:hAnsi="Arial" w:cs="Arial"/>
          <w:lang w:val="en-GB" w:eastAsia="en-GB"/>
        </w:rPr>
        <w:t xml:space="preserve">No sections should be left blank. </w:t>
      </w:r>
    </w:p>
    <w:p w:rsidR="00460E91" w:rsidRPr="00460E91" w:rsidRDefault="00460E91" w:rsidP="002D7003">
      <w:pPr>
        <w:widowControl/>
        <w:numPr>
          <w:ilvl w:val="0"/>
          <w:numId w:val="46"/>
        </w:numPr>
        <w:spacing w:after="120" w:line="288" w:lineRule="auto"/>
        <w:rPr>
          <w:rFonts w:ascii="Arial" w:eastAsia="Times New Roman" w:hAnsi="Arial" w:cs="Arial"/>
          <w:lang w:val="en-GB" w:eastAsia="en-GB"/>
        </w:rPr>
      </w:pPr>
      <w:r w:rsidRPr="00460E91">
        <w:rPr>
          <w:rFonts w:ascii="Arial" w:eastAsia="Times New Roman" w:hAnsi="Arial" w:cs="Arial"/>
          <w:lang w:val="en-GB" w:eastAsia="en-GB"/>
        </w:rPr>
        <w:t>It is a valuable document and should be kept safe for future years. Data protection and information governance legislation applie</w:t>
      </w:r>
      <w:r w:rsidR="00772160">
        <w:rPr>
          <w:rFonts w:ascii="Arial" w:eastAsia="Times New Roman" w:hAnsi="Arial" w:cs="Arial"/>
          <w:lang w:val="en-GB" w:eastAsia="en-GB"/>
        </w:rPr>
        <w:t>s.</w:t>
      </w:r>
    </w:p>
    <w:p w:rsidR="00460E91" w:rsidRPr="00B26392" w:rsidRDefault="000C780B" w:rsidP="00460E91">
      <w:pPr>
        <w:widowControl/>
        <w:spacing w:line="288" w:lineRule="auto"/>
        <w:rPr>
          <w:rFonts w:ascii="Arial" w:eastAsia="Times New Roman" w:hAnsi="Arial"/>
          <w:b/>
          <w:lang w:val="en-GB"/>
        </w:rPr>
      </w:pPr>
      <w:r>
        <w:rPr>
          <w:rFonts w:ascii="Arial" w:eastAsia="Times New Roman" w:hAnsi="Arial"/>
          <w:b/>
          <w:szCs w:val="24"/>
          <w:lang w:val="en-GB"/>
        </w:rPr>
        <w:br w:type="page"/>
      </w:r>
      <w:r w:rsidR="00A50875">
        <w:rPr>
          <w:rFonts w:ascii="Arial" w:eastAsia="Times New Roman" w:hAnsi="Arial"/>
          <w:b/>
          <w:noProof/>
          <w:lang w:val="en-GB" w:eastAsia="en-GB"/>
        </w:rPr>
        <w:lastRenderedPageBreak/>
        <w:drawing>
          <wp:anchor distT="0" distB="0" distL="114300" distR="114300" simplePos="0" relativeHeight="251653632" behindDoc="0" locked="0" layoutInCell="1" allowOverlap="1" wp14:anchorId="611454DE" wp14:editId="6408B5F8">
            <wp:simplePos x="0" y="0"/>
            <wp:positionH relativeFrom="column">
              <wp:align>left</wp:align>
            </wp:positionH>
            <wp:positionV relativeFrom="paragraph">
              <wp:posOffset>511810</wp:posOffset>
            </wp:positionV>
            <wp:extent cx="6156960" cy="8722995"/>
            <wp:effectExtent l="0" t="0" r="0" b="1905"/>
            <wp:wrapSquare wrapText="bothSides"/>
            <wp:docPr id="139" name="Picture 17" descr="Screenshot of the Medical Appraisal Guide fo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56960" cy="8722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6392">
        <w:rPr>
          <w:rFonts w:ascii="Arial" w:eastAsia="Times New Roman" w:hAnsi="Arial"/>
          <w:b/>
          <w:lang w:val="en-GB"/>
        </w:rPr>
        <w:t>Example 1</w:t>
      </w:r>
      <w:r w:rsidR="00460E91" w:rsidRPr="00B26392">
        <w:rPr>
          <w:rFonts w:ascii="Arial" w:eastAsia="Times New Roman" w:hAnsi="Arial"/>
          <w:b/>
          <w:lang w:val="en-GB"/>
        </w:rPr>
        <w:br w:type="page"/>
      </w:r>
    </w:p>
    <w:p w:rsidR="00460E91" w:rsidRPr="00460E91" w:rsidRDefault="00460E91" w:rsidP="00460E91">
      <w:pPr>
        <w:widowControl/>
        <w:spacing w:line="288" w:lineRule="auto"/>
        <w:rPr>
          <w:rFonts w:ascii="Arial" w:eastAsia="Times New Roman" w:hAnsi="Arial"/>
          <w:b/>
          <w:szCs w:val="24"/>
          <w:lang w:val="en-GB"/>
        </w:rPr>
      </w:pPr>
      <w:r w:rsidRPr="00460E91">
        <w:rPr>
          <w:rFonts w:ascii="Arial" w:eastAsia="Times New Roman" w:hAnsi="Arial"/>
          <w:b/>
          <w:szCs w:val="24"/>
          <w:lang w:val="en-GB"/>
        </w:rPr>
        <w:lastRenderedPageBreak/>
        <w:br w:type="page"/>
      </w:r>
      <w:r w:rsidR="00A50875">
        <w:rPr>
          <w:rFonts w:ascii="Arial" w:eastAsia="Times New Roman" w:hAnsi="Arial"/>
          <w:noProof/>
          <w:szCs w:val="24"/>
          <w:lang w:val="en-GB" w:eastAsia="en-GB"/>
        </w:rPr>
        <w:drawing>
          <wp:anchor distT="0" distB="0" distL="114300" distR="114300" simplePos="0" relativeHeight="251655680" behindDoc="0" locked="0" layoutInCell="1" allowOverlap="1" wp14:anchorId="3D39C575" wp14:editId="6C58F597">
            <wp:simplePos x="0" y="0"/>
            <wp:positionH relativeFrom="column">
              <wp:align>left</wp:align>
            </wp:positionH>
            <wp:positionV relativeFrom="paragraph">
              <wp:posOffset>-4445</wp:posOffset>
            </wp:positionV>
            <wp:extent cx="6016625" cy="8339455"/>
            <wp:effectExtent l="0" t="0" r="3175" b="4445"/>
            <wp:wrapSquare wrapText="bothSides"/>
            <wp:docPr id="141" name="Picture 13" descr="Screenshot of the Medical Appraisal Guide fo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16625" cy="8339455"/>
                    </a:xfrm>
                    <a:prstGeom prst="rect">
                      <a:avLst/>
                    </a:prstGeom>
                    <a:noFill/>
                  </pic:spPr>
                </pic:pic>
              </a:graphicData>
            </a:graphic>
            <wp14:sizeRelH relativeFrom="page">
              <wp14:pctWidth>0</wp14:pctWidth>
            </wp14:sizeRelH>
            <wp14:sizeRelV relativeFrom="page">
              <wp14:pctHeight>0</wp14:pctHeight>
            </wp14:sizeRelV>
          </wp:anchor>
        </w:drawing>
      </w:r>
    </w:p>
    <w:p w:rsidR="00460E91" w:rsidRPr="00460E91" w:rsidRDefault="00460E91" w:rsidP="00460E91">
      <w:pPr>
        <w:widowControl/>
        <w:spacing w:line="288" w:lineRule="auto"/>
        <w:rPr>
          <w:rFonts w:ascii="Arial" w:eastAsia="Times New Roman" w:hAnsi="Arial"/>
          <w:b/>
          <w:szCs w:val="24"/>
          <w:lang w:val="en-GB"/>
        </w:rPr>
      </w:pPr>
      <w:r w:rsidRPr="00460E91">
        <w:rPr>
          <w:rFonts w:ascii="Arial" w:eastAsia="Times New Roman" w:hAnsi="Arial"/>
          <w:b/>
          <w:szCs w:val="24"/>
          <w:lang w:val="en-GB"/>
        </w:rPr>
        <w:lastRenderedPageBreak/>
        <w:br w:type="page"/>
      </w:r>
      <w:r w:rsidR="00A50875">
        <w:rPr>
          <w:rFonts w:ascii="Arial" w:eastAsia="Times New Roman" w:hAnsi="Arial"/>
          <w:noProof/>
          <w:szCs w:val="24"/>
          <w:lang w:val="en-GB" w:eastAsia="en-GB"/>
        </w:rPr>
        <w:drawing>
          <wp:anchor distT="0" distB="0" distL="114300" distR="114300" simplePos="0" relativeHeight="251656704" behindDoc="0" locked="0" layoutInCell="1" allowOverlap="1" wp14:anchorId="2BD284C3" wp14:editId="463BFDB0">
            <wp:simplePos x="0" y="0"/>
            <wp:positionH relativeFrom="column">
              <wp:align>left</wp:align>
            </wp:positionH>
            <wp:positionV relativeFrom="paragraph">
              <wp:posOffset>-4445</wp:posOffset>
            </wp:positionV>
            <wp:extent cx="6016625" cy="6571615"/>
            <wp:effectExtent l="0" t="0" r="3175" b="635"/>
            <wp:wrapSquare wrapText="bothSides"/>
            <wp:docPr id="142" name="Picture 12" descr="Screenshot of the Medical Appraisal Guide fo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16625" cy="6571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0E91" w:rsidRPr="00460E91" w:rsidRDefault="000C780B" w:rsidP="00460E91">
      <w:pPr>
        <w:widowControl/>
        <w:spacing w:line="288" w:lineRule="auto"/>
        <w:rPr>
          <w:rFonts w:ascii="Arial" w:eastAsia="Times New Roman" w:hAnsi="Arial"/>
          <w:b/>
          <w:szCs w:val="24"/>
          <w:lang w:val="en-GB"/>
        </w:rPr>
      </w:pPr>
      <w:r>
        <w:rPr>
          <w:rFonts w:ascii="Arial" w:eastAsia="Times New Roman" w:hAnsi="Arial"/>
          <w:b/>
          <w:szCs w:val="24"/>
          <w:lang w:val="en-GB"/>
        </w:rPr>
        <w:lastRenderedPageBreak/>
        <w:t>Example 2</w:t>
      </w:r>
      <w:r w:rsidR="00A50875">
        <w:rPr>
          <w:rFonts w:ascii="Arial" w:eastAsia="Times New Roman" w:hAnsi="Arial"/>
          <w:noProof/>
          <w:szCs w:val="24"/>
          <w:lang w:val="en-GB" w:eastAsia="en-GB"/>
        </w:rPr>
        <w:drawing>
          <wp:anchor distT="0" distB="0" distL="114300" distR="114300" simplePos="0" relativeHeight="251657728" behindDoc="0" locked="0" layoutInCell="1" allowOverlap="1" wp14:anchorId="06802268" wp14:editId="7CB49E9C">
            <wp:simplePos x="0" y="0"/>
            <wp:positionH relativeFrom="column">
              <wp:align>left</wp:align>
            </wp:positionH>
            <wp:positionV relativeFrom="paragraph">
              <wp:posOffset>336550</wp:posOffset>
            </wp:positionV>
            <wp:extent cx="6028690" cy="7891145"/>
            <wp:effectExtent l="0" t="0" r="0" b="0"/>
            <wp:wrapSquare wrapText="bothSides"/>
            <wp:docPr id="143" name="Picture 11" descr="Screenshot of the Medical Appraisal Guide fo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28690" cy="7891145"/>
                    </a:xfrm>
                    <a:prstGeom prst="rect">
                      <a:avLst/>
                    </a:prstGeom>
                    <a:noFill/>
                  </pic:spPr>
                </pic:pic>
              </a:graphicData>
            </a:graphic>
            <wp14:sizeRelH relativeFrom="page">
              <wp14:pctWidth>0</wp14:pctWidth>
            </wp14:sizeRelH>
            <wp14:sizeRelV relativeFrom="page">
              <wp14:pctHeight>0</wp14:pctHeight>
            </wp14:sizeRelV>
          </wp:anchor>
        </w:drawing>
      </w:r>
      <w:r w:rsidR="00460E91" w:rsidRPr="00460E91">
        <w:rPr>
          <w:rFonts w:ascii="Arial" w:eastAsia="Times New Roman" w:hAnsi="Arial"/>
          <w:b/>
          <w:szCs w:val="24"/>
          <w:lang w:val="en-GB"/>
        </w:rPr>
        <w:br w:type="page"/>
      </w:r>
    </w:p>
    <w:p w:rsidR="00460E91" w:rsidRPr="00460E91" w:rsidRDefault="00A50875" w:rsidP="00460E91">
      <w:pPr>
        <w:widowControl/>
        <w:spacing w:line="288" w:lineRule="auto"/>
        <w:rPr>
          <w:rFonts w:ascii="Arial" w:eastAsia="Times New Roman" w:hAnsi="Arial"/>
          <w:b/>
          <w:szCs w:val="24"/>
          <w:lang w:val="en-GB"/>
        </w:rPr>
      </w:pPr>
      <w:r>
        <w:rPr>
          <w:rFonts w:ascii="Arial" w:eastAsia="Times New Roman" w:hAnsi="Arial"/>
          <w:noProof/>
          <w:szCs w:val="24"/>
          <w:lang w:val="en-GB" w:eastAsia="en-GB"/>
        </w:rPr>
        <w:lastRenderedPageBreak/>
        <w:drawing>
          <wp:anchor distT="0" distB="0" distL="114300" distR="114300" simplePos="0" relativeHeight="251658752" behindDoc="0" locked="0" layoutInCell="1" allowOverlap="1" wp14:anchorId="3835B4AB" wp14:editId="7F60D078">
            <wp:simplePos x="0" y="0"/>
            <wp:positionH relativeFrom="column">
              <wp:align>left</wp:align>
            </wp:positionH>
            <wp:positionV relativeFrom="paragraph">
              <wp:posOffset>158750</wp:posOffset>
            </wp:positionV>
            <wp:extent cx="6084570" cy="8047990"/>
            <wp:effectExtent l="0" t="0" r="0" b="0"/>
            <wp:wrapSquare wrapText="bothSides"/>
            <wp:docPr id="144" name="Picture 10" descr="Screenshot of the Medical Appraisal Guide fo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84570" cy="8047990"/>
                    </a:xfrm>
                    <a:prstGeom prst="rect">
                      <a:avLst/>
                    </a:prstGeom>
                    <a:noFill/>
                  </pic:spPr>
                </pic:pic>
              </a:graphicData>
            </a:graphic>
            <wp14:sizeRelH relativeFrom="page">
              <wp14:pctWidth>0</wp14:pctWidth>
            </wp14:sizeRelH>
            <wp14:sizeRelV relativeFrom="page">
              <wp14:pctHeight>0</wp14:pctHeight>
            </wp14:sizeRelV>
          </wp:anchor>
        </w:drawing>
      </w:r>
      <w:r w:rsidR="00460E91" w:rsidRPr="00460E91">
        <w:rPr>
          <w:rFonts w:ascii="Arial" w:eastAsia="Times New Roman" w:hAnsi="Arial"/>
          <w:b/>
          <w:szCs w:val="24"/>
          <w:lang w:val="en-GB"/>
        </w:rPr>
        <w:br w:type="page"/>
      </w:r>
      <w:r>
        <w:rPr>
          <w:rFonts w:ascii="Arial" w:eastAsia="Times New Roman" w:hAnsi="Arial"/>
          <w:noProof/>
          <w:szCs w:val="24"/>
          <w:lang w:val="en-GB" w:eastAsia="en-GB"/>
        </w:rPr>
        <w:lastRenderedPageBreak/>
        <w:drawing>
          <wp:inline distT="0" distB="0" distL="0" distR="0" wp14:anchorId="402A8F51" wp14:editId="3BC8FCDA">
            <wp:extent cx="6029325" cy="8372475"/>
            <wp:effectExtent l="0" t="0" r="9525" b="9525"/>
            <wp:docPr id="5" name="Picture 9" descr="Screenshot of the Medical Appraisal Guide fo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29325" cy="8372475"/>
                    </a:xfrm>
                    <a:prstGeom prst="rect">
                      <a:avLst/>
                    </a:prstGeom>
                    <a:noFill/>
                    <a:ln>
                      <a:noFill/>
                    </a:ln>
                  </pic:spPr>
                </pic:pic>
              </a:graphicData>
            </a:graphic>
          </wp:inline>
        </w:drawing>
      </w:r>
    </w:p>
    <w:p w:rsidR="00460E91" w:rsidRPr="00460E91" w:rsidRDefault="00460E91" w:rsidP="00460E91">
      <w:pPr>
        <w:widowControl/>
        <w:spacing w:line="288" w:lineRule="auto"/>
        <w:rPr>
          <w:rFonts w:ascii="Arial" w:eastAsia="Times New Roman" w:hAnsi="Arial"/>
          <w:b/>
          <w:szCs w:val="24"/>
          <w:lang w:val="en-GB"/>
        </w:rPr>
      </w:pPr>
      <w:r w:rsidRPr="00460E91">
        <w:rPr>
          <w:rFonts w:ascii="Arial" w:eastAsia="Times New Roman" w:hAnsi="Arial"/>
          <w:b/>
          <w:szCs w:val="24"/>
          <w:lang w:val="en-GB"/>
        </w:rPr>
        <w:br w:type="page"/>
      </w:r>
      <w:r w:rsidR="00A50875">
        <w:rPr>
          <w:rFonts w:ascii="Arial" w:eastAsia="Times New Roman" w:hAnsi="Arial"/>
          <w:noProof/>
          <w:szCs w:val="24"/>
          <w:lang w:val="en-GB" w:eastAsia="en-GB"/>
        </w:rPr>
        <w:lastRenderedPageBreak/>
        <w:drawing>
          <wp:inline distT="0" distB="0" distL="0" distR="0" wp14:anchorId="28991CA6" wp14:editId="14ECE3E6">
            <wp:extent cx="6029325" cy="8391525"/>
            <wp:effectExtent l="0" t="0" r="9525" b="9525"/>
            <wp:docPr id="6" name="Picture 8" descr="Screenshot of the Medical Appraisal Guide fo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29325" cy="8391525"/>
                    </a:xfrm>
                    <a:prstGeom prst="rect">
                      <a:avLst/>
                    </a:prstGeom>
                    <a:noFill/>
                    <a:ln>
                      <a:noFill/>
                    </a:ln>
                  </pic:spPr>
                </pic:pic>
              </a:graphicData>
            </a:graphic>
          </wp:inline>
        </w:drawing>
      </w:r>
    </w:p>
    <w:p w:rsidR="00460E91" w:rsidRPr="00460E91" w:rsidRDefault="00460E91" w:rsidP="00460E91">
      <w:pPr>
        <w:widowControl/>
        <w:spacing w:line="288" w:lineRule="auto"/>
        <w:rPr>
          <w:rFonts w:ascii="Arial" w:eastAsia="Times New Roman" w:hAnsi="Arial"/>
          <w:b/>
          <w:szCs w:val="24"/>
          <w:lang w:val="en-GB"/>
        </w:rPr>
      </w:pPr>
      <w:r w:rsidRPr="00460E91">
        <w:rPr>
          <w:rFonts w:ascii="Arial" w:eastAsia="Times New Roman" w:hAnsi="Arial"/>
          <w:b/>
          <w:szCs w:val="24"/>
          <w:lang w:val="en-GB"/>
        </w:rPr>
        <w:br w:type="page"/>
      </w:r>
      <w:r w:rsidR="00A50875">
        <w:rPr>
          <w:rFonts w:ascii="Arial" w:eastAsia="Times New Roman" w:hAnsi="Arial"/>
          <w:noProof/>
          <w:szCs w:val="24"/>
          <w:lang w:val="en-GB" w:eastAsia="en-GB"/>
        </w:rPr>
        <w:lastRenderedPageBreak/>
        <w:drawing>
          <wp:inline distT="0" distB="0" distL="0" distR="0" wp14:anchorId="5EEFAEFE" wp14:editId="2C192835">
            <wp:extent cx="6029325" cy="8477250"/>
            <wp:effectExtent l="0" t="0" r="9525" b="0"/>
            <wp:docPr id="7" name="Picture 7" descr="Screenshot of the Medical Appraisal Guide fo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29325" cy="8477250"/>
                    </a:xfrm>
                    <a:prstGeom prst="rect">
                      <a:avLst/>
                    </a:prstGeom>
                    <a:noFill/>
                    <a:ln>
                      <a:noFill/>
                    </a:ln>
                  </pic:spPr>
                </pic:pic>
              </a:graphicData>
            </a:graphic>
          </wp:inline>
        </w:drawing>
      </w:r>
    </w:p>
    <w:p w:rsidR="000C780B" w:rsidRDefault="00460E91" w:rsidP="00460E91">
      <w:pPr>
        <w:widowControl/>
        <w:spacing w:line="288" w:lineRule="auto"/>
        <w:rPr>
          <w:rFonts w:ascii="Arial" w:eastAsia="Times New Roman" w:hAnsi="Arial"/>
          <w:b/>
          <w:szCs w:val="24"/>
          <w:lang w:val="en-GB"/>
        </w:rPr>
      </w:pPr>
      <w:r w:rsidRPr="00460E91">
        <w:rPr>
          <w:rFonts w:ascii="Arial" w:eastAsia="Times New Roman" w:hAnsi="Arial"/>
          <w:b/>
          <w:szCs w:val="24"/>
          <w:lang w:val="en-GB"/>
        </w:rPr>
        <w:br w:type="page"/>
      </w:r>
      <w:r w:rsidR="000C780B">
        <w:rPr>
          <w:rFonts w:ascii="Arial" w:eastAsia="Times New Roman" w:hAnsi="Arial"/>
          <w:b/>
          <w:szCs w:val="24"/>
          <w:lang w:val="en-GB"/>
        </w:rPr>
        <w:lastRenderedPageBreak/>
        <w:t>Example 3</w:t>
      </w:r>
    </w:p>
    <w:p w:rsidR="000C780B" w:rsidRDefault="000C780B" w:rsidP="00460E91">
      <w:pPr>
        <w:widowControl/>
        <w:spacing w:line="288" w:lineRule="auto"/>
        <w:rPr>
          <w:rFonts w:ascii="Arial" w:eastAsia="Times New Roman" w:hAnsi="Arial"/>
          <w:b/>
          <w:szCs w:val="24"/>
          <w:lang w:val="en-GB"/>
        </w:rPr>
      </w:pPr>
      <w:r>
        <w:rPr>
          <w:rFonts w:ascii="Arial" w:eastAsia="Times New Roman" w:hAnsi="Arial"/>
          <w:b/>
          <w:szCs w:val="24"/>
          <w:lang w:val="en-GB"/>
        </w:rPr>
        <w:t xml:space="preserve"> </w:t>
      </w:r>
    </w:p>
    <w:p w:rsidR="00460E91" w:rsidRPr="00460E91" w:rsidRDefault="00A50875" w:rsidP="00460E91">
      <w:pPr>
        <w:widowControl/>
        <w:spacing w:line="288" w:lineRule="auto"/>
        <w:rPr>
          <w:rFonts w:ascii="Arial" w:eastAsia="Times New Roman" w:hAnsi="Arial"/>
          <w:b/>
          <w:szCs w:val="24"/>
          <w:lang w:val="en-GB"/>
        </w:rPr>
      </w:pPr>
      <w:r>
        <w:rPr>
          <w:rFonts w:ascii="Arial" w:eastAsia="Times New Roman" w:hAnsi="Arial"/>
          <w:noProof/>
          <w:szCs w:val="24"/>
          <w:lang w:val="en-GB" w:eastAsia="en-GB"/>
        </w:rPr>
        <w:drawing>
          <wp:inline distT="0" distB="0" distL="0" distR="0" wp14:anchorId="5C283C3D" wp14:editId="0E9BD8D7">
            <wp:extent cx="6038850" cy="8067675"/>
            <wp:effectExtent l="0" t="0" r="0" b="9525"/>
            <wp:docPr id="8" name="Picture 6" descr="Screenshot of the Medical Appraisal Guide fo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38850" cy="8067675"/>
                    </a:xfrm>
                    <a:prstGeom prst="rect">
                      <a:avLst/>
                    </a:prstGeom>
                    <a:noFill/>
                    <a:ln>
                      <a:noFill/>
                    </a:ln>
                  </pic:spPr>
                </pic:pic>
              </a:graphicData>
            </a:graphic>
          </wp:inline>
        </w:drawing>
      </w:r>
    </w:p>
    <w:p w:rsidR="00460E91" w:rsidRPr="00460E91" w:rsidRDefault="00460E91" w:rsidP="00460E91">
      <w:pPr>
        <w:widowControl/>
        <w:spacing w:line="288" w:lineRule="auto"/>
        <w:rPr>
          <w:rFonts w:ascii="Arial" w:eastAsia="Times New Roman" w:hAnsi="Arial"/>
          <w:b/>
          <w:szCs w:val="24"/>
          <w:lang w:val="en-GB"/>
        </w:rPr>
      </w:pPr>
      <w:r w:rsidRPr="00460E91">
        <w:rPr>
          <w:rFonts w:ascii="Arial" w:eastAsia="Times New Roman" w:hAnsi="Arial"/>
          <w:b/>
          <w:szCs w:val="24"/>
          <w:lang w:val="en-GB"/>
        </w:rPr>
        <w:br w:type="page"/>
      </w:r>
      <w:r w:rsidR="00A50875">
        <w:rPr>
          <w:rFonts w:ascii="Arial" w:eastAsia="Times New Roman" w:hAnsi="Arial"/>
          <w:noProof/>
          <w:szCs w:val="24"/>
          <w:lang w:val="en-GB" w:eastAsia="en-GB"/>
        </w:rPr>
        <w:lastRenderedPageBreak/>
        <w:drawing>
          <wp:inline distT="0" distB="0" distL="0" distR="0" wp14:anchorId="0BDA5A12" wp14:editId="52BE0D39">
            <wp:extent cx="6019800" cy="8372475"/>
            <wp:effectExtent l="0" t="0" r="0" b="9525"/>
            <wp:docPr id="9" name="Picture 5" descr="Screenshot of the Medical Appraisal Guide fo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19800" cy="8372475"/>
                    </a:xfrm>
                    <a:prstGeom prst="rect">
                      <a:avLst/>
                    </a:prstGeom>
                    <a:noFill/>
                    <a:ln>
                      <a:noFill/>
                    </a:ln>
                  </pic:spPr>
                </pic:pic>
              </a:graphicData>
            </a:graphic>
          </wp:inline>
        </w:drawing>
      </w:r>
    </w:p>
    <w:p w:rsidR="00460E91" w:rsidRPr="00460E91" w:rsidRDefault="00460E91" w:rsidP="00460E91">
      <w:pPr>
        <w:widowControl/>
        <w:spacing w:line="288" w:lineRule="auto"/>
        <w:rPr>
          <w:rFonts w:ascii="Arial" w:eastAsia="Times New Roman" w:hAnsi="Arial"/>
          <w:b/>
          <w:szCs w:val="24"/>
          <w:lang w:val="en-GB"/>
        </w:rPr>
      </w:pPr>
      <w:r w:rsidRPr="00460E91">
        <w:rPr>
          <w:rFonts w:ascii="Arial" w:eastAsia="Times New Roman" w:hAnsi="Arial"/>
          <w:b/>
          <w:szCs w:val="24"/>
          <w:lang w:val="en-GB"/>
        </w:rPr>
        <w:br w:type="page"/>
      </w:r>
      <w:r w:rsidR="00A50875">
        <w:rPr>
          <w:rFonts w:ascii="Arial" w:eastAsia="Times New Roman" w:hAnsi="Arial"/>
          <w:noProof/>
          <w:szCs w:val="24"/>
          <w:lang w:val="en-GB" w:eastAsia="en-GB"/>
        </w:rPr>
        <w:lastRenderedPageBreak/>
        <w:drawing>
          <wp:inline distT="0" distB="0" distL="0" distR="0" wp14:anchorId="600E35BF" wp14:editId="1C30CBC3">
            <wp:extent cx="6019800" cy="8267700"/>
            <wp:effectExtent l="0" t="0" r="0" b="0"/>
            <wp:docPr id="10" name="Picture 4" descr="Screenshot of the Medical Appraisal Guide fo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19800" cy="8267700"/>
                    </a:xfrm>
                    <a:prstGeom prst="rect">
                      <a:avLst/>
                    </a:prstGeom>
                    <a:noFill/>
                    <a:ln>
                      <a:noFill/>
                    </a:ln>
                  </pic:spPr>
                </pic:pic>
              </a:graphicData>
            </a:graphic>
          </wp:inline>
        </w:drawing>
      </w:r>
    </w:p>
    <w:p w:rsidR="00460E91" w:rsidRPr="00460E91" w:rsidRDefault="00460E91" w:rsidP="00460E91">
      <w:pPr>
        <w:widowControl/>
        <w:spacing w:line="288" w:lineRule="auto"/>
        <w:rPr>
          <w:rFonts w:ascii="Arial" w:eastAsia="Times New Roman" w:hAnsi="Arial"/>
          <w:b/>
          <w:szCs w:val="24"/>
          <w:lang w:val="en-GB"/>
        </w:rPr>
      </w:pPr>
      <w:r w:rsidRPr="00460E91">
        <w:rPr>
          <w:rFonts w:ascii="Arial" w:eastAsia="Times New Roman" w:hAnsi="Arial"/>
          <w:b/>
          <w:szCs w:val="24"/>
          <w:lang w:val="en-GB"/>
        </w:rPr>
        <w:br w:type="page"/>
      </w:r>
      <w:r w:rsidR="00A50875">
        <w:rPr>
          <w:rFonts w:ascii="Arial" w:eastAsia="Times New Roman" w:hAnsi="Arial"/>
          <w:noProof/>
          <w:szCs w:val="24"/>
          <w:lang w:val="en-GB" w:eastAsia="en-GB"/>
        </w:rPr>
        <w:lastRenderedPageBreak/>
        <w:drawing>
          <wp:inline distT="0" distB="0" distL="0" distR="0" wp14:anchorId="1705B67C" wp14:editId="513660D4">
            <wp:extent cx="6019800" cy="8401050"/>
            <wp:effectExtent l="0" t="0" r="0" b="0"/>
            <wp:docPr id="11" name="Picture 3" descr="Screenshot of the Medical Appraisal Guide fo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19800" cy="8401050"/>
                    </a:xfrm>
                    <a:prstGeom prst="rect">
                      <a:avLst/>
                    </a:prstGeom>
                    <a:noFill/>
                    <a:ln>
                      <a:noFill/>
                    </a:ln>
                  </pic:spPr>
                </pic:pic>
              </a:graphicData>
            </a:graphic>
          </wp:inline>
        </w:drawing>
      </w:r>
    </w:p>
    <w:p w:rsidR="00460E91" w:rsidRPr="00460E91" w:rsidRDefault="00460E91" w:rsidP="00460E91">
      <w:pPr>
        <w:widowControl/>
        <w:spacing w:line="288" w:lineRule="auto"/>
        <w:rPr>
          <w:rFonts w:ascii="Arial" w:eastAsia="Times New Roman" w:hAnsi="Arial"/>
          <w:b/>
          <w:szCs w:val="24"/>
          <w:lang w:val="en-GB"/>
        </w:rPr>
      </w:pPr>
      <w:r w:rsidRPr="00460E91">
        <w:rPr>
          <w:rFonts w:ascii="Arial" w:eastAsia="Times New Roman" w:hAnsi="Arial"/>
          <w:b/>
          <w:szCs w:val="24"/>
          <w:lang w:val="en-GB"/>
        </w:rPr>
        <w:br w:type="page"/>
      </w:r>
      <w:r w:rsidR="00A50875">
        <w:rPr>
          <w:rFonts w:ascii="Arial" w:eastAsia="Times New Roman" w:hAnsi="Arial"/>
          <w:noProof/>
          <w:szCs w:val="24"/>
          <w:lang w:val="en-GB" w:eastAsia="en-GB"/>
        </w:rPr>
        <w:lastRenderedPageBreak/>
        <w:drawing>
          <wp:inline distT="0" distB="0" distL="0" distR="0" wp14:anchorId="2E2D7E2F" wp14:editId="224E8A66">
            <wp:extent cx="6029325" cy="8439150"/>
            <wp:effectExtent l="0" t="0" r="9525" b="0"/>
            <wp:docPr id="12" name="Picture 2" descr="Screenshot of the Medical Appraisal Guide fo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29325" cy="8439150"/>
                    </a:xfrm>
                    <a:prstGeom prst="rect">
                      <a:avLst/>
                    </a:prstGeom>
                    <a:noFill/>
                    <a:ln>
                      <a:noFill/>
                    </a:ln>
                  </pic:spPr>
                </pic:pic>
              </a:graphicData>
            </a:graphic>
          </wp:inline>
        </w:drawing>
      </w:r>
    </w:p>
    <w:p w:rsidR="00460E91" w:rsidRPr="00460E91" w:rsidRDefault="00460E91" w:rsidP="00460E91">
      <w:pPr>
        <w:widowControl/>
        <w:spacing w:line="288" w:lineRule="auto"/>
        <w:rPr>
          <w:rFonts w:ascii="Arial" w:eastAsia="Times New Roman" w:hAnsi="Arial" w:cs="Arial"/>
          <w:szCs w:val="24"/>
          <w:lang w:val="en-GB"/>
        </w:rPr>
      </w:pPr>
      <w:r w:rsidRPr="00460E91">
        <w:rPr>
          <w:rFonts w:ascii="Arial" w:eastAsia="Times New Roman" w:hAnsi="Arial"/>
          <w:b/>
          <w:szCs w:val="24"/>
          <w:lang w:val="en-GB"/>
        </w:rPr>
        <w:br w:type="page"/>
      </w:r>
      <w:r w:rsidR="00A50875">
        <w:rPr>
          <w:rFonts w:ascii="Arial" w:eastAsia="Times New Roman" w:hAnsi="Arial"/>
          <w:noProof/>
          <w:szCs w:val="24"/>
          <w:lang w:val="en-GB" w:eastAsia="en-GB"/>
        </w:rPr>
        <w:lastRenderedPageBreak/>
        <w:drawing>
          <wp:inline distT="0" distB="0" distL="0" distR="0" wp14:anchorId="3A201CCF" wp14:editId="7CFDFC0D">
            <wp:extent cx="6029325" cy="8439150"/>
            <wp:effectExtent l="0" t="0" r="9525" b="0"/>
            <wp:docPr id="13" name="Picture 1" descr="Screenshot of the Medical Appraisal Guide fo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29325" cy="8439150"/>
                    </a:xfrm>
                    <a:prstGeom prst="rect">
                      <a:avLst/>
                    </a:prstGeom>
                    <a:noFill/>
                    <a:ln>
                      <a:noFill/>
                    </a:ln>
                  </pic:spPr>
                </pic:pic>
              </a:graphicData>
            </a:graphic>
          </wp:inline>
        </w:drawing>
      </w:r>
    </w:p>
    <w:p w:rsidR="00460E91" w:rsidRPr="00460E91" w:rsidRDefault="00460E91" w:rsidP="00460E91">
      <w:pPr>
        <w:widowControl/>
        <w:spacing w:line="288" w:lineRule="auto"/>
        <w:rPr>
          <w:rFonts w:ascii="Arial" w:eastAsia="Times New Roman" w:hAnsi="Arial"/>
          <w:szCs w:val="24"/>
          <w:lang w:val="en-GB"/>
        </w:rPr>
      </w:pPr>
    </w:p>
    <w:p w:rsidR="00460E91" w:rsidRPr="00460E91" w:rsidRDefault="00460E91" w:rsidP="00460E91">
      <w:pPr>
        <w:widowControl/>
        <w:spacing w:line="288" w:lineRule="auto"/>
        <w:rPr>
          <w:rFonts w:ascii="Arial" w:eastAsia="Times New Roman" w:hAnsi="Arial"/>
          <w:szCs w:val="24"/>
          <w:lang w:val="en-GB"/>
        </w:rPr>
      </w:pPr>
      <w:r w:rsidRPr="00460E91">
        <w:rPr>
          <w:rFonts w:ascii="Arial" w:eastAsia="Times New Roman" w:hAnsi="Arial"/>
          <w:szCs w:val="24"/>
          <w:lang w:val="en-GB"/>
        </w:rPr>
        <w:t xml:space="preserve"> </w:t>
      </w:r>
    </w:p>
    <w:p w:rsidR="00C97D56" w:rsidRDefault="00C97D56" w:rsidP="00460E91">
      <w:pPr>
        <w:widowControl/>
        <w:spacing w:line="288" w:lineRule="auto"/>
        <w:rPr>
          <w:rFonts w:ascii="Arial" w:eastAsia="Times New Roman" w:hAnsi="Arial"/>
          <w:szCs w:val="24"/>
          <w:lang w:val="en-GB"/>
        </w:rPr>
      </w:pPr>
    </w:p>
    <w:p w:rsidR="007328CD" w:rsidRDefault="007328CD" w:rsidP="00460E91">
      <w:pPr>
        <w:widowControl/>
        <w:spacing w:line="288" w:lineRule="auto"/>
        <w:rPr>
          <w:rFonts w:ascii="Arial" w:eastAsia="Times New Roman" w:hAnsi="Arial"/>
          <w:szCs w:val="24"/>
          <w:lang w:val="en-GB"/>
        </w:rPr>
      </w:pPr>
    </w:p>
    <w:p w:rsidR="00C97D56" w:rsidRPr="00FB2243" w:rsidRDefault="00C97D56" w:rsidP="00460E91">
      <w:pPr>
        <w:widowControl/>
        <w:spacing w:line="288" w:lineRule="auto"/>
        <w:rPr>
          <w:rFonts w:ascii="Arial" w:eastAsia="Times New Roman" w:hAnsi="Arial"/>
          <w:b/>
          <w:sz w:val="28"/>
          <w:szCs w:val="28"/>
          <w:lang w:val="en-GB"/>
        </w:rPr>
      </w:pPr>
      <w:r w:rsidRPr="00FB2243">
        <w:rPr>
          <w:rFonts w:ascii="Arial" w:eastAsia="Times New Roman" w:hAnsi="Arial"/>
          <w:b/>
          <w:sz w:val="28"/>
          <w:szCs w:val="28"/>
          <w:lang w:val="en-GB"/>
        </w:rPr>
        <w:t>A</w:t>
      </w:r>
      <w:r w:rsidR="00FB2243" w:rsidRPr="00FB2243">
        <w:rPr>
          <w:rFonts w:ascii="Arial" w:eastAsia="Times New Roman" w:hAnsi="Arial"/>
          <w:b/>
          <w:sz w:val="28"/>
          <w:szCs w:val="28"/>
          <w:lang w:val="en-GB"/>
        </w:rPr>
        <w:t>pprais</w:t>
      </w:r>
      <w:r w:rsidR="00FB2243">
        <w:rPr>
          <w:rFonts w:ascii="Arial" w:eastAsia="Times New Roman" w:hAnsi="Arial"/>
          <w:b/>
          <w:sz w:val="28"/>
          <w:szCs w:val="28"/>
          <w:lang w:val="en-GB"/>
        </w:rPr>
        <w:t>al</w:t>
      </w:r>
      <w:r w:rsidR="00FB2243" w:rsidRPr="00FB2243">
        <w:rPr>
          <w:rFonts w:ascii="Arial" w:eastAsia="Times New Roman" w:hAnsi="Arial"/>
          <w:b/>
          <w:sz w:val="28"/>
          <w:szCs w:val="28"/>
          <w:lang w:val="en-GB"/>
        </w:rPr>
        <w:t xml:space="preserve"> summary and PDP audit tool (A</w:t>
      </w:r>
      <w:r w:rsidRPr="00FB2243">
        <w:rPr>
          <w:rFonts w:ascii="Arial" w:eastAsia="Times New Roman" w:hAnsi="Arial"/>
          <w:b/>
          <w:sz w:val="28"/>
          <w:szCs w:val="28"/>
          <w:lang w:val="en-GB"/>
        </w:rPr>
        <w:t>SPAT</w:t>
      </w:r>
      <w:r w:rsidR="00FB2243" w:rsidRPr="00FB2243">
        <w:rPr>
          <w:rFonts w:ascii="Arial" w:eastAsia="Times New Roman" w:hAnsi="Arial"/>
          <w:b/>
          <w:sz w:val="28"/>
          <w:szCs w:val="28"/>
          <w:lang w:val="en-GB"/>
        </w:rPr>
        <w:t>)</w:t>
      </w:r>
    </w:p>
    <w:p w:rsidR="00C97D56" w:rsidRDefault="00C97D56" w:rsidP="00460E91">
      <w:pPr>
        <w:widowControl/>
        <w:spacing w:line="288" w:lineRule="auto"/>
        <w:rPr>
          <w:rFonts w:ascii="Arial" w:eastAsia="Times New Roman" w:hAnsi="Arial"/>
          <w:szCs w:val="24"/>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2"/>
        <w:gridCol w:w="4840"/>
      </w:tblGrid>
      <w:tr w:rsidR="00B26392" w:rsidRPr="00DF5D36" w:rsidTr="00BF3CA4">
        <w:trPr>
          <w:trHeight w:val="309"/>
        </w:trPr>
        <w:tc>
          <w:tcPr>
            <w:tcW w:w="4232" w:type="dxa"/>
          </w:tcPr>
          <w:p w:rsidR="00B26392" w:rsidRPr="00DF5D36" w:rsidRDefault="00B26392" w:rsidP="00BF3CA4">
            <w:pPr>
              <w:rPr>
                <w:rFonts w:ascii="Arial" w:hAnsi="Arial" w:cs="Arial"/>
              </w:rPr>
            </w:pPr>
            <w:r w:rsidRPr="00DF5D36">
              <w:rPr>
                <w:rFonts w:ascii="Arial" w:hAnsi="Arial" w:cs="Arial"/>
              </w:rPr>
              <w:t>Appraiser identifier</w:t>
            </w:r>
          </w:p>
        </w:tc>
        <w:tc>
          <w:tcPr>
            <w:tcW w:w="4840" w:type="dxa"/>
          </w:tcPr>
          <w:p w:rsidR="00B26392" w:rsidRPr="00DF5D36" w:rsidRDefault="00B26392" w:rsidP="00BF3CA4">
            <w:pPr>
              <w:rPr>
                <w:rFonts w:ascii="Arial" w:hAnsi="Arial" w:cs="Arial"/>
              </w:rPr>
            </w:pPr>
            <w:r w:rsidRPr="00DF5D36">
              <w:rPr>
                <w:rFonts w:ascii="Arial" w:eastAsia="Times New Roman" w:hAnsi="Arial" w:cs="Arial"/>
                <w:color w:val="808080"/>
                <w:lang w:eastAsia="en-GB"/>
              </w:rPr>
              <w:t>Click here to enter text.</w:t>
            </w:r>
          </w:p>
        </w:tc>
      </w:tr>
      <w:tr w:rsidR="00B26392" w:rsidRPr="00DF5D36" w:rsidTr="00BF3CA4">
        <w:trPr>
          <w:trHeight w:val="264"/>
        </w:trPr>
        <w:tc>
          <w:tcPr>
            <w:tcW w:w="4232" w:type="dxa"/>
          </w:tcPr>
          <w:p w:rsidR="00B26392" w:rsidRPr="00DF5D36" w:rsidRDefault="00B26392" w:rsidP="00BF3CA4">
            <w:pPr>
              <w:rPr>
                <w:rFonts w:ascii="Arial" w:hAnsi="Arial" w:cs="Arial"/>
              </w:rPr>
            </w:pPr>
            <w:r w:rsidRPr="00DF5D36">
              <w:rPr>
                <w:rFonts w:ascii="Arial" w:hAnsi="Arial" w:cs="Arial"/>
              </w:rPr>
              <w:t>Doctor identifier</w:t>
            </w:r>
          </w:p>
        </w:tc>
        <w:tc>
          <w:tcPr>
            <w:tcW w:w="4840" w:type="dxa"/>
          </w:tcPr>
          <w:p w:rsidR="00B26392" w:rsidRPr="00DF5D36" w:rsidRDefault="00B26392" w:rsidP="00BF3CA4">
            <w:pPr>
              <w:rPr>
                <w:rFonts w:ascii="Arial" w:hAnsi="Arial" w:cs="Arial"/>
              </w:rPr>
            </w:pPr>
            <w:r w:rsidRPr="00DF5D36">
              <w:rPr>
                <w:rFonts w:ascii="Arial" w:eastAsia="Times New Roman" w:hAnsi="Arial" w:cs="Arial"/>
                <w:color w:val="808080"/>
                <w:lang w:eastAsia="en-GB"/>
              </w:rPr>
              <w:t>Click here to enter text.</w:t>
            </w:r>
          </w:p>
        </w:tc>
      </w:tr>
      <w:tr w:rsidR="00B26392" w:rsidRPr="00DF5D36" w:rsidTr="00BF3CA4">
        <w:trPr>
          <w:trHeight w:val="260"/>
        </w:trPr>
        <w:tc>
          <w:tcPr>
            <w:tcW w:w="4232" w:type="dxa"/>
          </w:tcPr>
          <w:p w:rsidR="00B26392" w:rsidRPr="00DF5D36" w:rsidRDefault="00B26392" w:rsidP="00BF3CA4">
            <w:pPr>
              <w:rPr>
                <w:rFonts w:ascii="Arial" w:hAnsi="Arial" w:cs="Arial"/>
              </w:rPr>
            </w:pPr>
            <w:r w:rsidRPr="00DF5D36">
              <w:rPr>
                <w:rFonts w:ascii="Arial" w:hAnsi="Arial" w:cs="Arial"/>
              </w:rPr>
              <w:t>Date of appraisal</w:t>
            </w:r>
          </w:p>
        </w:tc>
        <w:tc>
          <w:tcPr>
            <w:tcW w:w="4840" w:type="dxa"/>
          </w:tcPr>
          <w:p w:rsidR="00B26392" w:rsidRPr="00DF5D36" w:rsidRDefault="00B26392" w:rsidP="00BF3CA4">
            <w:pPr>
              <w:rPr>
                <w:rFonts w:ascii="Arial" w:hAnsi="Arial" w:cs="Arial"/>
              </w:rPr>
            </w:pPr>
            <w:r w:rsidRPr="00DF5D36">
              <w:rPr>
                <w:rFonts w:ascii="Arial" w:eastAsia="Times New Roman" w:hAnsi="Arial" w:cs="Arial"/>
                <w:color w:val="808080"/>
                <w:lang w:eastAsia="en-GB"/>
              </w:rPr>
              <w:t>Click here to enter a date.</w:t>
            </w:r>
          </w:p>
        </w:tc>
      </w:tr>
      <w:tr w:rsidR="00B26392" w:rsidRPr="00DF5D36" w:rsidTr="00BF3CA4">
        <w:trPr>
          <w:trHeight w:val="260"/>
        </w:trPr>
        <w:tc>
          <w:tcPr>
            <w:tcW w:w="4232" w:type="dxa"/>
          </w:tcPr>
          <w:p w:rsidR="00B26392" w:rsidRPr="00DF5D36" w:rsidRDefault="00B26392" w:rsidP="00BF3CA4">
            <w:pPr>
              <w:rPr>
                <w:rFonts w:ascii="Arial" w:hAnsi="Arial" w:cs="Arial"/>
              </w:rPr>
            </w:pPr>
            <w:r w:rsidRPr="00DF5D36">
              <w:rPr>
                <w:rFonts w:ascii="Arial" w:hAnsi="Arial" w:cs="Arial"/>
              </w:rPr>
              <w:t>Organisation</w:t>
            </w:r>
          </w:p>
        </w:tc>
        <w:tc>
          <w:tcPr>
            <w:tcW w:w="4840" w:type="dxa"/>
          </w:tcPr>
          <w:p w:rsidR="00B26392" w:rsidRPr="00DF5D36" w:rsidRDefault="00B26392" w:rsidP="00BF3CA4">
            <w:pPr>
              <w:rPr>
                <w:rFonts w:ascii="Arial" w:hAnsi="Arial" w:cs="Arial"/>
              </w:rPr>
            </w:pPr>
            <w:r w:rsidRPr="00DF5D36">
              <w:rPr>
                <w:rFonts w:ascii="Arial" w:eastAsia="Times New Roman" w:hAnsi="Arial" w:cs="Arial"/>
                <w:color w:val="808080"/>
                <w:lang w:eastAsia="en-GB"/>
              </w:rPr>
              <w:t>Click here to enter text.</w:t>
            </w:r>
          </w:p>
        </w:tc>
      </w:tr>
      <w:tr w:rsidR="00B26392" w:rsidRPr="00DF5D36" w:rsidTr="00BF3CA4">
        <w:trPr>
          <w:trHeight w:val="260"/>
        </w:trPr>
        <w:tc>
          <w:tcPr>
            <w:tcW w:w="4232" w:type="dxa"/>
          </w:tcPr>
          <w:p w:rsidR="00B26392" w:rsidRPr="00DF5D36" w:rsidRDefault="00B26392" w:rsidP="00BF3CA4">
            <w:pPr>
              <w:rPr>
                <w:rFonts w:ascii="Arial" w:hAnsi="Arial" w:cs="Arial"/>
              </w:rPr>
            </w:pPr>
            <w:r w:rsidRPr="00DF5D36">
              <w:rPr>
                <w:rFonts w:ascii="Arial" w:hAnsi="Arial" w:cs="Arial"/>
              </w:rPr>
              <w:t>Auditor (usually the senior appraiser)</w:t>
            </w:r>
          </w:p>
        </w:tc>
        <w:tc>
          <w:tcPr>
            <w:tcW w:w="4840" w:type="dxa"/>
          </w:tcPr>
          <w:p w:rsidR="00B26392" w:rsidRPr="00DF5D36" w:rsidRDefault="00B26392" w:rsidP="00BF3CA4">
            <w:pPr>
              <w:rPr>
                <w:rFonts w:ascii="Arial" w:hAnsi="Arial" w:cs="Arial"/>
              </w:rPr>
            </w:pPr>
            <w:r w:rsidRPr="00DF5D36">
              <w:rPr>
                <w:rFonts w:ascii="Arial" w:eastAsia="Times New Roman" w:hAnsi="Arial" w:cs="Arial"/>
                <w:color w:val="808080"/>
                <w:lang w:eastAsia="en-GB"/>
              </w:rPr>
              <w:t>Click here to enter text.</w:t>
            </w:r>
          </w:p>
        </w:tc>
      </w:tr>
    </w:tbl>
    <w:p w:rsidR="00B26392" w:rsidRPr="00DF5D36" w:rsidRDefault="00B26392" w:rsidP="00B26392">
      <w:pPr>
        <w:rPr>
          <w:rFonts w:ascii="Arial" w:hAnsi="Arial" w:cs="Arial"/>
        </w:rPr>
      </w:pPr>
    </w:p>
    <w:p w:rsidR="00B26392" w:rsidRPr="00DF5D36" w:rsidRDefault="00B26392" w:rsidP="00B26392">
      <w:pPr>
        <w:rPr>
          <w:rFonts w:ascii="Arial" w:hAnsi="Arial" w:cs="Arial"/>
          <w:b/>
          <w:i/>
        </w:rPr>
      </w:pPr>
      <w:r w:rsidRPr="00DF5D36">
        <w:rPr>
          <w:rFonts w:ascii="Arial" w:hAnsi="Arial" w:cs="Arial"/>
          <w:b/>
          <w:i/>
        </w:rPr>
        <w:t xml:space="preserve">Scale:  </w:t>
      </w:r>
    </w:p>
    <w:p w:rsidR="00B26392" w:rsidRPr="00DF5D36" w:rsidRDefault="00B26392" w:rsidP="00B26392">
      <w:pPr>
        <w:rPr>
          <w:rFonts w:ascii="Arial" w:hAnsi="Arial" w:cs="Arial"/>
          <w:i/>
        </w:rPr>
      </w:pPr>
      <w:r w:rsidRPr="00DF5D36">
        <w:rPr>
          <w:rFonts w:ascii="Arial" w:hAnsi="Arial" w:cs="Arial"/>
          <w:i/>
        </w:rPr>
        <w:t>0 Unsatisfactory</w:t>
      </w:r>
      <w:r w:rsidRPr="00DF5D36">
        <w:rPr>
          <w:rFonts w:ascii="Arial" w:hAnsi="Arial" w:cs="Arial"/>
          <w:i/>
        </w:rPr>
        <w:tab/>
      </w:r>
      <w:r w:rsidRPr="00DF5D36">
        <w:rPr>
          <w:rFonts w:ascii="Arial" w:hAnsi="Arial" w:cs="Arial"/>
          <w:i/>
        </w:rPr>
        <w:tab/>
      </w:r>
    </w:p>
    <w:p w:rsidR="00B26392" w:rsidRPr="00DF5D36" w:rsidRDefault="00B26392" w:rsidP="00B26392">
      <w:pPr>
        <w:rPr>
          <w:rFonts w:ascii="Arial" w:hAnsi="Arial" w:cs="Arial"/>
          <w:i/>
        </w:rPr>
      </w:pPr>
      <w:r w:rsidRPr="00DF5D36">
        <w:rPr>
          <w:rFonts w:ascii="Arial" w:hAnsi="Arial" w:cs="Arial"/>
          <w:i/>
        </w:rPr>
        <w:t>1 Needs improvement</w:t>
      </w:r>
      <w:r w:rsidRPr="00DF5D36">
        <w:rPr>
          <w:rFonts w:ascii="Arial" w:hAnsi="Arial" w:cs="Arial"/>
          <w:i/>
        </w:rPr>
        <w:tab/>
      </w:r>
      <w:r w:rsidRPr="00DF5D36">
        <w:rPr>
          <w:rFonts w:ascii="Arial" w:hAnsi="Arial" w:cs="Arial"/>
          <w:i/>
        </w:rPr>
        <w:tab/>
      </w:r>
    </w:p>
    <w:p w:rsidR="00B26392" w:rsidRPr="00DF5D36" w:rsidRDefault="00B26392" w:rsidP="00B26392">
      <w:pPr>
        <w:rPr>
          <w:rFonts w:ascii="Arial" w:hAnsi="Arial" w:cs="Arial"/>
          <w:i/>
        </w:rPr>
      </w:pPr>
      <w:r w:rsidRPr="00DF5D36">
        <w:rPr>
          <w:rFonts w:ascii="Arial" w:hAnsi="Arial" w:cs="Arial"/>
          <w:i/>
        </w:rPr>
        <w:t>2 Good</w:t>
      </w:r>
    </w:p>
    <w:p w:rsidR="00B26392" w:rsidRPr="00DF5D36" w:rsidRDefault="00B26392" w:rsidP="00B26392">
      <w:pPr>
        <w:rPr>
          <w:rFonts w:ascii="Arial" w:hAnsi="Arial" w:cs="Arial"/>
          <w:i/>
        </w:rPr>
      </w:pPr>
    </w:p>
    <w:p w:rsidR="00B26392" w:rsidRPr="00DF5D36" w:rsidRDefault="00B26392" w:rsidP="00B26392">
      <w:pPr>
        <w:rPr>
          <w:rFonts w:ascii="Arial" w:hAnsi="Arial" w:cs="Arial"/>
          <w:i/>
        </w:rPr>
      </w:pPr>
      <w:r w:rsidRPr="00DF5D36">
        <w:rPr>
          <w:rFonts w:ascii="Arial" w:hAnsi="Arial" w:cs="Arial"/>
          <w:i/>
        </w:rPr>
        <w:t>Score each item out of two</w:t>
      </w:r>
    </w:p>
    <w:p w:rsidR="00B26392" w:rsidRPr="00DF5D36" w:rsidRDefault="00B26392" w:rsidP="00B26392">
      <w:pPr>
        <w:rPr>
          <w:rFonts w:ascii="Arial" w:hAnsi="Arial" w:cs="Arial"/>
          <w:b/>
        </w:rPr>
      </w:pPr>
    </w:p>
    <w:p w:rsidR="00B26392" w:rsidRPr="00B26392" w:rsidRDefault="00B26392" w:rsidP="00B26392">
      <w:pPr>
        <w:pStyle w:val="Heading3"/>
        <w:rPr>
          <w:rFonts w:cs="Arial"/>
        </w:rPr>
      </w:pPr>
      <w:r w:rsidRPr="00B26392">
        <w:rPr>
          <w:rFonts w:cs="Arial"/>
        </w:rPr>
        <w:t>Setting the scene and overview of supporting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2268"/>
      </w:tblGrid>
      <w:tr w:rsidR="00B26392" w:rsidRPr="00DF5D36" w:rsidTr="00BF3CA4">
        <w:trPr>
          <w:trHeight w:val="964"/>
        </w:trPr>
        <w:tc>
          <w:tcPr>
            <w:tcW w:w="6804" w:type="dxa"/>
          </w:tcPr>
          <w:p w:rsidR="00B26392" w:rsidRPr="00DF5D36" w:rsidRDefault="00B26392" w:rsidP="00BF3CA4">
            <w:pPr>
              <w:rPr>
                <w:rFonts w:ascii="Arial" w:hAnsi="Arial" w:cs="Arial"/>
              </w:rPr>
            </w:pPr>
            <w:r w:rsidRPr="00DF5D36">
              <w:rPr>
                <w:rFonts w:ascii="Arial" w:hAnsi="Arial" w:cs="Arial"/>
              </w:rPr>
              <w:t>a) The appraiser sets the scene summarising the doctor’s scope of work</w:t>
            </w:r>
          </w:p>
        </w:tc>
        <w:tc>
          <w:tcPr>
            <w:tcW w:w="2268" w:type="dxa"/>
          </w:tcPr>
          <w:p w:rsidR="00B26392" w:rsidRPr="00DF5D36" w:rsidRDefault="00B26392" w:rsidP="00BF3CA4">
            <w:pPr>
              <w:rPr>
                <w:rFonts w:ascii="Arial" w:hAnsi="Arial" w:cs="Arial"/>
                <w:i/>
              </w:rPr>
            </w:pPr>
            <w:r w:rsidRPr="00DF5D36">
              <w:rPr>
                <w:rFonts w:ascii="Arial" w:eastAsia="Times New Roman" w:hAnsi="Arial" w:cs="Arial"/>
                <w:color w:val="808080"/>
                <w:lang w:eastAsia="en-GB"/>
              </w:rPr>
              <w:t>Choose an item.</w:t>
            </w:r>
          </w:p>
        </w:tc>
      </w:tr>
      <w:tr w:rsidR="00B26392" w:rsidRPr="00DF5D36" w:rsidTr="00BF3CA4">
        <w:trPr>
          <w:trHeight w:val="964"/>
        </w:trPr>
        <w:tc>
          <w:tcPr>
            <w:tcW w:w="6804" w:type="dxa"/>
          </w:tcPr>
          <w:p w:rsidR="00B26392" w:rsidRPr="00DF5D36" w:rsidRDefault="00B26392" w:rsidP="00BF3CA4">
            <w:pPr>
              <w:rPr>
                <w:rFonts w:ascii="Arial" w:hAnsi="Arial" w:cs="Arial"/>
              </w:rPr>
            </w:pPr>
            <w:r w:rsidRPr="00DF5D36">
              <w:rPr>
                <w:rFonts w:ascii="Arial" w:hAnsi="Arial" w:cs="Arial"/>
              </w:rPr>
              <w:t>b) The evidence discussed during the appraisal is listed</w:t>
            </w:r>
          </w:p>
          <w:p w:rsidR="00B26392" w:rsidRPr="00DF5D36" w:rsidRDefault="00B26392" w:rsidP="00BF3CA4">
            <w:pPr>
              <w:rPr>
                <w:rFonts w:ascii="Arial" w:hAnsi="Arial" w:cs="Arial"/>
                <w:i/>
              </w:rPr>
            </w:pPr>
            <w:r w:rsidRPr="00DF5D36">
              <w:rPr>
                <w:rFonts w:ascii="Arial" w:hAnsi="Arial" w:cs="Arial"/>
                <w:i/>
              </w:rPr>
              <w:t>(not all senior appraisers feel that this is necessary, so if not required score 2)</w:t>
            </w:r>
          </w:p>
        </w:tc>
        <w:tc>
          <w:tcPr>
            <w:tcW w:w="2268" w:type="dxa"/>
          </w:tcPr>
          <w:p w:rsidR="00B26392" w:rsidRPr="00DF5D36" w:rsidRDefault="00B26392" w:rsidP="00BF3CA4">
            <w:pPr>
              <w:rPr>
                <w:rFonts w:ascii="Arial" w:hAnsi="Arial" w:cs="Arial"/>
              </w:rPr>
            </w:pPr>
            <w:r w:rsidRPr="00DF5D36">
              <w:rPr>
                <w:rFonts w:ascii="Arial" w:eastAsia="Times New Roman" w:hAnsi="Arial" w:cs="Arial"/>
                <w:color w:val="808080"/>
                <w:lang w:eastAsia="en-GB"/>
              </w:rPr>
              <w:t>Choose an item.</w:t>
            </w:r>
          </w:p>
        </w:tc>
      </w:tr>
      <w:tr w:rsidR="00B26392" w:rsidRPr="00DF5D36" w:rsidTr="00BF3CA4">
        <w:trPr>
          <w:trHeight w:val="964"/>
        </w:trPr>
        <w:tc>
          <w:tcPr>
            <w:tcW w:w="6804" w:type="dxa"/>
          </w:tcPr>
          <w:p w:rsidR="00B26392" w:rsidRPr="00DF5D36" w:rsidRDefault="00B26392" w:rsidP="00BF3CA4">
            <w:pPr>
              <w:rPr>
                <w:rFonts w:ascii="Arial" w:hAnsi="Arial" w:cs="Arial"/>
              </w:rPr>
            </w:pPr>
            <w:r w:rsidRPr="00DF5D36">
              <w:rPr>
                <w:rFonts w:ascii="Arial" w:hAnsi="Arial" w:cs="Arial"/>
              </w:rPr>
              <w:t>c) There is documentation of whether the supporting information covers the whole scope of work</w:t>
            </w:r>
          </w:p>
        </w:tc>
        <w:tc>
          <w:tcPr>
            <w:tcW w:w="2268" w:type="dxa"/>
          </w:tcPr>
          <w:p w:rsidR="00B26392" w:rsidRPr="00DF5D36" w:rsidRDefault="00B26392" w:rsidP="00BF3CA4">
            <w:pPr>
              <w:rPr>
                <w:rFonts w:ascii="Arial" w:hAnsi="Arial" w:cs="Arial"/>
              </w:rPr>
            </w:pPr>
            <w:r w:rsidRPr="00DF5D36">
              <w:rPr>
                <w:rFonts w:ascii="Arial" w:eastAsia="Times New Roman" w:hAnsi="Arial" w:cs="Arial"/>
                <w:color w:val="808080"/>
                <w:lang w:eastAsia="en-GB"/>
              </w:rPr>
              <w:t>Choose an item.</w:t>
            </w:r>
          </w:p>
        </w:tc>
      </w:tr>
      <w:tr w:rsidR="00B26392" w:rsidRPr="00DF5D36" w:rsidTr="00BF3CA4">
        <w:trPr>
          <w:trHeight w:val="964"/>
        </w:trPr>
        <w:tc>
          <w:tcPr>
            <w:tcW w:w="6804" w:type="dxa"/>
          </w:tcPr>
          <w:p w:rsidR="00B26392" w:rsidRPr="00DF5D36" w:rsidRDefault="00B26392" w:rsidP="00BF3CA4">
            <w:pPr>
              <w:rPr>
                <w:rFonts w:ascii="Arial" w:hAnsi="Arial" w:cs="Arial"/>
              </w:rPr>
            </w:pPr>
            <w:r w:rsidRPr="00DF5D36">
              <w:rPr>
                <w:rFonts w:ascii="Arial" w:hAnsi="Arial" w:cs="Arial"/>
              </w:rPr>
              <w:t>d) Specific evidence is summarised with a description of what it demonstrates</w:t>
            </w:r>
          </w:p>
        </w:tc>
        <w:tc>
          <w:tcPr>
            <w:tcW w:w="2268" w:type="dxa"/>
          </w:tcPr>
          <w:p w:rsidR="00B26392" w:rsidRPr="00DF5D36" w:rsidRDefault="00B26392" w:rsidP="00BF3CA4">
            <w:pPr>
              <w:rPr>
                <w:rFonts w:ascii="Arial" w:hAnsi="Arial" w:cs="Arial"/>
              </w:rPr>
            </w:pPr>
            <w:r w:rsidRPr="00DF5D36">
              <w:rPr>
                <w:rFonts w:ascii="Arial" w:eastAsia="Times New Roman" w:hAnsi="Arial" w:cs="Arial"/>
                <w:color w:val="808080"/>
                <w:lang w:eastAsia="en-GB"/>
              </w:rPr>
              <w:t>Choose an item.</w:t>
            </w:r>
          </w:p>
        </w:tc>
      </w:tr>
      <w:tr w:rsidR="00B26392" w:rsidRPr="00DF5D36" w:rsidTr="00BF3CA4">
        <w:trPr>
          <w:trHeight w:val="964"/>
        </w:trPr>
        <w:tc>
          <w:tcPr>
            <w:tcW w:w="6804" w:type="dxa"/>
          </w:tcPr>
          <w:p w:rsidR="00B26392" w:rsidRPr="00DF5D36" w:rsidRDefault="00B26392" w:rsidP="00BF3CA4">
            <w:pPr>
              <w:rPr>
                <w:rFonts w:ascii="Arial" w:hAnsi="Arial" w:cs="Arial"/>
              </w:rPr>
            </w:pPr>
            <w:r w:rsidRPr="00DF5D36">
              <w:rPr>
                <w:rFonts w:ascii="Arial" w:hAnsi="Arial" w:cs="Arial"/>
              </w:rPr>
              <w:t>e) Objective statements about the quality of the evidence are documented</w:t>
            </w:r>
          </w:p>
        </w:tc>
        <w:tc>
          <w:tcPr>
            <w:tcW w:w="2268" w:type="dxa"/>
          </w:tcPr>
          <w:p w:rsidR="00B26392" w:rsidRPr="00DF5D36" w:rsidRDefault="00B26392" w:rsidP="00BF3CA4">
            <w:pPr>
              <w:rPr>
                <w:rFonts w:ascii="Arial" w:hAnsi="Arial" w:cs="Arial"/>
              </w:rPr>
            </w:pPr>
            <w:r w:rsidRPr="00DF5D36">
              <w:rPr>
                <w:rFonts w:ascii="Arial" w:eastAsia="Times New Roman" w:hAnsi="Arial" w:cs="Arial"/>
                <w:color w:val="808080"/>
                <w:lang w:eastAsia="en-GB"/>
              </w:rPr>
              <w:t>Choose an item.</w:t>
            </w:r>
          </w:p>
        </w:tc>
      </w:tr>
      <w:tr w:rsidR="00B26392" w:rsidRPr="00DF5D36" w:rsidTr="00BF3CA4">
        <w:trPr>
          <w:trHeight w:val="964"/>
        </w:trPr>
        <w:tc>
          <w:tcPr>
            <w:tcW w:w="6804" w:type="dxa"/>
          </w:tcPr>
          <w:p w:rsidR="00B26392" w:rsidRPr="00DF5D36" w:rsidRDefault="00B26392" w:rsidP="00BF3CA4">
            <w:pPr>
              <w:rPr>
                <w:rFonts w:ascii="Arial" w:hAnsi="Arial" w:cs="Arial"/>
              </w:rPr>
            </w:pPr>
            <w:r w:rsidRPr="00DF5D36">
              <w:rPr>
                <w:rFonts w:ascii="Arial" w:hAnsi="Arial" w:cs="Arial"/>
              </w:rPr>
              <w:t>f) All statements made by the appraiser are supported by evidence</w:t>
            </w:r>
          </w:p>
        </w:tc>
        <w:tc>
          <w:tcPr>
            <w:tcW w:w="2268" w:type="dxa"/>
          </w:tcPr>
          <w:p w:rsidR="00B26392" w:rsidRPr="00DF5D36" w:rsidRDefault="00B26392" w:rsidP="00BF3CA4">
            <w:pPr>
              <w:rPr>
                <w:rFonts w:ascii="Arial" w:hAnsi="Arial" w:cs="Arial"/>
              </w:rPr>
            </w:pPr>
            <w:r w:rsidRPr="00DF5D36">
              <w:rPr>
                <w:rFonts w:ascii="Arial" w:eastAsia="Times New Roman" w:hAnsi="Arial" w:cs="Arial"/>
                <w:color w:val="808080"/>
                <w:lang w:eastAsia="en-GB"/>
              </w:rPr>
              <w:t>Choose an item.</w:t>
            </w:r>
          </w:p>
        </w:tc>
      </w:tr>
      <w:tr w:rsidR="00B26392" w:rsidRPr="00DF5D36" w:rsidTr="00BF3CA4">
        <w:trPr>
          <w:trHeight w:val="964"/>
        </w:trPr>
        <w:tc>
          <w:tcPr>
            <w:tcW w:w="6804" w:type="dxa"/>
          </w:tcPr>
          <w:p w:rsidR="00B26392" w:rsidRPr="00DF5D36" w:rsidRDefault="00B26392" w:rsidP="00BF3CA4">
            <w:pPr>
              <w:rPr>
                <w:rFonts w:ascii="Arial" w:hAnsi="Arial" w:cs="Arial"/>
              </w:rPr>
            </w:pPr>
            <w:r w:rsidRPr="00DF5D36">
              <w:rPr>
                <w:rFonts w:ascii="Arial" w:hAnsi="Arial" w:cs="Arial"/>
              </w:rPr>
              <w:t xml:space="preserve">g) Appraiser comments about evidence refer/fit in to the four GMC domains and associated attributes set out in the GMC guidance </w:t>
            </w:r>
            <w:r w:rsidRPr="00DF5D36">
              <w:rPr>
                <w:rFonts w:ascii="Arial" w:hAnsi="Arial" w:cs="Arial"/>
                <w:i/>
              </w:rPr>
              <w:t>Good medical practice framework for appraisal and revalidation</w:t>
            </w:r>
          </w:p>
        </w:tc>
        <w:tc>
          <w:tcPr>
            <w:tcW w:w="2268" w:type="dxa"/>
          </w:tcPr>
          <w:p w:rsidR="00B26392" w:rsidRPr="00DF5D36" w:rsidRDefault="00B26392" w:rsidP="00BF3CA4">
            <w:pPr>
              <w:rPr>
                <w:rFonts w:ascii="Arial" w:hAnsi="Arial" w:cs="Arial"/>
              </w:rPr>
            </w:pPr>
            <w:r w:rsidRPr="00DF5D36">
              <w:rPr>
                <w:rFonts w:ascii="Arial" w:eastAsia="Times New Roman" w:hAnsi="Arial" w:cs="Arial"/>
                <w:color w:val="808080"/>
                <w:lang w:eastAsia="en-GB"/>
              </w:rPr>
              <w:t>Choose an item.</w:t>
            </w:r>
          </w:p>
        </w:tc>
      </w:tr>
      <w:tr w:rsidR="00B26392" w:rsidRPr="00DF5D36" w:rsidTr="00BF3CA4">
        <w:trPr>
          <w:trHeight w:val="964"/>
        </w:trPr>
        <w:tc>
          <w:tcPr>
            <w:tcW w:w="6804" w:type="dxa"/>
          </w:tcPr>
          <w:p w:rsidR="00B26392" w:rsidRPr="00DF5D36" w:rsidRDefault="00B26392" w:rsidP="00BF3CA4">
            <w:pPr>
              <w:rPr>
                <w:rFonts w:ascii="Arial" w:hAnsi="Arial" w:cs="Arial"/>
              </w:rPr>
            </w:pPr>
            <w:r w:rsidRPr="00DF5D36">
              <w:rPr>
                <w:rFonts w:ascii="Arial" w:hAnsi="Arial" w:cs="Arial"/>
              </w:rPr>
              <w:t xml:space="preserve">h) Reference is made to whether speciality specific guidance for appraisal has been followed e.g. college recommendations for CPD and quality improvement activity </w:t>
            </w:r>
          </w:p>
          <w:p w:rsidR="00B26392" w:rsidRPr="00DF5D36" w:rsidRDefault="00B26392" w:rsidP="00BF3CA4">
            <w:pPr>
              <w:rPr>
                <w:rFonts w:ascii="Arial" w:hAnsi="Arial" w:cs="Arial"/>
                <w:i/>
              </w:rPr>
            </w:pPr>
            <w:r w:rsidRPr="00DF5D36">
              <w:rPr>
                <w:rFonts w:ascii="Arial" w:hAnsi="Arial" w:cs="Arial"/>
                <w:i/>
              </w:rPr>
              <w:t>(this is not a GMC requirement so if the senior appraiser does not feel that this is necessary, score 2)</w:t>
            </w:r>
          </w:p>
        </w:tc>
        <w:tc>
          <w:tcPr>
            <w:tcW w:w="2268" w:type="dxa"/>
          </w:tcPr>
          <w:p w:rsidR="00B26392" w:rsidRPr="00DF5D36" w:rsidRDefault="00B26392" w:rsidP="00BF3CA4">
            <w:pPr>
              <w:rPr>
                <w:rFonts w:ascii="Arial" w:hAnsi="Arial" w:cs="Arial"/>
              </w:rPr>
            </w:pPr>
            <w:r w:rsidRPr="00DF5D36">
              <w:rPr>
                <w:rFonts w:ascii="Arial" w:eastAsia="Times New Roman" w:hAnsi="Arial" w:cs="Arial"/>
                <w:color w:val="808080"/>
                <w:lang w:eastAsia="en-GB"/>
              </w:rPr>
              <w:t>Choose an item.</w:t>
            </w:r>
          </w:p>
        </w:tc>
      </w:tr>
      <w:tr w:rsidR="00B26392" w:rsidRPr="00DF5D36" w:rsidTr="00BF3CA4">
        <w:trPr>
          <w:trHeight w:val="964"/>
        </w:trPr>
        <w:tc>
          <w:tcPr>
            <w:tcW w:w="6804" w:type="dxa"/>
          </w:tcPr>
          <w:p w:rsidR="00B26392" w:rsidRPr="00DF5D36" w:rsidRDefault="00B26392" w:rsidP="00BF3CA4">
            <w:pPr>
              <w:rPr>
                <w:rFonts w:ascii="Arial" w:hAnsi="Arial" w:cs="Arial"/>
              </w:rPr>
            </w:pPr>
            <w:r w:rsidRPr="00DF5D36">
              <w:rPr>
                <w:rFonts w:ascii="Arial" w:hAnsi="Arial" w:cs="Arial"/>
              </w:rPr>
              <w:t xml:space="preserve">i) Reference to completion of locally agreed required training (e.g. safeguarding training, basic life support training) is made </w:t>
            </w:r>
          </w:p>
          <w:p w:rsidR="00B26392" w:rsidRPr="00DF5D36" w:rsidRDefault="00B26392" w:rsidP="00BF3CA4">
            <w:pPr>
              <w:rPr>
                <w:rFonts w:ascii="Arial" w:hAnsi="Arial" w:cs="Arial"/>
                <w:i/>
                <w:color w:val="FF0000"/>
              </w:rPr>
            </w:pPr>
            <w:r w:rsidRPr="00DF5D36">
              <w:rPr>
                <w:rFonts w:ascii="Arial" w:hAnsi="Arial" w:cs="Arial"/>
                <w:i/>
              </w:rPr>
              <w:t>(please insert agreed requirements, score 2 if none agreed)</w:t>
            </w:r>
          </w:p>
        </w:tc>
        <w:tc>
          <w:tcPr>
            <w:tcW w:w="2268" w:type="dxa"/>
          </w:tcPr>
          <w:p w:rsidR="00B26392" w:rsidRPr="00DF5D36" w:rsidRDefault="00B26392" w:rsidP="00BF3CA4">
            <w:pPr>
              <w:rPr>
                <w:rFonts w:ascii="Arial" w:hAnsi="Arial" w:cs="Arial"/>
              </w:rPr>
            </w:pPr>
            <w:r w:rsidRPr="00DF5D36">
              <w:rPr>
                <w:rFonts w:ascii="Arial" w:eastAsia="Times New Roman" w:hAnsi="Arial" w:cs="Arial"/>
                <w:color w:val="808080"/>
                <w:lang w:eastAsia="en-GB"/>
              </w:rPr>
              <w:t>Choose an item.</w:t>
            </w:r>
          </w:p>
        </w:tc>
      </w:tr>
      <w:tr w:rsidR="00B26392" w:rsidRPr="00DF5D36" w:rsidTr="00BF3CA4">
        <w:trPr>
          <w:trHeight w:val="964"/>
        </w:trPr>
        <w:tc>
          <w:tcPr>
            <w:tcW w:w="9072" w:type="dxa"/>
            <w:gridSpan w:val="2"/>
          </w:tcPr>
          <w:p w:rsidR="00B26392" w:rsidRPr="00DF5D36" w:rsidRDefault="00B26392" w:rsidP="00BF3CA4">
            <w:pPr>
              <w:rPr>
                <w:rFonts w:ascii="Arial" w:hAnsi="Arial" w:cs="Arial"/>
                <w:i/>
              </w:rPr>
            </w:pPr>
            <w:r w:rsidRPr="00DF5D36">
              <w:rPr>
                <w:rFonts w:ascii="Arial" w:hAnsi="Arial" w:cs="Arial"/>
                <w:b/>
                <w:i/>
              </w:rPr>
              <w:lastRenderedPageBreak/>
              <w:t>Comments</w:t>
            </w:r>
            <w:r w:rsidRPr="00DF5D36">
              <w:rPr>
                <w:rFonts w:ascii="Arial" w:hAnsi="Arial" w:cs="Arial"/>
              </w:rPr>
              <w:t xml:space="preserve">:  </w:t>
            </w:r>
            <w:r w:rsidRPr="00DF5D36">
              <w:rPr>
                <w:rFonts w:ascii="Arial" w:eastAsia="Times New Roman" w:hAnsi="Arial" w:cs="Arial"/>
                <w:color w:val="808080"/>
                <w:lang w:eastAsia="en-GB"/>
              </w:rPr>
              <w:t>Click here to enter text.</w:t>
            </w:r>
          </w:p>
        </w:tc>
      </w:tr>
    </w:tbl>
    <w:p w:rsidR="00B26392" w:rsidRPr="00DF5D36" w:rsidRDefault="00B26392" w:rsidP="00B26392">
      <w:pPr>
        <w:rPr>
          <w:rFonts w:ascii="Arial" w:hAnsi="Arial" w:cs="Arial"/>
        </w:rPr>
      </w:pPr>
    </w:p>
    <w:p w:rsidR="00B26392" w:rsidRPr="00B26392" w:rsidRDefault="00B26392" w:rsidP="00B26392">
      <w:pPr>
        <w:pStyle w:val="Heading3"/>
        <w:rPr>
          <w:rFonts w:cs="Arial"/>
        </w:rPr>
      </w:pPr>
      <w:r w:rsidRPr="00B26392">
        <w:rPr>
          <w:rFonts w:cs="Arial"/>
        </w:rPr>
        <w:t>Reflection and effective learning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2268"/>
      </w:tblGrid>
      <w:tr w:rsidR="00B26392" w:rsidRPr="00DF5D36" w:rsidTr="00BF3CA4">
        <w:trPr>
          <w:trHeight w:val="964"/>
        </w:trPr>
        <w:tc>
          <w:tcPr>
            <w:tcW w:w="6804" w:type="dxa"/>
          </w:tcPr>
          <w:p w:rsidR="00B26392" w:rsidRPr="00DF5D36" w:rsidRDefault="00B26392" w:rsidP="00BF3CA4">
            <w:pPr>
              <w:rPr>
                <w:rFonts w:ascii="Arial" w:hAnsi="Arial" w:cs="Arial"/>
              </w:rPr>
            </w:pPr>
            <w:r w:rsidRPr="00DF5D36">
              <w:rPr>
                <w:rFonts w:ascii="Arial" w:hAnsi="Arial" w:cs="Arial"/>
              </w:rPr>
              <w:t>a) There is documentation of evidence showing that reflection on learning has taken place or that the appraiser has discussed how the doctor should document their reflection</w:t>
            </w:r>
          </w:p>
        </w:tc>
        <w:tc>
          <w:tcPr>
            <w:tcW w:w="2268" w:type="dxa"/>
          </w:tcPr>
          <w:p w:rsidR="00B26392" w:rsidRPr="00DF5D36" w:rsidRDefault="00B26392" w:rsidP="00BF3CA4">
            <w:pPr>
              <w:rPr>
                <w:rFonts w:ascii="Arial" w:hAnsi="Arial" w:cs="Arial"/>
                <w:i/>
              </w:rPr>
            </w:pPr>
            <w:r w:rsidRPr="00DF5D36">
              <w:rPr>
                <w:rFonts w:ascii="Arial" w:eastAsia="Times New Roman" w:hAnsi="Arial" w:cs="Arial"/>
                <w:color w:val="808080"/>
                <w:lang w:eastAsia="en-GB"/>
              </w:rPr>
              <w:t>Choose an item.</w:t>
            </w:r>
          </w:p>
          <w:p w:rsidR="00B26392" w:rsidRPr="00DF5D36" w:rsidRDefault="00B26392" w:rsidP="00BF3CA4">
            <w:pPr>
              <w:rPr>
                <w:rFonts w:ascii="Arial" w:hAnsi="Arial" w:cs="Arial"/>
              </w:rPr>
            </w:pPr>
          </w:p>
        </w:tc>
      </w:tr>
      <w:tr w:rsidR="00B26392" w:rsidRPr="00DF5D36" w:rsidTr="00BF3CA4">
        <w:trPr>
          <w:trHeight w:val="964"/>
        </w:trPr>
        <w:tc>
          <w:tcPr>
            <w:tcW w:w="6804" w:type="dxa"/>
          </w:tcPr>
          <w:p w:rsidR="00B26392" w:rsidRPr="00DF5D36" w:rsidRDefault="00B26392" w:rsidP="00BF3CA4">
            <w:pPr>
              <w:rPr>
                <w:rFonts w:ascii="Arial" w:hAnsi="Arial" w:cs="Arial"/>
              </w:rPr>
            </w:pPr>
            <w:r w:rsidRPr="00DF5D36">
              <w:rPr>
                <w:rFonts w:ascii="Arial" w:hAnsi="Arial" w:cs="Arial"/>
              </w:rPr>
              <w:t>b) There is documentation of evidence showing that learning has been shared with colleagues or that the appraiser has challenged the doctor to do so</w:t>
            </w:r>
          </w:p>
        </w:tc>
        <w:tc>
          <w:tcPr>
            <w:tcW w:w="2268" w:type="dxa"/>
          </w:tcPr>
          <w:p w:rsidR="00B26392" w:rsidRPr="00DF5D36" w:rsidRDefault="00B26392" w:rsidP="00BF3CA4">
            <w:pPr>
              <w:rPr>
                <w:rFonts w:ascii="Arial" w:hAnsi="Arial" w:cs="Arial"/>
                <w:i/>
              </w:rPr>
            </w:pPr>
            <w:r w:rsidRPr="00DF5D36">
              <w:rPr>
                <w:rFonts w:ascii="Arial" w:eastAsia="Times New Roman" w:hAnsi="Arial" w:cs="Arial"/>
                <w:color w:val="808080"/>
                <w:lang w:eastAsia="en-GB"/>
              </w:rPr>
              <w:t>Choose an item.</w:t>
            </w:r>
          </w:p>
          <w:p w:rsidR="00B26392" w:rsidRPr="00DF5D36" w:rsidRDefault="00B26392" w:rsidP="00BF3CA4">
            <w:pPr>
              <w:rPr>
                <w:rFonts w:ascii="Arial" w:hAnsi="Arial" w:cs="Arial"/>
              </w:rPr>
            </w:pPr>
          </w:p>
        </w:tc>
      </w:tr>
      <w:tr w:rsidR="00B26392" w:rsidRPr="00DF5D36" w:rsidTr="00BF3CA4">
        <w:trPr>
          <w:trHeight w:val="964"/>
        </w:trPr>
        <w:tc>
          <w:tcPr>
            <w:tcW w:w="6804" w:type="dxa"/>
          </w:tcPr>
          <w:p w:rsidR="00B26392" w:rsidRPr="00DF5D36" w:rsidRDefault="00B26392" w:rsidP="00BF3CA4">
            <w:pPr>
              <w:rPr>
                <w:rFonts w:ascii="Arial" w:hAnsi="Arial" w:cs="Arial"/>
              </w:rPr>
            </w:pPr>
            <w:r w:rsidRPr="00DF5D36">
              <w:rPr>
                <w:rFonts w:ascii="Arial" w:hAnsi="Arial" w:cs="Arial"/>
              </w:rPr>
              <w:t>c) There is documentation of evidence showing that learning has improved patient care/practice or that the appraiser has explored how this might be taken further with the doctor</w:t>
            </w:r>
          </w:p>
        </w:tc>
        <w:tc>
          <w:tcPr>
            <w:tcW w:w="2268" w:type="dxa"/>
          </w:tcPr>
          <w:p w:rsidR="00B26392" w:rsidRPr="00DF5D36" w:rsidRDefault="00B26392" w:rsidP="00BF3CA4">
            <w:pPr>
              <w:rPr>
                <w:rFonts w:ascii="Arial" w:hAnsi="Arial" w:cs="Arial"/>
                <w:i/>
              </w:rPr>
            </w:pPr>
            <w:r w:rsidRPr="00DF5D36">
              <w:rPr>
                <w:rFonts w:ascii="Arial" w:eastAsia="Times New Roman" w:hAnsi="Arial" w:cs="Arial"/>
                <w:color w:val="808080"/>
                <w:lang w:eastAsia="en-GB"/>
              </w:rPr>
              <w:t>Choose an item.</w:t>
            </w:r>
          </w:p>
          <w:p w:rsidR="00B26392" w:rsidRPr="00DF5D36" w:rsidRDefault="00B26392" w:rsidP="00BF3CA4">
            <w:pPr>
              <w:rPr>
                <w:rFonts w:ascii="Arial" w:hAnsi="Arial" w:cs="Arial"/>
              </w:rPr>
            </w:pPr>
          </w:p>
        </w:tc>
      </w:tr>
      <w:tr w:rsidR="00B26392" w:rsidRPr="00DF5D36" w:rsidTr="00BF3CA4">
        <w:trPr>
          <w:trHeight w:val="964"/>
        </w:trPr>
        <w:tc>
          <w:tcPr>
            <w:tcW w:w="9072" w:type="dxa"/>
            <w:gridSpan w:val="2"/>
          </w:tcPr>
          <w:p w:rsidR="00B26392" w:rsidRPr="00DF5D36" w:rsidRDefault="00B26392" w:rsidP="00BF3CA4">
            <w:pPr>
              <w:rPr>
                <w:rFonts w:ascii="Arial" w:hAnsi="Arial" w:cs="Arial"/>
                <w:i/>
              </w:rPr>
            </w:pPr>
            <w:r w:rsidRPr="00DF5D36">
              <w:rPr>
                <w:rFonts w:ascii="Arial" w:hAnsi="Arial" w:cs="Arial"/>
                <w:b/>
                <w:i/>
              </w:rPr>
              <w:t>Comments</w:t>
            </w:r>
            <w:r w:rsidRPr="00DF5D36">
              <w:rPr>
                <w:rFonts w:ascii="Arial" w:hAnsi="Arial" w:cs="Arial"/>
              </w:rPr>
              <w:t xml:space="preserve">:  </w:t>
            </w:r>
            <w:r w:rsidRPr="00DF5D36">
              <w:rPr>
                <w:rFonts w:ascii="Arial" w:eastAsia="Times New Roman" w:hAnsi="Arial" w:cs="Arial"/>
                <w:color w:val="808080"/>
                <w:lang w:eastAsia="en-GB"/>
              </w:rPr>
              <w:t>Click here to enter text.</w:t>
            </w:r>
          </w:p>
        </w:tc>
      </w:tr>
    </w:tbl>
    <w:p w:rsidR="00B26392" w:rsidRPr="00DF5D36" w:rsidRDefault="00B26392" w:rsidP="00B26392">
      <w:pPr>
        <w:rPr>
          <w:rFonts w:ascii="Arial" w:hAnsi="Arial" w:cs="Arial"/>
        </w:rPr>
      </w:pPr>
    </w:p>
    <w:p w:rsidR="00B26392" w:rsidRPr="00B26392" w:rsidRDefault="00B26392" w:rsidP="00B26392">
      <w:pPr>
        <w:pStyle w:val="Heading3"/>
        <w:rPr>
          <w:rFonts w:cs="Arial"/>
        </w:rPr>
      </w:pPr>
      <w:r w:rsidRPr="00B26392">
        <w:rPr>
          <w:rFonts w:cs="Arial"/>
        </w:rPr>
        <w:t xml:space="preserve">The PDP and developmental progress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2268"/>
      </w:tblGrid>
      <w:tr w:rsidR="00B26392" w:rsidRPr="00DF5D36" w:rsidTr="00BF3CA4">
        <w:trPr>
          <w:trHeight w:val="964"/>
        </w:trPr>
        <w:tc>
          <w:tcPr>
            <w:tcW w:w="6804" w:type="dxa"/>
          </w:tcPr>
          <w:p w:rsidR="00B26392" w:rsidRPr="00DF5D36" w:rsidRDefault="00B26392" w:rsidP="00BF3CA4">
            <w:pPr>
              <w:rPr>
                <w:rFonts w:ascii="Arial" w:hAnsi="Arial" w:cs="Arial"/>
              </w:rPr>
            </w:pPr>
            <w:r w:rsidRPr="00DF5D36">
              <w:rPr>
                <w:rFonts w:ascii="Arial" w:hAnsi="Arial" w:cs="Arial"/>
              </w:rPr>
              <w:t>a) There is positive recording of strengths, achievements and aspirations in the last year</w:t>
            </w:r>
          </w:p>
        </w:tc>
        <w:tc>
          <w:tcPr>
            <w:tcW w:w="2268" w:type="dxa"/>
          </w:tcPr>
          <w:p w:rsidR="00B26392" w:rsidRPr="00DF5D36" w:rsidRDefault="00B26392" w:rsidP="00BF3CA4">
            <w:pPr>
              <w:rPr>
                <w:rFonts w:ascii="Arial" w:hAnsi="Arial" w:cs="Arial"/>
              </w:rPr>
            </w:pPr>
            <w:r w:rsidRPr="00DF5D36">
              <w:rPr>
                <w:rFonts w:ascii="Arial" w:eastAsia="Times New Roman" w:hAnsi="Arial" w:cs="Arial"/>
                <w:color w:val="808080"/>
                <w:lang w:eastAsia="en-GB"/>
              </w:rPr>
              <w:t>Choose an item.</w:t>
            </w:r>
          </w:p>
        </w:tc>
      </w:tr>
      <w:tr w:rsidR="00B26392" w:rsidRPr="00DF5D36" w:rsidTr="00BF3CA4">
        <w:trPr>
          <w:trHeight w:val="964"/>
        </w:trPr>
        <w:tc>
          <w:tcPr>
            <w:tcW w:w="6804" w:type="dxa"/>
          </w:tcPr>
          <w:p w:rsidR="00B26392" w:rsidRPr="00DF5D36" w:rsidRDefault="00B26392" w:rsidP="00BF3CA4">
            <w:pPr>
              <w:rPr>
                <w:rFonts w:ascii="Arial" w:hAnsi="Arial" w:cs="Arial"/>
              </w:rPr>
            </w:pPr>
            <w:r w:rsidRPr="00DF5D36">
              <w:rPr>
                <w:rFonts w:ascii="Arial" w:hAnsi="Arial" w:cs="Arial"/>
              </w:rPr>
              <w:t>b) There is documentation of appropriate challenge in the discussion and PDP e.g. significant issues discussed and new suggestions made</w:t>
            </w:r>
          </w:p>
        </w:tc>
        <w:tc>
          <w:tcPr>
            <w:tcW w:w="2268" w:type="dxa"/>
          </w:tcPr>
          <w:p w:rsidR="00B26392" w:rsidRPr="00DF5D36" w:rsidRDefault="00B26392" w:rsidP="00BF3CA4">
            <w:pPr>
              <w:rPr>
                <w:rFonts w:ascii="Arial" w:hAnsi="Arial" w:cs="Arial"/>
              </w:rPr>
            </w:pPr>
            <w:r w:rsidRPr="00DF5D36">
              <w:rPr>
                <w:rFonts w:ascii="Arial" w:eastAsia="Times New Roman" w:hAnsi="Arial" w:cs="Arial"/>
                <w:color w:val="808080"/>
                <w:lang w:eastAsia="en-GB"/>
              </w:rPr>
              <w:t>Choose an item.</w:t>
            </w:r>
          </w:p>
        </w:tc>
      </w:tr>
      <w:tr w:rsidR="00B26392" w:rsidRPr="00DF5D36" w:rsidTr="00BF3CA4">
        <w:trPr>
          <w:trHeight w:val="964"/>
        </w:trPr>
        <w:tc>
          <w:tcPr>
            <w:tcW w:w="6804" w:type="dxa"/>
          </w:tcPr>
          <w:p w:rsidR="00B26392" w:rsidRPr="00DF5D36" w:rsidRDefault="00B26392" w:rsidP="00BF3CA4">
            <w:pPr>
              <w:rPr>
                <w:rFonts w:ascii="Arial" w:hAnsi="Arial" w:cs="Arial"/>
              </w:rPr>
            </w:pPr>
            <w:r w:rsidRPr="00DF5D36">
              <w:rPr>
                <w:rFonts w:ascii="Arial" w:hAnsi="Arial" w:cs="Arial"/>
              </w:rPr>
              <w:t>c) The completion (or not) of last year's PDP is recorded</w:t>
            </w:r>
          </w:p>
          <w:p w:rsidR="00B26392" w:rsidRPr="00DF5D36" w:rsidRDefault="00B26392" w:rsidP="00BF3CA4">
            <w:pPr>
              <w:rPr>
                <w:rFonts w:ascii="Arial" w:hAnsi="Arial" w:cs="Arial"/>
              </w:rPr>
            </w:pPr>
          </w:p>
        </w:tc>
        <w:tc>
          <w:tcPr>
            <w:tcW w:w="2268" w:type="dxa"/>
          </w:tcPr>
          <w:p w:rsidR="00B26392" w:rsidRPr="00DF5D36" w:rsidRDefault="00B26392" w:rsidP="00BF3CA4">
            <w:pPr>
              <w:rPr>
                <w:rFonts w:ascii="Arial" w:hAnsi="Arial" w:cs="Arial"/>
              </w:rPr>
            </w:pPr>
            <w:r w:rsidRPr="00DF5D36">
              <w:rPr>
                <w:rFonts w:ascii="Arial" w:eastAsia="Times New Roman" w:hAnsi="Arial" w:cs="Arial"/>
                <w:color w:val="808080"/>
                <w:lang w:eastAsia="en-GB"/>
              </w:rPr>
              <w:t>Choose an item.</w:t>
            </w:r>
          </w:p>
        </w:tc>
      </w:tr>
      <w:tr w:rsidR="00B26392" w:rsidRPr="00DF5D36" w:rsidTr="00BF3CA4">
        <w:trPr>
          <w:trHeight w:val="964"/>
        </w:trPr>
        <w:tc>
          <w:tcPr>
            <w:tcW w:w="6804" w:type="dxa"/>
          </w:tcPr>
          <w:p w:rsidR="00B26392" w:rsidRPr="00DF5D36" w:rsidRDefault="00B26392" w:rsidP="00BF3CA4">
            <w:pPr>
              <w:rPr>
                <w:rFonts w:ascii="Arial" w:hAnsi="Arial" w:cs="Arial"/>
              </w:rPr>
            </w:pPr>
            <w:r w:rsidRPr="00DF5D36">
              <w:rPr>
                <w:rFonts w:ascii="Arial" w:hAnsi="Arial" w:cs="Arial"/>
              </w:rPr>
              <w:t>d) Reasons why any PDP learning needs that were not followed through are stated</w:t>
            </w:r>
          </w:p>
          <w:p w:rsidR="00B26392" w:rsidRPr="00DF5D36" w:rsidRDefault="00B26392" w:rsidP="00BF3CA4">
            <w:pPr>
              <w:rPr>
                <w:rFonts w:ascii="Arial" w:hAnsi="Arial" w:cs="Arial"/>
                <w:i/>
              </w:rPr>
            </w:pPr>
            <w:r w:rsidRPr="00DF5D36">
              <w:rPr>
                <w:rFonts w:ascii="Arial" w:hAnsi="Arial" w:cs="Arial"/>
              </w:rPr>
              <w:t xml:space="preserve"> (</w:t>
            </w:r>
            <w:r w:rsidRPr="00DF5D36">
              <w:rPr>
                <w:rFonts w:ascii="Arial" w:hAnsi="Arial" w:cs="Arial"/>
                <w:i/>
              </w:rPr>
              <w:t>if the PDP was completed then score 2)</w:t>
            </w:r>
          </w:p>
        </w:tc>
        <w:tc>
          <w:tcPr>
            <w:tcW w:w="2268" w:type="dxa"/>
          </w:tcPr>
          <w:p w:rsidR="00B26392" w:rsidRPr="00DF5D36" w:rsidRDefault="00B26392" w:rsidP="00BF3CA4">
            <w:pPr>
              <w:rPr>
                <w:rFonts w:ascii="Arial" w:hAnsi="Arial" w:cs="Arial"/>
              </w:rPr>
            </w:pPr>
            <w:r w:rsidRPr="00DF5D36">
              <w:rPr>
                <w:rFonts w:ascii="Arial" w:eastAsia="Times New Roman" w:hAnsi="Arial" w:cs="Arial"/>
                <w:color w:val="808080"/>
                <w:lang w:eastAsia="en-GB"/>
              </w:rPr>
              <w:t>Choose an item.</w:t>
            </w:r>
          </w:p>
        </w:tc>
      </w:tr>
      <w:tr w:rsidR="00B26392" w:rsidRPr="00DF5D36" w:rsidTr="00BF3CA4">
        <w:trPr>
          <w:trHeight w:val="964"/>
        </w:trPr>
        <w:tc>
          <w:tcPr>
            <w:tcW w:w="6804" w:type="dxa"/>
          </w:tcPr>
          <w:p w:rsidR="00B26392" w:rsidRPr="00DF5D36" w:rsidRDefault="00B26392" w:rsidP="00BF3CA4">
            <w:pPr>
              <w:rPr>
                <w:rFonts w:ascii="Arial" w:hAnsi="Arial" w:cs="Arial"/>
              </w:rPr>
            </w:pPr>
            <w:r w:rsidRPr="00DF5D36">
              <w:rPr>
                <w:rFonts w:ascii="Arial" w:hAnsi="Arial" w:cs="Arial"/>
              </w:rPr>
              <w:t>e) There are clear links between the summary of discussion and the agreed PDP</w:t>
            </w:r>
          </w:p>
        </w:tc>
        <w:tc>
          <w:tcPr>
            <w:tcW w:w="2268" w:type="dxa"/>
          </w:tcPr>
          <w:p w:rsidR="00B26392" w:rsidRPr="00DF5D36" w:rsidRDefault="00B26392" w:rsidP="00BF3CA4">
            <w:pPr>
              <w:rPr>
                <w:rFonts w:ascii="Arial" w:hAnsi="Arial" w:cs="Arial"/>
              </w:rPr>
            </w:pPr>
            <w:r w:rsidRPr="00DF5D36">
              <w:rPr>
                <w:rFonts w:ascii="Arial" w:eastAsia="Times New Roman" w:hAnsi="Arial" w:cs="Arial"/>
                <w:color w:val="808080"/>
                <w:lang w:eastAsia="en-GB"/>
              </w:rPr>
              <w:t>Choose an item.</w:t>
            </w:r>
          </w:p>
        </w:tc>
      </w:tr>
      <w:tr w:rsidR="00B26392" w:rsidRPr="00DF5D36" w:rsidTr="00BF3CA4">
        <w:trPr>
          <w:trHeight w:val="964"/>
        </w:trPr>
        <w:tc>
          <w:tcPr>
            <w:tcW w:w="6804" w:type="dxa"/>
          </w:tcPr>
          <w:p w:rsidR="00B26392" w:rsidRPr="00DF5D36" w:rsidRDefault="00B26392" w:rsidP="00BF3CA4">
            <w:pPr>
              <w:rPr>
                <w:rFonts w:ascii="Arial" w:hAnsi="Arial" w:cs="Arial"/>
              </w:rPr>
            </w:pPr>
            <w:r w:rsidRPr="00DF5D36">
              <w:rPr>
                <w:rFonts w:ascii="Arial" w:hAnsi="Arial" w:cs="Arial"/>
              </w:rPr>
              <w:t>f) The PDP has SMART objectives</w:t>
            </w:r>
          </w:p>
          <w:p w:rsidR="00B26392" w:rsidRPr="00DF5D36" w:rsidRDefault="00B26392" w:rsidP="00BF3CA4">
            <w:pPr>
              <w:rPr>
                <w:rFonts w:ascii="Arial" w:hAnsi="Arial" w:cs="Arial"/>
              </w:rPr>
            </w:pPr>
            <w:r w:rsidRPr="00DF5D36">
              <w:rPr>
                <w:rFonts w:ascii="Arial" w:hAnsi="Arial" w:cs="Arial"/>
              </w:rPr>
              <w:t>(specific, measurable, achievable, relevant, timely)</w:t>
            </w:r>
          </w:p>
        </w:tc>
        <w:tc>
          <w:tcPr>
            <w:tcW w:w="2268" w:type="dxa"/>
          </w:tcPr>
          <w:p w:rsidR="00B26392" w:rsidRPr="00DF5D36" w:rsidRDefault="00B26392" w:rsidP="00BF3CA4">
            <w:pPr>
              <w:rPr>
                <w:rFonts w:ascii="Arial" w:hAnsi="Arial" w:cs="Arial"/>
              </w:rPr>
            </w:pPr>
            <w:r w:rsidRPr="00DF5D36">
              <w:rPr>
                <w:rFonts w:ascii="Arial" w:eastAsia="Times New Roman" w:hAnsi="Arial" w:cs="Arial"/>
                <w:color w:val="808080"/>
                <w:lang w:eastAsia="en-GB"/>
              </w:rPr>
              <w:t>Choose an item.</w:t>
            </w:r>
          </w:p>
        </w:tc>
      </w:tr>
      <w:tr w:rsidR="00B26392" w:rsidRPr="00DF5D36" w:rsidTr="00BF3CA4">
        <w:trPr>
          <w:trHeight w:val="964"/>
        </w:trPr>
        <w:tc>
          <w:tcPr>
            <w:tcW w:w="6804" w:type="dxa"/>
          </w:tcPr>
          <w:p w:rsidR="00B26392" w:rsidRPr="00DF5D36" w:rsidRDefault="00B26392" w:rsidP="00BF3CA4">
            <w:pPr>
              <w:rPr>
                <w:rFonts w:ascii="Arial" w:hAnsi="Arial" w:cs="Arial"/>
              </w:rPr>
            </w:pPr>
            <w:r w:rsidRPr="00DF5D36">
              <w:rPr>
                <w:rFonts w:ascii="Arial" w:hAnsi="Arial" w:cs="Arial"/>
              </w:rPr>
              <w:t>g) The PDP covers the doctor's whole scope of work and personal learning needs and goals</w:t>
            </w:r>
          </w:p>
        </w:tc>
        <w:tc>
          <w:tcPr>
            <w:tcW w:w="2268" w:type="dxa"/>
          </w:tcPr>
          <w:p w:rsidR="00B26392" w:rsidRPr="00DF5D36" w:rsidRDefault="00B26392" w:rsidP="00BF3CA4">
            <w:pPr>
              <w:rPr>
                <w:rFonts w:ascii="Arial" w:hAnsi="Arial" w:cs="Arial"/>
              </w:rPr>
            </w:pPr>
            <w:r w:rsidRPr="00DF5D36">
              <w:rPr>
                <w:rFonts w:ascii="Arial" w:eastAsia="Times New Roman" w:hAnsi="Arial" w:cs="Arial"/>
                <w:color w:val="808080"/>
                <w:lang w:eastAsia="en-GB"/>
              </w:rPr>
              <w:t>Choose an item.</w:t>
            </w:r>
          </w:p>
        </w:tc>
      </w:tr>
      <w:tr w:rsidR="00B26392" w:rsidRPr="00DF5D36" w:rsidTr="00BF3CA4">
        <w:trPr>
          <w:trHeight w:val="964"/>
        </w:trPr>
        <w:tc>
          <w:tcPr>
            <w:tcW w:w="6804" w:type="dxa"/>
          </w:tcPr>
          <w:p w:rsidR="00B26392" w:rsidRPr="00DF5D36" w:rsidRDefault="00B26392" w:rsidP="00BF3CA4">
            <w:pPr>
              <w:rPr>
                <w:rFonts w:ascii="Arial" w:eastAsia="Times New Roman" w:hAnsi="Arial" w:cs="Arial"/>
                <w:b/>
                <w:lang w:eastAsia="en-GB"/>
              </w:rPr>
            </w:pPr>
            <w:r w:rsidRPr="00DF5D36">
              <w:rPr>
                <w:rFonts w:ascii="Arial" w:hAnsi="Arial" w:cs="Arial"/>
              </w:rPr>
              <w:t>h) The PDP contains between 3-6 items</w:t>
            </w:r>
          </w:p>
        </w:tc>
        <w:tc>
          <w:tcPr>
            <w:tcW w:w="2268" w:type="dxa"/>
          </w:tcPr>
          <w:p w:rsidR="00B26392" w:rsidRPr="00DF5D36" w:rsidRDefault="00B26392" w:rsidP="00BF3CA4">
            <w:pPr>
              <w:rPr>
                <w:rFonts w:ascii="Arial" w:eastAsia="Times New Roman" w:hAnsi="Arial" w:cs="Arial"/>
                <w:lang w:eastAsia="en-GB"/>
              </w:rPr>
            </w:pPr>
            <w:r w:rsidRPr="00DF5D36">
              <w:rPr>
                <w:rFonts w:ascii="Arial" w:eastAsia="Times New Roman" w:hAnsi="Arial" w:cs="Arial"/>
                <w:color w:val="808080"/>
                <w:lang w:eastAsia="en-GB"/>
              </w:rPr>
              <w:t>Choose an item.</w:t>
            </w:r>
          </w:p>
        </w:tc>
      </w:tr>
      <w:tr w:rsidR="00B26392" w:rsidRPr="00DF5D36" w:rsidTr="00BF3CA4">
        <w:trPr>
          <w:trHeight w:val="964"/>
        </w:trPr>
        <w:tc>
          <w:tcPr>
            <w:tcW w:w="9072" w:type="dxa"/>
            <w:gridSpan w:val="2"/>
          </w:tcPr>
          <w:p w:rsidR="00B26392" w:rsidRPr="00DF5D36" w:rsidRDefault="00B26392" w:rsidP="00BF3CA4">
            <w:pPr>
              <w:rPr>
                <w:rFonts w:ascii="Arial" w:hAnsi="Arial" w:cs="Arial"/>
                <w:i/>
              </w:rPr>
            </w:pPr>
            <w:r w:rsidRPr="00DF5D36">
              <w:rPr>
                <w:rFonts w:ascii="Arial" w:hAnsi="Arial" w:cs="Arial"/>
                <w:b/>
                <w:i/>
              </w:rPr>
              <w:lastRenderedPageBreak/>
              <w:t>Comments</w:t>
            </w:r>
            <w:r w:rsidRPr="00DF5D36">
              <w:rPr>
                <w:rFonts w:ascii="Arial" w:hAnsi="Arial" w:cs="Arial"/>
              </w:rPr>
              <w:t xml:space="preserve">:  </w:t>
            </w:r>
            <w:r w:rsidRPr="00DF5D36">
              <w:rPr>
                <w:rFonts w:ascii="Arial" w:eastAsia="Times New Roman" w:hAnsi="Arial" w:cs="Arial"/>
                <w:color w:val="808080"/>
                <w:lang w:eastAsia="en-GB"/>
              </w:rPr>
              <w:t>Click here to enter text.</w:t>
            </w:r>
          </w:p>
        </w:tc>
      </w:tr>
    </w:tbl>
    <w:p w:rsidR="00B26392" w:rsidRPr="00DF5D36" w:rsidRDefault="00B26392" w:rsidP="00B26392">
      <w:pPr>
        <w:rPr>
          <w:rFonts w:ascii="Arial" w:hAnsi="Arial" w:cs="Arial"/>
        </w:rPr>
      </w:pPr>
    </w:p>
    <w:p w:rsidR="00B26392" w:rsidRPr="00B26392" w:rsidRDefault="00B26392" w:rsidP="00B26392">
      <w:pPr>
        <w:pStyle w:val="Heading3"/>
        <w:rPr>
          <w:rFonts w:cs="Arial"/>
        </w:rPr>
      </w:pPr>
      <w:r w:rsidRPr="00B26392">
        <w:rPr>
          <w:rFonts w:cs="Arial"/>
        </w:rPr>
        <w:t>General standards and revalidation readiness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2551"/>
      </w:tblGrid>
      <w:tr w:rsidR="00B26392" w:rsidRPr="00DF5D36" w:rsidTr="00BF3CA4">
        <w:trPr>
          <w:trHeight w:val="964"/>
        </w:trPr>
        <w:tc>
          <w:tcPr>
            <w:tcW w:w="6521" w:type="dxa"/>
            <w:shd w:val="clear" w:color="auto" w:fill="auto"/>
          </w:tcPr>
          <w:p w:rsidR="00B26392" w:rsidRPr="00DF5D36" w:rsidRDefault="00B26392" w:rsidP="00BF3CA4">
            <w:pPr>
              <w:rPr>
                <w:rFonts w:ascii="Arial" w:hAnsi="Arial" w:cs="Arial"/>
                <w:i/>
                <w:iCs/>
                <w:lang w:eastAsia="en-GB"/>
              </w:rPr>
            </w:pPr>
            <w:r w:rsidRPr="00DF5D36">
              <w:rPr>
                <w:rFonts w:ascii="Arial" w:hAnsi="Arial" w:cs="Arial"/>
              </w:rPr>
              <w:t>a) The documentation is typed and uploaded onto an electronic toolkit in clear and fluent English</w:t>
            </w:r>
          </w:p>
        </w:tc>
        <w:tc>
          <w:tcPr>
            <w:tcW w:w="2551" w:type="dxa"/>
            <w:shd w:val="clear" w:color="auto" w:fill="auto"/>
          </w:tcPr>
          <w:p w:rsidR="00B26392" w:rsidRPr="00DF5D36" w:rsidRDefault="00B26392" w:rsidP="00BF3CA4">
            <w:pPr>
              <w:rPr>
                <w:rFonts w:ascii="Arial" w:hAnsi="Arial" w:cs="Arial"/>
              </w:rPr>
            </w:pPr>
            <w:r w:rsidRPr="00DF5D36">
              <w:rPr>
                <w:rFonts w:ascii="Arial" w:eastAsia="Times New Roman" w:hAnsi="Arial" w:cs="Arial"/>
                <w:color w:val="808080"/>
                <w:lang w:eastAsia="en-GB"/>
              </w:rPr>
              <w:t>Choose an item.</w:t>
            </w:r>
          </w:p>
        </w:tc>
      </w:tr>
      <w:tr w:rsidR="00B26392" w:rsidRPr="00DF5D36" w:rsidTr="00BF3CA4">
        <w:trPr>
          <w:trHeight w:val="964"/>
        </w:trPr>
        <w:tc>
          <w:tcPr>
            <w:tcW w:w="6521" w:type="dxa"/>
            <w:shd w:val="clear" w:color="auto" w:fill="auto"/>
          </w:tcPr>
          <w:p w:rsidR="00B26392" w:rsidRPr="00DF5D36" w:rsidRDefault="00B26392" w:rsidP="00BF3CA4">
            <w:pPr>
              <w:rPr>
                <w:rFonts w:ascii="Arial" w:hAnsi="Arial" w:cs="Arial"/>
              </w:rPr>
            </w:pPr>
            <w:r w:rsidRPr="00DF5D36">
              <w:rPr>
                <w:rFonts w:ascii="Arial" w:hAnsi="Arial" w:cs="Arial"/>
              </w:rPr>
              <w:t>b) There is no evidence of appraiser bias or prejudice or information that could identify a patient/third party information</w:t>
            </w:r>
          </w:p>
        </w:tc>
        <w:tc>
          <w:tcPr>
            <w:tcW w:w="2551" w:type="dxa"/>
            <w:shd w:val="clear" w:color="auto" w:fill="auto"/>
          </w:tcPr>
          <w:p w:rsidR="00B26392" w:rsidRPr="00DF5D36" w:rsidRDefault="00B26392" w:rsidP="00BF3CA4">
            <w:pPr>
              <w:rPr>
                <w:rFonts w:ascii="Arial" w:hAnsi="Arial" w:cs="Arial"/>
              </w:rPr>
            </w:pPr>
            <w:r w:rsidRPr="00DF5D36">
              <w:rPr>
                <w:rFonts w:ascii="Arial" w:eastAsia="Times New Roman" w:hAnsi="Arial" w:cs="Arial"/>
                <w:color w:val="808080"/>
                <w:lang w:eastAsia="en-GB"/>
              </w:rPr>
              <w:t>Choose an item.</w:t>
            </w:r>
          </w:p>
        </w:tc>
      </w:tr>
      <w:tr w:rsidR="00B26392" w:rsidRPr="00DF5D36" w:rsidTr="00BF3CA4">
        <w:trPr>
          <w:trHeight w:val="964"/>
        </w:trPr>
        <w:tc>
          <w:tcPr>
            <w:tcW w:w="6521" w:type="dxa"/>
            <w:shd w:val="clear" w:color="auto" w:fill="auto"/>
          </w:tcPr>
          <w:p w:rsidR="00B26392" w:rsidRPr="00DF5D36" w:rsidRDefault="00B26392" w:rsidP="00BF3CA4">
            <w:pPr>
              <w:rPr>
                <w:rFonts w:ascii="Arial" w:hAnsi="Arial" w:cs="Arial"/>
              </w:rPr>
            </w:pPr>
            <w:r w:rsidRPr="00DF5D36">
              <w:rPr>
                <w:rFonts w:ascii="Arial" w:hAnsi="Arial" w:cs="Arial"/>
              </w:rPr>
              <w:t>c) The stage of the revalidation cycle is commented on</w:t>
            </w:r>
          </w:p>
          <w:p w:rsidR="00B26392" w:rsidRPr="00DF5D36" w:rsidRDefault="00B26392" w:rsidP="00BF3CA4">
            <w:pPr>
              <w:rPr>
                <w:rFonts w:ascii="Arial" w:hAnsi="Arial" w:cs="Arial"/>
              </w:rPr>
            </w:pPr>
          </w:p>
        </w:tc>
        <w:tc>
          <w:tcPr>
            <w:tcW w:w="2551" w:type="dxa"/>
            <w:shd w:val="clear" w:color="auto" w:fill="auto"/>
          </w:tcPr>
          <w:p w:rsidR="00B26392" w:rsidRPr="00DF5D36" w:rsidRDefault="00B26392" w:rsidP="00BF3CA4">
            <w:pPr>
              <w:rPr>
                <w:rFonts w:ascii="Arial" w:hAnsi="Arial" w:cs="Arial"/>
              </w:rPr>
            </w:pPr>
            <w:r w:rsidRPr="00DF5D36">
              <w:rPr>
                <w:rFonts w:ascii="Arial" w:eastAsia="Times New Roman" w:hAnsi="Arial" w:cs="Arial"/>
                <w:color w:val="808080"/>
                <w:lang w:eastAsia="en-GB"/>
              </w:rPr>
              <w:t>Choose an item.</w:t>
            </w:r>
          </w:p>
        </w:tc>
      </w:tr>
      <w:tr w:rsidR="00B26392" w:rsidRPr="00DF5D36" w:rsidTr="00BF3CA4">
        <w:trPr>
          <w:trHeight w:val="964"/>
        </w:trPr>
        <w:tc>
          <w:tcPr>
            <w:tcW w:w="6521" w:type="dxa"/>
            <w:shd w:val="clear" w:color="auto" w:fill="auto"/>
          </w:tcPr>
          <w:p w:rsidR="00B26392" w:rsidRPr="00DF5D36" w:rsidRDefault="00B26392" w:rsidP="00BF3CA4">
            <w:pPr>
              <w:rPr>
                <w:rFonts w:ascii="Arial" w:hAnsi="Arial" w:cs="Arial"/>
              </w:rPr>
            </w:pPr>
            <w:r w:rsidRPr="00DF5D36">
              <w:rPr>
                <w:rFonts w:ascii="Arial" w:hAnsi="Arial" w:cs="Arial"/>
              </w:rPr>
              <w:t>d) There is documentation regarding revalidation readiness relating to supporting information (e.g. states that feedback and satisfactory QIA are already done). Any outstanding supporting information/other requirements for revalidation are commented on with a plan of action to address them</w:t>
            </w:r>
          </w:p>
        </w:tc>
        <w:tc>
          <w:tcPr>
            <w:tcW w:w="2551" w:type="dxa"/>
            <w:shd w:val="clear" w:color="auto" w:fill="auto"/>
          </w:tcPr>
          <w:p w:rsidR="00B26392" w:rsidRPr="00DF5D36" w:rsidRDefault="00B26392" w:rsidP="00BF3CA4">
            <w:pPr>
              <w:rPr>
                <w:rFonts w:ascii="Arial" w:hAnsi="Arial" w:cs="Arial"/>
              </w:rPr>
            </w:pPr>
            <w:r w:rsidRPr="00DF5D36">
              <w:rPr>
                <w:rFonts w:ascii="Arial" w:eastAsia="Times New Roman" w:hAnsi="Arial" w:cs="Arial"/>
                <w:color w:val="808080"/>
                <w:lang w:eastAsia="en-GB"/>
              </w:rPr>
              <w:t>Choose an item.</w:t>
            </w:r>
          </w:p>
        </w:tc>
      </w:tr>
      <w:tr w:rsidR="00B26392" w:rsidRPr="00DF5D36" w:rsidTr="00BF3CA4">
        <w:trPr>
          <w:trHeight w:val="964"/>
        </w:trPr>
        <w:tc>
          <w:tcPr>
            <w:tcW w:w="6521" w:type="dxa"/>
            <w:shd w:val="clear" w:color="auto" w:fill="auto"/>
          </w:tcPr>
          <w:p w:rsidR="00B26392" w:rsidRPr="00DF5D36" w:rsidRDefault="00B26392" w:rsidP="00BF3CA4">
            <w:pPr>
              <w:rPr>
                <w:rFonts w:ascii="Arial" w:hAnsi="Arial" w:cs="Arial"/>
              </w:rPr>
            </w:pPr>
            <w:r w:rsidRPr="00DF5D36">
              <w:rPr>
                <w:rFonts w:ascii="Arial" w:hAnsi="Arial" w:cs="Arial"/>
              </w:rPr>
              <w:t>e) Appraisal statements  (including health and probity) have been signed off or if not, an explanation given</w:t>
            </w:r>
          </w:p>
          <w:p w:rsidR="00B26392" w:rsidRPr="00DF5D36" w:rsidRDefault="00B26392" w:rsidP="00BF3CA4">
            <w:pPr>
              <w:rPr>
                <w:rFonts w:ascii="Arial" w:hAnsi="Arial" w:cs="Arial"/>
              </w:rPr>
            </w:pPr>
            <w:r w:rsidRPr="00DF5D36">
              <w:rPr>
                <w:rFonts w:ascii="Arial" w:hAnsi="Arial" w:cs="Arial"/>
              </w:rPr>
              <w:t>(</w:t>
            </w:r>
            <w:r w:rsidRPr="00DF5D36">
              <w:rPr>
                <w:rFonts w:ascii="Arial" w:hAnsi="Arial" w:cs="Arial"/>
                <w:i/>
              </w:rPr>
              <w:t>if signed off score 2)</w:t>
            </w:r>
          </w:p>
        </w:tc>
        <w:tc>
          <w:tcPr>
            <w:tcW w:w="2551" w:type="dxa"/>
            <w:shd w:val="clear" w:color="auto" w:fill="auto"/>
          </w:tcPr>
          <w:p w:rsidR="00B26392" w:rsidRPr="00DF5D36" w:rsidRDefault="00B26392" w:rsidP="00BF3CA4">
            <w:pPr>
              <w:rPr>
                <w:rFonts w:ascii="Arial" w:hAnsi="Arial" w:cs="Arial"/>
              </w:rPr>
            </w:pPr>
            <w:r w:rsidRPr="00DF5D36">
              <w:rPr>
                <w:rFonts w:ascii="Arial" w:eastAsia="Times New Roman" w:hAnsi="Arial" w:cs="Arial"/>
                <w:color w:val="808080"/>
                <w:lang w:eastAsia="en-GB"/>
              </w:rPr>
              <w:t>Choose an item.</w:t>
            </w:r>
          </w:p>
        </w:tc>
      </w:tr>
      <w:tr w:rsidR="00B26392" w:rsidRPr="00DF5D36" w:rsidTr="00BF3CA4">
        <w:trPr>
          <w:trHeight w:val="964"/>
        </w:trPr>
        <w:tc>
          <w:tcPr>
            <w:tcW w:w="9072" w:type="dxa"/>
            <w:gridSpan w:val="2"/>
          </w:tcPr>
          <w:p w:rsidR="00B26392" w:rsidRPr="00DF5D36" w:rsidRDefault="00B26392" w:rsidP="00BF3CA4">
            <w:pPr>
              <w:rPr>
                <w:rFonts w:ascii="Arial" w:hAnsi="Arial" w:cs="Arial"/>
                <w:i/>
              </w:rPr>
            </w:pPr>
            <w:r w:rsidRPr="00DF5D36">
              <w:rPr>
                <w:rFonts w:ascii="Arial" w:hAnsi="Arial" w:cs="Arial"/>
                <w:b/>
                <w:i/>
              </w:rPr>
              <w:t>Comments</w:t>
            </w:r>
            <w:r w:rsidRPr="00DF5D36">
              <w:rPr>
                <w:rFonts w:ascii="Arial" w:hAnsi="Arial" w:cs="Arial"/>
              </w:rPr>
              <w:t xml:space="preserve">:  </w:t>
            </w:r>
            <w:r w:rsidRPr="00DF5D36">
              <w:rPr>
                <w:rFonts w:ascii="Arial" w:eastAsia="Times New Roman" w:hAnsi="Arial" w:cs="Arial"/>
                <w:color w:val="808080"/>
                <w:lang w:eastAsia="en-GB"/>
              </w:rPr>
              <w:t>Click here to enter text.</w:t>
            </w:r>
          </w:p>
        </w:tc>
      </w:tr>
    </w:tbl>
    <w:p w:rsidR="00B26392" w:rsidRPr="00DF5D36" w:rsidRDefault="00B26392" w:rsidP="00B26392">
      <w:pPr>
        <w:rPr>
          <w:rFonts w:ascii="Arial" w:eastAsia="Times New Roman" w:hAnsi="Arial" w:cs="Arial"/>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2551"/>
      </w:tblGrid>
      <w:tr w:rsidR="00B26392" w:rsidRPr="00DF5D36" w:rsidTr="00BF3CA4">
        <w:tc>
          <w:tcPr>
            <w:tcW w:w="6521" w:type="dxa"/>
            <w:shd w:val="clear" w:color="auto" w:fill="auto"/>
          </w:tcPr>
          <w:p w:rsidR="00B26392" w:rsidRPr="00DF5D36" w:rsidRDefault="00B26392" w:rsidP="00BF3CA4">
            <w:pPr>
              <w:jc w:val="right"/>
              <w:rPr>
                <w:rFonts w:ascii="Arial" w:hAnsi="Arial" w:cs="Arial"/>
                <w:b/>
              </w:rPr>
            </w:pPr>
            <w:r w:rsidRPr="00DF5D36">
              <w:rPr>
                <w:rFonts w:ascii="Arial" w:hAnsi="Arial" w:cs="Arial"/>
                <w:b/>
              </w:rPr>
              <w:t>TOTAL SCORE (OUT OF 50)</w:t>
            </w:r>
          </w:p>
        </w:tc>
        <w:tc>
          <w:tcPr>
            <w:tcW w:w="2551" w:type="dxa"/>
            <w:shd w:val="clear" w:color="auto" w:fill="auto"/>
          </w:tcPr>
          <w:p w:rsidR="00B26392" w:rsidRPr="00DF5D36" w:rsidRDefault="00B26392" w:rsidP="00BF3CA4">
            <w:pPr>
              <w:rPr>
                <w:rFonts w:ascii="Arial" w:hAnsi="Arial" w:cs="Arial"/>
              </w:rPr>
            </w:pPr>
            <w:r w:rsidRPr="00DF5D36">
              <w:rPr>
                <w:rFonts w:ascii="Arial" w:eastAsia="Times New Roman" w:hAnsi="Arial" w:cs="Arial"/>
                <w:color w:val="808080"/>
                <w:lang w:eastAsia="en-GB"/>
              </w:rPr>
              <w:t>Click here to enter text.</w:t>
            </w:r>
          </w:p>
        </w:tc>
      </w:tr>
    </w:tbl>
    <w:p w:rsidR="00B26392" w:rsidRPr="00DF5D36" w:rsidRDefault="00B26392" w:rsidP="00B26392">
      <w:pPr>
        <w:rPr>
          <w:rFonts w:ascii="Arial" w:hAnsi="Arial" w:cs="Arial"/>
        </w:rPr>
      </w:pPr>
    </w:p>
    <w:p w:rsidR="00B26392" w:rsidRPr="00DF5D36" w:rsidRDefault="00B26392" w:rsidP="00B26392">
      <w:pPr>
        <w:spacing w:line="360" w:lineRule="auto"/>
        <w:ind w:left="720" w:hanging="720"/>
        <w:outlineLvl w:val="2"/>
        <w:rPr>
          <w:rFonts w:ascii="Arial" w:hAnsi="Arial" w:cs="Arial"/>
          <w:b/>
          <w:bCs/>
          <w:lang w:eastAsia="x-none"/>
        </w:rPr>
      </w:pPr>
      <w:r w:rsidRPr="00DF5D36">
        <w:rPr>
          <w:rFonts w:ascii="Arial" w:hAnsi="Arial" w:cs="Arial"/>
          <w:b/>
          <w:lang w:val="x-none" w:eastAsia="x-none"/>
        </w:rPr>
        <w:t>General comments from the senior appraiser: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B26392" w:rsidRPr="00DF5D36" w:rsidTr="00BF3CA4">
        <w:trPr>
          <w:trHeight w:val="2122"/>
        </w:trPr>
        <w:tc>
          <w:tcPr>
            <w:tcW w:w="9072" w:type="dxa"/>
            <w:tcBorders>
              <w:top w:val="single" w:sz="4" w:space="0" w:color="auto"/>
              <w:left w:val="single" w:sz="4" w:space="0" w:color="auto"/>
              <w:bottom w:val="single" w:sz="4" w:space="0" w:color="auto"/>
              <w:right w:val="single" w:sz="4" w:space="0" w:color="auto"/>
            </w:tcBorders>
            <w:shd w:val="clear" w:color="auto" w:fill="auto"/>
          </w:tcPr>
          <w:p w:rsidR="00B26392" w:rsidRPr="00DF5D36" w:rsidRDefault="00B26392" w:rsidP="00BF3CA4">
            <w:pPr>
              <w:rPr>
                <w:rFonts w:ascii="Arial" w:hAnsi="Arial" w:cs="Arial"/>
              </w:rPr>
            </w:pPr>
            <w:r w:rsidRPr="00DF5D36">
              <w:rPr>
                <w:rFonts w:ascii="Arial" w:eastAsia="Times New Roman" w:hAnsi="Arial" w:cs="Arial"/>
                <w:color w:val="808080"/>
                <w:lang w:eastAsia="en-GB"/>
              </w:rPr>
              <w:t>Click here to enter text.</w:t>
            </w:r>
          </w:p>
          <w:p w:rsidR="00B26392" w:rsidRPr="00DF5D36" w:rsidRDefault="00B26392" w:rsidP="00BF3CA4">
            <w:pPr>
              <w:rPr>
                <w:rFonts w:ascii="Arial" w:hAnsi="Arial" w:cs="Arial"/>
              </w:rPr>
            </w:pPr>
          </w:p>
        </w:tc>
      </w:tr>
    </w:tbl>
    <w:p w:rsidR="00B26392" w:rsidRPr="00DF5D36" w:rsidRDefault="00B26392" w:rsidP="00B26392">
      <w:pPr>
        <w:rPr>
          <w:rFonts w:ascii="Arial" w:hAnsi="Arial" w:cs="Arial"/>
        </w:rPr>
      </w:pPr>
    </w:p>
    <w:p w:rsidR="00C97D56" w:rsidRPr="00B26392" w:rsidRDefault="00C97D56" w:rsidP="00460E91">
      <w:pPr>
        <w:widowControl/>
        <w:spacing w:line="288" w:lineRule="auto"/>
        <w:rPr>
          <w:rFonts w:ascii="Arial" w:eastAsia="Times New Roman" w:hAnsi="Arial" w:cs="Arial"/>
          <w:lang w:val="en-GB"/>
        </w:rPr>
      </w:pPr>
    </w:p>
    <w:p w:rsidR="00C97D56" w:rsidRPr="00460E91" w:rsidRDefault="00C97D56" w:rsidP="00460E91">
      <w:pPr>
        <w:widowControl/>
        <w:spacing w:line="288" w:lineRule="auto"/>
        <w:rPr>
          <w:rFonts w:ascii="Arial" w:eastAsia="Times New Roman" w:hAnsi="Arial"/>
          <w:szCs w:val="24"/>
          <w:lang w:val="en-GB"/>
        </w:rPr>
        <w:sectPr w:rsidR="00C97D56" w:rsidRPr="00460E91" w:rsidSect="00B92DDB">
          <w:footerReference w:type="even" r:id="rId52"/>
          <w:footerReference w:type="default" r:id="rId53"/>
          <w:type w:val="continuous"/>
          <w:pgSz w:w="11901" w:h="16840"/>
          <w:pgMar w:top="1134" w:right="1134" w:bottom="1134" w:left="1134" w:header="709" w:footer="709" w:gutter="0"/>
          <w:cols w:space="708"/>
          <w:docGrid w:linePitch="360"/>
        </w:sect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3652"/>
        <w:gridCol w:w="661"/>
        <w:gridCol w:w="662"/>
        <w:gridCol w:w="662"/>
        <w:gridCol w:w="4252"/>
      </w:tblGrid>
      <w:tr w:rsidR="00460E91" w:rsidRPr="00460E91" w:rsidTr="00C97D56">
        <w:tc>
          <w:tcPr>
            <w:tcW w:w="3652" w:type="dxa"/>
            <w:vMerge w:val="restart"/>
          </w:tcPr>
          <w:p w:rsidR="00460E91" w:rsidRPr="00460E91" w:rsidRDefault="00460E91" w:rsidP="00460E91">
            <w:pPr>
              <w:widowControl/>
              <w:rPr>
                <w:rFonts w:ascii="Arial" w:eastAsia="Times New Roman" w:hAnsi="Arial" w:cs="Arial"/>
                <w:b/>
                <w:color w:val="FF0000"/>
                <w:sz w:val="24"/>
                <w:szCs w:val="24"/>
                <w:lang w:val="en-GB"/>
              </w:rPr>
            </w:pPr>
            <w:r w:rsidRPr="00460E91">
              <w:rPr>
                <w:rFonts w:ascii="Arial" w:eastAsia="Times New Roman" w:hAnsi="Arial" w:cs="Arial"/>
                <w:b/>
                <w:color w:val="FF0000"/>
                <w:sz w:val="24"/>
                <w:szCs w:val="24"/>
                <w:lang w:val="en-GB"/>
              </w:rPr>
              <w:lastRenderedPageBreak/>
              <w:t>PROGRESS QA tool</w:t>
            </w:r>
          </w:p>
          <w:p w:rsidR="00460E91" w:rsidRPr="00460E91" w:rsidRDefault="00460E91" w:rsidP="00460E91">
            <w:pPr>
              <w:widowControl/>
              <w:rPr>
                <w:rFonts w:ascii="Arial" w:eastAsia="Times New Roman" w:hAnsi="Arial" w:cs="Arial"/>
                <w:szCs w:val="24"/>
                <w:lang w:val="en-GB"/>
              </w:rPr>
            </w:pPr>
            <w:r w:rsidRPr="00460E91">
              <w:rPr>
                <w:rFonts w:ascii="Arial" w:eastAsia="Times New Roman" w:hAnsi="Arial" w:cs="Arial"/>
                <w:sz w:val="20"/>
                <w:szCs w:val="24"/>
                <w:lang w:val="en-GB"/>
              </w:rPr>
              <w:t>Quality assurance and development of appraisal documentation</w:t>
            </w:r>
          </w:p>
        </w:tc>
        <w:tc>
          <w:tcPr>
            <w:tcW w:w="1985" w:type="dxa"/>
            <w:gridSpan w:val="3"/>
          </w:tcPr>
          <w:p w:rsidR="00460E91" w:rsidRPr="00460E91" w:rsidRDefault="00460E91" w:rsidP="00460E91">
            <w:pPr>
              <w:widowControl/>
              <w:rPr>
                <w:rFonts w:ascii="Arial" w:eastAsia="Times New Roman" w:hAnsi="Arial" w:cs="Arial"/>
                <w:b/>
                <w:szCs w:val="24"/>
                <w:lang w:val="en-GB"/>
              </w:rPr>
            </w:pPr>
            <w:r w:rsidRPr="00460E91">
              <w:rPr>
                <w:rFonts w:ascii="Arial" w:eastAsia="Times New Roman" w:hAnsi="Arial" w:cs="Arial"/>
                <w:b/>
                <w:szCs w:val="24"/>
                <w:lang w:val="en-GB"/>
              </w:rPr>
              <w:t>Score (out of 20)</w:t>
            </w:r>
          </w:p>
          <w:p w:rsidR="00460E91" w:rsidRPr="00460E91" w:rsidRDefault="00460E91" w:rsidP="00460E91">
            <w:pPr>
              <w:widowControl/>
              <w:rPr>
                <w:rFonts w:ascii="Arial" w:eastAsia="Times New Roman" w:hAnsi="Arial" w:cs="Arial"/>
                <w:sz w:val="16"/>
                <w:szCs w:val="24"/>
                <w:lang w:val="en-GB"/>
              </w:rPr>
            </w:pPr>
            <w:r w:rsidRPr="00460E91">
              <w:rPr>
                <w:rFonts w:ascii="Arial" w:eastAsia="Times New Roman" w:hAnsi="Arial" w:cs="Arial"/>
                <w:sz w:val="16"/>
                <w:szCs w:val="24"/>
                <w:lang w:val="en-GB"/>
              </w:rPr>
              <w:t>0-2 (absent – well done)</w:t>
            </w:r>
          </w:p>
          <w:p w:rsidR="00460E91" w:rsidRPr="00460E91" w:rsidRDefault="00460E91" w:rsidP="00460E91">
            <w:pPr>
              <w:widowControl/>
              <w:rPr>
                <w:rFonts w:ascii="Arial" w:eastAsia="Times New Roman" w:hAnsi="Arial" w:cs="Arial"/>
                <w:szCs w:val="24"/>
                <w:lang w:val="en-GB"/>
              </w:rPr>
            </w:pPr>
            <w:r w:rsidRPr="00460E91">
              <w:rPr>
                <w:rFonts w:ascii="Arial" w:eastAsia="Times New Roman" w:hAnsi="Arial" w:cs="Arial"/>
                <w:sz w:val="16"/>
                <w:szCs w:val="24"/>
                <w:lang w:val="en-GB"/>
              </w:rPr>
              <w:t>0-4 (absent – well done)</w:t>
            </w:r>
          </w:p>
        </w:tc>
        <w:tc>
          <w:tcPr>
            <w:tcW w:w="4252" w:type="dxa"/>
            <w:vMerge w:val="restart"/>
          </w:tcPr>
          <w:p w:rsidR="00460E91" w:rsidRPr="00460E91" w:rsidRDefault="00460E91" w:rsidP="00460E91">
            <w:pPr>
              <w:widowControl/>
              <w:rPr>
                <w:rFonts w:ascii="Arial" w:eastAsia="Times New Roman" w:hAnsi="Arial" w:cs="Arial"/>
                <w:b/>
                <w:szCs w:val="24"/>
                <w:lang w:val="en-GB"/>
              </w:rPr>
            </w:pPr>
            <w:r w:rsidRPr="00460E91">
              <w:rPr>
                <w:rFonts w:ascii="Arial" w:eastAsia="Times New Roman" w:hAnsi="Arial" w:cs="Arial"/>
                <w:b/>
                <w:szCs w:val="24"/>
                <w:lang w:val="en-GB"/>
              </w:rPr>
              <w:t>Comments</w:t>
            </w:r>
          </w:p>
          <w:p w:rsidR="00460E91" w:rsidRPr="00460E91" w:rsidRDefault="00460E91" w:rsidP="00460E91">
            <w:pPr>
              <w:widowControl/>
              <w:rPr>
                <w:rFonts w:ascii="Arial" w:eastAsia="Times New Roman" w:hAnsi="Arial" w:cs="Arial"/>
                <w:szCs w:val="24"/>
                <w:lang w:val="en-GB"/>
              </w:rPr>
            </w:pPr>
            <w:r w:rsidRPr="00460E91">
              <w:rPr>
                <w:rFonts w:ascii="Arial" w:eastAsia="Times New Roman" w:hAnsi="Arial" w:cs="Arial"/>
                <w:sz w:val="20"/>
                <w:szCs w:val="24"/>
                <w:lang w:val="en-GB"/>
              </w:rPr>
              <w:t>How can the appraiser improve the appraisal documentation?</w:t>
            </w:r>
          </w:p>
        </w:tc>
      </w:tr>
      <w:tr w:rsidR="00460E91" w:rsidRPr="00460E91" w:rsidTr="00C97D56">
        <w:tc>
          <w:tcPr>
            <w:tcW w:w="3652" w:type="dxa"/>
            <w:vMerge/>
          </w:tcPr>
          <w:p w:rsidR="00460E91" w:rsidRPr="00460E91" w:rsidRDefault="00460E91" w:rsidP="00460E91">
            <w:pPr>
              <w:widowControl/>
              <w:rPr>
                <w:rFonts w:ascii="Arial" w:eastAsia="Times New Roman" w:hAnsi="Arial" w:cs="Arial"/>
                <w:b/>
                <w:szCs w:val="24"/>
                <w:lang w:val="en-GB"/>
              </w:rPr>
            </w:pPr>
          </w:p>
        </w:tc>
        <w:tc>
          <w:tcPr>
            <w:tcW w:w="661" w:type="dxa"/>
          </w:tcPr>
          <w:p w:rsidR="00460E91" w:rsidRPr="00460E91" w:rsidRDefault="00460E91" w:rsidP="00460E91">
            <w:pPr>
              <w:widowControl/>
              <w:jc w:val="center"/>
              <w:rPr>
                <w:rFonts w:ascii="Arial" w:eastAsia="Times New Roman" w:hAnsi="Arial" w:cs="Arial"/>
                <w:b/>
                <w:szCs w:val="24"/>
                <w:lang w:val="en-GB"/>
              </w:rPr>
            </w:pPr>
            <w:r w:rsidRPr="00460E91">
              <w:rPr>
                <w:rFonts w:ascii="Arial" w:eastAsia="Times New Roman" w:hAnsi="Arial" w:cs="Arial"/>
                <w:b/>
                <w:szCs w:val="24"/>
                <w:lang w:val="en-GB"/>
              </w:rPr>
              <w:t>1</w:t>
            </w:r>
          </w:p>
        </w:tc>
        <w:tc>
          <w:tcPr>
            <w:tcW w:w="662" w:type="dxa"/>
          </w:tcPr>
          <w:p w:rsidR="00460E91" w:rsidRPr="00460E91" w:rsidRDefault="00460E91" w:rsidP="00460E91">
            <w:pPr>
              <w:widowControl/>
              <w:jc w:val="center"/>
              <w:rPr>
                <w:rFonts w:ascii="Arial" w:eastAsia="Times New Roman" w:hAnsi="Arial" w:cs="Arial"/>
                <w:b/>
                <w:szCs w:val="24"/>
                <w:lang w:val="en-GB"/>
              </w:rPr>
            </w:pPr>
            <w:r w:rsidRPr="00460E91">
              <w:rPr>
                <w:rFonts w:ascii="Arial" w:eastAsia="Times New Roman" w:hAnsi="Arial" w:cs="Arial"/>
                <w:b/>
                <w:szCs w:val="24"/>
                <w:lang w:val="en-GB"/>
              </w:rPr>
              <w:t>2</w:t>
            </w:r>
          </w:p>
        </w:tc>
        <w:tc>
          <w:tcPr>
            <w:tcW w:w="662" w:type="dxa"/>
          </w:tcPr>
          <w:p w:rsidR="00460E91" w:rsidRPr="00460E91" w:rsidRDefault="00460E91" w:rsidP="00460E91">
            <w:pPr>
              <w:widowControl/>
              <w:jc w:val="center"/>
              <w:rPr>
                <w:rFonts w:ascii="Arial" w:eastAsia="Times New Roman" w:hAnsi="Arial" w:cs="Arial"/>
                <w:b/>
                <w:szCs w:val="24"/>
                <w:lang w:val="en-GB"/>
              </w:rPr>
            </w:pPr>
            <w:r w:rsidRPr="00460E91">
              <w:rPr>
                <w:rFonts w:ascii="Arial" w:eastAsia="Times New Roman" w:hAnsi="Arial" w:cs="Arial"/>
                <w:b/>
                <w:szCs w:val="24"/>
                <w:lang w:val="en-GB"/>
              </w:rPr>
              <w:t>3</w:t>
            </w:r>
          </w:p>
        </w:tc>
        <w:tc>
          <w:tcPr>
            <w:tcW w:w="4252" w:type="dxa"/>
            <w:vMerge/>
          </w:tcPr>
          <w:p w:rsidR="00460E91" w:rsidRPr="00460E91" w:rsidRDefault="00460E91" w:rsidP="00460E91">
            <w:pPr>
              <w:widowControl/>
              <w:rPr>
                <w:rFonts w:ascii="Arial" w:eastAsia="Times New Roman" w:hAnsi="Arial" w:cs="Arial"/>
                <w:b/>
                <w:szCs w:val="24"/>
                <w:lang w:val="en-GB"/>
              </w:rPr>
            </w:pPr>
          </w:p>
        </w:tc>
      </w:tr>
      <w:tr w:rsidR="00460E91" w:rsidRPr="00460E91" w:rsidTr="00C97D56">
        <w:tc>
          <w:tcPr>
            <w:tcW w:w="3652" w:type="dxa"/>
          </w:tcPr>
          <w:p w:rsidR="00460E91" w:rsidRPr="00460E91" w:rsidRDefault="00460E91" w:rsidP="00460E91">
            <w:pPr>
              <w:widowControl/>
              <w:rPr>
                <w:rFonts w:ascii="Arial" w:eastAsia="Times New Roman" w:hAnsi="Arial" w:cs="Arial"/>
                <w:b/>
                <w:szCs w:val="24"/>
                <w:lang w:val="en-GB"/>
              </w:rPr>
            </w:pPr>
            <w:r w:rsidRPr="00460E91">
              <w:rPr>
                <w:rFonts w:ascii="Arial" w:eastAsia="Times New Roman" w:hAnsi="Arial" w:cs="Arial"/>
                <w:b/>
                <w:szCs w:val="24"/>
                <w:lang w:val="en-GB"/>
              </w:rPr>
              <w:t>Appraisal identifier (initials)</w:t>
            </w:r>
          </w:p>
        </w:tc>
        <w:tc>
          <w:tcPr>
            <w:tcW w:w="661" w:type="dxa"/>
          </w:tcPr>
          <w:p w:rsidR="00460E91" w:rsidRPr="00460E91" w:rsidRDefault="00460E91" w:rsidP="00460E91">
            <w:pPr>
              <w:widowControl/>
              <w:jc w:val="center"/>
              <w:rPr>
                <w:rFonts w:ascii="Arial" w:eastAsia="Times New Roman" w:hAnsi="Arial" w:cs="Arial"/>
                <w:szCs w:val="24"/>
                <w:lang w:val="en-GB"/>
              </w:rPr>
            </w:pPr>
          </w:p>
        </w:tc>
        <w:tc>
          <w:tcPr>
            <w:tcW w:w="662" w:type="dxa"/>
          </w:tcPr>
          <w:p w:rsidR="00460E91" w:rsidRPr="00460E91" w:rsidRDefault="00460E91" w:rsidP="00460E91">
            <w:pPr>
              <w:widowControl/>
              <w:jc w:val="center"/>
              <w:rPr>
                <w:rFonts w:ascii="Arial" w:eastAsia="Times New Roman" w:hAnsi="Arial" w:cs="Arial"/>
                <w:szCs w:val="24"/>
                <w:lang w:val="en-GB"/>
              </w:rPr>
            </w:pPr>
          </w:p>
        </w:tc>
        <w:tc>
          <w:tcPr>
            <w:tcW w:w="662" w:type="dxa"/>
          </w:tcPr>
          <w:p w:rsidR="00460E91" w:rsidRPr="00460E91" w:rsidRDefault="00460E91" w:rsidP="00460E91">
            <w:pPr>
              <w:widowControl/>
              <w:jc w:val="center"/>
              <w:rPr>
                <w:rFonts w:ascii="Arial" w:eastAsia="Times New Roman" w:hAnsi="Arial" w:cs="Arial"/>
                <w:szCs w:val="24"/>
                <w:lang w:val="en-GB"/>
              </w:rPr>
            </w:pPr>
          </w:p>
        </w:tc>
        <w:tc>
          <w:tcPr>
            <w:tcW w:w="4252" w:type="dxa"/>
          </w:tcPr>
          <w:p w:rsidR="00460E91" w:rsidRPr="00460E91" w:rsidRDefault="00460E91" w:rsidP="00460E91">
            <w:pPr>
              <w:widowControl/>
              <w:rPr>
                <w:rFonts w:ascii="Arial" w:eastAsia="Times New Roman" w:hAnsi="Arial" w:cs="Arial"/>
                <w:b/>
                <w:szCs w:val="24"/>
                <w:lang w:val="en-GB"/>
              </w:rPr>
            </w:pPr>
          </w:p>
        </w:tc>
      </w:tr>
      <w:tr w:rsidR="00460E91" w:rsidRPr="00460E91" w:rsidTr="00C97D56">
        <w:trPr>
          <w:trHeight w:val="355"/>
        </w:trPr>
        <w:tc>
          <w:tcPr>
            <w:tcW w:w="3652" w:type="dxa"/>
            <w:vMerge w:val="restart"/>
          </w:tcPr>
          <w:p w:rsidR="00460E91" w:rsidRPr="00460E91" w:rsidRDefault="00460E91" w:rsidP="00460E91">
            <w:pPr>
              <w:widowControl/>
              <w:rPr>
                <w:rFonts w:ascii="Arial" w:eastAsia="Times New Roman" w:hAnsi="Arial" w:cs="Arial"/>
                <w:sz w:val="20"/>
                <w:szCs w:val="20"/>
                <w:lang w:val="en-GB"/>
              </w:rPr>
            </w:pPr>
            <w:r w:rsidRPr="00460E91">
              <w:rPr>
                <w:rFonts w:ascii="Arial" w:eastAsia="Times New Roman" w:hAnsi="Arial" w:cs="Arial"/>
                <w:b/>
                <w:smallCaps/>
                <w:color w:val="FF0000"/>
                <w:sz w:val="20"/>
                <w:szCs w:val="20"/>
                <w:lang w:val="en-GB"/>
              </w:rPr>
              <w:t>Professional (2)</w:t>
            </w:r>
            <w:r w:rsidRPr="00460E91">
              <w:rPr>
                <w:rFonts w:ascii="Arial" w:eastAsia="Times New Roman" w:hAnsi="Arial" w:cs="Arial"/>
                <w:b/>
                <w:sz w:val="20"/>
                <w:szCs w:val="20"/>
                <w:lang w:val="en-GB"/>
              </w:rPr>
              <w:t xml:space="preserve"> </w:t>
            </w:r>
            <w:r w:rsidRPr="00460E91">
              <w:rPr>
                <w:rFonts w:ascii="Arial" w:eastAsia="Times New Roman" w:hAnsi="Arial" w:cs="Arial"/>
                <w:sz w:val="20"/>
                <w:szCs w:val="20"/>
                <w:lang w:val="en-GB"/>
              </w:rPr>
              <w:t xml:space="preserve">– </w:t>
            </w:r>
            <w:r w:rsidRPr="00460E91">
              <w:rPr>
                <w:rFonts w:ascii="Arial" w:eastAsia="Times New Roman" w:hAnsi="Arial" w:cs="Arial"/>
                <w:sz w:val="18"/>
                <w:szCs w:val="20"/>
                <w:lang w:val="en-GB"/>
              </w:rPr>
              <w:t>is typewritten, objective, free from bias or prejudice, describes a professional appraisal: venue, time taken, good information governance, no identifiable third party info</w:t>
            </w:r>
          </w:p>
        </w:tc>
        <w:tc>
          <w:tcPr>
            <w:tcW w:w="661" w:type="dxa"/>
            <w:vMerge w:val="restart"/>
          </w:tcPr>
          <w:p w:rsidR="00460E91" w:rsidRPr="00460E91" w:rsidRDefault="00460E91" w:rsidP="00460E91">
            <w:pPr>
              <w:widowControl/>
              <w:jc w:val="center"/>
              <w:rPr>
                <w:rFonts w:ascii="Arial" w:eastAsia="Times New Roman" w:hAnsi="Arial" w:cs="Arial"/>
                <w:sz w:val="20"/>
                <w:szCs w:val="20"/>
                <w:lang w:val="en-GB"/>
              </w:rPr>
            </w:pPr>
          </w:p>
        </w:tc>
        <w:tc>
          <w:tcPr>
            <w:tcW w:w="662" w:type="dxa"/>
            <w:vMerge w:val="restart"/>
          </w:tcPr>
          <w:p w:rsidR="00460E91" w:rsidRPr="00460E91" w:rsidRDefault="00460E91" w:rsidP="00460E91">
            <w:pPr>
              <w:widowControl/>
              <w:jc w:val="center"/>
              <w:rPr>
                <w:rFonts w:ascii="Arial" w:eastAsia="Times New Roman" w:hAnsi="Arial" w:cs="Arial"/>
                <w:sz w:val="20"/>
                <w:szCs w:val="20"/>
                <w:lang w:val="en-GB"/>
              </w:rPr>
            </w:pPr>
          </w:p>
        </w:tc>
        <w:tc>
          <w:tcPr>
            <w:tcW w:w="662" w:type="dxa"/>
            <w:vMerge w:val="restart"/>
          </w:tcPr>
          <w:p w:rsidR="00460E91" w:rsidRPr="00460E91" w:rsidRDefault="00460E91" w:rsidP="00460E91">
            <w:pPr>
              <w:widowControl/>
              <w:jc w:val="center"/>
              <w:rPr>
                <w:rFonts w:ascii="Arial" w:eastAsia="Times New Roman" w:hAnsi="Arial" w:cs="Arial"/>
                <w:sz w:val="20"/>
                <w:szCs w:val="20"/>
                <w:lang w:val="en-GB"/>
              </w:rPr>
            </w:pPr>
          </w:p>
        </w:tc>
        <w:tc>
          <w:tcPr>
            <w:tcW w:w="4252" w:type="dxa"/>
          </w:tcPr>
          <w:p w:rsidR="00460E91" w:rsidRPr="00460E91" w:rsidRDefault="00460E91" w:rsidP="00460E91">
            <w:pPr>
              <w:widowControl/>
              <w:rPr>
                <w:rFonts w:ascii="Arial" w:eastAsia="Times New Roman" w:hAnsi="Arial" w:cs="Arial"/>
                <w:sz w:val="20"/>
                <w:szCs w:val="20"/>
                <w:lang w:val="en-GB"/>
              </w:rPr>
            </w:pPr>
            <w:r w:rsidRPr="00460E91">
              <w:rPr>
                <w:rFonts w:ascii="Arial" w:eastAsia="Times New Roman" w:hAnsi="Arial" w:cs="Arial"/>
                <w:b/>
                <w:sz w:val="20"/>
                <w:szCs w:val="20"/>
                <w:lang w:val="en-GB"/>
              </w:rPr>
              <w:t xml:space="preserve">1 </w:t>
            </w:r>
          </w:p>
        </w:tc>
      </w:tr>
      <w:tr w:rsidR="00460E91" w:rsidRPr="00460E91" w:rsidTr="00C97D56">
        <w:trPr>
          <w:trHeight w:val="355"/>
        </w:trPr>
        <w:tc>
          <w:tcPr>
            <w:tcW w:w="3652" w:type="dxa"/>
            <w:vMerge/>
          </w:tcPr>
          <w:p w:rsidR="00460E91" w:rsidRPr="00460E91" w:rsidRDefault="00460E91" w:rsidP="00460E91">
            <w:pPr>
              <w:widowControl/>
              <w:rPr>
                <w:rFonts w:ascii="Arial" w:eastAsia="Times New Roman" w:hAnsi="Arial" w:cs="Arial"/>
                <w:b/>
                <w:smallCaps/>
                <w:sz w:val="20"/>
                <w:szCs w:val="20"/>
                <w:lang w:val="en-GB"/>
              </w:rPr>
            </w:pPr>
          </w:p>
        </w:tc>
        <w:tc>
          <w:tcPr>
            <w:tcW w:w="661" w:type="dxa"/>
            <w:vMerge/>
          </w:tcPr>
          <w:p w:rsidR="00460E91" w:rsidRPr="00460E91" w:rsidRDefault="00460E91" w:rsidP="00460E91">
            <w:pPr>
              <w:widowControl/>
              <w:jc w:val="center"/>
              <w:rPr>
                <w:rFonts w:ascii="Arial" w:eastAsia="Times New Roman" w:hAnsi="Arial" w:cs="Arial"/>
                <w:sz w:val="20"/>
                <w:szCs w:val="20"/>
                <w:lang w:val="en-GB"/>
              </w:rPr>
            </w:pPr>
          </w:p>
        </w:tc>
        <w:tc>
          <w:tcPr>
            <w:tcW w:w="662" w:type="dxa"/>
            <w:vMerge/>
          </w:tcPr>
          <w:p w:rsidR="00460E91" w:rsidRPr="00460E91" w:rsidRDefault="00460E91" w:rsidP="00460E91">
            <w:pPr>
              <w:widowControl/>
              <w:jc w:val="center"/>
              <w:rPr>
                <w:rFonts w:ascii="Arial" w:eastAsia="Times New Roman" w:hAnsi="Arial" w:cs="Arial"/>
                <w:sz w:val="20"/>
                <w:szCs w:val="20"/>
                <w:lang w:val="en-GB"/>
              </w:rPr>
            </w:pPr>
          </w:p>
        </w:tc>
        <w:tc>
          <w:tcPr>
            <w:tcW w:w="662" w:type="dxa"/>
            <w:vMerge/>
          </w:tcPr>
          <w:p w:rsidR="00460E91" w:rsidRPr="00460E91" w:rsidRDefault="00460E91" w:rsidP="00460E91">
            <w:pPr>
              <w:widowControl/>
              <w:jc w:val="center"/>
              <w:rPr>
                <w:rFonts w:ascii="Arial" w:eastAsia="Times New Roman" w:hAnsi="Arial" w:cs="Arial"/>
                <w:sz w:val="20"/>
                <w:szCs w:val="20"/>
                <w:lang w:val="en-GB"/>
              </w:rPr>
            </w:pPr>
          </w:p>
        </w:tc>
        <w:tc>
          <w:tcPr>
            <w:tcW w:w="4252" w:type="dxa"/>
          </w:tcPr>
          <w:p w:rsidR="00460E91" w:rsidRPr="00460E91" w:rsidRDefault="00460E91" w:rsidP="00460E91">
            <w:pPr>
              <w:widowControl/>
              <w:rPr>
                <w:rFonts w:ascii="Arial" w:eastAsia="Times New Roman" w:hAnsi="Arial" w:cs="Arial"/>
                <w:sz w:val="20"/>
                <w:szCs w:val="20"/>
                <w:lang w:val="en-GB"/>
              </w:rPr>
            </w:pPr>
            <w:r w:rsidRPr="00460E91">
              <w:rPr>
                <w:rFonts w:ascii="Arial" w:eastAsia="Times New Roman" w:hAnsi="Arial" w:cs="Arial"/>
                <w:b/>
                <w:sz w:val="20"/>
                <w:szCs w:val="20"/>
                <w:lang w:val="en-GB"/>
              </w:rPr>
              <w:t xml:space="preserve">2 </w:t>
            </w:r>
          </w:p>
        </w:tc>
      </w:tr>
      <w:tr w:rsidR="00460E91" w:rsidRPr="00460E91" w:rsidTr="00C97D56">
        <w:trPr>
          <w:trHeight w:val="355"/>
        </w:trPr>
        <w:tc>
          <w:tcPr>
            <w:tcW w:w="3652" w:type="dxa"/>
            <w:vMerge/>
          </w:tcPr>
          <w:p w:rsidR="00460E91" w:rsidRPr="00460E91" w:rsidRDefault="00460E91" w:rsidP="00460E91">
            <w:pPr>
              <w:widowControl/>
              <w:rPr>
                <w:rFonts w:ascii="Arial" w:eastAsia="Times New Roman" w:hAnsi="Arial" w:cs="Arial"/>
                <w:b/>
                <w:smallCaps/>
                <w:sz w:val="20"/>
                <w:szCs w:val="20"/>
                <w:lang w:val="en-GB"/>
              </w:rPr>
            </w:pPr>
          </w:p>
        </w:tc>
        <w:tc>
          <w:tcPr>
            <w:tcW w:w="661" w:type="dxa"/>
            <w:vMerge/>
          </w:tcPr>
          <w:p w:rsidR="00460E91" w:rsidRPr="00460E91" w:rsidRDefault="00460E91" w:rsidP="00460E91">
            <w:pPr>
              <w:widowControl/>
              <w:jc w:val="center"/>
              <w:rPr>
                <w:rFonts w:ascii="Arial" w:eastAsia="Times New Roman" w:hAnsi="Arial" w:cs="Arial"/>
                <w:sz w:val="20"/>
                <w:szCs w:val="20"/>
                <w:lang w:val="en-GB"/>
              </w:rPr>
            </w:pPr>
          </w:p>
        </w:tc>
        <w:tc>
          <w:tcPr>
            <w:tcW w:w="662" w:type="dxa"/>
            <w:vMerge/>
          </w:tcPr>
          <w:p w:rsidR="00460E91" w:rsidRPr="00460E91" w:rsidRDefault="00460E91" w:rsidP="00460E91">
            <w:pPr>
              <w:widowControl/>
              <w:jc w:val="center"/>
              <w:rPr>
                <w:rFonts w:ascii="Arial" w:eastAsia="Times New Roman" w:hAnsi="Arial" w:cs="Arial"/>
                <w:sz w:val="20"/>
                <w:szCs w:val="20"/>
                <w:lang w:val="en-GB"/>
              </w:rPr>
            </w:pPr>
          </w:p>
        </w:tc>
        <w:tc>
          <w:tcPr>
            <w:tcW w:w="662" w:type="dxa"/>
            <w:vMerge/>
          </w:tcPr>
          <w:p w:rsidR="00460E91" w:rsidRPr="00460E91" w:rsidRDefault="00460E91" w:rsidP="00460E91">
            <w:pPr>
              <w:widowControl/>
              <w:jc w:val="center"/>
              <w:rPr>
                <w:rFonts w:ascii="Arial" w:eastAsia="Times New Roman" w:hAnsi="Arial" w:cs="Arial"/>
                <w:sz w:val="20"/>
                <w:szCs w:val="20"/>
                <w:lang w:val="en-GB"/>
              </w:rPr>
            </w:pPr>
          </w:p>
        </w:tc>
        <w:tc>
          <w:tcPr>
            <w:tcW w:w="4252" w:type="dxa"/>
          </w:tcPr>
          <w:p w:rsidR="00460E91" w:rsidRPr="00460E91" w:rsidRDefault="00460E91" w:rsidP="00460E91">
            <w:pPr>
              <w:widowControl/>
              <w:rPr>
                <w:rFonts w:ascii="Arial" w:eastAsia="Times New Roman" w:hAnsi="Arial" w:cs="Arial"/>
                <w:sz w:val="20"/>
                <w:szCs w:val="20"/>
                <w:lang w:val="en-GB"/>
              </w:rPr>
            </w:pPr>
            <w:r w:rsidRPr="00460E91">
              <w:rPr>
                <w:rFonts w:ascii="Arial" w:eastAsia="Times New Roman" w:hAnsi="Arial" w:cs="Arial"/>
                <w:b/>
                <w:sz w:val="20"/>
                <w:szCs w:val="20"/>
                <w:lang w:val="en-GB"/>
              </w:rPr>
              <w:t xml:space="preserve">3 </w:t>
            </w:r>
          </w:p>
        </w:tc>
      </w:tr>
      <w:tr w:rsidR="00460E91" w:rsidRPr="00460E91" w:rsidTr="00C97D56">
        <w:trPr>
          <w:trHeight w:val="290"/>
        </w:trPr>
        <w:tc>
          <w:tcPr>
            <w:tcW w:w="3652" w:type="dxa"/>
            <w:vMerge w:val="restart"/>
          </w:tcPr>
          <w:p w:rsidR="00460E91" w:rsidRPr="00460E91" w:rsidRDefault="00460E91" w:rsidP="00460E91">
            <w:pPr>
              <w:widowControl/>
              <w:rPr>
                <w:rFonts w:ascii="Arial" w:eastAsia="Times New Roman" w:hAnsi="Arial" w:cs="Arial"/>
                <w:sz w:val="20"/>
                <w:szCs w:val="20"/>
                <w:lang w:val="en-GB"/>
              </w:rPr>
            </w:pPr>
            <w:r w:rsidRPr="00460E91">
              <w:rPr>
                <w:rFonts w:ascii="Arial" w:eastAsia="Times New Roman" w:hAnsi="Arial" w:cs="Arial"/>
                <w:b/>
                <w:smallCaps/>
                <w:color w:val="FF0000"/>
                <w:sz w:val="20"/>
                <w:szCs w:val="20"/>
                <w:lang w:val="en-GB"/>
              </w:rPr>
              <w:t>Reflects a good appraisal discussion</w:t>
            </w:r>
            <w:r w:rsidRPr="00460E91">
              <w:rPr>
                <w:rFonts w:ascii="Arial" w:eastAsia="Times New Roman" w:hAnsi="Arial" w:cs="Arial"/>
                <w:b/>
                <w:color w:val="FF0000"/>
                <w:sz w:val="20"/>
                <w:szCs w:val="20"/>
                <w:lang w:val="en-GB"/>
              </w:rPr>
              <w:t xml:space="preserve"> (4)</w:t>
            </w:r>
            <w:r w:rsidRPr="00460E91">
              <w:rPr>
                <w:rFonts w:ascii="Arial" w:eastAsia="Times New Roman" w:hAnsi="Arial" w:cs="Arial"/>
                <w:b/>
                <w:sz w:val="20"/>
                <w:szCs w:val="20"/>
                <w:lang w:val="en-GB"/>
              </w:rPr>
              <w:t xml:space="preserve"> </w:t>
            </w:r>
            <w:r w:rsidRPr="00460E91">
              <w:rPr>
                <w:rFonts w:ascii="Arial" w:eastAsia="Times New Roman" w:hAnsi="Arial" w:cs="Arial"/>
                <w:sz w:val="20"/>
                <w:szCs w:val="20"/>
                <w:lang w:val="en-GB"/>
              </w:rPr>
              <w:t xml:space="preserve">– </w:t>
            </w:r>
            <w:r w:rsidRPr="00460E91">
              <w:rPr>
                <w:rFonts w:ascii="Arial" w:eastAsia="Times New Roman" w:hAnsi="Arial" w:cs="Arial"/>
                <w:sz w:val="18"/>
                <w:szCs w:val="20"/>
                <w:lang w:val="en-GB"/>
              </w:rPr>
              <w:t>demonstrates support, challenge and focus on the reflection and needs of the doctor</w:t>
            </w:r>
          </w:p>
        </w:tc>
        <w:tc>
          <w:tcPr>
            <w:tcW w:w="661" w:type="dxa"/>
            <w:vMerge w:val="restart"/>
          </w:tcPr>
          <w:p w:rsidR="00460E91" w:rsidRPr="00460E91" w:rsidRDefault="00460E91" w:rsidP="00460E91">
            <w:pPr>
              <w:widowControl/>
              <w:jc w:val="center"/>
              <w:rPr>
                <w:rFonts w:ascii="Arial" w:eastAsia="Times New Roman" w:hAnsi="Arial" w:cs="Arial"/>
                <w:sz w:val="20"/>
                <w:szCs w:val="20"/>
                <w:lang w:val="en-GB"/>
              </w:rPr>
            </w:pPr>
          </w:p>
        </w:tc>
        <w:tc>
          <w:tcPr>
            <w:tcW w:w="662" w:type="dxa"/>
            <w:vMerge w:val="restart"/>
          </w:tcPr>
          <w:p w:rsidR="00460E91" w:rsidRPr="00460E91" w:rsidRDefault="00460E91" w:rsidP="00460E91">
            <w:pPr>
              <w:widowControl/>
              <w:jc w:val="center"/>
              <w:rPr>
                <w:rFonts w:ascii="Arial" w:eastAsia="Times New Roman" w:hAnsi="Arial" w:cs="Arial"/>
                <w:sz w:val="20"/>
                <w:szCs w:val="20"/>
                <w:lang w:val="en-GB"/>
              </w:rPr>
            </w:pPr>
          </w:p>
        </w:tc>
        <w:tc>
          <w:tcPr>
            <w:tcW w:w="662" w:type="dxa"/>
            <w:vMerge w:val="restart"/>
          </w:tcPr>
          <w:p w:rsidR="00460E91" w:rsidRPr="00460E91" w:rsidRDefault="00460E91" w:rsidP="00460E91">
            <w:pPr>
              <w:widowControl/>
              <w:jc w:val="center"/>
              <w:rPr>
                <w:rFonts w:ascii="Arial" w:eastAsia="Times New Roman" w:hAnsi="Arial" w:cs="Arial"/>
                <w:sz w:val="20"/>
                <w:szCs w:val="20"/>
                <w:lang w:val="en-GB"/>
              </w:rPr>
            </w:pPr>
          </w:p>
        </w:tc>
        <w:tc>
          <w:tcPr>
            <w:tcW w:w="4252" w:type="dxa"/>
          </w:tcPr>
          <w:p w:rsidR="00460E91" w:rsidRPr="00460E91" w:rsidRDefault="00460E91" w:rsidP="00460E91">
            <w:pPr>
              <w:widowControl/>
              <w:rPr>
                <w:rFonts w:ascii="Arial" w:eastAsia="Times New Roman" w:hAnsi="Arial" w:cs="Arial"/>
                <w:sz w:val="20"/>
                <w:szCs w:val="20"/>
                <w:lang w:val="en-GB"/>
              </w:rPr>
            </w:pPr>
            <w:r w:rsidRPr="00460E91">
              <w:rPr>
                <w:rFonts w:ascii="Arial" w:eastAsia="Times New Roman" w:hAnsi="Arial" w:cs="Arial"/>
                <w:b/>
                <w:sz w:val="20"/>
                <w:szCs w:val="20"/>
                <w:lang w:val="en-GB"/>
              </w:rPr>
              <w:t xml:space="preserve">1 </w:t>
            </w:r>
          </w:p>
        </w:tc>
      </w:tr>
      <w:tr w:rsidR="00460E91" w:rsidRPr="00460E91" w:rsidTr="00C97D56">
        <w:trPr>
          <w:trHeight w:val="290"/>
        </w:trPr>
        <w:tc>
          <w:tcPr>
            <w:tcW w:w="3652" w:type="dxa"/>
            <w:vMerge/>
          </w:tcPr>
          <w:p w:rsidR="00460E91" w:rsidRPr="00460E91" w:rsidRDefault="00460E91" w:rsidP="00460E91">
            <w:pPr>
              <w:widowControl/>
              <w:rPr>
                <w:rFonts w:ascii="Arial" w:eastAsia="Times New Roman" w:hAnsi="Arial" w:cs="Arial"/>
                <w:b/>
                <w:smallCaps/>
                <w:sz w:val="20"/>
                <w:szCs w:val="20"/>
                <w:lang w:val="en-GB"/>
              </w:rPr>
            </w:pPr>
          </w:p>
        </w:tc>
        <w:tc>
          <w:tcPr>
            <w:tcW w:w="661" w:type="dxa"/>
            <w:vMerge/>
          </w:tcPr>
          <w:p w:rsidR="00460E91" w:rsidRPr="00460E91" w:rsidRDefault="00460E91" w:rsidP="00460E91">
            <w:pPr>
              <w:widowControl/>
              <w:jc w:val="center"/>
              <w:rPr>
                <w:rFonts w:ascii="Arial" w:eastAsia="Times New Roman" w:hAnsi="Arial" w:cs="Arial"/>
                <w:sz w:val="20"/>
                <w:szCs w:val="20"/>
                <w:lang w:val="en-GB"/>
              </w:rPr>
            </w:pPr>
          </w:p>
        </w:tc>
        <w:tc>
          <w:tcPr>
            <w:tcW w:w="662" w:type="dxa"/>
            <w:vMerge/>
          </w:tcPr>
          <w:p w:rsidR="00460E91" w:rsidRPr="00460E91" w:rsidRDefault="00460E91" w:rsidP="00460E91">
            <w:pPr>
              <w:widowControl/>
              <w:jc w:val="center"/>
              <w:rPr>
                <w:rFonts w:ascii="Arial" w:eastAsia="Times New Roman" w:hAnsi="Arial" w:cs="Arial"/>
                <w:sz w:val="20"/>
                <w:szCs w:val="20"/>
                <w:lang w:val="en-GB"/>
              </w:rPr>
            </w:pPr>
          </w:p>
        </w:tc>
        <w:tc>
          <w:tcPr>
            <w:tcW w:w="662" w:type="dxa"/>
            <w:vMerge/>
          </w:tcPr>
          <w:p w:rsidR="00460E91" w:rsidRPr="00460E91" w:rsidRDefault="00460E91" w:rsidP="00460E91">
            <w:pPr>
              <w:widowControl/>
              <w:jc w:val="center"/>
              <w:rPr>
                <w:rFonts w:ascii="Arial" w:eastAsia="Times New Roman" w:hAnsi="Arial" w:cs="Arial"/>
                <w:sz w:val="20"/>
                <w:szCs w:val="20"/>
                <w:lang w:val="en-GB"/>
              </w:rPr>
            </w:pPr>
          </w:p>
        </w:tc>
        <w:tc>
          <w:tcPr>
            <w:tcW w:w="4252" w:type="dxa"/>
          </w:tcPr>
          <w:p w:rsidR="00460E91" w:rsidRPr="00460E91" w:rsidRDefault="00460E91" w:rsidP="00460E91">
            <w:pPr>
              <w:widowControl/>
              <w:rPr>
                <w:rFonts w:ascii="Arial" w:eastAsia="Times New Roman" w:hAnsi="Arial" w:cs="Arial"/>
                <w:sz w:val="20"/>
                <w:szCs w:val="20"/>
                <w:lang w:val="en-GB"/>
              </w:rPr>
            </w:pPr>
            <w:r w:rsidRPr="00460E91">
              <w:rPr>
                <w:rFonts w:ascii="Arial" w:eastAsia="Times New Roman" w:hAnsi="Arial" w:cs="Arial"/>
                <w:b/>
                <w:sz w:val="20"/>
                <w:szCs w:val="20"/>
                <w:lang w:val="en-GB"/>
              </w:rPr>
              <w:t xml:space="preserve">2 </w:t>
            </w:r>
          </w:p>
        </w:tc>
      </w:tr>
      <w:tr w:rsidR="00460E91" w:rsidRPr="00460E91" w:rsidTr="00C97D56">
        <w:trPr>
          <w:trHeight w:val="290"/>
        </w:trPr>
        <w:tc>
          <w:tcPr>
            <w:tcW w:w="3652" w:type="dxa"/>
            <w:vMerge/>
          </w:tcPr>
          <w:p w:rsidR="00460E91" w:rsidRPr="00460E91" w:rsidRDefault="00460E91" w:rsidP="00460E91">
            <w:pPr>
              <w:widowControl/>
              <w:rPr>
                <w:rFonts w:ascii="Arial" w:eastAsia="Times New Roman" w:hAnsi="Arial" w:cs="Arial"/>
                <w:b/>
                <w:smallCaps/>
                <w:sz w:val="20"/>
                <w:szCs w:val="20"/>
                <w:lang w:val="en-GB"/>
              </w:rPr>
            </w:pPr>
          </w:p>
        </w:tc>
        <w:tc>
          <w:tcPr>
            <w:tcW w:w="661" w:type="dxa"/>
            <w:vMerge/>
          </w:tcPr>
          <w:p w:rsidR="00460E91" w:rsidRPr="00460E91" w:rsidRDefault="00460E91" w:rsidP="00460E91">
            <w:pPr>
              <w:widowControl/>
              <w:jc w:val="center"/>
              <w:rPr>
                <w:rFonts w:ascii="Arial" w:eastAsia="Times New Roman" w:hAnsi="Arial" w:cs="Arial"/>
                <w:sz w:val="20"/>
                <w:szCs w:val="20"/>
                <w:lang w:val="en-GB"/>
              </w:rPr>
            </w:pPr>
          </w:p>
        </w:tc>
        <w:tc>
          <w:tcPr>
            <w:tcW w:w="662" w:type="dxa"/>
            <w:vMerge/>
          </w:tcPr>
          <w:p w:rsidR="00460E91" w:rsidRPr="00460E91" w:rsidRDefault="00460E91" w:rsidP="00460E91">
            <w:pPr>
              <w:widowControl/>
              <w:jc w:val="center"/>
              <w:rPr>
                <w:rFonts w:ascii="Arial" w:eastAsia="Times New Roman" w:hAnsi="Arial" w:cs="Arial"/>
                <w:sz w:val="20"/>
                <w:szCs w:val="20"/>
                <w:lang w:val="en-GB"/>
              </w:rPr>
            </w:pPr>
          </w:p>
        </w:tc>
        <w:tc>
          <w:tcPr>
            <w:tcW w:w="662" w:type="dxa"/>
            <w:vMerge/>
          </w:tcPr>
          <w:p w:rsidR="00460E91" w:rsidRPr="00460E91" w:rsidRDefault="00460E91" w:rsidP="00460E91">
            <w:pPr>
              <w:widowControl/>
              <w:jc w:val="center"/>
              <w:rPr>
                <w:rFonts w:ascii="Arial" w:eastAsia="Times New Roman" w:hAnsi="Arial" w:cs="Arial"/>
                <w:sz w:val="20"/>
                <w:szCs w:val="20"/>
                <w:lang w:val="en-GB"/>
              </w:rPr>
            </w:pPr>
          </w:p>
        </w:tc>
        <w:tc>
          <w:tcPr>
            <w:tcW w:w="4252" w:type="dxa"/>
          </w:tcPr>
          <w:p w:rsidR="00460E91" w:rsidRPr="00460E91" w:rsidRDefault="00460E91" w:rsidP="00460E91">
            <w:pPr>
              <w:widowControl/>
              <w:rPr>
                <w:rFonts w:ascii="Arial" w:eastAsia="Times New Roman" w:hAnsi="Arial" w:cs="Arial"/>
                <w:sz w:val="20"/>
                <w:szCs w:val="20"/>
                <w:lang w:val="en-GB"/>
              </w:rPr>
            </w:pPr>
            <w:r w:rsidRPr="00460E91">
              <w:rPr>
                <w:rFonts w:ascii="Arial" w:eastAsia="Times New Roman" w:hAnsi="Arial" w:cs="Arial"/>
                <w:b/>
                <w:sz w:val="20"/>
                <w:szCs w:val="20"/>
                <w:lang w:val="en-GB"/>
              </w:rPr>
              <w:t xml:space="preserve">3 </w:t>
            </w:r>
          </w:p>
        </w:tc>
      </w:tr>
      <w:tr w:rsidR="00460E91" w:rsidRPr="00460E91" w:rsidTr="00C97D56">
        <w:trPr>
          <w:trHeight w:val="285"/>
        </w:trPr>
        <w:tc>
          <w:tcPr>
            <w:tcW w:w="3652" w:type="dxa"/>
            <w:vMerge w:val="restart"/>
          </w:tcPr>
          <w:p w:rsidR="00460E91" w:rsidRPr="00460E91" w:rsidRDefault="00460E91" w:rsidP="00460E91">
            <w:pPr>
              <w:widowControl/>
              <w:rPr>
                <w:rFonts w:ascii="Arial" w:eastAsia="Times New Roman" w:hAnsi="Arial" w:cs="Arial"/>
                <w:sz w:val="20"/>
                <w:szCs w:val="20"/>
                <w:lang w:val="en-GB"/>
              </w:rPr>
            </w:pPr>
            <w:r w:rsidRPr="00460E91">
              <w:rPr>
                <w:rFonts w:ascii="Arial" w:eastAsia="Times New Roman" w:hAnsi="Arial" w:cs="Arial"/>
                <w:b/>
                <w:smallCaps/>
                <w:color w:val="FF0000"/>
                <w:sz w:val="20"/>
                <w:szCs w:val="20"/>
                <w:lang w:val="en-GB"/>
              </w:rPr>
              <w:t>Overview</w:t>
            </w:r>
            <w:r w:rsidRPr="00460E91">
              <w:rPr>
                <w:rFonts w:ascii="Arial" w:eastAsia="Times New Roman" w:hAnsi="Arial" w:cs="Arial"/>
                <w:b/>
                <w:color w:val="FF0000"/>
                <w:sz w:val="20"/>
                <w:szCs w:val="20"/>
                <w:lang w:val="en-GB"/>
              </w:rPr>
              <w:t xml:space="preserve"> (2)</w:t>
            </w:r>
            <w:r w:rsidRPr="00460E91">
              <w:rPr>
                <w:rFonts w:ascii="Arial" w:eastAsia="Times New Roman" w:hAnsi="Arial" w:cs="Arial"/>
                <w:b/>
                <w:sz w:val="20"/>
                <w:szCs w:val="20"/>
                <w:lang w:val="en-GB"/>
              </w:rPr>
              <w:t xml:space="preserve"> </w:t>
            </w:r>
            <w:r w:rsidRPr="00460E91">
              <w:rPr>
                <w:rFonts w:ascii="Arial" w:eastAsia="Times New Roman" w:hAnsi="Arial" w:cs="Arial"/>
                <w:sz w:val="20"/>
                <w:szCs w:val="20"/>
                <w:lang w:val="en-GB"/>
              </w:rPr>
              <w:t xml:space="preserve">– </w:t>
            </w:r>
            <w:r w:rsidRPr="00460E91">
              <w:rPr>
                <w:rFonts w:ascii="Arial" w:eastAsia="Times New Roman" w:hAnsi="Arial" w:cs="Arial"/>
                <w:sz w:val="18"/>
                <w:szCs w:val="20"/>
                <w:lang w:val="en-GB"/>
              </w:rPr>
              <w:t>includes a description of the whole scope of work and context for the doctor, the appraisal and the revalidation cycle</w:t>
            </w:r>
          </w:p>
        </w:tc>
        <w:tc>
          <w:tcPr>
            <w:tcW w:w="661" w:type="dxa"/>
            <w:vMerge w:val="restart"/>
          </w:tcPr>
          <w:p w:rsidR="00460E91" w:rsidRPr="00460E91" w:rsidRDefault="00460E91" w:rsidP="00460E91">
            <w:pPr>
              <w:widowControl/>
              <w:jc w:val="center"/>
              <w:rPr>
                <w:rFonts w:ascii="Arial" w:eastAsia="Times New Roman" w:hAnsi="Arial" w:cs="Arial"/>
                <w:sz w:val="20"/>
                <w:szCs w:val="20"/>
                <w:lang w:val="en-GB"/>
              </w:rPr>
            </w:pPr>
          </w:p>
        </w:tc>
        <w:tc>
          <w:tcPr>
            <w:tcW w:w="662" w:type="dxa"/>
            <w:vMerge w:val="restart"/>
          </w:tcPr>
          <w:p w:rsidR="00460E91" w:rsidRPr="00460E91" w:rsidRDefault="00460E91" w:rsidP="00460E91">
            <w:pPr>
              <w:widowControl/>
              <w:jc w:val="center"/>
              <w:rPr>
                <w:rFonts w:ascii="Arial" w:eastAsia="Times New Roman" w:hAnsi="Arial" w:cs="Arial"/>
                <w:sz w:val="20"/>
                <w:szCs w:val="20"/>
                <w:lang w:val="en-GB"/>
              </w:rPr>
            </w:pPr>
          </w:p>
        </w:tc>
        <w:tc>
          <w:tcPr>
            <w:tcW w:w="662" w:type="dxa"/>
            <w:vMerge w:val="restart"/>
          </w:tcPr>
          <w:p w:rsidR="00460E91" w:rsidRPr="00460E91" w:rsidRDefault="00460E91" w:rsidP="00460E91">
            <w:pPr>
              <w:widowControl/>
              <w:jc w:val="center"/>
              <w:rPr>
                <w:rFonts w:ascii="Arial" w:eastAsia="Times New Roman" w:hAnsi="Arial" w:cs="Arial"/>
                <w:sz w:val="20"/>
                <w:szCs w:val="20"/>
                <w:lang w:val="en-GB"/>
              </w:rPr>
            </w:pPr>
          </w:p>
        </w:tc>
        <w:tc>
          <w:tcPr>
            <w:tcW w:w="4252" w:type="dxa"/>
          </w:tcPr>
          <w:p w:rsidR="00460E91" w:rsidRPr="00460E91" w:rsidRDefault="00460E91" w:rsidP="00460E91">
            <w:pPr>
              <w:widowControl/>
              <w:rPr>
                <w:rFonts w:ascii="Arial" w:eastAsia="Times New Roman" w:hAnsi="Arial" w:cs="Arial"/>
                <w:sz w:val="20"/>
                <w:szCs w:val="20"/>
                <w:lang w:val="en-GB"/>
              </w:rPr>
            </w:pPr>
            <w:r w:rsidRPr="00460E91">
              <w:rPr>
                <w:rFonts w:ascii="Arial" w:eastAsia="Times New Roman" w:hAnsi="Arial" w:cs="Arial"/>
                <w:b/>
                <w:sz w:val="20"/>
                <w:szCs w:val="20"/>
                <w:lang w:val="en-GB"/>
              </w:rPr>
              <w:t xml:space="preserve">1 </w:t>
            </w:r>
          </w:p>
        </w:tc>
      </w:tr>
      <w:tr w:rsidR="00460E91" w:rsidRPr="00460E91" w:rsidTr="00C97D56">
        <w:trPr>
          <w:trHeight w:val="285"/>
        </w:trPr>
        <w:tc>
          <w:tcPr>
            <w:tcW w:w="3652" w:type="dxa"/>
            <w:vMerge/>
          </w:tcPr>
          <w:p w:rsidR="00460E91" w:rsidRPr="00460E91" w:rsidRDefault="00460E91" w:rsidP="00460E91">
            <w:pPr>
              <w:widowControl/>
              <w:rPr>
                <w:rFonts w:ascii="Arial" w:eastAsia="Times New Roman" w:hAnsi="Arial" w:cs="Arial"/>
                <w:b/>
                <w:smallCaps/>
                <w:sz w:val="20"/>
                <w:szCs w:val="20"/>
                <w:lang w:val="en-GB"/>
              </w:rPr>
            </w:pPr>
          </w:p>
        </w:tc>
        <w:tc>
          <w:tcPr>
            <w:tcW w:w="661" w:type="dxa"/>
            <w:vMerge/>
          </w:tcPr>
          <w:p w:rsidR="00460E91" w:rsidRPr="00460E91" w:rsidRDefault="00460E91" w:rsidP="00460E91">
            <w:pPr>
              <w:widowControl/>
              <w:jc w:val="center"/>
              <w:rPr>
                <w:rFonts w:ascii="Arial" w:eastAsia="Times New Roman" w:hAnsi="Arial" w:cs="Arial"/>
                <w:sz w:val="20"/>
                <w:szCs w:val="20"/>
                <w:lang w:val="en-GB"/>
              </w:rPr>
            </w:pPr>
          </w:p>
        </w:tc>
        <w:tc>
          <w:tcPr>
            <w:tcW w:w="662" w:type="dxa"/>
            <w:vMerge/>
          </w:tcPr>
          <w:p w:rsidR="00460E91" w:rsidRPr="00460E91" w:rsidRDefault="00460E91" w:rsidP="00460E91">
            <w:pPr>
              <w:widowControl/>
              <w:jc w:val="center"/>
              <w:rPr>
                <w:rFonts w:ascii="Arial" w:eastAsia="Times New Roman" w:hAnsi="Arial" w:cs="Arial"/>
                <w:sz w:val="20"/>
                <w:szCs w:val="20"/>
                <w:lang w:val="en-GB"/>
              </w:rPr>
            </w:pPr>
          </w:p>
        </w:tc>
        <w:tc>
          <w:tcPr>
            <w:tcW w:w="662" w:type="dxa"/>
            <w:vMerge/>
          </w:tcPr>
          <w:p w:rsidR="00460E91" w:rsidRPr="00460E91" w:rsidRDefault="00460E91" w:rsidP="00460E91">
            <w:pPr>
              <w:widowControl/>
              <w:jc w:val="center"/>
              <w:rPr>
                <w:rFonts w:ascii="Arial" w:eastAsia="Times New Roman" w:hAnsi="Arial" w:cs="Arial"/>
                <w:sz w:val="20"/>
                <w:szCs w:val="20"/>
                <w:lang w:val="en-GB"/>
              </w:rPr>
            </w:pPr>
          </w:p>
        </w:tc>
        <w:tc>
          <w:tcPr>
            <w:tcW w:w="4252" w:type="dxa"/>
          </w:tcPr>
          <w:p w:rsidR="00460E91" w:rsidRPr="00460E91" w:rsidRDefault="00460E91" w:rsidP="00460E91">
            <w:pPr>
              <w:widowControl/>
              <w:rPr>
                <w:rFonts w:ascii="Arial" w:eastAsia="Times New Roman" w:hAnsi="Arial" w:cs="Arial"/>
                <w:sz w:val="20"/>
                <w:szCs w:val="20"/>
                <w:lang w:val="en-GB"/>
              </w:rPr>
            </w:pPr>
            <w:r w:rsidRPr="00460E91">
              <w:rPr>
                <w:rFonts w:ascii="Arial" w:eastAsia="Times New Roman" w:hAnsi="Arial" w:cs="Arial"/>
                <w:b/>
                <w:sz w:val="20"/>
                <w:szCs w:val="20"/>
                <w:lang w:val="en-GB"/>
              </w:rPr>
              <w:t xml:space="preserve">2 </w:t>
            </w:r>
          </w:p>
        </w:tc>
      </w:tr>
      <w:tr w:rsidR="00460E91" w:rsidRPr="00460E91" w:rsidTr="00C97D56">
        <w:trPr>
          <w:trHeight w:val="285"/>
        </w:trPr>
        <w:tc>
          <w:tcPr>
            <w:tcW w:w="3652" w:type="dxa"/>
            <w:vMerge/>
          </w:tcPr>
          <w:p w:rsidR="00460E91" w:rsidRPr="00460E91" w:rsidRDefault="00460E91" w:rsidP="00460E91">
            <w:pPr>
              <w:widowControl/>
              <w:rPr>
                <w:rFonts w:ascii="Arial" w:eastAsia="Times New Roman" w:hAnsi="Arial" w:cs="Arial"/>
                <w:b/>
                <w:smallCaps/>
                <w:sz w:val="20"/>
                <w:szCs w:val="20"/>
                <w:lang w:val="en-GB"/>
              </w:rPr>
            </w:pPr>
          </w:p>
        </w:tc>
        <w:tc>
          <w:tcPr>
            <w:tcW w:w="661" w:type="dxa"/>
            <w:vMerge/>
          </w:tcPr>
          <w:p w:rsidR="00460E91" w:rsidRPr="00460E91" w:rsidRDefault="00460E91" w:rsidP="00460E91">
            <w:pPr>
              <w:widowControl/>
              <w:jc w:val="center"/>
              <w:rPr>
                <w:rFonts w:ascii="Arial" w:eastAsia="Times New Roman" w:hAnsi="Arial" w:cs="Arial"/>
                <w:sz w:val="20"/>
                <w:szCs w:val="20"/>
                <w:lang w:val="en-GB"/>
              </w:rPr>
            </w:pPr>
          </w:p>
        </w:tc>
        <w:tc>
          <w:tcPr>
            <w:tcW w:w="662" w:type="dxa"/>
            <w:vMerge/>
          </w:tcPr>
          <w:p w:rsidR="00460E91" w:rsidRPr="00460E91" w:rsidRDefault="00460E91" w:rsidP="00460E91">
            <w:pPr>
              <w:widowControl/>
              <w:jc w:val="center"/>
              <w:rPr>
                <w:rFonts w:ascii="Arial" w:eastAsia="Times New Roman" w:hAnsi="Arial" w:cs="Arial"/>
                <w:sz w:val="20"/>
                <w:szCs w:val="20"/>
                <w:lang w:val="en-GB"/>
              </w:rPr>
            </w:pPr>
          </w:p>
        </w:tc>
        <w:tc>
          <w:tcPr>
            <w:tcW w:w="662" w:type="dxa"/>
            <w:vMerge/>
          </w:tcPr>
          <w:p w:rsidR="00460E91" w:rsidRPr="00460E91" w:rsidRDefault="00460E91" w:rsidP="00460E91">
            <w:pPr>
              <w:widowControl/>
              <w:jc w:val="center"/>
              <w:rPr>
                <w:rFonts w:ascii="Arial" w:eastAsia="Times New Roman" w:hAnsi="Arial" w:cs="Arial"/>
                <w:sz w:val="20"/>
                <w:szCs w:val="20"/>
                <w:lang w:val="en-GB"/>
              </w:rPr>
            </w:pPr>
          </w:p>
        </w:tc>
        <w:tc>
          <w:tcPr>
            <w:tcW w:w="4252" w:type="dxa"/>
          </w:tcPr>
          <w:p w:rsidR="00460E91" w:rsidRPr="00460E91" w:rsidRDefault="00460E91" w:rsidP="00460E91">
            <w:pPr>
              <w:widowControl/>
              <w:rPr>
                <w:rFonts w:ascii="Arial" w:eastAsia="Times New Roman" w:hAnsi="Arial" w:cs="Arial"/>
                <w:sz w:val="20"/>
                <w:szCs w:val="20"/>
                <w:lang w:val="en-GB"/>
              </w:rPr>
            </w:pPr>
            <w:r w:rsidRPr="00460E91">
              <w:rPr>
                <w:rFonts w:ascii="Arial" w:eastAsia="Times New Roman" w:hAnsi="Arial" w:cs="Arial"/>
                <w:b/>
                <w:sz w:val="20"/>
                <w:szCs w:val="20"/>
                <w:lang w:val="en-GB"/>
              </w:rPr>
              <w:t xml:space="preserve">3 </w:t>
            </w:r>
          </w:p>
        </w:tc>
      </w:tr>
      <w:tr w:rsidR="00460E91" w:rsidRPr="00460E91" w:rsidTr="00C97D56">
        <w:trPr>
          <w:trHeight w:val="285"/>
        </w:trPr>
        <w:tc>
          <w:tcPr>
            <w:tcW w:w="3652" w:type="dxa"/>
            <w:vMerge w:val="restart"/>
          </w:tcPr>
          <w:p w:rsidR="00460E91" w:rsidRPr="00460E91" w:rsidRDefault="00460E91" w:rsidP="00460E91">
            <w:pPr>
              <w:widowControl/>
              <w:rPr>
                <w:rFonts w:ascii="Arial" w:eastAsia="Times New Roman" w:hAnsi="Arial" w:cs="Arial"/>
                <w:sz w:val="20"/>
                <w:szCs w:val="20"/>
                <w:lang w:val="en-GB"/>
              </w:rPr>
            </w:pPr>
            <w:r w:rsidRPr="00460E91">
              <w:rPr>
                <w:rFonts w:ascii="Arial" w:eastAsia="Times New Roman" w:hAnsi="Arial" w:cs="Arial"/>
                <w:b/>
                <w:smallCaps/>
                <w:color w:val="FF0000"/>
                <w:sz w:val="20"/>
                <w:szCs w:val="20"/>
                <w:lang w:val="en-GB"/>
              </w:rPr>
              <w:t>Gaps (2)</w:t>
            </w:r>
            <w:r w:rsidRPr="00460E91">
              <w:rPr>
                <w:rFonts w:ascii="Arial" w:eastAsia="Times New Roman" w:hAnsi="Arial" w:cs="Arial"/>
                <w:b/>
                <w:sz w:val="20"/>
                <w:szCs w:val="20"/>
                <w:lang w:val="en-GB"/>
              </w:rPr>
              <w:t xml:space="preserve"> </w:t>
            </w:r>
            <w:r w:rsidRPr="00460E91">
              <w:rPr>
                <w:rFonts w:ascii="Arial" w:eastAsia="Times New Roman" w:hAnsi="Arial" w:cs="Arial"/>
                <w:sz w:val="20"/>
                <w:szCs w:val="20"/>
                <w:lang w:val="en-GB"/>
              </w:rPr>
              <w:t xml:space="preserve">– </w:t>
            </w:r>
            <w:r w:rsidRPr="00460E91">
              <w:rPr>
                <w:rFonts w:ascii="Arial" w:eastAsia="Times New Roman" w:hAnsi="Arial" w:cs="Arial"/>
                <w:sz w:val="18"/>
                <w:szCs w:val="20"/>
                <w:lang w:val="en-GB"/>
              </w:rPr>
              <w:t>identifies any gaps in requirements for revalidation or scope of work and specifies how they will be addressed (or states if no gaps)</w:t>
            </w:r>
          </w:p>
        </w:tc>
        <w:tc>
          <w:tcPr>
            <w:tcW w:w="661" w:type="dxa"/>
            <w:vMerge w:val="restart"/>
          </w:tcPr>
          <w:p w:rsidR="00460E91" w:rsidRPr="00460E91" w:rsidRDefault="00460E91" w:rsidP="00460E91">
            <w:pPr>
              <w:widowControl/>
              <w:jc w:val="center"/>
              <w:rPr>
                <w:rFonts w:ascii="Arial" w:eastAsia="Times New Roman" w:hAnsi="Arial" w:cs="Arial"/>
                <w:sz w:val="20"/>
                <w:szCs w:val="20"/>
                <w:lang w:val="en-GB"/>
              </w:rPr>
            </w:pPr>
          </w:p>
        </w:tc>
        <w:tc>
          <w:tcPr>
            <w:tcW w:w="662" w:type="dxa"/>
            <w:vMerge w:val="restart"/>
          </w:tcPr>
          <w:p w:rsidR="00460E91" w:rsidRPr="00460E91" w:rsidRDefault="00460E91" w:rsidP="00460E91">
            <w:pPr>
              <w:widowControl/>
              <w:jc w:val="center"/>
              <w:rPr>
                <w:rFonts w:ascii="Arial" w:eastAsia="Times New Roman" w:hAnsi="Arial" w:cs="Arial"/>
                <w:sz w:val="20"/>
                <w:szCs w:val="20"/>
                <w:lang w:val="en-GB"/>
              </w:rPr>
            </w:pPr>
          </w:p>
        </w:tc>
        <w:tc>
          <w:tcPr>
            <w:tcW w:w="662" w:type="dxa"/>
            <w:vMerge w:val="restart"/>
          </w:tcPr>
          <w:p w:rsidR="00460E91" w:rsidRPr="00460E91" w:rsidRDefault="00460E91" w:rsidP="00460E91">
            <w:pPr>
              <w:widowControl/>
              <w:jc w:val="center"/>
              <w:rPr>
                <w:rFonts w:ascii="Arial" w:eastAsia="Times New Roman" w:hAnsi="Arial" w:cs="Arial"/>
                <w:sz w:val="20"/>
                <w:szCs w:val="20"/>
                <w:lang w:val="en-GB"/>
              </w:rPr>
            </w:pPr>
          </w:p>
        </w:tc>
        <w:tc>
          <w:tcPr>
            <w:tcW w:w="4252" w:type="dxa"/>
          </w:tcPr>
          <w:p w:rsidR="00460E91" w:rsidRPr="00460E91" w:rsidRDefault="00460E91" w:rsidP="00460E91">
            <w:pPr>
              <w:widowControl/>
              <w:rPr>
                <w:rFonts w:ascii="Arial" w:eastAsia="Times New Roman" w:hAnsi="Arial" w:cs="Arial"/>
                <w:sz w:val="20"/>
                <w:szCs w:val="20"/>
                <w:lang w:val="en-GB"/>
              </w:rPr>
            </w:pPr>
            <w:r w:rsidRPr="00460E91">
              <w:rPr>
                <w:rFonts w:ascii="Arial" w:eastAsia="Times New Roman" w:hAnsi="Arial" w:cs="Arial"/>
                <w:b/>
                <w:sz w:val="20"/>
                <w:szCs w:val="20"/>
                <w:lang w:val="en-GB"/>
              </w:rPr>
              <w:t xml:space="preserve">1 </w:t>
            </w:r>
          </w:p>
        </w:tc>
      </w:tr>
      <w:tr w:rsidR="00460E91" w:rsidRPr="00460E91" w:rsidTr="00C97D56">
        <w:trPr>
          <w:trHeight w:val="285"/>
        </w:trPr>
        <w:tc>
          <w:tcPr>
            <w:tcW w:w="3652" w:type="dxa"/>
            <w:vMerge/>
          </w:tcPr>
          <w:p w:rsidR="00460E91" w:rsidRPr="00460E91" w:rsidRDefault="00460E91" w:rsidP="00460E91">
            <w:pPr>
              <w:widowControl/>
              <w:rPr>
                <w:rFonts w:ascii="Arial" w:eastAsia="Times New Roman" w:hAnsi="Arial" w:cs="Arial"/>
                <w:b/>
                <w:smallCaps/>
                <w:sz w:val="20"/>
                <w:szCs w:val="20"/>
                <w:lang w:val="en-GB"/>
              </w:rPr>
            </w:pPr>
          </w:p>
        </w:tc>
        <w:tc>
          <w:tcPr>
            <w:tcW w:w="661" w:type="dxa"/>
            <w:vMerge/>
          </w:tcPr>
          <w:p w:rsidR="00460E91" w:rsidRPr="00460E91" w:rsidRDefault="00460E91" w:rsidP="00460E91">
            <w:pPr>
              <w:widowControl/>
              <w:jc w:val="center"/>
              <w:rPr>
                <w:rFonts w:ascii="Arial" w:eastAsia="Times New Roman" w:hAnsi="Arial" w:cs="Arial"/>
                <w:sz w:val="20"/>
                <w:szCs w:val="20"/>
                <w:lang w:val="en-GB"/>
              </w:rPr>
            </w:pPr>
          </w:p>
        </w:tc>
        <w:tc>
          <w:tcPr>
            <w:tcW w:w="662" w:type="dxa"/>
            <w:vMerge/>
          </w:tcPr>
          <w:p w:rsidR="00460E91" w:rsidRPr="00460E91" w:rsidRDefault="00460E91" w:rsidP="00460E91">
            <w:pPr>
              <w:widowControl/>
              <w:jc w:val="center"/>
              <w:rPr>
                <w:rFonts w:ascii="Arial" w:eastAsia="Times New Roman" w:hAnsi="Arial" w:cs="Arial"/>
                <w:sz w:val="20"/>
                <w:szCs w:val="20"/>
                <w:lang w:val="en-GB"/>
              </w:rPr>
            </w:pPr>
          </w:p>
        </w:tc>
        <w:tc>
          <w:tcPr>
            <w:tcW w:w="662" w:type="dxa"/>
            <w:vMerge/>
          </w:tcPr>
          <w:p w:rsidR="00460E91" w:rsidRPr="00460E91" w:rsidRDefault="00460E91" w:rsidP="00460E91">
            <w:pPr>
              <w:widowControl/>
              <w:jc w:val="center"/>
              <w:rPr>
                <w:rFonts w:ascii="Arial" w:eastAsia="Times New Roman" w:hAnsi="Arial" w:cs="Arial"/>
                <w:sz w:val="20"/>
                <w:szCs w:val="20"/>
                <w:lang w:val="en-GB"/>
              </w:rPr>
            </w:pPr>
          </w:p>
        </w:tc>
        <w:tc>
          <w:tcPr>
            <w:tcW w:w="4252" w:type="dxa"/>
          </w:tcPr>
          <w:p w:rsidR="00460E91" w:rsidRPr="00460E91" w:rsidRDefault="00460E91" w:rsidP="00460E91">
            <w:pPr>
              <w:widowControl/>
              <w:rPr>
                <w:rFonts w:ascii="Arial" w:eastAsia="Times New Roman" w:hAnsi="Arial" w:cs="Arial"/>
                <w:sz w:val="20"/>
                <w:szCs w:val="20"/>
                <w:lang w:val="en-GB"/>
              </w:rPr>
            </w:pPr>
            <w:r w:rsidRPr="00460E91">
              <w:rPr>
                <w:rFonts w:ascii="Arial" w:eastAsia="Times New Roman" w:hAnsi="Arial" w:cs="Arial"/>
                <w:b/>
                <w:sz w:val="20"/>
                <w:szCs w:val="20"/>
                <w:lang w:val="en-GB"/>
              </w:rPr>
              <w:t xml:space="preserve">2 </w:t>
            </w:r>
          </w:p>
        </w:tc>
      </w:tr>
      <w:tr w:rsidR="00460E91" w:rsidRPr="00460E91" w:rsidTr="00C97D56">
        <w:trPr>
          <w:trHeight w:val="285"/>
        </w:trPr>
        <w:tc>
          <w:tcPr>
            <w:tcW w:w="3652" w:type="dxa"/>
            <w:vMerge/>
          </w:tcPr>
          <w:p w:rsidR="00460E91" w:rsidRPr="00460E91" w:rsidRDefault="00460E91" w:rsidP="00460E91">
            <w:pPr>
              <w:widowControl/>
              <w:rPr>
                <w:rFonts w:ascii="Arial" w:eastAsia="Times New Roman" w:hAnsi="Arial" w:cs="Arial"/>
                <w:b/>
                <w:smallCaps/>
                <w:sz w:val="20"/>
                <w:szCs w:val="20"/>
                <w:lang w:val="en-GB"/>
              </w:rPr>
            </w:pPr>
          </w:p>
        </w:tc>
        <w:tc>
          <w:tcPr>
            <w:tcW w:w="661" w:type="dxa"/>
            <w:vMerge/>
          </w:tcPr>
          <w:p w:rsidR="00460E91" w:rsidRPr="00460E91" w:rsidRDefault="00460E91" w:rsidP="00460E91">
            <w:pPr>
              <w:widowControl/>
              <w:jc w:val="center"/>
              <w:rPr>
                <w:rFonts w:ascii="Arial" w:eastAsia="Times New Roman" w:hAnsi="Arial" w:cs="Arial"/>
                <w:sz w:val="20"/>
                <w:szCs w:val="20"/>
                <w:lang w:val="en-GB"/>
              </w:rPr>
            </w:pPr>
          </w:p>
        </w:tc>
        <w:tc>
          <w:tcPr>
            <w:tcW w:w="662" w:type="dxa"/>
            <w:vMerge/>
          </w:tcPr>
          <w:p w:rsidR="00460E91" w:rsidRPr="00460E91" w:rsidRDefault="00460E91" w:rsidP="00460E91">
            <w:pPr>
              <w:widowControl/>
              <w:jc w:val="center"/>
              <w:rPr>
                <w:rFonts w:ascii="Arial" w:eastAsia="Times New Roman" w:hAnsi="Arial" w:cs="Arial"/>
                <w:sz w:val="20"/>
                <w:szCs w:val="20"/>
                <w:lang w:val="en-GB"/>
              </w:rPr>
            </w:pPr>
          </w:p>
        </w:tc>
        <w:tc>
          <w:tcPr>
            <w:tcW w:w="662" w:type="dxa"/>
            <w:vMerge/>
          </w:tcPr>
          <w:p w:rsidR="00460E91" w:rsidRPr="00460E91" w:rsidRDefault="00460E91" w:rsidP="00460E91">
            <w:pPr>
              <w:widowControl/>
              <w:jc w:val="center"/>
              <w:rPr>
                <w:rFonts w:ascii="Arial" w:eastAsia="Times New Roman" w:hAnsi="Arial" w:cs="Arial"/>
                <w:sz w:val="20"/>
                <w:szCs w:val="20"/>
                <w:lang w:val="en-GB"/>
              </w:rPr>
            </w:pPr>
          </w:p>
        </w:tc>
        <w:tc>
          <w:tcPr>
            <w:tcW w:w="4252" w:type="dxa"/>
          </w:tcPr>
          <w:p w:rsidR="00460E91" w:rsidRPr="00460E91" w:rsidRDefault="00460E91" w:rsidP="00460E91">
            <w:pPr>
              <w:widowControl/>
              <w:rPr>
                <w:rFonts w:ascii="Arial" w:eastAsia="Times New Roman" w:hAnsi="Arial" w:cs="Arial"/>
                <w:sz w:val="20"/>
                <w:szCs w:val="20"/>
                <w:lang w:val="en-GB"/>
              </w:rPr>
            </w:pPr>
            <w:r w:rsidRPr="00460E91">
              <w:rPr>
                <w:rFonts w:ascii="Arial" w:eastAsia="Times New Roman" w:hAnsi="Arial" w:cs="Arial"/>
                <w:b/>
                <w:sz w:val="20"/>
                <w:szCs w:val="20"/>
                <w:lang w:val="en-GB"/>
              </w:rPr>
              <w:t xml:space="preserve">3 </w:t>
            </w:r>
          </w:p>
        </w:tc>
      </w:tr>
      <w:tr w:rsidR="00460E91" w:rsidRPr="00460E91" w:rsidTr="00C97D56">
        <w:trPr>
          <w:trHeight w:val="500"/>
        </w:trPr>
        <w:tc>
          <w:tcPr>
            <w:tcW w:w="3652" w:type="dxa"/>
            <w:vMerge w:val="restart"/>
          </w:tcPr>
          <w:p w:rsidR="00460E91" w:rsidRPr="00460E91" w:rsidRDefault="00460E91" w:rsidP="00460E91">
            <w:pPr>
              <w:widowControl/>
              <w:rPr>
                <w:rFonts w:ascii="Arial" w:eastAsia="Times New Roman" w:hAnsi="Arial" w:cs="Arial"/>
                <w:sz w:val="20"/>
                <w:szCs w:val="20"/>
                <w:lang w:val="en-GB"/>
              </w:rPr>
            </w:pPr>
            <w:r w:rsidRPr="00460E91">
              <w:rPr>
                <w:rFonts w:ascii="Arial" w:eastAsia="Times New Roman" w:hAnsi="Arial" w:cs="Arial"/>
                <w:b/>
                <w:smallCaps/>
                <w:color w:val="FF0000"/>
                <w:sz w:val="20"/>
                <w:szCs w:val="20"/>
                <w:lang w:val="en-GB"/>
              </w:rPr>
              <w:t>Review supporting information (SI) and lessons learned</w:t>
            </w:r>
            <w:r w:rsidRPr="00460E91">
              <w:rPr>
                <w:rFonts w:ascii="Arial" w:eastAsia="Times New Roman" w:hAnsi="Arial" w:cs="Arial"/>
                <w:b/>
                <w:color w:val="FF0000"/>
                <w:sz w:val="20"/>
                <w:szCs w:val="20"/>
                <w:lang w:val="en-GB"/>
              </w:rPr>
              <w:t xml:space="preserve"> (4)</w:t>
            </w:r>
            <w:r w:rsidRPr="00460E91">
              <w:rPr>
                <w:rFonts w:ascii="Arial" w:eastAsia="Times New Roman" w:hAnsi="Arial" w:cs="Arial"/>
                <w:b/>
                <w:sz w:val="20"/>
                <w:szCs w:val="20"/>
                <w:lang w:val="en-GB"/>
              </w:rPr>
              <w:t xml:space="preserve"> </w:t>
            </w:r>
            <w:r w:rsidRPr="00460E91">
              <w:rPr>
                <w:rFonts w:ascii="Arial" w:eastAsia="Times New Roman" w:hAnsi="Arial" w:cs="Arial"/>
                <w:sz w:val="20"/>
                <w:szCs w:val="20"/>
                <w:lang w:val="en-GB"/>
              </w:rPr>
              <w:t xml:space="preserve">– </w:t>
            </w:r>
            <w:r w:rsidRPr="00460E91">
              <w:rPr>
                <w:rFonts w:ascii="Arial" w:eastAsia="Times New Roman" w:hAnsi="Arial" w:cs="Arial"/>
                <w:sz w:val="18"/>
                <w:szCs w:val="20"/>
                <w:lang w:val="en-GB"/>
              </w:rPr>
              <w:t xml:space="preserve">reviews SI in relation to </w:t>
            </w:r>
            <w:r w:rsidRPr="00460E91">
              <w:rPr>
                <w:rFonts w:ascii="Arial" w:eastAsia="Times New Roman" w:hAnsi="Arial" w:cs="Arial"/>
                <w:i/>
                <w:sz w:val="18"/>
                <w:szCs w:val="20"/>
                <w:lang w:val="en-GB"/>
              </w:rPr>
              <w:t xml:space="preserve">Good Medical Practice; </w:t>
            </w:r>
            <w:r w:rsidRPr="00460E91">
              <w:rPr>
                <w:rFonts w:ascii="Arial" w:eastAsia="Times New Roman" w:hAnsi="Arial" w:cs="Arial"/>
                <w:sz w:val="18"/>
                <w:szCs w:val="20"/>
                <w:lang w:val="en-GB"/>
              </w:rPr>
              <w:t>comments on SI not supplied electronically and any information the doctor was asked to bring.  Reflects on lessons learned, changes made and actions agreed.</w:t>
            </w:r>
          </w:p>
        </w:tc>
        <w:tc>
          <w:tcPr>
            <w:tcW w:w="661" w:type="dxa"/>
            <w:vMerge w:val="restart"/>
          </w:tcPr>
          <w:p w:rsidR="00460E91" w:rsidRPr="00460E91" w:rsidRDefault="00460E91" w:rsidP="00460E91">
            <w:pPr>
              <w:widowControl/>
              <w:jc w:val="center"/>
              <w:rPr>
                <w:rFonts w:ascii="Arial" w:eastAsia="Times New Roman" w:hAnsi="Arial" w:cs="Arial"/>
                <w:sz w:val="20"/>
                <w:szCs w:val="20"/>
                <w:lang w:val="en-GB"/>
              </w:rPr>
            </w:pPr>
          </w:p>
        </w:tc>
        <w:tc>
          <w:tcPr>
            <w:tcW w:w="662" w:type="dxa"/>
            <w:vMerge w:val="restart"/>
          </w:tcPr>
          <w:p w:rsidR="00460E91" w:rsidRPr="00460E91" w:rsidRDefault="00460E91" w:rsidP="00460E91">
            <w:pPr>
              <w:widowControl/>
              <w:jc w:val="center"/>
              <w:rPr>
                <w:rFonts w:ascii="Arial" w:eastAsia="Times New Roman" w:hAnsi="Arial" w:cs="Arial"/>
                <w:sz w:val="20"/>
                <w:szCs w:val="20"/>
                <w:lang w:val="en-GB"/>
              </w:rPr>
            </w:pPr>
          </w:p>
        </w:tc>
        <w:tc>
          <w:tcPr>
            <w:tcW w:w="662" w:type="dxa"/>
            <w:vMerge w:val="restart"/>
          </w:tcPr>
          <w:p w:rsidR="00460E91" w:rsidRPr="00460E91" w:rsidRDefault="00460E91" w:rsidP="00460E91">
            <w:pPr>
              <w:widowControl/>
              <w:jc w:val="center"/>
              <w:rPr>
                <w:rFonts w:ascii="Arial" w:eastAsia="Times New Roman" w:hAnsi="Arial" w:cs="Arial"/>
                <w:sz w:val="20"/>
                <w:szCs w:val="20"/>
                <w:lang w:val="en-GB"/>
              </w:rPr>
            </w:pPr>
          </w:p>
        </w:tc>
        <w:tc>
          <w:tcPr>
            <w:tcW w:w="4252" w:type="dxa"/>
          </w:tcPr>
          <w:p w:rsidR="00460E91" w:rsidRPr="00460E91" w:rsidRDefault="00460E91" w:rsidP="00460E91">
            <w:pPr>
              <w:widowControl/>
              <w:rPr>
                <w:rFonts w:ascii="Arial" w:eastAsia="Times New Roman" w:hAnsi="Arial" w:cs="Arial"/>
                <w:sz w:val="20"/>
                <w:szCs w:val="20"/>
                <w:lang w:val="en-GB"/>
              </w:rPr>
            </w:pPr>
            <w:r w:rsidRPr="00460E91">
              <w:rPr>
                <w:rFonts w:ascii="Arial" w:eastAsia="Times New Roman" w:hAnsi="Arial" w:cs="Arial"/>
                <w:b/>
                <w:sz w:val="20"/>
                <w:szCs w:val="20"/>
                <w:lang w:val="en-GB"/>
              </w:rPr>
              <w:t xml:space="preserve">1 </w:t>
            </w:r>
          </w:p>
        </w:tc>
      </w:tr>
      <w:tr w:rsidR="00460E91" w:rsidRPr="00460E91" w:rsidTr="00C97D56">
        <w:trPr>
          <w:trHeight w:val="500"/>
        </w:trPr>
        <w:tc>
          <w:tcPr>
            <w:tcW w:w="3652" w:type="dxa"/>
            <w:vMerge/>
          </w:tcPr>
          <w:p w:rsidR="00460E91" w:rsidRPr="00460E91" w:rsidRDefault="00460E91" w:rsidP="00460E91">
            <w:pPr>
              <w:widowControl/>
              <w:rPr>
                <w:rFonts w:ascii="Arial" w:eastAsia="Times New Roman" w:hAnsi="Arial" w:cs="Arial"/>
                <w:b/>
                <w:smallCaps/>
                <w:sz w:val="20"/>
                <w:szCs w:val="20"/>
                <w:lang w:val="en-GB"/>
              </w:rPr>
            </w:pPr>
          </w:p>
        </w:tc>
        <w:tc>
          <w:tcPr>
            <w:tcW w:w="661" w:type="dxa"/>
            <w:vMerge/>
          </w:tcPr>
          <w:p w:rsidR="00460E91" w:rsidRPr="00460E91" w:rsidRDefault="00460E91" w:rsidP="00460E91">
            <w:pPr>
              <w:widowControl/>
              <w:jc w:val="center"/>
              <w:rPr>
                <w:rFonts w:ascii="Arial" w:eastAsia="Times New Roman" w:hAnsi="Arial" w:cs="Arial"/>
                <w:sz w:val="20"/>
                <w:szCs w:val="20"/>
                <w:lang w:val="en-GB"/>
              </w:rPr>
            </w:pPr>
          </w:p>
        </w:tc>
        <w:tc>
          <w:tcPr>
            <w:tcW w:w="662" w:type="dxa"/>
            <w:vMerge/>
          </w:tcPr>
          <w:p w:rsidR="00460E91" w:rsidRPr="00460E91" w:rsidRDefault="00460E91" w:rsidP="00460E91">
            <w:pPr>
              <w:widowControl/>
              <w:jc w:val="center"/>
              <w:rPr>
                <w:rFonts w:ascii="Arial" w:eastAsia="Times New Roman" w:hAnsi="Arial" w:cs="Arial"/>
                <w:sz w:val="20"/>
                <w:szCs w:val="20"/>
                <w:lang w:val="en-GB"/>
              </w:rPr>
            </w:pPr>
          </w:p>
        </w:tc>
        <w:tc>
          <w:tcPr>
            <w:tcW w:w="662" w:type="dxa"/>
            <w:vMerge/>
          </w:tcPr>
          <w:p w:rsidR="00460E91" w:rsidRPr="00460E91" w:rsidRDefault="00460E91" w:rsidP="00460E91">
            <w:pPr>
              <w:widowControl/>
              <w:jc w:val="center"/>
              <w:rPr>
                <w:rFonts w:ascii="Arial" w:eastAsia="Times New Roman" w:hAnsi="Arial" w:cs="Arial"/>
                <w:sz w:val="20"/>
                <w:szCs w:val="20"/>
                <w:lang w:val="en-GB"/>
              </w:rPr>
            </w:pPr>
          </w:p>
        </w:tc>
        <w:tc>
          <w:tcPr>
            <w:tcW w:w="4252" w:type="dxa"/>
          </w:tcPr>
          <w:p w:rsidR="00460E91" w:rsidRPr="00460E91" w:rsidRDefault="00460E91" w:rsidP="00460E91">
            <w:pPr>
              <w:widowControl/>
              <w:rPr>
                <w:rFonts w:ascii="Arial" w:eastAsia="Times New Roman" w:hAnsi="Arial" w:cs="Arial"/>
                <w:sz w:val="20"/>
                <w:szCs w:val="20"/>
                <w:lang w:val="en-GB"/>
              </w:rPr>
            </w:pPr>
            <w:r w:rsidRPr="00460E91">
              <w:rPr>
                <w:rFonts w:ascii="Arial" w:eastAsia="Times New Roman" w:hAnsi="Arial" w:cs="Arial"/>
                <w:b/>
                <w:sz w:val="20"/>
                <w:szCs w:val="20"/>
                <w:lang w:val="en-GB"/>
              </w:rPr>
              <w:t xml:space="preserve">2 </w:t>
            </w:r>
          </w:p>
        </w:tc>
      </w:tr>
      <w:tr w:rsidR="00460E91" w:rsidRPr="00460E91" w:rsidTr="00C97D56">
        <w:trPr>
          <w:trHeight w:val="500"/>
        </w:trPr>
        <w:tc>
          <w:tcPr>
            <w:tcW w:w="3652" w:type="dxa"/>
            <w:vMerge/>
          </w:tcPr>
          <w:p w:rsidR="00460E91" w:rsidRPr="00460E91" w:rsidRDefault="00460E91" w:rsidP="00460E91">
            <w:pPr>
              <w:widowControl/>
              <w:rPr>
                <w:rFonts w:ascii="Arial" w:eastAsia="Times New Roman" w:hAnsi="Arial" w:cs="Arial"/>
                <w:b/>
                <w:smallCaps/>
                <w:sz w:val="20"/>
                <w:szCs w:val="20"/>
                <w:lang w:val="en-GB"/>
              </w:rPr>
            </w:pPr>
          </w:p>
        </w:tc>
        <w:tc>
          <w:tcPr>
            <w:tcW w:w="661" w:type="dxa"/>
            <w:vMerge/>
          </w:tcPr>
          <w:p w:rsidR="00460E91" w:rsidRPr="00460E91" w:rsidRDefault="00460E91" w:rsidP="00460E91">
            <w:pPr>
              <w:widowControl/>
              <w:jc w:val="center"/>
              <w:rPr>
                <w:rFonts w:ascii="Arial" w:eastAsia="Times New Roman" w:hAnsi="Arial" w:cs="Arial"/>
                <w:sz w:val="20"/>
                <w:szCs w:val="20"/>
                <w:lang w:val="en-GB"/>
              </w:rPr>
            </w:pPr>
          </w:p>
        </w:tc>
        <w:tc>
          <w:tcPr>
            <w:tcW w:w="662" w:type="dxa"/>
            <w:vMerge/>
          </w:tcPr>
          <w:p w:rsidR="00460E91" w:rsidRPr="00460E91" w:rsidRDefault="00460E91" w:rsidP="00460E91">
            <w:pPr>
              <w:widowControl/>
              <w:jc w:val="center"/>
              <w:rPr>
                <w:rFonts w:ascii="Arial" w:eastAsia="Times New Roman" w:hAnsi="Arial" w:cs="Arial"/>
                <w:sz w:val="20"/>
                <w:szCs w:val="20"/>
                <w:lang w:val="en-GB"/>
              </w:rPr>
            </w:pPr>
          </w:p>
        </w:tc>
        <w:tc>
          <w:tcPr>
            <w:tcW w:w="662" w:type="dxa"/>
            <w:vMerge/>
          </w:tcPr>
          <w:p w:rsidR="00460E91" w:rsidRPr="00460E91" w:rsidRDefault="00460E91" w:rsidP="00460E91">
            <w:pPr>
              <w:widowControl/>
              <w:jc w:val="center"/>
              <w:rPr>
                <w:rFonts w:ascii="Arial" w:eastAsia="Times New Roman" w:hAnsi="Arial" w:cs="Arial"/>
                <w:sz w:val="20"/>
                <w:szCs w:val="20"/>
                <w:lang w:val="en-GB"/>
              </w:rPr>
            </w:pPr>
          </w:p>
        </w:tc>
        <w:tc>
          <w:tcPr>
            <w:tcW w:w="4252" w:type="dxa"/>
          </w:tcPr>
          <w:p w:rsidR="00460E91" w:rsidRPr="00460E91" w:rsidRDefault="00460E91" w:rsidP="00460E91">
            <w:pPr>
              <w:widowControl/>
              <w:rPr>
                <w:rFonts w:ascii="Arial" w:eastAsia="Times New Roman" w:hAnsi="Arial" w:cs="Arial"/>
                <w:sz w:val="20"/>
                <w:szCs w:val="20"/>
                <w:lang w:val="en-GB"/>
              </w:rPr>
            </w:pPr>
            <w:r w:rsidRPr="00460E91">
              <w:rPr>
                <w:rFonts w:ascii="Arial" w:eastAsia="Times New Roman" w:hAnsi="Arial" w:cs="Arial"/>
                <w:b/>
                <w:sz w:val="20"/>
                <w:szCs w:val="20"/>
                <w:lang w:val="en-GB"/>
              </w:rPr>
              <w:t xml:space="preserve">3 </w:t>
            </w:r>
          </w:p>
        </w:tc>
      </w:tr>
      <w:tr w:rsidR="00460E91" w:rsidRPr="00460E91" w:rsidTr="00C97D56">
        <w:trPr>
          <w:trHeight w:val="420"/>
        </w:trPr>
        <w:tc>
          <w:tcPr>
            <w:tcW w:w="3652" w:type="dxa"/>
            <w:vMerge w:val="restart"/>
          </w:tcPr>
          <w:p w:rsidR="00460E91" w:rsidRPr="00460E91" w:rsidRDefault="00460E91" w:rsidP="00460E91">
            <w:pPr>
              <w:widowControl/>
              <w:rPr>
                <w:rFonts w:ascii="Arial" w:eastAsia="Times New Roman" w:hAnsi="Arial" w:cs="Arial"/>
                <w:i/>
                <w:sz w:val="20"/>
                <w:szCs w:val="20"/>
                <w:lang w:val="en-GB"/>
              </w:rPr>
            </w:pPr>
            <w:r w:rsidRPr="00460E91">
              <w:rPr>
                <w:rFonts w:ascii="Arial" w:eastAsia="Times New Roman" w:hAnsi="Arial" w:cs="Arial"/>
                <w:b/>
                <w:smallCaps/>
                <w:color w:val="FF0000"/>
                <w:sz w:val="20"/>
                <w:szCs w:val="20"/>
                <w:lang w:val="en-GB"/>
              </w:rPr>
              <w:t>Encourages excellence</w:t>
            </w:r>
            <w:r w:rsidRPr="00460E91">
              <w:rPr>
                <w:rFonts w:ascii="Arial" w:eastAsia="Times New Roman" w:hAnsi="Arial" w:cs="Arial"/>
                <w:b/>
                <w:color w:val="FF0000"/>
                <w:sz w:val="20"/>
                <w:szCs w:val="20"/>
                <w:lang w:val="en-GB"/>
              </w:rPr>
              <w:t xml:space="preserve"> (2)</w:t>
            </w:r>
            <w:r w:rsidRPr="00460E91">
              <w:rPr>
                <w:rFonts w:ascii="Arial" w:eastAsia="Times New Roman" w:hAnsi="Arial" w:cs="Arial"/>
                <w:b/>
                <w:sz w:val="20"/>
                <w:szCs w:val="20"/>
                <w:lang w:val="en-GB"/>
              </w:rPr>
              <w:t xml:space="preserve"> </w:t>
            </w:r>
            <w:r w:rsidRPr="00460E91">
              <w:rPr>
                <w:rFonts w:ascii="Arial" w:eastAsia="Times New Roman" w:hAnsi="Arial" w:cs="Arial"/>
                <w:sz w:val="20"/>
                <w:szCs w:val="20"/>
                <w:lang w:val="en-GB"/>
              </w:rPr>
              <w:t xml:space="preserve">– </w:t>
            </w:r>
            <w:r w:rsidRPr="00460E91">
              <w:rPr>
                <w:rFonts w:ascii="Arial" w:eastAsia="Times New Roman" w:hAnsi="Arial" w:cs="Arial"/>
                <w:sz w:val="18"/>
                <w:szCs w:val="20"/>
                <w:lang w:val="en-GB"/>
              </w:rPr>
              <w:t xml:space="preserve">affirms good practice, celebrates achievements and actions accomplished, gives examples of good practice and records aspirations </w:t>
            </w:r>
            <w:r w:rsidRPr="00460E91">
              <w:rPr>
                <w:rFonts w:ascii="Arial" w:eastAsia="Times New Roman" w:hAnsi="Arial" w:cs="Arial"/>
                <w:i/>
                <w:sz w:val="18"/>
                <w:szCs w:val="20"/>
                <w:lang w:val="en-GB"/>
              </w:rPr>
              <w:t>(some of which may have a timescale over one year)</w:t>
            </w:r>
          </w:p>
        </w:tc>
        <w:tc>
          <w:tcPr>
            <w:tcW w:w="661" w:type="dxa"/>
            <w:vMerge w:val="restart"/>
          </w:tcPr>
          <w:p w:rsidR="00460E91" w:rsidRPr="00460E91" w:rsidRDefault="00460E91" w:rsidP="00460E91">
            <w:pPr>
              <w:widowControl/>
              <w:jc w:val="center"/>
              <w:rPr>
                <w:rFonts w:ascii="Arial" w:eastAsia="Times New Roman" w:hAnsi="Arial" w:cs="Arial"/>
                <w:sz w:val="20"/>
                <w:szCs w:val="20"/>
                <w:lang w:val="en-GB"/>
              </w:rPr>
            </w:pPr>
          </w:p>
        </w:tc>
        <w:tc>
          <w:tcPr>
            <w:tcW w:w="662" w:type="dxa"/>
            <w:vMerge w:val="restart"/>
          </w:tcPr>
          <w:p w:rsidR="00460E91" w:rsidRPr="00460E91" w:rsidRDefault="00460E91" w:rsidP="00460E91">
            <w:pPr>
              <w:widowControl/>
              <w:jc w:val="center"/>
              <w:rPr>
                <w:rFonts w:ascii="Arial" w:eastAsia="Times New Roman" w:hAnsi="Arial" w:cs="Arial"/>
                <w:sz w:val="20"/>
                <w:szCs w:val="20"/>
                <w:lang w:val="en-GB"/>
              </w:rPr>
            </w:pPr>
          </w:p>
        </w:tc>
        <w:tc>
          <w:tcPr>
            <w:tcW w:w="662" w:type="dxa"/>
            <w:vMerge w:val="restart"/>
          </w:tcPr>
          <w:p w:rsidR="00460E91" w:rsidRPr="00460E91" w:rsidRDefault="00460E91" w:rsidP="00460E91">
            <w:pPr>
              <w:widowControl/>
              <w:jc w:val="center"/>
              <w:rPr>
                <w:rFonts w:ascii="Arial" w:eastAsia="Times New Roman" w:hAnsi="Arial" w:cs="Arial"/>
                <w:sz w:val="20"/>
                <w:szCs w:val="20"/>
                <w:lang w:val="en-GB"/>
              </w:rPr>
            </w:pPr>
          </w:p>
        </w:tc>
        <w:tc>
          <w:tcPr>
            <w:tcW w:w="4252" w:type="dxa"/>
          </w:tcPr>
          <w:p w:rsidR="00460E91" w:rsidRPr="00460E91" w:rsidRDefault="00460E91" w:rsidP="00460E91">
            <w:pPr>
              <w:widowControl/>
              <w:rPr>
                <w:rFonts w:ascii="Arial" w:eastAsia="Times New Roman" w:hAnsi="Arial" w:cs="Arial"/>
                <w:sz w:val="20"/>
                <w:szCs w:val="20"/>
                <w:lang w:val="en-GB"/>
              </w:rPr>
            </w:pPr>
            <w:r w:rsidRPr="00460E91">
              <w:rPr>
                <w:rFonts w:ascii="Arial" w:eastAsia="Times New Roman" w:hAnsi="Arial" w:cs="Arial"/>
                <w:b/>
                <w:sz w:val="20"/>
                <w:szCs w:val="20"/>
                <w:lang w:val="en-GB"/>
              </w:rPr>
              <w:t xml:space="preserve">1 </w:t>
            </w:r>
          </w:p>
        </w:tc>
      </w:tr>
      <w:tr w:rsidR="00460E91" w:rsidRPr="00460E91" w:rsidTr="00C97D56">
        <w:trPr>
          <w:trHeight w:val="420"/>
        </w:trPr>
        <w:tc>
          <w:tcPr>
            <w:tcW w:w="3652" w:type="dxa"/>
            <w:vMerge/>
          </w:tcPr>
          <w:p w:rsidR="00460E91" w:rsidRPr="00460E91" w:rsidRDefault="00460E91" w:rsidP="00460E91">
            <w:pPr>
              <w:widowControl/>
              <w:rPr>
                <w:rFonts w:ascii="Arial" w:eastAsia="Times New Roman" w:hAnsi="Arial" w:cs="Arial"/>
                <w:b/>
                <w:smallCaps/>
                <w:sz w:val="20"/>
                <w:szCs w:val="20"/>
                <w:lang w:val="en-GB"/>
              </w:rPr>
            </w:pPr>
          </w:p>
        </w:tc>
        <w:tc>
          <w:tcPr>
            <w:tcW w:w="661" w:type="dxa"/>
            <w:vMerge/>
          </w:tcPr>
          <w:p w:rsidR="00460E91" w:rsidRPr="00460E91" w:rsidRDefault="00460E91" w:rsidP="00460E91">
            <w:pPr>
              <w:widowControl/>
              <w:jc w:val="center"/>
              <w:rPr>
                <w:rFonts w:ascii="Arial" w:eastAsia="Times New Roman" w:hAnsi="Arial" w:cs="Arial"/>
                <w:sz w:val="20"/>
                <w:szCs w:val="20"/>
                <w:lang w:val="en-GB"/>
              </w:rPr>
            </w:pPr>
          </w:p>
        </w:tc>
        <w:tc>
          <w:tcPr>
            <w:tcW w:w="662" w:type="dxa"/>
            <w:vMerge/>
          </w:tcPr>
          <w:p w:rsidR="00460E91" w:rsidRPr="00460E91" w:rsidRDefault="00460E91" w:rsidP="00460E91">
            <w:pPr>
              <w:widowControl/>
              <w:jc w:val="center"/>
              <w:rPr>
                <w:rFonts w:ascii="Arial" w:eastAsia="Times New Roman" w:hAnsi="Arial" w:cs="Arial"/>
                <w:sz w:val="20"/>
                <w:szCs w:val="20"/>
                <w:lang w:val="en-GB"/>
              </w:rPr>
            </w:pPr>
          </w:p>
        </w:tc>
        <w:tc>
          <w:tcPr>
            <w:tcW w:w="662" w:type="dxa"/>
            <w:vMerge/>
          </w:tcPr>
          <w:p w:rsidR="00460E91" w:rsidRPr="00460E91" w:rsidRDefault="00460E91" w:rsidP="00460E91">
            <w:pPr>
              <w:widowControl/>
              <w:jc w:val="center"/>
              <w:rPr>
                <w:rFonts w:ascii="Arial" w:eastAsia="Times New Roman" w:hAnsi="Arial" w:cs="Arial"/>
                <w:sz w:val="20"/>
                <w:szCs w:val="20"/>
                <w:lang w:val="en-GB"/>
              </w:rPr>
            </w:pPr>
          </w:p>
        </w:tc>
        <w:tc>
          <w:tcPr>
            <w:tcW w:w="4252" w:type="dxa"/>
          </w:tcPr>
          <w:p w:rsidR="00460E91" w:rsidRPr="00460E91" w:rsidRDefault="00460E91" w:rsidP="00460E91">
            <w:pPr>
              <w:widowControl/>
              <w:rPr>
                <w:rFonts w:ascii="Arial" w:eastAsia="Times New Roman" w:hAnsi="Arial" w:cs="Arial"/>
                <w:sz w:val="20"/>
                <w:szCs w:val="20"/>
                <w:lang w:val="en-GB"/>
              </w:rPr>
            </w:pPr>
            <w:r w:rsidRPr="00460E91">
              <w:rPr>
                <w:rFonts w:ascii="Arial" w:eastAsia="Times New Roman" w:hAnsi="Arial" w:cs="Arial"/>
                <w:b/>
                <w:sz w:val="20"/>
                <w:szCs w:val="20"/>
                <w:lang w:val="en-GB"/>
              </w:rPr>
              <w:t xml:space="preserve">2 </w:t>
            </w:r>
          </w:p>
        </w:tc>
      </w:tr>
      <w:tr w:rsidR="00460E91" w:rsidRPr="00460E91" w:rsidTr="00C97D56">
        <w:trPr>
          <w:trHeight w:val="420"/>
        </w:trPr>
        <w:tc>
          <w:tcPr>
            <w:tcW w:w="3652" w:type="dxa"/>
            <w:vMerge/>
          </w:tcPr>
          <w:p w:rsidR="00460E91" w:rsidRPr="00460E91" w:rsidRDefault="00460E91" w:rsidP="00460E91">
            <w:pPr>
              <w:widowControl/>
              <w:rPr>
                <w:rFonts w:ascii="Arial" w:eastAsia="Times New Roman" w:hAnsi="Arial" w:cs="Arial"/>
                <w:b/>
                <w:smallCaps/>
                <w:sz w:val="20"/>
                <w:szCs w:val="20"/>
                <w:lang w:val="en-GB"/>
              </w:rPr>
            </w:pPr>
          </w:p>
        </w:tc>
        <w:tc>
          <w:tcPr>
            <w:tcW w:w="661" w:type="dxa"/>
            <w:vMerge/>
          </w:tcPr>
          <w:p w:rsidR="00460E91" w:rsidRPr="00460E91" w:rsidRDefault="00460E91" w:rsidP="00460E91">
            <w:pPr>
              <w:widowControl/>
              <w:jc w:val="center"/>
              <w:rPr>
                <w:rFonts w:ascii="Arial" w:eastAsia="Times New Roman" w:hAnsi="Arial" w:cs="Arial"/>
                <w:sz w:val="20"/>
                <w:szCs w:val="20"/>
                <w:lang w:val="en-GB"/>
              </w:rPr>
            </w:pPr>
          </w:p>
        </w:tc>
        <w:tc>
          <w:tcPr>
            <w:tcW w:w="662" w:type="dxa"/>
            <w:vMerge/>
          </w:tcPr>
          <w:p w:rsidR="00460E91" w:rsidRPr="00460E91" w:rsidRDefault="00460E91" w:rsidP="00460E91">
            <w:pPr>
              <w:widowControl/>
              <w:jc w:val="center"/>
              <w:rPr>
                <w:rFonts w:ascii="Arial" w:eastAsia="Times New Roman" w:hAnsi="Arial" w:cs="Arial"/>
                <w:sz w:val="20"/>
                <w:szCs w:val="20"/>
                <w:lang w:val="en-GB"/>
              </w:rPr>
            </w:pPr>
          </w:p>
        </w:tc>
        <w:tc>
          <w:tcPr>
            <w:tcW w:w="662" w:type="dxa"/>
            <w:vMerge/>
          </w:tcPr>
          <w:p w:rsidR="00460E91" w:rsidRPr="00460E91" w:rsidRDefault="00460E91" w:rsidP="00460E91">
            <w:pPr>
              <w:widowControl/>
              <w:jc w:val="center"/>
              <w:rPr>
                <w:rFonts w:ascii="Arial" w:eastAsia="Times New Roman" w:hAnsi="Arial" w:cs="Arial"/>
                <w:sz w:val="20"/>
                <w:szCs w:val="20"/>
                <w:lang w:val="en-GB"/>
              </w:rPr>
            </w:pPr>
          </w:p>
        </w:tc>
        <w:tc>
          <w:tcPr>
            <w:tcW w:w="4252" w:type="dxa"/>
          </w:tcPr>
          <w:p w:rsidR="00460E91" w:rsidRPr="00460E91" w:rsidRDefault="00460E91" w:rsidP="00460E91">
            <w:pPr>
              <w:widowControl/>
              <w:rPr>
                <w:rFonts w:ascii="Arial" w:eastAsia="Times New Roman" w:hAnsi="Arial" w:cs="Arial"/>
                <w:sz w:val="20"/>
                <w:szCs w:val="20"/>
                <w:lang w:val="en-GB"/>
              </w:rPr>
            </w:pPr>
            <w:r w:rsidRPr="00460E91">
              <w:rPr>
                <w:rFonts w:ascii="Arial" w:eastAsia="Times New Roman" w:hAnsi="Arial" w:cs="Arial"/>
                <w:b/>
                <w:sz w:val="20"/>
                <w:szCs w:val="20"/>
                <w:lang w:val="en-GB"/>
              </w:rPr>
              <w:t xml:space="preserve">3 </w:t>
            </w:r>
          </w:p>
        </w:tc>
      </w:tr>
      <w:tr w:rsidR="00460E91" w:rsidRPr="00460E91" w:rsidTr="00C97D56">
        <w:trPr>
          <w:trHeight w:val="355"/>
        </w:trPr>
        <w:tc>
          <w:tcPr>
            <w:tcW w:w="3652" w:type="dxa"/>
            <w:vMerge w:val="restart"/>
          </w:tcPr>
          <w:p w:rsidR="00460E91" w:rsidRPr="00460E91" w:rsidRDefault="00460E91" w:rsidP="00460E91">
            <w:pPr>
              <w:widowControl/>
              <w:rPr>
                <w:rFonts w:ascii="Arial" w:eastAsia="Times New Roman" w:hAnsi="Arial" w:cs="Arial"/>
                <w:sz w:val="20"/>
                <w:szCs w:val="20"/>
                <w:lang w:val="en-GB"/>
              </w:rPr>
            </w:pPr>
            <w:r w:rsidRPr="00460E91">
              <w:rPr>
                <w:rFonts w:ascii="Arial" w:eastAsia="Times New Roman" w:hAnsi="Arial" w:cs="Arial"/>
                <w:b/>
                <w:smallCaps/>
                <w:color w:val="FF0000"/>
                <w:sz w:val="20"/>
                <w:szCs w:val="20"/>
                <w:lang w:val="en-GB"/>
              </w:rPr>
              <w:t>SIGN OFFs &amp; Statements</w:t>
            </w:r>
            <w:r w:rsidRPr="00460E91">
              <w:rPr>
                <w:rFonts w:ascii="Arial" w:eastAsia="Times New Roman" w:hAnsi="Arial" w:cs="Arial"/>
                <w:b/>
                <w:color w:val="FF0000"/>
                <w:sz w:val="20"/>
                <w:szCs w:val="20"/>
                <w:lang w:val="en-GB"/>
              </w:rPr>
              <w:t xml:space="preserve"> (2)</w:t>
            </w:r>
            <w:r w:rsidRPr="00460E91">
              <w:rPr>
                <w:rFonts w:ascii="Arial" w:eastAsia="Times New Roman" w:hAnsi="Arial" w:cs="Arial"/>
                <w:b/>
                <w:sz w:val="20"/>
                <w:szCs w:val="20"/>
                <w:lang w:val="en-GB"/>
              </w:rPr>
              <w:t xml:space="preserve"> </w:t>
            </w:r>
            <w:r w:rsidRPr="00460E91">
              <w:rPr>
                <w:rFonts w:ascii="Arial" w:eastAsia="Times New Roman" w:hAnsi="Arial" w:cs="Arial"/>
                <w:sz w:val="20"/>
                <w:szCs w:val="20"/>
                <w:lang w:val="en-GB"/>
              </w:rPr>
              <w:t xml:space="preserve">– </w:t>
            </w:r>
            <w:r w:rsidRPr="00460E91">
              <w:rPr>
                <w:rFonts w:ascii="Arial" w:eastAsia="Times New Roman" w:hAnsi="Arial" w:cs="Arial"/>
                <w:sz w:val="18"/>
                <w:szCs w:val="20"/>
                <w:lang w:val="en-GB"/>
              </w:rPr>
              <w:t>ensures the input and output statements, including health and probity, have been completed, commented on and, where appropriate, explanation made to the RO</w:t>
            </w:r>
          </w:p>
        </w:tc>
        <w:tc>
          <w:tcPr>
            <w:tcW w:w="661" w:type="dxa"/>
            <w:vMerge w:val="restart"/>
          </w:tcPr>
          <w:p w:rsidR="00460E91" w:rsidRPr="00460E91" w:rsidRDefault="00460E91" w:rsidP="00460E91">
            <w:pPr>
              <w:widowControl/>
              <w:jc w:val="center"/>
              <w:rPr>
                <w:rFonts w:ascii="Arial" w:eastAsia="Times New Roman" w:hAnsi="Arial" w:cs="Arial"/>
                <w:sz w:val="20"/>
                <w:szCs w:val="20"/>
                <w:lang w:val="en-GB"/>
              </w:rPr>
            </w:pPr>
          </w:p>
        </w:tc>
        <w:tc>
          <w:tcPr>
            <w:tcW w:w="662" w:type="dxa"/>
            <w:vMerge w:val="restart"/>
          </w:tcPr>
          <w:p w:rsidR="00460E91" w:rsidRPr="00460E91" w:rsidRDefault="00460E91" w:rsidP="00460E91">
            <w:pPr>
              <w:widowControl/>
              <w:jc w:val="center"/>
              <w:rPr>
                <w:rFonts w:ascii="Arial" w:eastAsia="Times New Roman" w:hAnsi="Arial" w:cs="Arial"/>
                <w:sz w:val="20"/>
                <w:szCs w:val="20"/>
                <w:lang w:val="en-GB"/>
              </w:rPr>
            </w:pPr>
          </w:p>
        </w:tc>
        <w:tc>
          <w:tcPr>
            <w:tcW w:w="662" w:type="dxa"/>
            <w:vMerge w:val="restart"/>
          </w:tcPr>
          <w:p w:rsidR="00460E91" w:rsidRPr="00460E91" w:rsidRDefault="00460E91" w:rsidP="00460E91">
            <w:pPr>
              <w:widowControl/>
              <w:jc w:val="center"/>
              <w:rPr>
                <w:rFonts w:ascii="Arial" w:eastAsia="Times New Roman" w:hAnsi="Arial" w:cs="Arial"/>
                <w:sz w:val="20"/>
                <w:szCs w:val="20"/>
                <w:lang w:val="en-GB"/>
              </w:rPr>
            </w:pPr>
          </w:p>
        </w:tc>
        <w:tc>
          <w:tcPr>
            <w:tcW w:w="4252" w:type="dxa"/>
          </w:tcPr>
          <w:p w:rsidR="00460E91" w:rsidRPr="00460E91" w:rsidRDefault="00460E91" w:rsidP="00460E91">
            <w:pPr>
              <w:widowControl/>
              <w:rPr>
                <w:rFonts w:ascii="Arial" w:eastAsia="Times New Roman" w:hAnsi="Arial" w:cs="Arial"/>
                <w:sz w:val="20"/>
                <w:szCs w:val="20"/>
                <w:lang w:val="en-GB"/>
              </w:rPr>
            </w:pPr>
            <w:r w:rsidRPr="00460E91">
              <w:rPr>
                <w:rFonts w:ascii="Arial" w:eastAsia="Times New Roman" w:hAnsi="Arial" w:cs="Arial"/>
                <w:b/>
                <w:sz w:val="20"/>
                <w:szCs w:val="20"/>
                <w:lang w:val="en-GB"/>
              </w:rPr>
              <w:t xml:space="preserve">1 </w:t>
            </w:r>
          </w:p>
        </w:tc>
      </w:tr>
      <w:tr w:rsidR="00460E91" w:rsidRPr="00460E91" w:rsidTr="00C97D56">
        <w:trPr>
          <w:trHeight w:val="355"/>
        </w:trPr>
        <w:tc>
          <w:tcPr>
            <w:tcW w:w="3652" w:type="dxa"/>
            <w:vMerge/>
          </w:tcPr>
          <w:p w:rsidR="00460E91" w:rsidRPr="00460E91" w:rsidRDefault="00460E91" w:rsidP="00460E91">
            <w:pPr>
              <w:widowControl/>
              <w:rPr>
                <w:rFonts w:ascii="Arial" w:eastAsia="Times New Roman" w:hAnsi="Arial" w:cs="Arial"/>
                <w:b/>
                <w:smallCaps/>
                <w:sz w:val="20"/>
                <w:szCs w:val="20"/>
                <w:lang w:val="en-GB"/>
              </w:rPr>
            </w:pPr>
          </w:p>
        </w:tc>
        <w:tc>
          <w:tcPr>
            <w:tcW w:w="661" w:type="dxa"/>
            <w:vMerge/>
          </w:tcPr>
          <w:p w:rsidR="00460E91" w:rsidRPr="00460E91" w:rsidRDefault="00460E91" w:rsidP="00460E91">
            <w:pPr>
              <w:widowControl/>
              <w:jc w:val="center"/>
              <w:rPr>
                <w:rFonts w:ascii="Arial" w:eastAsia="Times New Roman" w:hAnsi="Arial" w:cs="Arial"/>
                <w:sz w:val="20"/>
                <w:szCs w:val="20"/>
                <w:lang w:val="en-GB"/>
              </w:rPr>
            </w:pPr>
          </w:p>
        </w:tc>
        <w:tc>
          <w:tcPr>
            <w:tcW w:w="662" w:type="dxa"/>
            <w:vMerge/>
          </w:tcPr>
          <w:p w:rsidR="00460E91" w:rsidRPr="00460E91" w:rsidRDefault="00460E91" w:rsidP="00460E91">
            <w:pPr>
              <w:widowControl/>
              <w:jc w:val="center"/>
              <w:rPr>
                <w:rFonts w:ascii="Arial" w:eastAsia="Times New Roman" w:hAnsi="Arial" w:cs="Arial"/>
                <w:sz w:val="20"/>
                <w:szCs w:val="20"/>
                <w:lang w:val="en-GB"/>
              </w:rPr>
            </w:pPr>
          </w:p>
        </w:tc>
        <w:tc>
          <w:tcPr>
            <w:tcW w:w="662" w:type="dxa"/>
            <w:vMerge/>
          </w:tcPr>
          <w:p w:rsidR="00460E91" w:rsidRPr="00460E91" w:rsidRDefault="00460E91" w:rsidP="00460E91">
            <w:pPr>
              <w:widowControl/>
              <w:jc w:val="center"/>
              <w:rPr>
                <w:rFonts w:ascii="Arial" w:eastAsia="Times New Roman" w:hAnsi="Arial" w:cs="Arial"/>
                <w:sz w:val="20"/>
                <w:szCs w:val="20"/>
                <w:lang w:val="en-GB"/>
              </w:rPr>
            </w:pPr>
          </w:p>
        </w:tc>
        <w:tc>
          <w:tcPr>
            <w:tcW w:w="4252" w:type="dxa"/>
          </w:tcPr>
          <w:p w:rsidR="00460E91" w:rsidRPr="00460E91" w:rsidRDefault="00460E91" w:rsidP="00460E91">
            <w:pPr>
              <w:widowControl/>
              <w:rPr>
                <w:rFonts w:ascii="Arial" w:eastAsia="Times New Roman" w:hAnsi="Arial" w:cs="Arial"/>
                <w:sz w:val="20"/>
                <w:szCs w:val="20"/>
                <w:lang w:val="en-GB"/>
              </w:rPr>
            </w:pPr>
            <w:r w:rsidRPr="00460E91">
              <w:rPr>
                <w:rFonts w:ascii="Arial" w:eastAsia="Times New Roman" w:hAnsi="Arial" w:cs="Arial"/>
                <w:b/>
                <w:sz w:val="20"/>
                <w:szCs w:val="20"/>
                <w:lang w:val="en-GB"/>
              </w:rPr>
              <w:t xml:space="preserve">2 </w:t>
            </w:r>
          </w:p>
        </w:tc>
      </w:tr>
      <w:tr w:rsidR="00460E91" w:rsidRPr="00460E91" w:rsidTr="00C97D56">
        <w:trPr>
          <w:trHeight w:val="355"/>
        </w:trPr>
        <w:tc>
          <w:tcPr>
            <w:tcW w:w="3652" w:type="dxa"/>
            <w:vMerge/>
          </w:tcPr>
          <w:p w:rsidR="00460E91" w:rsidRPr="00460E91" w:rsidRDefault="00460E91" w:rsidP="00460E91">
            <w:pPr>
              <w:widowControl/>
              <w:rPr>
                <w:rFonts w:ascii="Arial" w:eastAsia="Times New Roman" w:hAnsi="Arial" w:cs="Arial"/>
                <w:b/>
                <w:smallCaps/>
                <w:sz w:val="20"/>
                <w:szCs w:val="20"/>
                <w:lang w:val="en-GB"/>
              </w:rPr>
            </w:pPr>
          </w:p>
        </w:tc>
        <w:tc>
          <w:tcPr>
            <w:tcW w:w="661" w:type="dxa"/>
            <w:vMerge/>
          </w:tcPr>
          <w:p w:rsidR="00460E91" w:rsidRPr="00460E91" w:rsidRDefault="00460E91" w:rsidP="00460E91">
            <w:pPr>
              <w:widowControl/>
              <w:jc w:val="center"/>
              <w:rPr>
                <w:rFonts w:ascii="Arial" w:eastAsia="Times New Roman" w:hAnsi="Arial" w:cs="Arial"/>
                <w:sz w:val="20"/>
                <w:szCs w:val="20"/>
                <w:lang w:val="en-GB"/>
              </w:rPr>
            </w:pPr>
          </w:p>
        </w:tc>
        <w:tc>
          <w:tcPr>
            <w:tcW w:w="662" w:type="dxa"/>
            <w:vMerge/>
          </w:tcPr>
          <w:p w:rsidR="00460E91" w:rsidRPr="00460E91" w:rsidRDefault="00460E91" w:rsidP="00460E91">
            <w:pPr>
              <w:widowControl/>
              <w:jc w:val="center"/>
              <w:rPr>
                <w:rFonts w:ascii="Arial" w:eastAsia="Times New Roman" w:hAnsi="Arial" w:cs="Arial"/>
                <w:sz w:val="20"/>
                <w:szCs w:val="20"/>
                <w:lang w:val="en-GB"/>
              </w:rPr>
            </w:pPr>
          </w:p>
        </w:tc>
        <w:tc>
          <w:tcPr>
            <w:tcW w:w="662" w:type="dxa"/>
            <w:vMerge/>
          </w:tcPr>
          <w:p w:rsidR="00460E91" w:rsidRPr="00460E91" w:rsidRDefault="00460E91" w:rsidP="00460E91">
            <w:pPr>
              <w:widowControl/>
              <w:jc w:val="center"/>
              <w:rPr>
                <w:rFonts w:ascii="Arial" w:eastAsia="Times New Roman" w:hAnsi="Arial" w:cs="Arial"/>
                <w:sz w:val="20"/>
                <w:szCs w:val="20"/>
                <w:lang w:val="en-GB"/>
              </w:rPr>
            </w:pPr>
          </w:p>
        </w:tc>
        <w:tc>
          <w:tcPr>
            <w:tcW w:w="4252" w:type="dxa"/>
          </w:tcPr>
          <w:p w:rsidR="00460E91" w:rsidRPr="00460E91" w:rsidRDefault="00460E91" w:rsidP="00460E91">
            <w:pPr>
              <w:widowControl/>
              <w:rPr>
                <w:rFonts w:ascii="Arial" w:eastAsia="Times New Roman" w:hAnsi="Arial" w:cs="Arial"/>
                <w:sz w:val="20"/>
                <w:szCs w:val="20"/>
                <w:lang w:val="en-GB"/>
              </w:rPr>
            </w:pPr>
            <w:r w:rsidRPr="00460E91">
              <w:rPr>
                <w:rFonts w:ascii="Arial" w:eastAsia="Times New Roman" w:hAnsi="Arial" w:cs="Arial"/>
                <w:b/>
                <w:sz w:val="20"/>
                <w:szCs w:val="20"/>
                <w:lang w:val="en-GB"/>
              </w:rPr>
              <w:t xml:space="preserve">3 </w:t>
            </w:r>
          </w:p>
        </w:tc>
      </w:tr>
      <w:tr w:rsidR="00460E91" w:rsidRPr="00460E91" w:rsidTr="00C97D56">
        <w:trPr>
          <w:trHeight w:val="285"/>
        </w:trPr>
        <w:tc>
          <w:tcPr>
            <w:tcW w:w="3652" w:type="dxa"/>
            <w:vMerge w:val="restart"/>
          </w:tcPr>
          <w:p w:rsidR="00460E91" w:rsidRPr="00460E91" w:rsidRDefault="00460E91" w:rsidP="00460E91">
            <w:pPr>
              <w:widowControl/>
              <w:rPr>
                <w:rFonts w:ascii="Arial" w:eastAsia="Times New Roman" w:hAnsi="Arial" w:cs="Arial"/>
                <w:sz w:val="20"/>
                <w:szCs w:val="20"/>
                <w:lang w:val="en-GB"/>
              </w:rPr>
            </w:pPr>
            <w:r w:rsidRPr="00460E91">
              <w:rPr>
                <w:rFonts w:ascii="Arial" w:eastAsia="Times New Roman" w:hAnsi="Arial" w:cs="Arial"/>
                <w:b/>
                <w:smallCaps/>
                <w:color w:val="FF0000"/>
                <w:sz w:val="20"/>
                <w:szCs w:val="20"/>
                <w:lang w:val="en-GB"/>
              </w:rPr>
              <w:t>Smart</w:t>
            </w:r>
            <w:r w:rsidRPr="00460E91">
              <w:rPr>
                <w:rFonts w:ascii="Arial" w:eastAsia="Times New Roman" w:hAnsi="Arial" w:cs="Arial"/>
                <w:b/>
                <w:color w:val="FF0000"/>
                <w:sz w:val="20"/>
                <w:szCs w:val="20"/>
                <w:lang w:val="en-GB"/>
              </w:rPr>
              <w:t xml:space="preserve"> (2)</w:t>
            </w:r>
            <w:r w:rsidRPr="00460E91">
              <w:rPr>
                <w:rFonts w:ascii="Arial" w:eastAsia="Times New Roman" w:hAnsi="Arial" w:cs="Arial"/>
                <w:b/>
                <w:sz w:val="20"/>
                <w:szCs w:val="20"/>
                <w:lang w:val="en-GB"/>
              </w:rPr>
              <w:t xml:space="preserve"> </w:t>
            </w:r>
            <w:r w:rsidRPr="00460E91">
              <w:rPr>
                <w:rFonts w:ascii="Arial" w:eastAsia="Times New Roman" w:hAnsi="Arial" w:cs="Arial"/>
                <w:sz w:val="20"/>
                <w:szCs w:val="20"/>
                <w:lang w:val="en-GB"/>
              </w:rPr>
              <w:t xml:space="preserve">– </w:t>
            </w:r>
            <w:r w:rsidRPr="00460E91">
              <w:rPr>
                <w:rFonts w:ascii="Arial" w:eastAsia="Times New Roman" w:hAnsi="Arial" w:cs="Arial"/>
                <w:sz w:val="18"/>
                <w:szCs w:val="20"/>
                <w:lang w:val="en-GB"/>
              </w:rPr>
              <w:t>PDP objectives arising from the SI and appraisal discussion are SMART: Specific, Measurable, Achievable, Relevant and have a Timescale</w:t>
            </w:r>
          </w:p>
        </w:tc>
        <w:tc>
          <w:tcPr>
            <w:tcW w:w="661" w:type="dxa"/>
            <w:vMerge w:val="restart"/>
          </w:tcPr>
          <w:p w:rsidR="00460E91" w:rsidRPr="00460E91" w:rsidRDefault="00460E91" w:rsidP="00460E91">
            <w:pPr>
              <w:widowControl/>
              <w:jc w:val="center"/>
              <w:rPr>
                <w:rFonts w:ascii="Arial" w:eastAsia="Times New Roman" w:hAnsi="Arial" w:cs="Arial"/>
                <w:sz w:val="20"/>
                <w:szCs w:val="20"/>
                <w:lang w:val="en-GB"/>
              </w:rPr>
            </w:pPr>
          </w:p>
        </w:tc>
        <w:tc>
          <w:tcPr>
            <w:tcW w:w="662" w:type="dxa"/>
            <w:vMerge w:val="restart"/>
          </w:tcPr>
          <w:p w:rsidR="00460E91" w:rsidRPr="00460E91" w:rsidRDefault="00460E91" w:rsidP="00460E91">
            <w:pPr>
              <w:widowControl/>
              <w:jc w:val="center"/>
              <w:rPr>
                <w:rFonts w:ascii="Arial" w:eastAsia="Times New Roman" w:hAnsi="Arial" w:cs="Arial"/>
                <w:sz w:val="20"/>
                <w:szCs w:val="20"/>
                <w:lang w:val="en-GB"/>
              </w:rPr>
            </w:pPr>
          </w:p>
        </w:tc>
        <w:tc>
          <w:tcPr>
            <w:tcW w:w="662" w:type="dxa"/>
            <w:vMerge w:val="restart"/>
          </w:tcPr>
          <w:p w:rsidR="00460E91" w:rsidRPr="00460E91" w:rsidRDefault="00460E91" w:rsidP="00460E91">
            <w:pPr>
              <w:widowControl/>
              <w:jc w:val="center"/>
              <w:rPr>
                <w:rFonts w:ascii="Arial" w:eastAsia="Times New Roman" w:hAnsi="Arial" w:cs="Arial"/>
                <w:sz w:val="20"/>
                <w:szCs w:val="20"/>
                <w:lang w:val="en-GB"/>
              </w:rPr>
            </w:pPr>
          </w:p>
        </w:tc>
        <w:tc>
          <w:tcPr>
            <w:tcW w:w="4252" w:type="dxa"/>
          </w:tcPr>
          <w:p w:rsidR="00460E91" w:rsidRPr="00460E91" w:rsidRDefault="00460E91" w:rsidP="00460E91">
            <w:pPr>
              <w:widowControl/>
              <w:rPr>
                <w:rFonts w:ascii="Arial" w:eastAsia="Times New Roman" w:hAnsi="Arial" w:cs="Arial"/>
                <w:sz w:val="20"/>
                <w:szCs w:val="20"/>
                <w:lang w:val="en-GB"/>
              </w:rPr>
            </w:pPr>
            <w:r w:rsidRPr="00460E91">
              <w:rPr>
                <w:rFonts w:ascii="Arial" w:eastAsia="Times New Roman" w:hAnsi="Arial" w:cs="Arial"/>
                <w:b/>
                <w:sz w:val="20"/>
                <w:szCs w:val="20"/>
                <w:lang w:val="en-GB"/>
              </w:rPr>
              <w:t xml:space="preserve">1 </w:t>
            </w:r>
          </w:p>
        </w:tc>
      </w:tr>
      <w:tr w:rsidR="00460E91" w:rsidRPr="00460E91" w:rsidTr="00C97D56">
        <w:trPr>
          <w:trHeight w:val="285"/>
        </w:trPr>
        <w:tc>
          <w:tcPr>
            <w:tcW w:w="3652" w:type="dxa"/>
            <w:vMerge/>
          </w:tcPr>
          <w:p w:rsidR="00460E91" w:rsidRPr="00460E91" w:rsidRDefault="00460E91" w:rsidP="00460E91">
            <w:pPr>
              <w:widowControl/>
              <w:rPr>
                <w:rFonts w:ascii="Arial" w:eastAsia="Times New Roman" w:hAnsi="Arial" w:cs="Arial"/>
                <w:b/>
                <w:smallCaps/>
                <w:sz w:val="20"/>
                <w:szCs w:val="20"/>
                <w:lang w:val="en-GB"/>
              </w:rPr>
            </w:pPr>
          </w:p>
        </w:tc>
        <w:tc>
          <w:tcPr>
            <w:tcW w:w="661" w:type="dxa"/>
            <w:vMerge/>
          </w:tcPr>
          <w:p w:rsidR="00460E91" w:rsidRPr="00460E91" w:rsidRDefault="00460E91" w:rsidP="00460E91">
            <w:pPr>
              <w:widowControl/>
              <w:jc w:val="center"/>
              <w:rPr>
                <w:rFonts w:ascii="Arial" w:eastAsia="Times New Roman" w:hAnsi="Arial" w:cs="Arial"/>
                <w:sz w:val="20"/>
                <w:szCs w:val="20"/>
                <w:lang w:val="en-GB"/>
              </w:rPr>
            </w:pPr>
          </w:p>
        </w:tc>
        <w:tc>
          <w:tcPr>
            <w:tcW w:w="662" w:type="dxa"/>
            <w:vMerge/>
          </w:tcPr>
          <w:p w:rsidR="00460E91" w:rsidRPr="00460E91" w:rsidRDefault="00460E91" w:rsidP="00460E91">
            <w:pPr>
              <w:widowControl/>
              <w:jc w:val="center"/>
              <w:rPr>
                <w:rFonts w:ascii="Arial" w:eastAsia="Times New Roman" w:hAnsi="Arial" w:cs="Arial"/>
                <w:sz w:val="20"/>
                <w:szCs w:val="20"/>
                <w:lang w:val="en-GB"/>
              </w:rPr>
            </w:pPr>
          </w:p>
        </w:tc>
        <w:tc>
          <w:tcPr>
            <w:tcW w:w="662" w:type="dxa"/>
            <w:vMerge/>
          </w:tcPr>
          <w:p w:rsidR="00460E91" w:rsidRPr="00460E91" w:rsidRDefault="00460E91" w:rsidP="00460E91">
            <w:pPr>
              <w:widowControl/>
              <w:jc w:val="center"/>
              <w:rPr>
                <w:rFonts w:ascii="Arial" w:eastAsia="Times New Roman" w:hAnsi="Arial" w:cs="Arial"/>
                <w:sz w:val="20"/>
                <w:szCs w:val="20"/>
                <w:lang w:val="en-GB"/>
              </w:rPr>
            </w:pPr>
          </w:p>
        </w:tc>
        <w:tc>
          <w:tcPr>
            <w:tcW w:w="4252" w:type="dxa"/>
          </w:tcPr>
          <w:p w:rsidR="00460E91" w:rsidRPr="00460E91" w:rsidRDefault="00460E91" w:rsidP="00460E91">
            <w:pPr>
              <w:widowControl/>
              <w:rPr>
                <w:rFonts w:ascii="Arial" w:eastAsia="Times New Roman" w:hAnsi="Arial" w:cs="Arial"/>
                <w:b/>
                <w:sz w:val="20"/>
                <w:szCs w:val="20"/>
                <w:lang w:val="en-GB"/>
              </w:rPr>
            </w:pPr>
            <w:r w:rsidRPr="00460E91">
              <w:rPr>
                <w:rFonts w:ascii="Arial" w:eastAsia="Times New Roman" w:hAnsi="Arial" w:cs="Arial"/>
                <w:b/>
                <w:sz w:val="20"/>
                <w:szCs w:val="20"/>
                <w:lang w:val="en-GB"/>
              </w:rPr>
              <w:t>2</w:t>
            </w:r>
            <w:r w:rsidRPr="00460E91">
              <w:rPr>
                <w:rFonts w:ascii="Arial" w:eastAsia="Times New Roman" w:hAnsi="Arial" w:cs="Arial"/>
                <w:sz w:val="20"/>
                <w:szCs w:val="20"/>
                <w:lang w:val="en-GB"/>
              </w:rPr>
              <w:t xml:space="preserve"> </w:t>
            </w:r>
          </w:p>
        </w:tc>
      </w:tr>
      <w:tr w:rsidR="00460E91" w:rsidRPr="00460E91" w:rsidTr="00C97D56">
        <w:trPr>
          <w:trHeight w:val="285"/>
        </w:trPr>
        <w:tc>
          <w:tcPr>
            <w:tcW w:w="3652" w:type="dxa"/>
            <w:vMerge/>
          </w:tcPr>
          <w:p w:rsidR="00460E91" w:rsidRPr="00460E91" w:rsidRDefault="00460E91" w:rsidP="00460E91">
            <w:pPr>
              <w:widowControl/>
              <w:rPr>
                <w:rFonts w:ascii="Arial" w:eastAsia="Times New Roman" w:hAnsi="Arial" w:cs="Arial"/>
                <w:b/>
                <w:smallCaps/>
                <w:sz w:val="20"/>
                <w:szCs w:val="20"/>
                <w:lang w:val="en-GB"/>
              </w:rPr>
            </w:pPr>
          </w:p>
        </w:tc>
        <w:tc>
          <w:tcPr>
            <w:tcW w:w="661" w:type="dxa"/>
            <w:vMerge/>
          </w:tcPr>
          <w:p w:rsidR="00460E91" w:rsidRPr="00460E91" w:rsidRDefault="00460E91" w:rsidP="00460E91">
            <w:pPr>
              <w:widowControl/>
              <w:jc w:val="center"/>
              <w:rPr>
                <w:rFonts w:ascii="Arial" w:eastAsia="Times New Roman" w:hAnsi="Arial" w:cs="Arial"/>
                <w:sz w:val="20"/>
                <w:szCs w:val="20"/>
                <w:lang w:val="en-GB"/>
              </w:rPr>
            </w:pPr>
          </w:p>
        </w:tc>
        <w:tc>
          <w:tcPr>
            <w:tcW w:w="662" w:type="dxa"/>
            <w:vMerge/>
          </w:tcPr>
          <w:p w:rsidR="00460E91" w:rsidRPr="00460E91" w:rsidRDefault="00460E91" w:rsidP="00460E91">
            <w:pPr>
              <w:widowControl/>
              <w:jc w:val="center"/>
              <w:rPr>
                <w:rFonts w:ascii="Arial" w:eastAsia="Times New Roman" w:hAnsi="Arial" w:cs="Arial"/>
                <w:sz w:val="20"/>
                <w:szCs w:val="20"/>
                <w:lang w:val="en-GB"/>
              </w:rPr>
            </w:pPr>
          </w:p>
        </w:tc>
        <w:tc>
          <w:tcPr>
            <w:tcW w:w="662" w:type="dxa"/>
            <w:vMerge/>
          </w:tcPr>
          <w:p w:rsidR="00460E91" w:rsidRPr="00460E91" w:rsidRDefault="00460E91" w:rsidP="00460E91">
            <w:pPr>
              <w:widowControl/>
              <w:jc w:val="center"/>
              <w:rPr>
                <w:rFonts w:ascii="Arial" w:eastAsia="Times New Roman" w:hAnsi="Arial" w:cs="Arial"/>
                <w:sz w:val="20"/>
                <w:szCs w:val="20"/>
                <w:lang w:val="en-GB"/>
              </w:rPr>
            </w:pPr>
          </w:p>
        </w:tc>
        <w:tc>
          <w:tcPr>
            <w:tcW w:w="4252" w:type="dxa"/>
          </w:tcPr>
          <w:p w:rsidR="00460E91" w:rsidRPr="00460E91" w:rsidRDefault="00460E91" w:rsidP="00460E91">
            <w:pPr>
              <w:widowControl/>
              <w:rPr>
                <w:rFonts w:ascii="Arial" w:eastAsia="Times New Roman" w:hAnsi="Arial" w:cs="Arial"/>
                <w:sz w:val="20"/>
                <w:szCs w:val="20"/>
                <w:lang w:val="en-GB"/>
              </w:rPr>
            </w:pPr>
            <w:r w:rsidRPr="00460E91">
              <w:rPr>
                <w:rFonts w:ascii="Arial" w:eastAsia="Times New Roman" w:hAnsi="Arial" w:cs="Arial"/>
                <w:b/>
                <w:sz w:val="20"/>
                <w:szCs w:val="20"/>
                <w:lang w:val="en-GB"/>
              </w:rPr>
              <w:t xml:space="preserve">3 </w:t>
            </w:r>
          </w:p>
        </w:tc>
      </w:tr>
      <w:tr w:rsidR="00460E91" w:rsidRPr="00460E91" w:rsidTr="00C97D56">
        <w:tc>
          <w:tcPr>
            <w:tcW w:w="3652" w:type="dxa"/>
          </w:tcPr>
          <w:p w:rsidR="00460E91" w:rsidRPr="00460E91" w:rsidRDefault="00460E91" w:rsidP="00460E91">
            <w:pPr>
              <w:widowControl/>
              <w:rPr>
                <w:rFonts w:ascii="Arial" w:eastAsia="Times New Roman" w:hAnsi="Arial" w:cs="Arial"/>
                <w:b/>
                <w:szCs w:val="24"/>
                <w:lang w:val="en-GB"/>
              </w:rPr>
            </w:pPr>
            <w:r w:rsidRPr="00460E91">
              <w:rPr>
                <w:rFonts w:ascii="Arial" w:eastAsia="Times New Roman" w:hAnsi="Arial" w:cs="Arial"/>
                <w:b/>
                <w:szCs w:val="24"/>
                <w:lang w:val="en-GB"/>
              </w:rPr>
              <w:t>TOTAL</w:t>
            </w:r>
          </w:p>
        </w:tc>
        <w:tc>
          <w:tcPr>
            <w:tcW w:w="661" w:type="dxa"/>
          </w:tcPr>
          <w:p w:rsidR="00460E91" w:rsidRPr="00460E91" w:rsidRDefault="00460E91" w:rsidP="00460E91">
            <w:pPr>
              <w:widowControl/>
              <w:jc w:val="center"/>
              <w:rPr>
                <w:rFonts w:ascii="Arial" w:eastAsia="Times New Roman" w:hAnsi="Arial" w:cs="Arial"/>
                <w:szCs w:val="24"/>
                <w:lang w:val="en-GB"/>
              </w:rPr>
            </w:pPr>
          </w:p>
        </w:tc>
        <w:tc>
          <w:tcPr>
            <w:tcW w:w="662" w:type="dxa"/>
          </w:tcPr>
          <w:p w:rsidR="00460E91" w:rsidRPr="00460E91" w:rsidRDefault="00460E91" w:rsidP="00460E91">
            <w:pPr>
              <w:widowControl/>
              <w:jc w:val="center"/>
              <w:rPr>
                <w:rFonts w:ascii="Arial" w:eastAsia="Times New Roman" w:hAnsi="Arial" w:cs="Arial"/>
                <w:szCs w:val="24"/>
                <w:lang w:val="en-GB"/>
              </w:rPr>
            </w:pPr>
          </w:p>
        </w:tc>
        <w:tc>
          <w:tcPr>
            <w:tcW w:w="662" w:type="dxa"/>
          </w:tcPr>
          <w:p w:rsidR="00460E91" w:rsidRPr="00460E91" w:rsidRDefault="00460E91" w:rsidP="00460E91">
            <w:pPr>
              <w:widowControl/>
              <w:jc w:val="center"/>
              <w:rPr>
                <w:rFonts w:ascii="Arial" w:eastAsia="Times New Roman" w:hAnsi="Arial" w:cs="Arial"/>
                <w:szCs w:val="24"/>
                <w:lang w:val="en-GB"/>
              </w:rPr>
            </w:pPr>
          </w:p>
        </w:tc>
        <w:tc>
          <w:tcPr>
            <w:tcW w:w="4252" w:type="dxa"/>
          </w:tcPr>
          <w:p w:rsidR="00460E91" w:rsidRPr="00460E91" w:rsidRDefault="00460E91" w:rsidP="00460E91">
            <w:pPr>
              <w:widowControl/>
              <w:rPr>
                <w:rFonts w:ascii="Arial" w:eastAsia="Times New Roman" w:hAnsi="Arial" w:cs="Arial"/>
                <w:b/>
                <w:szCs w:val="24"/>
                <w:lang w:val="en-GB"/>
              </w:rPr>
            </w:pPr>
          </w:p>
        </w:tc>
      </w:tr>
      <w:tr w:rsidR="00460E91" w:rsidRPr="00460E91" w:rsidTr="00C97D56">
        <w:tc>
          <w:tcPr>
            <w:tcW w:w="9889" w:type="dxa"/>
            <w:gridSpan w:val="5"/>
          </w:tcPr>
          <w:p w:rsidR="00460E91" w:rsidRPr="00460E91" w:rsidRDefault="00460E91" w:rsidP="00460E91">
            <w:pPr>
              <w:widowControl/>
              <w:rPr>
                <w:rFonts w:ascii="Arial" w:eastAsia="Times New Roman" w:hAnsi="Arial" w:cs="Arial"/>
                <w:b/>
                <w:szCs w:val="24"/>
                <w:lang w:val="en-GB"/>
              </w:rPr>
            </w:pPr>
            <w:r w:rsidRPr="00460E91">
              <w:rPr>
                <w:rFonts w:ascii="Arial" w:eastAsia="Times New Roman" w:hAnsi="Arial" w:cs="Arial"/>
                <w:b/>
                <w:szCs w:val="24"/>
                <w:lang w:val="en-GB"/>
              </w:rPr>
              <w:t>Overall impression:</w:t>
            </w:r>
          </w:p>
          <w:p w:rsidR="00460E91" w:rsidRPr="00460E91" w:rsidRDefault="00460E91" w:rsidP="00460E91">
            <w:pPr>
              <w:widowControl/>
              <w:rPr>
                <w:rFonts w:ascii="Arial" w:eastAsia="Times New Roman" w:hAnsi="Arial" w:cs="Arial"/>
                <w:b/>
                <w:szCs w:val="24"/>
                <w:lang w:val="en-GB"/>
              </w:rPr>
            </w:pPr>
          </w:p>
          <w:p w:rsidR="00460E91" w:rsidRPr="00460E91" w:rsidRDefault="00460E91" w:rsidP="00460E91">
            <w:pPr>
              <w:widowControl/>
              <w:rPr>
                <w:rFonts w:ascii="Arial" w:eastAsia="Times New Roman" w:hAnsi="Arial" w:cs="Arial"/>
                <w:b/>
                <w:szCs w:val="24"/>
                <w:lang w:val="en-GB"/>
              </w:rPr>
            </w:pPr>
          </w:p>
        </w:tc>
      </w:tr>
    </w:tbl>
    <w:p w:rsidR="00460E91" w:rsidRPr="00460E91" w:rsidRDefault="00460E91" w:rsidP="00460E91">
      <w:pPr>
        <w:widowControl/>
        <w:tabs>
          <w:tab w:val="center" w:pos="4320"/>
          <w:tab w:val="right" w:pos="8640"/>
        </w:tabs>
        <w:rPr>
          <w:rFonts w:ascii="Times New Roman" w:eastAsia="Times New Roman" w:hAnsi="Times New Roman" w:cs="Arial"/>
          <w:sz w:val="18"/>
          <w:szCs w:val="18"/>
          <w:lang w:val="en-GB" w:eastAsia="x-none"/>
        </w:rPr>
      </w:pPr>
    </w:p>
    <w:tbl>
      <w:tblPr>
        <w:tblpPr w:leftFromText="180" w:rightFromText="180" w:vertAnchor="page" w:horzAnchor="page" w:tblpX="721" w:tblpY="1261"/>
        <w:tblW w:w="102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600" w:firstRow="0" w:lastRow="0" w:firstColumn="0" w:lastColumn="0" w:noHBand="1" w:noVBand="1"/>
      </w:tblPr>
      <w:tblGrid>
        <w:gridCol w:w="445"/>
        <w:gridCol w:w="4754"/>
        <w:gridCol w:w="2367"/>
        <w:gridCol w:w="2704"/>
      </w:tblGrid>
      <w:tr w:rsidR="00460E91" w:rsidRPr="00460E91" w:rsidTr="00C97D56">
        <w:trPr>
          <w:trHeight w:val="627"/>
        </w:trPr>
        <w:tc>
          <w:tcPr>
            <w:tcW w:w="5199" w:type="dxa"/>
            <w:gridSpan w:val="2"/>
            <w:tcBorders>
              <w:top w:val="single" w:sz="18" w:space="0" w:color="000000"/>
              <w:left w:val="single" w:sz="18" w:space="0" w:color="000000"/>
              <w:bottom w:val="single" w:sz="18" w:space="0" w:color="000000"/>
            </w:tcBorders>
            <w:vAlign w:val="center"/>
          </w:tcPr>
          <w:p w:rsidR="00460E91" w:rsidRPr="00460E91" w:rsidRDefault="00460E91" w:rsidP="00460E91">
            <w:pPr>
              <w:widowControl/>
              <w:spacing w:line="288" w:lineRule="auto"/>
              <w:rPr>
                <w:rFonts w:ascii="Arial" w:eastAsia="Times New Roman" w:hAnsi="Arial" w:cs="Arial"/>
                <w:b/>
                <w:color w:val="FF0000"/>
                <w:sz w:val="24"/>
                <w:szCs w:val="24"/>
              </w:rPr>
            </w:pPr>
            <w:r w:rsidRPr="00460E91">
              <w:rPr>
                <w:rFonts w:ascii="Arial" w:eastAsia="Times New Roman" w:hAnsi="Arial" w:cs="Arial"/>
                <w:b/>
                <w:color w:val="FF0000"/>
                <w:sz w:val="24"/>
                <w:szCs w:val="24"/>
              </w:rPr>
              <w:lastRenderedPageBreak/>
              <w:t>EXCELLENCE QA Tool</w:t>
            </w:r>
          </w:p>
          <w:p w:rsidR="00460E91" w:rsidRPr="00460E91" w:rsidRDefault="00460E91" w:rsidP="00460E91">
            <w:pPr>
              <w:widowControl/>
              <w:spacing w:line="288" w:lineRule="auto"/>
              <w:rPr>
                <w:rFonts w:ascii="Arial" w:eastAsia="Times New Roman" w:hAnsi="Arial" w:cs="Arial"/>
                <w:b/>
                <w:sz w:val="18"/>
                <w:szCs w:val="24"/>
              </w:rPr>
            </w:pPr>
            <w:r w:rsidRPr="00460E91">
              <w:rPr>
                <w:rFonts w:ascii="Arial" w:eastAsia="Times New Roman" w:hAnsi="Arial" w:cs="Arial"/>
                <w:b/>
                <w:sz w:val="18"/>
                <w:szCs w:val="24"/>
              </w:rPr>
              <w:t>Do the summary of appraisal, sign off statements and the Personal Development Plan (PDP):</w:t>
            </w:r>
          </w:p>
        </w:tc>
        <w:tc>
          <w:tcPr>
            <w:tcW w:w="2367" w:type="dxa"/>
            <w:tcBorders>
              <w:top w:val="single" w:sz="18" w:space="0" w:color="000000"/>
              <w:bottom w:val="single" w:sz="18" w:space="0" w:color="auto"/>
            </w:tcBorders>
            <w:shd w:val="clear" w:color="auto" w:fill="auto"/>
            <w:tcMar>
              <w:top w:w="72" w:type="dxa"/>
              <w:left w:w="144" w:type="dxa"/>
              <w:bottom w:w="72" w:type="dxa"/>
              <w:right w:w="144" w:type="dxa"/>
            </w:tcMar>
            <w:vAlign w:val="center"/>
          </w:tcPr>
          <w:p w:rsidR="00460E91" w:rsidRPr="00460E91" w:rsidRDefault="00460E91" w:rsidP="00460E91">
            <w:pPr>
              <w:widowControl/>
              <w:jc w:val="center"/>
              <w:rPr>
                <w:rFonts w:ascii="Arial" w:hAnsi="Arial" w:cs="Arial"/>
                <w:b/>
                <w:sz w:val="18"/>
                <w:szCs w:val="24"/>
                <w:lang w:val="en-GB"/>
              </w:rPr>
            </w:pPr>
            <w:r w:rsidRPr="00460E91">
              <w:rPr>
                <w:rFonts w:ascii="Arial" w:hAnsi="Arial" w:cs="Arial"/>
                <w:b/>
                <w:sz w:val="18"/>
                <w:szCs w:val="24"/>
                <w:lang w:val="en-GB"/>
              </w:rPr>
              <w:t>Score</w:t>
            </w:r>
          </w:p>
          <w:p w:rsidR="00460E91" w:rsidRPr="00460E91" w:rsidRDefault="00460E91" w:rsidP="00460E91">
            <w:pPr>
              <w:widowControl/>
              <w:jc w:val="center"/>
              <w:rPr>
                <w:rFonts w:ascii="Arial" w:hAnsi="Arial" w:cs="Arial"/>
                <w:b/>
                <w:sz w:val="12"/>
                <w:lang w:val="en-GB"/>
              </w:rPr>
            </w:pPr>
            <w:r w:rsidRPr="00460E91">
              <w:rPr>
                <w:rFonts w:ascii="Arial" w:hAnsi="Arial" w:cs="Arial"/>
                <w:b/>
                <w:sz w:val="12"/>
                <w:lang w:val="en-GB"/>
              </w:rPr>
              <w:t>0=No (absent from summary)</w:t>
            </w:r>
          </w:p>
          <w:p w:rsidR="00460E91" w:rsidRPr="00460E91" w:rsidRDefault="00460E91" w:rsidP="00460E91">
            <w:pPr>
              <w:widowControl/>
              <w:jc w:val="center"/>
              <w:rPr>
                <w:rFonts w:ascii="Arial" w:hAnsi="Arial" w:cs="Arial"/>
                <w:b/>
                <w:sz w:val="12"/>
                <w:lang w:val="en-GB"/>
              </w:rPr>
            </w:pPr>
            <w:r w:rsidRPr="00460E91">
              <w:rPr>
                <w:rFonts w:ascii="Arial" w:hAnsi="Arial" w:cs="Arial"/>
                <w:b/>
                <w:sz w:val="12"/>
                <w:lang w:val="en-GB"/>
              </w:rPr>
              <w:t>1=Partially (room for improvement)</w:t>
            </w:r>
          </w:p>
          <w:p w:rsidR="00460E91" w:rsidRPr="00460E91" w:rsidRDefault="00460E91" w:rsidP="00460E91">
            <w:pPr>
              <w:widowControl/>
              <w:spacing w:line="288" w:lineRule="auto"/>
              <w:jc w:val="center"/>
              <w:rPr>
                <w:rFonts w:ascii="Arial" w:eastAsia="Times New Roman" w:hAnsi="Arial" w:cs="Arial"/>
                <w:sz w:val="18"/>
                <w:szCs w:val="24"/>
                <w:lang w:val="en-GB"/>
              </w:rPr>
            </w:pPr>
            <w:r w:rsidRPr="00460E91">
              <w:rPr>
                <w:rFonts w:ascii="Arial" w:eastAsia="Times New Roman" w:hAnsi="Arial" w:cs="Arial"/>
                <w:b/>
                <w:sz w:val="12"/>
                <w:szCs w:val="24"/>
                <w:lang w:val="en-GB"/>
              </w:rPr>
              <w:t>2=Yes (well done)</w:t>
            </w:r>
          </w:p>
        </w:tc>
        <w:tc>
          <w:tcPr>
            <w:tcW w:w="2704" w:type="dxa"/>
            <w:tcBorders>
              <w:top w:val="single" w:sz="18" w:space="0" w:color="000000"/>
              <w:bottom w:val="single" w:sz="18" w:space="0" w:color="auto"/>
              <w:right w:val="single" w:sz="18" w:space="0" w:color="000000"/>
            </w:tcBorders>
            <w:shd w:val="clear" w:color="auto" w:fill="auto"/>
            <w:tcMar>
              <w:top w:w="72" w:type="dxa"/>
              <w:left w:w="144" w:type="dxa"/>
              <w:bottom w:w="72" w:type="dxa"/>
              <w:right w:w="144" w:type="dxa"/>
            </w:tcMar>
          </w:tcPr>
          <w:p w:rsidR="00460E91" w:rsidRPr="00460E91" w:rsidRDefault="00460E91" w:rsidP="00460E91">
            <w:pPr>
              <w:widowControl/>
              <w:spacing w:line="288" w:lineRule="auto"/>
              <w:jc w:val="center"/>
              <w:rPr>
                <w:rFonts w:ascii="Arial" w:eastAsia="Times New Roman" w:hAnsi="Arial" w:cs="Arial"/>
                <w:sz w:val="18"/>
                <w:szCs w:val="24"/>
                <w:lang w:val="en-GB"/>
              </w:rPr>
            </w:pPr>
            <w:r w:rsidRPr="00460E91">
              <w:rPr>
                <w:rFonts w:ascii="Arial" w:eastAsia="Times New Roman" w:hAnsi="Arial" w:cs="Arial"/>
                <w:b/>
                <w:sz w:val="18"/>
                <w:szCs w:val="24"/>
                <w:lang w:val="en-GB"/>
              </w:rPr>
              <w:t>Comments</w:t>
            </w:r>
          </w:p>
        </w:tc>
      </w:tr>
      <w:tr w:rsidR="00460E91" w:rsidRPr="00460E91" w:rsidTr="00C97D56">
        <w:trPr>
          <w:trHeight w:val="659"/>
        </w:trPr>
        <w:tc>
          <w:tcPr>
            <w:tcW w:w="445" w:type="dxa"/>
            <w:vMerge w:val="restart"/>
            <w:tcBorders>
              <w:left w:val="single" w:sz="18" w:space="0" w:color="000000"/>
              <w:right w:val="single" w:sz="18" w:space="0" w:color="auto"/>
            </w:tcBorders>
            <w:textDirection w:val="tbRl"/>
            <w:vAlign w:val="center"/>
          </w:tcPr>
          <w:p w:rsidR="00460E91" w:rsidRPr="00460E91" w:rsidRDefault="00460E91" w:rsidP="00460E91">
            <w:pPr>
              <w:widowControl/>
              <w:ind w:left="113" w:right="113"/>
              <w:jc w:val="center"/>
              <w:rPr>
                <w:i/>
                <w:iCs/>
                <w:sz w:val="19"/>
                <w:szCs w:val="19"/>
                <w:lang w:val="en-GB"/>
              </w:rPr>
            </w:pPr>
            <w:r w:rsidRPr="00460E91">
              <w:rPr>
                <w:i/>
                <w:iCs/>
                <w:sz w:val="19"/>
                <w:szCs w:val="19"/>
                <w:lang w:val="en-GB"/>
              </w:rPr>
              <w:t>Overall</w:t>
            </w:r>
          </w:p>
        </w:tc>
        <w:tc>
          <w:tcPr>
            <w:tcW w:w="4754" w:type="dxa"/>
            <w:tcBorders>
              <w:top w:val="single" w:sz="18" w:space="0" w:color="auto"/>
              <w:left w:val="single" w:sz="18" w:space="0" w:color="auto"/>
              <w:bottom w:val="double" w:sz="4" w:space="0" w:color="auto"/>
            </w:tcBorders>
            <w:shd w:val="clear" w:color="auto" w:fill="auto"/>
            <w:tcMar>
              <w:top w:w="72" w:type="dxa"/>
              <w:left w:w="144" w:type="dxa"/>
              <w:bottom w:w="72" w:type="dxa"/>
              <w:right w:w="144" w:type="dxa"/>
            </w:tcMar>
          </w:tcPr>
          <w:p w:rsidR="00460E91" w:rsidRPr="00460E91" w:rsidRDefault="00460E91" w:rsidP="00460E91">
            <w:pPr>
              <w:widowControl/>
              <w:rPr>
                <w:i/>
                <w:iCs/>
                <w:sz w:val="19"/>
                <w:szCs w:val="19"/>
                <w:lang w:val="en-GB"/>
              </w:rPr>
            </w:pPr>
            <w:r w:rsidRPr="00460E91">
              <w:rPr>
                <w:i/>
                <w:iCs/>
                <w:sz w:val="19"/>
                <w:szCs w:val="19"/>
                <w:lang w:val="en-GB"/>
              </w:rPr>
              <w:t xml:space="preserve"> </w:t>
            </w:r>
            <w:r w:rsidRPr="00460E91">
              <w:rPr>
                <w:b/>
                <w:i/>
                <w:iCs/>
                <w:color w:val="FF0000"/>
                <w:sz w:val="32"/>
                <w:szCs w:val="19"/>
                <w:lang w:val="en-GB"/>
              </w:rPr>
              <w:t>E</w:t>
            </w:r>
            <w:r w:rsidRPr="00460E91">
              <w:rPr>
                <w:b/>
                <w:i/>
                <w:iCs/>
                <w:sz w:val="19"/>
                <w:szCs w:val="19"/>
                <w:lang w:val="en-GB"/>
              </w:rPr>
              <w:t>ncompass all</w:t>
            </w:r>
            <w:r w:rsidRPr="00460E91">
              <w:rPr>
                <w:i/>
                <w:iCs/>
                <w:sz w:val="19"/>
                <w:szCs w:val="19"/>
                <w:lang w:val="en-GB"/>
              </w:rPr>
              <w:t xml:space="preserve">? </w:t>
            </w:r>
            <w:r w:rsidRPr="00460E91">
              <w:rPr>
                <w:smallCaps/>
                <w:color w:val="C0504D"/>
                <w:sz w:val="19"/>
                <w:szCs w:val="19"/>
                <w:u w:val="single"/>
                <w:lang w:val="en-GB"/>
              </w:rPr>
              <w:t>does the summary comment on context, including stage of revalidation cycle, and reflection on the whole of the scope of work?</w:t>
            </w:r>
          </w:p>
        </w:tc>
        <w:tc>
          <w:tcPr>
            <w:tcW w:w="2367" w:type="dxa"/>
            <w:tcBorders>
              <w:top w:val="single" w:sz="18" w:space="0" w:color="auto"/>
              <w:bottom w:val="double" w:sz="4" w:space="0" w:color="auto"/>
            </w:tcBorders>
            <w:shd w:val="clear" w:color="auto" w:fill="auto"/>
            <w:tcMar>
              <w:top w:w="72" w:type="dxa"/>
              <w:left w:w="144" w:type="dxa"/>
              <w:bottom w:w="72" w:type="dxa"/>
              <w:right w:w="144" w:type="dxa"/>
            </w:tcMar>
            <w:vAlign w:val="center"/>
          </w:tcPr>
          <w:p w:rsidR="00460E91" w:rsidRPr="00460E91" w:rsidRDefault="00460E91" w:rsidP="00460E91">
            <w:pPr>
              <w:widowControl/>
              <w:spacing w:line="288" w:lineRule="auto"/>
              <w:jc w:val="center"/>
              <w:rPr>
                <w:rFonts w:ascii="Arial" w:eastAsia="Times New Roman" w:hAnsi="Arial" w:cs="Arial"/>
                <w:sz w:val="18"/>
                <w:szCs w:val="24"/>
                <w:lang w:val="en-GB"/>
              </w:rPr>
            </w:pPr>
          </w:p>
        </w:tc>
        <w:tc>
          <w:tcPr>
            <w:tcW w:w="2704" w:type="dxa"/>
            <w:tcBorders>
              <w:top w:val="single" w:sz="18" w:space="0" w:color="auto"/>
              <w:bottom w:val="double" w:sz="4" w:space="0" w:color="auto"/>
              <w:right w:val="single" w:sz="18" w:space="0" w:color="auto"/>
            </w:tcBorders>
            <w:shd w:val="clear" w:color="auto" w:fill="auto"/>
            <w:tcMar>
              <w:top w:w="72" w:type="dxa"/>
              <w:left w:w="144" w:type="dxa"/>
              <w:bottom w:w="72" w:type="dxa"/>
              <w:right w:w="144" w:type="dxa"/>
            </w:tcMar>
          </w:tcPr>
          <w:p w:rsidR="00460E91" w:rsidRPr="00460E91" w:rsidRDefault="00460E91" w:rsidP="00460E91">
            <w:pPr>
              <w:widowControl/>
              <w:spacing w:line="288" w:lineRule="auto"/>
              <w:rPr>
                <w:rFonts w:ascii="Arial" w:eastAsia="Times New Roman" w:hAnsi="Arial" w:cs="Arial"/>
                <w:sz w:val="18"/>
                <w:szCs w:val="24"/>
                <w:lang w:val="en-GB"/>
              </w:rPr>
            </w:pPr>
          </w:p>
        </w:tc>
      </w:tr>
      <w:tr w:rsidR="00460E91" w:rsidRPr="00460E91" w:rsidTr="00C97D56">
        <w:trPr>
          <w:trHeight w:val="659"/>
        </w:trPr>
        <w:tc>
          <w:tcPr>
            <w:tcW w:w="445" w:type="dxa"/>
            <w:vMerge/>
            <w:tcBorders>
              <w:left w:val="single" w:sz="18" w:space="0" w:color="000000"/>
              <w:right w:val="single" w:sz="18" w:space="0" w:color="auto"/>
            </w:tcBorders>
            <w:textDirection w:val="tbRl"/>
            <w:vAlign w:val="center"/>
          </w:tcPr>
          <w:p w:rsidR="00460E91" w:rsidRPr="00460E91" w:rsidRDefault="00460E91" w:rsidP="00460E91">
            <w:pPr>
              <w:widowControl/>
              <w:ind w:left="113" w:right="113"/>
              <w:jc w:val="center"/>
              <w:rPr>
                <w:i/>
                <w:iCs/>
                <w:sz w:val="19"/>
                <w:szCs w:val="19"/>
                <w:lang w:val="en-GB"/>
              </w:rPr>
            </w:pPr>
          </w:p>
        </w:tc>
        <w:tc>
          <w:tcPr>
            <w:tcW w:w="4754" w:type="dxa"/>
            <w:tcBorders>
              <w:top w:val="double" w:sz="4" w:space="0" w:color="auto"/>
              <w:left w:val="single" w:sz="18" w:space="0" w:color="auto"/>
            </w:tcBorders>
            <w:shd w:val="clear" w:color="auto" w:fill="auto"/>
            <w:tcMar>
              <w:top w:w="72" w:type="dxa"/>
              <w:left w:w="144" w:type="dxa"/>
              <w:bottom w:w="72" w:type="dxa"/>
              <w:right w:w="144" w:type="dxa"/>
            </w:tcMar>
          </w:tcPr>
          <w:p w:rsidR="00460E91" w:rsidRPr="00460E91" w:rsidRDefault="00460E91" w:rsidP="00460E91">
            <w:pPr>
              <w:widowControl/>
              <w:rPr>
                <w:i/>
                <w:iCs/>
                <w:sz w:val="19"/>
                <w:szCs w:val="19"/>
                <w:lang w:val="en-GB"/>
              </w:rPr>
            </w:pPr>
            <w:r w:rsidRPr="00460E91">
              <w:rPr>
                <w:b/>
                <w:i/>
                <w:iCs/>
                <w:sz w:val="19"/>
                <w:szCs w:val="19"/>
                <w:lang w:val="en-GB"/>
              </w:rPr>
              <w:t>E</w:t>
            </w:r>
            <w:r w:rsidRPr="00460E91">
              <w:rPr>
                <w:b/>
                <w:i/>
                <w:iCs/>
                <w:color w:val="FF0000"/>
                <w:sz w:val="40"/>
                <w:szCs w:val="19"/>
                <w:lang w:val="en-GB"/>
              </w:rPr>
              <w:t>x</w:t>
            </w:r>
            <w:r w:rsidRPr="00460E91">
              <w:rPr>
                <w:b/>
                <w:i/>
                <w:iCs/>
                <w:sz w:val="19"/>
                <w:szCs w:val="19"/>
                <w:lang w:val="en-GB"/>
              </w:rPr>
              <w:t>clude bias and prejudice</w:t>
            </w:r>
            <w:r w:rsidRPr="00460E91">
              <w:rPr>
                <w:i/>
                <w:iCs/>
                <w:sz w:val="19"/>
                <w:szCs w:val="19"/>
                <w:lang w:val="en-GB"/>
              </w:rPr>
              <w:t xml:space="preserve">? </w:t>
            </w:r>
            <w:r w:rsidRPr="00460E91">
              <w:rPr>
                <w:smallCaps/>
                <w:color w:val="C0504D"/>
                <w:sz w:val="19"/>
                <w:szCs w:val="19"/>
                <w:u w:val="single"/>
                <w:lang w:val="en-GB"/>
              </w:rPr>
              <w:t>are all statements objective, free from bias and prejudice and based on evidence? Is it a typed, professional document?</w:t>
            </w:r>
          </w:p>
        </w:tc>
        <w:tc>
          <w:tcPr>
            <w:tcW w:w="2367" w:type="dxa"/>
            <w:tcBorders>
              <w:top w:val="double" w:sz="4" w:space="0" w:color="auto"/>
            </w:tcBorders>
            <w:shd w:val="clear" w:color="auto" w:fill="auto"/>
            <w:tcMar>
              <w:top w:w="72" w:type="dxa"/>
              <w:left w:w="144" w:type="dxa"/>
              <w:bottom w:w="72" w:type="dxa"/>
              <w:right w:w="144" w:type="dxa"/>
            </w:tcMar>
            <w:vAlign w:val="center"/>
          </w:tcPr>
          <w:p w:rsidR="00460E91" w:rsidRPr="00460E91" w:rsidRDefault="00460E91" w:rsidP="00460E91">
            <w:pPr>
              <w:widowControl/>
              <w:spacing w:line="288" w:lineRule="auto"/>
              <w:jc w:val="center"/>
              <w:rPr>
                <w:rFonts w:ascii="Arial" w:eastAsia="Times New Roman" w:hAnsi="Arial" w:cs="Arial"/>
                <w:sz w:val="18"/>
                <w:szCs w:val="24"/>
                <w:lang w:val="en-GB"/>
              </w:rPr>
            </w:pPr>
          </w:p>
        </w:tc>
        <w:tc>
          <w:tcPr>
            <w:tcW w:w="2704" w:type="dxa"/>
            <w:tcBorders>
              <w:top w:val="double" w:sz="4" w:space="0" w:color="auto"/>
              <w:right w:val="single" w:sz="18" w:space="0" w:color="auto"/>
            </w:tcBorders>
            <w:shd w:val="clear" w:color="auto" w:fill="auto"/>
            <w:tcMar>
              <w:top w:w="72" w:type="dxa"/>
              <w:left w:w="144" w:type="dxa"/>
              <w:bottom w:w="72" w:type="dxa"/>
              <w:right w:w="144" w:type="dxa"/>
            </w:tcMar>
          </w:tcPr>
          <w:p w:rsidR="00460E91" w:rsidRPr="00460E91" w:rsidRDefault="00460E91" w:rsidP="00460E91">
            <w:pPr>
              <w:widowControl/>
              <w:spacing w:line="288" w:lineRule="auto"/>
              <w:rPr>
                <w:rFonts w:ascii="Arial" w:eastAsia="Times New Roman" w:hAnsi="Arial" w:cs="Arial"/>
                <w:sz w:val="18"/>
                <w:szCs w:val="24"/>
                <w:lang w:val="en-GB"/>
              </w:rPr>
            </w:pPr>
          </w:p>
        </w:tc>
      </w:tr>
      <w:tr w:rsidR="00460E91" w:rsidRPr="00460E91" w:rsidTr="00C97D56">
        <w:trPr>
          <w:trHeight w:val="717"/>
        </w:trPr>
        <w:tc>
          <w:tcPr>
            <w:tcW w:w="445" w:type="dxa"/>
            <w:vMerge/>
            <w:tcBorders>
              <w:left w:val="single" w:sz="18" w:space="0" w:color="000000"/>
              <w:right w:val="single" w:sz="18" w:space="0" w:color="auto"/>
            </w:tcBorders>
          </w:tcPr>
          <w:p w:rsidR="00460E91" w:rsidRPr="00460E91" w:rsidRDefault="00460E91" w:rsidP="00460E91">
            <w:pPr>
              <w:widowControl/>
              <w:rPr>
                <w:i/>
                <w:iCs/>
                <w:sz w:val="19"/>
                <w:szCs w:val="19"/>
                <w:lang w:val="en-GB"/>
              </w:rPr>
            </w:pPr>
          </w:p>
        </w:tc>
        <w:tc>
          <w:tcPr>
            <w:tcW w:w="4754" w:type="dxa"/>
            <w:tcBorders>
              <w:left w:val="single" w:sz="18" w:space="0" w:color="auto"/>
            </w:tcBorders>
            <w:shd w:val="clear" w:color="auto" w:fill="auto"/>
            <w:tcMar>
              <w:top w:w="72" w:type="dxa"/>
              <w:left w:w="144" w:type="dxa"/>
              <w:bottom w:w="72" w:type="dxa"/>
              <w:right w:w="144" w:type="dxa"/>
            </w:tcMar>
          </w:tcPr>
          <w:p w:rsidR="00460E91" w:rsidRPr="00460E91" w:rsidRDefault="00460E91" w:rsidP="00460E91">
            <w:pPr>
              <w:widowControl/>
              <w:rPr>
                <w:b/>
                <w:smallCaps/>
                <w:color w:val="C0504D"/>
                <w:sz w:val="19"/>
                <w:szCs w:val="19"/>
                <w:u w:val="single"/>
                <w:lang w:val="en-GB"/>
              </w:rPr>
            </w:pPr>
            <w:r w:rsidRPr="00460E91">
              <w:rPr>
                <w:b/>
                <w:i/>
                <w:iCs/>
                <w:color w:val="FF0000"/>
                <w:sz w:val="32"/>
                <w:szCs w:val="19"/>
                <w:lang w:val="en-GB"/>
              </w:rPr>
              <w:t>C</w:t>
            </w:r>
            <w:r w:rsidRPr="00460E91">
              <w:rPr>
                <w:b/>
                <w:i/>
                <w:iCs/>
                <w:sz w:val="19"/>
                <w:szCs w:val="19"/>
                <w:lang w:val="en-GB"/>
              </w:rPr>
              <w:t xml:space="preserve">hallenge, support and encourage? </w:t>
            </w:r>
            <w:r w:rsidRPr="00460E91">
              <w:rPr>
                <w:smallCaps/>
                <w:color w:val="C0504D"/>
                <w:sz w:val="19"/>
                <w:szCs w:val="19"/>
                <w:u w:val="single"/>
                <w:lang w:val="en-GB"/>
              </w:rPr>
              <w:t>Does the summary demonstrate that the appraisal was challenging, supportive and focussed on the needs of the doctor?</w:t>
            </w:r>
          </w:p>
        </w:tc>
        <w:tc>
          <w:tcPr>
            <w:tcW w:w="2367" w:type="dxa"/>
            <w:shd w:val="clear" w:color="auto" w:fill="auto"/>
            <w:tcMar>
              <w:top w:w="72" w:type="dxa"/>
              <w:left w:w="144" w:type="dxa"/>
              <w:bottom w:w="72" w:type="dxa"/>
              <w:right w:w="144" w:type="dxa"/>
            </w:tcMar>
            <w:vAlign w:val="center"/>
          </w:tcPr>
          <w:p w:rsidR="00460E91" w:rsidRPr="00460E91" w:rsidRDefault="00460E91" w:rsidP="00460E91">
            <w:pPr>
              <w:widowControl/>
              <w:spacing w:line="288" w:lineRule="auto"/>
              <w:jc w:val="center"/>
              <w:rPr>
                <w:rFonts w:ascii="Arial" w:eastAsia="Times New Roman" w:hAnsi="Arial" w:cs="Arial"/>
                <w:sz w:val="18"/>
                <w:szCs w:val="24"/>
                <w:lang w:val="en-GB"/>
              </w:rPr>
            </w:pPr>
          </w:p>
        </w:tc>
        <w:tc>
          <w:tcPr>
            <w:tcW w:w="2704" w:type="dxa"/>
            <w:tcBorders>
              <w:right w:val="single" w:sz="18" w:space="0" w:color="auto"/>
            </w:tcBorders>
            <w:shd w:val="clear" w:color="auto" w:fill="auto"/>
            <w:tcMar>
              <w:top w:w="72" w:type="dxa"/>
              <w:left w:w="144" w:type="dxa"/>
              <w:bottom w:w="72" w:type="dxa"/>
              <w:right w:w="144" w:type="dxa"/>
            </w:tcMar>
          </w:tcPr>
          <w:p w:rsidR="00460E91" w:rsidRPr="00460E91" w:rsidRDefault="00460E91" w:rsidP="00460E91">
            <w:pPr>
              <w:widowControl/>
              <w:spacing w:line="288" w:lineRule="auto"/>
              <w:rPr>
                <w:rFonts w:ascii="Arial" w:eastAsia="Times New Roman" w:hAnsi="Arial" w:cs="Arial"/>
                <w:sz w:val="18"/>
                <w:szCs w:val="24"/>
              </w:rPr>
            </w:pPr>
          </w:p>
        </w:tc>
      </w:tr>
      <w:tr w:rsidR="00460E91" w:rsidRPr="00460E91" w:rsidTr="00C97D56">
        <w:trPr>
          <w:trHeight w:val="938"/>
        </w:trPr>
        <w:tc>
          <w:tcPr>
            <w:tcW w:w="445" w:type="dxa"/>
            <w:vMerge/>
            <w:tcBorders>
              <w:left w:val="single" w:sz="18" w:space="0" w:color="000000"/>
              <w:bottom w:val="single" w:sz="18" w:space="0" w:color="000000"/>
              <w:right w:val="single" w:sz="18" w:space="0" w:color="auto"/>
            </w:tcBorders>
          </w:tcPr>
          <w:p w:rsidR="00460E91" w:rsidRPr="00460E91" w:rsidRDefault="00460E91" w:rsidP="00460E91">
            <w:pPr>
              <w:widowControl/>
              <w:rPr>
                <w:i/>
                <w:iCs/>
                <w:sz w:val="19"/>
                <w:szCs w:val="19"/>
                <w:lang w:val="en-GB"/>
              </w:rPr>
            </w:pPr>
          </w:p>
        </w:tc>
        <w:tc>
          <w:tcPr>
            <w:tcW w:w="4754" w:type="dxa"/>
            <w:tcBorders>
              <w:left w:val="single" w:sz="18" w:space="0" w:color="auto"/>
              <w:bottom w:val="single" w:sz="18" w:space="0" w:color="auto"/>
            </w:tcBorders>
            <w:shd w:val="clear" w:color="auto" w:fill="auto"/>
            <w:tcMar>
              <w:top w:w="72" w:type="dxa"/>
              <w:left w:w="144" w:type="dxa"/>
              <w:bottom w:w="72" w:type="dxa"/>
              <w:right w:w="144" w:type="dxa"/>
            </w:tcMar>
          </w:tcPr>
          <w:p w:rsidR="00460E91" w:rsidRPr="00460E91" w:rsidRDefault="00460E91" w:rsidP="00460E91">
            <w:pPr>
              <w:widowControl/>
              <w:rPr>
                <w:b/>
                <w:smallCaps/>
                <w:color w:val="C0504D"/>
                <w:sz w:val="19"/>
                <w:szCs w:val="19"/>
                <w:u w:val="single"/>
                <w:lang w:val="en-GB"/>
              </w:rPr>
            </w:pPr>
            <w:r w:rsidRPr="00460E91">
              <w:rPr>
                <w:b/>
                <w:i/>
                <w:iCs/>
                <w:color w:val="FF0000"/>
                <w:sz w:val="34"/>
                <w:szCs w:val="19"/>
                <w:lang w:val="en-GB"/>
              </w:rPr>
              <w:t>E</w:t>
            </w:r>
            <w:r w:rsidRPr="00460E91">
              <w:rPr>
                <w:b/>
                <w:i/>
                <w:iCs/>
                <w:sz w:val="19"/>
                <w:szCs w:val="19"/>
                <w:lang w:val="en-GB"/>
              </w:rPr>
              <w:t>xplain why any statements (including health and probity) have not been agreed?</w:t>
            </w:r>
            <w:r w:rsidRPr="00460E91">
              <w:rPr>
                <w:smallCaps/>
                <w:color w:val="C0504D"/>
                <w:sz w:val="19"/>
                <w:szCs w:val="19"/>
                <w:u w:val="single"/>
                <w:lang w:val="en-GB"/>
              </w:rPr>
              <w:t xml:space="preserve"> does appropriate commentary explain any ‘no’ or ‘disagree’ answers?</w:t>
            </w:r>
            <w:r w:rsidRPr="00460E91">
              <w:rPr>
                <w:b/>
                <w:smallCaps/>
                <w:color w:val="C0504D"/>
                <w:sz w:val="19"/>
                <w:szCs w:val="19"/>
                <w:u w:val="single"/>
                <w:lang w:val="en-GB"/>
              </w:rPr>
              <w:t xml:space="preserve"> </w:t>
            </w:r>
          </w:p>
        </w:tc>
        <w:tc>
          <w:tcPr>
            <w:tcW w:w="2367" w:type="dxa"/>
            <w:tcBorders>
              <w:bottom w:val="single" w:sz="18" w:space="0" w:color="auto"/>
            </w:tcBorders>
            <w:shd w:val="clear" w:color="auto" w:fill="auto"/>
            <w:tcMar>
              <w:top w:w="72" w:type="dxa"/>
              <w:left w:w="144" w:type="dxa"/>
              <w:bottom w:w="72" w:type="dxa"/>
              <w:right w:w="144" w:type="dxa"/>
            </w:tcMar>
            <w:vAlign w:val="center"/>
          </w:tcPr>
          <w:p w:rsidR="00460E91" w:rsidRPr="00460E91" w:rsidRDefault="00460E91" w:rsidP="00460E91">
            <w:pPr>
              <w:widowControl/>
              <w:jc w:val="center"/>
              <w:rPr>
                <w:rFonts w:ascii="Arial" w:hAnsi="Arial" w:cs="Arial"/>
                <w:b/>
                <w:sz w:val="12"/>
                <w:lang w:val="en-GB"/>
              </w:rPr>
            </w:pPr>
          </w:p>
          <w:p w:rsidR="00460E91" w:rsidRPr="00460E91" w:rsidRDefault="00460E91" w:rsidP="00460E91">
            <w:pPr>
              <w:widowControl/>
              <w:jc w:val="center"/>
              <w:rPr>
                <w:rFonts w:ascii="Arial" w:hAnsi="Arial" w:cs="Arial"/>
                <w:b/>
                <w:sz w:val="12"/>
                <w:lang w:val="en-GB"/>
              </w:rPr>
            </w:pPr>
          </w:p>
          <w:p w:rsidR="00460E91" w:rsidRPr="00460E91" w:rsidRDefault="00460E91" w:rsidP="00460E91">
            <w:pPr>
              <w:widowControl/>
              <w:jc w:val="center"/>
              <w:rPr>
                <w:rFonts w:ascii="Arial" w:hAnsi="Arial" w:cs="Arial"/>
                <w:b/>
                <w:sz w:val="12"/>
                <w:lang w:val="en-GB"/>
              </w:rPr>
            </w:pPr>
          </w:p>
          <w:p w:rsidR="00460E91" w:rsidRPr="00460E91" w:rsidRDefault="00460E91" w:rsidP="00460E91">
            <w:pPr>
              <w:widowControl/>
              <w:jc w:val="center"/>
              <w:rPr>
                <w:rFonts w:ascii="Arial" w:hAnsi="Arial" w:cs="Arial"/>
                <w:b/>
                <w:sz w:val="12"/>
                <w:lang w:val="en-GB"/>
              </w:rPr>
            </w:pPr>
          </w:p>
          <w:p w:rsidR="00460E91" w:rsidRPr="00460E91" w:rsidRDefault="00460E91" w:rsidP="00460E91">
            <w:pPr>
              <w:widowControl/>
              <w:jc w:val="center"/>
              <w:rPr>
                <w:rFonts w:ascii="Arial" w:hAnsi="Arial" w:cs="Arial"/>
                <w:b/>
                <w:sz w:val="12"/>
                <w:lang w:val="en-GB"/>
              </w:rPr>
            </w:pPr>
          </w:p>
          <w:p w:rsidR="00460E91" w:rsidRPr="00460E91" w:rsidRDefault="00460E91" w:rsidP="00460E91">
            <w:pPr>
              <w:widowControl/>
              <w:jc w:val="center"/>
              <w:rPr>
                <w:rFonts w:ascii="Arial" w:hAnsi="Arial" w:cs="Arial"/>
                <w:sz w:val="18"/>
                <w:szCs w:val="24"/>
                <w:lang w:val="en-GB"/>
              </w:rPr>
            </w:pPr>
            <w:r w:rsidRPr="00460E91">
              <w:rPr>
                <w:rFonts w:ascii="Arial" w:hAnsi="Arial" w:cs="Arial"/>
                <w:b/>
                <w:sz w:val="12"/>
                <w:lang w:val="en-GB"/>
              </w:rPr>
              <w:t>(Score 2 if N/A)</w:t>
            </w:r>
          </w:p>
        </w:tc>
        <w:tc>
          <w:tcPr>
            <w:tcW w:w="2704" w:type="dxa"/>
            <w:tcBorders>
              <w:bottom w:val="single" w:sz="18" w:space="0" w:color="auto"/>
              <w:right w:val="single" w:sz="18" w:space="0" w:color="auto"/>
            </w:tcBorders>
            <w:shd w:val="clear" w:color="auto" w:fill="auto"/>
            <w:tcMar>
              <w:top w:w="72" w:type="dxa"/>
              <w:left w:w="144" w:type="dxa"/>
              <w:bottom w:w="72" w:type="dxa"/>
              <w:right w:w="144" w:type="dxa"/>
            </w:tcMar>
          </w:tcPr>
          <w:p w:rsidR="00460E91" w:rsidRPr="00460E91" w:rsidRDefault="00460E91" w:rsidP="00460E91">
            <w:pPr>
              <w:widowControl/>
              <w:spacing w:line="288" w:lineRule="auto"/>
              <w:rPr>
                <w:rFonts w:ascii="Arial" w:eastAsia="Times New Roman" w:hAnsi="Arial" w:cs="Arial"/>
                <w:sz w:val="18"/>
                <w:szCs w:val="24"/>
              </w:rPr>
            </w:pPr>
          </w:p>
        </w:tc>
      </w:tr>
      <w:tr w:rsidR="00460E91" w:rsidRPr="00460E91" w:rsidTr="00C97D56">
        <w:trPr>
          <w:trHeight w:val="738"/>
        </w:trPr>
        <w:tc>
          <w:tcPr>
            <w:tcW w:w="445" w:type="dxa"/>
            <w:vMerge w:val="restart"/>
            <w:tcBorders>
              <w:top w:val="single" w:sz="18" w:space="0" w:color="000000"/>
              <w:left w:val="single" w:sz="18" w:space="0" w:color="000000"/>
            </w:tcBorders>
            <w:textDirection w:val="tbRl"/>
            <w:vAlign w:val="center"/>
          </w:tcPr>
          <w:p w:rsidR="00460E91" w:rsidRPr="00460E91" w:rsidRDefault="00460E91" w:rsidP="00460E91">
            <w:pPr>
              <w:widowControl/>
              <w:ind w:left="113" w:right="113"/>
              <w:jc w:val="center"/>
              <w:rPr>
                <w:i/>
                <w:iCs/>
                <w:sz w:val="19"/>
                <w:szCs w:val="19"/>
                <w:lang w:val="en-GB"/>
              </w:rPr>
            </w:pPr>
            <w:r w:rsidRPr="00460E91">
              <w:rPr>
                <w:i/>
                <w:iCs/>
                <w:sz w:val="19"/>
                <w:szCs w:val="19"/>
                <w:lang w:val="en-GB"/>
              </w:rPr>
              <w:t>Reviewing</w:t>
            </w:r>
          </w:p>
        </w:tc>
        <w:tc>
          <w:tcPr>
            <w:tcW w:w="4754" w:type="dxa"/>
            <w:tcBorders>
              <w:top w:val="single" w:sz="18" w:space="0" w:color="auto"/>
              <w:left w:val="single" w:sz="18" w:space="0" w:color="000000"/>
            </w:tcBorders>
            <w:shd w:val="clear" w:color="auto" w:fill="auto"/>
            <w:tcMar>
              <w:top w:w="72" w:type="dxa"/>
              <w:left w:w="144" w:type="dxa"/>
              <w:bottom w:w="72" w:type="dxa"/>
              <w:right w:w="144" w:type="dxa"/>
            </w:tcMar>
          </w:tcPr>
          <w:p w:rsidR="00460E91" w:rsidRPr="00460E91" w:rsidRDefault="00460E91" w:rsidP="00460E91">
            <w:pPr>
              <w:widowControl/>
              <w:rPr>
                <w:i/>
                <w:iCs/>
                <w:sz w:val="19"/>
                <w:szCs w:val="19"/>
                <w:lang w:val="en-GB"/>
              </w:rPr>
            </w:pPr>
            <w:r w:rsidRPr="00460E91">
              <w:rPr>
                <w:b/>
                <w:i/>
                <w:iCs/>
                <w:color w:val="FF0000"/>
                <w:sz w:val="32"/>
                <w:szCs w:val="19"/>
                <w:lang w:val="en-GB"/>
              </w:rPr>
              <w:t>L</w:t>
            </w:r>
            <w:r w:rsidRPr="00460E91">
              <w:rPr>
                <w:b/>
                <w:i/>
                <w:iCs/>
                <w:sz w:val="19"/>
                <w:szCs w:val="19"/>
                <w:lang w:val="en-GB"/>
              </w:rPr>
              <w:t>ook at supporting information, lessons learned and changes made?</w:t>
            </w:r>
            <w:r w:rsidRPr="00460E91">
              <w:rPr>
                <w:b/>
                <w:bCs/>
                <w:smallCaps/>
                <w:color w:val="C0504D"/>
                <w:spacing w:val="5"/>
                <w:sz w:val="19"/>
                <w:szCs w:val="19"/>
                <w:u w:val="single"/>
                <w:lang w:val="en-GB"/>
              </w:rPr>
              <w:t xml:space="preserve"> </w:t>
            </w:r>
            <w:r w:rsidRPr="00460E91">
              <w:rPr>
                <w:bCs/>
                <w:smallCaps/>
                <w:color w:val="C0504D"/>
                <w:spacing w:val="5"/>
                <w:sz w:val="19"/>
                <w:szCs w:val="19"/>
                <w:u w:val="single"/>
                <w:lang w:val="en-GB"/>
              </w:rPr>
              <w:t xml:space="preserve">does the summary drive quality improvements by reflecting what has been learned and what needs to be changed as a result?  </w:t>
            </w:r>
          </w:p>
        </w:tc>
        <w:tc>
          <w:tcPr>
            <w:tcW w:w="2367" w:type="dxa"/>
            <w:tcBorders>
              <w:top w:val="single" w:sz="18" w:space="0" w:color="auto"/>
            </w:tcBorders>
            <w:shd w:val="clear" w:color="auto" w:fill="auto"/>
            <w:tcMar>
              <w:top w:w="72" w:type="dxa"/>
              <w:left w:w="144" w:type="dxa"/>
              <w:bottom w:w="72" w:type="dxa"/>
              <w:right w:w="144" w:type="dxa"/>
            </w:tcMar>
            <w:vAlign w:val="center"/>
          </w:tcPr>
          <w:p w:rsidR="00460E91" w:rsidRPr="00460E91" w:rsidRDefault="00460E91" w:rsidP="00460E91">
            <w:pPr>
              <w:widowControl/>
              <w:spacing w:line="288" w:lineRule="auto"/>
              <w:jc w:val="center"/>
              <w:rPr>
                <w:rFonts w:ascii="Arial" w:eastAsia="Times New Roman" w:hAnsi="Arial" w:cs="Arial"/>
                <w:sz w:val="18"/>
                <w:szCs w:val="24"/>
                <w:lang w:val="en-GB"/>
              </w:rPr>
            </w:pPr>
          </w:p>
        </w:tc>
        <w:tc>
          <w:tcPr>
            <w:tcW w:w="2704" w:type="dxa"/>
            <w:tcBorders>
              <w:top w:val="single" w:sz="18" w:space="0" w:color="auto"/>
              <w:right w:val="single" w:sz="18" w:space="0" w:color="000000"/>
            </w:tcBorders>
            <w:shd w:val="clear" w:color="auto" w:fill="auto"/>
            <w:tcMar>
              <w:top w:w="72" w:type="dxa"/>
              <w:left w:w="144" w:type="dxa"/>
              <w:bottom w:w="72" w:type="dxa"/>
              <w:right w:w="144" w:type="dxa"/>
            </w:tcMar>
          </w:tcPr>
          <w:p w:rsidR="00460E91" w:rsidRPr="00460E91" w:rsidRDefault="00460E91" w:rsidP="00460E91">
            <w:pPr>
              <w:widowControl/>
              <w:spacing w:line="288" w:lineRule="auto"/>
              <w:rPr>
                <w:rFonts w:ascii="Arial" w:eastAsia="Times New Roman" w:hAnsi="Arial" w:cs="Arial"/>
                <w:sz w:val="18"/>
                <w:szCs w:val="24"/>
                <w:lang w:val="en-GB"/>
              </w:rPr>
            </w:pPr>
          </w:p>
        </w:tc>
      </w:tr>
      <w:tr w:rsidR="00460E91" w:rsidRPr="00460E91" w:rsidTr="00C97D56">
        <w:trPr>
          <w:trHeight w:val="738"/>
        </w:trPr>
        <w:tc>
          <w:tcPr>
            <w:tcW w:w="445" w:type="dxa"/>
            <w:vMerge/>
            <w:tcBorders>
              <w:left w:val="single" w:sz="18" w:space="0" w:color="000000"/>
            </w:tcBorders>
          </w:tcPr>
          <w:p w:rsidR="00460E91" w:rsidRPr="00460E91" w:rsidRDefault="00460E91" w:rsidP="00460E91">
            <w:pPr>
              <w:widowControl/>
              <w:rPr>
                <w:b/>
                <w:i/>
                <w:iCs/>
                <w:sz w:val="19"/>
                <w:szCs w:val="19"/>
                <w:lang w:val="en-GB"/>
              </w:rPr>
            </w:pPr>
          </w:p>
        </w:tc>
        <w:tc>
          <w:tcPr>
            <w:tcW w:w="4754" w:type="dxa"/>
            <w:tcBorders>
              <w:left w:val="single" w:sz="18" w:space="0" w:color="000000"/>
            </w:tcBorders>
            <w:shd w:val="clear" w:color="auto" w:fill="auto"/>
            <w:tcMar>
              <w:top w:w="72" w:type="dxa"/>
              <w:left w:w="144" w:type="dxa"/>
              <w:bottom w:w="72" w:type="dxa"/>
              <w:right w:w="144" w:type="dxa"/>
            </w:tcMar>
          </w:tcPr>
          <w:p w:rsidR="00460E91" w:rsidRPr="00460E91" w:rsidRDefault="00460E91" w:rsidP="00460E91">
            <w:pPr>
              <w:widowControl/>
              <w:rPr>
                <w:i/>
                <w:iCs/>
                <w:sz w:val="19"/>
                <w:szCs w:val="19"/>
                <w:lang w:val="en-GB"/>
              </w:rPr>
            </w:pPr>
            <w:r w:rsidRPr="00460E91">
              <w:rPr>
                <w:b/>
                <w:i/>
                <w:iCs/>
                <w:sz w:val="19"/>
                <w:szCs w:val="19"/>
                <w:lang w:val="en-GB"/>
              </w:rPr>
              <w:t xml:space="preserve"> </w:t>
            </w:r>
            <w:r w:rsidRPr="00460E91">
              <w:rPr>
                <w:b/>
                <w:i/>
                <w:iCs/>
                <w:color w:val="FF0000"/>
                <w:sz w:val="32"/>
                <w:szCs w:val="19"/>
                <w:lang w:val="en-GB"/>
              </w:rPr>
              <w:t>L</w:t>
            </w:r>
            <w:r w:rsidRPr="00460E91">
              <w:rPr>
                <w:b/>
                <w:i/>
                <w:iCs/>
                <w:sz w:val="19"/>
                <w:szCs w:val="19"/>
                <w:lang w:val="en-GB"/>
              </w:rPr>
              <w:t>ook at last year’s PDP and reflect on each objective?</w:t>
            </w:r>
            <w:r w:rsidRPr="00460E91">
              <w:rPr>
                <w:i/>
                <w:iCs/>
                <w:sz w:val="19"/>
                <w:szCs w:val="19"/>
                <w:lang w:val="en-GB"/>
              </w:rPr>
              <w:t xml:space="preserve"> </w:t>
            </w:r>
            <w:r w:rsidRPr="00460E91">
              <w:rPr>
                <w:b/>
                <w:bCs/>
                <w:smallCaps/>
                <w:color w:val="C0504D"/>
                <w:spacing w:val="5"/>
                <w:sz w:val="19"/>
                <w:szCs w:val="19"/>
                <w:u w:val="single"/>
                <w:lang w:val="en-GB"/>
              </w:rPr>
              <w:t xml:space="preserve"> </w:t>
            </w:r>
            <w:r w:rsidRPr="00460E91">
              <w:rPr>
                <w:bCs/>
                <w:smallCaps/>
                <w:color w:val="C0504D"/>
                <w:spacing w:val="5"/>
                <w:sz w:val="19"/>
                <w:szCs w:val="19"/>
                <w:u w:val="single"/>
                <w:lang w:val="en-GB"/>
              </w:rPr>
              <w:t>if any objectives have not been achieved, have the reasons been discussed and documented?</w:t>
            </w:r>
          </w:p>
        </w:tc>
        <w:tc>
          <w:tcPr>
            <w:tcW w:w="2367" w:type="dxa"/>
            <w:shd w:val="clear" w:color="auto" w:fill="auto"/>
            <w:tcMar>
              <w:top w:w="72" w:type="dxa"/>
              <w:left w:w="144" w:type="dxa"/>
              <w:bottom w:w="72" w:type="dxa"/>
              <w:right w:w="144" w:type="dxa"/>
            </w:tcMar>
            <w:vAlign w:val="center"/>
          </w:tcPr>
          <w:p w:rsidR="00460E91" w:rsidRPr="00460E91" w:rsidRDefault="00460E91" w:rsidP="00460E91">
            <w:pPr>
              <w:widowControl/>
              <w:spacing w:line="288" w:lineRule="auto"/>
              <w:jc w:val="center"/>
              <w:rPr>
                <w:rFonts w:ascii="Arial" w:eastAsia="Times New Roman" w:hAnsi="Arial" w:cs="Arial"/>
                <w:sz w:val="18"/>
                <w:szCs w:val="24"/>
                <w:lang w:val="en-GB"/>
              </w:rPr>
            </w:pPr>
          </w:p>
        </w:tc>
        <w:tc>
          <w:tcPr>
            <w:tcW w:w="2704" w:type="dxa"/>
            <w:tcBorders>
              <w:right w:val="single" w:sz="18" w:space="0" w:color="000000"/>
            </w:tcBorders>
            <w:shd w:val="clear" w:color="auto" w:fill="auto"/>
            <w:tcMar>
              <w:top w:w="72" w:type="dxa"/>
              <w:left w:w="144" w:type="dxa"/>
              <w:bottom w:w="72" w:type="dxa"/>
              <w:right w:w="144" w:type="dxa"/>
            </w:tcMar>
          </w:tcPr>
          <w:p w:rsidR="00460E91" w:rsidRPr="00460E91" w:rsidRDefault="00460E91" w:rsidP="00460E91">
            <w:pPr>
              <w:widowControl/>
              <w:spacing w:line="288" w:lineRule="auto"/>
              <w:rPr>
                <w:rFonts w:ascii="Arial" w:eastAsia="Times New Roman" w:hAnsi="Arial" w:cs="Arial"/>
                <w:sz w:val="18"/>
                <w:szCs w:val="24"/>
                <w:lang w:val="en-GB"/>
              </w:rPr>
            </w:pPr>
          </w:p>
        </w:tc>
      </w:tr>
      <w:tr w:rsidR="00460E91" w:rsidRPr="00460E91" w:rsidTr="00C97D56">
        <w:trPr>
          <w:trHeight w:val="938"/>
        </w:trPr>
        <w:tc>
          <w:tcPr>
            <w:tcW w:w="445" w:type="dxa"/>
            <w:vMerge/>
            <w:tcBorders>
              <w:left w:val="single" w:sz="18" w:space="0" w:color="000000"/>
              <w:bottom w:val="single" w:sz="18" w:space="0" w:color="000000"/>
            </w:tcBorders>
          </w:tcPr>
          <w:p w:rsidR="00460E91" w:rsidRPr="00460E91" w:rsidRDefault="00460E91" w:rsidP="00460E91">
            <w:pPr>
              <w:widowControl/>
              <w:rPr>
                <w:b/>
                <w:i/>
                <w:iCs/>
                <w:sz w:val="19"/>
                <w:szCs w:val="19"/>
                <w:lang w:val="en-GB"/>
              </w:rPr>
            </w:pPr>
          </w:p>
        </w:tc>
        <w:tc>
          <w:tcPr>
            <w:tcW w:w="4754" w:type="dxa"/>
            <w:tcBorders>
              <w:left w:val="single" w:sz="18" w:space="0" w:color="000000"/>
              <w:bottom w:val="single" w:sz="18" w:space="0" w:color="000000"/>
            </w:tcBorders>
            <w:shd w:val="clear" w:color="auto" w:fill="auto"/>
            <w:tcMar>
              <w:top w:w="72" w:type="dxa"/>
              <w:left w:w="144" w:type="dxa"/>
              <w:bottom w:w="72" w:type="dxa"/>
              <w:right w:w="144" w:type="dxa"/>
            </w:tcMar>
          </w:tcPr>
          <w:p w:rsidR="00460E91" w:rsidRPr="00460E91" w:rsidRDefault="00460E91" w:rsidP="00460E91">
            <w:pPr>
              <w:widowControl/>
              <w:rPr>
                <w:b/>
                <w:i/>
                <w:iCs/>
                <w:sz w:val="19"/>
                <w:szCs w:val="19"/>
                <w:lang w:val="en-GB"/>
              </w:rPr>
            </w:pPr>
            <w:r w:rsidRPr="00460E91">
              <w:rPr>
                <w:b/>
                <w:i/>
                <w:iCs/>
                <w:color w:val="FF0000"/>
                <w:sz w:val="32"/>
                <w:szCs w:val="19"/>
                <w:lang w:val="en-GB"/>
              </w:rPr>
              <w:t>E</w:t>
            </w:r>
            <w:r w:rsidRPr="00460E91">
              <w:rPr>
                <w:b/>
                <w:i/>
                <w:iCs/>
                <w:sz w:val="19"/>
                <w:szCs w:val="19"/>
                <w:lang w:val="en-GB"/>
              </w:rPr>
              <w:t>ncourage excellence, celebrate accomplishments and record aspirations</w:t>
            </w:r>
            <w:r w:rsidRPr="00460E91">
              <w:rPr>
                <w:i/>
                <w:iCs/>
                <w:sz w:val="19"/>
                <w:szCs w:val="19"/>
                <w:lang w:val="en-GB"/>
              </w:rPr>
              <w:t xml:space="preserve">? </w:t>
            </w:r>
            <w:r w:rsidRPr="00460E91">
              <w:rPr>
                <w:smallCaps/>
                <w:color w:val="C0504D"/>
                <w:sz w:val="19"/>
                <w:szCs w:val="19"/>
                <w:u w:val="single"/>
                <w:lang w:val="en-GB"/>
              </w:rPr>
              <w:t>does the summary capture examples of good practice and record aspirations (some of which may have a timescale over one year)?</w:t>
            </w:r>
          </w:p>
        </w:tc>
        <w:tc>
          <w:tcPr>
            <w:tcW w:w="2367" w:type="dxa"/>
            <w:tcBorders>
              <w:bottom w:val="single" w:sz="18" w:space="0" w:color="000000"/>
            </w:tcBorders>
            <w:shd w:val="clear" w:color="auto" w:fill="auto"/>
            <w:tcMar>
              <w:top w:w="72" w:type="dxa"/>
              <w:left w:w="144" w:type="dxa"/>
              <w:bottom w:w="72" w:type="dxa"/>
              <w:right w:w="144" w:type="dxa"/>
            </w:tcMar>
            <w:vAlign w:val="center"/>
          </w:tcPr>
          <w:p w:rsidR="00460E91" w:rsidRPr="00460E91" w:rsidRDefault="00460E91" w:rsidP="00460E91">
            <w:pPr>
              <w:widowControl/>
              <w:spacing w:line="288" w:lineRule="auto"/>
              <w:jc w:val="center"/>
              <w:rPr>
                <w:rFonts w:ascii="Arial" w:eastAsia="Times New Roman" w:hAnsi="Arial" w:cs="Arial"/>
                <w:sz w:val="18"/>
                <w:szCs w:val="24"/>
                <w:lang w:val="en-GB"/>
              </w:rPr>
            </w:pPr>
          </w:p>
        </w:tc>
        <w:tc>
          <w:tcPr>
            <w:tcW w:w="2704" w:type="dxa"/>
            <w:tcBorders>
              <w:bottom w:val="single" w:sz="18" w:space="0" w:color="000000"/>
              <w:right w:val="single" w:sz="18" w:space="0" w:color="000000"/>
            </w:tcBorders>
            <w:shd w:val="clear" w:color="auto" w:fill="auto"/>
            <w:tcMar>
              <w:top w:w="72" w:type="dxa"/>
              <w:left w:w="144" w:type="dxa"/>
              <w:bottom w:w="72" w:type="dxa"/>
              <w:right w:w="144" w:type="dxa"/>
            </w:tcMar>
          </w:tcPr>
          <w:p w:rsidR="00460E91" w:rsidRPr="00460E91" w:rsidRDefault="00460E91" w:rsidP="00460E91">
            <w:pPr>
              <w:widowControl/>
              <w:spacing w:line="288" w:lineRule="auto"/>
              <w:rPr>
                <w:rFonts w:ascii="Arial" w:eastAsia="Times New Roman" w:hAnsi="Arial" w:cs="Arial"/>
                <w:sz w:val="18"/>
                <w:szCs w:val="24"/>
                <w:lang w:val="en-GB"/>
              </w:rPr>
            </w:pPr>
          </w:p>
        </w:tc>
      </w:tr>
      <w:tr w:rsidR="00460E91" w:rsidRPr="00460E91" w:rsidTr="00C97D56">
        <w:trPr>
          <w:trHeight w:val="627"/>
        </w:trPr>
        <w:tc>
          <w:tcPr>
            <w:tcW w:w="445" w:type="dxa"/>
            <w:vMerge w:val="restart"/>
            <w:tcBorders>
              <w:top w:val="single" w:sz="18" w:space="0" w:color="000000"/>
              <w:left w:val="single" w:sz="18" w:space="0" w:color="000000"/>
            </w:tcBorders>
            <w:textDirection w:val="tbRl"/>
            <w:vAlign w:val="center"/>
          </w:tcPr>
          <w:p w:rsidR="00460E91" w:rsidRPr="00460E91" w:rsidRDefault="00460E91" w:rsidP="00460E91">
            <w:pPr>
              <w:widowControl/>
              <w:ind w:left="113" w:right="113"/>
              <w:jc w:val="center"/>
              <w:rPr>
                <w:i/>
                <w:iCs/>
                <w:sz w:val="19"/>
                <w:szCs w:val="19"/>
                <w:lang w:val="en-GB"/>
              </w:rPr>
            </w:pPr>
            <w:r w:rsidRPr="00460E91">
              <w:rPr>
                <w:i/>
                <w:iCs/>
                <w:sz w:val="19"/>
                <w:szCs w:val="19"/>
                <w:lang w:val="en-GB"/>
              </w:rPr>
              <w:t>Planning ahead</w:t>
            </w:r>
          </w:p>
        </w:tc>
        <w:tc>
          <w:tcPr>
            <w:tcW w:w="4754" w:type="dxa"/>
            <w:tcBorders>
              <w:top w:val="single" w:sz="18" w:space="0" w:color="000000"/>
              <w:left w:val="single" w:sz="18" w:space="0" w:color="000000"/>
            </w:tcBorders>
            <w:shd w:val="clear" w:color="auto" w:fill="auto"/>
            <w:tcMar>
              <w:top w:w="72" w:type="dxa"/>
              <w:left w:w="144" w:type="dxa"/>
              <w:bottom w:w="72" w:type="dxa"/>
              <w:right w:w="144" w:type="dxa"/>
            </w:tcMar>
          </w:tcPr>
          <w:p w:rsidR="00460E91" w:rsidRPr="00460E91" w:rsidRDefault="00460E91" w:rsidP="00460E91">
            <w:pPr>
              <w:widowControl/>
              <w:rPr>
                <w:smallCaps/>
                <w:color w:val="C0504D"/>
                <w:sz w:val="19"/>
                <w:szCs w:val="19"/>
                <w:u w:val="single"/>
                <w:lang w:val="en-GB"/>
              </w:rPr>
            </w:pPr>
            <w:r w:rsidRPr="00460E91">
              <w:rPr>
                <w:b/>
                <w:i/>
                <w:iCs/>
                <w:color w:val="FF0000"/>
                <w:sz w:val="32"/>
                <w:szCs w:val="32"/>
                <w:lang w:val="en-GB"/>
              </w:rPr>
              <w:t>N</w:t>
            </w:r>
            <w:r w:rsidRPr="00460E91">
              <w:rPr>
                <w:b/>
                <w:i/>
                <w:iCs/>
                <w:sz w:val="19"/>
                <w:szCs w:val="19"/>
                <w:lang w:val="en-GB"/>
              </w:rPr>
              <w:t>ote any gaps/no gaps in the requirements for revalidation and how they will be addressed?</w:t>
            </w:r>
            <w:r w:rsidRPr="00460E91">
              <w:rPr>
                <w:i/>
                <w:iCs/>
                <w:sz w:val="19"/>
                <w:szCs w:val="19"/>
                <w:lang w:val="en-GB"/>
              </w:rPr>
              <w:t xml:space="preserve"> </w:t>
            </w:r>
            <w:r w:rsidRPr="00460E91">
              <w:rPr>
                <w:smallCaps/>
                <w:color w:val="C0504D"/>
                <w:sz w:val="19"/>
                <w:szCs w:val="19"/>
                <w:u w:val="single"/>
                <w:lang w:val="en-GB"/>
              </w:rPr>
              <w:t>what supporting information is outstanding for each role?</w:t>
            </w:r>
          </w:p>
        </w:tc>
        <w:tc>
          <w:tcPr>
            <w:tcW w:w="2367" w:type="dxa"/>
            <w:tcBorders>
              <w:top w:val="single" w:sz="18" w:space="0" w:color="000000"/>
            </w:tcBorders>
            <w:shd w:val="clear" w:color="auto" w:fill="auto"/>
            <w:tcMar>
              <w:top w:w="72" w:type="dxa"/>
              <w:left w:w="144" w:type="dxa"/>
              <w:bottom w:w="72" w:type="dxa"/>
              <w:right w:w="144" w:type="dxa"/>
            </w:tcMar>
            <w:vAlign w:val="center"/>
          </w:tcPr>
          <w:p w:rsidR="00460E91" w:rsidRPr="00460E91" w:rsidRDefault="00460E91" w:rsidP="00460E91">
            <w:pPr>
              <w:widowControl/>
              <w:spacing w:line="288" w:lineRule="auto"/>
              <w:jc w:val="center"/>
              <w:rPr>
                <w:rFonts w:ascii="Arial" w:eastAsia="Times New Roman" w:hAnsi="Arial" w:cs="Arial"/>
                <w:sz w:val="18"/>
                <w:szCs w:val="24"/>
                <w:lang w:val="en-GB"/>
              </w:rPr>
            </w:pPr>
          </w:p>
        </w:tc>
        <w:tc>
          <w:tcPr>
            <w:tcW w:w="2704" w:type="dxa"/>
            <w:tcBorders>
              <w:top w:val="single" w:sz="18" w:space="0" w:color="000000"/>
              <w:right w:val="single" w:sz="18" w:space="0" w:color="000000"/>
            </w:tcBorders>
            <w:shd w:val="clear" w:color="auto" w:fill="auto"/>
            <w:tcMar>
              <w:top w:w="72" w:type="dxa"/>
              <w:left w:w="144" w:type="dxa"/>
              <w:bottom w:w="72" w:type="dxa"/>
              <w:right w:w="144" w:type="dxa"/>
            </w:tcMar>
          </w:tcPr>
          <w:p w:rsidR="00460E91" w:rsidRPr="00460E91" w:rsidRDefault="00460E91" w:rsidP="00460E91">
            <w:pPr>
              <w:widowControl/>
              <w:spacing w:line="288" w:lineRule="auto"/>
              <w:rPr>
                <w:rFonts w:ascii="Arial" w:eastAsia="Times New Roman" w:hAnsi="Arial" w:cs="Arial"/>
                <w:sz w:val="18"/>
                <w:szCs w:val="24"/>
                <w:lang w:val="en-GB"/>
              </w:rPr>
            </w:pPr>
            <w:r w:rsidRPr="00460E91">
              <w:rPr>
                <w:rFonts w:ascii="Arial" w:eastAsia="Times New Roman" w:hAnsi="Arial" w:cs="Arial"/>
                <w:sz w:val="18"/>
                <w:szCs w:val="24"/>
                <w:lang w:val="en-GB"/>
              </w:rPr>
              <w:t xml:space="preserve"> </w:t>
            </w:r>
          </w:p>
        </w:tc>
      </w:tr>
      <w:tr w:rsidR="00460E91" w:rsidRPr="00460E91" w:rsidTr="00C97D56">
        <w:trPr>
          <w:trHeight w:val="914"/>
        </w:trPr>
        <w:tc>
          <w:tcPr>
            <w:tcW w:w="445" w:type="dxa"/>
            <w:vMerge/>
            <w:tcBorders>
              <w:left w:val="single" w:sz="18" w:space="0" w:color="000000"/>
            </w:tcBorders>
          </w:tcPr>
          <w:p w:rsidR="00460E91" w:rsidRPr="00460E91" w:rsidRDefault="00460E91" w:rsidP="00460E91">
            <w:pPr>
              <w:widowControl/>
              <w:rPr>
                <w:i/>
                <w:iCs/>
                <w:sz w:val="19"/>
                <w:szCs w:val="19"/>
                <w:lang w:val="en-GB"/>
              </w:rPr>
            </w:pPr>
          </w:p>
        </w:tc>
        <w:tc>
          <w:tcPr>
            <w:tcW w:w="4754" w:type="dxa"/>
            <w:tcBorders>
              <w:left w:val="single" w:sz="18" w:space="0" w:color="000000"/>
            </w:tcBorders>
            <w:shd w:val="clear" w:color="auto" w:fill="auto"/>
            <w:tcMar>
              <w:top w:w="72" w:type="dxa"/>
              <w:left w:w="144" w:type="dxa"/>
              <w:bottom w:w="72" w:type="dxa"/>
              <w:right w:w="144" w:type="dxa"/>
            </w:tcMar>
          </w:tcPr>
          <w:p w:rsidR="00460E91" w:rsidRPr="00460E91" w:rsidRDefault="00460E91" w:rsidP="00460E91">
            <w:pPr>
              <w:widowControl/>
              <w:rPr>
                <w:smallCaps/>
                <w:color w:val="C0504D"/>
                <w:sz w:val="19"/>
                <w:szCs w:val="19"/>
                <w:u w:val="single"/>
                <w:lang w:val="en-GB"/>
              </w:rPr>
            </w:pPr>
            <w:r w:rsidRPr="00460E91">
              <w:rPr>
                <w:b/>
                <w:i/>
                <w:iCs/>
                <w:color w:val="FF0000"/>
                <w:sz w:val="32"/>
                <w:szCs w:val="19"/>
                <w:lang w:val="en-GB"/>
              </w:rPr>
              <w:t>C</w:t>
            </w:r>
            <w:r w:rsidRPr="00460E91">
              <w:rPr>
                <w:b/>
                <w:i/>
                <w:iCs/>
                <w:sz w:val="19"/>
                <w:szCs w:val="19"/>
                <w:lang w:val="en-GB"/>
              </w:rPr>
              <w:t>ontain SMART PDP Objectives</w:t>
            </w:r>
            <w:r w:rsidRPr="00460E91">
              <w:rPr>
                <w:i/>
                <w:iCs/>
                <w:sz w:val="19"/>
                <w:szCs w:val="19"/>
                <w:lang w:val="en-GB"/>
              </w:rPr>
              <w:t>?</w:t>
            </w:r>
            <w:r w:rsidRPr="00460E91">
              <w:rPr>
                <w:b/>
                <w:smallCaps/>
                <w:color w:val="C0504D"/>
                <w:sz w:val="19"/>
                <w:szCs w:val="19"/>
                <w:u w:val="single"/>
                <w:lang w:val="en-GB"/>
              </w:rPr>
              <w:t xml:space="preserve"> </w:t>
            </w:r>
            <w:r w:rsidRPr="00460E91">
              <w:rPr>
                <w:i/>
                <w:iCs/>
                <w:sz w:val="19"/>
                <w:szCs w:val="19"/>
                <w:lang w:val="en-GB"/>
              </w:rPr>
              <w:t xml:space="preserve"> Are they </w:t>
            </w:r>
            <w:r w:rsidRPr="00460E91">
              <w:rPr>
                <w:b/>
                <w:smallCaps/>
                <w:color w:val="C0504D"/>
                <w:sz w:val="19"/>
                <w:szCs w:val="19"/>
                <w:u w:val="single"/>
                <w:lang w:val="en-GB"/>
              </w:rPr>
              <w:t xml:space="preserve">Specific, Measurable, Achievable, Relevant and Timely? </w:t>
            </w:r>
            <w:r w:rsidRPr="00460E91">
              <w:rPr>
                <w:smallCaps/>
                <w:color w:val="C0504D"/>
                <w:sz w:val="19"/>
                <w:szCs w:val="19"/>
                <w:u w:val="single"/>
                <w:lang w:val="en-GB"/>
              </w:rPr>
              <w:t>Do they challenge the doctor to make quality improvements?</w:t>
            </w:r>
          </w:p>
        </w:tc>
        <w:tc>
          <w:tcPr>
            <w:tcW w:w="2367" w:type="dxa"/>
            <w:shd w:val="clear" w:color="auto" w:fill="auto"/>
            <w:tcMar>
              <w:top w:w="72" w:type="dxa"/>
              <w:left w:w="144" w:type="dxa"/>
              <w:bottom w:w="72" w:type="dxa"/>
              <w:right w:w="144" w:type="dxa"/>
            </w:tcMar>
            <w:vAlign w:val="center"/>
          </w:tcPr>
          <w:p w:rsidR="00460E91" w:rsidRPr="00460E91" w:rsidRDefault="00460E91" w:rsidP="00460E91">
            <w:pPr>
              <w:widowControl/>
              <w:spacing w:line="288" w:lineRule="auto"/>
              <w:jc w:val="center"/>
              <w:rPr>
                <w:rFonts w:ascii="Arial" w:eastAsia="Times New Roman" w:hAnsi="Arial" w:cs="Arial"/>
                <w:sz w:val="18"/>
                <w:szCs w:val="24"/>
                <w:lang w:val="en-GB"/>
              </w:rPr>
            </w:pPr>
          </w:p>
        </w:tc>
        <w:tc>
          <w:tcPr>
            <w:tcW w:w="2704" w:type="dxa"/>
            <w:tcBorders>
              <w:right w:val="single" w:sz="18" w:space="0" w:color="000000"/>
            </w:tcBorders>
            <w:shd w:val="clear" w:color="auto" w:fill="auto"/>
            <w:tcMar>
              <w:top w:w="72" w:type="dxa"/>
              <w:left w:w="144" w:type="dxa"/>
              <w:bottom w:w="72" w:type="dxa"/>
              <w:right w:w="144" w:type="dxa"/>
            </w:tcMar>
          </w:tcPr>
          <w:p w:rsidR="00460E91" w:rsidRPr="00460E91" w:rsidRDefault="00460E91" w:rsidP="00460E91">
            <w:pPr>
              <w:widowControl/>
              <w:spacing w:line="288" w:lineRule="auto"/>
              <w:rPr>
                <w:rFonts w:ascii="Arial" w:eastAsia="Times New Roman" w:hAnsi="Arial" w:cs="Arial"/>
                <w:sz w:val="18"/>
                <w:szCs w:val="24"/>
                <w:lang w:val="en-GB"/>
              </w:rPr>
            </w:pPr>
          </w:p>
        </w:tc>
      </w:tr>
      <w:tr w:rsidR="00460E91" w:rsidRPr="00460E91" w:rsidTr="00C97D56">
        <w:trPr>
          <w:trHeight w:val="532"/>
        </w:trPr>
        <w:tc>
          <w:tcPr>
            <w:tcW w:w="445" w:type="dxa"/>
            <w:vMerge/>
            <w:tcBorders>
              <w:left w:val="single" w:sz="18" w:space="0" w:color="000000"/>
            </w:tcBorders>
          </w:tcPr>
          <w:p w:rsidR="00460E91" w:rsidRPr="00460E91" w:rsidRDefault="00460E91" w:rsidP="00460E91">
            <w:pPr>
              <w:widowControl/>
              <w:rPr>
                <w:i/>
                <w:iCs/>
                <w:sz w:val="19"/>
                <w:szCs w:val="19"/>
                <w:lang w:val="en-GB"/>
              </w:rPr>
            </w:pPr>
          </w:p>
        </w:tc>
        <w:tc>
          <w:tcPr>
            <w:tcW w:w="4754" w:type="dxa"/>
            <w:tcBorders>
              <w:left w:val="single" w:sz="18" w:space="0" w:color="000000"/>
            </w:tcBorders>
            <w:shd w:val="clear" w:color="auto" w:fill="auto"/>
            <w:tcMar>
              <w:top w:w="72" w:type="dxa"/>
              <w:left w:w="144" w:type="dxa"/>
              <w:bottom w:w="72" w:type="dxa"/>
              <w:right w:w="144" w:type="dxa"/>
            </w:tcMar>
          </w:tcPr>
          <w:p w:rsidR="00460E91" w:rsidRPr="00460E91" w:rsidRDefault="00460E91" w:rsidP="00460E91">
            <w:pPr>
              <w:widowControl/>
              <w:rPr>
                <w:i/>
                <w:iCs/>
                <w:sz w:val="19"/>
                <w:szCs w:val="19"/>
                <w:lang w:val="en-GB"/>
              </w:rPr>
            </w:pPr>
            <w:r w:rsidRPr="00460E91">
              <w:rPr>
                <w:b/>
                <w:i/>
                <w:iCs/>
                <w:color w:val="FF0000"/>
                <w:sz w:val="32"/>
                <w:szCs w:val="19"/>
                <w:lang w:val="en-GB"/>
              </w:rPr>
              <w:t>E</w:t>
            </w:r>
            <w:r w:rsidRPr="00460E91">
              <w:rPr>
                <w:b/>
                <w:i/>
                <w:iCs/>
                <w:sz w:val="19"/>
                <w:szCs w:val="19"/>
                <w:lang w:val="en-GB"/>
              </w:rPr>
              <w:t>xplain the new PDP items</w:t>
            </w:r>
            <w:r w:rsidRPr="00460E91">
              <w:rPr>
                <w:i/>
                <w:iCs/>
                <w:sz w:val="19"/>
                <w:szCs w:val="19"/>
                <w:lang w:val="en-GB"/>
              </w:rPr>
              <w:t xml:space="preserve">?  </w:t>
            </w:r>
            <w:r w:rsidRPr="00460E91">
              <w:rPr>
                <w:smallCaps/>
                <w:color w:val="C0504D"/>
                <w:sz w:val="19"/>
                <w:szCs w:val="19"/>
                <w:u w:val="single"/>
                <w:lang w:val="en-GB"/>
              </w:rPr>
              <w:t>does the summary show how the PDP objectives are relevant and derive from the supporting information and appraisal discussion?</w:t>
            </w:r>
          </w:p>
        </w:tc>
        <w:tc>
          <w:tcPr>
            <w:tcW w:w="2367" w:type="dxa"/>
            <w:shd w:val="clear" w:color="auto" w:fill="auto"/>
            <w:tcMar>
              <w:top w:w="72" w:type="dxa"/>
              <w:left w:w="144" w:type="dxa"/>
              <w:bottom w:w="72" w:type="dxa"/>
              <w:right w:w="144" w:type="dxa"/>
            </w:tcMar>
            <w:vAlign w:val="center"/>
          </w:tcPr>
          <w:p w:rsidR="00460E91" w:rsidRPr="00460E91" w:rsidRDefault="00460E91" w:rsidP="00460E91">
            <w:pPr>
              <w:widowControl/>
              <w:spacing w:line="288" w:lineRule="auto"/>
              <w:jc w:val="center"/>
              <w:rPr>
                <w:rFonts w:ascii="Arial" w:eastAsia="Times New Roman" w:hAnsi="Arial" w:cs="Arial"/>
                <w:sz w:val="18"/>
                <w:szCs w:val="24"/>
                <w:lang w:val="en-GB"/>
              </w:rPr>
            </w:pPr>
          </w:p>
        </w:tc>
        <w:tc>
          <w:tcPr>
            <w:tcW w:w="2704" w:type="dxa"/>
            <w:tcBorders>
              <w:right w:val="single" w:sz="18" w:space="0" w:color="000000"/>
            </w:tcBorders>
            <w:shd w:val="clear" w:color="auto" w:fill="auto"/>
            <w:tcMar>
              <w:top w:w="72" w:type="dxa"/>
              <w:left w:w="144" w:type="dxa"/>
              <w:bottom w:w="72" w:type="dxa"/>
              <w:right w:w="144" w:type="dxa"/>
            </w:tcMar>
          </w:tcPr>
          <w:p w:rsidR="00460E91" w:rsidRPr="00460E91" w:rsidRDefault="00460E91" w:rsidP="00460E91">
            <w:pPr>
              <w:widowControl/>
              <w:spacing w:line="288" w:lineRule="auto"/>
              <w:rPr>
                <w:rFonts w:ascii="Arial" w:eastAsia="Times New Roman" w:hAnsi="Arial" w:cs="Arial"/>
                <w:sz w:val="18"/>
                <w:szCs w:val="24"/>
                <w:lang w:val="en-GB"/>
              </w:rPr>
            </w:pPr>
          </w:p>
        </w:tc>
      </w:tr>
      <w:tr w:rsidR="00460E91" w:rsidRPr="00460E91" w:rsidTr="00C97D56">
        <w:trPr>
          <w:trHeight w:val="1110"/>
        </w:trPr>
        <w:tc>
          <w:tcPr>
            <w:tcW w:w="5199" w:type="dxa"/>
            <w:gridSpan w:val="2"/>
            <w:tcBorders>
              <w:top w:val="single" w:sz="18" w:space="0" w:color="000000"/>
              <w:left w:val="single" w:sz="18" w:space="0" w:color="000000"/>
              <w:bottom w:val="single" w:sz="18" w:space="0" w:color="000000"/>
            </w:tcBorders>
          </w:tcPr>
          <w:p w:rsidR="00460E91" w:rsidRPr="00460E91" w:rsidRDefault="00460E91" w:rsidP="00460E91">
            <w:pPr>
              <w:widowControl/>
              <w:spacing w:line="288" w:lineRule="auto"/>
              <w:rPr>
                <w:rFonts w:ascii="Arial" w:eastAsia="Times New Roman" w:hAnsi="Arial" w:cs="Arial"/>
                <w:b/>
                <w:bCs/>
                <w:sz w:val="18"/>
                <w:szCs w:val="24"/>
                <w:lang w:val="en-GB"/>
              </w:rPr>
            </w:pPr>
            <w:r w:rsidRPr="00460E91">
              <w:rPr>
                <w:rFonts w:ascii="Arial" w:eastAsia="Times New Roman" w:hAnsi="Arial" w:cs="Arial"/>
                <w:b/>
                <w:bCs/>
                <w:sz w:val="18"/>
                <w:szCs w:val="24"/>
                <w:lang w:val="en-GB"/>
              </w:rPr>
              <w:t>Overall Comments                                                             Total</w:t>
            </w:r>
          </w:p>
        </w:tc>
        <w:tc>
          <w:tcPr>
            <w:tcW w:w="2367" w:type="dxa"/>
            <w:tcBorders>
              <w:top w:val="single" w:sz="18" w:space="0" w:color="000000"/>
              <w:bottom w:val="single" w:sz="18" w:space="0" w:color="000000"/>
            </w:tcBorders>
            <w:shd w:val="pct15" w:color="auto" w:fill="auto"/>
            <w:tcMar>
              <w:top w:w="72" w:type="dxa"/>
              <w:left w:w="144" w:type="dxa"/>
              <w:bottom w:w="72" w:type="dxa"/>
              <w:right w:w="144" w:type="dxa"/>
            </w:tcMar>
          </w:tcPr>
          <w:p w:rsidR="00460E91" w:rsidRPr="00460E91" w:rsidRDefault="00460E91" w:rsidP="00460E91">
            <w:pPr>
              <w:widowControl/>
              <w:spacing w:line="288" w:lineRule="auto"/>
              <w:rPr>
                <w:rFonts w:ascii="Arial" w:eastAsia="Times New Roman" w:hAnsi="Arial" w:cs="Arial"/>
                <w:sz w:val="18"/>
                <w:szCs w:val="24"/>
                <w:lang w:val="en-GB"/>
              </w:rPr>
            </w:pPr>
          </w:p>
        </w:tc>
        <w:tc>
          <w:tcPr>
            <w:tcW w:w="2704" w:type="dxa"/>
            <w:tcBorders>
              <w:top w:val="single" w:sz="18" w:space="0" w:color="000000"/>
              <w:bottom w:val="single" w:sz="18" w:space="0" w:color="000000"/>
              <w:right w:val="single" w:sz="18" w:space="0" w:color="000000"/>
            </w:tcBorders>
            <w:shd w:val="clear" w:color="auto" w:fill="auto"/>
            <w:tcMar>
              <w:top w:w="72" w:type="dxa"/>
              <w:left w:w="144" w:type="dxa"/>
              <w:bottom w:w="72" w:type="dxa"/>
              <w:right w:w="144" w:type="dxa"/>
            </w:tcMar>
          </w:tcPr>
          <w:p w:rsidR="00460E91" w:rsidRPr="00460E91" w:rsidRDefault="00460E91" w:rsidP="00460E91">
            <w:pPr>
              <w:widowControl/>
              <w:rPr>
                <w:sz w:val="18"/>
                <w:lang w:val="en-GB"/>
              </w:rPr>
            </w:pPr>
          </w:p>
        </w:tc>
      </w:tr>
    </w:tbl>
    <w:p w:rsidR="00460E91" w:rsidRPr="00460E91" w:rsidRDefault="00460E91" w:rsidP="00460E91">
      <w:pPr>
        <w:widowControl/>
        <w:tabs>
          <w:tab w:val="center" w:pos="4320"/>
          <w:tab w:val="right" w:pos="8640"/>
        </w:tabs>
        <w:rPr>
          <w:rFonts w:ascii="Times New Roman" w:eastAsia="Times New Roman" w:hAnsi="Times New Roman" w:cs="Arial"/>
          <w:sz w:val="18"/>
          <w:szCs w:val="18"/>
          <w:lang w:val="x-none" w:eastAsia="x-none"/>
        </w:rPr>
      </w:pPr>
    </w:p>
    <w:p w:rsidR="00460E91" w:rsidRPr="00460E91" w:rsidRDefault="00460E91" w:rsidP="00460E91">
      <w:pPr>
        <w:widowControl/>
        <w:spacing w:after="200" w:line="276" w:lineRule="auto"/>
        <w:rPr>
          <w:rFonts w:ascii="Arial" w:eastAsia="Times New Roman" w:hAnsi="Arial"/>
          <w:b/>
          <w:sz w:val="28"/>
          <w:szCs w:val="28"/>
          <w:lang w:val="en-GB"/>
        </w:rPr>
        <w:sectPr w:rsidR="00460E91" w:rsidRPr="00460E91" w:rsidSect="00E25DAA">
          <w:headerReference w:type="default" r:id="rId54"/>
          <w:footerReference w:type="default" r:id="rId55"/>
          <w:pgSz w:w="11901" w:h="16840"/>
          <w:pgMar w:top="1134" w:right="1134" w:bottom="1134" w:left="1134" w:header="709" w:footer="709" w:gutter="0"/>
          <w:pgNumType w:start="92"/>
          <w:cols w:space="708"/>
          <w:docGrid w:linePitch="360"/>
        </w:sectPr>
      </w:pPr>
    </w:p>
    <w:p w:rsidR="00C97D56" w:rsidRPr="00D42803" w:rsidRDefault="00A41FCC" w:rsidP="00A41FCC">
      <w:pPr>
        <w:widowControl/>
        <w:spacing w:line="276" w:lineRule="auto"/>
        <w:outlineLvl w:val="0"/>
        <w:rPr>
          <w:rFonts w:ascii="Arial" w:eastAsia="Times New Roman" w:hAnsi="Arial"/>
          <w:b/>
          <w:sz w:val="28"/>
          <w:szCs w:val="28"/>
          <w:lang w:val="en-GB"/>
        </w:rPr>
      </w:pPr>
      <w:r w:rsidRPr="00460E91">
        <w:rPr>
          <w:rFonts w:ascii="Arial" w:eastAsia="Times New Roman" w:hAnsi="Arial" w:cs="Arial"/>
          <w:b/>
          <w:sz w:val="28"/>
          <w:szCs w:val="20"/>
          <w:lang w:val="en-GB" w:eastAsia="x-none"/>
        </w:rPr>
        <w:lastRenderedPageBreak/>
        <w:t>3</w:t>
      </w:r>
      <w:r>
        <w:rPr>
          <w:rFonts w:ascii="Arial" w:eastAsia="Times New Roman" w:hAnsi="Arial" w:cs="Arial"/>
          <w:b/>
          <w:sz w:val="28"/>
          <w:szCs w:val="20"/>
          <w:lang w:val="en-GB" w:eastAsia="x-none"/>
        </w:rPr>
        <w:t>1</w:t>
      </w:r>
      <w:r w:rsidRPr="00460E91">
        <w:rPr>
          <w:rFonts w:ascii="Arial" w:eastAsia="Times New Roman" w:hAnsi="Arial" w:cs="Arial"/>
          <w:b/>
          <w:sz w:val="28"/>
          <w:szCs w:val="20"/>
          <w:lang w:val="x-none" w:eastAsia="x-none"/>
        </w:rPr>
        <w:t>.</w:t>
      </w:r>
      <w:r>
        <w:rPr>
          <w:rFonts w:ascii="Arial" w:eastAsia="Times New Roman" w:hAnsi="Arial" w:cs="Arial"/>
          <w:b/>
          <w:sz w:val="28"/>
          <w:szCs w:val="20"/>
          <w:lang w:val="x-none" w:eastAsia="x-none"/>
        </w:rPr>
        <w:tab/>
      </w:r>
      <w:r w:rsidR="00D42803" w:rsidRPr="00D42803">
        <w:rPr>
          <w:rFonts w:ascii="Arial" w:hAnsi="Arial" w:cs="Arial"/>
          <w:b/>
          <w:sz w:val="28"/>
          <w:szCs w:val="28"/>
        </w:rPr>
        <w:t>Appraiser assurance review template</w:t>
      </w:r>
    </w:p>
    <w:p w:rsidR="00C97D56" w:rsidRPr="00D42803" w:rsidRDefault="00D42803" w:rsidP="00460E91">
      <w:pPr>
        <w:widowControl/>
        <w:spacing w:after="200" w:line="276" w:lineRule="auto"/>
        <w:rPr>
          <w:rFonts w:ascii="Arial" w:eastAsia="Times New Roman" w:hAnsi="Arial"/>
          <w:lang w:val="en-GB"/>
        </w:rPr>
      </w:pPr>
      <w:r w:rsidRPr="00D42803">
        <w:rPr>
          <w:rFonts w:ascii="Arial" w:eastAsia="Times New Roman" w:hAnsi="Arial"/>
          <w:lang w:val="en-GB"/>
        </w:rPr>
        <w:t>This</w:t>
      </w:r>
      <w:r>
        <w:rPr>
          <w:rFonts w:ascii="Arial" w:eastAsia="Times New Roman" w:hAnsi="Arial"/>
          <w:lang w:val="en-GB"/>
        </w:rPr>
        <w:t xml:space="preserve"> template may be used by you and your senior appraiser/appraisal lead as a structure for a face to face review of your appraisal work. Once completed it may be added to your own appraisal with your added reflection.</w:t>
      </w:r>
    </w:p>
    <w:p w:rsidR="00C92334" w:rsidRPr="00DF5D36" w:rsidRDefault="00C92334" w:rsidP="00C92334">
      <w:pPr>
        <w:pStyle w:val="Heading2"/>
        <w:widowControl/>
        <w:numPr>
          <w:ilvl w:val="1"/>
          <w:numId w:val="0"/>
        </w:numPr>
        <w:spacing w:line="360" w:lineRule="auto"/>
        <w:ind w:left="576" w:hanging="576"/>
        <w:rPr>
          <w:rFonts w:cs="Arial"/>
          <w:sz w:val="22"/>
          <w:szCs w:val="22"/>
        </w:rPr>
      </w:pPr>
      <w:r w:rsidRPr="00DF5D36">
        <w:rPr>
          <w:rFonts w:cs="Arial"/>
          <w:sz w:val="22"/>
          <w:szCs w:val="22"/>
        </w:rPr>
        <w:t>Section A</w:t>
      </w:r>
    </w:p>
    <w:p w:rsidR="00C92334" w:rsidRPr="00DF5D36" w:rsidRDefault="00C92334" w:rsidP="00C92334">
      <w:pPr>
        <w:rPr>
          <w:rFonts w:ascii="Arial" w:hAnsi="Arial" w:cs="Arial"/>
        </w:rPr>
      </w:pPr>
      <w:r w:rsidRPr="00DF5D36">
        <w:rPr>
          <w:rFonts w:ascii="Arial" w:hAnsi="Arial" w:cs="Arial"/>
        </w:rPr>
        <w:t xml:space="preserve">Appraiser’s name: </w:t>
      </w:r>
      <w:r w:rsidRPr="00DF5D36">
        <w:rPr>
          <w:rStyle w:val="PlaceholderText"/>
          <w:rFonts w:ascii="Arial" w:eastAsia="HGSMinchoE" w:hAnsi="Arial" w:cs="Arial"/>
        </w:rPr>
        <w:t>Click here to enter text.</w:t>
      </w:r>
    </w:p>
    <w:p w:rsidR="00C92334" w:rsidRPr="00DF5D36" w:rsidRDefault="00C92334" w:rsidP="00C92334">
      <w:pPr>
        <w:rPr>
          <w:rFonts w:ascii="Arial" w:hAnsi="Arial" w:cs="Arial"/>
        </w:rPr>
      </w:pPr>
      <w:r w:rsidRPr="00DF5D36">
        <w:rPr>
          <w:rFonts w:ascii="Arial" w:hAnsi="Arial" w:cs="Arial"/>
        </w:rPr>
        <w:t xml:space="preserve">Reviewer’s name: </w:t>
      </w:r>
      <w:r w:rsidRPr="00DF5D36">
        <w:rPr>
          <w:rStyle w:val="PlaceholderText"/>
          <w:rFonts w:ascii="Arial" w:eastAsia="HGSMinchoE" w:hAnsi="Arial" w:cs="Arial"/>
        </w:rPr>
        <w:t>Click here to enter text.</w:t>
      </w:r>
    </w:p>
    <w:p w:rsidR="00C92334" w:rsidRPr="00DF5D36" w:rsidRDefault="00C92334" w:rsidP="00C92334">
      <w:pPr>
        <w:rPr>
          <w:rFonts w:ascii="Arial" w:hAnsi="Arial" w:cs="Arial"/>
        </w:rPr>
      </w:pPr>
      <w:r w:rsidRPr="00DF5D36">
        <w:rPr>
          <w:rFonts w:ascii="Arial" w:hAnsi="Arial" w:cs="Arial"/>
        </w:rPr>
        <w:t xml:space="preserve">Reviewer’s role: </w:t>
      </w:r>
      <w:r w:rsidRPr="00DF5D36">
        <w:rPr>
          <w:rStyle w:val="PlaceholderText"/>
          <w:rFonts w:ascii="Arial" w:eastAsia="HGSMinchoE" w:hAnsi="Arial" w:cs="Arial"/>
        </w:rPr>
        <w:t>Click here to enter text.</w:t>
      </w:r>
    </w:p>
    <w:p w:rsidR="00C92334" w:rsidRPr="00DF5D36" w:rsidRDefault="00C92334" w:rsidP="00C92334">
      <w:pPr>
        <w:rPr>
          <w:rFonts w:ascii="Arial" w:hAnsi="Arial" w:cs="Arial"/>
        </w:rPr>
      </w:pPr>
      <w:r w:rsidRPr="00DF5D36">
        <w:rPr>
          <w:rFonts w:ascii="Arial" w:hAnsi="Arial" w:cs="Arial"/>
        </w:rPr>
        <w:t xml:space="preserve">Date of review meeting: </w:t>
      </w:r>
      <w:r w:rsidRPr="00DF5D36">
        <w:rPr>
          <w:rStyle w:val="PlaceholderText"/>
          <w:rFonts w:ascii="Arial" w:eastAsia="HGSMinchoE" w:hAnsi="Arial" w:cs="Arial"/>
        </w:rPr>
        <w:t>Click here to enter a date.</w:t>
      </w:r>
    </w:p>
    <w:p w:rsidR="00C92334" w:rsidRPr="00DF5D36" w:rsidRDefault="00C92334" w:rsidP="00C92334">
      <w:pPr>
        <w:rPr>
          <w:rFonts w:ascii="Arial" w:hAnsi="Arial" w:cs="Arial"/>
        </w:rPr>
      </w:pPr>
    </w:p>
    <w:p w:rsidR="00C92334" w:rsidRPr="00DF5D36" w:rsidRDefault="00C92334" w:rsidP="00C92334">
      <w:pPr>
        <w:rPr>
          <w:rFonts w:ascii="Arial" w:hAnsi="Arial" w:cs="Arial"/>
        </w:rPr>
      </w:pPr>
    </w:p>
    <w:p w:rsidR="00C92334" w:rsidRPr="00C92334" w:rsidRDefault="00C92334" w:rsidP="00C92334">
      <w:pPr>
        <w:pStyle w:val="Heading3"/>
        <w:widowControl/>
        <w:numPr>
          <w:ilvl w:val="2"/>
          <w:numId w:val="0"/>
        </w:numPr>
        <w:spacing w:line="360" w:lineRule="auto"/>
        <w:ind w:left="720" w:hanging="720"/>
        <w:rPr>
          <w:rFonts w:cs="Arial"/>
          <w:lang w:val="x-none" w:eastAsia="x-none"/>
        </w:rPr>
      </w:pPr>
      <w:r w:rsidRPr="00C92334">
        <w:rPr>
          <w:rFonts w:cs="Arial"/>
          <w:lang w:val="x-none" w:eastAsia="x-none"/>
        </w:rPr>
        <w:t>General</w:t>
      </w:r>
    </w:p>
    <w:p w:rsidR="00C92334" w:rsidRPr="00DF5D36" w:rsidRDefault="00C92334" w:rsidP="00C92334">
      <w:pPr>
        <w:rPr>
          <w:rFonts w:ascii="Arial" w:hAnsi="Arial" w:cs="Arial"/>
        </w:rPr>
      </w:pPr>
      <w:r w:rsidRPr="00DF5D36">
        <w:rPr>
          <w:rFonts w:ascii="Arial" w:hAnsi="Arial" w:cs="Arial"/>
        </w:rPr>
        <w:t xml:space="preserve">Specialty: </w:t>
      </w:r>
      <w:r w:rsidRPr="00DF5D36">
        <w:rPr>
          <w:rStyle w:val="PlaceholderText"/>
          <w:rFonts w:ascii="Arial" w:eastAsia="HGSMinchoE" w:hAnsi="Arial" w:cs="Arial"/>
        </w:rPr>
        <w:t>Click here to enter text.</w:t>
      </w:r>
    </w:p>
    <w:p w:rsidR="00C92334" w:rsidRPr="00DF5D36" w:rsidRDefault="00C92334" w:rsidP="00C92334">
      <w:pPr>
        <w:rPr>
          <w:rFonts w:ascii="Arial" w:hAnsi="Arial" w:cs="Arial"/>
        </w:rPr>
      </w:pPr>
      <w:r w:rsidRPr="00DF5D36">
        <w:rPr>
          <w:rFonts w:ascii="Arial" w:hAnsi="Arial" w:cs="Arial"/>
        </w:rPr>
        <w:t xml:space="preserve">Other roles: </w:t>
      </w:r>
      <w:r w:rsidRPr="00DF5D36">
        <w:rPr>
          <w:rStyle w:val="PlaceholderText"/>
          <w:rFonts w:ascii="Arial" w:eastAsia="HGSMinchoE" w:hAnsi="Arial" w:cs="Arial"/>
        </w:rPr>
        <w:t>Click here to enter text.</w:t>
      </w:r>
    </w:p>
    <w:p w:rsidR="00C92334" w:rsidRPr="00DF5D36" w:rsidRDefault="00C92334" w:rsidP="00C92334">
      <w:pPr>
        <w:rPr>
          <w:rFonts w:ascii="Arial" w:hAnsi="Arial" w:cs="Arial"/>
        </w:rPr>
      </w:pPr>
      <w:r w:rsidRPr="00DF5D36">
        <w:rPr>
          <w:rFonts w:ascii="Arial" w:hAnsi="Arial" w:cs="Arial"/>
        </w:rPr>
        <w:t xml:space="preserve">Start date as appraiser: </w:t>
      </w:r>
      <w:r w:rsidRPr="00DF5D36">
        <w:rPr>
          <w:rStyle w:val="PlaceholderText"/>
          <w:rFonts w:ascii="Arial" w:eastAsia="HGSMinchoE" w:hAnsi="Arial" w:cs="Arial"/>
        </w:rPr>
        <w:t>Click here to enter text.</w:t>
      </w:r>
    </w:p>
    <w:p w:rsidR="00C92334" w:rsidRPr="00DF5D36" w:rsidRDefault="00C92334" w:rsidP="00C92334">
      <w:pPr>
        <w:rPr>
          <w:rFonts w:ascii="Arial" w:hAnsi="Arial" w:cs="Arial"/>
        </w:rPr>
      </w:pPr>
      <w:r w:rsidRPr="00DF5D36">
        <w:rPr>
          <w:rFonts w:ascii="Arial" w:hAnsi="Arial" w:cs="Arial"/>
        </w:rPr>
        <w:t xml:space="preserve">Have you signed a contract/consultancy agreement?  </w:t>
      </w:r>
      <w:r w:rsidRPr="00DF5D36">
        <w:rPr>
          <w:rStyle w:val="PlaceholderText"/>
          <w:rFonts w:ascii="Arial" w:eastAsia="HGSMinchoE" w:hAnsi="Arial" w:cs="Arial"/>
        </w:rPr>
        <w:t>Choose an item.</w:t>
      </w:r>
    </w:p>
    <w:p w:rsidR="00C92334" w:rsidRPr="00DF5D36" w:rsidRDefault="00C92334" w:rsidP="00C92334">
      <w:pPr>
        <w:rPr>
          <w:rFonts w:ascii="Arial" w:hAnsi="Arial" w:cs="Arial"/>
        </w:rPr>
      </w:pPr>
      <w:r w:rsidRPr="00DF5D36">
        <w:rPr>
          <w:rFonts w:ascii="Arial" w:hAnsi="Arial" w:cs="Arial"/>
        </w:rPr>
        <w:t xml:space="preserve">Date of signature of contract/consultancy agreement: </w:t>
      </w:r>
      <w:r w:rsidRPr="00DF5D36">
        <w:rPr>
          <w:rStyle w:val="PlaceholderText"/>
          <w:rFonts w:ascii="Arial" w:eastAsia="HGSMinchoE" w:hAnsi="Arial" w:cs="Arial"/>
        </w:rPr>
        <w:t>Click here to enter text.</w:t>
      </w:r>
    </w:p>
    <w:p w:rsidR="00C92334" w:rsidRPr="00DF5D36" w:rsidRDefault="00C92334" w:rsidP="00C92334">
      <w:pPr>
        <w:rPr>
          <w:rFonts w:ascii="Arial" w:hAnsi="Arial" w:cs="Arial"/>
        </w:rPr>
      </w:pPr>
    </w:p>
    <w:p w:rsidR="00C92334" w:rsidRPr="00DF5D36" w:rsidRDefault="00C92334" w:rsidP="00C92334">
      <w:pPr>
        <w:rPr>
          <w:rFonts w:ascii="Arial" w:hAnsi="Arial" w:cs="Arial"/>
        </w:rPr>
      </w:pPr>
      <w:r w:rsidRPr="00DF5D36">
        <w:rPr>
          <w:rFonts w:ascii="Arial" w:hAnsi="Arial" w:cs="Arial"/>
        </w:rPr>
        <w:t xml:space="preserve">Number of appraisals in the last year: </w:t>
      </w:r>
      <w:r w:rsidRPr="00DF5D36">
        <w:rPr>
          <w:rStyle w:val="PlaceholderText"/>
          <w:rFonts w:ascii="Arial" w:eastAsia="HGSMinchoE" w:hAnsi="Arial" w:cs="Arial"/>
        </w:rPr>
        <w:t>Click here to enter text.</w:t>
      </w:r>
    </w:p>
    <w:p w:rsidR="00C92334" w:rsidRPr="00DF5D36" w:rsidRDefault="00C92334" w:rsidP="00C92334">
      <w:pPr>
        <w:rPr>
          <w:rFonts w:ascii="Arial" w:hAnsi="Arial" w:cs="Arial"/>
        </w:rPr>
      </w:pPr>
      <w:r w:rsidRPr="00DF5D36">
        <w:rPr>
          <w:rFonts w:ascii="Arial" w:hAnsi="Arial" w:cs="Arial"/>
        </w:rPr>
        <w:t xml:space="preserve">Number of appraisals you would like to do next year: </w:t>
      </w:r>
      <w:r w:rsidRPr="00DF5D36">
        <w:rPr>
          <w:rStyle w:val="PlaceholderText"/>
          <w:rFonts w:ascii="Arial" w:eastAsia="HGSMinchoE" w:hAnsi="Arial" w:cs="Arial"/>
        </w:rPr>
        <w:t>Click here to enter text.</w:t>
      </w:r>
    </w:p>
    <w:p w:rsidR="00C92334" w:rsidRPr="00DF5D36" w:rsidRDefault="00C92334" w:rsidP="00C92334">
      <w:pPr>
        <w:rPr>
          <w:rFonts w:ascii="Arial" w:hAnsi="Arial" w:cs="Arial"/>
        </w:rPr>
      </w:pPr>
      <w:r w:rsidRPr="00DF5D36">
        <w:rPr>
          <w:rFonts w:ascii="Arial" w:hAnsi="Arial" w:cs="Arial"/>
        </w:rPr>
        <w:t xml:space="preserve">Scope of appraisal work (e.g. primary care, secondary care, private, responsible officer appraisals): </w:t>
      </w:r>
      <w:r w:rsidRPr="00DF5D36">
        <w:rPr>
          <w:rStyle w:val="PlaceholderText"/>
          <w:rFonts w:ascii="Arial" w:eastAsia="HGSMinchoE" w:hAnsi="Arial" w:cs="Arial"/>
        </w:rPr>
        <w:t>Click here to enter text.</w:t>
      </w:r>
    </w:p>
    <w:p w:rsidR="00C92334" w:rsidRPr="00DF5D36" w:rsidRDefault="00C92334" w:rsidP="00C92334">
      <w:pPr>
        <w:rPr>
          <w:rFonts w:ascii="Arial" w:hAnsi="Arial" w:cs="Arial"/>
        </w:rPr>
      </w:pPr>
    </w:p>
    <w:p w:rsidR="00C92334" w:rsidRPr="00DF5D36" w:rsidRDefault="00C92334" w:rsidP="00C92334">
      <w:pPr>
        <w:rPr>
          <w:rFonts w:ascii="Arial" w:hAnsi="Arial" w:cs="Arial"/>
          <w:b/>
          <w:lang w:val="x-none" w:eastAsia="x-none"/>
        </w:rPr>
      </w:pPr>
    </w:p>
    <w:p w:rsidR="00C92334" w:rsidRPr="00C92334" w:rsidRDefault="00C92334" w:rsidP="00C92334">
      <w:pPr>
        <w:pStyle w:val="Heading3"/>
        <w:widowControl/>
        <w:numPr>
          <w:ilvl w:val="2"/>
          <w:numId w:val="0"/>
        </w:numPr>
        <w:spacing w:line="360" w:lineRule="auto"/>
        <w:ind w:left="720" w:hanging="720"/>
        <w:rPr>
          <w:rFonts w:cs="Arial"/>
          <w:lang w:val="x-none" w:eastAsia="x-none"/>
        </w:rPr>
      </w:pPr>
      <w:r w:rsidRPr="00C92334">
        <w:rPr>
          <w:rFonts w:cs="Arial"/>
          <w:lang w:val="x-none" w:eastAsia="x-none"/>
        </w:rPr>
        <w:t>Headlines</w:t>
      </w:r>
    </w:p>
    <w:p w:rsidR="00C92334" w:rsidRPr="00DF5D36" w:rsidRDefault="00C92334" w:rsidP="00C92334">
      <w:pPr>
        <w:rPr>
          <w:rFonts w:ascii="Arial" w:hAnsi="Arial" w:cs="Arial"/>
        </w:rPr>
      </w:pPr>
      <w:r w:rsidRPr="00DF5D36">
        <w:rPr>
          <w:rFonts w:ascii="Arial" w:hAnsi="Arial" w:cs="Arial"/>
          <w:i/>
        </w:rPr>
        <w:t>Looking at your last review’s development themes/objectives in relation to your role as appraiser, to what extent did you get to fulfil these?</w:t>
      </w:r>
    </w:p>
    <w:p w:rsidR="00C92334" w:rsidRPr="00DF5D36" w:rsidRDefault="00C92334" w:rsidP="00C92334">
      <w:pPr>
        <w:rPr>
          <w:rFonts w:ascii="Arial" w:hAnsi="Arial" w:cs="Arial"/>
        </w:rPr>
      </w:pPr>
      <w:r w:rsidRPr="00DF5D36">
        <w:rPr>
          <w:rStyle w:val="PlaceholderText"/>
          <w:rFonts w:ascii="Arial" w:eastAsia="HGSMinchoE" w:hAnsi="Arial" w:cs="Arial"/>
        </w:rPr>
        <w:t>Click here to enter text.</w:t>
      </w:r>
    </w:p>
    <w:p w:rsidR="00C92334" w:rsidRPr="00DF5D36" w:rsidRDefault="00C92334" w:rsidP="00C92334">
      <w:pPr>
        <w:rPr>
          <w:rFonts w:ascii="Arial" w:hAnsi="Arial" w:cs="Arial"/>
          <w:i/>
        </w:rPr>
      </w:pPr>
      <w:r w:rsidRPr="00DF5D36">
        <w:rPr>
          <w:rFonts w:ascii="Arial" w:hAnsi="Arial" w:cs="Arial"/>
          <w:i/>
        </w:rPr>
        <w:t>As an appraiser, what do you consider you did well in the last year?</w:t>
      </w:r>
    </w:p>
    <w:p w:rsidR="00C92334" w:rsidRPr="00DF5D36" w:rsidRDefault="00C92334" w:rsidP="00C92334">
      <w:pPr>
        <w:rPr>
          <w:rFonts w:ascii="Arial" w:hAnsi="Arial" w:cs="Arial"/>
        </w:rPr>
      </w:pPr>
      <w:r w:rsidRPr="00DF5D36">
        <w:rPr>
          <w:rStyle w:val="PlaceholderText"/>
          <w:rFonts w:ascii="Arial" w:eastAsia="HGSMinchoE" w:hAnsi="Arial" w:cs="Arial"/>
        </w:rPr>
        <w:t>Click here to enter text.</w:t>
      </w:r>
    </w:p>
    <w:p w:rsidR="00C92334" w:rsidRPr="00DF5D36" w:rsidRDefault="00C92334" w:rsidP="00C92334">
      <w:pPr>
        <w:tabs>
          <w:tab w:val="left" w:pos="1728"/>
        </w:tabs>
        <w:rPr>
          <w:rFonts w:ascii="Arial" w:hAnsi="Arial" w:cs="Arial"/>
          <w:i/>
        </w:rPr>
      </w:pPr>
      <w:r w:rsidRPr="00DF5D36">
        <w:rPr>
          <w:rFonts w:ascii="Arial" w:hAnsi="Arial" w:cs="Arial"/>
          <w:i/>
        </w:rPr>
        <w:t>What is your approach to preparation and appraisal summaries completion?</w:t>
      </w:r>
    </w:p>
    <w:p w:rsidR="00C92334" w:rsidRPr="00DF5D36" w:rsidRDefault="00C92334" w:rsidP="00C92334">
      <w:pPr>
        <w:tabs>
          <w:tab w:val="left" w:pos="1728"/>
        </w:tabs>
        <w:rPr>
          <w:rFonts w:ascii="Arial" w:hAnsi="Arial" w:cs="Arial"/>
        </w:rPr>
      </w:pPr>
      <w:r w:rsidRPr="00DF5D36">
        <w:rPr>
          <w:rStyle w:val="PlaceholderText"/>
          <w:rFonts w:ascii="Arial" w:eastAsia="HGSMinchoE" w:hAnsi="Arial" w:cs="Arial"/>
        </w:rPr>
        <w:t>Click here to enter text.</w:t>
      </w:r>
    </w:p>
    <w:p w:rsidR="00C92334" w:rsidRPr="00DF5D36" w:rsidRDefault="00C92334" w:rsidP="00C92334">
      <w:pPr>
        <w:rPr>
          <w:rFonts w:ascii="Arial" w:hAnsi="Arial" w:cs="Arial"/>
          <w:i/>
        </w:rPr>
      </w:pPr>
      <w:r w:rsidRPr="00DF5D36">
        <w:rPr>
          <w:rFonts w:ascii="Arial" w:hAnsi="Arial" w:cs="Arial"/>
          <w:i/>
        </w:rPr>
        <w:t>What difficulties/ barriers have you come across as an appraiser?</w:t>
      </w:r>
    </w:p>
    <w:p w:rsidR="00C92334" w:rsidRPr="00DF5D36" w:rsidRDefault="00C92334" w:rsidP="00C92334">
      <w:pPr>
        <w:rPr>
          <w:rFonts w:ascii="Arial" w:hAnsi="Arial" w:cs="Arial"/>
        </w:rPr>
      </w:pPr>
      <w:r w:rsidRPr="00DF5D36">
        <w:rPr>
          <w:rStyle w:val="PlaceholderText"/>
          <w:rFonts w:ascii="Arial" w:eastAsia="HGSMinchoE" w:hAnsi="Arial" w:cs="Arial"/>
        </w:rPr>
        <w:t>Click here to enter text.</w:t>
      </w:r>
    </w:p>
    <w:p w:rsidR="00C92334" w:rsidRPr="00DF5D36" w:rsidRDefault="00C92334" w:rsidP="00C92334">
      <w:pPr>
        <w:spacing w:before="20" w:after="20"/>
        <w:rPr>
          <w:rFonts w:ascii="Arial" w:hAnsi="Arial" w:cs="Arial"/>
          <w:i/>
        </w:rPr>
      </w:pPr>
      <w:r w:rsidRPr="00DF5D36">
        <w:rPr>
          <w:rFonts w:ascii="Arial" w:hAnsi="Arial" w:cs="Arial"/>
          <w:i/>
        </w:rPr>
        <w:t>How well does your appraisal work fit in with your other professional duties?</w:t>
      </w:r>
    </w:p>
    <w:p w:rsidR="00C92334" w:rsidRPr="00DF5D36" w:rsidRDefault="00C92334" w:rsidP="00C92334">
      <w:pPr>
        <w:spacing w:before="20" w:after="20"/>
        <w:rPr>
          <w:rFonts w:ascii="Arial" w:hAnsi="Arial" w:cs="Arial"/>
        </w:rPr>
      </w:pPr>
      <w:r w:rsidRPr="00DF5D36">
        <w:rPr>
          <w:rStyle w:val="PlaceholderText"/>
          <w:rFonts w:ascii="Arial" w:hAnsi="Arial" w:cs="Arial"/>
        </w:rPr>
        <w:t>Click here to enter text.</w:t>
      </w:r>
    </w:p>
    <w:p w:rsidR="00C92334" w:rsidRPr="00DF5D36" w:rsidRDefault="00C92334" w:rsidP="00C92334">
      <w:pPr>
        <w:spacing w:before="20" w:after="20"/>
        <w:rPr>
          <w:rFonts w:ascii="Arial" w:hAnsi="Arial" w:cs="Arial"/>
          <w:i/>
        </w:rPr>
      </w:pPr>
      <w:r w:rsidRPr="00DF5D36">
        <w:rPr>
          <w:rFonts w:ascii="Arial" w:hAnsi="Arial" w:cs="Arial"/>
          <w:i/>
        </w:rPr>
        <w:t>Do you have any helpful tips/good practice to share?</w:t>
      </w:r>
    </w:p>
    <w:p w:rsidR="00C92334" w:rsidRPr="00DF5D36" w:rsidRDefault="00C92334" w:rsidP="00C92334">
      <w:pPr>
        <w:spacing w:before="20" w:after="20"/>
        <w:rPr>
          <w:rFonts w:ascii="Arial" w:hAnsi="Arial" w:cs="Arial"/>
        </w:rPr>
      </w:pPr>
      <w:r w:rsidRPr="00DF5D36">
        <w:rPr>
          <w:rStyle w:val="PlaceholderText"/>
          <w:rFonts w:ascii="Arial" w:eastAsia="HGSMinchoE" w:hAnsi="Arial" w:cs="Arial"/>
        </w:rPr>
        <w:t>Click here to enter text.</w:t>
      </w:r>
    </w:p>
    <w:p w:rsidR="00C92334" w:rsidRPr="00DF5D36" w:rsidRDefault="00C92334" w:rsidP="00C92334">
      <w:pPr>
        <w:spacing w:before="20" w:after="20"/>
        <w:rPr>
          <w:rFonts w:ascii="Arial" w:hAnsi="Arial" w:cs="Arial"/>
          <w:i/>
        </w:rPr>
      </w:pPr>
      <w:r w:rsidRPr="00DF5D36">
        <w:rPr>
          <w:rFonts w:ascii="Arial" w:hAnsi="Arial" w:cs="Arial"/>
          <w:i/>
        </w:rPr>
        <w:t>Do you have any suggestions for appraisal workshop topics?</w:t>
      </w:r>
    </w:p>
    <w:p w:rsidR="00C92334" w:rsidRPr="00DF5D36" w:rsidRDefault="00C92334" w:rsidP="00C92334">
      <w:pPr>
        <w:spacing w:before="20" w:after="20"/>
        <w:rPr>
          <w:rFonts w:ascii="Arial" w:hAnsi="Arial" w:cs="Arial"/>
        </w:rPr>
      </w:pPr>
      <w:r w:rsidRPr="00DF5D36">
        <w:rPr>
          <w:rStyle w:val="PlaceholderText"/>
          <w:rFonts w:ascii="Arial" w:eastAsia="HGSMinchoE" w:hAnsi="Arial" w:cs="Arial"/>
        </w:rPr>
        <w:t>Click here to enter text.</w:t>
      </w:r>
    </w:p>
    <w:p w:rsidR="00C92334" w:rsidRPr="00DF5D36" w:rsidRDefault="00C92334" w:rsidP="00C92334">
      <w:pPr>
        <w:spacing w:before="20" w:after="20"/>
        <w:rPr>
          <w:rFonts w:ascii="Arial" w:hAnsi="Arial" w:cs="Arial"/>
          <w:i/>
        </w:rPr>
      </w:pPr>
      <w:r w:rsidRPr="00DF5D36">
        <w:rPr>
          <w:rFonts w:ascii="Arial" w:hAnsi="Arial" w:cs="Arial"/>
          <w:i/>
        </w:rPr>
        <w:t>How would you like your appraisal work to develop?</w:t>
      </w:r>
    </w:p>
    <w:p w:rsidR="00C92334" w:rsidRPr="00DF5D36" w:rsidRDefault="00C92334" w:rsidP="00C92334">
      <w:pPr>
        <w:spacing w:before="20" w:after="20"/>
        <w:rPr>
          <w:rFonts w:ascii="Arial" w:hAnsi="Arial" w:cs="Arial"/>
        </w:rPr>
      </w:pPr>
      <w:r w:rsidRPr="00DF5D36">
        <w:rPr>
          <w:rStyle w:val="PlaceholderText"/>
          <w:rFonts w:ascii="Arial" w:eastAsia="HGSMinchoE" w:hAnsi="Arial" w:cs="Arial"/>
        </w:rPr>
        <w:t>Click here to enter text.</w:t>
      </w:r>
    </w:p>
    <w:p w:rsidR="00C92334" w:rsidRPr="00DF5D36" w:rsidRDefault="00C92334" w:rsidP="00C92334">
      <w:pPr>
        <w:rPr>
          <w:rFonts w:ascii="Arial" w:hAnsi="Arial" w:cs="Arial"/>
        </w:rPr>
      </w:pPr>
    </w:p>
    <w:p w:rsidR="00C92334" w:rsidRPr="00C92334" w:rsidRDefault="00C92334" w:rsidP="00C92334">
      <w:pPr>
        <w:pStyle w:val="Heading3"/>
        <w:widowControl/>
        <w:numPr>
          <w:ilvl w:val="2"/>
          <w:numId w:val="0"/>
        </w:numPr>
        <w:spacing w:line="360" w:lineRule="auto"/>
        <w:ind w:left="720" w:hanging="720"/>
        <w:rPr>
          <w:rFonts w:cs="Arial"/>
          <w:lang w:val="x-none" w:eastAsia="x-none"/>
        </w:rPr>
      </w:pPr>
      <w:r w:rsidRPr="00C92334">
        <w:rPr>
          <w:rFonts w:cs="Arial"/>
          <w:lang w:val="x-none" w:eastAsia="x-none"/>
        </w:rPr>
        <w:t>CPD for your appraisal work</w:t>
      </w:r>
    </w:p>
    <w:p w:rsidR="00C92334" w:rsidRPr="00DF5D36" w:rsidRDefault="00C92334" w:rsidP="00C92334">
      <w:pPr>
        <w:rPr>
          <w:rFonts w:ascii="Arial" w:hAnsi="Arial" w:cs="Arial"/>
        </w:rPr>
      </w:pPr>
      <w:r w:rsidRPr="00DF5D36">
        <w:rPr>
          <w:rFonts w:ascii="Arial" w:hAnsi="Arial" w:cs="Arial"/>
        </w:rPr>
        <w:t xml:space="preserve">Local appraiser groups/appraiser network meetings attended: </w:t>
      </w:r>
      <w:r w:rsidRPr="00DF5D36">
        <w:rPr>
          <w:rStyle w:val="PlaceholderText"/>
          <w:rFonts w:ascii="Arial" w:eastAsia="HGSMinchoE" w:hAnsi="Arial" w:cs="Arial"/>
        </w:rPr>
        <w:t>Click here to enter text.</w:t>
      </w:r>
    </w:p>
    <w:p w:rsidR="00C92334" w:rsidRPr="00DF5D36" w:rsidRDefault="00C92334" w:rsidP="00C92334">
      <w:pPr>
        <w:rPr>
          <w:rFonts w:ascii="Arial" w:hAnsi="Arial" w:cs="Arial"/>
          <w:i/>
        </w:rPr>
      </w:pPr>
      <w:r w:rsidRPr="00DF5D36">
        <w:rPr>
          <w:rFonts w:ascii="Arial" w:hAnsi="Arial" w:cs="Arial"/>
          <w:i/>
        </w:rPr>
        <w:t>Comments on these, and any other CPD activities you have undertaken in relation to your appraisal work; possible development plans:</w:t>
      </w:r>
    </w:p>
    <w:p w:rsidR="00C92334" w:rsidRPr="00DF5D36" w:rsidRDefault="00C92334" w:rsidP="00C92334">
      <w:pPr>
        <w:rPr>
          <w:rFonts w:ascii="Arial" w:hAnsi="Arial" w:cs="Arial"/>
        </w:rPr>
      </w:pPr>
      <w:r w:rsidRPr="00DF5D36">
        <w:rPr>
          <w:rStyle w:val="PlaceholderText"/>
          <w:rFonts w:ascii="Arial" w:eastAsia="HGSMinchoE" w:hAnsi="Arial" w:cs="Arial"/>
        </w:rPr>
        <w:t>Click here to enter text.</w:t>
      </w:r>
    </w:p>
    <w:p w:rsidR="00C92334" w:rsidRPr="00DF5D36" w:rsidRDefault="00C92334" w:rsidP="00C92334">
      <w:pPr>
        <w:rPr>
          <w:rFonts w:ascii="Arial" w:hAnsi="Arial" w:cs="Arial"/>
        </w:rPr>
      </w:pPr>
    </w:p>
    <w:p w:rsidR="00C92334" w:rsidRPr="00C92334" w:rsidRDefault="00C92334" w:rsidP="00C92334">
      <w:pPr>
        <w:pStyle w:val="Heading3"/>
        <w:widowControl/>
        <w:numPr>
          <w:ilvl w:val="2"/>
          <w:numId w:val="0"/>
        </w:numPr>
        <w:spacing w:line="360" w:lineRule="auto"/>
        <w:ind w:left="720" w:hanging="720"/>
        <w:rPr>
          <w:rFonts w:cs="Arial"/>
          <w:lang w:val="x-none" w:eastAsia="x-none"/>
        </w:rPr>
      </w:pPr>
      <w:r w:rsidRPr="00C92334">
        <w:rPr>
          <w:rFonts w:cs="Arial"/>
          <w:lang w:val="x-none" w:eastAsia="x-none"/>
        </w:rPr>
        <w:t>Quality improvement activity for your appraisal work</w:t>
      </w:r>
    </w:p>
    <w:p w:rsidR="00C92334" w:rsidRPr="00DF5D36" w:rsidRDefault="00C92334" w:rsidP="00C92334">
      <w:pPr>
        <w:rPr>
          <w:rFonts w:ascii="Arial" w:hAnsi="Arial" w:cs="Arial"/>
        </w:rPr>
      </w:pPr>
      <w:r w:rsidRPr="00DF5D36">
        <w:rPr>
          <w:rFonts w:ascii="Arial" w:hAnsi="Arial" w:cs="Arial"/>
        </w:rPr>
        <w:t>(Appraisal office should provide the audit of appraisal summaries and PDPs if available)</w:t>
      </w:r>
    </w:p>
    <w:p w:rsidR="00C92334" w:rsidRPr="00DF5D36" w:rsidRDefault="00C92334" w:rsidP="00C92334">
      <w:pPr>
        <w:rPr>
          <w:rFonts w:ascii="Arial" w:hAnsi="Arial" w:cs="Arial"/>
          <w:i/>
        </w:rPr>
      </w:pPr>
      <w:r w:rsidRPr="00DF5D36">
        <w:rPr>
          <w:rFonts w:ascii="Arial" w:hAnsi="Arial" w:cs="Arial"/>
          <w:i/>
        </w:rPr>
        <w:t xml:space="preserve">Comments on the audit of your appraisal summaries and PDPs and any other quality improvement </w:t>
      </w:r>
      <w:r w:rsidRPr="00DF5D36">
        <w:rPr>
          <w:rFonts w:ascii="Arial" w:hAnsi="Arial" w:cs="Arial"/>
          <w:i/>
        </w:rPr>
        <w:lastRenderedPageBreak/>
        <w:t>activity relating to your appraisal work; possible development plans:</w:t>
      </w:r>
    </w:p>
    <w:p w:rsidR="00C92334" w:rsidRPr="00DF5D36" w:rsidRDefault="00C92334" w:rsidP="00C92334">
      <w:pPr>
        <w:rPr>
          <w:rFonts w:ascii="Arial" w:hAnsi="Arial" w:cs="Arial"/>
        </w:rPr>
      </w:pPr>
      <w:r w:rsidRPr="00DF5D36">
        <w:rPr>
          <w:rStyle w:val="PlaceholderText"/>
          <w:rFonts w:ascii="Arial" w:eastAsia="HGSMinchoE" w:hAnsi="Arial" w:cs="Arial"/>
        </w:rPr>
        <w:t>Click here to enter text.</w:t>
      </w:r>
    </w:p>
    <w:p w:rsidR="00C92334" w:rsidRPr="00DF5D36" w:rsidRDefault="00C92334" w:rsidP="00C92334">
      <w:pPr>
        <w:rPr>
          <w:rFonts w:ascii="Arial" w:hAnsi="Arial" w:cs="Arial"/>
        </w:rPr>
      </w:pPr>
    </w:p>
    <w:p w:rsidR="00C92334" w:rsidRPr="00C92334" w:rsidRDefault="00C92334" w:rsidP="00C92334">
      <w:pPr>
        <w:pStyle w:val="Heading3"/>
        <w:widowControl/>
        <w:numPr>
          <w:ilvl w:val="2"/>
          <w:numId w:val="0"/>
        </w:numPr>
        <w:spacing w:line="360" w:lineRule="auto"/>
        <w:ind w:left="720" w:hanging="720"/>
        <w:rPr>
          <w:rFonts w:cs="Arial"/>
          <w:lang w:val="x-none" w:eastAsia="x-none"/>
        </w:rPr>
      </w:pPr>
      <w:r w:rsidRPr="00C92334">
        <w:rPr>
          <w:rFonts w:cs="Arial"/>
          <w:lang w:val="x-none" w:eastAsia="x-none"/>
        </w:rPr>
        <w:t xml:space="preserve">Significant events in your appraisal work </w:t>
      </w:r>
    </w:p>
    <w:p w:rsidR="00C92334" w:rsidRPr="00DF5D36" w:rsidRDefault="00C92334" w:rsidP="00C92334">
      <w:pPr>
        <w:spacing w:before="20" w:after="20"/>
        <w:rPr>
          <w:rFonts w:ascii="Arial" w:hAnsi="Arial" w:cs="Arial"/>
        </w:rPr>
      </w:pPr>
      <w:r w:rsidRPr="00DF5D36">
        <w:rPr>
          <w:rFonts w:ascii="Arial" w:hAnsi="Arial" w:cs="Arial"/>
        </w:rPr>
        <w:t>(Consider, for example, unexpected concerns, interrupted appraisal, failure to agree outputs with doctor)</w:t>
      </w:r>
    </w:p>
    <w:p w:rsidR="00C92334" w:rsidRPr="00DF5D36" w:rsidRDefault="00C92334" w:rsidP="00C92334">
      <w:pPr>
        <w:spacing w:before="20" w:after="20"/>
        <w:rPr>
          <w:rFonts w:ascii="Arial" w:hAnsi="Arial" w:cs="Arial"/>
          <w:i/>
        </w:rPr>
      </w:pPr>
      <w:r w:rsidRPr="00DF5D36">
        <w:rPr>
          <w:rFonts w:ascii="Arial" w:hAnsi="Arial" w:cs="Arial"/>
          <w:i/>
        </w:rPr>
        <w:t>Comments; possible development plans:</w:t>
      </w:r>
    </w:p>
    <w:p w:rsidR="00C92334" w:rsidRPr="00DF5D36" w:rsidRDefault="00C92334" w:rsidP="00C92334">
      <w:pPr>
        <w:spacing w:before="20" w:after="20"/>
        <w:rPr>
          <w:rFonts w:ascii="Arial" w:hAnsi="Arial" w:cs="Arial"/>
        </w:rPr>
      </w:pPr>
      <w:r w:rsidRPr="00DF5D36">
        <w:rPr>
          <w:rStyle w:val="PlaceholderText"/>
          <w:rFonts w:ascii="Arial" w:eastAsia="HGSMinchoE" w:hAnsi="Arial" w:cs="Arial"/>
        </w:rPr>
        <w:t>Click here to enter text.</w:t>
      </w:r>
    </w:p>
    <w:p w:rsidR="00C92334" w:rsidRPr="00DF5D36" w:rsidRDefault="00C92334" w:rsidP="00C92334">
      <w:pPr>
        <w:rPr>
          <w:rFonts w:ascii="Arial" w:hAnsi="Arial" w:cs="Arial"/>
          <w:b/>
        </w:rPr>
      </w:pPr>
    </w:p>
    <w:p w:rsidR="00C92334" w:rsidRPr="00C92334" w:rsidRDefault="00C92334" w:rsidP="00C92334">
      <w:pPr>
        <w:pStyle w:val="Heading3"/>
        <w:widowControl/>
        <w:numPr>
          <w:ilvl w:val="2"/>
          <w:numId w:val="0"/>
        </w:numPr>
        <w:spacing w:line="360" w:lineRule="auto"/>
        <w:ind w:left="720" w:hanging="720"/>
        <w:rPr>
          <w:rFonts w:cs="Arial"/>
          <w:lang w:val="x-none" w:eastAsia="x-none"/>
        </w:rPr>
      </w:pPr>
      <w:r w:rsidRPr="00C92334">
        <w:rPr>
          <w:rFonts w:cs="Arial"/>
          <w:lang w:val="x-none" w:eastAsia="x-none"/>
        </w:rPr>
        <w:t>Maintaining professional relationships with doctors you have appraised</w:t>
      </w:r>
    </w:p>
    <w:p w:rsidR="00C92334" w:rsidRPr="00DF5D36" w:rsidRDefault="00C92334" w:rsidP="00C92334">
      <w:pPr>
        <w:rPr>
          <w:rFonts w:ascii="Arial" w:hAnsi="Arial" w:cs="Arial"/>
          <w:b/>
        </w:rPr>
      </w:pPr>
      <w:r w:rsidRPr="00DF5D36">
        <w:rPr>
          <w:rFonts w:ascii="Arial" w:hAnsi="Arial" w:cs="Arial"/>
        </w:rPr>
        <w:t>(Appraisal office to provide doctor feedback if available,)</w:t>
      </w:r>
      <w:r w:rsidRPr="00DF5D36">
        <w:rPr>
          <w:rFonts w:ascii="Arial" w:hAnsi="Arial" w:cs="Arial"/>
          <w:b/>
        </w:rPr>
        <w:t xml:space="preserve"> </w:t>
      </w:r>
    </w:p>
    <w:p w:rsidR="00C92334" w:rsidRPr="00DF5D36" w:rsidRDefault="00C92334" w:rsidP="00C92334">
      <w:pPr>
        <w:spacing w:before="20" w:after="20"/>
        <w:rPr>
          <w:rFonts w:ascii="Arial" w:hAnsi="Arial" w:cs="Arial"/>
          <w:i/>
        </w:rPr>
      </w:pPr>
      <w:r w:rsidRPr="00DF5D36">
        <w:rPr>
          <w:rFonts w:ascii="Arial" w:hAnsi="Arial" w:cs="Arial"/>
          <w:i/>
        </w:rPr>
        <w:t>Comments</w:t>
      </w:r>
      <w:r w:rsidRPr="00DF5D36">
        <w:rPr>
          <w:rFonts w:ascii="Arial" w:hAnsi="Arial" w:cs="Arial"/>
        </w:rPr>
        <w:t xml:space="preserve"> </w:t>
      </w:r>
      <w:r w:rsidRPr="00DF5D36">
        <w:rPr>
          <w:rFonts w:ascii="Arial" w:hAnsi="Arial" w:cs="Arial"/>
          <w:i/>
        </w:rPr>
        <w:t>on doctor feedback provided by the appraisal office and any other feedback from the doctors you have appraised; possible development plans:</w:t>
      </w:r>
    </w:p>
    <w:p w:rsidR="00C92334" w:rsidRPr="00DF5D36" w:rsidRDefault="00C92334" w:rsidP="00C92334">
      <w:pPr>
        <w:rPr>
          <w:rFonts w:ascii="Arial" w:hAnsi="Arial" w:cs="Arial"/>
        </w:rPr>
      </w:pPr>
      <w:r w:rsidRPr="00DF5D36">
        <w:rPr>
          <w:rStyle w:val="PlaceholderText"/>
          <w:rFonts w:ascii="Arial" w:eastAsia="HGSMinchoE" w:hAnsi="Arial" w:cs="Arial"/>
        </w:rPr>
        <w:t>Click here to enter text.</w:t>
      </w:r>
    </w:p>
    <w:p w:rsidR="00C92334" w:rsidRPr="00C92334" w:rsidRDefault="00C92334" w:rsidP="00C92334">
      <w:pPr>
        <w:pStyle w:val="Heading3"/>
        <w:widowControl/>
        <w:numPr>
          <w:ilvl w:val="2"/>
          <w:numId w:val="0"/>
        </w:numPr>
        <w:spacing w:line="360" w:lineRule="auto"/>
        <w:ind w:left="720" w:hanging="720"/>
        <w:rPr>
          <w:rFonts w:cs="Arial"/>
          <w:lang w:val="x-none" w:eastAsia="x-none"/>
        </w:rPr>
      </w:pPr>
      <w:r w:rsidRPr="00C92334">
        <w:rPr>
          <w:rFonts w:cs="Arial"/>
          <w:lang w:val="x-none" w:eastAsia="x-none"/>
        </w:rPr>
        <w:t xml:space="preserve">Maintaining professional relationships with colleagues in your appraisal work </w:t>
      </w:r>
    </w:p>
    <w:p w:rsidR="00C92334" w:rsidRPr="00DF5D36" w:rsidRDefault="00C92334" w:rsidP="00C92334">
      <w:pPr>
        <w:spacing w:before="20" w:after="20"/>
        <w:rPr>
          <w:rFonts w:ascii="Arial" w:hAnsi="Arial" w:cs="Arial"/>
          <w:i/>
        </w:rPr>
      </w:pPr>
      <w:r w:rsidRPr="00DF5D36">
        <w:rPr>
          <w:rFonts w:ascii="Arial" w:hAnsi="Arial" w:cs="Arial"/>
          <w:i/>
        </w:rPr>
        <w:t>Comments; possible development plans:</w:t>
      </w:r>
    </w:p>
    <w:p w:rsidR="00C92334" w:rsidRPr="00DF5D36" w:rsidRDefault="00C92334" w:rsidP="00C92334">
      <w:pPr>
        <w:spacing w:before="20" w:after="20"/>
        <w:rPr>
          <w:rFonts w:ascii="Arial" w:hAnsi="Arial" w:cs="Arial"/>
        </w:rPr>
      </w:pPr>
      <w:r w:rsidRPr="00DF5D36">
        <w:rPr>
          <w:rStyle w:val="PlaceholderText"/>
          <w:rFonts w:ascii="Arial" w:eastAsia="HGSMinchoE" w:hAnsi="Arial" w:cs="Arial"/>
        </w:rPr>
        <w:t>Click here to enter text.</w:t>
      </w:r>
    </w:p>
    <w:p w:rsidR="00C92334" w:rsidRPr="00DF5D36" w:rsidRDefault="00C92334" w:rsidP="00C92334">
      <w:pPr>
        <w:spacing w:before="20" w:after="20"/>
        <w:rPr>
          <w:rFonts w:ascii="Arial" w:hAnsi="Arial" w:cs="Arial"/>
        </w:rPr>
      </w:pPr>
    </w:p>
    <w:p w:rsidR="00C92334" w:rsidRPr="00C92334" w:rsidRDefault="00C92334" w:rsidP="00C92334">
      <w:pPr>
        <w:pStyle w:val="Heading3"/>
        <w:widowControl/>
        <w:numPr>
          <w:ilvl w:val="2"/>
          <w:numId w:val="0"/>
        </w:numPr>
        <w:spacing w:line="360" w:lineRule="auto"/>
        <w:ind w:left="720" w:hanging="720"/>
        <w:rPr>
          <w:rFonts w:cs="Arial"/>
          <w:lang w:val="x-none" w:eastAsia="x-none"/>
        </w:rPr>
      </w:pPr>
      <w:r w:rsidRPr="00C92334">
        <w:rPr>
          <w:rFonts w:cs="Arial"/>
          <w:lang w:val="x-none" w:eastAsia="x-none"/>
        </w:rPr>
        <w:t>Your health in relation to your appraisal work</w:t>
      </w:r>
    </w:p>
    <w:p w:rsidR="00C92334" w:rsidRPr="00DF5D36" w:rsidRDefault="00C92334" w:rsidP="00C92334">
      <w:pPr>
        <w:spacing w:before="20" w:after="20"/>
        <w:rPr>
          <w:rFonts w:ascii="Arial" w:hAnsi="Arial" w:cs="Arial"/>
          <w:i/>
        </w:rPr>
      </w:pPr>
      <w:r w:rsidRPr="00DF5D36">
        <w:rPr>
          <w:rFonts w:ascii="Arial" w:hAnsi="Arial" w:cs="Arial"/>
          <w:i/>
        </w:rPr>
        <w:t>Comments; possible development plans:</w:t>
      </w:r>
    </w:p>
    <w:p w:rsidR="00C92334" w:rsidRPr="00DF5D36" w:rsidRDefault="00C92334" w:rsidP="00C92334">
      <w:pPr>
        <w:spacing w:before="20" w:after="20"/>
        <w:rPr>
          <w:rFonts w:ascii="Arial" w:hAnsi="Arial" w:cs="Arial"/>
        </w:rPr>
      </w:pPr>
      <w:r w:rsidRPr="00DF5D36">
        <w:rPr>
          <w:rStyle w:val="PlaceholderText"/>
          <w:rFonts w:ascii="Arial" w:eastAsia="HGSMinchoE" w:hAnsi="Arial" w:cs="Arial"/>
        </w:rPr>
        <w:t>Click here to enter text.</w:t>
      </w:r>
    </w:p>
    <w:p w:rsidR="00C92334" w:rsidRPr="00DF5D36" w:rsidRDefault="00C92334" w:rsidP="00C92334">
      <w:pPr>
        <w:spacing w:before="20" w:after="20"/>
        <w:rPr>
          <w:rFonts w:ascii="Arial" w:hAnsi="Arial" w:cs="Arial"/>
        </w:rPr>
      </w:pPr>
    </w:p>
    <w:p w:rsidR="00C92334" w:rsidRPr="00C92334" w:rsidRDefault="00C92334" w:rsidP="00C92334">
      <w:pPr>
        <w:pStyle w:val="Heading3"/>
        <w:widowControl/>
        <w:numPr>
          <w:ilvl w:val="2"/>
          <w:numId w:val="0"/>
        </w:numPr>
        <w:spacing w:line="360" w:lineRule="auto"/>
        <w:ind w:left="720" w:hanging="720"/>
        <w:rPr>
          <w:rFonts w:cs="Arial"/>
          <w:lang w:val="x-none" w:eastAsia="x-none"/>
        </w:rPr>
      </w:pPr>
      <w:r w:rsidRPr="00C92334">
        <w:rPr>
          <w:rFonts w:cs="Arial"/>
          <w:lang w:val="x-none" w:eastAsia="x-none"/>
        </w:rPr>
        <w:t>Maintaining probity in relation to your appraisal work</w:t>
      </w:r>
    </w:p>
    <w:p w:rsidR="00C92334" w:rsidRPr="00DF5D36" w:rsidRDefault="00C92334" w:rsidP="00C92334">
      <w:pPr>
        <w:spacing w:before="20" w:after="20"/>
        <w:rPr>
          <w:rFonts w:ascii="Arial" w:hAnsi="Arial" w:cs="Arial"/>
        </w:rPr>
      </w:pPr>
      <w:r w:rsidRPr="00DF5D36">
        <w:rPr>
          <w:rFonts w:ascii="Arial" w:hAnsi="Arial" w:cs="Arial"/>
        </w:rPr>
        <w:t>(Consider, for example, identification of conflict of interest or appearance of bias with doctors you are asked to appraise, delivering a professional appraisal through diligent preparation and personal organisation.)</w:t>
      </w:r>
    </w:p>
    <w:p w:rsidR="00C92334" w:rsidRPr="00DF5D36" w:rsidRDefault="00C92334" w:rsidP="00C92334">
      <w:pPr>
        <w:spacing w:before="20" w:after="20"/>
        <w:rPr>
          <w:rFonts w:ascii="Arial" w:hAnsi="Arial" w:cs="Arial"/>
          <w:i/>
        </w:rPr>
      </w:pPr>
      <w:r w:rsidRPr="00DF5D36">
        <w:rPr>
          <w:rFonts w:ascii="Arial" w:hAnsi="Arial" w:cs="Arial"/>
          <w:i/>
        </w:rPr>
        <w:t>Comments, possible development plans:</w:t>
      </w:r>
    </w:p>
    <w:p w:rsidR="00C92334" w:rsidRPr="00DF5D36" w:rsidRDefault="00C92334" w:rsidP="00C92334">
      <w:pPr>
        <w:spacing w:before="20" w:after="20"/>
        <w:rPr>
          <w:rFonts w:ascii="Arial" w:hAnsi="Arial" w:cs="Arial"/>
        </w:rPr>
      </w:pPr>
      <w:r w:rsidRPr="00DF5D36">
        <w:rPr>
          <w:rStyle w:val="PlaceholderText"/>
          <w:rFonts w:ascii="Arial" w:eastAsia="HGSMinchoE" w:hAnsi="Arial" w:cs="Arial"/>
        </w:rPr>
        <w:t>Click here to enter text.</w:t>
      </w:r>
    </w:p>
    <w:p w:rsidR="00C92334" w:rsidRPr="00DF5D36" w:rsidRDefault="00C92334" w:rsidP="00C92334">
      <w:pPr>
        <w:spacing w:before="20" w:after="20"/>
        <w:rPr>
          <w:rFonts w:ascii="Arial" w:hAnsi="Arial" w:cs="Arial"/>
        </w:rPr>
      </w:pPr>
    </w:p>
    <w:p w:rsidR="00C92334" w:rsidRPr="00C92334" w:rsidRDefault="00C92334" w:rsidP="00C92334">
      <w:pPr>
        <w:pStyle w:val="Heading3"/>
        <w:widowControl/>
        <w:numPr>
          <w:ilvl w:val="2"/>
          <w:numId w:val="0"/>
        </w:numPr>
        <w:spacing w:line="360" w:lineRule="auto"/>
        <w:ind w:left="720" w:hanging="720"/>
        <w:rPr>
          <w:rFonts w:cs="Arial"/>
          <w:lang w:val="x-none" w:eastAsia="x-none"/>
        </w:rPr>
      </w:pPr>
      <w:r w:rsidRPr="00C92334">
        <w:rPr>
          <w:rFonts w:cs="Arial"/>
          <w:lang w:val="x-none" w:eastAsia="x-none"/>
        </w:rPr>
        <w:t>Complaints and compliments in relation to your appraisal work</w:t>
      </w:r>
    </w:p>
    <w:p w:rsidR="00C92334" w:rsidRPr="00DF5D36" w:rsidRDefault="00C92334" w:rsidP="00C92334">
      <w:pPr>
        <w:spacing w:before="20" w:after="20"/>
        <w:rPr>
          <w:rFonts w:ascii="Arial" w:hAnsi="Arial" w:cs="Arial"/>
        </w:rPr>
      </w:pPr>
      <w:r w:rsidRPr="00DF5D36">
        <w:rPr>
          <w:rFonts w:ascii="Arial" w:hAnsi="Arial" w:cs="Arial"/>
        </w:rPr>
        <w:t>(Appraisal office to provide information about complaints if available)</w:t>
      </w:r>
    </w:p>
    <w:p w:rsidR="00C92334" w:rsidRPr="00DF5D36" w:rsidRDefault="00C92334" w:rsidP="00C92334">
      <w:pPr>
        <w:spacing w:before="20" w:after="20"/>
        <w:rPr>
          <w:rFonts w:ascii="Arial" w:hAnsi="Arial" w:cs="Arial"/>
          <w:i/>
        </w:rPr>
      </w:pPr>
      <w:r w:rsidRPr="00DF5D36">
        <w:rPr>
          <w:rFonts w:ascii="Arial" w:hAnsi="Arial" w:cs="Arial"/>
          <w:i/>
        </w:rPr>
        <w:t>Comments; possible development plans:</w:t>
      </w:r>
    </w:p>
    <w:p w:rsidR="00C92334" w:rsidRPr="00DF5D36" w:rsidRDefault="00C92334" w:rsidP="00C92334">
      <w:pPr>
        <w:spacing w:before="20" w:after="20"/>
        <w:rPr>
          <w:rFonts w:ascii="Arial" w:hAnsi="Arial" w:cs="Arial"/>
        </w:rPr>
      </w:pPr>
      <w:r w:rsidRPr="00DF5D36">
        <w:rPr>
          <w:rStyle w:val="PlaceholderText"/>
          <w:rFonts w:ascii="Arial" w:hAnsi="Arial" w:cs="Arial"/>
        </w:rPr>
        <w:t>Click here to enter text.</w:t>
      </w:r>
    </w:p>
    <w:p w:rsidR="00C92334" w:rsidRPr="00DF5D36" w:rsidRDefault="00C92334" w:rsidP="00C92334">
      <w:pPr>
        <w:spacing w:before="20" w:after="20"/>
        <w:rPr>
          <w:rFonts w:ascii="Arial" w:hAnsi="Arial" w:cs="Arial"/>
          <w:b/>
        </w:rPr>
      </w:pPr>
    </w:p>
    <w:p w:rsidR="00C92334" w:rsidRPr="00C92334" w:rsidRDefault="00C92334" w:rsidP="00C92334">
      <w:pPr>
        <w:pStyle w:val="Heading3"/>
        <w:widowControl/>
        <w:numPr>
          <w:ilvl w:val="2"/>
          <w:numId w:val="0"/>
        </w:numPr>
        <w:spacing w:line="360" w:lineRule="auto"/>
        <w:ind w:left="720" w:hanging="720"/>
        <w:rPr>
          <w:rFonts w:cs="Arial"/>
          <w:lang w:val="x-none" w:eastAsia="x-none"/>
        </w:rPr>
      </w:pPr>
      <w:r w:rsidRPr="00C92334">
        <w:rPr>
          <w:rFonts w:cs="Arial"/>
          <w:lang w:val="x-none" w:eastAsia="x-none"/>
        </w:rPr>
        <w:t>Any other comments before the discussion</w:t>
      </w:r>
    </w:p>
    <w:p w:rsidR="00C92334" w:rsidRPr="00DF5D36" w:rsidRDefault="00C92334" w:rsidP="00C92334">
      <w:pPr>
        <w:spacing w:before="20" w:after="20"/>
        <w:rPr>
          <w:rFonts w:ascii="Arial" w:hAnsi="Arial" w:cs="Arial"/>
        </w:rPr>
      </w:pPr>
      <w:r w:rsidRPr="00DF5D36">
        <w:rPr>
          <w:rFonts w:ascii="Arial" w:hAnsi="Arial" w:cs="Arial"/>
        </w:rPr>
        <w:t xml:space="preserve">Reviewer: </w:t>
      </w:r>
      <w:r w:rsidRPr="00DF5D36">
        <w:rPr>
          <w:rStyle w:val="PlaceholderText"/>
          <w:rFonts w:ascii="Arial" w:eastAsia="HGSMinchoE" w:hAnsi="Arial" w:cs="Arial"/>
        </w:rPr>
        <w:t>Click here to enter text.</w:t>
      </w:r>
    </w:p>
    <w:p w:rsidR="00C92334" w:rsidRPr="00DF5D36" w:rsidRDefault="00C92334" w:rsidP="00C92334">
      <w:pPr>
        <w:spacing w:before="20" w:after="20"/>
        <w:rPr>
          <w:rFonts w:ascii="Arial" w:hAnsi="Arial" w:cs="Arial"/>
        </w:rPr>
      </w:pPr>
      <w:r w:rsidRPr="00DF5D36">
        <w:rPr>
          <w:rFonts w:ascii="Arial" w:hAnsi="Arial" w:cs="Arial"/>
        </w:rPr>
        <w:t xml:space="preserve">Appraiser: </w:t>
      </w:r>
      <w:r w:rsidRPr="00DF5D36">
        <w:rPr>
          <w:rStyle w:val="PlaceholderText"/>
          <w:rFonts w:ascii="Arial" w:eastAsia="HGSMinchoE" w:hAnsi="Arial" w:cs="Arial"/>
        </w:rPr>
        <w:t>Click here to enter text.</w:t>
      </w:r>
    </w:p>
    <w:p w:rsidR="00C92334" w:rsidRPr="00DF5D36" w:rsidRDefault="00C92334" w:rsidP="00C92334">
      <w:pPr>
        <w:spacing w:before="20" w:after="20"/>
        <w:rPr>
          <w:rFonts w:ascii="Arial" w:hAnsi="Arial" w:cs="Arial"/>
          <w:b/>
        </w:rPr>
      </w:pPr>
    </w:p>
    <w:p w:rsidR="00C92334" w:rsidRPr="00DF5D36" w:rsidRDefault="00C92334" w:rsidP="00C92334">
      <w:pPr>
        <w:spacing w:before="20" w:after="20"/>
        <w:rPr>
          <w:rFonts w:ascii="Arial" w:hAnsi="Arial" w:cs="Arial"/>
          <w:b/>
        </w:rPr>
      </w:pPr>
    </w:p>
    <w:p w:rsidR="00C92334" w:rsidRPr="00DF5D36" w:rsidRDefault="00C92334" w:rsidP="00C92334">
      <w:pPr>
        <w:pStyle w:val="Heading2"/>
        <w:widowControl/>
        <w:numPr>
          <w:ilvl w:val="1"/>
          <w:numId w:val="0"/>
        </w:numPr>
        <w:spacing w:line="360" w:lineRule="auto"/>
        <w:ind w:left="576" w:hanging="576"/>
        <w:rPr>
          <w:rFonts w:cs="Arial"/>
          <w:sz w:val="22"/>
          <w:szCs w:val="22"/>
        </w:rPr>
      </w:pPr>
      <w:r w:rsidRPr="00DF5D36">
        <w:rPr>
          <w:rFonts w:cs="Arial"/>
          <w:sz w:val="22"/>
          <w:szCs w:val="22"/>
        </w:rPr>
        <w:t>Section B</w:t>
      </w:r>
    </w:p>
    <w:p w:rsidR="00C92334" w:rsidRPr="00C92334" w:rsidRDefault="00C92334" w:rsidP="00C92334">
      <w:pPr>
        <w:pStyle w:val="Heading3"/>
        <w:widowControl/>
        <w:numPr>
          <w:ilvl w:val="2"/>
          <w:numId w:val="0"/>
        </w:numPr>
        <w:spacing w:line="360" w:lineRule="auto"/>
        <w:ind w:left="720" w:hanging="720"/>
        <w:rPr>
          <w:rFonts w:cs="Arial"/>
          <w:lang w:val="x-none" w:eastAsia="x-none"/>
        </w:rPr>
      </w:pPr>
      <w:r w:rsidRPr="00C92334">
        <w:rPr>
          <w:rFonts w:cs="Arial"/>
          <w:lang w:val="x-none" w:eastAsia="x-none"/>
        </w:rPr>
        <w:t>Comments/summary following discussion</w:t>
      </w:r>
    </w:p>
    <w:p w:rsidR="00C92334" w:rsidRPr="00DF5D36" w:rsidRDefault="00C92334" w:rsidP="00C92334">
      <w:pPr>
        <w:spacing w:before="20" w:after="20"/>
        <w:rPr>
          <w:rFonts w:ascii="Arial" w:hAnsi="Arial" w:cs="Arial"/>
        </w:rPr>
      </w:pPr>
      <w:r w:rsidRPr="00DF5D36">
        <w:rPr>
          <w:rFonts w:ascii="Arial" w:hAnsi="Arial" w:cs="Arial"/>
        </w:rPr>
        <w:t xml:space="preserve">Reviewer: </w:t>
      </w:r>
      <w:r w:rsidRPr="00DF5D36">
        <w:rPr>
          <w:rStyle w:val="PlaceholderText"/>
          <w:rFonts w:ascii="Arial" w:eastAsia="HGSMinchoE" w:hAnsi="Arial" w:cs="Arial"/>
        </w:rPr>
        <w:t>Click here to enter text.</w:t>
      </w:r>
    </w:p>
    <w:p w:rsidR="00C92334" w:rsidRPr="00DF5D36" w:rsidRDefault="00C92334" w:rsidP="00C92334">
      <w:pPr>
        <w:spacing w:before="20" w:after="20"/>
        <w:rPr>
          <w:rFonts w:ascii="Arial" w:hAnsi="Arial" w:cs="Arial"/>
        </w:rPr>
      </w:pPr>
      <w:r w:rsidRPr="00DF5D36">
        <w:rPr>
          <w:rFonts w:ascii="Arial" w:hAnsi="Arial" w:cs="Arial"/>
        </w:rPr>
        <w:t xml:space="preserve">Appraiser: </w:t>
      </w:r>
      <w:r w:rsidRPr="00DF5D36">
        <w:rPr>
          <w:rStyle w:val="PlaceholderText"/>
          <w:rFonts w:ascii="Arial" w:eastAsia="HGSMinchoE" w:hAnsi="Arial" w:cs="Arial"/>
        </w:rPr>
        <w:t>Click here to enter text.</w:t>
      </w:r>
    </w:p>
    <w:p w:rsidR="00C92334" w:rsidRPr="00DF5D36" w:rsidRDefault="00C92334" w:rsidP="00C92334">
      <w:pPr>
        <w:rPr>
          <w:rFonts w:ascii="Arial" w:hAnsi="Arial" w:cs="Arial"/>
        </w:rPr>
      </w:pPr>
    </w:p>
    <w:p w:rsidR="00C92334" w:rsidRPr="00DF5D36" w:rsidRDefault="00C92334" w:rsidP="00C92334">
      <w:pPr>
        <w:rPr>
          <w:rFonts w:ascii="Arial" w:hAnsi="Arial" w:cs="Arial"/>
          <w:b/>
        </w:rPr>
      </w:pPr>
      <w:r w:rsidRPr="00DF5D36">
        <w:rPr>
          <w:rFonts w:ascii="Arial" w:hAnsi="Arial" w:cs="Arial"/>
          <w:b/>
        </w:rPr>
        <w:t>Personal development themes for your appraisal work</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4"/>
      </w:tblGrid>
      <w:tr w:rsidR="00C92334" w:rsidRPr="00DF5D36" w:rsidTr="00BF3CA4">
        <w:tc>
          <w:tcPr>
            <w:tcW w:w="9314" w:type="dxa"/>
          </w:tcPr>
          <w:p w:rsidR="00C92334" w:rsidRPr="00DF5D36" w:rsidRDefault="00C92334" w:rsidP="00BF3CA4">
            <w:pPr>
              <w:rPr>
                <w:rFonts w:ascii="Arial" w:hAnsi="Arial" w:cs="Arial"/>
              </w:rPr>
            </w:pPr>
            <w:r w:rsidRPr="00DF5D36">
              <w:rPr>
                <w:rStyle w:val="PlaceholderText"/>
                <w:rFonts w:ascii="Arial" w:hAnsi="Arial" w:cs="Arial"/>
              </w:rPr>
              <w:t>Click here to enter text.</w:t>
            </w:r>
          </w:p>
        </w:tc>
      </w:tr>
    </w:tbl>
    <w:p w:rsidR="00C92334" w:rsidRPr="00DF5D36" w:rsidRDefault="00C92334" w:rsidP="00C92334">
      <w:pPr>
        <w:rPr>
          <w:rFonts w:ascii="Arial" w:hAnsi="Arial" w:cs="Arial"/>
          <w:b/>
        </w:rPr>
      </w:pPr>
      <w:r w:rsidRPr="00DF5D36">
        <w:rPr>
          <w:rFonts w:ascii="Arial" w:hAnsi="Arial" w:cs="Arial"/>
          <w:b/>
        </w:rPr>
        <w:t>Actions by reviewer/appraisal office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0"/>
      </w:tblGrid>
      <w:tr w:rsidR="00C92334" w:rsidRPr="00DF5D36" w:rsidTr="00071D78">
        <w:tc>
          <w:tcPr>
            <w:tcW w:w="9280" w:type="dxa"/>
            <w:shd w:val="clear" w:color="auto" w:fill="auto"/>
          </w:tcPr>
          <w:p w:rsidR="00C92334" w:rsidRPr="00A041A5" w:rsidRDefault="00C92334" w:rsidP="00071D78">
            <w:pPr>
              <w:spacing w:before="20" w:after="20"/>
              <w:rPr>
                <w:rFonts w:ascii="Arial" w:hAnsi="Arial" w:cs="Arial"/>
              </w:rPr>
            </w:pPr>
            <w:r w:rsidRPr="00A041A5">
              <w:rPr>
                <w:rStyle w:val="PlaceholderText"/>
                <w:rFonts w:ascii="Arial" w:eastAsia="HGSMinchoE" w:hAnsi="Arial" w:cs="Arial"/>
              </w:rPr>
              <w:t>Click here to enter text.</w:t>
            </w:r>
          </w:p>
        </w:tc>
      </w:tr>
    </w:tbl>
    <w:p w:rsidR="00C92334" w:rsidRPr="00DF5D36" w:rsidRDefault="00C92334" w:rsidP="00C92334">
      <w:pPr>
        <w:rPr>
          <w:rFonts w:ascii="Arial" w:hAnsi="Arial" w:cs="Arial"/>
          <w:b/>
          <w:iCs/>
          <w:color w:val="A00054"/>
        </w:rPr>
      </w:pPr>
      <w:r w:rsidRPr="00DF5D36">
        <w:rPr>
          <w:rFonts w:ascii="Arial" w:hAnsi="Arial" w:cs="Arial"/>
        </w:rPr>
        <w:br w:type="page"/>
      </w:r>
    </w:p>
    <w:p w:rsidR="00C92334" w:rsidRPr="00DF5D36" w:rsidRDefault="00C92334" w:rsidP="00C92334">
      <w:pPr>
        <w:pStyle w:val="Heading2"/>
        <w:widowControl/>
        <w:numPr>
          <w:ilvl w:val="1"/>
          <w:numId w:val="0"/>
        </w:numPr>
        <w:spacing w:line="360" w:lineRule="auto"/>
        <w:ind w:left="576" w:hanging="576"/>
        <w:rPr>
          <w:rFonts w:cs="Arial"/>
          <w:sz w:val="22"/>
          <w:szCs w:val="22"/>
        </w:rPr>
      </w:pPr>
      <w:r w:rsidRPr="00DF5D36">
        <w:rPr>
          <w:rFonts w:cs="Arial"/>
          <w:sz w:val="22"/>
          <w:szCs w:val="22"/>
        </w:rPr>
        <w:lastRenderedPageBreak/>
        <w:t xml:space="preserve">Section C </w:t>
      </w:r>
    </w:p>
    <w:p w:rsidR="00C92334" w:rsidRPr="00C92334" w:rsidRDefault="00C92334" w:rsidP="00C92334">
      <w:pPr>
        <w:pStyle w:val="Heading3"/>
        <w:widowControl/>
        <w:numPr>
          <w:ilvl w:val="2"/>
          <w:numId w:val="0"/>
        </w:numPr>
        <w:spacing w:line="360" w:lineRule="auto"/>
        <w:ind w:left="720" w:hanging="720"/>
        <w:rPr>
          <w:rFonts w:cs="Arial"/>
          <w:lang w:val="x-none" w:eastAsia="x-none"/>
        </w:rPr>
      </w:pPr>
      <w:r w:rsidRPr="00C92334">
        <w:rPr>
          <w:rFonts w:cs="Arial"/>
          <w:lang w:val="x-none" w:eastAsia="x-none"/>
        </w:rPr>
        <w:t>Sign-off</w:t>
      </w:r>
    </w:p>
    <w:p w:rsidR="00C92334" w:rsidRPr="00DF5D36" w:rsidRDefault="00C92334" w:rsidP="00C92334">
      <w:pPr>
        <w:rPr>
          <w:rFonts w:ascii="Arial" w:hAnsi="Arial" w:cs="Arial"/>
          <w:b/>
        </w:rPr>
      </w:pPr>
    </w:p>
    <w:p w:rsidR="00C92334" w:rsidRPr="00DF5D36" w:rsidRDefault="00C92334" w:rsidP="00C92334">
      <w:pPr>
        <w:pBdr>
          <w:top w:val="single" w:sz="4" w:space="1" w:color="auto"/>
          <w:left w:val="single" w:sz="4" w:space="4" w:color="auto"/>
          <w:bottom w:val="single" w:sz="4" w:space="1" w:color="auto"/>
          <w:right w:val="single" w:sz="4" w:space="4" w:color="auto"/>
        </w:pBdr>
        <w:rPr>
          <w:rFonts w:ascii="Arial" w:hAnsi="Arial" w:cs="Arial"/>
        </w:rPr>
      </w:pPr>
      <w:r w:rsidRPr="00DF5D36">
        <w:rPr>
          <w:rFonts w:ascii="Arial" w:hAnsi="Arial" w:cs="Arial"/>
        </w:rPr>
        <w:t>We agree that the above is an accurate summary of the review discussion and agreed personal development themes/actions.</w:t>
      </w:r>
    </w:p>
    <w:p w:rsidR="00C92334" w:rsidRPr="00DF5D36" w:rsidRDefault="00C92334" w:rsidP="00C92334">
      <w:pPr>
        <w:pBdr>
          <w:top w:val="single" w:sz="4" w:space="1" w:color="auto"/>
          <w:left w:val="single" w:sz="4" w:space="4" w:color="auto"/>
          <w:bottom w:val="single" w:sz="4" w:space="1" w:color="auto"/>
          <w:right w:val="single" w:sz="4" w:space="4" w:color="auto"/>
        </w:pBdr>
        <w:rPr>
          <w:rFonts w:ascii="Arial" w:hAnsi="Arial" w:cs="Arial"/>
        </w:rPr>
      </w:pPr>
    </w:p>
    <w:p w:rsidR="00C92334" w:rsidRPr="00DF5D36" w:rsidRDefault="00C92334" w:rsidP="00C92334">
      <w:pPr>
        <w:pBdr>
          <w:top w:val="single" w:sz="4" w:space="1" w:color="auto"/>
          <w:left w:val="single" w:sz="4" w:space="4" w:color="auto"/>
          <w:bottom w:val="single" w:sz="4" w:space="1" w:color="auto"/>
          <w:right w:val="single" w:sz="4" w:space="4" w:color="auto"/>
        </w:pBdr>
        <w:rPr>
          <w:rFonts w:ascii="Arial" w:hAnsi="Arial" w:cs="Arial"/>
        </w:rPr>
      </w:pPr>
      <w:r w:rsidRPr="00DF5D36">
        <w:rPr>
          <w:rFonts w:ascii="Arial" w:hAnsi="Arial" w:cs="Arial"/>
        </w:rPr>
        <w:t xml:space="preserve">Signature: May be agreed by e-mail if both parties consent, in which case names sufficient: </w:t>
      </w:r>
    </w:p>
    <w:p w:rsidR="00C92334" w:rsidRPr="00DF5D36" w:rsidRDefault="00C92334" w:rsidP="00C92334">
      <w:pPr>
        <w:pBdr>
          <w:top w:val="single" w:sz="4" w:space="1" w:color="auto"/>
          <w:left w:val="single" w:sz="4" w:space="4" w:color="auto"/>
          <w:bottom w:val="single" w:sz="4" w:space="1" w:color="auto"/>
          <w:right w:val="single" w:sz="4" w:space="4" w:color="auto"/>
        </w:pBdr>
        <w:rPr>
          <w:rFonts w:ascii="Arial" w:hAnsi="Arial" w:cs="Arial"/>
        </w:rPr>
      </w:pPr>
      <w:r w:rsidRPr="00DF5D36">
        <w:rPr>
          <w:rStyle w:val="PlaceholderText"/>
          <w:rFonts w:ascii="Arial" w:hAnsi="Arial" w:cs="Arial"/>
        </w:rPr>
        <w:t>Click here to enter text.</w:t>
      </w:r>
    </w:p>
    <w:p w:rsidR="00C92334" w:rsidRPr="00DF5D36" w:rsidRDefault="00C92334" w:rsidP="00C92334">
      <w:pPr>
        <w:pBdr>
          <w:top w:val="single" w:sz="4" w:space="1" w:color="auto"/>
          <w:left w:val="single" w:sz="4" w:space="4" w:color="auto"/>
          <w:bottom w:val="single" w:sz="4" w:space="1" w:color="auto"/>
          <w:right w:val="single" w:sz="4" w:space="4" w:color="auto"/>
        </w:pBdr>
        <w:rPr>
          <w:rFonts w:ascii="Arial" w:hAnsi="Arial" w:cs="Arial"/>
        </w:rPr>
      </w:pPr>
      <w:r w:rsidRPr="00DF5D36">
        <w:rPr>
          <w:rFonts w:ascii="Arial" w:hAnsi="Arial" w:cs="Arial"/>
        </w:rPr>
        <w:t xml:space="preserve">Date of sign-off: </w:t>
      </w:r>
      <w:r w:rsidRPr="00DF5D36">
        <w:rPr>
          <w:rStyle w:val="PlaceholderText"/>
          <w:rFonts w:ascii="Arial" w:hAnsi="Arial" w:cs="Arial"/>
        </w:rPr>
        <w:t>Click here to enter a date.</w:t>
      </w:r>
    </w:p>
    <w:p w:rsidR="00C97D56" w:rsidRDefault="00C97D56" w:rsidP="00460E91">
      <w:pPr>
        <w:widowControl/>
        <w:spacing w:after="200" w:line="276" w:lineRule="auto"/>
        <w:rPr>
          <w:rFonts w:ascii="Arial" w:eastAsia="Times New Roman" w:hAnsi="Arial"/>
          <w:b/>
          <w:sz w:val="28"/>
          <w:szCs w:val="28"/>
          <w:lang w:val="en-GB"/>
        </w:rPr>
      </w:pPr>
    </w:p>
    <w:p w:rsidR="00460E91" w:rsidRPr="00460E91" w:rsidRDefault="00A41FCC" w:rsidP="00460E91">
      <w:pPr>
        <w:widowControl/>
        <w:spacing w:after="200" w:line="276" w:lineRule="auto"/>
        <w:rPr>
          <w:rFonts w:ascii="Arial" w:eastAsia="Times New Roman" w:hAnsi="Arial"/>
          <w:b/>
          <w:sz w:val="28"/>
          <w:szCs w:val="28"/>
          <w:lang w:val="en-GB"/>
        </w:rPr>
      </w:pPr>
      <w:r>
        <w:rPr>
          <w:rFonts w:ascii="Arial" w:eastAsia="Times New Roman" w:hAnsi="Arial"/>
          <w:b/>
          <w:sz w:val="28"/>
          <w:szCs w:val="28"/>
          <w:lang w:val="en-GB"/>
        </w:rPr>
        <w:t>32</w:t>
      </w:r>
      <w:r w:rsidR="00460E91" w:rsidRPr="00460E91">
        <w:rPr>
          <w:rFonts w:ascii="Arial" w:eastAsia="Times New Roman" w:hAnsi="Arial"/>
          <w:b/>
          <w:sz w:val="28"/>
          <w:szCs w:val="28"/>
          <w:lang w:val="en-GB"/>
        </w:rPr>
        <w:t>.</w:t>
      </w:r>
      <w:r w:rsidR="00460E91" w:rsidRPr="00460E91">
        <w:rPr>
          <w:rFonts w:ascii="Arial" w:eastAsia="Times New Roman" w:hAnsi="Arial"/>
          <w:b/>
          <w:sz w:val="28"/>
          <w:szCs w:val="28"/>
          <w:lang w:val="en-GB"/>
        </w:rPr>
        <w:tab/>
        <w:t>Dealing with difficult appraisals</w:t>
      </w:r>
    </w:p>
    <w:p w:rsidR="00460E91" w:rsidRPr="00460E91" w:rsidRDefault="00460E91" w:rsidP="00460E91">
      <w:pPr>
        <w:widowControl/>
        <w:spacing w:line="288" w:lineRule="auto"/>
        <w:ind w:left="360"/>
        <w:jc w:val="center"/>
        <w:rPr>
          <w:rFonts w:ascii="Arial" w:eastAsia="Times New Roman" w:hAnsi="Arial" w:cs="Arial"/>
          <w:b/>
          <w:bCs/>
          <w:lang w:val="en-GB"/>
        </w:rPr>
      </w:pPr>
    </w:p>
    <w:p w:rsidR="00460E91" w:rsidRPr="00460E91" w:rsidRDefault="00460E91" w:rsidP="002D7003">
      <w:pPr>
        <w:widowControl/>
        <w:numPr>
          <w:ilvl w:val="0"/>
          <w:numId w:val="17"/>
        </w:numPr>
        <w:spacing w:line="276" w:lineRule="auto"/>
        <w:rPr>
          <w:rFonts w:ascii="Arial" w:eastAsia="Times New Roman" w:hAnsi="Arial" w:cs="Arial"/>
          <w:lang w:val="en-GB"/>
        </w:rPr>
      </w:pPr>
      <w:r w:rsidRPr="00460E91">
        <w:rPr>
          <w:rFonts w:ascii="Arial" w:eastAsia="Times New Roman" w:hAnsi="Arial" w:cs="Arial"/>
          <w:lang w:val="en-GB"/>
        </w:rPr>
        <w:t xml:space="preserve">If issues of health, conduct or performance are suspected, concerns should be reported to the appropriate person and acted on according to the severity of the issue, as soon as possible after they have arisen. This is part of the normal duties of a doctor and not restricted to appraisal. </w:t>
      </w:r>
    </w:p>
    <w:p w:rsidR="00460E91" w:rsidRPr="00460E91" w:rsidRDefault="00460E91" w:rsidP="00460E91">
      <w:pPr>
        <w:widowControl/>
        <w:spacing w:line="276" w:lineRule="auto"/>
        <w:ind w:left="360"/>
        <w:rPr>
          <w:rFonts w:ascii="Arial" w:eastAsia="Times New Roman" w:hAnsi="Arial" w:cs="Arial"/>
          <w:lang w:val="en-GB"/>
        </w:rPr>
      </w:pPr>
    </w:p>
    <w:p w:rsidR="00460E91" w:rsidRPr="00460E91" w:rsidRDefault="00460E91" w:rsidP="002D7003">
      <w:pPr>
        <w:widowControl/>
        <w:numPr>
          <w:ilvl w:val="0"/>
          <w:numId w:val="17"/>
        </w:numPr>
        <w:spacing w:line="276" w:lineRule="auto"/>
        <w:rPr>
          <w:rFonts w:ascii="Arial" w:eastAsia="Times New Roman" w:hAnsi="Arial" w:cs="Arial"/>
          <w:lang w:val="en-GB"/>
        </w:rPr>
      </w:pPr>
      <w:r w:rsidRPr="00460E91">
        <w:rPr>
          <w:rFonts w:ascii="Arial" w:eastAsia="Times New Roman" w:hAnsi="Arial" w:cs="Arial"/>
          <w:lang w:val="en-GB"/>
        </w:rPr>
        <w:t>There are times when an individual appraiser may not know how seriously to take a ‘soft’ concern and talking to others with more experience will usually resolve the dilemma. This will not necessarily prevent an appraiser from signing-off an appraisal depending on the nature of the concern but is likely to lead to the need to make a comment to the responsible officer in the appropriate box.</w:t>
      </w:r>
    </w:p>
    <w:p w:rsidR="00460E91" w:rsidRPr="00460E91" w:rsidRDefault="00460E91" w:rsidP="00460E91">
      <w:pPr>
        <w:widowControl/>
        <w:spacing w:line="276" w:lineRule="auto"/>
        <w:ind w:left="360"/>
        <w:rPr>
          <w:rFonts w:ascii="Arial" w:eastAsia="Times New Roman" w:hAnsi="Arial" w:cs="Arial"/>
          <w:lang w:val="en-GB"/>
        </w:rPr>
      </w:pPr>
    </w:p>
    <w:p w:rsidR="00460E91" w:rsidRPr="00460E91" w:rsidRDefault="00460E91" w:rsidP="002D7003">
      <w:pPr>
        <w:widowControl/>
        <w:numPr>
          <w:ilvl w:val="0"/>
          <w:numId w:val="17"/>
        </w:numPr>
        <w:spacing w:line="276" w:lineRule="auto"/>
        <w:rPr>
          <w:rFonts w:ascii="Arial" w:eastAsia="Times New Roman" w:hAnsi="Arial" w:cs="Arial"/>
          <w:b/>
          <w:lang w:val="en-GB" w:eastAsia="en-GB"/>
        </w:rPr>
      </w:pPr>
      <w:r w:rsidRPr="00460E91">
        <w:rPr>
          <w:rFonts w:ascii="Arial" w:eastAsia="Times New Roman" w:hAnsi="Arial" w:cs="Arial"/>
          <w:lang w:val="en-GB" w:eastAsia="en-GB"/>
        </w:rPr>
        <w:t>If the appraiser intends to report concerns this should normally be discussed with the doctor so s/he is fully aware of the concerns.</w:t>
      </w:r>
    </w:p>
    <w:p w:rsidR="00460E91" w:rsidRPr="00460E91" w:rsidRDefault="00460E91" w:rsidP="00460E91">
      <w:pPr>
        <w:widowControl/>
        <w:spacing w:line="276" w:lineRule="auto"/>
        <w:rPr>
          <w:rFonts w:ascii="Arial" w:eastAsia="Times New Roman" w:hAnsi="Arial" w:cs="Arial"/>
          <w:lang w:val="en-GB"/>
        </w:rPr>
      </w:pPr>
    </w:p>
    <w:p w:rsidR="00460E91" w:rsidRPr="00460E91" w:rsidRDefault="00460E91" w:rsidP="002D7003">
      <w:pPr>
        <w:widowControl/>
        <w:numPr>
          <w:ilvl w:val="0"/>
          <w:numId w:val="17"/>
        </w:numPr>
        <w:spacing w:line="276" w:lineRule="auto"/>
        <w:rPr>
          <w:rFonts w:ascii="Arial" w:eastAsia="Times New Roman" w:hAnsi="Arial" w:cs="Arial"/>
          <w:lang w:val="en-GB"/>
        </w:rPr>
      </w:pPr>
      <w:r w:rsidRPr="00460E91">
        <w:rPr>
          <w:rFonts w:ascii="Arial" w:eastAsia="Times New Roman" w:hAnsi="Arial" w:cs="Arial"/>
          <w:lang w:val="en-GB"/>
        </w:rPr>
        <w:t>If unacceptable standards or poor engagement with the appraisal process are identified, these should, where possible, be resolved with the doctor so that the appraisal can be satisfactorily completed. For example, an interview could be re-scheduled if paperwork were delayed.</w:t>
      </w:r>
      <w:r w:rsidRPr="00460E91">
        <w:rPr>
          <w:rFonts w:ascii="Arial" w:eastAsia="Times New Roman" w:hAnsi="Arial" w:cs="Arial"/>
          <w:lang w:val="en-GB"/>
        </w:rPr>
        <w:br/>
      </w:r>
    </w:p>
    <w:p w:rsidR="00685CE2" w:rsidRDefault="00460E91" w:rsidP="002D7003">
      <w:pPr>
        <w:widowControl/>
        <w:numPr>
          <w:ilvl w:val="0"/>
          <w:numId w:val="17"/>
        </w:numPr>
        <w:spacing w:line="276" w:lineRule="auto"/>
        <w:rPr>
          <w:rFonts w:ascii="Arial" w:eastAsia="Times New Roman" w:hAnsi="Arial" w:cs="Arial"/>
          <w:lang w:val="en-GB"/>
        </w:rPr>
      </w:pPr>
      <w:r w:rsidRPr="00460E91">
        <w:rPr>
          <w:rFonts w:ascii="Arial" w:eastAsia="Times New Roman" w:hAnsi="Arial" w:cs="Arial"/>
          <w:lang w:val="en-GB"/>
        </w:rPr>
        <w:t xml:space="preserve">If an appraiser remains unable to sign off an appraisal on the basis of the above guidance, their concerns should be made known to the appropriate person. A process for managing this should be locally agreed, and clearly described in the </w:t>
      </w:r>
      <w:r w:rsidR="00B60901">
        <w:rPr>
          <w:rFonts w:ascii="Arial" w:eastAsia="Times New Roman" w:hAnsi="Arial" w:cs="Arial"/>
          <w:lang w:val="en-GB"/>
        </w:rPr>
        <w:t xml:space="preserve">organisation’s medical </w:t>
      </w:r>
      <w:r w:rsidRPr="00460E91">
        <w:rPr>
          <w:rFonts w:ascii="Arial" w:eastAsia="Times New Roman" w:hAnsi="Arial" w:cs="Arial"/>
          <w:lang w:val="en-GB"/>
        </w:rPr>
        <w:t xml:space="preserve">appraisal policy. </w:t>
      </w:r>
    </w:p>
    <w:p w:rsidR="00685CE2" w:rsidRDefault="00685CE2" w:rsidP="00685CE2">
      <w:pPr>
        <w:widowControl/>
        <w:spacing w:line="276" w:lineRule="auto"/>
        <w:ind w:left="284"/>
        <w:rPr>
          <w:rFonts w:ascii="Arial" w:eastAsia="Times New Roman" w:hAnsi="Arial" w:cs="Arial"/>
          <w:lang w:val="en-GB"/>
        </w:rPr>
      </w:pPr>
    </w:p>
    <w:p w:rsidR="00460E91" w:rsidRPr="00460E91" w:rsidRDefault="00685CE2" w:rsidP="00685CE2">
      <w:pPr>
        <w:widowControl/>
        <w:spacing w:line="276" w:lineRule="auto"/>
        <w:ind w:left="284"/>
        <w:rPr>
          <w:rFonts w:ascii="Arial" w:eastAsia="Times New Roman" w:hAnsi="Arial" w:cs="Arial"/>
          <w:lang w:val="en-GB"/>
        </w:rPr>
      </w:pPr>
      <w:r>
        <w:rPr>
          <w:rFonts w:ascii="Arial" w:hAnsi="Arial" w:cs="Arial"/>
          <w:color w:val="242424"/>
        </w:rPr>
        <w:t xml:space="preserve">Designated bodies other than NHS England may find the NHS England Medical Appraisal Policy and its annexes (available at </w:t>
      </w:r>
      <w:hyperlink r:id="rId56" w:history="1">
        <w:r w:rsidRPr="006C6476">
          <w:rPr>
            <w:rStyle w:val="Hyperlink"/>
            <w:rFonts w:ascii="Arial" w:hAnsi="Arial" w:cs="Arial"/>
          </w:rPr>
          <w:t>https://www.england.nhs.uk/revalidation/appraisers/app-pol/</w:t>
        </w:r>
      </w:hyperlink>
      <w:r>
        <w:rPr>
          <w:rFonts w:ascii="Arial" w:hAnsi="Arial" w:cs="Arial"/>
          <w:color w:val="242424"/>
        </w:rPr>
        <w:t>) useful as a references when writing or reviewing their own appraisal policies and procedures.  It describes the framework for appraisal of licensed medical practitioners who have a prescribed connection to NHS England, so designated bodies should note that as written it applies only within NHS England. Parts of the policy and its annexes may therefore need to be adapted for other designated bodies.</w:t>
      </w:r>
      <w:r w:rsidR="00460E91" w:rsidRPr="00460E91">
        <w:rPr>
          <w:rFonts w:ascii="Arial" w:eastAsia="Times New Roman" w:hAnsi="Arial" w:cs="Arial"/>
          <w:lang w:val="en-GB"/>
        </w:rPr>
        <w:br/>
      </w:r>
    </w:p>
    <w:p w:rsidR="00460E91" w:rsidRPr="00460E91" w:rsidRDefault="00460E91" w:rsidP="002D7003">
      <w:pPr>
        <w:widowControl/>
        <w:numPr>
          <w:ilvl w:val="0"/>
          <w:numId w:val="17"/>
        </w:numPr>
        <w:spacing w:line="276" w:lineRule="auto"/>
        <w:rPr>
          <w:rFonts w:ascii="Arial" w:eastAsia="Times New Roman" w:hAnsi="Arial" w:cs="Arial"/>
          <w:lang w:val="en-GB" w:eastAsia="en-GB"/>
        </w:rPr>
      </w:pPr>
      <w:r w:rsidRPr="00460E91">
        <w:rPr>
          <w:rFonts w:ascii="Arial" w:eastAsia="Times New Roman" w:hAnsi="Arial" w:cs="Arial"/>
          <w:lang w:val="en-GB"/>
        </w:rPr>
        <w:t>If an appraisal cannot be signed-off, appraisers should ensure that they have records made and dated as soon as possible after the end of the appraisal meeting in order to justify their decision if challenged.</w:t>
      </w:r>
    </w:p>
    <w:p w:rsidR="00460E91" w:rsidRPr="00460E91" w:rsidRDefault="00460E91" w:rsidP="00460E91">
      <w:pPr>
        <w:widowControl/>
        <w:spacing w:line="276" w:lineRule="auto"/>
        <w:ind w:left="360"/>
        <w:rPr>
          <w:rFonts w:ascii="Arial" w:eastAsia="Times New Roman" w:hAnsi="Arial" w:cs="Arial"/>
          <w:lang w:val="en-GB" w:eastAsia="en-GB"/>
        </w:rPr>
      </w:pPr>
    </w:p>
    <w:p w:rsidR="00460E91" w:rsidRPr="00460E91" w:rsidRDefault="00460E91" w:rsidP="002D7003">
      <w:pPr>
        <w:widowControl/>
        <w:numPr>
          <w:ilvl w:val="0"/>
          <w:numId w:val="17"/>
        </w:numPr>
        <w:spacing w:line="276" w:lineRule="auto"/>
        <w:rPr>
          <w:rFonts w:ascii="Arial" w:eastAsia="Times New Roman" w:hAnsi="Arial" w:cs="Arial"/>
          <w:lang w:val="en-GB" w:eastAsia="en-GB"/>
        </w:rPr>
      </w:pPr>
      <w:r w:rsidRPr="00460E91">
        <w:rPr>
          <w:rFonts w:ascii="Arial" w:eastAsia="Times New Roman" w:hAnsi="Arial" w:cs="Arial"/>
          <w:lang w:val="en-GB"/>
        </w:rPr>
        <w:t>The appraisal policy must contain a complaints and appeals policy so that a doctor who wants to complain or appeal knows how to do so and is treated fairly and transparently.</w:t>
      </w:r>
    </w:p>
    <w:p w:rsidR="00460E91" w:rsidRPr="00460E91" w:rsidRDefault="00460E91" w:rsidP="00460E91">
      <w:pPr>
        <w:widowControl/>
        <w:spacing w:line="276" w:lineRule="auto"/>
        <w:ind w:left="360"/>
        <w:rPr>
          <w:rFonts w:ascii="Arial" w:eastAsia="Times New Roman" w:hAnsi="Arial" w:cs="Arial"/>
          <w:lang w:val="en-GB" w:eastAsia="en-GB"/>
        </w:rPr>
      </w:pPr>
    </w:p>
    <w:p w:rsidR="00460E91" w:rsidRPr="00460E91" w:rsidRDefault="00460E91" w:rsidP="002D7003">
      <w:pPr>
        <w:widowControl/>
        <w:numPr>
          <w:ilvl w:val="0"/>
          <w:numId w:val="17"/>
        </w:numPr>
        <w:spacing w:line="276" w:lineRule="auto"/>
        <w:rPr>
          <w:rFonts w:ascii="Arial" w:eastAsia="Times New Roman" w:hAnsi="Arial" w:cs="Arial"/>
          <w:lang w:val="en-GB" w:eastAsia="en-GB"/>
        </w:rPr>
      </w:pPr>
      <w:r w:rsidRPr="00460E91">
        <w:rPr>
          <w:rFonts w:ascii="Arial" w:eastAsia="Times New Roman" w:hAnsi="Arial" w:cs="Arial"/>
          <w:lang w:val="en-GB" w:eastAsia="en-GB"/>
        </w:rPr>
        <w:lastRenderedPageBreak/>
        <w:t>If, after an appraisal, an appraiser becomes concerned about an appraisal or a doctor they should contact their appraisal lead or an experienced appraiser from their support group, or another appropriate person to discuss this. Remember: if in doubt, ask...</w:t>
      </w:r>
    </w:p>
    <w:p w:rsidR="006274D8" w:rsidRDefault="006274D8" w:rsidP="00460E91">
      <w:pPr>
        <w:widowControl/>
        <w:spacing w:after="200" w:line="276" w:lineRule="auto"/>
        <w:ind w:left="567" w:hanging="567"/>
        <w:rPr>
          <w:rFonts w:ascii="Arial" w:eastAsia="Times New Roman" w:hAnsi="Arial"/>
          <w:b/>
          <w:sz w:val="28"/>
          <w:szCs w:val="28"/>
          <w:lang w:val="en-GB"/>
        </w:rPr>
      </w:pPr>
    </w:p>
    <w:p w:rsidR="006274D8" w:rsidRDefault="006274D8">
      <w:pPr>
        <w:widowControl/>
        <w:rPr>
          <w:rFonts w:ascii="Arial" w:eastAsia="Times New Roman" w:hAnsi="Arial"/>
          <w:b/>
          <w:sz w:val="28"/>
          <w:szCs w:val="28"/>
          <w:lang w:val="en-GB"/>
        </w:rPr>
      </w:pPr>
      <w:r>
        <w:rPr>
          <w:rFonts w:ascii="Arial" w:eastAsia="Times New Roman" w:hAnsi="Arial"/>
          <w:b/>
          <w:sz w:val="28"/>
          <w:szCs w:val="28"/>
          <w:lang w:val="en-GB"/>
        </w:rPr>
        <w:br w:type="page"/>
      </w:r>
    </w:p>
    <w:p w:rsidR="00460E91" w:rsidRPr="00460E91" w:rsidRDefault="00460E91" w:rsidP="00460E91">
      <w:pPr>
        <w:widowControl/>
        <w:spacing w:after="200" w:line="276" w:lineRule="auto"/>
        <w:ind w:left="567" w:hanging="567"/>
        <w:rPr>
          <w:rFonts w:ascii="Arial" w:eastAsia="Times New Roman" w:hAnsi="Arial"/>
          <w:b/>
          <w:sz w:val="28"/>
          <w:szCs w:val="28"/>
          <w:lang w:val="en-GB"/>
        </w:rPr>
      </w:pPr>
      <w:r w:rsidRPr="00460E91">
        <w:rPr>
          <w:rFonts w:ascii="Arial" w:eastAsia="Times New Roman" w:hAnsi="Arial"/>
          <w:b/>
          <w:sz w:val="28"/>
          <w:szCs w:val="28"/>
          <w:lang w:val="en-GB"/>
        </w:rPr>
        <w:lastRenderedPageBreak/>
        <w:t>3</w:t>
      </w:r>
      <w:r w:rsidR="00A41FCC">
        <w:rPr>
          <w:rFonts w:ascii="Arial" w:eastAsia="Times New Roman" w:hAnsi="Arial"/>
          <w:b/>
          <w:sz w:val="28"/>
          <w:szCs w:val="28"/>
          <w:lang w:val="en-GB"/>
        </w:rPr>
        <w:t>3</w:t>
      </w:r>
      <w:r w:rsidRPr="00460E91">
        <w:rPr>
          <w:rFonts w:ascii="Arial" w:eastAsia="Times New Roman" w:hAnsi="Arial"/>
          <w:b/>
          <w:sz w:val="28"/>
          <w:szCs w:val="28"/>
          <w:lang w:val="en-GB"/>
        </w:rPr>
        <w:t>.</w:t>
      </w:r>
      <w:r w:rsidRPr="00460E91">
        <w:rPr>
          <w:rFonts w:ascii="Arial" w:eastAsia="Times New Roman" w:hAnsi="Arial"/>
          <w:b/>
          <w:sz w:val="28"/>
          <w:szCs w:val="28"/>
          <w:lang w:val="en-GB"/>
        </w:rPr>
        <w:tab/>
        <w:t>Exercise:  Handling unexpected serious concerns arising during the appraisal discussion</w:t>
      </w:r>
    </w:p>
    <w:p w:rsidR="006274D8" w:rsidRDefault="006274D8" w:rsidP="00460E91">
      <w:pPr>
        <w:widowControl/>
        <w:spacing w:after="120" w:line="288" w:lineRule="auto"/>
        <w:rPr>
          <w:rFonts w:ascii="Arial" w:eastAsia="Times New Roman" w:hAnsi="Arial" w:cs="Arial"/>
          <w:b/>
          <w:sz w:val="24"/>
          <w:lang w:val="en-GB"/>
        </w:rPr>
      </w:pPr>
    </w:p>
    <w:p w:rsidR="00460E91" w:rsidRPr="00460E91" w:rsidRDefault="00460E91" w:rsidP="00460E91">
      <w:pPr>
        <w:widowControl/>
        <w:spacing w:after="120" w:line="288" w:lineRule="auto"/>
        <w:rPr>
          <w:rFonts w:ascii="Arial" w:eastAsia="Times New Roman" w:hAnsi="Arial" w:cs="Arial"/>
          <w:b/>
          <w:sz w:val="24"/>
          <w:lang w:val="en-GB"/>
        </w:rPr>
      </w:pPr>
      <w:r w:rsidRPr="00460E91">
        <w:rPr>
          <w:rFonts w:ascii="Arial" w:eastAsia="Times New Roman" w:hAnsi="Arial" w:cs="Arial"/>
          <w:b/>
          <w:sz w:val="24"/>
          <w:lang w:val="en-GB"/>
        </w:rPr>
        <w:t>Aims</w:t>
      </w:r>
    </w:p>
    <w:p w:rsidR="00460E91" w:rsidRPr="00460E91" w:rsidRDefault="00460E91" w:rsidP="00460E91">
      <w:pPr>
        <w:widowControl/>
        <w:spacing w:after="120" w:line="288" w:lineRule="auto"/>
        <w:rPr>
          <w:rFonts w:ascii="Arial" w:eastAsia="Times New Roman" w:hAnsi="Arial" w:cs="Arial"/>
          <w:lang w:val="en-GB"/>
        </w:rPr>
      </w:pPr>
      <w:r w:rsidRPr="00460E91">
        <w:rPr>
          <w:rFonts w:ascii="Arial" w:eastAsia="Times New Roman" w:hAnsi="Arial" w:cs="Arial"/>
          <w:lang w:val="en-GB"/>
        </w:rPr>
        <w:t>This exercise aims to:</w:t>
      </w:r>
    </w:p>
    <w:p w:rsidR="00460E91" w:rsidRPr="00460E91" w:rsidRDefault="00460E91" w:rsidP="002D7003">
      <w:pPr>
        <w:widowControl/>
        <w:numPr>
          <w:ilvl w:val="0"/>
          <w:numId w:val="47"/>
        </w:numPr>
        <w:spacing w:after="120" w:line="288" w:lineRule="auto"/>
        <w:rPr>
          <w:rFonts w:ascii="Arial" w:eastAsia="Times New Roman" w:hAnsi="Arial" w:cs="Arial"/>
          <w:lang w:val="en-GB"/>
        </w:rPr>
      </w:pPr>
      <w:r w:rsidRPr="00460E91">
        <w:rPr>
          <w:rFonts w:ascii="Arial" w:eastAsia="Times New Roman" w:hAnsi="Arial" w:cs="Arial"/>
          <w:lang w:val="en-GB"/>
        </w:rPr>
        <w:t>explore under which circumstances an appraisal already being undertaken should be stopped/suspended</w:t>
      </w:r>
    </w:p>
    <w:p w:rsidR="00460E91" w:rsidRPr="00460E91" w:rsidRDefault="00460E91" w:rsidP="002D7003">
      <w:pPr>
        <w:widowControl/>
        <w:numPr>
          <w:ilvl w:val="0"/>
          <w:numId w:val="47"/>
        </w:numPr>
        <w:spacing w:after="120" w:line="288" w:lineRule="auto"/>
        <w:rPr>
          <w:rFonts w:ascii="Arial" w:eastAsia="Times New Roman" w:hAnsi="Arial" w:cs="Arial"/>
          <w:lang w:val="en-GB"/>
        </w:rPr>
      </w:pPr>
      <w:r w:rsidRPr="00460E91">
        <w:rPr>
          <w:rFonts w:ascii="Arial" w:eastAsia="Times New Roman" w:hAnsi="Arial" w:cs="Arial"/>
          <w:lang w:val="en-GB"/>
        </w:rPr>
        <w:t>explore what actions an appraiser should take under these circumstances</w:t>
      </w:r>
    </w:p>
    <w:p w:rsidR="00460E91" w:rsidRPr="00460E91" w:rsidRDefault="00460E91" w:rsidP="002D7003">
      <w:pPr>
        <w:widowControl/>
        <w:numPr>
          <w:ilvl w:val="0"/>
          <w:numId w:val="47"/>
        </w:numPr>
        <w:spacing w:after="120" w:line="288" w:lineRule="auto"/>
        <w:rPr>
          <w:rFonts w:ascii="Arial" w:eastAsia="Times New Roman" w:hAnsi="Arial" w:cs="Arial"/>
          <w:lang w:val="en-GB"/>
        </w:rPr>
      </w:pPr>
      <w:r w:rsidRPr="00460E91">
        <w:rPr>
          <w:rFonts w:ascii="Arial" w:eastAsia="Times New Roman" w:hAnsi="Arial" w:cs="Arial"/>
          <w:lang w:val="en-GB"/>
        </w:rPr>
        <w:t>ensure that appraisers are comfortable with how to carry forward a discussion without closing it down too soon explore the difference between illegal and legal but dangerous coping strategies</w:t>
      </w:r>
    </w:p>
    <w:p w:rsidR="00460E91" w:rsidRPr="00460E91" w:rsidRDefault="00460E91" w:rsidP="002D7003">
      <w:pPr>
        <w:widowControl/>
        <w:numPr>
          <w:ilvl w:val="0"/>
          <w:numId w:val="47"/>
        </w:numPr>
        <w:spacing w:after="120" w:line="288" w:lineRule="auto"/>
        <w:rPr>
          <w:rFonts w:ascii="Arial" w:eastAsia="Times New Roman" w:hAnsi="Arial" w:cs="Arial"/>
          <w:lang w:val="en-GB"/>
        </w:rPr>
      </w:pPr>
      <w:r w:rsidRPr="00460E91">
        <w:rPr>
          <w:rFonts w:ascii="Arial" w:eastAsia="Times New Roman" w:hAnsi="Arial" w:cs="Arial"/>
          <w:lang w:val="en-GB"/>
        </w:rPr>
        <w:t>ensure that the appraiser is aware of how to access performance and occupational health processes locally</w:t>
      </w:r>
    </w:p>
    <w:p w:rsidR="00460E91" w:rsidRPr="00460E91" w:rsidRDefault="00460E91" w:rsidP="002D7003">
      <w:pPr>
        <w:widowControl/>
        <w:numPr>
          <w:ilvl w:val="0"/>
          <w:numId w:val="47"/>
        </w:numPr>
        <w:spacing w:line="288" w:lineRule="auto"/>
        <w:contextualSpacing/>
        <w:rPr>
          <w:rFonts w:ascii="Arial" w:eastAsia="Times New Roman" w:hAnsi="Arial" w:cs="Arial"/>
          <w:lang w:val="en-GB"/>
        </w:rPr>
      </w:pPr>
      <w:r w:rsidRPr="00460E91">
        <w:rPr>
          <w:rFonts w:ascii="Arial" w:eastAsia="Times New Roman" w:hAnsi="Arial" w:cs="Arial"/>
          <w:lang w:val="en-GB"/>
        </w:rPr>
        <w:t xml:space="preserve">ensure that the appraiser is able to signpost services without taking on inappropriate roles. </w:t>
      </w:r>
    </w:p>
    <w:p w:rsidR="00460E91" w:rsidRPr="00460E91" w:rsidRDefault="00460E91" w:rsidP="00DF5D36">
      <w:pPr>
        <w:widowControl/>
        <w:spacing w:line="288" w:lineRule="auto"/>
        <w:ind w:left="720"/>
        <w:rPr>
          <w:rFonts w:ascii="Arial" w:eastAsia="Times New Roman" w:hAnsi="Arial" w:cs="Arial"/>
          <w:lang w:val="en-GB"/>
        </w:rPr>
      </w:pPr>
      <w:r w:rsidRPr="00460E91">
        <w:rPr>
          <w:rFonts w:ascii="Arial" w:eastAsia="Times New Roman" w:hAnsi="Arial" w:cs="Arial"/>
          <w:lang w:val="en-GB"/>
        </w:rPr>
        <w:t>(One outcome should be the awareness of an up to date list of occupational health or performance panel contact numbers and details and any other relevant information specific to the organisation / designated body)</w:t>
      </w:r>
    </w:p>
    <w:p w:rsidR="00460E91" w:rsidRPr="00460E91" w:rsidRDefault="00460E91" w:rsidP="00460E91">
      <w:pPr>
        <w:widowControl/>
        <w:spacing w:line="288" w:lineRule="auto"/>
        <w:rPr>
          <w:rFonts w:ascii="Arial" w:eastAsia="Times New Roman" w:hAnsi="Arial" w:cs="Arial"/>
          <w:lang w:val="en-GB"/>
        </w:rPr>
      </w:pPr>
    </w:p>
    <w:p w:rsidR="00460E91" w:rsidRPr="00460E91" w:rsidRDefault="00460E91" w:rsidP="00460E91">
      <w:pPr>
        <w:widowControl/>
        <w:spacing w:line="288" w:lineRule="auto"/>
        <w:rPr>
          <w:rFonts w:ascii="Arial" w:eastAsia="Times New Roman" w:hAnsi="Arial" w:cs="Arial"/>
          <w:lang w:val="en-GB"/>
        </w:rPr>
      </w:pPr>
      <w:r w:rsidRPr="00460E91">
        <w:rPr>
          <w:rFonts w:ascii="Arial" w:eastAsia="Times New Roman" w:hAnsi="Arial" w:cs="Arial"/>
          <w:lang w:val="en-GB"/>
        </w:rPr>
        <w:t>Please read the statements which appraisers sign at the end of the appraisal before trying out the scenarios.</w:t>
      </w:r>
    </w:p>
    <w:p w:rsidR="00460E91" w:rsidRPr="00460E91" w:rsidRDefault="00460E91" w:rsidP="00460E91">
      <w:pPr>
        <w:widowControl/>
        <w:spacing w:line="288" w:lineRule="auto"/>
        <w:rPr>
          <w:rFonts w:ascii="Arial" w:eastAsia="Times New Roman" w:hAnsi="Arial" w:cs="Arial"/>
          <w:lang w:val="en-GB"/>
        </w:rPr>
      </w:pPr>
    </w:p>
    <w:p w:rsidR="00460E91" w:rsidRPr="00460E91" w:rsidRDefault="00460E91" w:rsidP="00460E91">
      <w:pPr>
        <w:widowControl/>
        <w:spacing w:before="240" w:line="288" w:lineRule="auto"/>
        <w:rPr>
          <w:rFonts w:ascii="Arial" w:eastAsia="Times New Roman" w:hAnsi="Arial" w:cs="Arial"/>
          <w:b/>
          <w:sz w:val="24"/>
          <w:lang w:val="en-GB"/>
        </w:rPr>
      </w:pPr>
      <w:r w:rsidRPr="00460E91">
        <w:rPr>
          <w:rFonts w:ascii="Arial" w:eastAsia="Times New Roman" w:hAnsi="Arial" w:cs="Arial"/>
          <w:b/>
          <w:sz w:val="24"/>
          <w:lang w:val="en-GB"/>
        </w:rPr>
        <w:t>Scenario one</w:t>
      </w:r>
    </w:p>
    <w:p w:rsidR="00460E91" w:rsidRPr="00460E91" w:rsidRDefault="00460E91" w:rsidP="00460E91">
      <w:pPr>
        <w:widowControl/>
        <w:spacing w:line="288" w:lineRule="auto"/>
        <w:rPr>
          <w:rFonts w:ascii="Arial" w:eastAsia="Times New Roman" w:hAnsi="Arial" w:cs="Arial"/>
          <w:lang w:val="en-GB"/>
        </w:rPr>
      </w:pPr>
    </w:p>
    <w:p w:rsidR="00460E91" w:rsidRPr="00460E91" w:rsidRDefault="00460E91" w:rsidP="00460E91">
      <w:pPr>
        <w:widowControl/>
        <w:spacing w:after="120" w:line="288" w:lineRule="auto"/>
        <w:rPr>
          <w:rFonts w:ascii="Arial" w:eastAsia="Times New Roman" w:hAnsi="Arial" w:cs="Arial"/>
          <w:lang w:val="en-GB"/>
        </w:rPr>
      </w:pPr>
      <w:r w:rsidRPr="00460E91">
        <w:rPr>
          <w:rFonts w:ascii="Arial" w:eastAsia="Times New Roman" w:hAnsi="Arial" w:cs="Arial"/>
          <w:lang w:val="en-GB"/>
        </w:rPr>
        <w:t xml:space="preserve">The appraisee is a high flyer with an incredibly full portfolio, fantastic supporting documentation and a great reputation. The appraiser innocently asks: "How do you manage to fit all this in?" at which point the appraisee blurts out: </w:t>
      </w:r>
    </w:p>
    <w:p w:rsidR="00460E91" w:rsidRPr="00460E91" w:rsidRDefault="00460E91" w:rsidP="002D7003">
      <w:pPr>
        <w:widowControl/>
        <w:numPr>
          <w:ilvl w:val="0"/>
          <w:numId w:val="18"/>
        </w:numPr>
        <w:spacing w:line="288" w:lineRule="auto"/>
        <w:contextualSpacing/>
        <w:rPr>
          <w:rFonts w:ascii="Arial" w:eastAsia="Times New Roman" w:hAnsi="Arial" w:cs="Arial"/>
          <w:lang w:val="en-GB"/>
        </w:rPr>
      </w:pPr>
      <w:r w:rsidRPr="00460E91">
        <w:rPr>
          <w:rFonts w:ascii="Arial" w:eastAsia="Times New Roman" w:hAnsi="Arial" w:cs="Arial"/>
          <w:lang w:val="en-GB"/>
        </w:rPr>
        <w:t xml:space="preserve">"Well, I couldn't do it if it weren't for the amphetamines." </w:t>
      </w:r>
    </w:p>
    <w:p w:rsidR="00460E91" w:rsidRPr="00460E91" w:rsidRDefault="00460E91" w:rsidP="00460E91">
      <w:pPr>
        <w:widowControl/>
        <w:spacing w:line="288" w:lineRule="auto"/>
        <w:ind w:left="567"/>
        <w:rPr>
          <w:rFonts w:ascii="Arial" w:eastAsia="Times New Roman" w:hAnsi="Arial" w:cs="Arial"/>
          <w:lang w:val="en-GB"/>
        </w:rPr>
      </w:pPr>
    </w:p>
    <w:p w:rsidR="00460E91" w:rsidRPr="00460E91" w:rsidRDefault="00460E91" w:rsidP="00460E91">
      <w:pPr>
        <w:widowControl/>
        <w:spacing w:line="288" w:lineRule="auto"/>
        <w:rPr>
          <w:rFonts w:ascii="Arial" w:eastAsia="Times New Roman" w:hAnsi="Arial" w:cs="Arial"/>
          <w:lang w:val="en-GB"/>
        </w:rPr>
      </w:pPr>
      <w:r w:rsidRPr="00460E91">
        <w:rPr>
          <w:rFonts w:ascii="Arial" w:eastAsia="Times New Roman" w:hAnsi="Arial" w:cs="Arial"/>
          <w:lang w:val="en-GB"/>
        </w:rPr>
        <w:t>(For the purposes of this exercise, please assume this does not refer to legal amphetamines prescribed appropriately for ADHD. This is clearly illegal behaviour)</w:t>
      </w:r>
    </w:p>
    <w:p w:rsidR="00460E91" w:rsidRPr="00460E91" w:rsidRDefault="00460E91" w:rsidP="00460E91">
      <w:pPr>
        <w:widowControl/>
        <w:spacing w:line="288" w:lineRule="auto"/>
        <w:rPr>
          <w:rFonts w:ascii="Arial" w:eastAsia="Times New Roman" w:hAnsi="Arial" w:cs="Arial"/>
          <w:b/>
          <w:lang w:val="en-GB"/>
        </w:rPr>
      </w:pPr>
    </w:p>
    <w:p w:rsidR="00460E91" w:rsidRPr="00460E91" w:rsidRDefault="00460E91" w:rsidP="00460E91">
      <w:pPr>
        <w:widowControl/>
        <w:spacing w:line="288" w:lineRule="auto"/>
        <w:rPr>
          <w:rFonts w:ascii="Arial" w:eastAsia="Times New Roman" w:hAnsi="Arial" w:cs="Arial"/>
          <w:lang w:val="en-GB"/>
        </w:rPr>
      </w:pPr>
      <w:r w:rsidRPr="00460E91">
        <w:rPr>
          <w:rFonts w:ascii="Arial" w:eastAsia="Times New Roman" w:hAnsi="Arial" w:cs="Arial"/>
          <w:lang w:val="en-GB"/>
        </w:rPr>
        <w:t xml:space="preserve">The trio should take the theme from this unexpected statement, with the appraiser rehearsing forms of words and strategies to stop or suspend the appraisal, and support the appraisee in the actions they would need to take next. </w:t>
      </w:r>
    </w:p>
    <w:p w:rsidR="00460E91" w:rsidRPr="00460E91" w:rsidRDefault="00460E91" w:rsidP="00460E91">
      <w:pPr>
        <w:widowControl/>
        <w:spacing w:line="288" w:lineRule="auto"/>
        <w:rPr>
          <w:rFonts w:ascii="Arial" w:eastAsia="Times New Roman" w:hAnsi="Arial" w:cs="Arial"/>
          <w:lang w:val="en-GB"/>
        </w:rPr>
      </w:pPr>
    </w:p>
    <w:p w:rsidR="00460E91" w:rsidRPr="00460E91" w:rsidRDefault="00460E91" w:rsidP="00460E91">
      <w:pPr>
        <w:widowControl/>
        <w:spacing w:line="288" w:lineRule="auto"/>
        <w:rPr>
          <w:rFonts w:ascii="Arial" w:eastAsia="Times New Roman" w:hAnsi="Arial" w:cs="Arial"/>
          <w:b/>
          <w:lang w:val="en-GB"/>
        </w:rPr>
      </w:pPr>
      <w:r w:rsidRPr="00460E91">
        <w:rPr>
          <w:rFonts w:ascii="Arial" w:eastAsia="Times New Roman" w:hAnsi="Arial" w:cs="Arial"/>
          <w:b/>
          <w:lang w:val="en-GB"/>
        </w:rPr>
        <w:t>Rehearse this as a role-play as it is much more powerful to have to work out what to say than to discuss the concept in the abstract.</w:t>
      </w:r>
    </w:p>
    <w:p w:rsidR="00460E91" w:rsidRPr="00460E91" w:rsidRDefault="00460E91" w:rsidP="00460E91">
      <w:pPr>
        <w:widowControl/>
        <w:spacing w:line="288" w:lineRule="auto"/>
        <w:rPr>
          <w:rFonts w:ascii="Arial" w:eastAsia="Times New Roman" w:hAnsi="Arial" w:cs="Arial"/>
          <w:b/>
          <w:lang w:val="en-GB"/>
        </w:rPr>
      </w:pPr>
    </w:p>
    <w:p w:rsidR="00460E91" w:rsidRPr="00460E91" w:rsidRDefault="00460E91" w:rsidP="00460E91">
      <w:pPr>
        <w:widowControl/>
        <w:spacing w:line="288" w:lineRule="auto"/>
        <w:rPr>
          <w:rFonts w:ascii="Arial" w:eastAsia="Times New Roman" w:hAnsi="Arial" w:cs="Arial"/>
          <w:lang w:val="en-GB"/>
        </w:rPr>
      </w:pPr>
      <w:r w:rsidRPr="00460E91">
        <w:rPr>
          <w:rFonts w:ascii="Arial" w:eastAsia="Times New Roman" w:hAnsi="Arial" w:cs="Arial"/>
          <w:lang w:val="en-GB"/>
        </w:rPr>
        <w:t>(</w:t>
      </w:r>
      <w:r w:rsidR="001668A4" w:rsidRPr="00460E91">
        <w:rPr>
          <w:rFonts w:ascii="Arial" w:eastAsia="Times New Roman" w:hAnsi="Arial" w:cs="Arial"/>
          <w:lang w:val="en-GB"/>
        </w:rPr>
        <w:t>It</w:t>
      </w:r>
      <w:r w:rsidRPr="00460E91">
        <w:rPr>
          <w:rFonts w:ascii="Arial" w:eastAsia="Times New Roman" w:hAnsi="Arial" w:cs="Arial"/>
          <w:lang w:val="en-GB"/>
        </w:rPr>
        <w:t xml:space="preserve"> is worth knowing that this is an anonymised version of a “cry for help” that has arisen in a real appraisal – but in the 10+ years of NHS appraisals it has been found that it is incredibly rare for such an issue to arise for the first time and without warning in an appraisal discussion</w:t>
      </w:r>
      <w:r w:rsidR="00952D7F">
        <w:rPr>
          <w:rFonts w:ascii="Arial" w:eastAsia="Times New Roman" w:hAnsi="Arial" w:cs="Arial"/>
          <w:lang w:val="en-GB"/>
        </w:rPr>
        <w:t>.</w:t>
      </w:r>
      <w:r w:rsidRPr="00460E91">
        <w:rPr>
          <w:rFonts w:ascii="Arial" w:eastAsia="Times New Roman" w:hAnsi="Arial" w:cs="Arial"/>
          <w:lang w:val="en-GB"/>
        </w:rPr>
        <w:t>)</w:t>
      </w:r>
    </w:p>
    <w:p w:rsidR="00460E91" w:rsidRPr="00460E91" w:rsidRDefault="00460E91" w:rsidP="00460E91">
      <w:pPr>
        <w:widowControl/>
        <w:spacing w:line="288" w:lineRule="auto"/>
        <w:rPr>
          <w:rFonts w:ascii="Arial" w:eastAsia="Times New Roman" w:hAnsi="Arial" w:cs="Arial"/>
          <w:b/>
          <w:lang w:val="en-GB"/>
        </w:rPr>
      </w:pPr>
    </w:p>
    <w:p w:rsidR="00460E91" w:rsidRPr="00460E91" w:rsidRDefault="00460E91" w:rsidP="00460E91">
      <w:pPr>
        <w:widowControl/>
        <w:spacing w:line="288" w:lineRule="auto"/>
        <w:rPr>
          <w:rFonts w:ascii="Arial" w:eastAsia="Times New Roman" w:hAnsi="Arial" w:cs="Arial"/>
          <w:b/>
          <w:sz w:val="24"/>
          <w:lang w:val="en-GB"/>
        </w:rPr>
      </w:pPr>
      <w:r w:rsidRPr="00460E91">
        <w:rPr>
          <w:rFonts w:ascii="Arial" w:eastAsia="Times New Roman" w:hAnsi="Arial" w:cs="Arial"/>
          <w:b/>
          <w:lang w:val="en-GB"/>
        </w:rPr>
        <w:br w:type="page"/>
      </w:r>
      <w:r w:rsidRPr="00460E91">
        <w:rPr>
          <w:rFonts w:ascii="Arial" w:eastAsia="Times New Roman" w:hAnsi="Arial" w:cs="Arial"/>
          <w:b/>
          <w:sz w:val="24"/>
          <w:lang w:val="en-GB"/>
        </w:rPr>
        <w:lastRenderedPageBreak/>
        <w:t>Scenario two</w:t>
      </w:r>
    </w:p>
    <w:p w:rsidR="00460E91" w:rsidRPr="00460E91" w:rsidRDefault="00460E91" w:rsidP="00460E91">
      <w:pPr>
        <w:widowControl/>
        <w:spacing w:line="288" w:lineRule="auto"/>
        <w:rPr>
          <w:rFonts w:ascii="Arial" w:eastAsia="Times New Roman" w:hAnsi="Arial" w:cs="Arial"/>
          <w:lang w:val="en-GB"/>
        </w:rPr>
      </w:pPr>
    </w:p>
    <w:p w:rsidR="00460E91" w:rsidRPr="00460E91" w:rsidRDefault="00460E91" w:rsidP="00460E91">
      <w:pPr>
        <w:widowControl/>
        <w:spacing w:after="120" w:line="288" w:lineRule="auto"/>
        <w:rPr>
          <w:rFonts w:ascii="Arial" w:eastAsia="Times New Roman" w:hAnsi="Arial" w:cs="Arial"/>
          <w:lang w:val="en-GB"/>
        </w:rPr>
      </w:pPr>
      <w:r w:rsidRPr="00460E91">
        <w:rPr>
          <w:rFonts w:ascii="Arial" w:eastAsia="Times New Roman" w:hAnsi="Arial" w:cs="Arial"/>
          <w:lang w:val="en-GB"/>
        </w:rPr>
        <w:t>As above, no concerns at all, until the doctor says:</w:t>
      </w:r>
    </w:p>
    <w:p w:rsidR="00460E91" w:rsidRPr="00460E91" w:rsidRDefault="00460E91" w:rsidP="002D7003">
      <w:pPr>
        <w:widowControl/>
        <w:numPr>
          <w:ilvl w:val="0"/>
          <w:numId w:val="18"/>
        </w:numPr>
        <w:spacing w:line="288" w:lineRule="auto"/>
        <w:contextualSpacing/>
        <w:rPr>
          <w:rFonts w:ascii="Arial" w:eastAsia="Times New Roman" w:hAnsi="Arial" w:cs="Arial"/>
          <w:lang w:val="en-GB"/>
        </w:rPr>
      </w:pPr>
      <w:r w:rsidRPr="00460E91">
        <w:rPr>
          <w:rFonts w:ascii="Arial" w:eastAsia="Times New Roman" w:hAnsi="Arial" w:cs="Arial"/>
          <w:lang w:val="en-GB"/>
        </w:rPr>
        <w:t xml:space="preserve">"Well, I couldn't do it without having a drink every night..." </w:t>
      </w:r>
    </w:p>
    <w:p w:rsidR="00460E91" w:rsidRPr="00460E91" w:rsidRDefault="00460E91" w:rsidP="00460E91">
      <w:pPr>
        <w:widowControl/>
        <w:spacing w:line="288" w:lineRule="auto"/>
        <w:rPr>
          <w:rFonts w:ascii="Arial" w:eastAsia="Times New Roman" w:hAnsi="Arial" w:cs="Arial"/>
          <w:lang w:val="en-GB"/>
        </w:rPr>
      </w:pPr>
    </w:p>
    <w:p w:rsidR="00460E91" w:rsidRPr="00460E91" w:rsidRDefault="00460E91" w:rsidP="00460E91">
      <w:pPr>
        <w:widowControl/>
        <w:spacing w:line="288" w:lineRule="auto"/>
        <w:rPr>
          <w:rFonts w:ascii="Arial" w:eastAsia="Times New Roman" w:hAnsi="Arial" w:cs="Arial"/>
          <w:lang w:val="en-GB"/>
        </w:rPr>
      </w:pPr>
      <w:r w:rsidRPr="00460E91">
        <w:rPr>
          <w:rFonts w:ascii="Arial" w:eastAsia="Times New Roman" w:hAnsi="Arial" w:cs="Arial"/>
          <w:lang w:val="en-GB"/>
        </w:rPr>
        <w:t>Repeat the role-play with this new issue, having rotated round the trio to give another doctor the chance to rehearse their appraiser skills.</w:t>
      </w:r>
    </w:p>
    <w:p w:rsidR="00460E91" w:rsidRPr="00460E91" w:rsidRDefault="00460E91" w:rsidP="00460E91">
      <w:pPr>
        <w:widowControl/>
        <w:spacing w:line="288" w:lineRule="auto"/>
        <w:rPr>
          <w:rFonts w:ascii="Arial" w:eastAsia="Times New Roman" w:hAnsi="Arial" w:cs="Arial"/>
          <w:lang w:val="en-GB"/>
        </w:rPr>
      </w:pPr>
    </w:p>
    <w:p w:rsidR="00460E91" w:rsidRPr="00460E91" w:rsidRDefault="00460E91" w:rsidP="00460E91">
      <w:pPr>
        <w:widowControl/>
        <w:spacing w:line="288" w:lineRule="auto"/>
        <w:rPr>
          <w:rFonts w:ascii="Arial" w:eastAsia="Times New Roman" w:hAnsi="Arial" w:cs="Arial"/>
          <w:lang w:val="en-GB"/>
        </w:rPr>
      </w:pPr>
      <w:r w:rsidRPr="00460E91">
        <w:rPr>
          <w:rFonts w:ascii="Arial" w:eastAsia="Times New Roman" w:hAnsi="Arial" w:cs="Arial"/>
          <w:lang w:val="en-GB"/>
        </w:rPr>
        <w:t>You will find that there are two very different versions, depending on how the individual imagines the character in the role play – the doctor who is not drinking inappropriately and is absolutely safe to practice – and the doctor who is actually drinking at hazardous levels and is aware that their alcohol intake has become a problem that might affect their legality to drive and patient safety.</w:t>
      </w:r>
    </w:p>
    <w:p w:rsidR="00460E91" w:rsidRPr="00460E91" w:rsidRDefault="00460E91" w:rsidP="00460E91">
      <w:pPr>
        <w:widowControl/>
        <w:spacing w:line="288" w:lineRule="auto"/>
        <w:rPr>
          <w:rFonts w:ascii="Arial" w:eastAsia="Times New Roman" w:hAnsi="Arial" w:cs="Arial"/>
          <w:lang w:val="en-GB"/>
        </w:rPr>
      </w:pPr>
    </w:p>
    <w:p w:rsidR="00460E91" w:rsidRPr="00460E91" w:rsidRDefault="00460E91" w:rsidP="00460E91">
      <w:pPr>
        <w:widowControl/>
        <w:spacing w:line="288" w:lineRule="auto"/>
        <w:rPr>
          <w:rFonts w:ascii="Arial" w:eastAsia="Times New Roman" w:hAnsi="Arial" w:cs="Arial"/>
          <w:lang w:val="en-GB"/>
        </w:rPr>
      </w:pPr>
      <w:r w:rsidRPr="00460E91">
        <w:rPr>
          <w:rFonts w:ascii="Arial" w:eastAsia="Times New Roman" w:hAnsi="Arial" w:cs="Arial"/>
          <w:lang w:val="en-GB"/>
        </w:rPr>
        <w:t>This is designed to show that there are shades of grey in exploring issues</w:t>
      </w:r>
      <w:r w:rsidR="00BD4ED0">
        <w:rPr>
          <w:rFonts w:ascii="Arial" w:eastAsia="Times New Roman" w:hAnsi="Arial" w:cs="Arial"/>
          <w:lang w:val="en-GB"/>
        </w:rPr>
        <w:t xml:space="preserve"> – it is important to be clear about what is said in jest and what is said because the appraisee is being serious for example.  I</w:t>
      </w:r>
      <w:r w:rsidRPr="00460E91">
        <w:rPr>
          <w:rFonts w:ascii="Arial" w:eastAsia="Times New Roman" w:hAnsi="Arial" w:cs="Arial"/>
          <w:lang w:val="en-GB"/>
        </w:rPr>
        <w:t>t may or may not be appropriate to suspend this appraisal and move into occupational health proceedings depending on the way it is played.</w:t>
      </w:r>
    </w:p>
    <w:p w:rsidR="00460E91" w:rsidRPr="00460E91" w:rsidRDefault="00460E91" w:rsidP="00460E91">
      <w:pPr>
        <w:widowControl/>
        <w:spacing w:line="288" w:lineRule="auto"/>
        <w:rPr>
          <w:rFonts w:ascii="Arial" w:eastAsia="Times New Roman" w:hAnsi="Arial" w:cs="Arial"/>
          <w:b/>
          <w:i/>
          <w:lang w:val="en-GB"/>
        </w:rPr>
      </w:pPr>
    </w:p>
    <w:p w:rsidR="00460E91" w:rsidRPr="00460E91" w:rsidRDefault="00460E91" w:rsidP="00460E91">
      <w:pPr>
        <w:widowControl/>
        <w:spacing w:line="288" w:lineRule="auto"/>
        <w:rPr>
          <w:rFonts w:ascii="Arial" w:eastAsia="Times New Roman" w:hAnsi="Arial" w:cs="Arial"/>
          <w:b/>
          <w:i/>
          <w:lang w:val="en-GB"/>
        </w:rPr>
      </w:pPr>
    </w:p>
    <w:p w:rsidR="00460E91" w:rsidRPr="00460E91" w:rsidRDefault="00460E91" w:rsidP="00460E91">
      <w:pPr>
        <w:widowControl/>
        <w:spacing w:line="288" w:lineRule="auto"/>
        <w:rPr>
          <w:rFonts w:ascii="Arial" w:eastAsia="Times New Roman" w:hAnsi="Arial" w:cs="Arial"/>
          <w:b/>
          <w:sz w:val="24"/>
          <w:lang w:val="en-GB"/>
        </w:rPr>
      </w:pPr>
      <w:r w:rsidRPr="00460E91">
        <w:rPr>
          <w:rFonts w:ascii="Arial" w:eastAsia="Times New Roman" w:hAnsi="Arial" w:cs="Arial"/>
          <w:b/>
          <w:sz w:val="24"/>
          <w:lang w:val="en-GB"/>
        </w:rPr>
        <w:t>Scenario three</w:t>
      </w:r>
    </w:p>
    <w:p w:rsidR="00460E91" w:rsidRPr="00460E91" w:rsidRDefault="00460E91" w:rsidP="00460E91">
      <w:pPr>
        <w:widowControl/>
        <w:spacing w:line="288" w:lineRule="auto"/>
        <w:rPr>
          <w:rFonts w:ascii="Arial" w:eastAsia="Times New Roman" w:hAnsi="Arial" w:cs="Arial"/>
          <w:b/>
          <w:i/>
          <w:lang w:val="en-GB"/>
        </w:rPr>
      </w:pPr>
    </w:p>
    <w:p w:rsidR="00460E91" w:rsidRPr="00460E91" w:rsidRDefault="00460E91" w:rsidP="00460E91">
      <w:pPr>
        <w:widowControl/>
        <w:spacing w:line="288" w:lineRule="auto"/>
        <w:rPr>
          <w:rFonts w:ascii="Arial" w:eastAsia="Times New Roman" w:hAnsi="Arial" w:cs="Arial"/>
          <w:lang w:val="en-GB"/>
        </w:rPr>
      </w:pPr>
      <w:r w:rsidRPr="00460E91">
        <w:rPr>
          <w:rFonts w:ascii="Arial" w:eastAsia="Times New Roman" w:hAnsi="Arial" w:cs="Arial"/>
          <w:lang w:val="en-GB"/>
        </w:rPr>
        <w:t>As above, no concerns at all, until the appraisal is over and you have agreed everything and the doctor says:</w:t>
      </w:r>
    </w:p>
    <w:p w:rsidR="00460E91" w:rsidRPr="00460E91" w:rsidRDefault="00460E91" w:rsidP="00460E91">
      <w:pPr>
        <w:widowControl/>
        <w:spacing w:line="288" w:lineRule="auto"/>
        <w:rPr>
          <w:rFonts w:ascii="Arial" w:eastAsia="Times New Roman" w:hAnsi="Arial" w:cs="Arial"/>
          <w:lang w:val="en-GB"/>
        </w:rPr>
      </w:pPr>
    </w:p>
    <w:p w:rsidR="00460E91" w:rsidRPr="00460E91" w:rsidRDefault="00460E91" w:rsidP="002D7003">
      <w:pPr>
        <w:widowControl/>
        <w:numPr>
          <w:ilvl w:val="0"/>
          <w:numId w:val="19"/>
        </w:numPr>
        <w:spacing w:line="288" w:lineRule="auto"/>
        <w:contextualSpacing/>
        <w:rPr>
          <w:rFonts w:ascii="Arial" w:eastAsia="Times New Roman" w:hAnsi="Arial" w:cs="Arial"/>
          <w:b/>
          <w:i/>
          <w:lang w:val="en-GB"/>
        </w:rPr>
      </w:pPr>
      <w:r w:rsidRPr="00460E91">
        <w:rPr>
          <w:rFonts w:ascii="Arial" w:eastAsia="Times New Roman" w:hAnsi="Arial" w:cs="Arial"/>
          <w:lang w:val="en-GB"/>
        </w:rPr>
        <w:t>“Actually, I wanted to tell you about my colleague. I am really worried because he has started to arrive late for work every day and I think he has started drinking really heavily since his divorce. On a couple of occasions, I have heard the nurses commenting that he smells of alcohol and his hands certainly don’t seem too steady.” (Pause)</w:t>
      </w:r>
    </w:p>
    <w:p w:rsidR="00460E91" w:rsidRPr="00460E91" w:rsidRDefault="00460E91" w:rsidP="00460E91">
      <w:pPr>
        <w:widowControl/>
        <w:spacing w:line="288" w:lineRule="auto"/>
        <w:rPr>
          <w:rFonts w:ascii="Arial" w:eastAsia="Times New Roman" w:hAnsi="Arial" w:cs="Arial"/>
          <w:b/>
          <w:i/>
          <w:lang w:val="en-GB"/>
        </w:rPr>
      </w:pPr>
    </w:p>
    <w:p w:rsidR="00460E91" w:rsidRPr="00460E91" w:rsidRDefault="00460E91" w:rsidP="00460E91">
      <w:pPr>
        <w:widowControl/>
        <w:spacing w:line="288" w:lineRule="auto"/>
        <w:rPr>
          <w:rFonts w:ascii="Arial" w:eastAsia="Times New Roman" w:hAnsi="Arial" w:cs="Arial"/>
          <w:lang w:val="en-GB"/>
        </w:rPr>
      </w:pPr>
      <w:r w:rsidRPr="00460E91">
        <w:rPr>
          <w:rFonts w:ascii="Arial" w:eastAsia="Times New Roman" w:hAnsi="Arial" w:cs="Arial"/>
          <w:lang w:val="en-GB"/>
        </w:rPr>
        <w:t>Repeat the role-play with this new issue, having rotated round the trio to give the third doctor the chance to rehearse their appraiser skills.</w:t>
      </w:r>
    </w:p>
    <w:p w:rsidR="00460E91" w:rsidRPr="00460E91" w:rsidRDefault="00460E91" w:rsidP="00460E91">
      <w:pPr>
        <w:widowControl/>
        <w:spacing w:line="288" w:lineRule="auto"/>
        <w:rPr>
          <w:rFonts w:ascii="Arial" w:eastAsia="Times New Roman" w:hAnsi="Arial" w:cs="Arial"/>
          <w:b/>
          <w:lang w:val="en-GB"/>
        </w:rPr>
      </w:pPr>
    </w:p>
    <w:p w:rsidR="00460E91" w:rsidRPr="00460E91" w:rsidRDefault="00460E91" w:rsidP="00460E91">
      <w:pPr>
        <w:widowControl/>
        <w:spacing w:line="288" w:lineRule="auto"/>
        <w:rPr>
          <w:rFonts w:ascii="Arial" w:eastAsia="Times New Roman" w:hAnsi="Arial" w:cs="Arial"/>
          <w:b/>
          <w:lang w:val="en-GB"/>
        </w:rPr>
      </w:pPr>
    </w:p>
    <w:p w:rsidR="00460E91" w:rsidRPr="00460E91" w:rsidRDefault="00460E91" w:rsidP="00460E91">
      <w:pPr>
        <w:widowControl/>
        <w:spacing w:line="288" w:lineRule="auto"/>
        <w:rPr>
          <w:rFonts w:ascii="Arial" w:eastAsia="Times New Roman" w:hAnsi="Arial" w:cs="Arial"/>
          <w:b/>
          <w:sz w:val="24"/>
          <w:lang w:val="en-GB"/>
        </w:rPr>
      </w:pPr>
      <w:r w:rsidRPr="00460E91">
        <w:rPr>
          <w:rFonts w:ascii="Arial" w:eastAsia="Times New Roman" w:hAnsi="Arial" w:cs="Arial"/>
          <w:b/>
          <w:sz w:val="24"/>
          <w:lang w:val="en-GB"/>
        </w:rPr>
        <w:t>Scenario four</w:t>
      </w:r>
    </w:p>
    <w:p w:rsidR="00460E91" w:rsidRPr="00460E91" w:rsidRDefault="00460E91" w:rsidP="00460E91">
      <w:pPr>
        <w:widowControl/>
        <w:spacing w:line="288" w:lineRule="auto"/>
        <w:rPr>
          <w:rFonts w:ascii="Arial" w:eastAsia="Times New Roman" w:hAnsi="Arial" w:cs="Arial"/>
          <w:b/>
          <w:lang w:val="en-GB"/>
        </w:rPr>
      </w:pPr>
    </w:p>
    <w:p w:rsidR="00460E91" w:rsidRPr="00460E91" w:rsidRDefault="00460E91" w:rsidP="00460E91">
      <w:pPr>
        <w:widowControl/>
        <w:spacing w:line="288" w:lineRule="auto"/>
        <w:rPr>
          <w:rFonts w:ascii="Arial" w:eastAsia="Times New Roman" w:hAnsi="Arial" w:cs="Arial"/>
          <w:lang w:val="en-GB"/>
        </w:rPr>
      </w:pPr>
      <w:r w:rsidRPr="00460E91">
        <w:rPr>
          <w:rFonts w:ascii="Arial" w:eastAsia="Times New Roman" w:hAnsi="Arial" w:cs="Arial"/>
          <w:lang w:val="en-GB"/>
        </w:rPr>
        <w:t>You are at the end of the appraisal discussion and this is the second year of the revalidation cycle and the second time you have appraised this doctor. You are feeling uncomfortable because you do not think you can agree that this doctor has provided appropriate supporting information or made progress with last year’s PDP. The doctor so far has brushed off any comments you have made during the discussion in an attempt to prepare for the impending situation.</w:t>
      </w:r>
    </w:p>
    <w:p w:rsidR="00460E91" w:rsidRPr="00460E91" w:rsidRDefault="00460E91" w:rsidP="00460E91">
      <w:pPr>
        <w:widowControl/>
        <w:spacing w:line="288" w:lineRule="auto"/>
        <w:rPr>
          <w:rFonts w:ascii="Arial" w:eastAsia="Times New Roman" w:hAnsi="Arial" w:cs="Arial"/>
          <w:lang w:val="en-GB"/>
        </w:rPr>
      </w:pPr>
    </w:p>
    <w:p w:rsidR="00460E91" w:rsidRPr="00460E91" w:rsidRDefault="00460E91" w:rsidP="00460E91">
      <w:pPr>
        <w:widowControl/>
        <w:spacing w:line="288" w:lineRule="auto"/>
        <w:rPr>
          <w:rFonts w:ascii="Arial" w:eastAsia="Times New Roman" w:hAnsi="Arial" w:cs="Arial"/>
          <w:lang w:val="en-GB"/>
        </w:rPr>
      </w:pPr>
      <w:r w:rsidRPr="00460E91">
        <w:rPr>
          <w:rFonts w:ascii="Arial" w:eastAsia="Times New Roman" w:hAnsi="Arial" w:cs="Arial"/>
          <w:lang w:val="en-GB"/>
        </w:rPr>
        <w:t>The doctor ends by saying: “Well, let’s get on and sign the paper work off and then we can both go off and get on with the important things in life...”</w:t>
      </w:r>
    </w:p>
    <w:p w:rsidR="00460E91" w:rsidRPr="00460E91" w:rsidRDefault="00460E91" w:rsidP="00460E91">
      <w:pPr>
        <w:widowControl/>
        <w:spacing w:line="288" w:lineRule="auto"/>
        <w:outlineLvl w:val="0"/>
        <w:rPr>
          <w:rFonts w:ascii="Arial" w:eastAsia="Times New Roman" w:hAnsi="Arial" w:cs="Arial"/>
          <w:b/>
          <w:bCs/>
          <w:kern w:val="32"/>
          <w:lang w:val="x-none" w:eastAsia="en-GB"/>
        </w:rPr>
      </w:pPr>
    </w:p>
    <w:p w:rsidR="00460E91" w:rsidRPr="00460E91" w:rsidRDefault="00460E91" w:rsidP="00460E91">
      <w:pPr>
        <w:widowControl/>
        <w:spacing w:line="288" w:lineRule="auto"/>
        <w:rPr>
          <w:rFonts w:ascii="Arial" w:eastAsia="Times New Roman" w:hAnsi="Arial" w:cs="Arial"/>
          <w:lang w:val="en-GB"/>
        </w:rPr>
      </w:pPr>
      <w:r w:rsidRPr="00460E91">
        <w:rPr>
          <w:rFonts w:ascii="Arial" w:eastAsia="Times New Roman" w:hAnsi="Arial" w:cs="Arial"/>
          <w:lang w:val="en-GB"/>
        </w:rPr>
        <w:t>How would you respond?</w:t>
      </w:r>
    </w:p>
    <w:p w:rsidR="00460E91" w:rsidRPr="00460E91" w:rsidRDefault="00460E91" w:rsidP="00460E91">
      <w:pPr>
        <w:widowControl/>
        <w:spacing w:after="200" w:line="288" w:lineRule="auto"/>
        <w:rPr>
          <w:rFonts w:ascii="Arial" w:eastAsia="Times New Roman" w:hAnsi="Arial"/>
          <w:b/>
          <w:sz w:val="28"/>
          <w:szCs w:val="20"/>
          <w:lang w:val="en-GB"/>
        </w:rPr>
      </w:pPr>
    </w:p>
    <w:p w:rsidR="00460E91" w:rsidRPr="00460E91" w:rsidRDefault="00A41FCC" w:rsidP="00460E91">
      <w:pPr>
        <w:widowControl/>
        <w:spacing w:line="288" w:lineRule="auto"/>
        <w:outlineLvl w:val="0"/>
        <w:rPr>
          <w:rFonts w:ascii="Arial" w:eastAsia="Times New Roman" w:hAnsi="Arial"/>
          <w:b/>
          <w:sz w:val="28"/>
          <w:szCs w:val="20"/>
          <w:lang w:val="x-none" w:eastAsia="x-none"/>
        </w:rPr>
      </w:pPr>
      <w:r>
        <w:rPr>
          <w:rFonts w:ascii="Arial" w:eastAsia="Times New Roman" w:hAnsi="Arial"/>
          <w:b/>
          <w:sz w:val="28"/>
          <w:szCs w:val="20"/>
          <w:lang w:val="en-GB" w:eastAsia="x-none"/>
        </w:rPr>
        <w:lastRenderedPageBreak/>
        <w:t>34</w:t>
      </w:r>
      <w:r w:rsidR="00460E91" w:rsidRPr="00460E91">
        <w:rPr>
          <w:rFonts w:ascii="Arial" w:eastAsia="Times New Roman" w:hAnsi="Arial"/>
          <w:b/>
          <w:sz w:val="28"/>
          <w:szCs w:val="20"/>
          <w:lang w:val="x-none" w:eastAsia="x-none"/>
        </w:rPr>
        <w:t>.</w:t>
      </w:r>
      <w:r w:rsidR="00460E91" w:rsidRPr="00460E91">
        <w:rPr>
          <w:rFonts w:ascii="Arial" w:eastAsia="Times New Roman" w:hAnsi="Arial"/>
          <w:b/>
          <w:sz w:val="28"/>
          <w:szCs w:val="20"/>
          <w:lang w:val="x-none" w:eastAsia="x-none"/>
        </w:rPr>
        <w:tab/>
        <w:t>Suggested challenges for common appraisal problems</w:t>
      </w:r>
    </w:p>
    <w:p w:rsidR="00460E91" w:rsidRPr="00460E91" w:rsidRDefault="00460E91" w:rsidP="00460E91">
      <w:pPr>
        <w:widowControl/>
        <w:spacing w:line="288" w:lineRule="auto"/>
        <w:rPr>
          <w:rFonts w:ascii="Arial" w:eastAsia="Times New Roman" w:hAnsi="Arial" w:cs="Arial"/>
          <w:lang w:val="en-GB"/>
        </w:rPr>
      </w:pPr>
    </w:p>
    <w:p w:rsidR="00460E91" w:rsidRPr="00460E91" w:rsidRDefault="00460E91" w:rsidP="00460E91">
      <w:pPr>
        <w:keepNext/>
        <w:widowControl/>
        <w:spacing w:before="240" w:after="120" w:line="288" w:lineRule="auto"/>
        <w:outlineLvl w:val="1"/>
        <w:rPr>
          <w:rFonts w:ascii="Arial" w:eastAsia="Times New Roman" w:hAnsi="Arial"/>
          <w:b/>
          <w:bCs/>
          <w:iCs/>
          <w:sz w:val="24"/>
          <w:szCs w:val="28"/>
          <w:lang w:val="x-none" w:eastAsia="x-none"/>
        </w:rPr>
      </w:pPr>
      <w:r w:rsidRPr="00460E91">
        <w:rPr>
          <w:rFonts w:ascii="Arial" w:eastAsia="Times New Roman" w:hAnsi="Arial"/>
          <w:b/>
          <w:bCs/>
          <w:iCs/>
          <w:sz w:val="24"/>
          <w:szCs w:val="28"/>
          <w:lang w:val="x-none" w:eastAsia="x-none"/>
        </w:rPr>
        <w:t>Too much documentation</w:t>
      </w:r>
    </w:p>
    <w:p w:rsidR="00460E91" w:rsidRPr="00460E91" w:rsidRDefault="00460E91" w:rsidP="002D7003">
      <w:pPr>
        <w:widowControl/>
        <w:numPr>
          <w:ilvl w:val="0"/>
          <w:numId w:val="48"/>
        </w:numPr>
        <w:spacing w:after="120" w:line="288" w:lineRule="auto"/>
        <w:rPr>
          <w:rFonts w:ascii="Arial" w:eastAsia="Times New Roman" w:hAnsi="Arial" w:cs="Arial"/>
          <w:lang w:val="en-GB"/>
        </w:rPr>
      </w:pPr>
      <w:r w:rsidRPr="00460E91">
        <w:rPr>
          <w:rFonts w:ascii="Arial" w:eastAsia="Arial" w:hAnsi="Arial" w:cs="Arial"/>
          <w:lang w:val="en-GB"/>
        </w:rPr>
        <w:t>How did you decide how much evidence to submit?</w:t>
      </w:r>
    </w:p>
    <w:p w:rsidR="00460E91" w:rsidRPr="00460E91" w:rsidRDefault="00460E91" w:rsidP="002D7003">
      <w:pPr>
        <w:widowControl/>
        <w:numPr>
          <w:ilvl w:val="0"/>
          <w:numId w:val="48"/>
        </w:numPr>
        <w:spacing w:after="120" w:line="288" w:lineRule="auto"/>
        <w:rPr>
          <w:rFonts w:ascii="Arial" w:eastAsia="Times New Roman" w:hAnsi="Arial" w:cs="Arial"/>
          <w:lang w:val="en-GB"/>
        </w:rPr>
      </w:pPr>
      <w:r w:rsidRPr="00460E91">
        <w:rPr>
          <w:rFonts w:ascii="Arial" w:eastAsia="Arial" w:hAnsi="Arial" w:cs="Arial"/>
          <w:lang w:val="en-GB"/>
        </w:rPr>
        <w:t>What could you do to make preparing for your appraisal less time-consuming?</w:t>
      </w:r>
    </w:p>
    <w:p w:rsidR="00460E91" w:rsidRPr="00460E91" w:rsidRDefault="00460E91" w:rsidP="002D7003">
      <w:pPr>
        <w:widowControl/>
        <w:numPr>
          <w:ilvl w:val="0"/>
          <w:numId w:val="48"/>
        </w:numPr>
        <w:spacing w:after="120" w:line="288" w:lineRule="auto"/>
        <w:rPr>
          <w:rFonts w:ascii="Arial" w:eastAsia="Times New Roman" w:hAnsi="Arial" w:cs="Arial"/>
          <w:lang w:val="en-GB"/>
        </w:rPr>
      </w:pPr>
      <w:r w:rsidRPr="00460E91">
        <w:rPr>
          <w:rFonts w:ascii="Arial" w:eastAsia="Arial" w:hAnsi="Arial" w:cs="Arial"/>
          <w:lang w:val="en-GB"/>
        </w:rPr>
        <w:t>How do you prioritise your work? How can we prioritise what we need to discuss?</w:t>
      </w:r>
    </w:p>
    <w:p w:rsidR="00460E91" w:rsidRPr="00460E91" w:rsidRDefault="00460E91" w:rsidP="002D7003">
      <w:pPr>
        <w:widowControl/>
        <w:numPr>
          <w:ilvl w:val="0"/>
          <w:numId w:val="48"/>
        </w:numPr>
        <w:spacing w:after="120" w:line="288" w:lineRule="auto"/>
        <w:rPr>
          <w:rFonts w:ascii="Arial" w:eastAsia="Times New Roman" w:hAnsi="Arial" w:cs="Arial"/>
          <w:lang w:val="en-GB"/>
        </w:rPr>
      </w:pPr>
      <w:r w:rsidRPr="00460E91">
        <w:rPr>
          <w:rFonts w:ascii="Arial" w:eastAsia="Arial" w:hAnsi="Arial" w:cs="Arial"/>
          <w:lang w:val="en-GB"/>
        </w:rPr>
        <w:t>How would you assess this supporting documentation?</w:t>
      </w:r>
    </w:p>
    <w:p w:rsidR="00460E91" w:rsidRPr="00460E91" w:rsidRDefault="00460E91" w:rsidP="002D7003">
      <w:pPr>
        <w:widowControl/>
        <w:numPr>
          <w:ilvl w:val="0"/>
          <w:numId w:val="48"/>
        </w:numPr>
        <w:spacing w:after="120" w:line="288" w:lineRule="auto"/>
        <w:rPr>
          <w:rFonts w:ascii="Arial" w:eastAsia="Times New Roman" w:hAnsi="Arial" w:cs="Arial"/>
          <w:lang w:val="en-GB"/>
        </w:rPr>
      </w:pPr>
      <w:r w:rsidRPr="00460E91">
        <w:rPr>
          <w:rFonts w:ascii="Arial" w:eastAsia="Arial" w:hAnsi="Arial" w:cs="Arial"/>
          <w:lang w:val="en-GB"/>
        </w:rPr>
        <w:t>What do you think is the most important piece of work/evidence/documentation in here…why?</w:t>
      </w:r>
    </w:p>
    <w:p w:rsidR="00460E91" w:rsidRPr="00460E91" w:rsidRDefault="00460E91" w:rsidP="002D7003">
      <w:pPr>
        <w:widowControl/>
        <w:numPr>
          <w:ilvl w:val="0"/>
          <w:numId w:val="48"/>
        </w:numPr>
        <w:spacing w:after="200" w:line="288" w:lineRule="auto"/>
        <w:contextualSpacing/>
        <w:rPr>
          <w:rFonts w:ascii="Arial" w:eastAsia="Times New Roman" w:hAnsi="Arial" w:cs="Arial"/>
          <w:lang w:val="en-GB"/>
        </w:rPr>
      </w:pPr>
      <w:r w:rsidRPr="00460E91">
        <w:rPr>
          <w:rFonts w:ascii="Arial" w:eastAsia="Arial" w:hAnsi="Arial" w:cs="Arial"/>
          <w:lang w:val="en-GB"/>
        </w:rPr>
        <w:t>Help me to hone in on what really interests you…</w:t>
      </w:r>
      <w:r w:rsidRPr="00460E91">
        <w:rPr>
          <w:rFonts w:ascii="Arial" w:eastAsia="Arial" w:hAnsi="Arial" w:cs="Arial"/>
        </w:rPr>
        <w:t xml:space="preserve"> </w:t>
      </w:r>
    </w:p>
    <w:p w:rsidR="00952D7F" w:rsidRDefault="00952D7F" w:rsidP="00460E91">
      <w:pPr>
        <w:keepNext/>
        <w:widowControl/>
        <w:spacing w:before="240" w:after="120" w:line="288" w:lineRule="auto"/>
        <w:outlineLvl w:val="1"/>
        <w:rPr>
          <w:rFonts w:ascii="Arial" w:eastAsia="Times New Roman" w:hAnsi="Arial"/>
          <w:b/>
          <w:bCs/>
          <w:iCs/>
          <w:sz w:val="24"/>
          <w:szCs w:val="24"/>
          <w:lang w:val="en-GB" w:eastAsia="x-none"/>
        </w:rPr>
      </w:pPr>
    </w:p>
    <w:p w:rsidR="00460E91" w:rsidRPr="00460E91" w:rsidRDefault="00460E91" w:rsidP="00460E91">
      <w:pPr>
        <w:keepNext/>
        <w:widowControl/>
        <w:spacing w:before="240" w:after="120" w:line="288" w:lineRule="auto"/>
        <w:outlineLvl w:val="1"/>
        <w:rPr>
          <w:rFonts w:ascii="Arial" w:eastAsia="Times New Roman" w:hAnsi="Arial"/>
          <w:b/>
          <w:bCs/>
          <w:iCs/>
          <w:sz w:val="24"/>
          <w:szCs w:val="24"/>
          <w:lang w:val="x-none" w:eastAsia="x-none"/>
        </w:rPr>
      </w:pPr>
      <w:r w:rsidRPr="00460E91">
        <w:rPr>
          <w:rFonts w:ascii="Arial" w:eastAsia="Times New Roman" w:hAnsi="Arial"/>
          <w:b/>
          <w:bCs/>
          <w:iCs/>
          <w:sz w:val="24"/>
          <w:szCs w:val="24"/>
          <w:lang w:val="x-none" w:eastAsia="x-none"/>
        </w:rPr>
        <w:t>The high flyer</w:t>
      </w:r>
    </w:p>
    <w:p w:rsidR="00460E91" w:rsidRPr="00460E91" w:rsidRDefault="00460E91" w:rsidP="002D7003">
      <w:pPr>
        <w:widowControl/>
        <w:numPr>
          <w:ilvl w:val="0"/>
          <w:numId w:val="49"/>
        </w:numPr>
        <w:spacing w:after="120" w:line="288" w:lineRule="auto"/>
        <w:rPr>
          <w:rFonts w:ascii="Arial" w:eastAsia="Times New Roman" w:hAnsi="Arial" w:cs="Arial"/>
          <w:lang w:val="en-GB"/>
        </w:rPr>
      </w:pPr>
      <w:r w:rsidRPr="00460E91">
        <w:rPr>
          <w:rFonts w:ascii="Arial" w:eastAsia="Arial" w:hAnsi="Arial" w:cs="Arial"/>
          <w:lang w:val="en-GB"/>
        </w:rPr>
        <w:t>Looking at all these impressive achievements, which means the most to you, and why?</w:t>
      </w:r>
    </w:p>
    <w:p w:rsidR="00460E91" w:rsidRPr="00460E91" w:rsidRDefault="00460E91" w:rsidP="002D7003">
      <w:pPr>
        <w:widowControl/>
        <w:numPr>
          <w:ilvl w:val="0"/>
          <w:numId w:val="49"/>
        </w:numPr>
        <w:spacing w:after="120" w:line="288" w:lineRule="auto"/>
        <w:rPr>
          <w:rFonts w:ascii="Arial" w:eastAsia="Times New Roman" w:hAnsi="Arial" w:cs="Arial"/>
          <w:lang w:val="en-GB"/>
        </w:rPr>
      </w:pPr>
      <w:r w:rsidRPr="00460E91">
        <w:rPr>
          <w:rFonts w:ascii="Arial" w:eastAsia="Arial" w:hAnsi="Arial" w:cs="Arial"/>
          <w:lang w:val="en-GB"/>
        </w:rPr>
        <w:t>Do you still feel driven to achieve more? Why?</w:t>
      </w:r>
    </w:p>
    <w:p w:rsidR="00460E91" w:rsidRPr="00460E91" w:rsidRDefault="00460E91" w:rsidP="002D7003">
      <w:pPr>
        <w:widowControl/>
        <w:numPr>
          <w:ilvl w:val="0"/>
          <w:numId w:val="49"/>
        </w:numPr>
        <w:spacing w:after="120" w:line="288" w:lineRule="auto"/>
        <w:rPr>
          <w:rFonts w:ascii="Arial" w:eastAsia="Times New Roman" w:hAnsi="Arial" w:cs="Arial"/>
          <w:lang w:val="en-GB"/>
        </w:rPr>
      </w:pPr>
      <w:r w:rsidRPr="00460E91">
        <w:rPr>
          <w:rFonts w:ascii="Arial" w:eastAsia="Arial" w:hAnsi="Arial" w:cs="Arial"/>
          <w:lang w:val="en-GB"/>
        </w:rPr>
        <w:t>Are you aware of the ways in which you use your influence?</w:t>
      </w:r>
    </w:p>
    <w:p w:rsidR="00460E91" w:rsidRPr="00460E91" w:rsidRDefault="00460E91" w:rsidP="002D7003">
      <w:pPr>
        <w:widowControl/>
        <w:numPr>
          <w:ilvl w:val="0"/>
          <w:numId w:val="49"/>
        </w:numPr>
        <w:spacing w:after="120" w:line="288" w:lineRule="auto"/>
        <w:rPr>
          <w:rFonts w:ascii="Arial" w:eastAsia="Times New Roman" w:hAnsi="Arial" w:cs="Arial"/>
          <w:lang w:val="en-GB"/>
        </w:rPr>
      </w:pPr>
      <w:r w:rsidRPr="00460E91">
        <w:rPr>
          <w:rFonts w:ascii="Arial" w:eastAsia="Arial" w:hAnsi="Arial" w:cs="Arial"/>
          <w:lang w:val="en-GB"/>
        </w:rPr>
        <w:t>Is there anything you would like to do but you feel you could never succeed at?</w:t>
      </w:r>
    </w:p>
    <w:p w:rsidR="00460E91" w:rsidRPr="00460E91" w:rsidRDefault="00460E91" w:rsidP="002D7003">
      <w:pPr>
        <w:widowControl/>
        <w:numPr>
          <w:ilvl w:val="0"/>
          <w:numId w:val="49"/>
        </w:numPr>
        <w:spacing w:after="120" w:line="288" w:lineRule="auto"/>
        <w:rPr>
          <w:rFonts w:ascii="Arial" w:eastAsia="Times New Roman" w:hAnsi="Arial" w:cs="Arial"/>
          <w:lang w:val="en-GB"/>
        </w:rPr>
      </w:pPr>
      <w:r w:rsidRPr="00460E91">
        <w:rPr>
          <w:rFonts w:ascii="Arial" w:eastAsia="Arial" w:hAnsi="Arial" w:cs="Arial"/>
          <w:lang w:val="en-GB"/>
        </w:rPr>
        <w:t>How do you feel about revealing your weaknesses?</w:t>
      </w:r>
    </w:p>
    <w:p w:rsidR="00460E91" w:rsidRPr="00460E91" w:rsidRDefault="00460E91" w:rsidP="002D7003">
      <w:pPr>
        <w:widowControl/>
        <w:numPr>
          <w:ilvl w:val="0"/>
          <w:numId w:val="49"/>
        </w:numPr>
        <w:spacing w:after="120" w:line="288" w:lineRule="auto"/>
        <w:rPr>
          <w:rFonts w:ascii="Arial" w:eastAsia="Times New Roman" w:hAnsi="Arial" w:cs="Arial"/>
          <w:lang w:val="en-GB"/>
        </w:rPr>
      </w:pPr>
      <w:r w:rsidRPr="00460E91">
        <w:rPr>
          <w:rFonts w:ascii="Arial" w:eastAsia="Arial" w:hAnsi="Arial" w:cs="Arial"/>
          <w:lang w:val="en-GB"/>
        </w:rPr>
        <w:t>Where do patients come in your order of priorities?</w:t>
      </w:r>
    </w:p>
    <w:p w:rsidR="00460E91" w:rsidRPr="00460E91" w:rsidRDefault="00460E91" w:rsidP="002D7003">
      <w:pPr>
        <w:widowControl/>
        <w:numPr>
          <w:ilvl w:val="0"/>
          <w:numId w:val="49"/>
        </w:numPr>
        <w:spacing w:after="120" w:line="288" w:lineRule="auto"/>
        <w:rPr>
          <w:rFonts w:ascii="Arial" w:eastAsia="Times New Roman" w:hAnsi="Arial" w:cs="Arial"/>
          <w:lang w:val="en-GB"/>
        </w:rPr>
      </w:pPr>
      <w:r w:rsidRPr="00460E91">
        <w:rPr>
          <w:rFonts w:ascii="Arial" w:eastAsia="Arial" w:hAnsi="Arial" w:cs="Arial"/>
          <w:lang w:val="en-GB"/>
        </w:rPr>
        <w:t>I feel rather inadequate when I look at all you do. How do you think the other members of your department/practice feel?</w:t>
      </w:r>
    </w:p>
    <w:p w:rsidR="00460E91" w:rsidRPr="00460E91" w:rsidRDefault="00460E91" w:rsidP="002D7003">
      <w:pPr>
        <w:widowControl/>
        <w:numPr>
          <w:ilvl w:val="0"/>
          <w:numId w:val="49"/>
        </w:numPr>
        <w:spacing w:after="120" w:line="288" w:lineRule="auto"/>
        <w:rPr>
          <w:rFonts w:ascii="Arial" w:eastAsia="Times New Roman" w:hAnsi="Arial" w:cs="Arial"/>
          <w:lang w:val="en-GB"/>
        </w:rPr>
      </w:pPr>
      <w:r w:rsidRPr="00460E91">
        <w:rPr>
          <w:rFonts w:ascii="Arial" w:eastAsia="Arial" w:hAnsi="Arial" w:cs="Arial"/>
          <w:lang w:val="en-GB"/>
        </w:rPr>
        <w:t>Within and beyond your professional activities, do you feel that anything important is being sacrificed on the altar of your success?</w:t>
      </w:r>
    </w:p>
    <w:p w:rsidR="00460E91" w:rsidRPr="00460E91" w:rsidRDefault="00460E91" w:rsidP="002D7003">
      <w:pPr>
        <w:widowControl/>
        <w:numPr>
          <w:ilvl w:val="0"/>
          <w:numId w:val="49"/>
        </w:numPr>
        <w:spacing w:after="120" w:line="288" w:lineRule="auto"/>
        <w:rPr>
          <w:rFonts w:ascii="Arial" w:eastAsia="Times New Roman" w:hAnsi="Arial" w:cs="Arial"/>
          <w:lang w:val="en-GB"/>
        </w:rPr>
      </w:pPr>
      <w:r w:rsidRPr="00460E91">
        <w:rPr>
          <w:rFonts w:ascii="Arial" w:eastAsia="Arial" w:hAnsi="Arial" w:cs="Arial"/>
          <w:lang w:val="en-GB"/>
        </w:rPr>
        <w:t>How do you feel about your work/life balance?</w:t>
      </w:r>
      <w:r w:rsidRPr="00460E91">
        <w:rPr>
          <w:rFonts w:ascii="Arial" w:eastAsia="Arial" w:hAnsi="Arial" w:cs="Arial"/>
        </w:rPr>
        <w:t xml:space="preserve"> </w:t>
      </w:r>
    </w:p>
    <w:p w:rsidR="00952D7F" w:rsidRDefault="00952D7F" w:rsidP="00460E91">
      <w:pPr>
        <w:widowControl/>
        <w:spacing w:before="240" w:after="120" w:line="288" w:lineRule="auto"/>
        <w:rPr>
          <w:rFonts w:ascii="Arial" w:eastAsia="MS PGothic" w:hAnsi="Arial" w:cs="Arial"/>
          <w:b/>
          <w:bCs/>
          <w:sz w:val="24"/>
          <w:lang w:val="en-GB"/>
        </w:rPr>
      </w:pPr>
    </w:p>
    <w:p w:rsidR="00460E91" w:rsidRPr="00460E91" w:rsidRDefault="00460E91" w:rsidP="00460E91">
      <w:pPr>
        <w:widowControl/>
        <w:spacing w:before="240" w:after="120" w:line="288" w:lineRule="auto"/>
        <w:rPr>
          <w:rFonts w:ascii="Arial" w:eastAsia="MS PGothic" w:hAnsi="Arial" w:cs="Arial"/>
          <w:b/>
          <w:bCs/>
          <w:sz w:val="24"/>
          <w:lang w:val="en-GB"/>
        </w:rPr>
      </w:pPr>
      <w:r w:rsidRPr="00460E91">
        <w:rPr>
          <w:rFonts w:ascii="Arial" w:eastAsia="MS PGothic" w:hAnsi="Arial" w:cs="Arial"/>
          <w:b/>
          <w:bCs/>
          <w:sz w:val="24"/>
          <w:lang w:val="en-GB"/>
        </w:rPr>
        <w:t>The cynic/unbeliever/imminent leaver</w:t>
      </w:r>
    </w:p>
    <w:p w:rsidR="00460E91" w:rsidRPr="00460E91" w:rsidRDefault="00460E91" w:rsidP="002D7003">
      <w:pPr>
        <w:widowControl/>
        <w:numPr>
          <w:ilvl w:val="0"/>
          <w:numId w:val="50"/>
        </w:numPr>
        <w:spacing w:after="120" w:line="288" w:lineRule="auto"/>
        <w:rPr>
          <w:rFonts w:ascii="Arial" w:eastAsia="Times New Roman" w:hAnsi="Arial" w:cs="Arial"/>
          <w:lang w:val="en-GB"/>
        </w:rPr>
      </w:pPr>
      <w:r w:rsidRPr="00460E91">
        <w:rPr>
          <w:rFonts w:ascii="Arial" w:eastAsia="Arial" w:hAnsi="Arial" w:cs="Arial"/>
          <w:lang w:val="en-GB"/>
        </w:rPr>
        <w:t>You seem to feel appraisal is merely a hoop to be jumped through… (pause)</w:t>
      </w:r>
    </w:p>
    <w:p w:rsidR="00460E91" w:rsidRPr="00460E91" w:rsidRDefault="00460E91" w:rsidP="002D7003">
      <w:pPr>
        <w:widowControl/>
        <w:numPr>
          <w:ilvl w:val="0"/>
          <w:numId w:val="50"/>
        </w:numPr>
        <w:spacing w:after="120" w:line="288" w:lineRule="auto"/>
        <w:rPr>
          <w:rFonts w:ascii="Arial" w:eastAsia="Times New Roman" w:hAnsi="Arial" w:cs="Arial"/>
          <w:lang w:val="en-GB"/>
        </w:rPr>
      </w:pPr>
      <w:r w:rsidRPr="00460E91">
        <w:rPr>
          <w:rFonts w:ascii="Arial" w:eastAsia="Arial" w:hAnsi="Arial" w:cs="Arial"/>
          <w:lang w:val="en-GB"/>
        </w:rPr>
        <w:t>I’m sorry you feel like that. Do you know of anyone who has found it a positive experience?</w:t>
      </w:r>
    </w:p>
    <w:p w:rsidR="00460E91" w:rsidRPr="00460E91" w:rsidRDefault="00460E91" w:rsidP="002D7003">
      <w:pPr>
        <w:widowControl/>
        <w:numPr>
          <w:ilvl w:val="0"/>
          <w:numId w:val="50"/>
        </w:numPr>
        <w:spacing w:after="120" w:line="288" w:lineRule="auto"/>
        <w:rPr>
          <w:rFonts w:ascii="Arial" w:eastAsia="Times New Roman" w:hAnsi="Arial" w:cs="Arial"/>
          <w:lang w:val="en-GB"/>
        </w:rPr>
      </w:pPr>
      <w:r w:rsidRPr="00460E91">
        <w:rPr>
          <w:rFonts w:ascii="Arial" w:eastAsia="Arial" w:hAnsi="Arial" w:cs="Arial"/>
          <w:lang w:val="en-GB"/>
        </w:rPr>
        <w:t>Let us try together to make this time as useful as possible for you. What are your top priorities this year?</w:t>
      </w:r>
    </w:p>
    <w:p w:rsidR="00460E91" w:rsidRPr="00460E91" w:rsidRDefault="00460E91" w:rsidP="002D7003">
      <w:pPr>
        <w:widowControl/>
        <w:numPr>
          <w:ilvl w:val="0"/>
          <w:numId w:val="50"/>
        </w:numPr>
        <w:spacing w:after="120" w:line="288" w:lineRule="auto"/>
        <w:rPr>
          <w:rFonts w:ascii="Arial" w:eastAsia="Times New Roman" w:hAnsi="Arial" w:cs="Arial"/>
          <w:lang w:val="en-GB"/>
        </w:rPr>
      </w:pPr>
      <w:r w:rsidRPr="00460E91">
        <w:rPr>
          <w:rFonts w:ascii="Arial" w:eastAsia="Arial" w:hAnsi="Arial" w:cs="Arial"/>
          <w:lang w:val="en-GB"/>
        </w:rPr>
        <w:t>You seem very negative about the appraisal process. What upsets you about it?</w:t>
      </w:r>
    </w:p>
    <w:p w:rsidR="00460E91" w:rsidRPr="00460E91" w:rsidRDefault="00460E91" w:rsidP="002D7003">
      <w:pPr>
        <w:widowControl/>
        <w:numPr>
          <w:ilvl w:val="0"/>
          <w:numId w:val="50"/>
        </w:numPr>
        <w:spacing w:after="120" w:line="288" w:lineRule="auto"/>
        <w:rPr>
          <w:rFonts w:ascii="Arial" w:eastAsia="Times New Roman" w:hAnsi="Arial" w:cs="Arial"/>
          <w:lang w:val="en-GB"/>
        </w:rPr>
      </w:pPr>
      <w:r w:rsidRPr="00460E91">
        <w:rPr>
          <w:rFonts w:ascii="Arial" w:eastAsia="Arial" w:hAnsi="Arial" w:cs="Arial"/>
          <w:lang w:val="en-GB"/>
        </w:rPr>
        <w:t>I feel that you would rather I were not your appraiser…?</w:t>
      </w:r>
    </w:p>
    <w:p w:rsidR="00460E91" w:rsidRPr="00460E91" w:rsidRDefault="00460E91" w:rsidP="002D7003">
      <w:pPr>
        <w:widowControl/>
        <w:numPr>
          <w:ilvl w:val="0"/>
          <w:numId w:val="50"/>
        </w:numPr>
        <w:spacing w:after="120" w:line="288" w:lineRule="auto"/>
        <w:rPr>
          <w:rFonts w:ascii="Arial" w:eastAsia="Times New Roman" w:hAnsi="Arial" w:cs="Arial"/>
          <w:lang w:val="en-GB"/>
        </w:rPr>
      </w:pPr>
      <w:r w:rsidRPr="00460E91">
        <w:rPr>
          <w:rFonts w:ascii="Arial" w:eastAsia="Arial" w:hAnsi="Arial" w:cs="Arial"/>
          <w:lang w:val="en-GB"/>
        </w:rPr>
        <w:t>I am feeling unable to do a good job here. Is there anything I could change to make it more useful for you?</w:t>
      </w:r>
    </w:p>
    <w:p w:rsidR="00460E91" w:rsidRPr="00460E91" w:rsidRDefault="00460E91" w:rsidP="002D7003">
      <w:pPr>
        <w:widowControl/>
        <w:numPr>
          <w:ilvl w:val="0"/>
          <w:numId w:val="50"/>
        </w:numPr>
        <w:spacing w:after="120" w:line="288" w:lineRule="auto"/>
        <w:rPr>
          <w:rFonts w:ascii="Arial" w:eastAsia="Times New Roman" w:hAnsi="Arial" w:cs="Arial"/>
          <w:lang w:val="en-GB"/>
        </w:rPr>
      </w:pPr>
      <w:r w:rsidRPr="00460E91">
        <w:rPr>
          <w:rFonts w:ascii="Arial" w:eastAsia="Arial" w:hAnsi="Arial" w:cs="Arial"/>
          <w:lang w:val="en-GB"/>
        </w:rPr>
        <w:lastRenderedPageBreak/>
        <w:t>What have you achieved that feels worthwhile? What could we achieve that would make this useful to you?</w:t>
      </w:r>
      <w:r w:rsidRPr="00460E91">
        <w:rPr>
          <w:rFonts w:ascii="Arial" w:eastAsia="Arial" w:hAnsi="Arial" w:cs="Arial"/>
        </w:rPr>
        <w:t xml:space="preserve"> </w:t>
      </w:r>
    </w:p>
    <w:p w:rsidR="00460E91" w:rsidRPr="00460E91" w:rsidRDefault="00460E91" w:rsidP="00460E91">
      <w:pPr>
        <w:widowControl/>
        <w:spacing w:line="288" w:lineRule="auto"/>
        <w:rPr>
          <w:rFonts w:ascii="Arial" w:eastAsia="MS PGothic" w:hAnsi="Arial" w:cs="Arial"/>
          <w:b/>
          <w:bCs/>
          <w:lang w:val="en-GB"/>
        </w:rPr>
      </w:pPr>
    </w:p>
    <w:p w:rsidR="00460E91" w:rsidRPr="00460E91" w:rsidRDefault="00460E91" w:rsidP="00460E91">
      <w:pPr>
        <w:keepNext/>
        <w:widowControl/>
        <w:spacing w:before="240" w:after="120" w:line="288" w:lineRule="auto"/>
        <w:outlineLvl w:val="1"/>
        <w:rPr>
          <w:rFonts w:ascii="Arial" w:eastAsia="MS PGothic" w:hAnsi="Arial"/>
          <w:b/>
          <w:bCs/>
          <w:iCs/>
          <w:sz w:val="24"/>
          <w:szCs w:val="28"/>
          <w:lang w:val="x-none" w:eastAsia="x-none"/>
        </w:rPr>
      </w:pPr>
      <w:r w:rsidRPr="00460E91">
        <w:rPr>
          <w:rFonts w:ascii="Arial" w:eastAsia="MS PGothic" w:hAnsi="Arial"/>
          <w:b/>
          <w:bCs/>
          <w:iCs/>
          <w:sz w:val="24"/>
          <w:szCs w:val="28"/>
          <w:lang w:val="x-none" w:eastAsia="x-none"/>
        </w:rPr>
        <w:t>The dependent/disempowered</w:t>
      </w:r>
    </w:p>
    <w:p w:rsidR="00460E91" w:rsidRPr="00460E91" w:rsidRDefault="00460E91" w:rsidP="002D7003">
      <w:pPr>
        <w:widowControl/>
        <w:numPr>
          <w:ilvl w:val="0"/>
          <w:numId w:val="51"/>
        </w:numPr>
        <w:spacing w:after="120" w:line="288" w:lineRule="auto"/>
        <w:rPr>
          <w:rFonts w:ascii="Arial" w:eastAsia="Times New Roman" w:hAnsi="Arial" w:cs="Arial"/>
          <w:lang w:val="en-GB"/>
        </w:rPr>
      </w:pPr>
      <w:r w:rsidRPr="00460E91">
        <w:rPr>
          <w:rFonts w:ascii="Arial" w:eastAsia="Arial" w:hAnsi="Arial" w:cs="Arial"/>
          <w:lang w:val="en-GB"/>
        </w:rPr>
        <w:t>How do you feel you could take control of this appraisal?</w:t>
      </w:r>
    </w:p>
    <w:p w:rsidR="00460E91" w:rsidRPr="00460E91" w:rsidRDefault="00460E91" w:rsidP="002D7003">
      <w:pPr>
        <w:widowControl/>
        <w:numPr>
          <w:ilvl w:val="0"/>
          <w:numId w:val="51"/>
        </w:numPr>
        <w:spacing w:after="120" w:line="288" w:lineRule="auto"/>
        <w:rPr>
          <w:rFonts w:ascii="Arial" w:eastAsia="Times New Roman" w:hAnsi="Arial" w:cs="Arial"/>
          <w:lang w:val="en-GB"/>
        </w:rPr>
      </w:pPr>
      <w:r w:rsidRPr="00460E91">
        <w:rPr>
          <w:rFonts w:ascii="Arial" w:eastAsia="Arial" w:hAnsi="Arial" w:cs="Arial"/>
          <w:lang w:val="en-GB"/>
        </w:rPr>
        <w:t>I feel you are looking to me for answers. What are your priorities?</w:t>
      </w:r>
    </w:p>
    <w:p w:rsidR="00460E91" w:rsidRPr="00460E91" w:rsidRDefault="00460E91" w:rsidP="002D7003">
      <w:pPr>
        <w:widowControl/>
        <w:numPr>
          <w:ilvl w:val="0"/>
          <w:numId w:val="51"/>
        </w:numPr>
        <w:spacing w:after="120" w:line="288" w:lineRule="auto"/>
        <w:rPr>
          <w:rFonts w:ascii="Arial" w:eastAsia="Times New Roman" w:hAnsi="Arial" w:cs="Arial"/>
          <w:lang w:val="en-GB"/>
        </w:rPr>
      </w:pPr>
      <w:r w:rsidRPr="00460E91">
        <w:rPr>
          <w:rFonts w:ascii="Arial" w:eastAsia="Arial" w:hAnsi="Arial" w:cs="Arial"/>
          <w:lang w:val="en-GB"/>
        </w:rPr>
        <w:t>How do you make decisions? Not just at work but in your life outside work too?</w:t>
      </w:r>
    </w:p>
    <w:p w:rsidR="00460E91" w:rsidRPr="00460E91" w:rsidRDefault="00460E91" w:rsidP="002D7003">
      <w:pPr>
        <w:widowControl/>
        <w:numPr>
          <w:ilvl w:val="0"/>
          <w:numId w:val="51"/>
        </w:numPr>
        <w:spacing w:after="120" w:line="288" w:lineRule="auto"/>
        <w:rPr>
          <w:rFonts w:ascii="Arial" w:eastAsia="Times New Roman" w:hAnsi="Arial" w:cs="Arial"/>
          <w:lang w:val="en-GB"/>
        </w:rPr>
      </w:pPr>
      <w:r w:rsidRPr="00460E91">
        <w:rPr>
          <w:rFonts w:ascii="Arial" w:eastAsia="Arial" w:hAnsi="Arial" w:cs="Arial"/>
          <w:lang w:val="en-GB"/>
        </w:rPr>
        <w:t>I have the feeling you have felt unable to take control here…does that happen to you often?</w:t>
      </w:r>
    </w:p>
    <w:p w:rsidR="00460E91" w:rsidRPr="00460E91" w:rsidRDefault="00460E91" w:rsidP="002D7003">
      <w:pPr>
        <w:widowControl/>
        <w:numPr>
          <w:ilvl w:val="0"/>
          <w:numId w:val="51"/>
        </w:numPr>
        <w:spacing w:after="120" w:line="288" w:lineRule="auto"/>
        <w:rPr>
          <w:rFonts w:ascii="Arial" w:eastAsia="Times New Roman" w:hAnsi="Arial" w:cs="Arial"/>
          <w:lang w:val="en-GB"/>
        </w:rPr>
      </w:pPr>
      <w:r w:rsidRPr="00460E91">
        <w:rPr>
          <w:rFonts w:ascii="Arial" w:eastAsia="Arial" w:hAnsi="Arial" w:cs="Arial"/>
          <w:lang w:val="en-GB"/>
        </w:rPr>
        <w:t>What do you feel about bullying? Have you ever had any experience of it?</w:t>
      </w:r>
    </w:p>
    <w:p w:rsidR="00460E91" w:rsidRPr="00460E91" w:rsidRDefault="00460E91" w:rsidP="002D7003">
      <w:pPr>
        <w:widowControl/>
        <w:numPr>
          <w:ilvl w:val="0"/>
          <w:numId w:val="51"/>
        </w:numPr>
        <w:spacing w:after="120" w:line="288" w:lineRule="auto"/>
        <w:rPr>
          <w:rFonts w:ascii="Arial" w:eastAsia="Times New Roman" w:hAnsi="Arial" w:cs="Arial"/>
          <w:lang w:val="en-GB"/>
        </w:rPr>
      </w:pPr>
      <w:r w:rsidRPr="00460E91">
        <w:rPr>
          <w:rFonts w:ascii="Arial" w:eastAsia="Arial" w:hAnsi="Arial" w:cs="Arial"/>
          <w:lang w:val="en-GB"/>
        </w:rPr>
        <w:t>When you ask me what I think you should do, I feel that because this is your appraisal and your own solutions are likely to work best for you I shouldn’t be giving you the answers…(pause)</w:t>
      </w:r>
    </w:p>
    <w:p w:rsidR="00460E91" w:rsidRPr="00460E91" w:rsidRDefault="00460E91" w:rsidP="002D7003">
      <w:pPr>
        <w:widowControl/>
        <w:numPr>
          <w:ilvl w:val="0"/>
          <w:numId w:val="51"/>
        </w:numPr>
        <w:spacing w:after="120" w:line="288" w:lineRule="auto"/>
        <w:rPr>
          <w:rFonts w:ascii="Arial" w:eastAsia="Times New Roman" w:hAnsi="Arial" w:cs="Arial"/>
          <w:spacing w:val="-6"/>
          <w:lang w:val="en-GB"/>
        </w:rPr>
      </w:pPr>
      <w:r w:rsidRPr="00460E91">
        <w:rPr>
          <w:rFonts w:ascii="Arial" w:eastAsia="Arial" w:hAnsi="Arial" w:cs="Arial"/>
          <w:spacing w:val="-6"/>
          <w:lang w:val="en-GB"/>
        </w:rPr>
        <w:t>I feel that I am being very useful to you, but what do you feel that you should be contributing here?</w:t>
      </w:r>
    </w:p>
    <w:p w:rsidR="00460E91" w:rsidRPr="00460E91" w:rsidRDefault="00460E91" w:rsidP="002D7003">
      <w:pPr>
        <w:widowControl/>
        <w:numPr>
          <w:ilvl w:val="0"/>
          <w:numId w:val="51"/>
        </w:numPr>
        <w:spacing w:after="120" w:line="288" w:lineRule="auto"/>
        <w:rPr>
          <w:rFonts w:ascii="Arial" w:eastAsia="Times New Roman" w:hAnsi="Arial" w:cs="Arial"/>
          <w:lang w:val="en-GB"/>
        </w:rPr>
      </w:pPr>
      <w:r w:rsidRPr="00460E91">
        <w:rPr>
          <w:rFonts w:ascii="Arial" w:eastAsia="Arial" w:hAnsi="Arial" w:cs="Arial"/>
          <w:lang w:val="en-GB"/>
        </w:rPr>
        <w:t>I wonder whether I am doing too much of the talking here…?</w:t>
      </w:r>
      <w:r w:rsidRPr="00460E91">
        <w:rPr>
          <w:rFonts w:ascii="Arial" w:eastAsia="Arial" w:hAnsi="Arial" w:cs="Arial"/>
        </w:rPr>
        <w:t xml:space="preserve"> </w:t>
      </w:r>
    </w:p>
    <w:p w:rsidR="00952D7F" w:rsidRDefault="00952D7F" w:rsidP="00460E91">
      <w:pPr>
        <w:keepNext/>
        <w:widowControl/>
        <w:spacing w:before="240" w:after="120" w:line="288" w:lineRule="auto"/>
        <w:outlineLvl w:val="1"/>
        <w:rPr>
          <w:rFonts w:ascii="Arial" w:eastAsia="MS PGothic" w:hAnsi="Arial"/>
          <w:b/>
          <w:bCs/>
          <w:iCs/>
          <w:sz w:val="24"/>
          <w:szCs w:val="28"/>
          <w:lang w:val="en-GB" w:eastAsia="x-none"/>
        </w:rPr>
      </w:pPr>
    </w:p>
    <w:p w:rsidR="00460E91" w:rsidRPr="00460E91" w:rsidRDefault="00460E91" w:rsidP="00460E91">
      <w:pPr>
        <w:keepNext/>
        <w:widowControl/>
        <w:spacing w:before="240" w:after="120" w:line="288" w:lineRule="auto"/>
        <w:outlineLvl w:val="1"/>
        <w:rPr>
          <w:rFonts w:ascii="Arial" w:eastAsia="MS PGothic" w:hAnsi="Arial"/>
          <w:b/>
          <w:bCs/>
          <w:iCs/>
          <w:sz w:val="24"/>
          <w:szCs w:val="28"/>
          <w:lang w:val="x-none" w:eastAsia="x-none"/>
        </w:rPr>
      </w:pPr>
      <w:r w:rsidRPr="00460E91">
        <w:rPr>
          <w:rFonts w:ascii="Arial" w:eastAsia="MS PGothic" w:hAnsi="Arial"/>
          <w:b/>
          <w:bCs/>
          <w:iCs/>
          <w:sz w:val="24"/>
          <w:szCs w:val="28"/>
          <w:lang w:val="x-none" w:eastAsia="x-none"/>
        </w:rPr>
        <w:t>The disclosure of poor performance</w:t>
      </w:r>
    </w:p>
    <w:p w:rsidR="00460E91" w:rsidRPr="00460E91" w:rsidRDefault="00460E91" w:rsidP="002D7003">
      <w:pPr>
        <w:widowControl/>
        <w:numPr>
          <w:ilvl w:val="0"/>
          <w:numId w:val="52"/>
        </w:numPr>
        <w:spacing w:after="120" w:line="288" w:lineRule="auto"/>
        <w:rPr>
          <w:rFonts w:ascii="Arial" w:eastAsia="Times New Roman" w:hAnsi="Arial" w:cs="Arial"/>
          <w:lang w:val="en-GB"/>
        </w:rPr>
      </w:pPr>
      <w:r w:rsidRPr="00460E91">
        <w:rPr>
          <w:rFonts w:ascii="Arial" w:eastAsia="Arial" w:hAnsi="Arial" w:cs="Arial"/>
          <w:lang w:val="en-GB"/>
        </w:rPr>
        <w:t>What you have just said is really serious. Let’s take a bit of time outside the appraisal to explore that…</w:t>
      </w:r>
    </w:p>
    <w:p w:rsidR="00460E91" w:rsidRPr="00460E91" w:rsidRDefault="00460E91" w:rsidP="002D7003">
      <w:pPr>
        <w:widowControl/>
        <w:numPr>
          <w:ilvl w:val="0"/>
          <w:numId w:val="52"/>
        </w:numPr>
        <w:spacing w:after="120" w:line="288" w:lineRule="auto"/>
        <w:rPr>
          <w:rFonts w:ascii="Arial" w:eastAsia="Times New Roman" w:hAnsi="Arial" w:cs="Arial"/>
          <w:lang w:val="en-GB"/>
        </w:rPr>
      </w:pPr>
      <w:r w:rsidRPr="00460E91">
        <w:rPr>
          <w:rFonts w:ascii="Arial" w:eastAsia="Arial" w:hAnsi="Arial" w:cs="Arial"/>
          <w:lang w:val="en-GB"/>
        </w:rPr>
        <w:t>You seem very upset. Do you need a break? Would this be a good time for me to go and get us both a coffee / tea?</w:t>
      </w:r>
    </w:p>
    <w:p w:rsidR="00460E91" w:rsidRPr="00460E91" w:rsidRDefault="00460E91" w:rsidP="002D7003">
      <w:pPr>
        <w:widowControl/>
        <w:numPr>
          <w:ilvl w:val="0"/>
          <w:numId w:val="52"/>
        </w:numPr>
        <w:spacing w:after="120" w:line="288" w:lineRule="auto"/>
        <w:rPr>
          <w:rFonts w:ascii="Arial" w:eastAsia="Times New Roman" w:hAnsi="Arial" w:cs="Arial"/>
          <w:lang w:val="en-GB"/>
        </w:rPr>
      </w:pPr>
      <w:r w:rsidRPr="00460E91">
        <w:rPr>
          <w:rFonts w:ascii="Arial" w:eastAsia="Arial" w:hAnsi="Arial" w:cs="Arial"/>
          <w:lang w:val="en-GB"/>
        </w:rPr>
        <w:t>This seems to be outside the bounds of the appraisal discussion. Shall we stop the appraisal here for now?</w:t>
      </w:r>
    </w:p>
    <w:p w:rsidR="00460E91" w:rsidRPr="00460E91" w:rsidRDefault="00460E91" w:rsidP="002D7003">
      <w:pPr>
        <w:widowControl/>
        <w:numPr>
          <w:ilvl w:val="0"/>
          <w:numId w:val="52"/>
        </w:numPr>
        <w:spacing w:after="120" w:line="288" w:lineRule="auto"/>
        <w:rPr>
          <w:rFonts w:ascii="Arial" w:eastAsia="Times New Roman" w:hAnsi="Arial" w:cs="Arial"/>
          <w:lang w:val="en-GB"/>
        </w:rPr>
      </w:pPr>
      <w:r w:rsidRPr="00460E91">
        <w:rPr>
          <w:rFonts w:ascii="Arial" w:eastAsia="Arial" w:hAnsi="Arial" w:cs="Arial"/>
          <w:lang w:val="en-GB"/>
        </w:rPr>
        <w:t>You know that what you have just said has implications for patient care… (pause)… I am glad you have felt safe to reveal that. I am here to support you in working through what to do next… (pause)… You know I will have to report this discussion because it affects patient care. We need to put things in place…What do you think we should do next?</w:t>
      </w:r>
      <w:r w:rsidRPr="00460E91">
        <w:rPr>
          <w:rFonts w:ascii="Arial" w:eastAsia="Arial" w:hAnsi="Arial" w:cs="Arial"/>
        </w:rPr>
        <w:t xml:space="preserve"> </w:t>
      </w:r>
    </w:p>
    <w:p w:rsidR="00952D7F" w:rsidRDefault="00952D7F" w:rsidP="00460E91">
      <w:pPr>
        <w:keepNext/>
        <w:widowControl/>
        <w:spacing w:before="240" w:after="60" w:line="288" w:lineRule="auto"/>
        <w:outlineLvl w:val="1"/>
        <w:rPr>
          <w:rFonts w:ascii="Arial" w:eastAsia="MS PGothic" w:hAnsi="Arial"/>
          <w:b/>
          <w:bCs/>
          <w:iCs/>
          <w:sz w:val="24"/>
          <w:szCs w:val="28"/>
          <w:lang w:val="en-GB" w:eastAsia="x-none"/>
        </w:rPr>
      </w:pPr>
    </w:p>
    <w:p w:rsidR="00460E91" w:rsidRPr="00460E91" w:rsidRDefault="00460E91" w:rsidP="00460E91">
      <w:pPr>
        <w:keepNext/>
        <w:widowControl/>
        <w:spacing w:before="240" w:after="60" w:line="288" w:lineRule="auto"/>
        <w:outlineLvl w:val="1"/>
        <w:rPr>
          <w:rFonts w:ascii="Arial" w:eastAsia="MS PGothic" w:hAnsi="Arial"/>
          <w:b/>
          <w:bCs/>
          <w:iCs/>
          <w:sz w:val="24"/>
          <w:szCs w:val="28"/>
          <w:lang w:val="x-none" w:eastAsia="x-none"/>
        </w:rPr>
      </w:pPr>
      <w:r w:rsidRPr="00460E91">
        <w:rPr>
          <w:rFonts w:ascii="Arial" w:eastAsia="MS PGothic" w:hAnsi="Arial"/>
          <w:b/>
          <w:bCs/>
          <w:iCs/>
          <w:sz w:val="24"/>
          <w:szCs w:val="28"/>
          <w:lang w:val="x-none" w:eastAsia="x-none"/>
        </w:rPr>
        <w:t>The disclosure of illness/addiction</w:t>
      </w:r>
    </w:p>
    <w:p w:rsidR="00460E91" w:rsidRPr="00460E91" w:rsidRDefault="00460E91" w:rsidP="002D7003">
      <w:pPr>
        <w:widowControl/>
        <w:numPr>
          <w:ilvl w:val="0"/>
          <w:numId w:val="53"/>
        </w:numPr>
        <w:spacing w:after="120" w:line="288" w:lineRule="auto"/>
        <w:rPr>
          <w:rFonts w:ascii="Arial" w:eastAsia="Times New Roman" w:hAnsi="Arial" w:cs="Arial"/>
          <w:lang w:val="en-GB"/>
        </w:rPr>
      </w:pPr>
      <w:r w:rsidRPr="00460E91">
        <w:rPr>
          <w:rFonts w:ascii="Arial" w:eastAsia="Arial" w:hAnsi="Arial" w:cs="Arial"/>
          <w:lang w:val="en-GB"/>
        </w:rPr>
        <w:t>Any of the challenges used for the revelation of poor performance, plus…</w:t>
      </w:r>
    </w:p>
    <w:p w:rsidR="00460E91" w:rsidRPr="00460E91" w:rsidRDefault="00460E91" w:rsidP="002D7003">
      <w:pPr>
        <w:widowControl/>
        <w:numPr>
          <w:ilvl w:val="0"/>
          <w:numId w:val="53"/>
        </w:numPr>
        <w:spacing w:after="120" w:line="288" w:lineRule="auto"/>
        <w:rPr>
          <w:rFonts w:ascii="Arial" w:eastAsia="Times New Roman" w:hAnsi="Arial" w:cs="Arial"/>
          <w:lang w:val="en-GB"/>
        </w:rPr>
      </w:pPr>
      <w:r w:rsidRPr="00460E91">
        <w:rPr>
          <w:rFonts w:ascii="Arial" w:eastAsia="Arial" w:hAnsi="Arial" w:cs="Arial"/>
          <w:lang w:val="en-GB"/>
        </w:rPr>
        <w:t>You have obviously been worrying over this for some time… (pause)</w:t>
      </w:r>
    </w:p>
    <w:p w:rsidR="00460E91" w:rsidRPr="00460E91" w:rsidRDefault="00460E91" w:rsidP="002D7003">
      <w:pPr>
        <w:widowControl/>
        <w:numPr>
          <w:ilvl w:val="0"/>
          <w:numId w:val="53"/>
        </w:numPr>
        <w:spacing w:after="120" w:line="288" w:lineRule="auto"/>
        <w:rPr>
          <w:rFonts w:ascii="Arial" w:eastAsia="Times New Roman" w:hAnsi="Arial" w:cs="Arial"/>
          <w:lang w:val="en-GB"/>
        </w:rPr>
      </w:pPr>
      <w:r w:rsidRPr="00460E91">
        <w:rPr>
          <w:rFonts w:ascii="Arial" w:eastAsia="Arial" w:hAnsi="Arial" w:cs="Arial"/>
          <w:lang w:val="en-GB"/>
        </w:rPr>
        <w:t>You seem to be telling me that you are seriously ill… (pause)</w:t>
      </w:r>
    </w:p>
    <w:p w:rsidR="00460E91" w:rsidRPr="00460E91" w:rsidRDefault="00460E91" w:rsidP="002D7003">
      <w:pPr>
        <w:widowControl/>
        <w:numPr>
          <w:ilvl w:val="0"/>
          <w:numId w:val="53"/>
        </w:numPr>
        <w:spacing w:after="120" w:line="288" w:lineRule="auto"/>
        <w:rPr>
          <w:rFonts w:ascii="Arial" w:eastAsia="Times New Roman" w:hAnsi="Arial" w:cs="Arial"/>
          <w:lang w:val="en-GB"/>
        </w:rPr>
      </w:pPr>
      <w:r w:rsidRPr="00460E91">
        <w:rPr>
          <w:rFonts w:ascii="Arial" w:eastAsia="Arial" w:hAnsi="Arial" w:cs="Arial"/>
          <w:lang w:val="en-GB"/>
        </w:rPr>
        <w:t>Who else knows about this? Do you feel able to tell your colleagues/partners/spouse/a friend/your GP?</w:t>
      </w:r>
    </w:p>
    <w:p w:rsidR="00460E91" w:rsidRPr="00460E91" w:rsidRDefault="00460E91" w:rsidP="002D7003">
      <w:pPr>
        <w:widowControl/>
        <w:numPr>
          <w:ilvl w:val="0"/>
          <w:numId w:val="53"/>
        </w:numPr>
        <w:spacing w:after="120" w:line="288" w:lineRule="auto"/>
        <w:rPr>
          <w:rFonts w:ascii="Arial" w:eastAsia="Times New Roman" w:hAnsi="Arial" w:cs="Arial"/>
          <w:lang w:val="en-GB"/>
        </w:rPr>
      </w:pPr>
      <w:r w:rsidRPr="00460E91">
        <w:rPr>
          <w:rFonts w:ascii="Arial" w:eastAsia="Arial" w:hAnsi="Arial" w:cs="Arial"/>
          <w:lang w:val="en-GB"/>
        </w:rPr>
        <w:t>What would you be telling another doctor in your position to do?</w:t>
      </w:r>
      <w:r w:rsidRPr="00460E91">
        <w:rPr>
          <w:rFonts w:ascii="Arial" w:eastAsia="Arial" w:hAnsi="Arial" w:cs="Arial"/>
        </w:rPr>
        <w:t xml:space="preserve"> </w:t>
      </w:r>
    </w:p>
    <w:p w:rsidR="00460E91" w:rsidRPr="00460E91" w:rsidRDefault="00460E91" w:rsidP="00460E91">
      <w:pPr>
        <w:keepNext/>
        <w:widowControl/>
        <w:spacing w:before="240" w:after="60" w:line="288" w:lineRule="auto"/>
        <w:outlineLvl w:val="1"/>
        <w:rPr>
          <w:rFonts w:ascii="Arial" w:eastAsia="MS PGothic" w:hAnsi="Arial"/>
          <w:b/>
          <w:bCs/>
          <w:iCs/>
          <w:sz w:val="24"/>
          <w:szCs w:val="28"/>
          <w:lang w:val="x-none" w:eastAsia="x-none"/>
        </w:rPr>
      </w:pPr>
      <w:r w:rsidRPr="00460E91">
        <w:rPr>
          <w:rFonts w:ascii="Arial" w:eastAsia="MS PGothic" w:hAnsi="Arial"/>
          <w:b/>
          <w:bCs/>
          <w:iCs/>
          <w:sz w:val="24"/>
          <w:szCs w:val="28"/>
          <w:lang w:val="x-none" w:eastAsia="x-none"/>
        </w:rPr>
        <w:lastRenderedPageBreak/>
        <w:t>Whistleblowing</w:t>
      </w:r>
    </w:p>
    <w:p w:rsidR="00460E91" w:rsidRPr="00460E91" w:rsidRDefault="00460E91" w:rsidP="002D7003">
      <w:pPr>
        <w:widowControl/>
        <w:numPr>
          <w:ilvl w:val="0"/>
          <w:numId w:val="54"/>
        </w:numPr>
        <w:spacing w:after="120" w:line="288" w:lineRule="auto"/>
        <w:rPr>
          <w:rFonts w:ascii="Arial" w:eastAsia="Times New Roman" w:hAnsi="Arial" w:cs="Arial"/>
          <w:lang w:val="en-GB"/>
        </w:rPr>
      </w:pPr>
      <w:r w:rsidRPr="00460E91">
        <w:rPr>
          <w:rFonts w:ascii="Arial" w:eastAsia="Arial" w:hAnsi="Arial" w:cs="Arial"/>
          <w:lang w:val="en-GB"/>
        </w:rPr>
        <w:t>This is a very serious accusation about your colleague. What are the implications?</w:t>
      </w:r>
    </w:p>
    <w:p w:rsidR="00460E91" w:rsidRPr="00460E91" w:rsidRDefault="00460E91" w:rsidP="002D7003">
      <w:pPr>
        <w:widowControl/>
        <w:numPr>
          <w:ilvl w:val="0"/>
          <w:numId w:val="54"/>
        </w:numPr>
        <w:spacing w:after="120" w:line="288" w:lineRule="auto"/>
        <w:rPr>
          <w:rFonts w:ascii="Arial" w:eastAsia="Times New Roman" w:hAnsi="Arial" w:cs="Arial"/>
          <w:lang w:val="en-GB"/>
        </w:rPr>
      </w:pPr>
      <w:r w:rsidRPr="00460E91">
        <w:rPr>
          <w:rFonts w:ascii="Arial" w:eastAsia="Arial" w:hAnsi="Arial" w:cs="Arial"/>
          <w:lang w:val="en-GB"/>
        </w:rPr>
        <w:t>May I ask why you have raised this? What were your expectations?</w:t>
      </w:r>
    </w:p>
    <w:p w:rsidR="00460E91" w:rsidRPr="00460E91" w:rsidRDefault="00460E91" w:rsidP="002D7003">
      <w:pPr>
        <w:widowControl/>
        <w:numPr>
          <w:ilvl w:val="0"/>
          <w:numId w:val="54"/>
        </w:numPr>
        <w:spacing w:after="120" w:line="288" w:lineRule="auto"/>
        <w:rPr>
          <w:rFonts w:ascii="Arial" w:eastAsia="Times New Roman" w:hAnsi="Arial" w:cs="Arial"/>
          <w:lang w:val="en-GB"/>
        </w:rPr>
      </w:pPr>
      <w:r w:rsidRPr="00460E91">
        <w:rPr>
          <w:rFonts w:ascii="Arial" w:eastAsia="Arial" w:hAnsi="Arial" w:cs="Arial"/>
          <w:lang w:val="en-GB"/>
        </w:rPr>
        <w:t>What do you feel your responsibility should be here?</w:t>
      </w:r>
    </w:p>
    <w:p w:rsidR="00460E91" w:rsidRPr="00460E91" w:rsidRDefault="00460E91" w:rsidP="002D7003">
      <w:pPr>
        <w:widowControl/>
        <w:numPr>
          <w:ilvl w:val="0"/>
          <w:numId w:val="54"/>
        </w:numPr>
        <w:spacing w:after="120" w:line="288" w:lineRule="auto"/>
        <w:rPr>
          <w:rFonts w:ascii="Arial" w:eastAsia="Times New Roman" w:hAnsi="Arial" w:cs="Arial"/>
          <w:lang w:val="en-GB"/>
        </w:rPr>
      </w:pPr>
      <w:r w:rsidRPr="00460E91">
        <w:rPr>
          <w:rFonts w:ascii="Arial" w:eastAsia="Arial" w:hAnsi="Arial" w:cs="Arial"/>
          <w:lang w:val="en-GB"/>
        </w:rPr>
        <w:t>What you have told me is hearsay, but do you have evidence that needs acting on?</w:t>
      </w:r>
    </w:p>
    <w:p w:rsidR="00460E91" w:rsidRPr="00460E91" w:rsidRDefault="00460E91" w:rsidP="002D7003">
      <w:pPr>
        <w:widowControl/>
        <w:numPr>
          <w:ilvl w:val="0"/>
          <w:numId w:val="54"/>
        </w:numPr>
        <w:spacing w:after="120" w:line="288" w:lineRule="auto"/>
        <w:rPr>
          <w:rFonts w:ascii="Arial" w:eastAsia="Times New Roman" w:hAnsi="Arial" w:cs="Arial"/>
          <w:lang w:val="en-GB"/>
        </w:rPr>
      </w:pPr>
      <w:r w:rsidRPr="00460E91">
        <w:rPr>
          <w:rFonts w:ascii="Arial" w:eastAsia="Arial" w:hAnsi="Arial" w:cs="Arial"/>
          <w:lang w:val="en-GB"/>
        </w:rPr>
        <w:t>Do you know about the whistleblowing policy locally?</w:t>
      </w:r>
    </w:p>
    <w:p w:rsidR="00460E91" w:rsidRDefault="00E97EA4" w:rsidP="00460E91">
      <w:pPr>
        <w:widowControl/>
        <w:spacing w:after="120" w:line="288" w:lineRule="auto"/>
        <w:rPr>
          <w:rFonts w:ascii="Arial" w:eastAsia="Times New Roman" w:hAnsi="Arial"/>
          <w:szCs w:val="24"/>
          <w:lang w:val="en-GB"/>
        </w:rPr>
      </w:pPr>
      <w:hyperlink w:anchor="Suggested_progamme" w:history="1">
        <w:r w:rsidR="00460E91" w:rsidRPr="00460E91">
          <w:rPr>
            <w:rFonts w:ascii="Arial" w:eastAsia="Times New Roman" w:hAnsi="Arial"/>
            <w:color w:val="0000FF"/>
            <w:szCs w:val="24"/>
            <w:u w:val="single"/>
            <w:lang w:val="en-GB"/>
          </w:rPr>
          <w:t xml:space="preserve"> </w:t>
        </w:r>
      </w:hyperlink>
    </w:p>
    <w:p w:rsidR="00952D7F" w:rsidRPr="00460E91" w:rsidRDefault="00952D7F" w:rsidP="00460E91">
      <w:pPr>
        <w:widowControl/>
        <w:spacing w:after="120" w:line="288" w:lineRule="auto"/>
        <w:rPr>
          <w:rFonts w:ascii="Arial" w:eastAsia="Times New Roman" w:hAnsi="Arial" w:cs="Arial"/>
          <w:lang w:val="en-GB"/>
        </w:rPr>
      </w:pPr>
    </w:p>
    <w:p w:rsidR="00460E91" w:rsidRPr="008649BB" w:rsidRDefault="00952D7F" w:rsidP="00460E91">
      <w:pPr>
        <w:widowControl/>
        <w:spacing w:line="288" w:lineRule="auto"/>
        <w:outlineLvl w:val="0"/>
        <w:rPr>
          <w:rFonts w:ascii="Arial" w:eastAsia="Times New Roman" w:hAnsi="Arial"/>
          <w:b/>
          <w:sz w:val="28"/>
          <w:szCs w:val="20"/>
          <w:lang w:val="en-GB" w:eastAsia="x-none"/>
        </w:rPr>
      </w:pPr>
      <w:r>
        <w:rPr>
          <w:rFonts w:ascii="Arial" w:eastAsia="Times New Roman" w:hAnsi="Arial"/>
          <w:b/>
          <w:sz w:val="28"/>
          <w:szCs w:val="20"/>
          <w:lang w:val="en-GB" w:eastAsia="x-none"/>
        </w:rPr>
        <w:br w:type="page"/>
      </w:r>
      <w:r w:rsidR="00460E91" w:rsidRPr="00460E91">
        <w:rPr>
          <w:rFonts w:ascii="Arial" w:eastAsia="Times New Roman" w:hAnsi="Arial"/>
          <w:b/>
          <w:sz w:val="28"/>
          <w:szCs w:val="20"/>
          <w:lang w:val="en-GB" w:eastAsia="x-none"/>
        </w:rPr>
        <w:lastRenderedPageBreak/>
        <w:t>3</w:t>
      </w:r>
      <w:r w:rsidR="00A41FCC">
        <w:rPr>
          <w:rFonts w:ascii="Arial" w:eastAsia="Times New Roman" w:hAnsi="Arial"/>
          <w:b/>
          <w:sz w:val="28"/>
          <w:szCs w:val="20"/>
          <w:lang w:val="en-GB" w:eastAsia="x-none"/>
        </w:rPr>
        <w:t>5</w:t>
      </w:r>
      <w:r w:rsidR="00460E91" w:rsidRPr="00460E91">
        <w:rPr>
          <w:rFonts w:ascii="Arial" w:eastAsia="Times New Roman" w:hAnsi="Arial"/>
          <w:b/>
          <w:sz w:val="28"/>
          <w:szCs w:val="20"/>
          <w:lang w:val="x-none" w:eastAsia="x-none"/>
        </w:rPr>
        <w:t>.</w:t>
      </w:r>
      <w:r w:rsidR="00460E91" w:rsidRPr="00460E91">
        <w:rPr>
          <w:rFonts w:ascii="Arial" w:eastAsia="Times New Roman" w:hAnsi="Arial"/>
          <w:b/>
          <w:sz w:val="28"/>
          <w:szCs w:val="20"/>
          <w:lang w:val="x-none" w:eastAsia="x-none"/>
        </w:rPr>
        <w:tab/>
      </w:r>
      <w:r w:rsidR="006274D8">
        <w:rPr>
          <w:rFonts w:ascii="Arial" w:eastAsia="Times New Roman" w:hAnsi="Arial"/>
          <w:b/>
          <w:sz w:val="28"/>
          <w:szCs w:val="20"/>
          <w:lang w:val="en-GB" w:eastAsia="x-none"/>
        </w:rPr>
        <w:t>Sample e</w:t>
      </w:r>
      <w:r w:rsidR="00460E91" w:rsidRPr="00460E91">
        <w:rPr>
          <w:rFonts w:ascii="Arial" w:eastAsia="Times New Roman" w:hAnsi="Arial"/>
          <w:b/>
          <w:sz w:val="28"/>
          <w:szCs w:val="20"/>
          <w:lang w:val="x-none" w:eastAsia="x-none"/>
        </w:rPr>
        <w:t>valuation form</w:t>
      </w:r>
      <w:r w:rsidR="008649BB">
        <w:rPr>
          <w:rFonts w:ascii="Arial" w:eastAsia="Times New Roman" w:hAnsi="Arial"/>
          <w:b/>
          <w:sz w:val="28"/>
          <w:szCs w:val="20"/>
          <w:lang w:val="en-GB" w:eastAsia="x-none"/>
        </w:rPr>
        <w:t>s and reflective templates</w:t>
      </w:r>
    </w:p>
    <w:p w:rsidR="00460E91" w:rsidRDefault="00460E91" w:rsidP="00460E91">
      <w:pPr>
        <w:widowControl/>
        <w:autoSpaceDE w:val="0"/>
        <w:autoSpaceDN w:val="0"/>
        <w:adjustRightInd w:val="0"/>
        <w:spacing w:line="288" w:lineRule="auto"/>
        <w:jc w:val="both"/>
        <w:rPr>
          <w:rFonts w:ascii="Arial" w:eastAsia="Times New Roman" w:hAnsi="Arial" w:cs="Arial"/>
          <w:lang w:val="en-GB"/>
        </w:rPr>
      </w:pPr>
    </w:p>
    <w:p w:rsidR="008649BB" w:rsidRDefault="008649BB" w:rsidP="008649BB">
      <w:pPr>
        <w:pStyle w:val="MediumGrid22"/>
        <w:jc w:val="center"/>
        <w:rPr>
          <w:rFonts w:ascii="Arial" w:eastAsia="Times New Roman" w:hAnsi="Arial"/>
          <w:szCs w:val="24"/>
        </w:rPr>
      </w:pPr>
    </w:p>
    <w:p w:rsidR="008649BB" w:rsidRDefault="006274D8" w:rsidP="008649BB">
      <w:pPr>
        <w:pStyle w:val="MediumGrid22"/>
        <w:rPr>
          <w:rFonts w:ascii="Arial" w:eastAsia="Times New Roman" w:hAnsi="Arial"/>
          <w:szCs w:val="24"/>
        </w:rPr>
      </w:pPr>
      <w:r>
        <w:rPr>
          <w:rFonts w:ascii="Arial" w:eastAsia="Times New Roman" w:hAnsi="Arial"/>
          <w:szCs w:val="24"/>
        </w:rPr>
        <w:t xml:space="preserve">Below over the next seven pages are blank forms and templates that you may find useful.  They include sample evaluation forms for network meetings, a combined certificate of attendance and template for reflection, a training evaluation form, and a </w:t>
      </w:r>
      <w:r w:rsidR="008649BB">
        <w:rPr>
          <w:rFonts w:ascii="Arial" w:eastAsia="Times New Roman" w:hAnsi="Arial"/>
          <w:szCs w:val="24"/>
        </w:rPr>
        <w:t>generic reflective template</w:t>
      </w:r>
      <w:r>
        <w:rPr>
          <w:rFonts w:ascii="Arial" w:eastAsia="Times New Roman" w:hAnsi="Arial"/>
          <w:szCs w:val="24"/>
        </w:rPr>
        <w:t>.</w:t>
      </w:r>
    </w:p>
    <w:p w:rsidR="008649BB" w:rsidRDefault="008649BB" w:rsidP="00460E91">
      <w:pPr>
        <w:widowControl/>
        <w:autoSpaceDE w:val="0"/>
        <w:autoSpaceDN w:val="0"/>
        <w:adjustRightInd w:val="0"/>
        <w:spacing w:line="288" w:lineRule="auto"/>
        <w:jc w:val="both"/>
        <w:rPr>
          <w:rFonts w:ascii="Arial" w:eastAsia="Times New Roman" w:hAnsi="Arial" w:cs="Arial"/>
          <w:lang w:val="en-GB"/>
        </w:rPr>
      </w:pPr>
    </w:p>
    <w:p w:rsidR="008649BB" w:rsidRDefault="008649BB" w:rsidP="00460E91">
      <w:pPr>
        <w:widowControl/>
        <w:autoSpaceDE w:val="0"/>
        <w:autoSpaceDN w:val="0"/>
        <w:adjustRightInd w:val="0"/>
        <w:spacing w:line="288" w:lineRule="auto"/>
        <w:jc w:val="both"/>
        <w:rPr>
          <w:rFonts w:ascii="Arial" w:eastAsia="Times New Roman" w:hAnsi="Arial" w:cs="Arial"/>
          <w:lang w:val="en-GB"/>
        </w:rPr>
      </w:pPr>
    </w:p>
    <w:bookmarkStart w:id="4" w:name="_MacBuGuideStaticData_10780H"/>
    <w:bookmarkStart w:id="5" w:name="_MacBuGuideStaticData_5547H"/>
    <w:p w:rsidR="008649BB" w:rsidRPr="007D248D" w:rsidRDefault="00E97EA4" w:rsidP="008649BB">
      <w:pPr>
        <w:rPr>
          <w:b/>
          <w:color w:val="1F497D" w:themeColor="text2"/>
          <w:sz w:val="28"/>
          <w:szCs w:val="28"/>
        </w:rPr>
      </w:pPr>
      <w:sdt>
        <w:sdtPr>
          <w:rPr>
            <w:b/>
            <w:color w:val="1F497D" w:themeColor="text2"/>
            <w:sz w:val="28"/>
            <w:szCs w:val="28"/>
          </w:rPr>
          <w:id w:val="-152296114"/>
          <w:placeholder>
            <w:docPart w:val="6416ABC8E9D944E3A4C167809C38D0C7"/>
          </w:placeholder>
        </w:sdtPr>
        <w:sdtContent>
          <w:r w:rsidR="008649BB" w:rsidRPr="007D248D">
            <w:rPr>
              <w:noProof/>
              <w:color w:val="1F497D" w:themeColor="text2"/>
              <w:sz w:val="28"/>
              <w:szCs w:val="28"/>
              <w:lang w:val="en-GB" w:eastAsia="en-GB"/>
            </w:rPr>
            <w:drawing>
              <wp:anchor distT="0" distB="0" distL="114300" distR="114300" simplePos="0" relativeHeight="251668992" behindDoc="0" locked="0" layoutInCell="1" allowOverlap="1" wp14:anchorId="19DD13A8" wp14:editId="5147D1FF">
                <wp:simplePos x="0" y="0"/>
                <wp:positionH relativeFrom="page">
                  <wp:posOffset>5895340</wp:posOffset>
                </wp:positionH>
                <wp:positionV relativeFrom="page">
                  <wp:posOffset>351790</wp:posOffset>
                </wp:positionV>
                <wp:extent cx="1139825" cy="709930"/>
                <wp:effectExtent l="0" t="0" r="3175" b="0"/>
                <wp:wrapThrough wrapText="bothSides">
                  <wp:wrapPolygon edited="0">
                    <wp:start x="3610" y="0"/>
                    <wp:lineTo x="3610" y="9274"/>
                    <wp:lineTo x="0" y="12751"/>
                    <wp:lineTo x="0" y="19707"/>
                    <wp:lineTo x="5415" y="20866"/>
                    <wp:lineTo x="9025" y="20866"/>
                    <wp:lineTo x="21299" y="19707"/>
                    <wp:lineTo x="21299" y="0"/>
                    <wp:lineTo x="3610" y="0"/>
                  </wp:wrapPolygon>
                </wp:wrapThrough>
                <wp:docPr id="35" name="Picture 23" title="NHS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9825" cy="709930"/>
                        </a:xfrm>
                        <a:prstGeom prst="rect">
                          <a:avLst/>
                        </a:prstGeom>
                        <a:noFill/>
                      </pic:spPr>
                    </pic:pic>
                  </a:graphicData>
                </a:graphic>
                <wp14:sizeRelH relativeFrom="page">
                  <wp14:pctWidth>0</wp14:pctWidth>
                </wp14:sizeRelH>
                <wp14:sizeRelV relativeFrom="page">
                  <wp14:pctHeight>0</wp14:pctHeight>
                </wp14:sizeRelV>
              </wp:anchor>
            </w:drawing>
          </w:r>
          <w:bookmarkEnd w:id="4"/>
          <w:bookmarkEnd w:id="5"/>
          <w:r w:rsidR="008649BB">
            <w:rPr>
              <w:b/>
              <w:color w:val="1F497D" w:themeColor="text2"/>
              <w:sz w:val="28"/>
              <w:szCs w:val="28"/>
            </w:rPr>
            <w:t>Insert Network Name</w:t>
          </w:r>
        </w:sdtContent>
      </w:sdt>
      <w:r w:rsidR="008649BB" w:rsidRPr="007D248D">
        <w:rPr>
          <w:b/>
          <w:color w:val="1F497D" w:themeColor="text2"/>
          <w:sz w:val="28"/>
          <w:szCs w:val="28"/>
        </w:rPr>
        <w:t xml:space="preserve"> - Evaluation Form</w:t>
      </w:r>
      <w:r w:rsidR="008649BB">
        <w:rPr>
          <w:b/>
          <w:color w:val="1F497D" w:themeColor="text2"/>
          <w:sz w:val="28"/>
          <w:szCs w:val="28"/>
        </w:rPr>
        <w:br/>
      </w:r>
      <w:sdt>
        <w:sdtPr>
          <w:rPr>
            <w:b/>
            <w:color w:val="1F497D" w:themeColor="text2"/>
            <w:sz w:val="28"/>
            <w:szCs w:val="28"/>
          </w:rPr>
          <w:id w:val="-1608885746"/>
          <w:placeholder>
            <w:docPart w:val="6416ABC8E9D944E3A4C167809C38D0C7"/>
          </w:placeholder>
        </w:sdtPr>
        <w:sdtContent>
          <w:r w:rsidR="008649BB" w:rsidRPr="001B5D57">
            <w:rPr>
              <w:b/>
              <w:color w:val="1F497D" w:themeColor="text2"/>
              <w:szCs w:val="24"/>
            </w:rPr>
            <w:t>Insert Date</w:t>
          </w:r>
          <w:r w:rsidR="008649BB">
            <w:rPr>
              <w:b/>
              <w:color w:val="1F497D" w:themeColor="text2"/>
              <w:szCs w:val="24"/>
            </w:rPr>
            <w:t xml:space="preserve"> and Venue</w:t>
          </w:r>
        </w:sdtContent>
      </w:sdt>
      <w:r w:rsidR="008649BB" w:rsidRPr="007D248D">
        <w:rPr>
          <w:b/>
          <w:color w:val="1F497D" w:themeColor="text2"/>
          <w:sz w:val="28"/>
          <w:szCs w:val="28"/>
        </w:rPr>
        <w:t xml:space="preserve"> </w:t>
      </w:r>
    </w:p>
    <w:p w:rsidR="008649BB" w:rsidRPr="001B5D57" w:rsidRDefault="008649BB" w:rsidP="008649BB">
      <w:pPr>
        <w:pStyle w:val="Default"/>
        <w:rPr>
          <w:sz w:val="16"/>
          <w:szCs w:val="16"/>
        </w:rPr>
      </w:pPr>
    </w:p>
    <w:p w:rsidR="008649BB" w:rsidRPr="00A9107A" w:rsidRDefault="008649BB" w:rsidP="008649BB">
      <w:pPr>
        <w:pStyle w:val="Heading3"/>
        <w:ind w:left="0"/>
        <w:rPr>
          <w:sz w:val="28"/>
          <w:szCs w:val="28"/>
        </w:rPr>
      </w:pPr>
      <w:r w:rsidRPr="007D248D">
        <w:rPr>
          <w:sz w:val="28"/>
          <w:szCs w:val="28"/>
        </w:rPr>
        <w:t xml:space="preserve">NHS England </w:t>
      </w:r>
      <w:sdt>
        <w:sdtPr>
          <w:rPr>
            <w:sz w:val="28"/>
            <w:szCs w:val="28"/>
          </w:rPr>
          <w:id w:val="1132527807"/>
          <w:placeholder>
            <w:docPart w:val="6416ABC8E9D944E3A4C167809C38D0C7"/>
          </w:placeholder>
        </w:sdtPr>
        <w:sdtContent>
          <w:r>
            <w:rPr>
              <w:sz w:val="28"/>
              <w:szCs w:val="28"/>
            </w:rPr>
            <w:t>Insert Region/Area</w:t>
          </w:r>
        </w:sdtContent>
      </w:sdt>
    </w:p>
    <w:p w:rsidR="008649BB" w:rsidRPr="00F76F53" w:rsidRDefault="008649BB" w:rsidP="008649BB">
      <w:pPr>
        <w:pStyle w:val="Subtitle"/>
        <w:jc w:val="both"/>
        <w:rPr>
          <w:rFonts w:ascii="Arial" w:hAnsi="Arial" w:cs="Arial"/>
          <w:color w:val="auto"/>
          <w:sz w:val="20"/>
          <w:szCs w:val="20"/>
          <w:lang w:val="en-US"/>
        </w:rPr>
      </w:pPr>
      <w:r w:rsidRPr="00F76F53">
        <w:rPr>
          <w:rFonts w:ascii="Arial" w:hAnsi="Arial" w:cs="Arial"/>
          <w:color w:val="auto"/>
          <w:sz w:val="20"/>
          <w:szCs w:val="20"/>
          <w:lang w:val="en-US"/>
        </w:rPr>
        <w:t>In order to ensure the network meetings are beneficial, we would like to get your input about this and future events. The more detailed feedback you provide, the better we will be able to meet your needs.</w:t>
      </w:r>
    </w:p>
    <w:p w:rsidR="008649BB" w:rsidRPr="001B5D57" w:rsidRDefault="008649BB" w:rsidP="008649BB">
      <w:pPr>
        <w:pStyle w:val="Default"/>
        <w:rPr>
          <w:sz w:val="16"/>
          <w:szCs w:val="16"/>
        </w:rPr>
      </w:pPr>
    </w:p>
    <w:p w:rsidR="008649BB" w:rsidRDefault="008649BB" w:rsidP="008649BB">
      <w:r>
        <w:t xml:space="preserve">Your Name </w:t>
      </w:r>
      <w:r w:rsidRPr="007D248D">
        <w:rPr>
          <w:sz w:val="20"/>
          <w:szCs w:val="20"/>
        </w:rPr>
        <w:t>(optional)</w:t>
      </w:r>
      <w:r>
        <w:t xml:space="preserve"> </w:t>
      </w:r>
      <w:sdt>
        <w:sdtPr>
          <w:id w:val="1719705988"/>
          <w:placeholder>
            <w:docPart w:val="6416ABC8E9D944E3A4C167809C38D0C7"/>
          </w:placeholder>
          <w:showingPlcHdr/>
        </w:sdtPr>
        <w:sdtContent>
          <w:r w:rsidRPr="00F76F53">
            <w:rPr>
              <w:rStyle w:val="PlaceholderText"/>
              <w:sz w:val="20"/>
              <w:szCs w:val="20"/>
            </w:rPr>
            <w:t>Click here to enter text.</w:t>
          </w:r>
        </w:sdtContent>
      </w:sdt>
      <w:r w:rsidRPr="007D248D">
        <w:t>…</w:t>
      </w:r>
      <w:r>
        <w:t>………..</w:t>
      </w:r>
      <w:r w:rsidRPr="007D248D">
        <w:t>……………………………………</w:t>
      </w:r>
      <w:r>
        <w:t>.</w:t>
      </w:r>
    </w:p>
    <w:p w:rsidR="008649BB" w:rsidRPr="004E5456" w:rsidRDefault="008649BB" w:rsidP="008649BB">
      <w:pPr>
        <w:rPr>
          <w:sz w:val="12"/>
          <w:szCs w:val="12"/>
        </w:rPr>
      </w:pPr>
    </w:p>
    <w:p w:rsidR="008649BB" w:rsidRDefault="008649BB" w:rsidP="008649BB">
      <w:r>
        <w:t xml:space="preserve">Your e-mail </w:t>
      </w:r>
      <w:r w:rsidRPr="007D248D">
        <w:rPr>
          <w:sz w:val="20"/>
          <w:szCs w:val="20"/>
        </w:rPr>
        <w:t xml:space="preserve">(optional) </w:t>
      </w:r>
      <w:sdt>
        <w:sdtPr>
          <w:id w:val="408891575"/>
          <w:placeholder>
            <w:docPart w:val="427ECDC18E654A119AEC8F3ECB436FB3"/>
          </w:placeholder>
          <w:showingPlcHdr/>
        </w:sdtPr>
        <w:sdtContent>
          <w:r w:rsidRPr="00F76F53">
            <w:rPr>
              <w:color w:val="808080" w:themeColor="background1" w:themeShade="80"/>
              <w:sz w:val="20"/>
              <w:szCs w:val="20"/>
            </w:rPr>
            <w:t>Click here to enter text.</w:t>
          </w:r>
        </w:sdtContent>
      </w:sdt>
      <w:r w:rsidRPr="00F76F53">
        <w:t xml:space="preserve"> </w:t>
      </w:r>
      <w:r>
        <w:t>……………………………………………….</w:t>
      </w:r>
    </w:p>
    <w:p w:rsidR="008649BB" w:rsidRPr="004E5456" w:rsidRDefault="008649BB" w:rsidP="008649BB">
      <w:pPr>
        <w:rPr>
          <w:sz w:val="12"/>
          <w:szCs w:val="12"/>
        </w:rPr>
      </w:pPr>
    </w:p>
    <w:p w:rsidR="008649BB" w:rsidRPr="007D248D" w:rsidRDefault="008649BB" w:rsidP="008649BB">
      <w:r w:rsidRPr="007D248D">
        <w:t>Which venue did you attend?</w:t>
      </w:r>
      <w:r w:rsidRPr="00F76F53">
        <w:t xml:space="preserve"> </w:t>
      </w:r>
      <w:sdt>
        <w:sdtPr>
          <w:id w:val="232668292"/>
          <w:placeholder>
            <w:docPart w:val="6EA83720449E46CEB26579462692327B"/>
          </w:placeholder>
          <w:showingPlcHdr/>
        </w:sdtPr>
        <w:sdtContent>
          <w:r w:rsidRPr="00F76F53">
            <w:rPr>
              <w:color w:val="808080" w:themeColor="background1" w:themeShade="80"/>
              <w:sz w:val="20"/>
              <w:szCs w:val="20"/>
            </w:rPr>
            <w:t>Click here to enter text.</w:t>
          </w:r>
        </w:sdtContent>
      </w:sdt>
      <w:r>
        <w:t>.........……………………………….</w:t>
      </w:r>
    </w:p>
    <w:p w:rsidR="008649BB" w:rsidRPr="007D248D" w:rsidRDefault="008649BB" w:rsidP="008649BB"/>
    <w:p w:rsidR="008649BB" w:rsidRPr="00D0206E" w:rsidRDefault="008649BB" w:rsidP="008649BB">
      <w:pPr>
        <w:rPr>
          <w:b/>
          <w:color w:val="1F497D" w:themeColor="text2"/>
          <w:u w:val="single"/>
        </w:rPr>
      </w:pPr>
      <w:r w:rsidRPr="00D0206E">
        <w:rPr>
          <w:b/>
          <w:color w:val="1F497D" w:themeColor="text2"/>
          <w:u w:val="single"/>
        </w:rPr>
        <w:t>Today’s Event</w:t>
      </w:r>
    </w:p>
    <w:p w:rsidR="008649BB" w:rsidRPr="00D0206E" w:rsidRDefault="008649BB" w:rsidP="008649BB">
      <w:pPr>
        <w:rPr>
          <w:b/>
          <w:color w:val="C0504D" w:themeColor="accent2"/>
          <w:szCs w:val="24"/>
        </w:rPr>
      </w:pPr>
    </w:p>
    <w:p w:rsidR="008649BB" w:rsidRPr="003A07D0" w:rsidRDefault="008649BB" w:rsidP="008649BB">
      <w:r w:rsidRPr="007D248D">
        <w:rPr>
          <w:b/>
          <w:color w:val="C0504D" w:themeColor="accent2"/>
        </w:rPr>
        <w:t>What was your overall impression of today?</w:t>
      </w:r>
      <w:r w:rsidRPr="003A07D0">
        <w:rPr>
          <w:b/>
        </w:rPr>
        <w:t xml:space="preserve"> </w:t>
      </w:r>
    </w:p>
    <w:p w:rsidR="008649BB" w:rsidRPr="00916B9B" w:rsidRDefault="008649BB" w:rsidP="008649BB">
      <w:r w:rsidRPr="00916B9B">
        <w:t xml:space="preserve">Excellent   </w:t>
      </w:r>
      <w:sdt>
        <w:sdtPr>
          <w:id w:val="1395625378"/>
          <w14:checkbox>
            <w14:checked w14:val="0"/>
            <w14:checkedState w14:val="2612" w14:font="MS Gothic"/>
            <w14:uncheckedState w14:val="2610" w14:font="MS Gothic"/>
          </w14:checkbox>
        </w:sdtPr>
        <w:sdtContent>
          <w:r>
            <w:rPr>
              <w:rFonts w:ascii="MS Gothic" w:eastAsia="MS Gothic" w:hAnsi="MS Gothic" w:hint="eastAsia"/>
            </w:rPr>
            <w:t>☐</w:t>
          </w:r>
        </w:sdtContent>
      </w:sdt>
      <w:r w:rsidRPr="00916B9B">
        <w:t xml:space="preserve">    </w:t>
      </w:r>
      <w:r>
        <w:t xml:space="preserve">      </w:t>
      </w:r>
      <w:r w:rsidRPr="00916B9B">
        <w:t xml:space="preserve">Good  </w:t>
      </w:r>
      <w:sdt>
        <w:sdtPr>
          <w:id w:val="1615558764"/>
          <w14:checkbox>
            <w14:checked w14:val="0"/>
            <w14:checkedState w14:val="2612" w14:font="MS Gothic"/>
            <w14:uncheckedState w14:val="2610" w14:font="MS Gothic"/>
          </w14:checkbox>
        </w:sdtPr>
        <w:sdtContent>
          <w:r>
            <w:rPr>
              <w:rFonts w:ascii="MS Gothic" w:eastAsia="MS Gothic" w:hAnsi="MS Gothic" w:hint="eastAsia"/>
            </w:rPr>
            <w:t>☐</w:t>
          </w:r>
        </w:sdtContent>
      </w:sdt>
      <w:r w:rsidRPr="00916B9B">
        <w:t xml:space="preserve">    </w:t>
      </w:r>
      <w:r>
        <w:t xml:space="preserve">      </w:t>
      </w:r>
      <w:r w:rsidRPr="00916B9B">
        <w:t xml:space="preserve">Fairly good    </w:t>
      </w:r>
      <w:sdt>
        <w:sdtPr>
          <w:id w:val="16823221"/>
          <w14:checkbox>
            <w14:checked w14:val="0"/>
            <w14:checkedState w14:val="2612" w14:font="MS Gothic"/>
            <w14:uncheckedState w14:val="2610" w14:font="MS Gothic"/>
          </w14:checkbox>
        </w:sdtPr>
        <w:sdtContent>
          <w:r>
            <w:rPr>
              <w:rFonts w:ascii="MS Gothic" w:eastAsia="MS Gothic" w:hAnsi="MS Gothic" w:hint="eastAsia"/>
            </w:rPr>
            <w:t>☐</w:t>
          </w:r>
        </w:sdtContent>
      </w:sdt>
      <w:r w:rsidRPr="00916B9B">
        <w:t xml:space="preserve">    </w:t>
      </w:r>
      <w:r>
        <w:t xml:space="preserve">    </w:t>
      </w:r>
      <w:r w:rsidRPr="00916B9B">
        <w:t xml:space="preserve">Poor  </w:t>
      </w:r>
      <w:sdt>
        <w:sdtPr>
          <w:id w:val="-214095102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Pr="00916B9B">
        <w:t xml:space="preserve">Very Poor </w:t>
      </w:r>
      <w:r>
        <w:t xml:space="preserve"> </w:t>
      </w:r>
      <w:sdt>
        <w:sdtPr>
          <w:id w:val="1259327915"/>
          <w14:checkbox>
            <w14:checked w14:val="0"/>
            <w14:checkedState w14:val="2612" w14:font="MS Gothic"/>
            <w14:uncheckedState w14:val="2610" w14:font="MS Gothic"/>
          </w14:checkbox>
        </w:sdtPr>
        <w:sdtContent>
          <w:r>
            <w:rPr>
              <w:rFonts w:ascii="MS Gothic" w:eastAsia="MS Gothic" w:hAnsi="MS Gothic" w:hint="eastAsia"/>
            </w:rPr>
            <w:t>☐</w:t>
          </w:r>
        </w:sdtContent>
      </w:sdt>
    </w:p>
    <w:p w:rsidR="008649BB" w:rsidRDefault="008649BB" w:rsidP="008649BB"/>
    <w:p w:rsidR="008649BB" w:rsidRPr="007D248D" w:rsidRDefault="008649BB" w:rsidP="008649BB">
      <w:pPr>
        <w:rPr>
          <w:b/>
          <w:color w:val="C0504D" w:themeColor="accent2"/>
          <w:szCs w:val="24"/>
        </w:rPr>
      </w:pPr>
      <w:r>
        <w:rPr>
          <w:b/>
          <w:color w:val="C0504D" w:themeColor="accent2"/>
          <w:szCs w:val="24"/>
        </w:rPr>
        <w:t>What did you value most about the event?</w:t>
      </w:r>
    </w:p>
    <w:p w:rsidR="008649BB" w:rsidRPr="004E5456" w:rsidRDefault="008649BB" w:rsidP="008649BB">
      <w:pPr>
        <w:rPr>
          <w:sz w:val="16"/>
          <w:szCs w:val="16"/>
        </w:rPr>
      </w:pPr>
    </w:p>
    <w:sdt>
      <w:sdtPr>
        <w:rPr>
          <w:szCs w:val="24"/>
        </w:rPr>
        <w:id w:val="1465784299"/>
        <w:placeholder>
          <w:docPart w:val="6416ABC8E9D944E3A4C167809C38D0C7"/>
        </w:placeholder>
        <w:showingPlcHdr/>
      </w:sdtPr>
      <w:sdtContent>
        <w:p w:rsidR="008649BB" w:rsidRDefault="008649BB" w:rsidP="008649BB">
          <w:pPr>
            <w:rPr>
              <w:szCs w:val="24"/>
            </w:rPr>
          </w:pPr>
          <w:r w:rsidRPr="00F97F39">
            <w:rPr>
              <w:rStyle w:val="PlaceholderText"/>
              <w:szCs w:val="24"/>
            </w:rPr>
            <w:t>Click here to enter text.</w:t>
          </w:r>
        </w:p>
      </w:sdtContent>
    </w:sdt>
    <w:p w:rsidR="008649BB" w:rsidRDefault="008649BB" w:rsidP="008649BB">
      <w:pPr>
        <w:rPr>
          <w:szCs w:val="24"/>
        </w:rPr>
      </w:pPr>
      <w:r>
        <w:rPr>
          <w:szCs w:val="24"/>
        </w:rPr>
        <w:t>…………………………………………………………………………………………………</w:t>
      </w:r>
    </w:p>
    <w:p w:rsidR="008649BB" w:rsidRDefault="008649BB" w:rsidP="008649BB">
      <w:pPr>
        <w:rPr>
          <w:b/>
          <w:color w:val="C0504D" w:themeColor="accent2"/>
        </w:rPr>
      </w:pPr>
    </w:p>
    <w:p w:rsidR="008649BB" w:rsidRPr="007D248D" w:rsidRDefault="008649BB" w:rsidP="008649BB">
      <w:pPr>
        <w:rPr>
          <w:b/>
          <w:color w:val="C0504D" w:themeColor="accent2"/>
        </w:rPr>
      </w:pPr>
      <w:r w:rsidRPr="007D248D">
        <w:rPr>
          <w:b/>
          <w:color w:val="C0504D" w:themeColor="accent2"/>
        </w:rPr>
        <w:t xml:space="preserve">How useful to you personally was each session? </w:t>
      </w:r>
    </w:p>
    <w:p w:rsidR="008649BB" w:rsidRPr="00D0206E" w:rsidRDefault="008649BB" w:rsidP="008649BB">
      <w:pPr>
        <w:rPr>
          <w:color w:val="0070C0"/>
          <w:sz w:val="12"/>
          <w:szCs w:val="12"/>
        </w:rPr>
      </w:pPr>
    </w:p>
    <w:sdt>
      <w:sdtPr>
        <w:rPr>
          <w:color w:val="0070C0"/>
        </w:rPr>
        <w:id w:val="-784425748"/>
      </w:sdtPr>
      <w:sdtContent>
        <w:p w:rsidR="008649BB" w:rsidRDefault="008649BB" w:rsidP="008649BB">
          <w:pPr>
            <w:rPr>
              <w:color w:val="0070C0"/>
            </w:rPr>
          </w:pPr>
          <w:r>
            <w:rPr>
              <w:color w:val="0070C0"/>
            </w:rPr>
            <w:t>Insert topic</w:t>
          </w:r>
        </w:p>
      </w:sdtContent>
    </w:sdt>
    <w:p w:rsidR="008649BB" w:rsidRDefault="008649BB" w:rsidP="008649BB">
      <w:r w:rsidRPr="00916B9B">
        <w:t xml:space="preserve">Very useful  </w:t>
      </w:r>
      <w:sdt>
        <w:sdtPr>
          <w:id w:val="-373392087"/>
          <w14:checkbox>
            <w14:checked w14:val="0"/>
            <w14:checkedState w14:val="2612" w14:font="MS Gothic"/>
            <w14:uncheckedState w14:val="2610" w14:font="MS Gothic"/>
          </w14:checkbox>
        </w:sdtPr>
        <w:sdtContent>
          <w:r>
            <w:rPr>
              <w:rFonts w:ascii="MS Gothic" w:eastAsia="MS Gothic" w:hAnsi="MS Gothic" w:hint="eastAsia"/>
            </w:rPr>
            <w:t>☐</w:t>
          </w:r>
        </w:sdtContent>
      </w:sdt>
      <w:r w:rsidRPr="00916B9B">
        <w:t xml:space="preserve">    </w:t>
      </w:r>
      <w:r>
        <w:tab/>
        <w:t xml:space="preserve">  </w:t>
      </w:r>
      <w:r w:rsidRPr="00916B9B">
        <w:t xml:space="preserve">Moderately useful   </w:t>
      </w:r>
      <w:sdt>
        <w:sdtPr>
          <w:id w:val="-244958250"/>
          <w14:checkbox>
            <w14:checked w14:val="0"/>
            <w14:checkedState w14:val="2612" w14:font="MS Gothic"/>
            <w14:uncheckedState w14:val="2610" w14:font="MS Gothic"/>
          </w14:checkbox>
        </w:sdtPr>
        <w:sdtContent>
          <w:r>
            <w:rPr>
              <w:rFonts w:ascii="MS Gothic" w:eastAsia="MS Gothic" w:hAnsi="MS Gothic" w:hint="eastAsia"/>
            </w:rPr>
            <w:t>☐</w:t>
          </w:r>
        </w:sdtContent>
      </w:sdt>
      <w:r w:rsidRPr="00916B9B">
        <w:t xml:space="preserve">   </w:t>
      </w:r>
      <w:r>
        <w:tab/>
      </w:r>
      <w:r w:rsidRPr="00916B9B">
        <w:t xml:space="preserve">Limited use   </w:t>
      </w:r>
      <w:sdt>
        <w:sdtPr>
          <w:id w:val="-1295822430"/>
          <w14:checkbox>
            <w14:checked w14:val="0"/>
            <w14:checkedState w14:val="2612" w14:font="MS Gothic"/>
            <w14:uncheckedState w14:val="2610" w14:font="MS Gothic"/>
          </w14:checkbox>
        </w:sdtPr>
        <w:sdtContent>
          <w:r>
            <w:rPr>
              <w:rFonts w:ascii="MS Gothic" w:eastAsia="MS Gothic" w:hAnsi="MS Gothic" w:hint="eastAsia"/>
            </w:rPr>
            <w:t>☐</w:t>
          </w:r>
        </w:sdtContent>
      </w:sdt>
      <w:r w:rsidRPr="00916B9B">
        <w:t xml:space="preserve">   </w:t>
      </w:r>
      <w:r>
        <w:tab/>
      </w:r>
      <w:r w:rsidRPr="00916B9B">
        <w:t xml:space="preserve">Not useful </w:t>
      </w:r>
      <w:r>
        <w:t xml:space="preserve"> </w:t>
      </w:r>
      <w:sdt>
        <w:sdtPr>
          <w:id w:val="-1989937902"/>
          <w14:checkbox>
            <w14:checked w14:val="0"/>
            <w14:checkedState w14:val="2612" w14:font="MS Gothic"/>
            <w14:uncheckedState w14:val="2610" w14:font="MS Gothic"/>
          </w14:checkbox>
        </w:sdtPr>
        <w:sdtContent>
          <w:r>
            <w:rPr>
              <w:rFonts w:ascii="MS Gothic" w:eastAsia="MS Gothic" w:hAnsi="MS Gothic" w:hint="eastAsia"/>
            </w:rPr>
            <w:t>☐</w:t>
          </w:r>
        </w:sdtContent>
      </w:sdt>
    </w:p>
    <w:p w:rsidR="008649BB" w:rsidRDefault="008649BB" w:rsidP="008649BB"/>
    <w:sdt>
      <w:sdtPr>
        <w:rPr>
          <w:color w:val="0070C0"/>
        </w:rPr>
        <w:id w:val="-631554696"/>
      </w:sdtPr>
      <w:sdtContent>
        <w:p w:rsidR="008649BB" w:rsidRPr="00131804" w:rsidRDefault="008649BB" w:rsidP="008649BB">
          <w:pPr>
            <w:rPr>
              <w:color w:val="0070C0"/>
            </w:rPr>
          </w:pPr>
          <w:r>
            <w:rPr>
              <w:color w:val="0070C0"/>
            </w:rPr>
            <w:t>Insert topic</w:t>
          </w:r>
        </w:p>
      </w:sdtContent>
    </w:sdt>
    <w:p w:rsidR="008649BB" w:rsidRDefault="008649BB" w:rsidP="008649BB">
      <w:r w:rsidRPr="00916B9B">
        <w:t xml:space="preserve">Very useful  </w:t>
      </w:r>
      <w:sdt>
        <w:sdtPr>
          <w:id w:val="-761761690"/>
          <w14:checkbox>
            <w14:checked w14:val="0"/>
            <w14:checkedState w14:val="2612" w14:font="MS Gothic"/>
            <w14:uncheckedState w14:val="2610" w14:font="MS Gothic"/>
          </w14:checkbox>
        </w:sdtPr>
        <w:sdtContent>
          <w:r>
            <w:rPr>
              <w:rFonts w:ascii="MS Gothic" w:eastAsia="MS Gothic" w:hAnsi="MS Gothic" w:hint="eastAsia"/>
            </w:rPr>
            <w:t>☐</w:t>
          </w:r>
        </w:sdtContent>
      </w:sdt>
      <w:r w:rsidRPr="00916B9B">
        <w:t xml:space="preserve">   </w:t>
      </w:r>
      <w:r>
        <w:tab/>
        <w:t xml:space="preserve">  </w:t>
      </w:r>
      <w:r w:rsidRPr="00916B9B">
        <w:t xml:space="preserve">Moderately useful   </w:t>
      </w:r>
      <w:sdt>
        <w:sdtPr>
          <w:id w:val="-223601872"/>
          <w14:checkbox>
            <w14:checked w14:val="0"/>
            <w14:checkedState w14:val="2612" w14:font="MS Gothic"/>
            <w14:uncheckedState w14:val="2610" w14:font="MS Gothic"/>
          </w14:checkbox>
        </w:sdtPr>
        <w:sdtContent>
          <w:r>
            <w:rPr>
              <w:rFonts w:ascii="MS Gothic" w:eastAsia="MS Gothic" w:hAnsi="MS Gothic" w:hint="eastAsia"/>
            </w:rPr>
            <w:t>☐</w:t>
          </w:r>
        </w:sdtContent>
      </w:sdt>
      <w:r w:rsidRPr="00916B9B">
        <w:t xml:space="preserve">   </w:t>
      </w:r>
      <w:r>
        <w:tab/>
      </w:r>
      <w:r w:rsidRPr="00916B9B">
        <w:t xml:space="preserve">Limited use   </w:t>
      </w:r>
      <w:sdt>
        <w:sdtPr>
          <w:id w:val="1417050376"/>
          <w14:checkbox>
            <w14:checked w14:val="0"/>
            <w14:checkedState w14:val="2612" w14:font="MS Gothic"/>
            <w14:uncheckedState w14:val="2610" w14:font="MS Gothic"/>
          </w14:checkbox>
        </w:sdtPr>
        <w:sdtContent>
          <w:r>
            <w:rPr>
              <w:rFonts w:ascii="MS Gothic" w:eastAsia="MS Gothic" w:hAnsi="MS Gothic" w:hint="eastAsia"/>
            </w:rPr>
            <w:t>☐</w:t>
          </w:r>
        </w:sdtContent>
      </w:sdt>
      <w:r w:rsidRPr="00916B9B">
        <w:t xml:space="preserve">   </w:t>
      </w:r>
      <w:r>
        <w:tab/>
      </w:r>
      <w:r w:rsidRPr="00916B9B">
        <w:t>Not useful</w:t>
      </w:r>
      <w:r>
        <w:t xml:space="preserve">  </w:t>
      </w:r>
      <w:sdt>
        <w:sdtPr>
          <w:id w:val="264511224"/>
          <w14:checkbox>
            <w14:checked w14:val="0"/>
            <w14:checkedState w14:val="2612" w14:font="MS Gothic"/>
            <w14:uncheckedState w14:val="2610" w14:font="MS Gothic"/>
          </w14:checkbox>
        </w:sdtPr>
        <w:sdtContent>
          <w:r>
            <w:rPr>
              <w:rFonts w:ascii="MS Gothic" w:eastAsia="MS Gothic" w:hAnsi="MS Gothic" w:hint="eastAsia"/>
            </w:rPr>
            <w:t>☐</w:t>
          </w:r>
        </w:sdtContent>
      </w:sdt>
    </w:p>
    <w:p w:rsidR="008649BB" w:rsidRDefault="008649BB" w:rsidP="008649BB">
      <w:pPr>
        <w:rPr>
          <w:color w:val="0070C0"/>
        </w:rPr>
      </w:pPr>
    </w:p>
    <w:p w:rsidR="008649BB" w:rsidRDefault="00E97EA4" w:rsidP="008649BB">
      <w:pPr>
        <w:rPr>
          <w:color w:val="0070C0"/>
        </w:rPr>
      </w:pPr>
      <w:sdt>
        <w:sdtPr>
          <w:rPr>
            <w:color w:val="0070C0"/>
          </w:rPr>
          <w:id w:val="-19240992"/>
        </w:sdtPr>
        <w:sdtContent>
          <w:r w:rsidR="008649BB">
            <w:rPr>
              <w:color w:val="0070C0"/>
            </w:rPr>
            <w:t>Insert topic</w:t>
          </w:r>
        </w:sdtContent>
      </w:sdt>
      <w:r w:rsidR="008649BB">
        <w:rPr>
          <w:color w:val="0070C0"/>
        </w:rPr>
        <w:t xml:space="preserve"> </w:t>
      </w:r>
    </w:p>
    <w:p w:rsidR="008649BB" w:rsidRDefault="008649BB" w:rsidP="008649BB">
      <w:r w:rsidRPr="00916B9B">
        <w:t xml:space="preserve">Very useful  </w:t>
      </w:r>
      <w:sdt>
        <w:sdtPr>
          <w:id w:val="-1845231507"/>
          <w14:checkbox>
            <w14:checked w14:val="0"/>
            <w14:checkedState w14:val="2612" w14:font="MS Gothic"/>
            <w14:uncheckedState w14:val="2610" w14:font="MS Gothic"/>
          </w14:checkbox>
        </w:sdtPr>
        <w:sdtContent>
          <w:r>
            <w:rPr>
              <w:rFonts w:ascii="MS Gothic" w:eastAsia="MS Gothic" w:hAnsi="MS Gothic" w:hint="eastAsia"/>
            </w:rPr>
            <w:t>☐</w:t>
          </w:r>
        </w:sdtContent>
      </w:sdt>
      <w:r w:rsidRPr="00916B9B">
        <w:t xml:space="preserve">    </w:t>
      </w:r>
      <w:r>
        <w:tab/>
        <w:t xml:space="preserve">  </w:t>
      </w:r>
      <w:r w:rsidRPr="00916B9B">
        <w:t xml:space="preserve">Moderately useful   </w:t>
      </w:r>
      <w:sdt>
        <w:sdtPr>
          <w:id w:val="1005708434"/>
          <w14:checkbox>
            <w14:checked w14:val="0"/>
            <w14:checkedState w14:val="2612" w14:font="MS Gothic"/>
            <w14:uncheckedState w14:val="2610" w14:font="MS Gothic"/>
          </w14:checkbox>
        </w:sdtPr>
        <w:sdtContent>
          <w:r>
            <w:rPr>
              <w:rFonts w:ascii="MS Gothic" w:eastAsia="MS Gothic" w:hAnsi="MS Gothic" w:hint="eastAsia"/>
            </w:rPr>
            <w:t>☐</w:t>
          </w:r>
        </w:sdtContent>
      </w:sdt>
      <w:r w:rsidRPr="00916B9B">
        <w:t xml:space="preserve">   </w:t>
      </w:r>
      <w:r>
        <w:tab/>
      </w:r>
      <w:r w:rsidRPr="00916B9B">
        <w:t xml:space="preserve">Limited use   </w:t>
      </w:r>
      <w:sdt>
        <w:sdtPr>
          <w:id w:val="1327472755"/>
          <w14:checkbox>
            <w14:checked w14:val="0"/>
            <w14:checkedState w14:val="2612" w14:font="MS Gothic"/>
            <w14:uncheckedState w14:val="2610" w14:font="MS Gothic"/>
          </w14:checkbox>
        </w:sdtPr>
        <w:sdtContent>
          <w:r>
            <w:rPr>
              <w:rFonts w:ascii="MS Gothic" w:eastAsia="MS Gothic" w:hAnsi="MS Gothic" w:hint="eastAsia"/>
            </w:rPr>
            <w:t>☐</w:t>
          </w:r>
        </w:sdtContent>
      </w:sdt>
      <w:r w:rsidRPr="00916B9B">
        <w:t xml:space="preserve">   </w:t>
      </w:r>
      <w:r>
        <w:tab/>
      </w:r>
      <w:r w:rsidRPr="00916B9B">
        <w:t>Not useful</w:t>
      </w:r>
      <w:r>
        <w:t xml:space="preserve">  </w:t>
      </w:r>
      <w:sdt>
        <w:sdtPr>
          <w:id w:val="-545990454"/>
          <w14:checkbox>
            <w14:checked w14:val="0"/>
            <w14:checkedState w14:val="2612" w14:font="MS Gothic"/>
            <w14:uncheckedState w14:val="2610" w14:font="MS Gothic"/>
          </w14:checkbox>
        </w:sdtPr>
        <w:sdtContent>
          <w:r>
            <w:rPr>
              <w:rFonts w:ascii="MS Gothic" w:eastAsia="MS Gothic" w:hAnsi="MS Gothic" w:hint="eastAsia"/>
            </w:rPr>
            <w:t>☐</w:t>
          </w:r>
        </w:sdtContent>
      </w:sdt>
    </w:p>
    <w:p w:rsidR="008649BB" w:rsidRDefault="008649BB" w:rsidP="008649BB"/>
    <w:sdt>
      <w:sdtPr>
        <w:rPr>
          <w:color w:val="0070C0"/>
        </w:rPr>
        <w:id w:val="1993757711"/>
      </w:sdtPr>
      <w:sdtContent>
        <w:p w:rsidR="008649BB" w:rsidRPr="00A05C87" w:rsidRDefault="008649BB" w:rsidP="008649BB">
          <w:pPr>
            <w:rPr>
              <w:color w:val="0070C0"/>
            </w:rPr>
          </w:pPr>
          <w:r>
            <w:rPr>
              <w:color w:val="0070C0"/>
            </w:rPr>
            <w:t>Insert topic</w:t>
          </w:r>
        </w:p>
      </w:sdtContent>
    </w:sdt>
    <w:p w:rsidR="008649BB" w:rsidRDefault="008649BB" w:rsidP="008649BB">
      <w:r w:rsidRPr="00916B9B">
        <w:t xml:space="preserve">Very useful  </w:t>
      </w:r>
      <w:sdt>
        <w:sdtPr>
          <w:id w:val="-1727907543"/>
          <w14:checkbox>
            <w14:checked w14:val="0"/>
            <w14:checkedState w14:val="2612" w14:font="MS Gothic"/>
            <w14:uncheckedState w14:val="2610" w14:font="MS Gothic"/>
          </w14:checkbox>
        </w:sdtPr>
        <w:sdtContent>
          <w:r>
            <w:rPr>
              <w:rFonts w:ascii="MS Gothic" w:eastAsia="MS Gothic" w:hAnsi="MS Gothic" w:hint="eastAsia"/>
            </w:rPr>
            <w:t>☐</w:t>
          </w:r>
        </w:sdtContent>
      </w:sdt>
      <w:r w:rsidRPr="00916B9B">
        <w:t xml:space="preserve">    </w:t>
      </w:r>
      <w:r>
        <w:tab/>
        <w:t xml:space="preserve">  </w:t>
      </w:r>
      <w:r w:rsidRPr="00916B9B">
        <w:t>Moderately</w:t>
      </w:r>
      <w:r>
        <w:t xml:space="preserve"> </w:t>
      </w:r>
      <w:r w:rsidRPr="00916B9B">
        <w:t xml:space="preserve">useful   </w:t>
      </w:r>
      <w:sdt>
        <w:sdtPr>
          <w:id w:val="597375284"/>
          <w14:checkbox>
            <w14:checked w14:val="0"/>
            <w14:checkedState w14:val="2612" w14:font="MS Gothic"/>
            <w14:uncheckedState w14:val="2610" w14:font="MS Gothic"/>
          </w14:checkbox>
        </w:sdtPr>
        <w:sdtContent>
          <w:r>
            <w:rPr>
              <w:rFonts w:ascii="MS Gothic" w:eastAsia="MS Gothic" w:hAnsi="MS Gothic" w:hint="eastAsia"/>
            </w:rPr>
            <w:t>☐</w:t>
          </w:r>
        </w:sdtContent>
      </w:sdt>
      <w:r w:rsidRPr="00916B9B">
        <w:t xml:space="preserve">   </w:t>
      </w:r>
      <w:r>
        <w:tab/>
      </w:r>
      <w:r w:rsidRPr="00916B9B">
        <w:t xml:space="preserve">Limited use   </w:t>
      </w:r>
      <w:sdt>
        <w:sdtPr>
          <w:id w:val="1477725399"/>
          <w14:checkbox>
            <w14:checked w14:val="0"/>
            <w14:checkedState w14:val="2612" w14:font="MS Gothic"/>
            <w14:uncheckedState w14:val="2610" w14:font="MS Gothic"/>
          </w14:checkbox>
        </w:sdtPr>
        <w:sdtContent>
          <w:r>
            <w:rPr>
              <w:rFonts w:ascii="MS Gothic" w:eastAsia="MS Gothic" w:hAnsi="MS Gothic" w:hint="eastAsia"/>
            </w:rPr>
            <w:t>☐</w:t>
          </w:r>
        </w:sdtContent>
      </w:sdt>
      <w:r w:rsidRPr="00916B9B">
        <w:t xml:space="preserve">   </w:t>
      </w:r>
      <w:r>
        <w:tab/>
      </w:r>
      <w:r w:rsidRPr="00916B9B">
        <w:t>Not useful</w:t>
      </w:r>
      <w:r>
        <w:t xml:space="preserve">  </w:t>
      </w:r>
      <w:sdt>
        <w:sdtPr>
          <w:id w:val="-2006740283"/>
          <w14:checkbox>
            <w14:checked w14:val="0"/>
            <w14:checkedState w14:val="2612" w14:font="MS Gothic"/>
            <w14:uncheckedState w14:val="2610" w14:font="MS Gothic"/>
          </w14:checkbox>
        </w:sdtPr>
        <w:sdtContent>
          <w:r>
            <w:rPr>
              <w:rFonts w:ascii="MS Gothic" w:eastAsia="MS Gothic" w:hAnsi="MS Gothic" w:hint="eastAsia"/>
            </w:rPr>
            <w:t>☐</w:t>
          </w:r>
        </w:sdtContent>
      </w:sdt>
    </w:p>
    <w:p w:rsidR="008649BB" w:rsidRDefault="008649BB" w:rsidP="008649BB"/>
    <w:sdt>
      <w:sdtPr>
        <w:rPr>
          <w:color w:val="0070C0"/>
        </w:rPr>
        <w:id w:val="1525672843"/>
      </w:sdtPr>
      <w:sdtContent>
        <w:p w:rsidR="008649BB" w:rsidRPr="00A05C87" w:rsidRDefault="008649BB" w:rsidP="008649BB">
          <w:pPr>
            <w:rPr>
              <w:color w:val="0070C0"/>
            </w:rPr>
          </w:pPr>
          <w:r>
            <w:rPr>
              <w:color w:val="0070C0"/>
            </w:rPr>
            <w:t>Insert topic</w:t>
          </w:r>
        </w:p>
      </w:sdtContent>
    </w:sdt>
    <w:p w:rsidR="008649BB" w:rsidRDefault="008649BB" w:rsidP="008649BB">
      <w:r w:rsidRPr="00916B9B">
        <w:t xml:space="preserve">Very useful  </w:t>
      </w:r>
      <w:sdt>
        <w:sdtPr>
          <w:id w:val="-683509944"/>
          <w14:checkbox>
            <w14:checked w14:val="0"/>
            <w14:checkedState w14:val="2612" w14:font="MS Gothic"/>
            <w14:uncheckedState w14:val="2610" w14:font="MS Gothic"/>
          </w14:checkbox>
        </w:sdtPr>
        <w:sdtContent>
          <w:r>
            <w:rPr>
              <w:rFonts w:ascii="MS Gothic" w:eastAsia="MS Gothic" w:hAnsi="MS Gothic" w:hint="eastAsia"/>
            </w:rPr>
            <w:t>☐</w:t>
          </w:r>
        </w:sdtContent>
      </w:sdt>
      <w:r w:rsidRPr="00916B9B">
        <w:t xml:space="preserve">    </w:t>
      </w:r>
      <w:r>
        <w:tab/>
        <w:t xml:space="preserve">  </w:t>
      </w:r>
      <w:r w:rsidRPr="00916B9B">
        <w:t>Moderately</w:t>
      </w:r>
      <w:r>
        <w:t xml:space="preserve"> </w:t>
      </w:r>
      <w:r w:rsidRPr="00916B9B">
        <w:t xml:space="preserve">useful   </w:t>
      </w:r>
      <w:sdt>
        <w:sdtPr>
          <w:id w:val="349845518"/>
          <w14:checkbox>
            <w14:checked w14:val="0"/>
            <w14:checkedState w14:val="2612" w14:font="MS Gothic"/>
            <w14:uncheckedState w14:val="2610" w14:font="MS Gothic"/>
          </w14:checkbox>
        </w:sdtPr>
        <w:sdtContent>
          <w:r>
            <w:rPr>
              <w:rFonts w:ascii="MS Gothic" w:eastAsia="MS Gothic" w:hAnsi="MS Gothic" w:hint="eastAsia"/>
            </w:rPr>
            <w:t>☐</w:t>
          </w:r>
        </w:sdtContent>
      </w:sdt>
      <w:r w:rsidRPr="00916B9B">
        <w:t xml:space="preserve">   </w:t>
      </w:r>
      <w:r>
        <w:tab/>
      </w:r>
      <w:r w:rsidRPr="00916B9B">
        <w:t xml:space="preserve">Limited use   </w:t>
      </w:r>
      <w:sdt>
        <w:sdtPr>
          <w:id w:val="-482077903"/>
          <w14:checkbox>
            <w14:checked w14:val="0"/>
            <w14:checkedState w14:val="2612" w14:font="MS Gothic"/>
            <w14:uncheckedState w14:val="2610" w14:font="MS Gothic"/>
          </w14:checkbox>
        </w:sdtPr>
        <w:sdtContent>
          <w:r>
            <w:rPr>
              <w:rFonts w:ascii="MS Gothic" w:eastAsia="MS Gothic" w:hAnsi="MS Gothic" w:hint="eastAsia"/>
            </w:rPr>
            <w:t>☐</w:t>
          </w:r>
        </w:sdtContent>
      </w:sdt>
      <w:r w:rsidRPr="00916B9B">
        <w:t xml:space="preserve">   </w:t>
      </w:r>
      <w:r>
        <w:tab/>
      </w:r>
      <w:r w:rsidRPr="00916B9B">
        <w:t>Not useful</w:t>
      </w:r>
      <w:r>
        <w:t xml:space="preserve">  </w:t>
      </w:r>
      <w:sdt>
        <w:sdtPr>
          <w:id w:val="1277142394"/>
          <w14:checkbox>
            <w14:checked w14:val="0"/>
            <w14:checkedState w14:val="2612" w14:font="MS Gothic"/>
            <w14:uncheckedState w14:val="2610" w14:font="MS Gothic"/>
          </w14:checkbox>
        </w:sdtPr>
        <w:sdtContent>
          <w:r>
            <w:rPr>
              <w:rFonts w:ascii="MS Gothic" w:eastAsia="MS Gothic" w:hAnsi="MS Gothic" w:hint="eastAsia"/>
            </w:rPr>
            <w:t>☐</w:t>
          </w:r>
        </w:sdtContent>
      </w:sdt>
    </w:p>
    <w:p w:rsidR="008649BB" w:rsidRPr="007E2074" w:rsidRDefault="008649BB" w:rsidP="008649BB">
      <w:pPr>
        <w:rPr>
          <w:szCs w:val="24"/>
        </w:rPr>
      </w:pPr>
    </w:p>
    <w:p w:rsidR="008649BB" w:rsidRPr="003A07D0" w:rsidRDefault="008649BB" w:rsidP="008649BB">
      <w:r w:rsidRPr="007D248D">
        <w:rPr>
          <w:b/>
          <w:color w:val="C0504D" w:themeColor="accent2"/>
        </w:rPr>
        <w:t xml:space="preserve">How would you rate the venue? </w:t>
      </w:r>
    </w:p>
    <w:p w:rsidR="008649BB" w:rsidRDefault="008649BB" w:rsidP="008649BB">
      <w:r w:rsidRPr="00916B9B">
        <w:t xml:space="preserve">Excellent   </w:t>
      </w:r>
      <w:sdt>
        <w:sdtPr>
          <w:id w:val="-1451619199"/>
          <w14:checkbox>
            <w14:checked w14:val="0"/>
            <w14:checkedState w14:val="2612" w14:font="MS Gothic"/>
            <w14:uncheckedState w14:val="2610" w14:font="MS Gothic"/>
          </w14:checkbox>
        </w:sdtPr>
        <w:sdtContent>
          <w:r>
            <w:rPr>
              <w:rFonts w:ascii="MS Gothic" w:eastAsia="MS Gothic" w:hAnsi="MS Gothic" w:hint="eastAsia"/>
            </w:rPr>
            <w:t>☐</w:t>
          </w:r>
        </w:sdtContent>
      </w:sdt>
      <w:r w:rsidRPr="00916B9B">
        <w:t xml:space="preserve">    </w:t>
      </w:r>
      <w:r>
        <w:t xml:space="preserve">      </w:t>
      </w:r>
      <w:r w:rsidRPr="00916B9B">
        <w:t xml:space="preserve">Good  </w:t>
      </w:r>
      <w:sdt>
        <w:sdtPr>
          <w:id w:val="-2122599279"/>
          <w14:checkbox>
            <w14:checked w14:val="0"/>
            <w14:checkedState w14:val="2612" w14:font="MS Gothic"/>
            <w14:uncheckedState w14:val="2610" w14:font="MS Gothic"/>
          </w14:checkbox>
        </w:sdtPr>
        <w:sdtContent>
          <w:r>
            <w:rPr>
              <w:rFonts w:ascii="MS Gothic" w:eastAsia="MS Gothic" w:hAnsi="MS Gothic" w:hint="eastAsia"/>
            </w:rPr>
            <w:t>☐</w:t>
          </w:r>
        </w:sdtContent>
      </w:sdt>
      <w:r w:rsidRPr="00916B9B">
        <w:t xml:space="preserve">    </w:t>
      </w:r>
      <w:r>
        <w:t xml:space="preserve">      </w:t>
      </w:r>
      <w:r w:rsidRPr="00916B9B">
        <w:t xml:space="preserve">Fairly good    </w:t>
      </w:r>
      <w:sdt>
        <w:sdtPr>
          <w:id w:val="1957367455"/>
          <w14:checkbox>
            <w14:checked w14:val="0"/>
            <w14:checkedState w14:val="2612" w14:font="MS Gothic"/>
            <w14:uncheckedState w14:val="2610" w14:font="MS Gothic"/>
          </w14:checkbox>
        </w:sdtPr>
        <w:sdtContent>
          <w:r>
            <w:rPr>
              <w:rFonts w:ascii="MS Gothic" w:eastAsia="MS Gothic" w:hAnsi="MS Gothic" w:hint="eastAsia"/>
            </w:rPr>
            <w:t>☐</w:t>
          </w:r>
        </w:sdtContent>
      </w:sdt>
      <w:r w:rsidRPr="00916B9B">
        <w:t xml:space="preserve">    </w:t>
      </w:r>
      <w:r>
        <w:t xml:space="preserve">    </w:t>
      </w:r>
      <w:r w:rsidRPr="00916B9B">
        <w:t xml:space="preserve">Poor  </w:t>
      </w:r>
      <w:sdt>
        <w:sdtPr>
          <w:id w:val="-54460179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Pr="00916B9B">
        <w:t xml:space="preserve">Very Poor </w:t>
      </w:r>
      <w:r>
        <w:t xml:space="preserve">  </w:t>
      </w:r>
      <w:sdt>
        <w:sdtPr>
          <w:id w:val="-793896835"/>
          <w14:checkbox>
            <w14:checked w14:val="0"/>
            <w14:checkedState w14:val="2612" w14:font="MS Gothic"/>
            <w14:uncheckedState w14:val="2610" w14:font="MS Gothic"/>
          </w14:checkbox>
        </w:sdtPr>
        <w:sdtContent>
          <w:r>
            <w:rPr>
              <w:rFonts w:ascii="MS Gothic" w:eastAsia="MS Gothic" w:hAnsi="MS Gothic" w:hint="eastAsia"/>
            </w:rPr>
            <w:t>☐</w:t>
          </w:r>
        </w:sdtContent>
      </w:sdt>
    </w:p>
    <w:p w:rsidR="008649BB" w:rsidRDefault="008649BB" w:rsidP="008649BB">
      <w:pPr>
        <w:rPr>
          <w:b/>
          <w:color w:val="C0504D" w:themeColor="accent2"/>
          <w:szCs w:val="24"/>
        </w:rPr>
      </w:pPr>
    </w:p>
    <w:p w:rsidR="008649BB" w:rsidRPr="003A07D0" w:rsidRDefault="008649BB" w:rsidP="008649BB">
      <w:r w:rsidRPr="007D248D">
        <w:rPr>
          <w:b/>
          <w:color w:val="C0504D" w:themeColor="accent2"/>
        </w:rPr>
        <w:t xml:space="preserve">How would you rate the </w:t>
      </w:r>
      <w:r>
        <w:rPr>
          <w:b/>
          <w:color w:val="C0504D" w:themeColor="accent2"/>
        </w:rPr>
        <w:t>facilitation</w:t>
      </w:r>
      <w:r w:rsidRPr="007D248D">
        <w:rPr>
          <w:b/>
          <w:color w:val="C0504D" w:themeColor="accent2"/>
        </w:rPr>
        <w:t xml:space="preserve">? </w:t>
      </w:r>
    </w:p>
    <w:p w:rsidR="008649BB" w:rsidRDefault="008649BB" w:rsidP="008649BB">
      <w:r w:rsidRPr="00916B9B">
        <w:t xml:space="preserve">Excellent   </w:t>
      </w:r>
      <w:sdt>
        <w:sdtPr>
          <w:id w:val="-707640320"/>
          <w14:checkbox>
            <w14:checked w14:val="0"/>
            <w14:checkedState w14:val="2612" w14:font="MS Gothic"/>
            <w14:uncheckedState w14:val="2610" w14:font="MS Gothic"/>
          </w14:checkbox>
        </w:sdtPr>
        <w:sdtContent>
          <w:r>
            <w:rPr>
              <w:rFonts w:ascii="MS Gothic" w:eastAsia="MS Gothic" w:hAnsi="MS Gothic" w:hint="eastAsia"/>
            </w:rPr>
            <w:t>☐</w:t>
          </w:r>
        </w:sdtContent>
      </w:sdt>
      <w:r w:rsidRPr="00916B9B">
        <w:t xml:space="preserve">    </w:t>
      </w:r>
      <w:r>
        <w:t xml:space="preserve">      </w:t>
      </w:r>
      <w:r w:rsidRPr="00916B9B">
        <w:t xml:space="preserve">Good  </w:t>
      </w:r>
      <w:sdt>
        <w:sdtPr>
          <w:id w:val="-783882964"/>
          <w14:checkbox>
            <w14:checked w14:val="0"/>
            <w14:checkedState w14:val="2612" w14:font="MS Gothic"/>
            <w14:uncheckedState w14:val="2610" w14:font="MS Gothic"/>
          </w14:checkbox>
        </w:sdtPr>
        <w:sdtContent>
          <w:r>
            <w:rPr>
              <w:rFonts w:ascii="MS Gothic" w:eastAsia="MS Gothic" w:hAnsi="MS Gothic" w:hint="eastAsia"/>
            </w:rPr>
            <w:t>☐</w:t>
          </w:r>
        </w:sdtContent>
      </w:sdt>
      <w:r w:rsidRPr="00916B9B">
        <w:t xml:space="preserve">    </w:t>
      </w:r>
      <w:r>
        <w:t xml:space="preserve">      </w:t>
      </w:r>
      <w:r w:rsidRPr="00916B9B">
        <w:t xml:space="preserve">Fairly good    </w:t>
      </w:r>
      <w:sdt>
        <w:sdtPr>
          <w:id w:val="49200859"/>
          <w14:checkbox>
            <w14:checked w14:val="0"/>
            <w14:checkedState w14:val="2612" w14:font="MS Gothic"/>
            <w14:uncheckedState w14:val="2610" w14:font="MS Gothic"/>
          </w14:checkbox>
        </w:sdtPr>
        <w:sdtContent>
          <w:r>
            <w:rPr>
              <w:rFonts w:ascii="MS Gothic" w:eastAsia="MS Gothic" w:hAnsi="MS Gothic" w:hint="eastAsia"/>
            </w:rPr>
            <w:t>☐</w:t>
          </w:r>
        </w:sdtContent>
      </w:sdt>
      <w:r w:rsidRPr="00916B9B">
        <w:t xml:space="preserve">    </w:t>
      </w:r>
      <w:r>
        <w:t xml:space="preserve">    </w:t>
      </w:r>
      <w:r w:rsidRPr="00916B9B">
        <w:t xml:space="preserve">Poor  </w:t>
      </w:r>
      <w:sdt>
        <w:sdtPr>
          <w:id w:val="179270196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Pr="00916B9B">
        <w:t xml:space="preserve">Very Poor </w:t>
      </w:r>
      <w:r>
        <w:t xml:space="preserve">  </w:t>
      </w:r>
      <w:sdt>
        <w:sdtPr>
          <w:id w:val="1626116321"/>
          <w14:checkbox>
            <w14:checked w14:val="0"/>
            <w14:checkedState w14:val="2612" w14:font="MS Gothic"/>
            <w14:uncheckedState w14:val="2610" w14:font="MS Gothic"/>
          </w14:checkbox>
        </w:sdtPr>
        <w:sdtContent>
          <w:r>
            <w:rPr>
              <w:rFonts w:ascii="MS Gothic" w:eastAsia="MS Gothic" w:hAnsi="MS Gothic" w:hint="eastAsia"/>
            </w:rPr>
            <w:t>☐</w:t>
          </w:r>
        </w:sdtContent>
      </w:sdt>
    </w:p>
    <w:p w:rsidR="008649BB" w:rsidRDefault="008649BB" w:rsidP="008649BB">
      <w:pPr>
        <w:rPr>
          <w:b/>
          <w:color w:val="C0504D" w:themeColor="accent2"/>
          <w:szCs w:val="24"/>
        </w:rPr>
      </w:pPr>
    </w:p>
    <w:p w:rsidR="008649BB" w:rsidRPr="003A07D0" w:rsidRDefault="008649BB" w:rsidP="008649BB">
      <w:r w:rsidRPr="007D248D">
        <w:rPr>
          <w:b/>
          <w:color w:val="C0504D" w:themeColor="accent2"/>
        </w:rPr>
        <w:lastRenderedPageBreak/>
        <w:t xml:space="preserve">How would you rate the </w:t>
      </w:r>
      <w:r>
        <w:rPr>
          <w:b/>
          <w:color w:val="C0504D" w:themeColor="accent2"/>
        </w:rPr>
        <w:t>administration of the event</w:t>
      </w:r>
      <w:r w:rsidRPr="007D248D">
        <w:rPr>
          <w:b/>
          <w:color w:val="C0504D" w:themeColor="accent2"/>
        </w:rPr>
        <w:t xml:space="preserve">? </w:t>
      </w:r>
    </w:p>
    <w:p w:rsidR="008649BB" w:rsidRDefault="008649BB" w:rsidP="008649BB">
      <w:r w:rsidRPr="00916B9B">
        <w:t xml:space="preserve">Excellent   </w:t>
      </w:r>
      <w:sdt>
        <w:sdtPr>
          <w:id w:val="-404231636"/>
          <w14:checkbox>
            <w14:checked w14:val="0"/>
            <w14:checkedState w14:val="2612" w14:font="MS Gothic"/>
            <w14:uncheckedState w14:val="2610" w14:font="MS Gothic"/>
          </w14:checkbox>
        </w:sdtPr>
        <w:sdtContent>
          <w:r>
            <w:rPr>
              <w:rFonts w:ascii="MS Gothic" w:eastAsia="MS Gothic" w:hAnsi="MS Gothic" w:hint="eastAsia"/>
            </w:rPr>
            <w:t>☐</w:t>
          </w:r>
        </w:sdtContent>
      </w:sdt>
      <w:r w:rsidRPr="00916B9B">
        <w:t xml:space="preserve">    </w:t>
      </w:r>
      <w:r>
        <w:t xml:space="preserve">      </w:t>
      </w:r>
      <w:r w:rsidRPr="00916B9B">
        <w:t xml:space="preserve">Good  </w:t>
      </w:r>
      <w:sdt>
        <w:sdtPr>
          <w:id w:val="102470143"/>
          <w14:checkbox>
            <w14:checked w14:val="0"/>
            <w14:checkedState w14:val="2612" w14:font="MS Gothic"/>
            <w14:uncheckedState w14:val="2610" w14:font="MS Gothic"/>
          </w14:checkbox>
        </w:sdtPr>
        <w:sdtContent>
          <w:r>
            <w:rPr>
              <w:rFonts w:ascii="MS Gothic" w:eastAsia="MS Gothic" w:hAnsi="MS Gothic" w:hint="eastAsia"/>
            </w:rPr>
            <w:t>☐</w:t>
          </w:r>
        </w:sdtContent>
      </w:sdt>
      <w:r w:rsidRPr="00916B9B">
        <w:t xml:space="preserve">    </w:t>
      </w:r>
      <w:r>
        <w:t xml:space="preserve">      </w:t>
      </w:r>
      <w:r w:rsidRPr="00916B9B">
        <w:t xml:space="preserve">Fairly good    </w:t>
      </w:r>
      <w:sdt>
        <w:sdtPr>
          <w:id w:val="-1688664577"/>
          <w14:checkbox>
            <w14:checked w14:val="0"/>
            <w14:checkedState w14:val="2612" w14:font="MS Gothic"/>
            <w14:uncheckedState w14:val="2610" w14:font="MS Gothic"/>
          </w14:checkbox>
        </w:sdtPr>
        <w:sdtContent>
          <w:r>
            <w:rPr>
              <w:rFonts w:ascii="MS Gothic" w:eastAsia="MS Gothic" w:hAnsi="MS Gothic" w:hint="eastAsia"/>
            </w:rPr>
            <w:t>☐</w:t>
          </w:r>
        </w:sdtContent>
      </w:sdt>
      <w:r w:rsidRPr="00916B9B">
        <w:t xml:space="preserve">    </w:t>
      </w:r>
      <w:r>
        <w:t xml:space="preserve">    </w:t>
      </w:r>
      <w:r w:rsidRPr="00916B9B">
        <w:t xml:space="preserve">Poor  </w:t>
      </w:r>
      <w:sdt>
        <w:sdtPr>
          <w:id w:val="-91546734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Pr="00916B9B">
        <w:t xml:space="preserve">Very Poor </w:t>
      </w:r>
      <w:r>
        <w:t xml:space="preserve">  </w:t>
      </w:r>
      <w:sdt>
        <w:sdtPr>
          <w:id w:val="-511920894"/>
          <w14:checkbox>
            <w14:checked w14:val="0"/>
            <w14:checkedState w14:val="2612" w14:font="MS Gothic"/>
            <w14:uncheckedState w14:val="2610" w14:font="MS Gothic"/>
          </w14:checkbox>
        </w:sdtPr>
        <w:sdtContent>
          <w:r>
            <w:rPr>
              <w:rFonts w:ascii="MS Gothic" w:eastAsia="MS Gothic" w:hAnsi="MS Gothic" w:hint="eastAsia"/>
            </w:rPr>
            <w:t>☐</w:t>
          </w:r>
        </w:sdtContent>
      </w:sdt>
    </w:p>
    <w:p w:rsidR="008649BB" w:rsidRDefault="008649BB" w:rsidP="008649BB">
      <w:pPr>
        <w:rPr>
          <w:b/>
          <w:color w:val="C0504D" w:themeColor="accent2"/>
          <w:szCs w:val="24"/>
        </w:rPr>
      </w:pPr>
    </w:p>
    <w:p w:rsidR="008649BB" w:rsidRPr="007D248D" w:rsidRDefault="008649BB" w:rsidP="008649BB">
      <w:pPr>
        <w:rPr>
          <w:b/>
          <w:color w:val="C0504D" w:themeColor="accent2"/>
          <w:szCs w:val="24"/>
        </w:rPr>
      </w:pPr>
      <w:r>
        <w:rPr>
          <w:b/>
          <w:color w:val="C0504D" w:themeColor="accent2"/>
          <w:szCs w:val="24"/>
        </w:rPr>
        <w:t>What could have improved the event, how could it have been different/better?</w:t>
      </w:r>
    </w:p>
    <w:p w:rsidR="008649BB" w:rsidRPr="004E5456" w:rsidRDefault="008649BB" w:rsidP="008649BB">
      <w:pPr>
        <w:rPr>
          <w:sz w:val="16"/>
          <w:szCs w:val="16"/>
        </w:rPr>
      </w:pPr>
    </w:p>
    <w:sdt>
      <w:sdtPr>
        <w:rPr>
          <w:szCs w:val="24"/>
        </w:rPr>
        <w:id w:val="225030789"/>
        <w:placeholder>
          <w:docPart w:val="6416ABC8E9D944E3A4C167809C38D0C7"/>
        </w:placeholder>
        <w:showingPlcHdr/>
      </w:sdtPr>
      <w:sdtContent>
        <w:p w:rsidR="008649BB" w:rsidRDefault="008649BB" w:rsidP="008649BB">
          <w:pPr>
            <w:rPr>
              <w:szCs w:val="24"/>
            </w:rPr>
          </w:pPr>
          <w:r w:rsidRPr="00F97F39">
            <w:rPr>
              <w:rStyle w:val="PlaceholderText"/>
              <w:szCs w:val="24"/>
            </w:rPr>
            <w:t>Click here to enter text.</w:t>
          </w:r>
        </w:p>
      </w:sdtContent>
    </w:sdt>
    <w:p w:rsidR="008649BB" w:rsidRDefault="008649BB" w:rsidP="008649BB">
      <w:pPr>
        <w:rPr>
          <w:szCs w:val="24"/>
        </w:rPr>
      </w:pPr>
      <w:r>
        <w:rPr>
          <w:szCs w:val="24"/>
        </w:rPr>
        <w:t>……………………………………………………………………………………………</w:t>
      </w:r>
    </w:p>
    <w:p w:rsidR="008649BB" w:rsidRPr="00D0206E" w:rsidRDefault="008649BB" w:rsidP="008649BB">
      <w:pPr>
        <w:rPr>
          <w:b/>
          <w:color w:val="1F497D" w:themeColor="text2"/>
          <w:u w:val="single"/>
        </w:rPr>
      </w:pPr>
      <w:r w:rsidRPr="00D0206E">
        <w:rPr>
          <w:b/>
          <w:color w:val="1F497D" w:themeColor="text2"/>
          <w:u w:val="single"/>
        </w:rPr>
        <w:t>Appraisal and You</w:t>
      </w:r>
    </w:p>
    <w:p w:rsidR="008649BB" w:rsidRDefault="008649BB" w:rsidP="008649BB">
      <w:pPr>
        <w:rPr>
          <w:b/>
          <w:color w:val="C0504D" w:themeColor="accent2"/>
        </w:rPr>
      </w:pPr>
    </w:p>
    <w:p w:rsidR="008649BB" w:rsidRPr="007D248D" w:rsidRDefault="008649BB" w:rsidP="008649BB">
      <w:pPr>
        <w:rPr>
          <w:b/>
          <w:color w:val="C0504D" w:themeColor="accent2"/>
        </w:rPr>
      </w:pPr>
      <w:r w:rsidRPr="007D248D">
        <w:rPr>
          <w:b/>
          <w:color w:val="C0504D" w:themeColor="accent2"/>
        </w:rPr>
        <w:t xml:space="preserve">How </w:t>
      </w:r>
      <w:r>
        <w:rPr>
          <w:b/>
          <w:color w:val="C0504D" w:themeColor="accent2"/>
        </w:rPr>
        <w:t>would you rate your contribution to the event on a scale of 1-5</w:t>
      </w:r>
      <w:r w:rsidRPr="007D248D">
        <w:rPr>
          <w:b/>
          <w:color w:val="C0504D" w:themeColor="accent2"/>
        </w:rPr>
        <w:t xml:space="preserve">? </w:t>
      </w:r>
    </w:p>
    <w:p w:rsidR="008649BB" w:rsidRPr="00B02C62" w:rsidRDefault="008649BB" w:rsidP="008649BB">
      <w:pPr>
        <w:rPr>
          <w:i/>
        </w:rPr>
      </w:pPr>
      <w:r w:rsidRPr="00B02C62">
        <w:rPr>
          <w:i/>
        </w:rPr>
        <w:t xml:space="preserve">1 = poor/little participation and </w:t>
      </w:r>
      <w:r>
        <w:rPr>
          <w:i/>
        </w:rPr>
        <w:t>5 = e</w:t>
      </w:r>
      <w:r w:rsidRPr="00B02C62">
        <w:rPr>
          <w:i/>
        </w:rPr>
        <w:t>xcellent/full participation</w:t>
      </w:r>
    </w:p>
    <w:p w:rsidR="008649BB" w:rsidRPr="00B02C62" w:rsidRDefault="008649BB" w:rsidP="008649BB">
      <w:pPr>
        <w:rPr>
          <w:i/>
          <w:sz w:val="20"/>
          <w:szCs w:val="20"/>
        </w:rPr>
      </w:pPr>
    </w:p>
    <w:p w:rsidR="008649BB" w:rsidRDefault="008649BB" w:rsidP="008649BB">
      <w:r>
        <w:t>1</w:t>
      </w:r>
      <w:r w:rsidRPr="00916B9B">
        <w:t xml:space="preserve">  </w:t>
      </w:r>
      <w:sdt>
        <w:sdtPr>
          <w:id w:val="-1507362526"/>
          <w14:checkbox>
            <w14:checked w14:val="0"/>
            <w14:checkedState w14:val="2612" w14:font="MS Gothic"/>
            <w14:uncheckedState w14:val="2610" w14:font="MS Gothic"/>
          </w14:checkbox>
        </w:sdtPr>
        <w:sdtContent>
          <w:r>
            <w:rPr>
              <w:rFonts w:ascii="MS Gothic" w:eastAsia="MS Gothic" w:hAnsi="MS Gothic" w:hint="eastAsia"/>
            </w:rPr>
            <w:t>☐</w:t>
          </w:r>
        </w:sdtContent>
      </w:sdt>
      <w:r w:rsidRPr="00916B9B">
        <w:t xml:space="preserve">    </w:t>
      </w:r>
      <w:r>
        <w:tab/>
        <w:t xml:space="preserve">  2</w:t>
      </w:r>
      <w:r w:rsidRPr="00916B9B">
        <w:t xml:space="preserve">  </w:t>
      </w:r>
      <w:sdt>
        <w:sdtPr>
          <w:id w:val="869417173"/>
          <w14:checkbox>
            <w14:checked w14:val="0"/>
            <w14:checkedState w14:val="2612" w14:font="MS Gothic"/>
            <w14:uncheckedState w14:val="2610" w14:font="MS Gothic"/>
          </w14:checkbox>
        </w:sdtPr>
        <w:sdtContent>
          <w:r>
            <w:rPr>
              <w:rFonts w:ascii="MS Gothic" w:eastAsia="MS Gothic" w:hAnsi="MS Gothic" w:hint="eastAsia"/>
            </w:rPr>
            <w:t>☐</w:t>
          </w:r>
        </w:sdtContent>
      </w:sdt>
      <w:r w:rsidRPr="00916B9B">
        <w:t xml:space="preserve">   </w:t>
      </w:r>
      <w:r>
        <w:tab/>
        <w:t>3</w:t>
      </w:r>
      <w:r w:rsidRPr="00916B9B">
        <w:t xml:space="preserve">   </w:t>
      </w:r>
      <w:sdt>
        <w:sdtPr>
          <w:id w:val="-67045169"/>
          <w14:checkbox>
            <w14:checked w14:val="0"/>
            <w14:checkedState w14:val="2612" w14:font="MS Gothic"/>
            <w14:uncheckedState w14:val="2610" w14:font="MS Gothic"/>
          </w14:checkbox>
        </w:sdtPr>
        <w:sdtContent>
          <w:r>
            <w:rPr>
              <w:rFonts w:ascii="MS Gothic" w:eastAsia="MS Gothic" w:hAnsi="MS Gothic" w:hint="eastAsia"/>
            </w:rPr>
            <w:t>☐</w:t>
          </w:r>
        </w:sdtContent>
      </w:sdt>
      <w:r w:rsidRPr="00916B9B">
        <w:t xml:space="preserve">   </w:t>
      </w:r>
      <w:r>
        <w:tab/>
        <w:t>4</w:t>
      </w:r>
      <w:r w:rsidRPr="00916B9B">
        <w:t xml:space="preserve"> </w:t>
      </w:r>
      <w:sdt>
        <w:sdtPr>
          <w:id w:val="-3520363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5</w:t>
      </w:r>
      <w:r w:rsidRPr="00B02C62">
        <w:t xml:space="preserve">  </w:t>
      </w:r>
      <w:sdt>
        <w:sdtPr>
          <w:id w:val="12200174"/>
          <w14:checkbox>
            <w14:checked w14:val="0"/>
            <w14:checkedState w14:val="2612" w14:font="MS Gothic"/>
            <w14:uncheckedState w14:val="2610" w14:font="MS Gothic"/>
          </w14:checkbox>
        </w:sdtPr>
        <w:sdtContent>
          <w:r>
            <w:rPr>
              <w:rFonts w:ascii="MS Gothic" w:eastAsia="MS Gothic" w:hAnsi="MS Gothic" w:hint="eastAsia"/>
            </w:rPr>
            <w:t>☐</w:t>
          </w:r>
        </w:sdtContent>
      </w:sdt>
    </w:p>
    <w:p w:rsidR="008649BB" w:rsidRDefault="008649BB" w:rsidP="008649BB">
      <w:pPr>
        <w:rPr>
          <w:b/>
          <w:color w:val="C0504D" w:themeColor="accent2"/>
          <w:szCs w:val="24"/>
        </w:rPr>
      </w:pPr>
    </w:p>
    <w:p w:rsidR="008649BB" w:rsidRPr="00B02C62" w:rsidRDefault="008649BB" w:rsidP="008649BB">
      <w:pPr>
        <w:rPr>
          <w:color w:val="1F497D" w:themeColor="text2"/>
          <w:szCs w:val="24"/>
        </w:rPr>
      </w:pPr>
      <w:r w:rsidRPr="00B02C62">
        <w:rPr>
          <w:color w:val="1F497D" w:themeColor="text2"/>
          <w:szCs w:val="24"/>
        </w:rPr>
        <w:t>Why did you give yourself this rating?</w:t>
      </w:r>
    </w:p>
    <w:p w:rsidR="008649BB" w:rsidRPr="004E5456" w:rsidRDefault="008649BB" w:rsidP="008649BB">
      <w:pPr>
        <w:rPr>
          <w:sz w:val="16"/>
          <w:szCs w:val="16"/>
        </w:rPr>
      </w:pPr>
    </w:p>
    <w:sdt>
      <w:sdtPr>
        <w:rPr>
          <w:szCs w:val="24"/>
        </w:rPr>
        <w:id w:val="1881972247"/>
        <w:placeholder>
          <w:docPart w:val="6416ABC8E9D944E3A4C167809C38D0C7"/>
        </w:placeholder>
        <w:showingPlcHdr/>
      </w:sdtPr>
      <w:sdtContent>
        <w:p w:rsidR="008649BB" w:rsidRDefault="008649BB" w:rsidP="008649BB">
          <w:pPr>
            <w:rPr>
              <w:szCs w:val="24"/>
            </w:rPr>
          </w:pPr>
          <w:r w:rsidRPr="00F97F39">
            <w:rPr>
              <w:rStyle w:val="PlaceholderText"/>
              <w:szCs w:val="24"/>
            </w:rPr>
            <w:t>Click here to enter text.</w:t>
          </w:r>
        </w:p>
      </w:sdtContent>
    </w:sdt>
    <w:p w:rsidR="008649BB" w:rsidRDefault="008649BB" w:rsidP="008649BB">
      <w:pPr>
        <w:rPr>
          <w:szCs w:val="24"/>
        </w:rPr>
      </w:pPr>
      <w:r>
        <w:rPr>
          <w:szCs w:val="24"/>
        </w:rPr>
        <w:t>………………………………………………………………………………………………...</w:t>
      </w:r>
    </w:p>
    <w:p w:rsidR="008649BB" w:rsidRPr="00160DC1" w:rsidRDefault="008649BB" w:rsidP="008649BB">
      <w:pPr>
        <w:rPr>
          <w:szCs w:val="24"/>
        </w:rPr>
      </w:pPr>
    </w:p>
    <w:p w:rsidR="008649BB" w:rsidRPr="007D248D" w:rsidRDefault="008649BB" w:rsidP="008649BB">
      <w:pPr>
        <w:rPr>
          <w:b/>
          <w:color w:val="C0504D" w:themeColor="accent2"/>
          <w:szCs w:val="24"/>
        </w:rPr>
      </w:pPr>
      <w:r>
        <w:rPr>
          <w:b/>
          <w:color w:val="C0504D" w:themeColor="accent2"/>
          <w:szCs w:val="24"/>
        </w:rPr>
        <w:t>What is the key area around appraisal that you and your team struggle with</w:t>
      </w:r>
      <w:r w:rsidRPr="007D248D">
        <w:rPr>
          <w:b/>
          <w:color w:val="C0504D" w:themeColor="accent2"/>
          <w:szCs w:val="24"/>
        </w:rPr>
        <w:t>?</w:t>
      </w:r>
    </w:p>
    <w:p w:rsidR="008649BB" w:rsidRPr="004E5456" w:rsidRDefault="008649BB" w:rsidP="008649BB">
      <w:pPr>
        <w:rPr>
          <w:sz w:val="16"/>
          <w:szCs w:val="16"/>
        </w:rPr>
      </w:pPr>
    </w:p>
    <w:sdt>
      <w:sdtPr>
        <w:rPr>
          <w:szCs w:val="24"/>
        </w:rPr>
        <w:id w:val="854303836"/>
        <w:placeholder>
          <w:docPart w:val="6416ABC8E9D944E3A4C167809C38D0C7"/>
        </w:placeholder>
        <w:showingPlcHdr/>
      </w:sdtPr>
      <w:sdtContent>
        <w:p w:rsidR="008649BB" w:rsidRDefault="008649BB" w:rsidP="008649BB">
          <w:pPr>
            <w:rPr>
              <w:szCs w:val="24"/>
            </w:rPr>
          </w:pPr>
          <w:r w:rsidRPr="00F97F39">
            <w:rPr>
              <w:rStyle w:val="PlaceholderText"/>
              <w:szCs w:val="24"/>
            </w:rPr>
            <w:t>Click here to enter text.</w:t>
          </w:r>
        </w:p>
      </w:sdtContent>
    </w:sdt>
    <w:p w:rsidR="008649BB" w:rsidRDefault="008649BB" w:rsidP="008649BB">
      <w:pPr>
        <w:rPr>
          <w:szCs w:val="24"/>
        </w:rPr>
      </w:pPr>
      <w:r>
        <w:rPr>
          <w:szCs w:val="24"/>
        </w:rPr>
        <w:t>…………………………………………………………………………………………………</w:t>
      </w:r>
    </w:p>
    <w:p w:rsidR="008649BB" w:rsidRPr="00EE4FE0" w:rsidRDefault="008649BB" w:rsidP="008649BB">
      <w:pPr>
        <w:rPr>
          <w:szCs w:val="24"/>
        </w:rPr>
      </w:pPr>
    </w:p>
    <w:p w:rsidR="008649BB" w:rsidRPr="007D248D" w:rsidRDefault="008649BB" w:rsidP="008649BB">
      <w:pPr>
        <w:rPr>
          <w:b/>
          <w:color w:val="C0504D" w:themeColor="accent2"/>
          <w:szCs w:val="24"/>
        </w:rPr>
      </w:pPr>
      <w:r>
        <w:rPr>
          <w:b/>
          <w:color w:val="C0504D" w:themeColor="accent2"/>
          <w:szCs w:val="24"/>
        </w:rPr>
        <w:t>How best could the All England Appraisal Network support you</w:t>
      </w:r>
      <w:r w:rsidRPr="007D248D">
        <w:rPr>
          <w:b/>
          <w:color w:val="C0504D" w:themeColor="accent2"/>
          <w:szCs w:val="24"/>
        </w:rPr>
        <w:t>?</w:t>
      </w:r>
    </w:p>
    <w:p w:rsidR="008649BB" w:rsidRPr="004E5456" w:rsidRDefault="008649BB" w:rsidP="008649BB">
      <w:pPr>
        <w:rPr>
          <w:sz w:val="16"/>
          <w:szCs w:val="16"/>
        </w:rPr>
      </w:pPr>
    </w:p>
    <w:p w:rsidR="008649BB" w:rsidRDefault="00E97EA4" w:rsidP="008649BB">
      <w:sdt>
        <w:sdtPr>
          <w:id w:val="-1177042560"/>
          <w14:checkbox>
            <w14:checked w14:val="0"/>
            <w14:checkedState w14:val="2612" w14:font="MS Gothic"/>
            <w14:uncheckedState w14:val="2610" w14:font="MS Gothic"/>
          </w14:checkbox>
        </w:sdtPr>
        <w:sdtContent>
          <w:r w:rsidR="008649BB">
            <w:rPr>
              <w:rFonts w:ascii="MS Gothic" w:eastAsia="MS Gothic" w:hAnsi="MS Gothic" w:hint="eastAsia"/>
            </w:rPr>
            <w:t>☐</w:t>
          </w:r>
        </w:sdtContent>
      </w:sdt>
      <w:r w:rsidR="008649BB" w:rsidRPr="00916B9B">
        <w:t xml:space="preserve"> </w:t>
      </w:r>
      <w:r w:rsidR="008649BB">
        <w:t>Local events/conferences</w:t>
      </w:r>
      <w:r w:rsidR="008649BB" w:rsidRPr="00916B9B">
        <w:t xml:space="preserve"> </w:t>
      </w:r>
    </w:p>
    <w:p w:rsidR="008649BB" w:rsidRDefault="00E97EA4" w:rsidP="008649BB">
      <w:sdt>
        <w:sdtPr>
          <w:id w:val="1499078030"/>
          <w14:checkbox>
            <w14:checked w14:val="0"/>
            <w14:checkedState w14:val="2612" w14:font="MS Gothic"/>
            <w14:uncheckedState w14:val="2610" w14:font="MS Gothic"/>
          </w14:checkbox>
        </w:sdtPr>
        <w:sdtContent>
          <w:r w:rsidR="008649BB">
            <w:rPr>
              <w:rFonts w:ascii="MS Gothic" w:eastAsia="MS Gothic" w:hAnsi="MS Gothic" w:hint="eastAsia"/>
            </w:rPr>
            <w:t>☐</w:t>
          </w:r>
        </w:sdtContent>
      </w:sdt>
      <w:r w:rsidR="008649BB" w:rsidRPr="00916B9B">
        <w:t xml:space="preserve"> </w:t>
      </w:r>
      <w:r w:rsidR="008649BB">
        <w:t>Regional events/conferences</w:t>
      </w:r>
      <w:r w:rsidR="008649BB" w:rsidRPr="00916B9B">
        <w:t xml:space="preserve">   </w:t>
      </w:r>
    </w:p>
    <w:p w:rsidR="008649BB" w:rsidRDefault="00E97EA4" w:rsidP="008649BB">
      <w:sdt>
        <w:sdtPr>
          <w:id w:val="2050499578"/>
          <w14:checkbox>
            <w14:checked w14:val="0"/>
            <w14:checkedState w14:val="2612" w14:font="MS Gothic"/>
            <w14:uncheckedState w14:val="2610" w14:font="MS Gothic"/>
          </w14:checkbox>
        </w:sdtPr>
        <w:sdtContent>
          <w:r w:rsidR="008649BB">
            <w:rPr>
              <w:rFonts w:ascii="MS Gothic" w:eastAsia="MS Gothic" w:hAnsi="MS Gothic" w:hint="eastAsia"/>
            </w:rPr>
            <w:t>☐</w:t>
          </w:r>
        </w:sdtContent>
      </w:sdt>
      <w:r w:rsidR="008649BB">
        <w:t xml:space="preserve"> National events/conferences</w:t>
      </w:r>
      <w:r w:rsidR="008649BB" w:rsidRPr="00916B9B">
        <w:t xml:space="preserve">  </w:t>
      </w:r>
    </w:p>
    <w:p w:rsidR="008649BB" w:rsidRDefault="00E97EA4" w:rsidP="008649BB">
      <w:sdt>
        <w:sdtPr>
          <w:id w:val="-1971961462"/>
          <w14:checkbox>
            <w14:checked w14:val="0"/>
            <w14:checkedState w14:val="2612" w14:font="MS Gothic"/>
            <w14:uncheckedState w14:val="2610" w14:font="MS Gothic"/>
          </w14:checkbox>
        </w:sdtPr>
        <w:sdtContent>
          <w:r w:rsidR="008649BB">
            <w:rPr>
              <w:rFonts w:ascii="MS Gothic" w:eastAsia="MS Gothic" w:hAnsi="MS Gothic" w:hint="eastAsia"/>
            </w:rPr>
            <w:t>☐</w:t>
          </w:r>
        </w:sdtContent>
      </w:sdt>
      <w:r w:rsidR="008649BB">
        <w:t xml:space="preserve"> Providing training/CPD </w:t>
      </w:r>
    </w:p>
    <w:p w:rsidR="008649BB" w:rsidRDefault="00E97EA4" w:rsidP="008649BB">
      <w:sdt>
        <w:sdtPr>
          <w:id w:val="-1321186214"/>
          <w14:checkbox>
            <w14:checked w14:val="0"/>
            <w14:checkedState w14:val="2612" w14:font="MS Gothic"/>
            <w14:uncheckedState w14:val="2610" w14:font="MS Gothic"/>
          </w14:checkbox>
        </w:sdtPr>
        <w:sdtContent>
          <w:r w:rsidR="008649BB">
            <w:rPr>
              <w:rFonts w:ascii="MS Gothic" w:eastAsia="MS Gothic" w:hAnsi="MS Gothic" w:hint="eastAsia"/>
            </w:rPr>
            <w:t>☐</w:t>
          </w:r>
        </w:sdtContent>
      </w:sdt>
      <w:r w:rsidR="008649BB" w:rsidRPr="00013F61">
        <w:t xml:space="preserve"> </w:t>
      </w:r>
      <w:r w:rsidR="008649BB">
        <w:t>Providing train the trainer development days</w:t>
      </w:r>
      <w:r w:rsidR="008649BB" w:rsidRPr="00013F61">
        <w:t xml:space="preserve"> </w:t>
      </w:r>
    </w:p>
    <w:p w:rsidR="008649BB" w:rsidRDefault="00E97EA4" w:rsidP="008649BB">
      <w:sdt>
        <w:sdtPr>
          <w:id w:val="-1153982545"/>
          <w14:checkbox>
            <w14:checked w14:val="0"/>
            <w14:checkedState w14:val="2612" w14:font="MS Gothic"/>
            <w14:uncheckedState w14:val="2610" w14:font="MS Gothic"/>
          </w14:checkbox>
        </w:sdtPr>
        <w:sdtContent>
          <w:r w:rsidR="008649BB">
            <w:rPr>
              <w:rFonts w:ascii="MS Gothic" w:eastAsia="MS Gothic" w:hAnsi="MS Gothic" w:hint="eastAsia"/>
            </w:rPr>
            <w:t>☐</w:t>
          </w:r>
        </w:sdtContent>
      </w:sdt>
      <w:r w:rsidR="008649BB">
        <w:t xml:space="preserve"> Providing networking opportunities</w:t>
      </w:r>
    </w:p>
    <w:p w:rsidR="008649BB" w:rsidRDefault="00E97EA4" w:rsidP="008649BB">
      <w:sdt>
        <w:sdtPr>
          <w:id w:val="1272134257"/>
          <w14:checkbox>
            <w14:checked w14:val="0"/>
            <w14:checkedState w14:val="2612" w14:font="MS Gothic"/>
            <w14:uncheckedState w14:val="2610" w14:font="MS Gothic"/>
          </w14:checkbox>
        </w:sdtPr>
        <w:sdtContent>
          <w:r w:rsidR="008649BB">
            <w:rPr>
              <w:rFonts w:ascii="MS Gothic" w:eastAsia="MS Gothic" w:hAnsi="MS Gothic" w:hint="eastAsia"/>
            </w:rPr>
            <w:t>☐</w:t>
          </w:r>
        </w:sdtContent>
      </w:sdt>
      <w:r w:rsidR="008649BB">
        <w:t xml:space="preserve"> Online resources such as templates, policy documents etc. </w:t>
      </w:r>
    </w:p>
    <w:p w:rsidR="008649BB" w:rsidRDefault="00E97EA4" w:rsidP="008649BB">
      <w:pPr>
        <w:rPr>
          <w:i/>
        </w:rPr>
      </w:pPr>
      <w:sdt>
        <w:sdtPr>
          <w:id w:val="2092505133"/>
          <w14:checkbox>
            <w14:checked w14:val="0"/>
            <w14:checkedState w14:val="2612" w14:font="MS Gothic"/>
            <w14:uncheckedState w14:val="2610" w14:font="MS Gothic"/>
          </w14:checkbox>
        </w:sdtPr>
        <w:sdtContent>
          <w:r w:rsidR="008649BB">
            <w:rPr>
              <w:rFonts w:ascii="MS Gothic" w:eastAsia="MS Gothic" w:hAnsi="MS Gothic" w:hint="eastAsia"/>
            </w:rPr>
            <w:t>☐</w:t>
          </w:r>
        </w:sdtContent>
      </w:sdt>
      <w:r w:rsidR="008649BB">
        <w:t xml:space="preserve"> Other </w:t>
      </w:r>
      <w:r w:rsidR="008649BB" w:rsidRPr="00013F61">
        <w:t xml:space="preserve"> </w:t>
      </w:r>
    </w:p>
    <w:p w:rsidR="008649BB" w:rsidRDefault="008649BB" w:rsidP="008649BB">
      <w:r>
        <w:t xml:space="preserve"> </w:t>
      </w:r>
    </w:p>
    <w:p w:rsidR="008649BB" w:rsidRDefault="008649BB" w:rsidP="008649BB">
      <w:pPr>
        <w:rPr>
          <w:szCs w:val="24"/>
        </w:rPr>
      </w:pPr>
      <w:r w:rsidRPr="00D0206E">
        <w:rPr>
          <w:i/>
          <w:color w:val="1F497D" w:themeColor="text2"/>
        </w:rPr>
        <w:t xml:space="preserve">Please state: </w:t>
      </w:r>
      <w:sdt>
        <w:sdtPr>
          <w:rPr>
            <w:szCs w:val="24"/>
          </w:rPr>
          <w:id w:val="-688456057"/>
          <w:showingPlcHdr/>
        </w:sdtPr>
        <w:sdtContent>
          <w:r w:rsidRPr="00F97F39">
            <w:rPr>
              <w:rStyle w:val="PlaceholderText"/>
              <w:szCs w:val="24"/>
            </w:rPr>
            <w:t>Click here to enter text.</w:t>
          </w:r>
        </w:sdtContent>
      </w:sdt>
    </w:p>
    <w:p w:rsidR="008649BB" w:rsidRDefault="008649BB" w:rsidP="008649BB">
      <w:pPr>
        <w:rPr>
          <w:szCs w:val="24"/>
        </w:rPr>
      </w:pPr>
      <w:r>
        <w:rPr>
          <w:szCs w:val="24"/>
        </w:rPr>
        <w:t>………………………………………………………………………………………………….</w:t>
      </w:r>
    </w:p>
    <w:p w:rsidR="008649BB" w:rsidRPr="00EE4FE0" w:rsidRDefault="008649BB" w:rsidP="008649BB">
      <w:pPr>
        <w:rPr>
          <w:szCs w:val="24"/>
        </w:rPr>
      </w:pPr>
    </w:p>
    <w:p w:rsidR="008649BB" w:rsidRPr="007D248D" w:rsidRDefault="008649BB" w:rsidP="008649BB">
      <w:pPr>
        <w:rPr>
          <w:color w:val="C0504D" w:themeColor="accent2"/>
          <w:szCs w:val="24"/>
        </w:rPr>
      </w:pPr>
      <w:r w:rsidRPr="007D248D">
        <w:rPr>
          <w:b/>
          <w:color w:val="C0504D" w:themeColor="accent2"/>
          <w:szCs w:val="24"/>
        </w:rPr>
        <w:t xml:space="preserve">Additional comments or suggestions for future </w:t>
      </w:r>
      <w:r>
        <w:rPr>
          <w:b/>
          <w:color w:val="C0504D" w:themeColor="accent2"/>
          <w:szCs w:val="24"/>
        </w:rPr>
        <w:t>n</w:t>
      </w:r>
      <w:r w:rsidRPr="007D248D">
        <w:rPr>
          <w:b/>
          <w:color w:val="C0504D" w:themeColor="accent2"/>
          <w:szCs w:val="24"/>
        </w:rPr>
        <w:t xml:space="preserve">etworks: </w:t>
      </w:r>
    </w:p>
    <w:p w:rsidR="008649BB" w:rsidRPr="003A07D0" w:rsidRDefault="008649BB" w:rsidP="008649BB"/>
    <w:sdt>
      <w:sdtPr>
        <w:id w:val="-1393799493"/>
        <w:placeholder>
          <w:docPart w:val="6416ABC8E9D944E3A4C167809C38D0C7"/>
        </w:placeholder>
        <w:showingPlcHdr/>
      </w:sdtPr>
      <w:sdtContent>
        <w:p w:rsidR="008649BB" w:rsidRDefault="008649BB" w:rsidP="008649BB">
          <w:r w:rsidRPr="00424467">
            <w:rPr>
              <w:rStyle w:val="PlaceholderText"/>
              <w:szCs w:val="24"/>
            </w:rPr>
            <w:t>Click here to enter text.</w:t>
          </w:r>
        </w:p>
      </w:sdtContent>
    </w:sdt>
    <w:p w:rsidR="008649BB" w:rsidRDefault="008649BB" w:rsidP="008649BB">
      <w:r>
        <w:t>…………………………………………………………………………………………………</w:t>
      </w:r>
    </w:p>
    <w:p w:rsidR="008649BB" w:rsidRDefault="008649BB" w:rsidP="008649BB"/>
    <w:p w:rsidR="008649BB" w:rsidRDefault="008649BB" w:rsidP="008649BB">
      <w:r>
        <w:t>…………………………………………………………………………………………………</w:t>
      </w:r>
    </w:p>
    <w:p w:rsidR="008649BB" w:rsidRDefault="008649BB" w:rsidP="008649BB"/>
    <w:p w:rsidR="008649BB" w:rsidRDefault="008649BB" w:rsidP="008649BB">
      <w:r>
        <w:t>…………………………………………………………………………………………………</w:t>
      </w:r>
    </w:p>
    <w:p w:rsidR="008649BB" w:rsidRDefault="008649BB" w:rsidP="008649BB"/>
    <w:p w:rsidR="008649BB" w:rsidRDefault="008649BB" w:rsidP="008649BB"/>
    <w:p w:rsidR="008649BB" w:rsidRDefault="008649BB" w:rsidP="008649BB">
      <w:pPr>
        <w:rPr>
          <w:b/>
        </w:rPr>
      </w:pPr>
      <w:r>
        <w:t xml:space="preserve">……………………………………………………………………                 </w:t>
      </w:r>
      <w:r w:rsidRPr="007D248D">
        <w:rPr>
          <w:b/>
        </w:rPr>
        <w:t>Thank You</w:t>
      </w:r>
    </w:p>
    <w:p w:rsidR="008649BB" w:rsidRDefault="008649BB" w:rsidP="008649BB">
      <w:pPr>
        <w:rPr>
          <w:color w:val="C0504D" w:themeColor="accent2"/>
        </w:rPr>
      </w:pPr>
    </w:p>
    <w:p w:rsidR="008649BB" w:rsidRPr="00424467" w:rsidRDefault="008649BB" w:rsidP="008649BB">
      <w:pPr>
        <w:rPr>
          <w:color w:val="C0504D" w:themeColor="accent2"/>
        </w:rPr>
      </w:pPr>
      <w:r w:rsidRPr="00424467">
        <w:rPr>
          <w:color w:val="C0504D" w:themeColor="accent2"/>
        </w:rPr>
        <w:t xml:space="preserve">Please return completed form to </w:t>
      </w:r>
      <w:sdt>
        <w:sdtPr>
          <w:rPr>
            <w:color w:val="C0504D" w:themeColor="accent2"/>
          </w:rPr>
          <w:id w:val="-406840337"/>
        </w:sdtPr>
        <w:sdtContent>
          <w:r w:rsidRPr="00424467">
            <w:rPr>
              <w:color w:val="C0504D" w:themeColor="accent2"/>
            </w:rPr>
            <w:t xml:space="preserve">(insert e-mail address) </w:t>
          </w:r>
        </w:sdtContent>
      </w:sdt>
    </w:p>
    <w:p w:rsidR="008649BB" w:rsidRDefault="008649BB">
      <w:pPr>
        <w:widowControl/>
        <w:rPr>
          <w:rFonts w:ascii="Arial" w:eastAsia="Times New Roman" w:hAnsi="Arial" w:cs="Arial"/>
          <w:lang w:val="en-GB"/>
        </w:rPr>
      </w:pPr>
      <w:r>
        <w:rPr>
          <w:rFonts w:ascii="Arial" w:eastAsia="Times New Roman" w:hAnsi="Arial" w:cs="Arial"/>
          <w:lang w:val="en-GB"/>
        </w:rPr>
        <w:br w:type="page"/>
      </w:r>
    </w:p>
    <w:p w:rsidR="008649BB" w:rsidRDefault="008649BB" w:rsidP="008649BB">
      <w:pPr>
        <w:jc w:val="center"/>
        <w:rPr>
          <w:rFonts w:ascii="Arial" w:hAnsi="Arial" w:cs="Arial"/>
          <w:b/>
          <w:sz w:val="24"/>
          <w:szCs w:val="24"/>
        </w:rPr>
      </w:pPr>
      <w:r w:rsidRPr="006F25A1">
        <w:rPr>
          <w:rFonts w:ascii="Arial" w:hAnsi="Arial" w:cs="Arial"/>
          <w:b/>
          <w:noProof/>
          <w:sz w:val="24"/>
          <w:szCs w:val="24"/>
          <w:lang w:val="en-GB" w:eastAsia="en-GB"/>
        </w:rPr>
        <w:lastRenderedPageBreak/>
        <w:drawing>
          <wp:anchor distT="0" distB="0" distL="114300" distR="114300" simplePos="0" relativeHeight="251671040" behindDoc="0" locked="0" layoutInCell="1" allowOverlap="1" wp14:anchorId="62DB75FD" wp14:editId="184A467A">
            <wp:simplePos x="0" y="0"/>
            <wp:positionH relativeFrom="column">
              <wp:posOffset>5238750</wp:posOffset>
            </wp:positionH>
            <wp:positionV relativeFrom="paragraph">
              <wp:posOffset>-589280</wp:posOffset>
            </wp:positionV>
            <wp:extent cx="1076325" cy="666750"/>
            <wp:effectExtent l="0" t="0" r="9525" b="0"/>
            <wp:wrapNone/>
            <wp:docPr id="2" name="Picture 2" descr="NHS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76325" cy="666750"/>
                    </a:xfrm>
                    <a:prstGeom prst="rect">
                      <a:avLst/>
                    </a:prstGeom>
                    <a:noFill/>
                  </pic:spPr>
                </pic:pic>
              </a:graphicData>
            </a:graphic>
            <wp14:sizeRelH relativeFrom="page">
              <wp14:pctWidth>0</wp14:pctWidth>
            </wp14:sizeRelH>
            <wp14:sizeRelV relativeFrom="page">
              <wp14:pctHeight>0</wp14:pctHeight>
            </wp14:sizeRelV>
          </wp:anchor>
        </w:drawing>
      </w:r>
    </w:p>
    <w:p w:rsidR="008649BB" w:rsidRDefault="008649BB" w:rsidP="008649BB">
      <w:pPr>
        <w:jc w:val="center"/>
        <w:rPr>
          <w:rFonts w:ascii="Arial" w:eastAsia="Times New Roman" w:hAnsi="Arial"/>
          <w:b/>
          <w:bCs/>
          <w:color w:val="0072C6"/>
          <w:sz w:val="28"/>
          <w:szCs w:val="28"/>
        </w:rPr>
      </w:pPr>
      <w:r w:rsidRPr="00B675B8">
        <w:rPr>
          <w:rFonts w:ascii="Arial" w:eastAsia="Times New Roman" w:hAnsi="Arial"/>
          <w:b/>
          <w:bCs/>
          <w:color w:val="0072C6"/>
          <w:sz w:val="28"/>
          <w:szCs w:val="28"/>
        </w:rPr>
        <w:t>Certificate of Attendance and Template for Reflection</w:t>
      </w:r>
    </w:p>
    <w:p w:rsidR="008649BB" w:rsidRPr="00B675B8" w:rsidRDefault="008649BB" w:rsidP="008649BB">
      <w:pPr>
        <w:jc w:val="center"/>
        <w:rPr>
          <w:rFonts w:ascii="Arial" w:hAnsi="Arial" w:cs="Arial"/>
          <w:b/>
          <w:sz w:val="8"/>
          <w:szCs w:val="8"/>
        </w:rPr>
      </w:pPr>
    </w:p>
    <w:sdt>
      <w:sdtPr>
        <w:rPr>
          <w:rFonts w:ascii="Arial" w:hAnsi="Arial" w:cs="Arial"/>
          <w:b/>
          <w:sz w:val="24"/>
          <w:szCs w:val="24"/>
        </w:rPr>
        <w:id w:val="1879976618"/>
      </w:sdtPr>
      <w:sdtContent>
        <w:p w:rsidR="008649BB" w:rsidRPr="006F25A1" w:rsidRDefault="008649BB" w:rsidP="008649BB">
          <w:pPr>
            <w:jc w:val="center"/>
            <w:rPr>
              <w:rFonts w:ascii="Arial" w:hAnsi="Arial" w:cs="Arial"/>
              <w:b/>
              <w:sz w:val="24"/>
              <w:szCs w:val="24"/>
            </w:rPr>
          </w:pPr>
          <w:r w:rsidRPr="006F25A1">
            <w:rPr>
              <w:rFonts w:ascii="Arial" w:hAnsi="Arial" w:cs="Arial"/>
              <w:b/>
              <w:sz w:val="24"/>
              <w:szCs w:val="24"/>
            </w:rPr>
            <w:t>(Insert Name)</w:t>
          </w:r>
        </w:p>
      </w:sdtContent>
    </w:sdt>
    <w:p w:rsidR="008649BB" w:rsidRPr="00B675B8" w:rsidRDefault="008649BB" w:rsidP="008649BB">
      <w:pPr>
        <w:jc w:val="center"/>
        <w:rPr>
          <w:rFonts w:ascii="Arial" w:eastAsia="Times New Roman" w:hAnsi="Arial"/>
          <w:b/>
          <w:bCs/>
          <w:color w:val="0072C6"/>
          <w:sz w:val="24"/>
          <w:szCs w:val="26"/>
        </w:rPr>
      </w:pPr>
      <w:r w:rsidRPr="006F25A1">
        <w:rPr>
          <w:rFonts w:ascii="Arial" w:hAnsi="Arial" w:cs="Arial"/>
          <w:b/>
          <w:sz w:val="24"/>
          <w:szCs w:val="24"/>
        </w:rPr>
        <w:br/>
      </w:r>
      <w:r w:rsidRPr="00B675B8">
        <w:rPr>
          <w:rFonts w:ascii="Arial" w:eastAsia="Times New Roman" w:hAnsi="Arial"/>
          <w:b/>
          <w:bCs/>
          <w:color w:val="0072C6"/>
          <w:sz w:val="24"/>
          <w:szCs w:val="26"/>
        </w:rPr>
        <w:t>attended the</w:t>
      </w:r>
      <w:r w:rsidRPr="00B675B8">
        <w:rPr>
          <w:rFonts w:ascii="Arial" w:hAnsi="Arial" w:cs="Arial"/>
          <w:b/>
          <w:sz w:val="24"/>
          <w:szCs w:val="24"/>
        </w:rPr>
        <w:t xml:space="preserve"> </w:t>
      </w:r>
    </w:p>
    <w:p w:rsidR="008649BB" w:rsidRPr="006F25A1" w:rsidRDefault="008649BB" w:rsidP="008649BB">
      <w:pPr>
        <w:jc w:val="center"/>
        <w:rPr>
          <w:rFonts w:ascii="Arial" w:hAnsi="Arial" w:cs="Arial"/>
          <w:b/>
          <w:sz w:val="24"/>
          <w:szCs w:val="24"/>
        </w:rPr>
      </w:pPr>
      <w:r w:rsidRPr="00B675B8">
        <w:rPr>
          <w:rFonts w:ascii="Arial" w:eastAsia="MS Mincho" w:hAnsi="Arial" w:cs="Arial"/>
          <w:sz w:val="24"/>
          <w:szCs w:val="24"/>
        </w:rPr>
        <w:t xml:space="preserve"> </w:t>
      </w:r>
    </w:p>
    <w:sdt>
      <w:sdtPr>
        <w:rPr>
          <w:rFonts w:ascii="Arial" w:hAnsi="Arial" w:cs="Arial"/>
          <w:b/>
          <w:sz w:val="24"/>
          <w:szCs w:val="24"/>
        </w:rPr>
        <w:id w:val="-441535029"/>
      </w:sdtPr>
      <w:sdtContent>
        <w:p w:rsidR="008649BB" w:rsidRPr="006F25A1" w:rsidRDefault="008649BB" w:rsidP="008649BB">
          <w:pPr>
            <w:jc w:val="center"/>
            <w:rPr>
              <w:rFonts w:ascii="Arial" w:hAnsi="Arial" w:cs="Arial"/>
              <w:b/>
              <w:sz w:val="24"/>
              <w:szCs w:val="24"/>
            </w:rPr>
          </w:pPr>
          <w:r w:rsidRPr="006F25A1">
            <w:rPr>
              <w:rFonts w:ascii="Arial" w:hAnsi="Arial" w:cs="Arial"/>
              <w:b/>
              <w:sz w:val="24"/>
              <w:szCs w:val="24"/>
            </w:rPr>
            <w:t>(Insert name of event)</w:t>
          </w:r>
        </w:p>
      </w:sdtContent>
    </w:sdt>
    <w:p w:rsidR="008649BB" w:rsidRPr="006F25A1" w:rsidRDefault="008649BB" w:rsidP="008649BB">
      <w:pPr>
        <w:jc w:val="center"/>
        <w:rPr>
          <w:rFonts w:ascii="Arial" w:hAnsi="Arial" w:cs="Arial"/>
          <w:b/>
          <w:sz w:val="24"/>
          <w:szCs w:val="24"/>
        </w:rPr>
      </w:pPr>
    </w:p>
    <w:sdt>
      <w:sdtPr>
        <w:rPr>
          <w:rFonts w:ascii="Arial" w:hAnsi="Arial" w:cs="Arial"/>
          <w:b/>
          <w:sz w:val="24"/>
          <w:szCs w:val="24"/>
        </w:rPr>
        <w:id w:val="1303970795"/>
      </w:sdtPr>
      <w:sdtContent>
        <w:sdt>
          <w:sdtPr>
            <w:rPr>
              <w:rFonts w:ascii="Arial" w:eastAsia="Times New Roman" w:hAnsi="Arial"/>
              <w:b/>
              <w:bCs/>
              <w:color w:val="0072C6"/>
              <w:sz w:val="24"/>
              <w:szCs w:val="26"/>
            </w:rPr>
            <w:id w:val="1175849384"/>
          </w:sdtPr>
          <w:sdtContent>
            <w:p w:rsidR="008649BB" w:rsidRDefault="008649BB" w:rsidP="008649BB">
              <w:pPr>
                <w:jc w:val="center"/>
                <w:rPr>
                  <w:rFonts w:ascii="Arial" w:hAnsi="Arial" w:cs="Arial"/>
                  <w:b/>
                  <w:sz w:val="24"/>
                  <w:szCs w:val="24"/>
                </w:rPr>
              </w:pPr>
              <w:r w:rsidRPr="00B675B8">
                <w:rPr>
                  <w:rFonts w:ascii="Arial" w:eastAsia="Times New Roman" w:hAnsi="Arial"/>
                  <w:b/>
                  <w:bCs/>
                  <w:color w:val="0072C6"/>
                  <w:sz w:val="24"/>
                  <w:szCs w:val="26"/>
                </w:rPr>
                <w:t>(Insert date)</w:t>
              </w:r>
            </w:p>
          </w:sdtContent>
        </w:sdt>
      </w:sdtContent>
    </w:sdt>
    <w:p w:rsidR="008649BB" w:rsidRPr="006F25A1" w:rsidRDefault="008649BB" w:rsidP="008649BB">
      <w:pPr>
        <w:jc w:val="center"/>
        <w:rPr>
          <w:rFonts w:ascii="Arial" w:hAnsi="Arial" w:cs="Arial"/>
          <w:b/>
          <w:sz w:val="24"/>
          <w:szCs w:val="24"/>
        </w:rPr>
      </w:pPr>
    </w:p>
    <w:p w:rsidR="008649BB" w:rsidRPr="00B675B8" w:rsidRDefault="00E97EA4" w:rsidP="008649BB">
      <w:pPr>
        <w:jc w:val="center"/>
        <w:rPr>
          <w:rFonts w:ascii="Arial" w:eastAsia="Times New Roman" w:hAnsi="Arial"/>
          <w:b/>
          <w:bCs/>
          <w:color w:val="A00054"/>
          <w:sz w:val="24"/>
          <w:szCs w:val="26"/>
        </w:rPr>
      </w:pPr>
      <w:sdt>
        <w:sdtPr>
          <w:rPr>
            <w:rFonts w:ascii="Arial" w:eastAsia="Times New Roman" w:hAnsi="Arial"/>
            <w:bCs/>
            <w:color w:val="A00054"/>
            <w:sz w:val="24"/>
            <w:szCs w:val="26"/>
          </w:rPr>
          <w:id w:val="1785155161"/>
        </w:sdtPr>
        <w:sdtContent>
          <w:r w:rsidR="008649BB" w:rsidRPr="00B675B8">
            <w:rPr>
              <w:rFonts w:ascii="Arial" w:eastAsia="Times New Roman" w:hAnsi="Arial"/>
              <w:bCs/>
              <w:color w:val="A00054"/>
              <w:sz w:val="24"/>
              <w:szCs w:val="26"/>
            </w:rPr>
            <w:t>(Insert amount of CPD</w:t>
          </w:r>
          <w:r w:rsidR="008649BB">
            <w:rPr>
              <w:rFonts w:ascii="Arial" w:eastAsia="Times New Roman" w:hAnsi="Arial"/>
              <w:bCs/>
              <w:color w:val="A00054"/>
              <w:sz w:val="24"/>
              <w:szCs w:val="26"/>
            </w:rPr>
            <w:t xml:space="preserve"> plus provider and code)</w:t>
          </w:r>
        </w:sdtContent>
      </w:sdt>
      <w:r w:rsidR="008649BB" w:rsidRPr="00B675B8">
        <w:rPr>
          <w:rFonts w:ascii="Arial" w:eastAsia="Times New Roman" w:hAnsi="Arial"/>
          <w:bCs/>
          <w:color w:val="A00054"/>
          <w:sz w:val="24"/>
          <w:szCs w:val="26"/>
        </w:rPr>
        <w:t xml:space="preserve"> </w:t>
      </w:r>
    </w:p>
    <w:p w:rsidR="008649BB" w:rsidRPr="00B675B8" w:rsidRDefault="008649BB" w:rsidP="008649BB">
      <w:pPr>
        <w:jc w:val="center"/>
        <w:rPr>
          <w:rFonts w:ascii="Arial" w:hAnsi="Arial" w:cs="Arial"/>
          <w:sz w:val="24"/>
          <w:szCs w:val="24"/>
        </w:rPr>
      </w:pPr>
    </w:p>
    <w:p w:rsidR="008649BB" w:rsidRPr="006F25A1" w:rsidRDefault="008649BB" w:rsidP="008649BB">
      <w:pPr>
        <w:rPr>
          <w:rFonts w:ascii="Arial" w:hAnsi="Arial" w:cs="Arial"/>
          <w:b/>
          <w:sz w:val="24"/>
          <w:szCs w:val="24"/>
        </w:rPr>
      </w:pPr>
      <w:r>
        <w:rPr>
          <w:rFonts w:ascii="Arial" w:hAnsi="Arial" w:cs="Arial"/>
          <w:b/>
          <w:noProof/>
          <w:sz w:val="24"/>
          <w:szCs w:val="24"/>
          <w:lang w:val="en-GB" w:eastAsia="en-GB"/>
        </w:rPr>
        <mc:AlternateContent>
          <mc:Choice Requires="wps">
            <w:drawing>
              <wp:anchor distT="0" distB="0" distL="114300" distR="114300" simplePos="0" relativeHeight="251672064" behindDoc="1" locked="0" layoutInCell="1" allowOverlap="1" wp14:anchorId="747E6872" wp14:editId="3079CB1C">
                <wp:simplePos x="0" y="0"/>
                <wp:positionH relativeFrom="column">
                  <wp:posOffset>4800600</wp:posOffset>
                </wp:positionH>
                <wp:positionV relativeFrom="paragraph">
                  <wp:posOffset>193040</wp:posOffset>
                </wp:positionV>
                <wp:extent cx="914400" cy="3524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9144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7EA4" w:rsidRPr="00ED5520" w:rsidRDefault="00E97EA4" w:rsidP="008649BB">
                            <w:pPr>
                              <w:rPr>
                                <w:rFonts w:ascii="Arial" w:hAnsi="Arial" w:cs="Arial"/>
                              </w:rPr>
                            </w:pPr>
                            <w:r w:rsidRPr="00ED5520">
                              <w:rPr>
                                <w:rFonts w:ascii="Arial" w:hAnsi="Arial" w:cs="Arial"/>
                                <w:sz w:val="16"/>
                                <w:szCs w:val="16"/>
                              </w:rPr>
                              <w:t>Paste signature</w:t>
                            </w:r>
                            <w:r w:rsidRPr="00ED5520">
                              <w:rPr>
                                <w:rFonts w:ascii="Arial" w:hAnsi="Arial" w:cs="Arial"/>
                              </w:rPr>
                              <w:t xml:space="preserve"> </w:t>
                            </w:r>
                            <w:r w:rsidRPr="00ED5520">
                              <w:rPr>
                                <w:rFonts w:ascii="Arial" w:hAnsi="Arial" w:cs="Arial"/>
                                <w:sz w:val="16"/>
                                <w:szCs w:val="16"/>
                              </w:rPr>
                              <w: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46" type="#_x0000_t202" style="position:absolute;margin-left:378pt;margin-top:15.2pt;width:1in;height:27.7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" fillcolor="white [3201]" stroked="f" strokeweight=".5pt">
                <v:textbox>
                  <w:txbxContent>
                    <w:p w:rsidR="00E97EA4" w:rsidRPr="00ED5520" w:rsidRDefault="00E97EA4" w:rsidP="008649BB">
                      <w:pPr>
                        <w:rPr>
                          <w:rFonts w:ascii="Arial" w:hAnsi="Arial" w:cs="Arial"/>
                        </w:rPr>
                      </w:pPr>
                      <w:r w:rsidRPr="00ED5520">
                        <w:rPr>
                          <w:rFonts w:ascii="Arial" w:hAnsi="Arial" w:cs="Arial"/>
                          <w:sz w:val="16"/>
                          <w:szCs w:val="16"/>
                        </w:rPr>
                        <w:t>Paste signature</w:t>
                      </w:r>
                      <w:r w:rsidRPr="00ED5520">
                        <w:rPr>
                          <w:rFonts w:ascii="Arial" w:hAnsi="Arial" w:cs="Arial"/>
                        </w:rPr>
                        <w:t xml:space="preserve"> </w:t>
                      </w:r>
                      <w:r w:rsidRPr="00ED5520">
                        <w:rPr>
                          <w:rFonts w:ascii="Arial" w:hAnsi="Arial" w:cs="Arial"/>
                          <w:sz w:val="16"/>
                          <w:szCs w:val="16"/>
                        </w:rPr>
                        <w:t>here</w:t>
                      </w:r>
                    </w:p>
                  </w:txbxContent>
                </v:textbox>
              </v:shape>
            </w:pict>
          </mc:Fallback>
        </mc:AlternateContent>
      </w:r>
    </w:p>
    <w:sdt>
      <w:sdtPr>
        <w:rPr>
          <w:rFonts w:ascii="Arial" w:hAnsi="Arial" w:cs="Arial"/>
          <w:b/>
          <w:sz w:val="24"/>
          <w:szCs w:val="24"/>
        </w:rPr>
        <w:id w:val="-213274648"/>
      </w:sdtPr>
      <w:sdtContent>
        <w:p w:rsidR="008649BB" w:rsidRPr="006F25A1" w:rsidRDefault="00E97EA4" w:rsidP="008649BB">
          <w:pPr>
            <w:rPr>
              <w:rFonts w:ascii="Arial" w:hAnsi="Arial" w:cs="Arial"/>
              <w:b/>
              <w:sz w:val="24"/>
              <w:szCs w:val="24"/>
            </w:rPr>
          </w:pPr>
          <w:sdt>
            <w:sdtPr>
              <w:rPr>
                <w:rFonts w:ascii="Arial" w:eastAsia="Times New Roman" w:hAnsi="Arial"/>
                <w:b/>
                <w:bCs/>
                <w:color w:val="0072C6"/>
                <w:sz w:val="24"/>
                <w:szCs w:val="26"/>
              </w:rPr>
              <w:id w:val="750326878"/>
            </w:sdtPr>
            <w:sdtContent>
              <w:r w:rsidR="008649BB" w:rsidRPr="00B675B8">
                <w:rPr>
                  <w:rFonts w:ascii="Arial" w:eastAsia="Times New Roman" w:hAnsi="Arial"/>
                  <w:b/>
                  <w:bCs/>
                  <w:color w:val="0072C6"/>
                  <w:sz w:val="24"/>
                  <w:szCs w:val="26"/>
                </w:rPr>
                <w:t>(Insert Name)</w:t>
              </w:r>
            </w:sdtContent>
          </w:sdt>
        </w:p>
      </w:sdtContent>
    </w:sdt>
    <w:p w:rsidR="008649BB" w:rsidRDefault="00E97EA4" w:rsidP="008649BB">
      <w:pPr>
        <w:rPr>
          <w:rFonts w:ascii="Arial" w:hAnsi="Arial" w:cs="Arial"/>
          <w:b/>
          <w:sz w:val="24"/>
          <w:szCs w:val="24"/>
        </w:rPr>
      </w:pPr>
      <w:sdt>
        <w:sdtPr>
          <w:rPr>
            <w:rFonts w:ascii="Arial" w:eastAsia="Times New Roman" w:hAnsi="Arial"/>
            <w:b/>
            <w:bCs/>
            <w:color w:val="A00054"/>
            <w:sz w:val="24"/>
            <w:szCs w:val="26"/>
          </w:rPr>
          <w:id w:val="2026834077"/>
        </w:sdtPr>
        <w:sdtContent>
          <w:r w:rsidR="008649BB" w:rsidRPr="00B675B8">
            <w:rPr>
              <w:rFonts w:ascii="Arial" w:eastAsia="Times New Roman" w:hAnsi="Arial"/>
              <w:b/>
              <w:bCs/>
              <w:color w:val="A00054"/>
              <w:sz w:val="24"/>
              <w:szCs w:val="26"/>
            </w:rPr>
            <w:t>(Insert Job Title)</w:t>
          </w:r>
        </w:sdtContent>
      </w:sdt>
      <w:r w:rsidR="008649BB" w:rsidRPr="006F25A1">
        <w:rPr>
          <w:rFonts w:ascii="Arial" w:hAnsi="Arial" w:cs="Arial"/>
          <w:b/>
          <w:sz w:val="24"/>
          <w:szCs w:val="24"/>
        </w:rPr>
        <w:t xml:space="preserve"> </w:t>
      </w:r>
    </w:p>
    <w:p w:rsidR="008649BB" w:rsidRPr="006F25A1" w:rsidRDefault="008649BB" w:rsidP="008649BB">
      <w:pPr>
        <w:rPr>
          <w:rFonts w:ascii="Arial" w:hAnsi="Arial" w:cs="Arial"/>
          <w:b/>
          <w:sz w:val="24"/>
          <w:szCs w:val="24"/>
        </w:rPr>
      </w:pPr>
      <w:r w:rsidRPr="006F25A1">
        <w:rPr>
          <w:rFonts w:ascii="Arial" w:hAnsi="Arial" w:cs="Arial"/>
          <w:b/>
          <w:sz w:val="24"/>
          <w:szCs w:val="24"/>
        </w:rPr>
        <w:t xml:space="preserve">NHS England   </w:t>
      </w:r>
      <w:r>
        <w:rPr>
          <w:rFonts w:ascii="Arial" w:hAnsi="Arial" w:cs="Arial"/>
          <w:b/>
          <w:sz w:val="24"/>
          <w:szCs w:val="24"/>
        </w:rPr>
        <w:t xml:space="preserve">     </w:t>
      </w:r>
      <w:r w:rsidRPr="006F25A1">
        <w:rPr>
          <w:rFonts w:ascii="Arial" w:hAnsi="Arial" w:cs="Arial"/>
          <w:b/>
          <w:sz w:val="24"/>
          <w:szCs w:val="24"/>
        </w:rPr>
        <w:t xml:space="preserve">                                                                                   </w:t>
      </w:r>
      <w:sdt>
        <w:sdtPr>
          <w:rPr>
            <w:rFonts w:ascii="Arial" w:hAnsi="Arial" w:cs="Arial"/>
            <w:b/>
            <w:sz w:val="24"/>
            <w:szCs w:val="24"/>
          </w:rPr>
          <w:id w:val="731818443"/>
        </w:sdtPr>
        <w:sdtContent>
          <w:r w:rsidRPr="006F25A1">
            <w:rPr>
              <w:rFonts w:ascii="Arial" w:hAnsi="Arial" w:cs="Arial"/>
              <w:b/>
              <w:sz w:val="24"/>
              <w:szCs w:val="24"/>
            </w:rPr>
            <w:t>(Insert Date</w:t>
          </w:r>
          <w:r>
            <w:rPr>
              <w:rFonts w:ascii="Arial" w:hAnsi="Arial" w:cs="Arial"/>
              <w:b/>
              <w:sz w:val="24"/>
              <w:szCs w:val="24"/>
            </w:rPr>
            <w:t>)</w:t>
          </w:r>
        </w:sdtContent>
      </w:sdt>
    </w:p>
    <w:p w:rsidR="008649BB" w:rsidRPr="006F25A1" w:rsidRDefault="008649BB" w:rsidP="008649BB">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8649BB" w:rsidRPr="006F25A1" w:rsidTr="00624DEF">
        <w:tc>
          <w:tcPr>
            <w:tcW w:w="9242" w:type="dxa"/>
            <w:shd w:val="clear" w:color="auto" w:fill="auto"/>
          </w:tcPr>
          <w:p w:rsidR="008649BB" w:rsidRPr="006F25A1" w:rsidRDefault="008649BB" w:rsidP="00624DEF">
            <w:pPr>
              <w:rPr>
                <w:rFonts w:ascii="Arial" w:eastAsia="MS Mincho" w:hAnsi="Arial" w:cs="Arial"/>
                <w:sz w:val="24"/>
                <w:szCs w:val="24"/>
              </w:rPr>
            </w:pPr>
            <w:r w:rsidRPr="00B675B8">
              <w:rPr>
                <w:rFonts w:ascii="Arial" w:eastAsia="Times New Roman" w:hAnsi="Arial"/>
                <w:b/>
                <w:bCs/>
                <w:color w:val="0072C6"/>
                <w:sz w:val="24"/>
                <w:szCs w:val="26"/>
              </w:rPr>
              <w:t>What were you hoping to learn from this conference?</w:t>
            </w:r>
            <w:r w:rsidRPr="00B675B8">
              <w:rPr>
                <w:rFonts w:ascii="Arial" w:eastAsia="MS Mincho" w:hAnsi="Arial" w:cs="Arial"/>
                <w:sz w:val="24"/>
                <w:szCs w:val="24"/>
              </w:rPr>
              <w:t xml:space="preserve"> </w:t>
            </w:r>
          </w:p>
        </w:tc>
      </w:tr>
      <w:tr w:rsidR="008649BB" w:rsidRPr="006F25A1" w:rsidTr="00624DEF">
        <w:tc>
          <w:tcPr>
            <w:tcW w:w="9242" w:type="dxa"/>
            <w:shd w:val="clear" w:color="auto" w:fill="auto"/>
          </w:tcPr>
          <w:sdt>
            <w:sdtPr>
              <w:rPr>
                <w:rFonts w:ascii="Arial" w:eastAsia="MS Mincho" w:hAnsi="Arial" w:cs="Arial"/>
                <w:sz w:val="24"/>
                <w:szCs w:val="24"/>
              </w:rPr>
              <w:id w:val="1154498009"/>
              <w:showingPlcHdr/>
            </w:sdtPr>
            <w:sdtContent>
              <w:p w:rsidR="008649BB" w:rsidRPr="006F25A1" w:rsidRDefault="008649BB" w:rsidP="00624DEF">
                <w:pPr>
                  <w:rPr>
                    <w:rFonts w:ascii="Arial" w:eastAsia="MS Mincho" w:hAnsi="Arial" w:cs="Arial"/>
                    <w:sz w:val="24"/>
                    <w:szCs w:val="24"/>
                  </w:rPr>
                </w:pPr>
                <w:r w:rsidRPr="00B675B8">
                  <w:rPr>
                    <w:rStyle w:val="PlaceholderText"/>
                    <w:rFonts w:ascii="Arial" w:hAnsi="Arial" w:cs="Arial"/>
                    <w:sz w:val="24"/>
                    <w:szCs w:val="24"/>
                  </w:rPr>
                  <w:t>Click here to enter text.</w:t>
                </w:r>
              </w:p>
            </w:sdtContent>
          </w:sdt>
          <w:p w:rsidR="008649BB" w:rsidRPr="006F25A1" w:rsidRDefault="008649BB" w:rsidP="00624DEF">
            <w:pPr>
              <w:rPr>
                <w:rFonts w:ascii="Arial" w:eastAsia="MS Mincho" w:hAnsi="Arial" w:cs="Arial"/>
                <w:sz w:val="24"/>
                <w:szCs w:val="24"/>
              </w:rPr>
            </w:pPr>
          </w:p>
        </w:tc>
      </w:tr>
      <w:tr w:rsidR="008649BB" w:rsidRPr="006F25A1" w:rsidTr="00624DEF">
        <w:tc>
          <w:tcPr>
            <w:tcW w:w="9242" w:type="dxa"/>
            <w:shd w:val="clear" w:color="auto" w:fill="auto"/>
          </w:tcPr>
          <w:p w:rsidR="008649BB" w:rsidRPr="006F25A1" w:rsidRDefault="008649BB" w:rsidP="00624DEF">
            <w:pPr>
              <w:rPr>
                <w:rFonts w:ascii="Arial" w:eastAsia="MS Mincho" w:hAnsi="Arial" w:cs="Arial"/>
                <w:sz w:val="24"/>
                <w:szCs w:val="24"/>
              </w:rPr>
            </w:pPr>
            <w:r w:rsidRPr="00B675B8">
              <w:rPr>
                <w:rFonts w:ascii="Arial" w:eastAsia="Times New Roman" w:hAnsi="Arial"/>
                <w:b/>
                <w:bCs/>
                <w:color w:val="0072C6"/>
                <w:sz w:val="24"/>
                <w:szCs w:val="26"/>
              </w:rPr>
              <w:t>What have you learnt?</w:t>
            </w:r>
            <w:r w:rsidRPr="00B675B8">
              <w:rPr>
                <w:rFonts w:ascii="Arial" w:eastAsia="MS Mincho" w:hAnsi="Arial" w:cs="Arial"/>
                <w:sz w:val="24"/>
                <w:szCs w:val="24"/>
              </w:rPr>
              <w:t xml:space="preserve"> </w:t>
            </w:r>
          </w:p>
        </w:tc>
      </w:tr>
      <w:tr w:rsidR="008649BB" w:rsidRPr="006F25A1" w:rsidTr="00624DEF">
        <w:tc>
          <w:tcPr>
            <w:tcW w:w="9242" w:type="dxa"/>
            <w:shd w:val="clear" w:color="auto" w:fill="auto"/>
          </w:tcPr>
          <w:sdt>
            <w:sdtPr>
              <w:rPr>
                <w:rFonts w:ascii="Arial" w:hAnsi="Arial" w:cs="Arial"/>
                <w:sz w:val="24"/>
                <w:szCs w:val="24"/>
              </w:rPr>
              <w:id w:val="198138775"/>
              <w:showingPlcHdr/>
            </w:sdtPr>
            <w:sdtContent>
              <w:p w:rsidR="008649BB" w:rsidRPr="006F25A1" w:rsidRDefault="008649BB" w:rsidP="00624DEF">
                <w:pPr>
                  <w:rPr>
                    <w:rFonts w:ascii="Arial" w:hAnsi="Arial" w:cs="Arial"/>
                    <w:sz w:val="24"/>
                    <w:szCs w:val="24"/>
                  </w:rPr>
                </w:pPr>
                <w:r w:rsidRPr="00804D61">
                  <w:rPr>
                    <w:rStyle w:val="PlaceholderText"/>
                    <w:rFonts w:ascii="Arial" w:hAnsi="Arial" w:cs="Arial"/>
                    <w:sz w:val="24"/>
                    <w:szCs w:val="24"/>
                  </w:rPr>
                  <w:t>Click here to enter text.</w:t>
                </w:r>
              </w:p>
            </w:sdtContent>
          </w:sdt>
          <w:p w:rsidR="008649BB" w:rsidRPr="006F25A1" w:rsidRDefault="008649BB" w:rsidP="00624DEF">
            <w:pPr>
              <w:rPr>
                <w:rFonts w:ascii="Arial" w:hAnsi="Arial" w:cs="Arial"/>
                <w:sz w:val="24"/>
                <w:szCs w:val="24"/>
              </w:rPr>
            </w:pPr>
          </w:p>
        </w:tc>
      </w:tr>
      <w:tr w:rsidR="008649BB" w:rsidRPr="006F25A1" w:rsidTr="00624DEF">
        <w:tc>
          <w:tcPr>
            <w:tcW w:w="9242" w:type="dxa"/>
            <w:shd w:val="clear" w:color="auto" w:fill="auto"/>
          </w:tcPr>
          <w:p w:rsidR="008649BB" w:rsidRPr="006F25A1" w:rsidRDefault="008649BB" w:rsidP="00624DEF">
            <w:pPr>
              <w:rPr>
                <w:rFonts w:ascii="Arial" w:eastAsia="MS Mincho" w:hAnsi="Arial" w:cs="Arial"/>
                <w:sz w:val="24"/>
                <w:szCs w:val="24"/>
              </w:rPr>
            </w:pPr>
            <w:r w:rsidRPr="00B675B8">
              <w:rPr>
                <w:rFonts w:ascii="Arial" w:eastAsia="Times New Roman" w:hAnsi="Arial"/>
                <w:b/>
                <w:bCs/>
                <w:color w:val="0072C6"/>
                <w:sz w:val="24"/>
                <w:szCs w:val="26"/>
              </w:rPr>
              <w:t>Have you identified any additional learning needs (personal or organisational) and if so, how will you address them?</w:t>
            </w:r>
            <w:r w:rsidRPr="00B675B8">
              <w:rPr>
                <w:rFonts w:ascii="Arial" w:eastAsia="MS Mincho" w:hAnsi="Arial" w:cs="Arial"/>
                <w:sz w:val="24"/>
                <w:szCs w:val="24"/>
              </w:rPr>
              <w:t xml:space="preserve"> </w:t>
            </w:r>
          </w:p>
        </w:tc>
      </w:tr>
      <w:tr w:rsidR="008649BB" w:rsidRPr="006F25A1" w:rsidTr="00624DEF">
        <w:tc>
          <w:tcPr>
            <w:tcW w:w="9242" w:type="dxa"/>
            <w:shd w:val="clear" w:color="auto" w:fill="auto"/>
          </w:tcPr>
          <w:sdt>
            <w:sdtPr>
              <w:rPr>
                <w:rFonts w:ascii="Arial" w:hAnsi="Arial" w:cs="Arial"/>
                <w:sz w:val="24"/>
                <w:szCs w:val="24"/>
              </w:rPr>
              <w:id w:val="57217441"/>
              <w:showingPlcHdr/>
              <w:text/>
            </w:sdtPr>
            <w:sdtContent>
              <w:p w:rsidR="008649BB" w:rsidRDefault="008649BB" w:rsidP="00624DEF">
                <w:pPr>
                  <w:rPr>
                    <w:rFonts w:ascii="Arial" w:hAnsi="Arial" w:cs="Arial"/>
                    <w:sz w:val="24"/>
                    <w:szCs w:val="24"/>
                  </w:rPr>
                </w:pPr>
                <w:r w:rsidRPr="00804D61">
                  <w:rPr>
                    <w:rStyle w:val="PlaceholderText"/>
                    <w:rFonts w:ascii="Arial" w:hAnsi="Arial" w:cs="Arial"/>
                    <w:sz w:val="24"/>
                    <w:szCs w:val="24"/>
                  </w:rPr>
                  <w:t>Click here to enter text.</w:t>
                </w:r>
              </w:p>
            </w:sdtContent>
          </w:sdt>
          <w:p w:rsidR="008649BB" w:rsidRPr="006F25A1" w:rsidRDefault="008649BB" w:rsidP="00624DEF">
            <w:pPr>
              <w:rPr>
                <w:rFonts w:ascii="Arial" w:hAnsi="Arial" w:cs="Arial"/>
                <w:sz w:val="24"/>
                <w:szCs w:val="24"/>
              </w:rPr>
            </w:pPr>
          </w:p>
        </w:tc>
      </w:tr>
      <w:tr w:rsidR="008649BB" w:rsidRPr="006F25A1" w:rsidTr="00624DEF">
        <w:tc>
          <w:tcPr>
            <w:tcW w:w="9242" w:type="dxa"/>
            <w:shd w:val="clear" w:color="auto" w:fill="auto"/>
          </w:tcPr>
          <w:p w:rsidR="008649BB" w:rsidRPr="006F25A1" w:rsidRDefault="008649BB" w:rsidP="00624DEF">
            <w:pPr>
              <w:rPr>
                <w:rFonts w:ascii="Arial" w:eastAsia="MS Mincho" w:hAnsi="Arial" w:cs="Arial"/>
                <w:sz w:val="24"/>
                <w:szCs w:val="24"/>
              </w:rPr>
            </w:pPr>
            <w:r w:rsidRPr="00B675B8">
              <w:rPr>
                <w:rFonts w:ascii="Arial" w:eastAsia="Times New Roman" w:hAnsi="Arial"/>
                <w:b/>
                <w:bCs/>
                <w:color w:val="0072C6"/>
                <w:sz w:val="24"/>
                <w:szCs w:val="26"/>
              </w:rPr>
              <w:t>How will this session change your practice and have an impact on those you work with? (Consider how you might evaluate this).</w:t>
            </w:r>
          </w:p>
        </w:tc>
      </w:tr>
      <w:tr w:rsidR="008649BB" w:rsidRPr="006F25A1" w:rsidTr="00624DEF">
        <w:tc>
          <w:tcPr>
            <w:tcW w:w="9242" w:type="dxa"/>
            <w:shd w:val="clear" w:color="auto" w:fill="auto"/>
          </w:tcPr>
          <w:sdt>
            <w:sdtPr>
              <w:rPr>
                <w:rFonts w:ascii="Arial" w:hAnsi="Arial" w:cs="Arial"/>
                <w:sz w:val="24"/>
                <w:szCs w:val="24"/>
              </w:rPr>
              <w:id w:val="-1865970187"/>
              <w:showingPlcHdr/>
            </w:sdtPr>
            <w:sdtContent>
              <w:p w:rsidR="008649BB" w:rsidRPr="006F25A1" w:rsidRDefault="008649BB" w:rsidP="00624DEF">
                <w:pPr>
                  <w:rPr>
                    <w:rFonts w:ascii="Arial" w:hAnsi="Arial" w:cs="Arial"/>
                    <w:sz w:val="24"/>
                    <w:szCs w:val="24"/>
                  </w:rPr>
                </w:pPr>
                <w:r w:rsidRPr="00804D61">
                  <w:rPr>
                    <w:rStyle w:val="PlaceholderText"/>
                    <w:rFonts w:ascii="Arial" w:hAnsi="Arial" w:cs="Arial"/>
                    <w:sz w:val="24"/>
                    <w:szCs w:val="24"/>
                  </w:rPr>
                  <w:t>Click here to enter text.</w:t>
                </w:r>
              </w:p>
            </w:sdtContent>
          </w:sdt>
          <w:p w:rsidR="008649BB" w:rsidRPr="006F25A1" w:rsidRDefault="008649BB" w:rsidP="00624DEF">
            <w:pPr>
              <w:rPr>
                <w:rFonts w:ascii="Arial" w:hAnsi="Arial" w:cs="Arial"/>
                <w:sz w:val="24"/>
                <w:szCs w:val="24"/>
              </w:rPr>
            </w:pPr>
          </w:p>
        </w:tc>
      </w:tr>
    </w:tbl>
    <w:p w:rsidR="008649BB" w:rsidRPr="006F25A1" w:rsidRDefault="008649BB" w:rsidP="008649BB">
      <w:pPr>
        <w:rPr>
          <w:rFonts w:ascii="Arial" w:hAnsi="Arial" w:cs="Arial"/>
          <w:sz w:val="24"/>
          <w:szCs w:val="24"/>
        </w:rPr>
      </w:pPr>
    </w:p>
    <w:p w:rsidR="008649BB" w:rsidRDefault="008649BB" w:rsidP="00460E91">
      <w:pPr>
        <w:widowControl/>
        <w:autoSpaceDE w:val="0"/>
        <w:autoSpaceDN w:val="0"/>
        <w:adjustRightInd w:val="0"/>
        <w:spacing w:line="288" w:lineRule="auto"/>
        <w:jc w:val="both"/>
        <w:rPr>
          <w:rFonts w:ascii="Arial" w:eastAsia="Times New Roman" w:hAnsi="Arial" w:cs="Arial"/>
          <w:lang w:val="en-GB"/>
        </w:rPr>
      </w:pPr>
    </w:p>
    <w:p w:rsidR="008649BB" w:rsidRPr="00460E91" w:rsidRDefault="008649BB" w:rsidP="00460E91">
      <w:pPr>
        <w:widowControl/>
        <w:autoSpaceDE w:val="0"/>
        <w:autoSpaceDN w:val="0"/>
        <w:adjustRightInd w:val="0"/>
        <w:spacing w:line="288" w:lineRule="auto"/>
        <w:jc w:val="both"/>
        <w:rPr>
          <w:rFonts w:ascii="Arial" w:eastAsia="Times New Roman" w:hAnsi="Arial" w:cs="Arial"/>
          <w:lang w:val="en-GB"/>
        </w:rPr>
      </w:pPr>
    </w:p>
    <w:p w:rsidR="006274D8" w:rsidRDefault="006274D8">
      <w:pPr>
        <w:widowControl/>
        <w:rPr>
          <w:rFonts w:ascii="Arial" w:eastAsia="Times New Roman" w:hAnsi="Arial" w:cs="Arial"/>
          <w:b/>
          <w:sz w:val="24"/>
          <w:szCs w:val="28"/>
          <w:lang w:val="en-GB"/>
        </w:rPr>
      </w:pPr>
    </w:p>
    <w:p w:rsidR="006274D8" w:rsidRDefault="006274D8">
      <w:pPr>
        <w:widowControl/>
        <w:rPr>
          <w:rFonts w:ascii="Arial" w:eastAsia="Times New Roman" w:hAnsi="Arial" w:cs="Arial"/>
          <w:b/>
          <w:sz w:val="24"/>
          <w:szCs w:val="28"/>
          <w:lang w:val="en-GB"/>
        </w:rPr>
      </w:pPr>
      <w:r>
        <w:rPr>
          <w:rFonts w:ascii="Arial" w:eastAsia="Times New Roman" w:hAnsi="Arial" w:cs="Arial"/>
          <w:b/>
          <w:sz w:val="24"/>
          <w:szCs w:val="28"/>
          <w:lang w:val="en-GB"/>
        </w:rPr>
        <w:br w:type="page"/>
      </w:r>
    </w:p>
    <w:p w:rsidR="006274D8" w:rsidRPr="006274D8" w:rsidRDefault="006274D8">
      <w:pPr>
        <w:widowControl/>
        <w:rPr>
          <w:rFonts w:ascii="Arial" w:eastAsia="Times New Roman" w:hAnsi="Arial" w:cs="Arial"/>
          <w:b/>
          <w:sz w:val="28"/>
          <w:szCs w:val="28"/>
          <w:lang w:val="en-GB"/>
        </w:rPr>
      </w:pPr>
      <w:r w:rsidRPr="006274D8">
        <w:rPr>
          <w:rFonts w:ascii="Arial" w:eastAsia="Times New Roman" w:hAnsi="Arial" w:cs="Arial"/>
          <w:b/>
          <w:sz w:val="28"/>
          <w:szCs w:val="28"/>
          <w:lang w:val="en-GB"/>
        </w:rPr>
        <w:lastRenderedPageBreak/>
        <w:t>Training evaluation f</w:t>
      </w:r>
      <w:r>
        <w:rPr>
          <w:rFonts w:ascii="Arial" w:eastAsia="Times New Roman" w:hAnsi="Arial" w:cs="Arial"/>
          <w:b/>
          <w:sz w:val="28"/>
          <w:szCs w:val="28"/>
          <w:lang w:val="en-GB"/>
        </w:rPr>
        <w:t>orm</w:t>
      </w:r>
    </w:p>
    <w:p w:rsidR="006274D8" w:rsidRDefault="006274D8" w:rsidP="00460E91">
      <w:pPr>
        <w:widowControl/>
        <w:autoSpaceDE w:val="0"/>
        <w:autoSpaceDN w:val="0"/>
        <w:adjustRightInd w:val="0"/>
        <w:spacing w:line="288" w:lineRule="auto"/>
        <w:rPr>
          <w:rFonts w:ascii="Arial" w:eastAsia="Times New Roman" w:hAnsi="Arial" w:cs="Arial"/>
          <w:b/>
          <w:sz w:val="24"/>
          <w:szCs w:val="28"/>
          <w:lang w:val="en-GB"/>
        </w:rPr>
      </w:pPr>
    </w:p>
    <w:p w:rsidR="00460E91" w:rsidRPr="00460E91" w:rsidRDefault="00460E91" w:rsidP="00460E91">
      <w:pPr>
        <w:widowControl/>
        <w:autoSpaceDE w:val="0"/>
        <w:autoSpaceDN w:val="0"/>
        <w:adjustRightInd w:val="0"/>
        <w:spacing w:line="288" w:lineRule="auto"/>
        <w:rPr>
          <w:rFonts w:ascii="Arial" w:eastAsia="Times New Roman" w:hAnsi="Arial" w:cs="Arial"/>
          <w:b/>
          <w:sz w:val="24"/>
          <w:szCs w:val="28"/>
          <w:lang w:val="en-GB"/>
        </w:rPr>
      </w:pPr>
      <w:r w:rsidRPr="00460E91">
        <w:rPr>
          <w:rFonts w:ascii="Arial" w:eastAsia="Times New Roman" w:hAnsi="Arial" w:cs="Arial"/>
          <w:b/>
          <w:sz w:val="24"/>
          <w:szCs w:val="28"/>
          <w:lang w:val="en-GB"/>
        </w:rPr>
        <w:t>A.</w:t>
      </w:r>
      <w:r w:rsidRPr="00460E91">
        <w:rPr>
          <w:rFonts w:ascii="Arial" w:eastAsia="Times New Roman" w:hAnsi="Arial" w:cs="Arial"/>
          <w:b/>
          <w:sz w:val="24"/>
          <w:szCs w:val="28"/>
          <w:lang w:val="en-GB"/>
        </w:rPr>
        <w:tab/>
        <w:t>Information about the venue:</w:t>
      </w:r>
    </w:p>
    <w:p w:rsidR="00460E91" w:rsidRPr="00460E91" w:rsidRDefault="00460E91" w:rsidP="00460E91">
      <w:pPr>
        <w:widowControl/>
        <w:autoSpaceDE w:val="0"/>
        <w:autoSpaceDN w:val="0"/>
        <w:adjustRightInd w:val="0"/>
        <w:spacing w:line="288" w:lineRule="auto"/>
        <w:rPr>
          <w:rFonts w:ascii="Arial" w:eastAsia="Times New Roman" w:hAnsi="Arial" w:cs="Arial"/>
          <w:b/>
          <w:bCs/>
          <w:lang w:val="en-G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521"/>
      </w:tblGrid>
      <w:tr w:rsidR="00460E91" w:rsidRPr="00460E91" w:rsidTr="00C97D56">
        <w:tc>
          <w:tcPr>
            <w:tcW w:w="3085" w:type="dxa"/>
            <w:shd w:val="clear" w:color="auto" w:fill="auto"/>
            <w:vAlign w:val="center"/>
          </w:tcPr>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r w:rsidRPr="00460E91">
              <w:rPr>
                <w:rFonts w:ascii="Arial" w:eastAsia="Times New Roman" w:hAnsi="Arial" w:cs="Arial"/>
                <w:b/>
                <w:bCs/>
                <w:szCs w:val="24"/>
                <w:lang w:val="en-GB"/>
              </w:rPr>
              <w:t>1.  Date of the event:</w:t>
            </w:r>
          </w:p>
        </w:tc>
        <w:tc>
          <w:tcPr>
            <w:tcW w:w="6521" w:type="dxa"/>
            <w:shd w:val="clear" w:color="auto" w:fill="auto"/>
            <w:vAlign w:val="center"/>
          </w:tcPr>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tc>
      </w:tr>
    </w:tbl>
    <w:p w:rsidR="00460E91" w:rsidRPr="00460E91" w:rsidRDefault="00460E91" w:rsidP="00460E91">
      <w:pPr>
        <w:widowControl/>
        <w:autoSpaceDE w:val="0"/>
        <w:autoSpaceDN w:val="0"/>
        <w:adjustRightInd w:val="0"/>
        <w:spacing w:line="288" w:lineRule="auto"/>
        <w:rPr>
          <w:rFonts w:ascii="Arial" w:eastAsia="Times New Roman" w:hAnsi="Arial" w:cs="Arial"/>
          <w:b/>
          <w:bCs/>
          <w:lang w:val="en-G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521"/>
      </w:tblGrid>
      <w:tr w:rsidR="00460E91" w:rsidRPr="00460E91" w:rsidTr="00C97D56">
        <w:tc>
          <w:tcPr>
            <w:tcW w:w="3085" w:type="dxa"/>
            <w:shd w:val="clear" w:color="auto" w:fill="auto"/>
            <w:vAlign w:val="center"/>
          </w:tcPr>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r w:rsidRPr="00460E91">
              <w:rPr>
                <w:rFonts w:ascii="Arial" w:eastAsia="Times New Roman" w:hAnsi="Arial" w:cs="Arial"/>
                <w:b/>
                <w:bCs/>
                <w:szCs w:val="24"/>
                <w:lang w:val="en-GB"/>
              </w:rPr>
              <w:t>2.  Location of the event:</w:t>
            </w:r>
          </w:p>
        </w:tc>
        <w:tc>
          <w:tcPr>
            <w:tcW w:w="6521" w:type="dxa"/>
            <w:shd w:val="clear" w:color="auto" w:fill="auto"/>
            <w:vAlign w:val="center"/>
          </w:tcPr>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tc>
      </w:tr>
    </w:tbl>
    <w:p w:rsidR="00460E91" w:rsidRPr="00460E91" w:rsidRDefault="00460E91" w:rsidP="00460E91">
      <w:pPr>
        <w:widowControl/>
        <w:autoSpaceDE w:val="0"/>
        <w:autoSpaceDN w:val="0"/>
        <w:adjustRightInd w:val="0"/>
        <w:spacing w:line="288" w:lineRule="auto"/>
        <w:rPr>
          <w:rFonts w:ascii="Arial" w:eastAsia="Times New Roman" w:hAnsi="Arial" w:cs="Arial"/>
          <w:b/>
          <w:bCs/>
          <w:lang w:val="en-GB"/>
        </w:rPr>
      </w:pPr>
    </w:p>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r w:rsidRPr="00460E91">
        <w:rPr>
          <w:rFonts w:ascii="Arial" w:eastAsia="Times New Roman" w:hAnsi="Arial" w:cs="Arial"/>
          <w:b/>
          <w:bCs/>
          <w:szCs w:val="24"/>
          <w:lang w:val="en-GB"/>
        </w:rPr>
        <w:t>3.</w:t>
      </w:r>
      <w:r w:rsidRPr="00460E91">
        <w:rPr>
          <w:rFonts w:ascii="Arial" w:eastAsia="Times New Roman" w:hAnsi="Arial" w:cs="Arial"/>
          <w:b/>
          <w:bCs/>
          <w:szCs w:val="24"/>
          <w:lang w:val="en-GB"/>
        </w:rPr>
        <w:tab/>
        <w:t>Were all the venue-related arrangements suitable for the training day?</w:t>
      </w:r>
    </w:p>
    <w:p w:rsidR="00460E91" w:rsidRPr="00460E91" w:rsidRDefault="00460E91" w:rsidP="00460E91">
      <w:pPr>
        <w:widowControl/>
        <w:autoSpaceDE w:val="0"/>
        <w:autoSpaceDN w:val="0"/>
        <w:adjustRightInd w:val="0"/>
        <w:spacing w:line="288" w:lineRule="auto"/>
        <w:rPr>
          <w:rFonts w:ascii="Arial" w:eastAsia="Times New Roman" w:hAnsi="Arial" w:cs="Arial"/>
          <w:b/>
          <w:bCs/>
          <w:lang w:val="en-GB"/>
        </w:rPr>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935"/>
      </w:tblGrid>
      <w:tr w:rsidR="00460E91" w:rsidRPr="00460E91" w:rsidTr="00C97D56">
        <w:tc>
          <w:tcPr>
            <w:tcW w:w="2244" w:type="dxa"/>
            <w:shd w:val="clear" w:color="auto" w:fill="auto"/>
          </w:tcPr>
          <w:p w:rsidR="00460E91" w:rsidRPr="00460E91" w:rsidRDefault="00460E91" w:rsidP="00460E91">
            <w:pPr>
              <w:widowControl/>
              <w:autoSpaceDE w:val="0"/>
              <w:autoSpaceDN w:val="0"/>
              <w:adjustRightInd w:val="0"/>
              <w:spacing w:before="60" w:after="60" w:line="288" w:lineRule="auto"/>
              <w:rPr>
                <w:rFonts w:ascii="Arial" w:eastAsia="Times New Roman" w:hAnsi="Arial" w:cs="Arial"/>
                <w:bCs/>
                <w:szCs w:val="24"/>
                <w:lang w:val="en-GB"/>
              </w:rPr>
            </w:pPr>
            <w:r w:rsidRPr="00460E91">
              <w:rPr>
                <w:rFonts w:ascii="Arial" w:eastAsia="Times New Roman" w:hAnsi="Arial" w:cs="Arial"/>
                <w:bCs/>
                <w:lang w:val="en-GB"/>
              </w:rPr>
              <w:t>Yes</w:t>
            </w:r>
          </w:p>
        </w:tc>
        <w:tc>
          <w:tcPr>
            <w:tcW w:w="935" w:type="dxa"/>
            <w:shd w:val="clear" w:color="auto" w:fill="auto"/>
          </w:tcPr>
          <w:p w:rsidR="00460E91" w:rsidRPr="00460E91" w:rsidRDefault="00460E91" w:rsidP="00460E91">
            <w:pPr>
              <w:widowControl/>
              <w:autoSpaceDE w:val="0"/>
              <w:autoSpaceDN w:val="0"/>
              <w:adjustRightInd w:val="0"/>
              <w:spacing w:before="60" w:after="60" w:line="288" w:lineRule="auto"/>
              <w:rPr>
                <w:rFonts w:ascii="Arial" w:eastAsia="Times New Roman" w:hAnsi="Arial" w:cs="Arial"/>
                <w:bCs/>
                <w:szCs w:val="24"/>
                <w:lang w:val="en-GB"/>
              </w:rPr>
            </w:pPr>
          </w:p>
        </w:tc>
      </w:tr>
      <w:tr w:rsidR="00460E91" w:rsidRPr="00460E91" w:rsidTr="00C97D56">
        <w:tc>
          <w:tcPr>
            <w:tcW w:w="2244" w:type="dxa"/>
            <w:shd w:val="clear" w:color="auto" w:fill="auto"/>
          </w:tcPr>
          <w:p w:rsidR="00460E91" w:rsidRPr="00460E91" w:rsidRDefault="00460E91" w:rsidP="00460E91">
            <w:pPr>
              <w:widowControl/>
              <w:autoSpaceDE w:val="0"/>
              <w:autoSpaceDN w:val="0"/>
              <w:adjustRightInd w:val="0"/>
              <w:spacing w:before="60" w:after="60" w:line="288" w:lineRule="auto"/>
              <w:rPr>
                <w:rFonts w:ascii="Arial" w:eastAsia="Times New Roman" w:hAnsi="Arial" w:cs="Arial"/>
                <w:bCs/>
                <w:szCs w:val="24"/>
                <w:lang w:val="en-GB"/>
              </w:rPr>
            </w:pPr>
            <w:r w:rsidRPr="00460E91">
              <w:rPr>
                <w:rFonts w:ascii="Arial" w:eastAsia="Times New Roman" w:hAnsi="Arial" w:cs="Arial"/>
                <w:bCs/>
                <w:lang w:val="en-GB"/>
              </w:rPr>
              <w:t>No</w:t>
            </w:r>
          </w:p>
        </w:tc>
        <w:tc>
          <w:tcPr>
            <w:tcW w:w="935" w:type="dxa"/>
            <w:shd w:val="clear" w:color="auto" w:fill="auto"/>
          </w:tcPr>
          <w:p w:rsidR="00460E91" w:rsidRPr="00460E91" w:rsidRDefault="00460E91" w:rsidP="00460E91">
            <w:pPr>
              <w:widowControl/>
              <w:autoSpaceDE w:val="0"/>
              <w:autoSpaceDN w:val="0"/>
              <w:adjustRightInd w:val="0"/>
              <w:spacing w:before="60" w:after="60" w:line="288" w:lineRule="auto"/>
              <w:rPr>
                <w:rFonts w:ascii="Arial" w:eastAsia="Times New Roman" w:hAnsi="Arial" w:cs="Arial"/>
                <w:bCs/>
                <w:szCs w:val="24"/>
                <w:lang w:val="en-GB"/>
              </w:rPr>
            </w:pPr>
          </w:p>
        </w:tc>
      </w:tr>
    </w:tbl>
    <w:p w:rsidR="00460E91" w:rsidRPr="00460E91" w:rsidRDefault="00460E91" w:rsidP="00460E91">
      <w:pPr>
        <w:widowControl/>
        <w:autoSpaceDE w:val="0"/>
        <w:autoSpaceDN w:val="0"/>
        <w:adjustRightInd w:val="0"/>
        <w:spacing w:line="288" w:lineRule="auto"/>
        <w:rPr>
          <w:rFonts w:ascii="Arial" w:eastAsia="Times New Roman" w:hAnsi="Arial" w:cs="Arial"/>
          <w:bCs/>
          <w:lang w:val="en-GB"/>
        </w:rPr>
      </w:pPr>
    </w:p>
    <w:p w:rsidR="00460E91" w:rsidRPr="00460E91" w:rsidRDefault="00460E91" w:rsidP="00460E91">
      <w:pPr>
        <w:widowControl/>
        <w:pBdr>
          <w:top w:val="single" w:sz="4" w:space="2" w:color="auto"/>
          <w:left w:val="single" w:sz="4" w:space="4" w:color="auto"/>
          <w:bottom w:val="single" w:sz="4" w:space="0" w:color="auto"/>
          <w:right w:val="single" w:sz="4" w:space="7" w:color="auto"/>
        </w:pBdr>
        <w:autoSpaceDE w:val="0"/>
        <w:autoSpaceDN w:val="0"/>
        <w:adjustRightInd w:val="0"/>
        <w:spacing w:line="288" w:lineRule="auto"/>
        <w:rPr>
          <w:rFonts w:ascii="Arial" w:eastAsia="Times New Roman" w:hAnsi="Arial" w:cs="Arial"/>
          <w:bCs/>
          <w:lang w:val="en-GB"/>
        </w:rPr>
      </w:pPr>
      <w:r w:rsidRPr="00460E91">
        <w:rPr>
          <w:rFonts w:ascii="Arial" w:eastAsia="Times New Roman" w:hAnsi="Arial" w:cs="Arial"/>
          <w:bCs/>
          <w:lang w:val="en-GB"/>
        </w:rPr>
        <w:t>Any comments about the venue (e.g. how to improve upon any particular aspects)?</w:t>
      </w:r>
    </w:p>
    <w:p w:rsidR="00460E91" w:rsidRPr="00460E91" w:rsidRDefault="00460E91" w:rsidP="00460E91">
      <w:pPr>
        <w:widowControl/>
        <w:pBdr>
          <w:top w:val="single" w:sz="4" w:space="2" w:color="auto"/>
          <w:left w:val="single" w:sz="4" w:space="4" w:color="auto"/>
          <w:bottom w:val="single" w:sz="4" w:space="0" w:color="auto"/>
          <w:right w:val="single" w:sz="4" w:space="7" w:color="auto"/>
        </w:pBdr>
        <w:autoSpaceDE w:val="0"/>
        <w:autoSpaceDN w:val="0"/>
        <w:adjustRightInd w:val="0"/>
        <w:spacing w:line="288" w:lineRule="auto"/>
        <w:rPr>
          <w:rFonts w:ascii="Arial" w:eastAsia="Times New Roman" w:hAnsi="Arial" w:cs="Arial"/>
          <w:bCs/>
          <w:lang w:val="en-GB"/>
        </w:rPr>
      </w:pPr>
    </w:p>
    <w:p w:rsidR="00460E91" w:rsidRPr="00460E91" w:rsidRDefault="00460E91" w:rsidP="00460E91">
      <w:pPr>
        <w:widowControl/>
        <w:pBdr>
          <w:top w:val="single" w:sz="4" w:space="2" w:color="auto"/>
          <w:left w:val="single" w:sz="4" w:space="4" w:color="auto"/>
          <w:bottom w:val="single" w:sz="4" w:space="0" w:color="auto"/>
          <w:right w:val="single" w:sz="4" w:space="7" w:color="auto"/>
        </w:pBdr>
        <w:autoSpaceDE w:val="0"/>
        <w:autoSpaceDN w:val="0"/>
        <w:adjustRightInd w:val="0"/>
        <w:spacing w:line="288" w:lineRule="auto"/>
        <w:rPr>
          <w:rFonts w:ascii="Arial" w:eastAsia="Times New Roman" w:hAnsi="Arial" w:cs="Arial"/>
          <w:bCs/>
          <w:lang w:val="en-GB"/>
        </w:rPr>
      </w:pPr>
    </w:p>
    <w:p w:rsidR="00460E91" w:rsidRPr="00460E91" w:rsidRDefault="00460E91" w:rsidP="00460E91">
      <w:pPr>
        <w:widowControl/>
        <w:pBdr>
          <w:top w:val="single" w:sz="4" w:space="2" w:color="auto"/>
          <w:left w:val="single" w:sz="4" w:space="4" w:color="auto"/>
          <w:bottom w:val="single" w:sz="4" w:space="0" w:color="auto"/>
          <w:right w:val="single" w:sz="4" w:space="7" w:color="auto"/>
        </w:pBdr>
        <w:autoSpaceDE w:val="0"/>
        <w:autoSpaceDN w:val="0"/>
        <w:adjustRightInd w:val="0"/>
        <w:spacing w:line="288" w:lineRule="auto"/>
        <w:rPr>
          <w:rFonts w:ascii="Arial" w:eastAsia="Times New Roman" w:hAnsi="Arial" w:cs="Arial"/>
          <w:bCs/>
          <w:lang w:val="en-GB"/>
        </w:rPr>
      </w:pPr>
    </w:p>
    <w:p w:rsidR="00460E91" w:rsidRPr="00460E91" w:rsidRDefault="00460E91" w:rsidP="00460E91">
      <w:pPr>
        <w:widowControl/>
        <w:pBdr>
          <w:top w:val="single" w:sz="4" w:space="2" w:color="auto"/>
          <w:left w:val="single" w:sz="4" w:space="4" w:color="auto"/>
          <w:bottom w:val="single" w:sz="4" w:space="0" w:color="auto"/>
          <w:right w:val="single" w:sz="4" w:space="7" w:color="auto"/>
        </w:pBdr>
        <w:autoSpaceDE w:val="0"/>
        <w:autoSpaceDN w:val="0"/>
        <w:adjustRightInd w:val="0"/>
        <w:spacing w:line="288" w:lineRule="auto"/>
        <w:rPr>
          <w:rFonts w:ascii="Arial" w:eastAsia="Times New Roman" w:hAnsi="Arial" w:cs="Arial"/>
          <w:bCs/>
          <w:lang w:val="en-GB"/>
        </w:rPr>
      </w:pPr>
    </w:p>
    <w:p w:rsidR="00460E91" w:rsidRPr="00460E91" w:rsidRDefault="00460E91" w:rsidP="00460E91">
      <w:pPr>
        <w:widowControl/>
        <w:autoSpaceDE w:val="0"/>
        <w:autoSpaceDN w:val="0"/>
        <w:adjustRightInd w:val="0"/>
        <w:spacing w:line="288" w:lineRule="auto"/>
        <w:rPr>
          <w:rFonts w:ascii="Arial" w:eastAsia="Times New Roman" w:hAnsi="Arial" w:cs="Arial"/>
          <w:bCs/>
          <w:lang w:val="en-GB"/>
        </w:rPr>
      </w:pPr>
    </w:p>
    <w:p w:rsidR="00460E91" w:rsidRPr="00460E91" w:rsidRDefault="00460E91" w:rsidP="00460E91">
      <w:pPr>
        <w:widowControl/>
        <w:autoSpaceDE w:val="0"/>
        <w:autoSpaceDN w:val="0"/>
        <w:adjustRightInd w:val="0"/>
        <w:spacing w:line="288" w:lineRule="auto"/>
        <w:rPr>
          <w:rFonts w:ascii="Arial" w:eastAsia="Times New Roman" w:hAnsi="Arial" w:cs="Arial"/>
          <w:b/>
          <w:lang w:val="en-GB"/>
        </w:rPr>
      </w:pPr>
    </w:p>
    <w:p w:rsidR="00460E91" w:rsidRPr="00460E91" w:rsidRDefault="00460E91" w:rsidP="00460E91">
      <w:pPr>
        <w:widowControl/>
        <w:autoSpaceDE w:val="0"/>
        <w:autoSpaceDN w:val="0"/>
        <w:adjustRightInd w:val="0"/>
        <w:spacing w:line="288" w:lineRule="auto"/>
        <w:rPr>
          <w:rFonts w:ascii="Arial" w:eastAsia="Times New Roman" w:hAnsi="Arial" w:cs="Arial"/>
          <w:b/>
          <w:sz w:val="24"/>
          <w:szCs w:val="28"/>
          <w:lang w:val="en-GB"/>
        </w:rPr>
      </w:pPr>
      <w:r w:rsidRPr="00460E91">
        <w:rPr>
          <w:rFonts w:ascii="Arial" w:eastAsia="Times New Roman" w:hAnsi="Arial" w:cs="Arial"/>
          <w:b/>
          <w:sz w:val="24"/>
          <w:szCs w:val="28"/>
          <w:lang w:val="en-GB"/>
        </w:rPr>
        <w:t>B.</w:t>
      </w:r>
      <w:r w:rsidRPr="00460E91">
        <w:rPr>
          <w:rFonts w:ascii="Arial" w:eastAsia="Times New Roman" w:hAnsi="Arial" w:cs="Arial"/>
          <w:b/>
          <w:sz w:val="24"/>
          <w:szCs w:val="28"/>
          <w:lang w:val="en-GB"/>
        </w:rPr>
        <w:tab/>
        <w:t>Information about the facilitators</w:t>
      </w:r>
    </w:p>
    <w:p w:rsidR="00460E91" w:rsidRPr="00460E91" w:rsidRDefault="00460E91" w:rsidP="00460E91">
      <w:pPr>
        <w:widowControl/>
        <w:autoSpaceDE w:val="0"/>
        <w:autoSpaceDN w:val="0"/>
        <w:adjustRightInd w:val="0"/>
        <w:spacing w:line="288" w:lineRule="auto"/>
        <w:rPr>
          <w:rFonts w:ascii="Arial" w:eastAsia="Times New Roman" w:hAnsi="Arial" w:cs="Arial"/>
          <w:b/>
          <w:lang w:val="en-GB"/>
        </w:rPr>
      </w:pPr>
    </w:p>
    <w:p w:rsidR="00460E91" w:rsidRPr="00460E91" w:rsidRDefault="00460E91" w:rsidP="00460E91">
      <w:pPr>
        <w:widowControl/>
        <w:autoSpaceDE w:val="0"/>
        <w:autoSpaceDN w:val="0"/>
        <w:adjustRightInd w:val="0"/>
        <w:spacing w:after="120" w:line="288" w:lineRule="auto"/>
        <w:rPr>
          <w:rFonts w:ascii="Arial" w:eastAsia="Times New Roman" w:hAnsi="Arial" w:cs="Arial"/>
          <w:b/>
          <w:bCs/>
          <w:szCs w:val="24"/>
          <w:lang w:val="en-GB"/>
        </w:rPr>
      </w:pPr>
      <w:r w:rsidRPr="00460E91">
        <w:rPr>
          <w:rFonts w:ascii="Arial" w:eastAsia="Times New Roman" w:hAnsi="Arial" w:cs="Arial"/>
          <w:b/>
          <w:bCs/>
          <w:szCs w:val="24"/>
          <w:lang w:val="en-GB"/>
        </w:rPr>
        <w:t>4.</w:t>
      </w:r>
      <w:r w:rsidRPr="00460E91">
        <w:rPr>
          <w:rFonts w:ascii="Arial" w:eastAsia="Times New Roman" w:hAnsi="Arial" w:cs="Arial"/>
          <w:b/>
          <w:bCs/>
          <w:szCs w:val="24"/>
          <w:lang w:val="en-GB"/>
        </w:rPr>
        <w:tab/>
        <w:t>How do you rate the facilitators who ran the training event?</w:t>
      </w:r>
    </w:p>
    <w:p w:rsidR="00460E91" w:rsidRPr="00460E91" w:rsidRDefault="00460E91" w:rsidP="00460E91">
      <w:pPr>
        <w:widowControl/>
        <w:autoSpaceDE w:val="0"/>
        <w:autoSpaceDN w:val="0"/>
        <w:adjustRightInd w:val="0"/>
        <w:spacing w:line="288" w:lineRule="auto"/>
        <w:rPr>
          <w:rFonts w:ascii="Arial" w:eastAsia="Times New Roman" w:hAnsi="Arial" w:cs="Arial"/>
          <w:lang w:val="en-GB"/>
        </w:rPr>
      </w:pPr>
      <w:r w:rsidRPr="00460E91">
        <w:rPr>
          <w:rFonts w:ascii="Arial" w:eastAsia="Times New Roman" w:hAnsi="Arial" w:cs="Arial"/>
          <w:lang w:val="en-GB"/>
        </w:rPr>
        <w:t>(Please insert the name of each facilitator and tick the box that most applies.)</w:t>
      </w:r>
    </w:p>
    <w:p w:rsidR="00460E91" w:rsidRPr="00460E91" w:rsidRDefault="00460E91" w:rsidP="00460E91">
      <w:pPr>
        <w:widowControl/>
        <w:autoSpaceDE w:val="0"/>
        <w:autoSpaceDN w:val="0"/>
        <w:adjustRightInd w:val="0"/>
        <w:spacing w:line="288" w:lineRule="auto"/>
        <w:rPr>
          <w:rFonts w:ascii="Arial" w:eastAsia="Times New Roman" w:hAnsi="Arial" w:cs="Arial"/>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9"/>
        <w:gridCol w:w="3501"/>
        <w:gridCol w:w="3056"/>
      </w:tblGrid>
      <w:tr w:rsidR="00460E91" w:rsidRPr="00460E91" w:rsidTr="00C97D56">
        <w:tc>
          <w:tcPr>
            <w:tcW w:w="3343" w:type="dxa"/>
            <w:shd w:val="clear" w:color="auto" w:fill="auto"/>
          </w:tcPr>
          <w:p w:rsidR="00460E91" w:rsidRPr="00460E91" w:rsidRDefault="00460E91" w:rsidP="00460E91">
            <w:pPr>
              <w:widowControl/>
              <w:autoSpaceDE w:val="0"/>
              <w:autoSpaceDN w:val="0"/>
              <w:adjustRightInd w:val="0"/>
              <w:spacing w:before="60" w:after="60" w:line="288" w:lineRule="auto"/>
              <w:rPr>
                <w:rFonts w:ascii="Arial" w:eastAsia="Times New Roman" w:hAnsi="Arial" w:cs="Arial"/>
                <w:b/>
                <w:bCs/>
                <w:szCs w:val="24"/>
                <w:lang w:val="en-GB"/>
              </w:rPr>
            </w:pPr>
            <w:r w:rsidRPr="00460E91">
              <w:rPr>
                <w:rFonts w:ascii="Arial" w:eastAsia="Times New Roman" w:hAnsi="Arial" w:cs="Arial"/>
                <w:b/>
                <w:bCs/>
                <w:lang w:val="en-GB"/>
              </w:rPr>
              <w:t>Insert names of lead facilitators here:</w:t>
            </w:r>
          </w:p>
        </w:tc>
        <w:tc>
          <w:tcPr>
            <w:tcW w:w="3344" w:type="dxa"/>
            <w:shd w:val="clear" w:color="auto" w:fill="auto"/>
          </w:tcPr>
          <w:p w:rsidR="00460E91" w:rsidRPr="00460E91" w:rsidRDefault="00460E91" w:rsidP="00460E91">
            <w:pPr>
              <w:widowControl/>
              <w:autoSpaceDE w:val="0"/>
              <w:autoSpaceDN w:val="0"/>
              <w:adjustRightInd w:val="0"/>
              <w:spacing w:before="60" w:after="60" w:line="288" w:lineRule="auto"/>
              <w:rPr>
                <w:rFonts w:ascii="Arial" w:eastAsia="Times New Roman" w:hAnsi="Arial" w:cs="Arial"/>
                <w:bCs/>
                <w:szCs w:val="24"/>
                <w:lang w:val="en-GB"/>
              </w:rPr>
            </w:pPr>
          </w:p>
        </w:tc>
        <w:tc>
          <w:tcPr>
            <w:tcW w:w="2919" w:type="dxa"/>
            <w:shd w:val="clear" w:color="auto" w:fill="auto"/>
          </w:tcPr>
          <w:p w:rsidR="00460E91" w:rsidRPr="00460E91" w:rsidRDefault="00460E91" w:rsidP="00460E91">
            <w:pPr>
              <w:widowControl/>
              <w:autoSpaceDE w:val="0"/>
              <w:autoSpaceDN w:val="0"/>
              <w:adjustRightInd w:val="0"/>
              <w:spacing w:before="60" w:after="60" w:line="288" w:lineRule="auto"/>
              <w:rPr>
                <w:rFonts w:ascii="Arial" w:eastAsia="Times New Roman" w:hAnsi="Arial" w:cs="Arial"/>
                <w:bCs/>
                <w:szCs w:val="24"/>
                <w:lang w:val="en-GB"/>
              </w:rPr>
            </w:pPr>
          </w:p>
        </w:tc>
      </w:tr>
      <w:tr w:rsidR="00460E91" w:rsidRPr="00460E91" w:rsidTr="00C97D56">
        <w:tc>
          <w:tcPr>
            <w:tcW w:w="3343" w:type="dxa"/>
            <w:shd w:val="clear" w:color="auto" w:fill="auto"/>
          </w:tcPr>
          <w:p w:rsidR="00460E91" w:rsidRPr="00460E91" w:rsidRDefault="00460E91" w:rsidP="00460E91">
            <w:pPr>
              <w:widowControl/>
              <w:autoSpaceDE w:val="0"/>
              <w:autoSpaceDN w:val="0"/>
              <w:adjustRightInd w:val="0"/>
              <w:spacing w:before="60" w:after="60" w:line="288" w:lineRule="auto"/>
              <w:rPr>
                <w:rFonts w:ascii="Arial" w:eastAsia="Times New Roman" w:hAnsi="Arial" w:cs="Arial"/>
                <w:bCs/>
                <w:szCs w:val="24"/>
                <w:lang w:val="en-GB"/>
              </w:rPr>
            </w:pPr>
            <w:r w:rsidRPr="00460E91">
              <w:rPr>
                <w:rFonts w:ascii="Arial" w:eastAsia="Times New Roman" w:hAnsi="Arial" w:cs="Arial"/>
                <w:bCs/>
                <w:lang w:val="en-GB"/>
              </w:rPr>
              <w:t>Poor</w:t>
            </w:r>
          </w:p>
        </w:tc>
        <w:tc>
          <w:tcPr>
            <w:tcW w:w="3344" w:type="dxa"/>
            <w:shd w:val="clear" w:color="auto" w:fill="auto"/>
          </w:tcPr>
          <w:p w:rsidR="00460E91" w:rsidRPr="00460E91" w:rsidRDefault="00460E91" w:rsidP="00460E91">
            <w:pPr>
              <w:widowControl/>
              <w:autoSpaceDE w:val="0"/>
              <w:autoSpaceDN w:val="0"/>
              <w:adjustRightInd w:val="0"/>
              <w:spacing w:before="60" w:after="60" w:line="288" w:lineRule="auto"/>
              <w:rPr>
                <w:rFonts w:ascii="Arial" w:eastAsia="Times New Roman" w:hAnsi="Arial" w:cs="Arial"/>
                <w:bCs/>
                <w:szCs w:val="24"/>
                <w:lang w:val="en-GB"/>
              </w:rPr>
            </w:pPr>
          </w:p>
        </w:tc>
        <w:tc>
          <w:tcPr>
            <w:tcW w:w="2919" w:type="dxa"/>
            <w:shd w:val="clear" w:color="auto" w:fill="auto"/>
          </w:tcPr>
          <w:p w:rsidR="00460E91" w:rsidRPr="00460E91" w:rsidRDefault="00460E91" w:rsidP="00460E91">
            <w:pPr>
              <w:widowControl/>
              <w:autoSpaceDE w:val="0"/>
              <w:autoSpaceDN w:val="0"/>
              <w:adjustRightInd w:val="0"/>
              <w:spacing w:before="60" w:after="60" w:line="288" w:lineRule="auto"/>
              <w:rPr>
                <w:rFonts w:ascii="Arial" w:eastAsia="Times New Roman" w:hAnsi="Arial" w:cs="Arial"/>
                <w:bCs/>
                <w:szCs w:val="24"/>
                <w:lang w:val="en-GB"/>
              </w:rPr>
            </w:pPr>
          </w:p>
        </w:tc>
      </w:tr>
      <w:tr w:rsidR="00460E91" w:rsidRPr="00460E91" w:rsidTr="00C97D56">
        <w:tc>
          <w:tcPr>
            <w:tcW w:w="3343" w:type="dxa"/>
            <w:shd w:val="clear" w:color="auto" w:fill="auto"/>
          </w:tcPr>
          <w:p w:rsidR="00460E91" w:rsidRPr="00460E91" w:rsidRDefault="00460E91" w:rsidP="00460E91">
            <w:pPr>
              <w:widowControl/>
              <w:autoSpaceDE w:val="0"/>
              <w:autoSpaceDN w:val="0"/>
              <w:adjustRightInd w:val="0"/>
              <w:spacing w:before="60" w:after="60" w:line="288" w:lineRule="auto"/>
              <w:rPr>
                <w:rFonts w:ascii="Arial" w:eastAsia="Times New Roman" w:hAnsi="Arial" w:cs="Arial"/>
                <w:bCs/>
                <w:szCs w:val="24"/>
                <w:lang w:val="en-GB"/>
              </w:rPr>
            </w:pPr>
            <w:r w:rsidRPr="00460E91">
              <w:rPr>
                <w:rFonts w:ascii="Arial" w:eastAsia="Times New Roman" w:hAnsi="Arial" w:cs="Arial"/>
                <w:bCs/>
                <w:lang w:val="en-GB"/>
              </w:rPr>
              <w:t>Satisfactory</w:t>
            </w:r>
          </w:p>
        </w:tc>
        <w:tc>
          <w:tcPr>
            <w:tcW w:w="3344" w:type="dxa"/>
            <w:shd w:val="clear" w:color="auto" w:fill="auto"/>
          </w:tcPr>
          <w:p w:rsidR="00460E91" w:rsidRPr="00460E91" w:rsidRDefault="00460E91" w:rsidP="00460E91">
            <w:pPr>
              <w:widowControl/>
              <w:autoSpaceDE w:val="0"/>
              <w:autoSpaceDN w:val="0"/>
              <w:adjustRightInd w:val="0"/>
              <w:spacing w:before="60" w:after="60" w:line="288" w:lineRule="auto"/>
              <w:rPr>
                <w:rFonts w:ascii="Arial" w:eastAsia="Times New Roman" w:hAnsi="Arial" w:cs="Arial"/>
                <w:bCs/>
                <w:szCs w:val="24"/>
                <w:lang w:val="en-GB"/>
              </w:rPr>
            </w:pPr>
          </w:p>
        </w:tc>
        <w:tc>
          <w:tcPr>
            <w:tcW w:w="2919" w:type="dxa"/>
            <w:shd w:val="clear" w:color="auto" w:fill="auto"/>
          </w:tcPr>
          <w:p w:rsidR="00460E91" w:rsidRPr="00460E91" w:rsidRDefault="00460E91" w:rsidP="00460E91">
            <w:pPr>
              <w:widowControl/>
              <w:autoSpaceDE w:val="0"/>
              <w:autoSpaceDN w:val="0"/>
              <w:adjustRightInd w:val="0"/>
              <w:spacing w:before="60" w:after="60" w:line="288" w:lineRule="auto"/>
              <w:rPr>
                <w:rFonts w:ascii="Arial" w:eastAsia="Times New Roman" w:hAnsi="Arial" w:cs="Arial"/>
                <w:bCs/>
                <w:szCs w:val="24"/>
                <w:lang w:val="en-GB"/>
              </w:rPr>
            </w:pPr>
          </w:p>
        </w:tc>
      </w:tr>
      <w:tr w:rsidR="00460E91" w:rsidRPr="00460E91" w:rsidTr="00C97D56">
        <w:tc>
          <w:tcPr>
            <w:tcW w:w="3343" w:type="dxa"/>
            <w:shd w:val="clear" w:color="auto" w:fill="auto"/>
          </w:tcPr>
          <w:p w:rsidR="00460E91" w:rsidRPr="00460E91" w:rsidRDefault="00460E91" w:rsidP="00460E91">
            <w:pPr>
              <w:widowControl/>
              <w:autoSpaceDE w:val="0"/>
              <w:autoSpaceDN w:val="0"/>
              <w:adjustRightInd w:val="0"/>
              <w:spacing w:before="60" w:after="60" w:line="288" w:lineRule="auto"/>
              <w:rPr>
                <w:rFonts w:ascii="Arial" w:eastAsia="Times New Roman" w:hAnsi="Arial" w:cs="Arial"/>
                <w:bCs/>
                <w:szCs w:val="24"/>
                <w:lang w:val="en-GB"/>
              </w:rPr>
            </w:pPr>
            <w:r w:rsidRPr="00460E91">
              <w:rPr>
                <w:rFonts w:ascii="Arial" w:eastAsia="Times New Roman" w:hAnsi="Arial" w:cs="Arial"/>
                <w:bCs/>
                <w:lang w:val="en-GB"/>
              </w:rPr>
              <w:t>Unsure</w:t>
            </w:r>
          </w:p>
        </w:tc>
        <w:tc>
          <w:tcPr>
            <w:tcW w:w="3344" w:type="dxa"/>
            <w:shd w:val="clear" w:color="auto" w:fill="auto"/>
          </w:tcPr>
          <w:p w:rsidR="00460E91" w:rsidRPr="00460E91" w:rsidRDefault="00460E91" w:rsidP="00460E91">
            <w:pPr>
              <w:widowControl/>
              <w:autoSpaceDE w:val="0"/>
              <w:autoSpaceDN w:val="0"/>
              <w:adjustRightInd w:val="0"/>
              <w:spacing w:before="60" w:after="60" w:line="288" w:lineRule="auto"/>
              <w:rPr>
                <w:rFonts w:ascii="Arial" w:eastAsia="Times New Roman" w:hAnsi="Arial" w:cs="Arial"/>
                <w:bCs/>
                <w:szCs w:val="24"/>
                <w:lang w:val="en-GB"/>
              </w:rPr>
            </w:pPr>
          </w:p>
        </w:tc>
        <w:tc>
          <w:tcPr>
            <w:tcW w:w="2919" w:type="dxa"/>
            <w:shd w:val="clear" w:color="auto" w:fill="auto"/>
          </w:tcPr>
          <w:p w:rsidR="00460E91" w:rsidRPr="00460E91" w:rsidRDefault="00460E91" w:rsidP="00460E91">
            <w:pPr>
              <w:widowControl/>
              <w:autoSpaceDE w:val="0"/>
              <w:autoSpaceDN w:val="0"/>
              <w:adjustRightInd w:val="0"/>
              <w:spacing w:before="60" w:after="60" w:line="288" w:lineRule="auto"/>
              <w:rPr>
                <w:rFonts w:ascii="Arial" w:eastAsia="Times New Roman" w:hAnsi="Arial" w:cs="Arial"/>
                <w:bCs/>
                <w:szCs w:val="24"/>
                <w:lang w:val="en-GB"/>
              </w:rPr>
            </w:pPr>
          </w:p>
        </w:tc>
      </w:tr>
      <w:tr w:rsidR="00460E91" w:rsidRPr="00460E91" w:rsidTr="00C97D56">
        <w:tc>
          <w:tcPr>
            <w:tcW w:w="3343" w:type="dxa"/>
            <w:shd w:val="clear" w:color="auto" w:fill="auto"/>
          </w:tcPr>
          <w:p w:rsidR="00460E91" w:rsidRPr="00460E91" w:rsidRDefault="00460E91" w:rsidP="00460E91">
            <w:pPr>
              <w:widowControl/>
              <w:autoSpaceDE w:val="0"/>
              <w:autoSpaceDN w:val="0"/>
              <w:adjustRightInd w:val="0"/>
              <w:spacing w:before="60" w:after="60" w:line="288" w:lineRule="auto"/>
              <w:rPr>
                <w:rFonts w:ascii="Arial" w:eastAsia="Times New Roman" w:hAnsi="Arial" w:cs="Arial"/>
                <w:bCs/>
                <w:szCs w:val="24"/>
                <w:lang w:val="en-GB"/>
              </w:rPr>
            </w:pPr>
            <w:r w:rsidRPr="00460E91">
              <w:rPr>
                <w:rFonts w:ascii="Arial" w:eastAsia="Times New Roman" w:hAnsi="Arial" w:cs="Arial"/>
                <w:bCs/>
                <w:lang w:val="en-GB"/>
              </w:rPr>
              <w:t>Good</w:t>
            </w:r>
          </w:p>
        </w:tc>
        <w:tc>
          <w:tcPr>
            <w:tcW w:w="3344" w:type="dxa"/>
            <w:shd w:val="clear" w:color="auto" w:fill="auto"/>
          </w:tcPr>
          <w:p w:rsidR="00460E91" w:rsidRPr="00460E91" w:rsidRDefault="00460E91" w:rsidP="00460E91">
            <w:pPr>
              <w:widowControl/>
              <w:autoSpaceDE w:val="0"/>
              <w:autoSpaceDN w:val="0"/>
              <w:adjustRightInd w:val="0"/>
              <w:spacing w:before="60" w:after="60" w:line="288" w:lineRule="auto"/>
              <w:rPr>
                <w:rFonts w:ascii="Arial" w:eastAsia="Times New Roman" w:hAnsi="Arial" w:cs="Arial"/>
                <w:bCs/>
                <w:szCs w:val="24"/>
                <w:lang w:val="en-GB"/>
              </w:rPr>
            </w:pPr>
          </w:p>
        </w:tc>
        <w:tc>
          <w:tcPr>
            <w:tcW w:w="2919" w:type="dxa"/>
            <w:shd w:val="clear" w:color="auto" w:fill="auto"/>
          </w:tcPr>
          <w:p w:rsidR="00460E91" w:rsidRPr="00460E91" w:rsidRDefault="00460E91" w:rsidP="00460E91">
            <w:pPr>
              <w:widowControl/>
              <w:autoSpaceDE w:val="0"/>
              <w:autoSpaceDN w:val="0"/>
              <w:adjustRightInd w:val="0"/>
              <w:spacing w:before="60" w:after="60" w:line="288" w:lineRule="auto"/>
              <w:rPr>
                <w:rFonts w:ascii="Arial" w:eastAsia="Times New Roman" w:hAnsi="Arial" w:cs="Arial"/>
                <w:bCs/>
                <w:szCs w:val="24"/>
                <w:lang w:val="en-GB"/>
              </w:rPr>
            </w:pPr>
          </w:p>
        </w:tc>
      </w:tr>
      <w:tr w:rsidR="00460E91" w:rsidRPr="00460E91" w:rsidTr="00C97D56">
        <w:tc>
          <w:tcPr>
            <w:tcW w:w="3343" w:type="dxa"/>
            <w:shd w:val="clear" w:color="auto" w:fill="auto"/>
          </w:tcPr>
          <w:p w:rsidR="00460E91" w:rsidRPr="00460E91" w:rsidRDefault="00460E91" w:rsidP="00460E91">
            <w:pPr>
              <w:widowControl/>
              <w:autoSpaceDE w:val="0"/>
              <w:autoSpaceDN w:val="0"/>
              <w:adjustRightInd w:val="0"/>
              <w:spacing w:before="60" w:after="60" w:line="288" w:lineRule="auto"/>
              <w:rPr>
                <w:rFonts w:ascii="Arial" w:eastAsia="Times New Roman" w:hAnsi="Arial" w:cs="Arial"/>
                <w:bCs/>
                <w:szCs w:val="24"/>
                <w:lang w:val="en-GB"/>
              </w:rPr>
            </w:pPr>
            <w:r w:rsidRPr="00460E91">
              <w:rPr>
                <w:rFonts w:ascii="Arial" w:eastAsia="Times New Roman" w:hAnsi="Arial" w:cs="Arial"/>
                <w:bCs/>
                <w:lang w:val="en-GB"/>
              </w:rPr>
              <w:t>Very good</w:t>
            </w:r>
          </w:p>
        </w:tc>
        <w:tc>
          <w:tcPr>
            <w:tcW w:w="3344" w:type="dxa"/>
            <w:shd w:val="clear" w:color="auto" w:fill="auto"/>
          </w:tcPr>
          <w:p w:rsidR="00460E91" w:rsidRPr="00460E91" w:rsidRDefault="00460E91" w:rsidP="00460E91">
            <w:pPr>
              <w:widowControl/>
              <w:autoSpaceDE w:val="0"/>
              <w:autoSpaceDN w:val="0"/>
              <w:adjustRightInd w:val="0"/>
              <w:spacing w:before="60" w:after="60" w:line="288" w:lineRule="auto"/>
              <w:rPr>
                <w:rFonts w:ascii="Arial" w:eastAsia="Times New Roman" w:hAnsi="Arial" w:cs="Arial"/>
                <w:bCs/>
                <w:szCs w:val="24"/>
                <w:lang w:val="en-GB"/>
              </w:rPr>
            </w:pPr>
          </w:p>
        </w:tc>
        <w:tc>
          <w:tcPr>
            <w:tcW w:w="2919" w:type="dxa"/>
            <w:shd w:val="clear" w:color="auto" w:fill="auto"/>
          </w:tcPr>
          <w:p w:rsidR="00460E91" w:rsidRPr="00460E91" w:rsidRDefault="00460E91" w:rsidP="00460E91">
            <w:pPr>
              <w:widowControl/>
              <w:autoSpaceDE w:val="0"/>
              <w:autoSpaceDN w:val="0"/>
              <w:adjustRightInd w:val="0"/>
              <w:spacing w:before="60" w:after="60" w:line="288" w:lineRule="auto"/>
              <w:rPr>
                <w:rFonts w:ascii="Arial" w:eastAsia="Times New Roman" w:hAnsi="Arial" w:cs="Arial"/>
                <w:bCs/>
                <w:szCs w:val="24"/>
                <w:lang w:val="en-GB"/>
              </w:rPr>
            </w:pPr>
          </w:p>
        </w:tc>
      </w:tr>
    </w:tbl>
    <w:p w:rsidR="00460E91" w:rsidRPr="00460E91" w:rsidRDefault="00460E91" w:rsidP="00460E91">
      <w:pPr>
        <w:widowControl/>
        <w:autoSpaceDE w:val="0"/>
        <w:autoSpaceDN w:val="0"/>
        <w:adjustRightInd w:val="0"/>
        <w:spacing w:line="288" w:lineRule="auto"/>
        <w:rPr>
          <w:rFonts w:ascii="Arial" w:eastAsia="Times New Roman" w:hAnsi="Arial" w:cs="Arial"/>
          <w:b/>
          <w:lang w:val="en-GB"/>
        </w:rPr>
      </w:pPr>
    </w:p>
    <w:p w:rsidR="00460E91" w:rsidRPr="00460E91" w:rsidRDefault="00460E91" w:rsidP="00460E91">
      <w:pPr>
        <w:widowControl/>
        <w:pBdr>
          <w:top w:val="single" w:sz="4" w:space="2" w:color="auto"/>
          <w:left w:val="single" w:sz="4" w:space="4" w:color="auto"/>
          <w:bottom w:val="single" w:sz="4" w:space="0" w:color="auto"/>
          <w:right w:val="single" w:sz="4" w:space="4" w:color="auto"/>
        </w:pBdr>
        <w:autoSpaceDE w:val="0"/>
        <w:autoSpaceDN w:val="0"/>
        <w:adjustRightInd w:val="0"/>
        <w:spacing w:line="288" w:lineRule="auto"/>
        <w:rPr>
          <w:rFonts w:ascii="Arial" w:eastAsia="Times New Roman" w:hAnsi="Arial" w:cs="Arial"/>
          <w:bCs/>
          <w:lang w:val="en-GB"/>
        </w:rPr>
      </w:pPr>
      <w:r w:rsidRPr="00460E91">
        <w:rPr>
          <w:rFonts w:ascii="Arial" w:eastAsia="Times New Roman" w:hAnsi="Arial" w:cs="Arial"/>
          <w:bCs/>
          <w:lang w:val="en-GB"/>
        </w:rPr>
        <w:t>Any particular comments about the lead facilitators:</w:t>
      </w:r>
    </w:p>
    <w:p w:rsidR="00460E91" w:rsidRPr="00460E91" w:rsidRDefault="00460E91" w:rsidP="00460E91">
      <w:pPr>
        <w:widowControl/>
        <w:pBdr>
          <w:top w:val="single" w:sz="4" w:space="2" w:color="auto"/>
          <w:left w:val="single" w:sz="4" w:space="4" w:color="auto"/>
          <w:bottom w:val="single" w:sz="4" w:space="0" w:color="auto"/>
          <w:right w:val="single" w:sz="4" w:space="4" w:color="auto"/>
        </w:pBdr>
        <w:autoSpaceDE w:val="0"/>
        <w:autoSpaceDN w:val="0"/>
        <w:adjustRightInd w:val="0"/>
        <w:spacing w:line="288" w:lineRule="auto"/>
        <w:rPr>
          <w:rFonts w:ascii="Arial" w:eastAsia="Times New Roman" w:hAnsi="Arial" w:cs="Arial"/>
          <w:bCs/>
          <w:lang w:val="en-GB"/>
        </w:rPr>
      </w:pPr>
    </w:p>
    <w:p w:rsidR="00460E91" w:rsidRPr="00460E91" w:rsidRDefault="00460E91" w:rsidP="00460E91">
      <w:pPr>
        <w:widowControl/>
        <w:pBdr>
          <w:top w:val="single" w:sz="4" w:space="2" w:color="auto"/>
          <w:left w:val="single" w:sz="4" w:space="4" w:color="auto"/>
          <w:bottom w:val="single" w:sz="4" w:space="0" w:color="auto"/>
          <w:right w:val="single" w:sz="4" w:space="4" w:color="auto"/>
        </w:pBdr>
        <w:autoSpaceDE w:val="0"/>
        <w:autoSpaceDN w:val="0"/>
        <w:adjustRightInd w:val="0"/>
        <w:spacing w:line="288" w:lineRule="auto"/>
        <w:rPr>
          <w:rFonts w:ascii="Arial" w:eastAsia="Times New Roman" w:hAnsi="Arial" w:cs="Arial"/>
          <w:bCs/>
          <w:lang w:val="en-GB"/>
        </w:rPr>
      </w:pPr>
    </w:p>
    <w:p w:rsidR="00460E91" w:rsidRPr="00460E91" w:rsidRDefault="00460E91" w:rsidP="00460E91">
      <w:pPr>
        <w:widowControl/>
        <w:pBdr>
          <w:top w:val="single" w:sz="4" w:space="2" w:color="auto"/>
          <w:left w:val="single" w:sz="4" w:space="4" w:color="auto"/>
          <w:bottom w:val="single" w:sz="4" w:space="0" w:color="auto"/>
          <w:right w:val="single" w:sz="4" w:space="4" w:color="auto"/>
        </w:pBdr>
        <w:autoSpaceDE w:val="0"/>
        <w:autoSpaceDN w:val="0"/>
        <w:adjustRightInd w:val="0"/>
        <w:spacing w:line="288" w:lineRule="auto"/>
        <w:rPr>
          <w:rFonts w:ascii="Arial" w:eastAsia="Times New Roman" w:hAnsi="Arial" w:cs="Arial"/>
          <w:bCs/>
          <w:lang w:val="en-GB"/>
        </w:rPr>
      </w:pPr>
    </w:p>
    <w:p w:rsidR="00460E91" w:rsidRPr="00460E91" w:rsidRDefault="00460E91" w:rsidP="00460E91">
      <w:pPr>
        <w:widowControl/>
        <w:pBdr>
          <w:top w:val="single" w:sz="4" w:space="2" w:color="auto"/>
          <w:left w:val="single" w:sz="4" w:space="4" w:color="auto"/>
          <w:bottom w:val="single" w:sz="4" w:space="0" w:color="auto"/>
          <w:right w:val="single" w:sz="4" w:space="4" w:color="auto"/>
        </w:pBdr>
        <w:autoSpaceDE w:val="0"/>
        <w:autoSpaceDN w:val="0"/>
        <w:adjustRightInd w:val="0"/>
        <w:spacing w:line="288" w:lineRule="auto"/>
        <w:rPr>
          <w:rFonts w:ascii="Arial" w:eastAsia="Times New Roman" w:hAnsi="Arial" w:cs="Arial"/>
          <w:bCs/>
          <w:lang w:val="en-GB"/>
        </w:rPr>
      </w:pPr>
    </w:p>
    <w:p w:rsidR="00460E91" w:rsidRPr="00460E91" w:rsidRDefault="00460E91" w:rsidP="00460E91">
      <w:pPr>
        <w:widowControl/>
        <w:spacing w:line="288" w:lineRule="auto"/>
        <w:rPr>
          <w:rFonts w:ascii="Arial" w:eastAsia="Times New Roman" w:hAnsi="Arial"/>
          <w:szCs w:val="24"/>
          <w:lang w:val="en-GB"/>
        </w:rPr>
      </w:pPr>
      <w:r w:rsidRPr="00460E91">
        <w:rPr>
          <w:rFonts w:ascii="Arial" w:eastAsia="Times New Roman" w:hAnsi="Arial"/>
          <w:szCs w:val="24"/>
          <w:lang w:val="en-GB"/>
        </w:rPr>
        <w:br w:type="page"/>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7"/>
        <w:gridCol w:w="1424"/>
        <w:gridCol w:w="1425"/>
      </w:tblGrid>
      <w:tr w:rsidR="00460E91" w:rsidRPr="00460E91" w:rsidTr="00C97D56">
        <w:tc>
          <w:tcPr>
            <w:tcW w:w="6757" w:type="dxa"/>
            <w:shd w:val="clear" w:color="auto" w:fill="auto"/>
            <w:vAlign w:val="center"/>
          </w:tcPr>
          <w:p w:rsidR="00460E91" w:rsidRPr="00460E91" w:rsidRDefault="00460E91" w:rsidP="00460E91">
            <w:pPr>
              <w:widowControl/>
              <w:autoSpaceDE w:val="0"/>
              <w:autoSpaceDN w:val="0"/>
              <w:adjustRightInd w:val="0"/>
              <w:spacing w:before="120" w:after="120" w:line="288" w:lineRule="auto"/>
              <w:rPr>
                <w:rFonts w:ascii="Arial" w:eastAsia="Times New Roman" w:hAnsi="Arial" w:cs="Arial"/>
                <w:szCs w:val="24"/>
                <w:lang w:val="en-GB"/>
              </w:rPr>
            </w:pPr>
            <w:r w:rsidRPr="00460E91">
              <w:rPr>
                <w:rFonts w:ascii="Arial" w:eastAsia="Times New Roman" w:hAnsi="Arial" w:cs="Arial"/>
                <w:b/>
                <w:bCs/>
                <w:szCs w:val="24"/>
                <w:lang w:val="en-GB"/>
              </w:rPr>
              <w:lastRenderedPageBreak/>
              <w:t>5.  Communicating with you as an appraiser</w:t>
            </w:r>
          </w:p>
        </w:tc>
        <w:tc>
          <w:tcPr>
            <w:tcW w:w="1424" w:type="dxa"/>
            <w:shd w:val="clear" w:color="auto" w:fill="auto"/>
            <w:vAlign w:val="center"/>
          </w:tcPr>
          <w:p w:rsidR="00460E91" w:rsidRPr="00460E91" w:rsidRDefault="00460E91" w:rsidP="00460E91">
            <w:pPr>
              <w:widowControl/>
              <w:autoSpaceDE w:val="0"/>
              <w:autoSpaceDN w:val="0"/>
              <w:adjustRightInd w:val="0"/>
              <w:spacing w:before="120" w:after="120" w:line="288" w:lineRule="auto"/>
              <w:jc w:val="center"/>
              <w:rPr>
                <w:rFonts w:ascii="Arial" w:eastAsia="Times New Roman" w:hAnsi="Arial" w:cs="Arial"/>
                <w:b/>
                <w:bCs/>
                <w:szCs w:val="24"/>
                <w:lang w:val="en-GB"/>
              </w:rPr>
            </w:pPr>
            <w:r w:rsidRPr="00460E91">
              <w:rPr>
                <w:rFonts w:ascii="Arial" w:eastAsia="Times New Roman" w:hAnsi="Arial" w:cs="Arial"/>
                <w:b/>
                <w:bCs/>
                <w:szCs w:val="24"/>
                <w:lang w:val="en-GB"/>
              </w:rPr>
              <w:t>Yes</w:t>
            </w:r>
          </w:p>
        </w:tc>
        <w:tc>
          <w:tcPr>
            <w:tcW w:w="1425" w:type="dxa"/>
            <w:vAlign w:val="center"/>
          </w:tcPr>
          <w:p w:rsidR="00460E91" w:rsidRPr="00460E91" w:rsidRDefault="00460E91" w:rsidP="00460E91">
            <w:pPr>
              <w:widowControl/>
              <w:autoSpaceDE w:val="0"/>
              <w:autoSpaceDN w:val="0"/>
              <w:adjustRightInd w:val="0"/>
              <w:spacing w:before="120" w:after="120" w:line="288" w:lineRule="auto"/>
              <w:jc w:val="center"/>
              <w:rPr>
                <w:rFonts w:ascii="Arial" w:eastAsia="Times New Roman" w:hAnsi="Arial" w:cs="Arial"/>
                <w:b/>
                <w:bCs/>
                <w:szCs w:val="24"/>
                <w:lang w:val="en-GB"/>
              </w:rPr>
            </w:pPr>
            <w:r w:rsidRPr="00460E91">
              <w:rPr>
                <w:rFonts w:ascii="Arial" w:eastAsia="Times New Roman" w:hAnsi="Arial" w:cs="Arial"/>
                <w:b/>
                <w:bCs/>
                <w:szCs w:val="24"/>
                <w:lang w:val="en-GB"/>
              </w:rPr>
              <w:t>No</w:t>
            </w:r>
          </w:p>
        </w:tc>
      </w:tr>
      <w:tr w:rsidR="00460E91" w:rsidRPr="00460E91" w:rsidTr="00C97D56">
        <w:tc>
          <w:tcPr>
            <w:tcW w:w="6757" w:type="dxa"/>
            <w:shd w:val="clear" w:color="auto" w:fill="auto"/>
            <w:vAlign w:val="center"/>
          </w:tcPr>
          <w:p w:rsidR="00460E91" w:rsidRPr="00460E91" w:rsidRDefault="00460E91" w:rsidP="00460E91">
            <w:pPr>
              <w:widowControl/>
              <w:autoSpaceDE w:val="0"/>
              <w:autoSpaceDN w:val="0"/>
              <w:adjustRightInd w:val="0"/>
              <w:spacing w:before="60" w:after="60"/>
              <w:rPr>
                <w:rFonts w:ascii="Arial" w:eastAsia="Times New Roman" w:hAnsi="Arial" w:cs="Arial"/>
                <w:szCs w:val="24"/>
                <w:lang w:val="en-GB"/>
              </w:rPr>
            </w:pPr>
            <w:r w:rsidRPr="00460E91">
              <w:rPr>
                <w:rFonts w:ascii="Arial" w:eastAsia="Times New Roman" w:hAnsi="Arial" w:cs="Arial"/>
                <w:lang w:val="en-GB"/>
              </w:rPr>
              <w:t>Was a baseline needs assessment made to ascertain your level of prior knowledge?</w:t>
            </w:r>
          </w:p>
        </w:tc>
        <w:tc>
          <w:tcPr>
            <w:tcW w:w="1424" w:type="dxa"/>
            <w:shd w:val="clear" w:color="auto" w:fill="auto"/>
            <w:vAlign w:val="center"/>
          </w:tcPr>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tc>
        <w:tc>
          <w:tcPr>
            <w:tcW w:w="1425" w:type="dxa"/>
          </w:tcPr>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tc>
      </w:tr>
      <w:tr w:rsidR="00460E91" w:rsidRPr="00460E91" w:rsidTr="00C97D56">
        <w:tc>
          <w:tcPr>
            <w:tcW w:w="6757" w:type="dxa"/>
            <w:shd w:val="clear" w:color="auto" w:fill="auto"/>
            <w:vAlign w:val="center"/>
          </w:tcPr>
          <w:p w:rsidR="00460E91" w:rsidRPr="00460E91" w:rsidRDefault="00460E91" w:rsidP="00460E91">
            <w:pPr>
              <w:widowControl/>
              <w:autoSpaceDE w:val="0"/>
              <w:autoSpaceDN w:val="0"/>
              <w:adjustRightInd w:val="0"/>
              <w:spacing w:before="60" w:after="60"/>
              <w:rPr>
                <w:rFonts w:ascii="Arial" w:eastAsia="Times New Roman" w:hAnsi="Arial" w:cs="Arial"/>
                <w:b/>
                <w:bCs/>
                <w:szCs w:val="24"/>
                <w:lang w:val="en-GB"/>
              </w:rPr>
            </w:pPr>
            <w:r w:rsidRPr="00460E91">
              <w:rPr>
                <w:rFonts w:ascii="Arial" w:eastAsia="Times New Roman" w:hAnsi="Arial" w:cs="Arial"/>
                <w:lang w:val="en-GB"/>
              </w:rPr>
              <w:t>Did the facilitators clearly explain the purpose of the training and its objectives?</w:t>
            </w:r>
          </w:p>
        </w:tc>
        <w:tc>
          <w:tcPr>
            <w:tcW w:w="1424" w:type="dxa"/>
            <w:shd w:val="clear" w:color="auto" w:fill="auto"/>
            <w:vAlign w:val="center"/>
          </w:tcPr>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tc>
        <w:tc>
          <w:tcPr>
            <w:tcW w:w="1425" w:type="dxa"/>
          </w:tcPr>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tc>
      </w:tr>
      <w:tr w:rsidR="00460E91" w:rsidRPr="00460E91" w:rsidTr="00C97D56">
        <w:tc>
          <w:tcPr>
            <w:tcW w:w="6757" w:type="dxa"/>
            <w:shd w:val="clear" w:color="auto" w:fill="auto"/>
            <w:vAlign w:val="center"/>
          </w:tcPr>
          <w:p w:rsidR="00460E91" w:rsidRPr="00460E91" w:rsidRDefault="00460E91" w:rsidP="00460E91">
            <w:pPr>
              <w:widowControl/>
              <w:autoSpaceDE w:val="0"/>
              <w:autoSpaceDN w:val="0"/>
              <w:adjustRightInd w:val="0"/>
              <w:spacing w:before="60" w:after="60"/>
              <w:rPr>
                <w:rFonts w:ascii="Arial" w:eastAsia="Times New Roman" w:hAnsi="Arial" w:cs="Arial"/>
                <w:b/>
                <w:bCs/>
                <w:szCs w:val="24"/>
                <w:lang w:val="en-GB"/>
              </w:rPr>
            </w:pPr>
            <w:r w:rsidRPr="00460E91">
              <w:rPr>
                <w:rFonts w:ascii="Arial" w:eastAsia="Times New Roman" w:hAnsi="Arial" w:cs="Arial"/>
                <w:lang w:val="en-GB"/>
              </w:rPr>
              <w:t>Did the facilitators ask relevant questions throughout the session to ensure your understanding?</w:t>
            </w:r>
            <w:r w:rsidRPr="00460E91">
              <w:rPr>
                <w:rFonts w:ascii="Arial" w:eastAsia="Times New Roman" w:hAnsi="Arial" w:cs="Arial"/>
                <w:b/>
                <w:bCs/>
                <w:lang w:val="en-GB"/>
              </w:rPr>
              <w:t xml:space="preserve"> </w:t>
            </w:r>
          </w:p>
        </w:tc>
        <w:tc>
          <w:tcPr>
            <w:tcW w:w="1424" w:type="dxa"/>
            <w:shd w:val="clear" w:color="auto" w:fill="auto"/>
            <w:vAlign w:val="center"/>
          </w:tcPr>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tc>
        <w:tc>
          <w:tcPr>
            <w:tcW w:w="1425" w:type="dxa"/>
          </w:tcPr>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tc>
      </w:tr>
      <w:tr w:rsidR="00460E91" w:rsidRPr="00460E91" w:rsidTr="00C97D56">
        <w:tc>
          <w:tcPr>
            <w:tcW w:w="6757" w:type="dxa"/>
            <w:shd w:val="clear" w:color="auto" w:fill="auto"/>
            <w:vAlign w:val="center"/>
          </w:tcPr>
          <w:p w:rsidR="00460E91" w:rsidRPr="00460E91" w:rsidRDefault="00460E91" w:rsidP="00460E91">
            <w:pPr>
              <w:widowControl/>
              <w:autoSpaceDE w:val="0"/>
              <w:autoSpaceDN w:val="0"/>
              <w:adjustRightInd w:val="0"/>
              <w:spacing w:before="60" w:after="60"/>
              <w:rPr>
                <w:rFonts w:ascii="Arial" w:eastAsia="Times New Roman" w:hAnsi="Arial" w:cs="Arial"/>
                <w:szCs w:val="24"/>
                <w:lang w:val="en-GB"/>
              </w:rPr>
            </w:pPr>
            <w:r w:rsidRPr="00460E91">
              <w:rPr>
                <w:rFonts w:ascii="Arial" w:eastAsia="Times New Roman" w:hAnsi="Arial" w:cs="Arial"/>
                <w:lang w:val="en-GB"/>
              </w:rPr>
              <w:t>Was adequate time given for your questions?</w:t>
            </w:r>
          </w:p>
        </w:tc>
        <w:tc>
          <w:tcPr>
            <w:tcW w:w="1424" w:type="dxa"/>
            <w:shd w:val="clear" w:color="auto" w:fill="auto"/>
            <w:vAlign w:val="center"/>
          </w:tcPr>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tc>
        <w:tc>
          <w:tcPr>
            <w:tcW w:w="1425" w:type="dxa"/>
          </w:tcPr>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tc>
      </w:tr>
      <w:tr w:rsidR="00460E91" w:rsidRPr="00460E91" w:rsidTr="00C97D56">
        <w:tc>
          <w:tcPr>
            <w:tcW w:w="6757" w:type="dxa"/>
            <w:shd w:val="clear" w:color="auto" w:fill="auto"/>
            <w:vAlign w:val="center"/>
          </w:tcPr>
          <w:p w:rsidR="00460E91" w:rsidRPr="00460E91" w:rsidRDefault="00460E91" w:rsidP="00460E91">
            <w:pPr>
              <w:widowControl/>
              <w:autoSpaceDE w:val="0"/>
              <w:autoSpaceDN w:val="0"/>
              <w:adjustRightInd w:val="0"/>
              <w:spacing w:before="60" w:after="60"/>
              <w:rPr>
                <w:rFonts w:ascii="Arial" w:eastAsia="Times New Roman" w:hAnsi="Arial" w:cs="Arial"/>
                <w:szCs w:val="24"/>
                <w:lang w:val="en-GB"/>
              </w:rPr>
            </w:pPr>
            <w:r w:rsidRPr="00460E91">
              <w:rPr>
                <w:rFonts w:ascii="Arial" w:eastAsia="Times New Roman" w:hAnsi="Arial" w:cs="Arial"/>
                <w:lang w:val="en-GB"/>
              </w:rPr>
              <w:t>Did the facilitators display knowledge and understanding of medical appraisal and revalidation?</w:t>
            </w:r>
          </w:p>
        </w:tc>
        <w:tc>
          <w:tcPr>
            <w:tcW w:w="1424" w:type="dxa"/>
            <w:shd w:val="clear" w:color="auto" w:fill="auto"/>
            <w:vAlign w:val="center"/>
          </w:tcPr>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tc>
        <w:tc>
          <w:tcPr>
            <w:tcW w:w="1425" w:type="dxa"/>
          </w:tcPr>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tc>
      </w:tr>
      <w:tr w:rsidR="00460E91" w:rsidRPr="00460E91" w:rsidTr="00C97D56">
        <w:tc>
          <w:tcPr>
            <w:tcW w:w="6757" w:type="dxa"/>
            <w:shd w:val="clear" w:color="auto" w:fill="auto"/>
            <w:vAlign w:val="center"/>
          </w:tcPr>
          <w:p w:rsidR="00460E91" w:rsidRPr="00460E91" w:rsidRDefault="00460E91" w:rsidP="00460E91">
            <w:pPr>
              <w:widowControl/>
              <w:autoSpaceDE w:val="0"/>
              <w:autoSpaceDN w:val="0"/>
              <w:adjustRightInd w:val="0"/>
              <w:spacing w:before="60" w:after="60"/>
              <w:rPr>
                <w:rFonts w:ascii="Arial" w:eastAsia="Times New Roman" w:hAnsi="Arial" w:cs="Arial"/>
                <w:szCs w:val="24"/>
                <w:lang w:val="en-GB"/>
              </w:rPr>
            </w:pPr>
            <w:r w:rsidRPr="00460E91">
              <w:rPr>
                <w:rFonts w:ascii="Arial" w:eastAsia="Times New Roman" w:hAnsi="Arial" w:cs="Arial"/>
                <w:lang w:val="en-GB"/>
              </w:rPr>
              <w:t>Were examples used to aid understanding?</w:t>
            </w:r>
          </w:p>
        </w:tc>
        <w:tc>
          <w:tcPr>
            <w:tcW w:w="1424" w:type="dxa"/>
            <w:shd w:val="clear" w:color="auto" w:fill="auto"/>
            <w:vAlign w:val="center"/>
          </w:tcPr>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tc>
        <w:tc>
          <w:tcPr>
            <w:tcW w:w="1425" w:type="dxa"/>
          </w:tcPr>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tc>
      </w:tr>
      <w:tr w:rsidR="00460E91" w:rsidRPr="00460E91" w:rsidTr="00C97D56">
        <w:tc>
          <w:tcPr>
            <w:tcW w:w="6757" w:type="dxa"/>
            <w:shd w:val="clear" w:color="auto" w:fill="auto"/>
            <w:vAlign w:val="center"/>
          </w:tcPr>
          <w:p w:rsidR="00460E91" w:rsidRPr="00460E91" w:rsidRDefault="00460E91" w:rsidP="00460E91">
            <w:pPr>
              <w:widowControl/>
              <w:autoSpaceDE w:val="0"/>
              <w:autoSpaceDN w:val="0"/>
              <w:adjustRightInd w:val="0"/>
              <w:spacing w:before="60" w:after="60"/>
              <w:rPr>
                <w:rFonts w:ascii="Arial" w:eastAsia="Times New Roman" w:hAnsi="Arial" w:cs="Arial"/>
                <w:szCs w:val="24"/>
                <w:lang w:val="en-GB"/>
              </w:rPr>
            </w:pPr>
            <w:r w:rsidRPr="00460E91">
              <w:rPr>
                <w:rFonts w:ascii="Arial" w:eastAsia="Times New Roman" w:hAnsi="Arial" w:cs="Arial"/>
                <w:lang w:val="en-GB"/>
              </w:rPr>
              <w:t>Was there an appropriate level of interaction and engagement with you as an appraiser?</w:t>
            </w:r>
          </w:p>
        </w:tc>
        <w:tc>
          <w:tcPr>
            <w:tcW w:w="1424" w:type="dxa"/>
            <w:shd w:val="clear" w:color="auto" w:fill="auto"/>
            <w:vAlign w:val="center"/>
          </w:tcPr>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tc>
        <w:tc>
          <w:tcPr>
            <w:tcW w:w="1425" w:type="dxa"/>
          </w:tcPr>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tc>
      </w:tr>
    </w:tbl>
    <w:p w:rsidR="00460E91" w:rsidRPr="00460E91" w:rsidRDefault="00460E91" w:rsidP="00460E91">
      <w:pPr>
        <w:widowControl/>
        <w:autoSpaceDE w:val="0"/>
        <w:autoSpaceDN w:val="0"/>
        <w:adjustRightInd w:val="0"/>
        <w:spacing w:line="288" w:lineRule="auto"/>
        <w:rPr>
          <w:rFonts w:ascii="Arial" w:eastAsia="Times New Roman" w:hAnsi="Arial" w:cs="Arial"/>
          <w:b/>
          <w:bCs/>
          <w:lang w:val="en-G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7"/>
        <w:gridCol w:w="1424"/>
        <w:gridCol w:w="1425"/>
      </w:tblGrid>
      <w:tr w:rsidR="00460E91" w:rsidRPr="00460E91" w:rsidTr="00C97D56">
        <w:tc>
          <w:tcPr>
            <w:tcW w:w="6757" w:type="dxa"/>
            <w:shd w:val="clear" w:color="auto" w:fill="auto"/>
            <w:vAlign w:val="center"/>
          </w:tcPr>
          <w:p w:rsidR="00460E91" w:rsidRPr="00460E91" w:rsidRDefault="00460E91" w:rsidP="00460E91">
            <w:pPr>
              <w:widowControl/>
              <w:autoSpaceDE w:val="0"/>
              <w:autoSpaceDN w:val="0"/>
              <w:adjustRightInd w:val="0"/>
              <w:spacing w:before="120" w:after="120" w:line="288" w:lineRule="auto"/>
              <w:rPr>
                <w:rFonts w:ascii="Arial" w:eastAsia="Times New Roman" w:hAnsi="Arial" w:cs="Arial"/>
                <w:szCs w:val="24"/>
                <w:lang w:val="en-GB"/>
              </w:rPr>
            </w:pPr>
            <w:r w:rsidRPr="00460E91">
              <w:rPr>
                <w:rFonts w:ascii="Arial" w:eastAsia="Times New Roman" w:hAnsi="Arial" w:cs="Arial"/>
                <w:b/>
                <w:bCs/>
                <w:szCs w:val="24"/>
                <w:lang w:val="en-GB"/>
              </w:rPr>
              <w:t>6.  Levels of confidence at the end of training</w:t>
            </w:r>
          </w:p>
        </w:tc>
        <w:tc>
          <w:tcPr>
            <w:tcW w:w="1424" w:type="dxa"/>
            <w:shd w:val="clear" w:color="auto" w:fill="auto"/>
            <w:vAlign w:val="center"/>
          </w:tcPr>
          <w:p w:rsidR="00460E91" w:rsidRPr="00460E91" w:rsidRDefault="00460E91" w:rsidP="00460E91">
            <w:pPr>
              <w:widowControl/>
              <w:autoSpaceDE w:val="0"/>
              <w:autoSpaceDN w:val="0"/>
              <w:adjustRightInd w:val="0"/>
              <w:spacing w:before="120" w:after="120" w:line="288" w:lineRule="auto"/>
              <w:jc w:val="center"/>
              <w:rPr>
                <w:rFonts w:ascii="Arial" w:eastAsia="Times New Roman" w:hAnsi="Arial" w:cs="Arial"/>
                <w:b/>
                <w:bCs/>
                <w:szCs w:val="24"/>
                <w:lang w:val="en-GB"/>
              </w:rPr>
            </w:pPr>
            <w:r w:rsidRPr="00460E91">
              <w:rPr>
                <w:rFonts w:ascii="Arial" w:eastAsia="Times New Roman" w:hAnsi="Arial" w:cs="Arial"/>
                <w:b/>
                <w:bCs/>
                <w:szCs w:val="24"/>
                <w:lang w:val="en-GB"/>
              </w:rPr>
              <w:t>Yes</w:t>
            </w:r>
          </w:p>
        </w:tc>
        <w:tc>
          <w:tcPr>
            <w:tcW w:w="1425" w:type="dxa"/>
            <w:vAlign w:val="center"/>
          </w:tcPr>
          <w:p w:rsidR="00460E91" w:rsidRPr="00460E91" w:rsidRDefault="00460E91" w:rsidP="00460E91">
            <w:pPr>
              <w:widowControl/>
              <w:autoSpaceDE w:val="0"/>
              <w:autoSpaceDN w:val="0"/>
              <w:adjustRightInd w:val="0"/>
              <w:spacing w:before="120" w:after="120" w:line="288" w:lineRule="auto"/>
              <w:jc w:val="center"/>
              <w:rPr>
                <w:rFonts w:ascii="Arial" w:eastAsia="Times New Roman" w:hAnsi="Arial" w:cs="Arial"/>
                <w:b/>
                <w:bCs/>
                <w:szCs w:val="24"/>
                <w:lang w:val="en-GB"/>
              </w:rPr>
            </w:pPr>
            <w:r w:rsidRPr="00460E91">
              <w:rPr>
                <w:rFonts w:ascii="Arial" w:eastAsia="Times New Roman" w:hAnsi="Arial" w:cs="Arial"/>
                <w:b/>
                <w:bCs/>
                <w:szCs w:val="24"/>
                <w:lang w:val="en-GB"/>
              </w:rPr>
              <w:t>No</w:t>
            </w:r>
          </w:p>
        </w:tc>
      </w:tr>
      <w:tr w:rsidR="00460E91" w:rsidRPr="00460E91" w:rsidTr="00C97D56">
        <w:tc>
          <w:tcPr>
            <w:tcW w:w="6757" w:type="dxa"/>
            <w:shd w:val="clear" w:color="auto" w:fill="auto"/>
            <w:vAlign w:val="center"/>
          </w:tcPr>
          <w:p w:rsidR="00460E91" w:rsidRPr="00460E91" w:rsidRDefault="00460E91" w:rsidP="00460E91">
            <w:pPr>
              <w:widowControl/>
              <w:autoSpaceDE w:val="0"/>
              <w:autoSpaceDN w:val="0"/>
              <w:adjustRightInd w:val="0"/>
              <w:spacing w:before="60" w:after="60"/>
              <w:rPr>
                <w:rFonts w:ascii="Arial" w:eastAsia="Times New Roman" w:hAnsi="Arial" w:cs="Arial"/>
                <w:szCs w:val="24"/>
                <w:lang w:val="en-GB"/>
              </w:rPr>
            </w:pPr>
            <w:r w:rsidRPr="00460E91">
              <w:rPr>
                <w:rFonts w:ascii="Arial" w:eastAsia="Times New Roman" w:hAnsi="Arial" w:cs="Arial"/>
                <w:lang w:val="en-GB"/>
              </w:rPr>
              <w:t>Did the training build on your level of prior knowledge and improve your confidence?</w:t>
            </w:r>
          </w:p>
        </w:tc>
        <w:tc>
          <w:tcPr>
            <w:tcW w:w="1424" w:type="dxa"/>
            <w:shd w:val="clear" w:color="auto" w:fill="auto"/>
            <w:vAlign w:val="center"/>
          </w:tcPr>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tc>
        <w:tc>
          <w:tcPr>
            <w:tcW w:w="1425" w:type="dxa"/>
          </w:tcPr>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tc>
      </w:tr>
      <w:tr w:rsidR="00460E91" w:rsidRPr="00460E91" w:rsidTr="00C97D56">
        <w:tc>
          <w:tcPr>
            <w:tcW w:w="6757" w:type="dxa"/>
            <w:shd w:val="clear" w:color="auto" w:fill="auto"/>
            <w:vAlign w:val="center"/>
          </w:tcPr>
          <w:p w:rsidR="00460E91" w:rsidRPr="00460E91" w:rsidRDefault="00460E91" w:rsidP="00460E91">
            <w:pPr>
              <w:widowControl/>
              <w:autoSpaceDE w:val="0"/>
              <w:autoSpaceDN w:val="0"/>
              <w:adjustRightInd w:val="0"/>
              <w:spacing w:before="60" w:after="60"/>
              <w:rPr>
                <w:rFonts w:ascii="Arial" w:eastAsia="Times New Roman" w:hAnsi="Arial" w:cs="Arial"/>
                <w:b/>
                <w:bCs/>
                <w:szCs w:val="24"/>
                <w:lang w:val="en-GB"/>
              </w:rPr>
            </w:pPr>
            <w:r w:rsidRPr="00460E91">
              <w:rPr>
                <w:rFonts w:ascii="Arial" w:eastAsia="Times New Roman" w:hAnsi="Arial" w:cs="Arial"/>
                <w:lang w:val="en-GB"/>
              </w:rPr>
              <w:t>Do you feel the purpose of training and its objectives were met?</w:t>
            </w:r>
          </w:p>
        </w:tc>
        <w:tc>
          <w:tcPr>
            <w:tcW w:w="1424" w:type="dxa"/>
            <w:shd w:val="clear" w:color="auto" w:fill="auto"/>
            <w:vAlign w:val="center"/>
          </w:tcPr>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tc>
        <w:tc>
          <w:tcPr>
            <w:tcW w:w="1425" w:type="dxa"/>
          </w:tcPr>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tc>
      </w:tr>
      <w:tr w:rsidR="00460E91" w:rsidRPr="00460E91" w:rsidTr="00C97D56">
        <w:tc>
          <w:tcPr>
            <w:tcW w:w="6757" w:type="dxa"/>
            <w:shd w:val="clear" w:color="auto" w:fill="auto"/>
            <w:vAlign w:val="center"/>
          </w:tcPr>
          <w:p w:rsidR="00460E91" w:rsidRPr="00460E91" w:rsidRDefault="00460E91" w:rsidP="00460E91">
            <w:pPr>
              <w:widowControl/>
              <w:autoSpaceDE w:val="0"/>
              <w:autoSpaceDN w:val="0"/>
              <w:adjustRightInd w:val="0"/>
              <w:spacing w:before="60" w:after="60"/>
              <w:rPr>
                <w:rFonts w:ascii="Arial" w:eastAsia="Times New Roman" w:hAnsi="Arial" w:cs="Arial"/>
                <w:b/>
                <w:bCs/>
                <w:szCs w:val="24"/>
                <w:lang w:val="en-GB"/>
              </w:rPr>
            </w:pPr>
            <w:r w:rsidRPr="00460E91">
              <w:rPr>
                <w:rFonts w:ascii="Arial" w:eastAsia="Times New Roman" w:hAnsi="Arial" w:cs="Arial"/>
                <w:lang w:val="en-GB"/>
              </w:rPr>
              <w:t>Are you confident about the key messages and ensuring that they are applied consistently?</w:t>
            </w:r>
            <w:r w:rsidRPr="00460E91">
              <w:rPr>
                <w:rFonts w:ascii="Arial" w:eastAsia="Times New Roman" w:hAnsi="Arial" w:cs="Arial"/>
                <w:b/>
                <w:bCs/>
                <w:lang w:val="en-GB"/>
              </w:rPr>
              <w:t xml:space="preserve"> </w:t>
            </w:r>
          </w:p>
        </w:tc>
        <w:tc>
          <w:tcPr>
            <w:tcW w:w="1424" w:type="dxa"/>
            <w:shd w:val="clear" w:color="auto" w:fill="auto"/>
            <w:vAlign w:val="center"/>
          </w:tcPr>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tc>
        <w:tc>
          <w:tcPr>
            <w:tcW w:w="1425" w:type="dxa"/>
          </w:tcPr>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tc>
      </w:tr>
      <w:tr w:rsidR="00460E91" w:rsidRPr="00460E91" w:rsidTr="00C97D56">
        <w:tc>
          <w:tcPr>
            <w:tcW w:w="6757" w:type="dxa"/>
            <w:shd w:val="clear" w:color="auto" w:fill="auto"/>
            <w:vAlign w:val="center"/>
          </w:tcPr>
          <w:p w:rsidR="00460E91" w:rsidRPr="00460E91" w:rsidRDefault="00460E91" w:rsidP="00460E91">
            <w:pPr>
              <w:widowControl/>
              <w:autoSpaceDE w:val="0"/>
              <w:autoSpaceDN w:val="0"/>
              <w:adjustRightInd w:val="0"/>
              <w:spacing w:before="60" w:after="60"/>
              <w:rPr>
                <w:rFonts w:ascii="Arial" w:eastAsia="Times New Roman" w:hAnsi="Arial" w:cs="Arial"/>
                <w:szCs w:val="24"/>
                <w:lang w:val="en-GB"/>
              </w:rPr>
            </w:pPr>
            <w:r w:rsidRPr="00460E91">
              <w:rPr>
                <w:rFonts w:ascii="Arial" w:eastAsia="Times New Roman" w:hAnsi="Arial" w:cs="Arial"/>
                <w:lang w:val="en-GB"/>
              </w:rPr>
              <w:t>Are you confident about how to provide a professional appraisal?</w:t>
            </w:r>
          </w:p>
        </w:tc>
        <w:tc>
          <w:tcPr>
            <w:tcW w:w="1424" w:type="dxa"/>
            <w:shd w:val="clear" w:color="auto" w:fill="auto"/>
            <w:vAlign w:val="center"/>
          </w:tcPr>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tc>
        <w:tc>
          <w:tcPr>
            <w:tcW w:w="1425" w:type="dxa"/>
          </w:tcPr>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tc>
      </w:tr>
      <w:tr w:rsidR="00460E91" w:rsidRPr="00460E91" w:rsidTr="00C97D56">
        <w:tc>
          <w:tcPr>
            <w:tcW w:w="6757" w:type="dxa"/>
            <w:shd w:val="clear" w:color="auto" w:fill="auto"/>
            <w:vAlign w:val="center"/>
          </w:tcPr>
          <w:p w:rsidR="00460E91" w:rsidRPr="00460E91" w:rsidRDefault="00460E91" w:rsidP="00460E91">
            <w:pPr>
              <w:widowControl/>
              <w:autoSpaceDE w:val="0"/>
              <w:autoSpaceDN w:val="0"/>
              <w:adjustRightInd w:val="0"/>
              <w:spacing w:before="60" w:after="60"/>
              <w:rPr>
                <w:rFonts w:ascii="Arial" w:eastAsia="Times New Roman" w:hAnsi="Arial" w:cs="Arial"/>
                <w:szCs w:val="24"/>
                <w:lang w:val="en-GB"/>
              </w:rPr>
            </w:pPr>
            <w:r w:rsidRPr="00460E91">
              <w:rPr>
                <w:rFonts w:ascii="Arial" w:eastAsia="Times New Roman" w:hAnsi="Arial" w:cs="Arial"/>
                <w:lang w:val="en-GB"/>
              </w:rPr>
              <w:t>Are you confident about how to introduce the appraisal and highlight the GMC confidentiality limitations?</w:t>
            </w:r>
          </w:p>
        </w:tc>
        <w:tc>
          <w:tcPr>
            <w:tcW w:w="1424" w:type="dxa"/>
            <w:shd w:val="clear" w:color="auto" w:fill="auto"/>
            <w:vAlign w:val="center"/>
          </w:tcPr>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tc>
        <w:tc>
          <w:tcPr>
            <w:tcW w:w="1425" w:type="dxa"/>
          </w:tcPr>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tc>
      </w:tr>
      <w:tr w:rsidR="00460E91" w:rsidRPr="00460E91" w:rsidTr="00C97D56">
        <w:tc>
          <w:tcPr>
            <w:tcW w:w="6757" w:type="dxa"/>
            <w:shd w:val="clear" w:color="auto" w:fill="auto"/>
            <w:vAlign w:val="center"/>
          </w:tcPr>
          <w:p w:rsidR="00460E91" w:rsidRPr="00460E91" w:rsidRDefault="00460E91" w:rsidP="00460E91">
            <w:pPr>
              <w:widowControl/>
              <w:autoSpaceDE w:val="0"/>
              <w:autoSpaceDN w:val="0"/>
              <w:adjustRightInd w:val="0"/>
              <w:spacing w:before="60" w:after="60"/>
              <w:rPr>
                <w:rFonts w:ascii="Arial" w:eastAsia="Times New Roman" w:hAnsi="Arial" w:cs="Arial"/>
                <w:szCs w:val="24"/>
                <w:lang w:val="en-GB"/>
              </w:rPr>
            </w:pPr>
            <w:r w:rsidRPr="00460E91">
              <w:rPr>
                <w:rFonts w:ascii="Arial" w:eastAsia="Times New Roman" w:hAnsi="Arial" w:cs="Arial"/>
                <w:lang w:val="en-GB"/>
              </w:rPr>
              <w:t>Are you confident about how and when to suspend an appraisal?</w:t>
            </w:r>
          </w:p>
        </w:tc>
        <w:tc>
          <w:tcPr>
            <w:tcW w:w="1424" w:type="dxa"/>
            <w:shd w:val="clear" w:color="auto" w:fill="auto"/>
            <w:vAlign w:val="center"/>
          </w:tcPr>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tc>
        <w:tc>
          <w:tcPr>
            <w:tcW w:w="1425" w:type="dxa"/>
          </w:tcPr>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tc>
      </w:tr>
      <w:tr w:rsidR="00460E91" w:rsidRPr="00460E91" w:rsidTr="00C97D56">
        <w:tc>
          <w:tcPr>
            <w:tcW w:w="6757" w:type="dxa"/>
            <w:shd w:val="clear" w:color="auto" w:fill="auto"/>
            <w:vAlign w:val="center"/>
          </w:tcPr>
          <w:p w:rsidR="00460E91" w:rsidRPr="00460E91" w:rsidRDefault="00460E91" w:rsidP="00460E91">
            <w:pPr>
              <w:widowControl/>
              <w:autoSpaceDE w:val="0"/>
              <w:autoSpaceDN w:val="0"/>
              <w:adjustRightInd w:val="0"/>
              <w:spacing w:before="60" w:after="60"/>
              <w:rPr>
                <w:rFonts w:ascii="Arial" w:eastAsia="Times New Roman" w:hAnsi="Arial" w:cs="Arial"/>
                <w:szCs w:val="24"/>
                <w:lang w:val="en-GB"/>
              </w:rPr>
            </w:pPr>
            <w:r w:rsidRPr="00460E91">
              <w:rPr>
                <w:rFonts w:ascii="Arial" w:eastAsia="Times New Roman" w:hAnsi="Arial" w:cs="Arial"/>
                <w:lang w:val="en-GB"/>
              </w:rPr>
              <w:t>Are you confident about helping doctors to produce appropriate portfolios of supporting information for revalidation?</w:t>
            </w:r>
          </w:p>
        </w:tc>
        <w:tc>
          <w:tcPr>
            <w:tcW w:w="1424" w:type="dxa"/>
            <w:shd w:val="clear" w:color="auto" w:fill="auto"/>
            <w:vAlign w:val="center"/>
          </w:tcPr>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tc>
        <w:tc>
          <w:tcPr>
            <w:tcW w:w="1425" w:type="dxa"/>
          </w:tcPr>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tc>
      </w:tr>
      <w:tr w:rsidR="00460E91" w:rsidRPr="00460E91" w:rsidTr="00C97D56">
        <w:tc>
          <w:tcPr>
            <w:tcW w:w="6757" w:type="dxa"/>
            <w:shd w:val="clear" w:color="auto" w:fill="auto"/>
            <w:vAlign w:val="center"/>
          </w:tcPr>
          <w:p w:rsidR="00460E91" w:rsidRPr="00460E91" w:rsidRDefault="00460E91" w:rsidP="00460E91">
            <w:pPr>
              <w:widowControl/>
              <w:autoSpaceDE w:val="0"/>
              <w:autoSpaceDN w:val="0"/>
              <w:adjustRightInd w:val="0"/>
              <w:spacing w:before="60" w:after="60"/>
              <w:rPr>
                <w:rFonts w:ascii="Arial" w:eastAsia="Times New Roman" w:hAnsi="Arial" w:cs="Arial"/>
                <w:szCs w:val="24"/>
                <w:lang w:val="en-GB"/>
              </w:rPr>
            </w:pPr>
            <w:r w:rsidRPr="00460E91">
              <w:rPr>
                <w:rFonts w:ascii="Arial" w:eastAsia="Times New Roman" w:hAnsi="Arial" w:cs="Arial"/>
                <w:lang w:val="en-GB"/>
              </w:rPr>
              <w:t>Are you confident about how to help doctors produce better personal development plan objectives?</w:t>
            </w:r>
          </w:p>
        </w:tc>
        <w:tc>
          <w:tcPr>
            <w:tcW w:w="1424" w:type="dxa"/>
            <w:shd w:val="clear" w:color="auto" w:fill="auto"/>
            <w:vAlign w:val="center"/>
          </w:tcPr>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tc>
        <w:tc>
          <w:tcPr>
            <w:tcW w:w="1425" w:type="dxa"/>
          </w:tcPr>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tc>
      </w:tr>
      <w:tr w:rsidR="00460E91" w:rsidRPr="00460E91" w:rsidTr="00C97D56">
        <w:tc>
          <w:tcPr>
            <w:tcW w:w="6757" w:type="dxa"/>
            <w:shd w:val="clear" w:color="auto" w:fill="auto"/>
            <w:vAlign w:val="center"/>
          </w:tcPr>
          <w:p w:rsidR="00460E91" w:rsidRPr="00460E91" w:rsidRDefault="00460E91" w:rsidP="00460E91">
            <w:pPr>
              <w:widowControl/>
              <w:autoSpaceDE w:val="0"/>
              <w:autoSpaceDN w:val="0"/>
              <w:adjustRightInd w:val="0"/>
              <w:spacing w:before="60" w:after="60"/>
              <w:rPr>
                <w:rFonts w:ascii="Arial" w:eastAsia="Times New Roman" w:hAnsi="Arial" w:cs="Arial"/>
                <w:szCs w:val="24"/>
                <w:lang w:val="en-GB"/>
              </w:rPr>
            </w:pPr>
            <w:r w:rsidRPr="00460E91">
              <w:rPr>
                <w:rFonts w:ascii="Arial" w:eastAsia="Times New Roman" w:hAnsi="Arial" w:cs="Arial"/>
                <w:lang w:val="en-GB"/>
              </w:rPr>
              <w:t>Are you confident about how to make appropriate output statements to the responsible officer?</w:t>
            </w:r>
          </w:p>
        </w:tc>
        <w:tc>
          <w:tcPr>
            <w:tcW w:w="1424" w:type="dxa"/>
            <w:shd w:val="clear" w:color="auto" w:fill="auto"/>
            <w:vAlign w:val="center"/>
          </w:tcPr>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tc>
        <w:tc>
          <w:tcPr>
            <w:tcW w:w="1425" w:type="dxa"/>
          </w:tcPr>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tc>
      </w:tr>
      <w:tr w:rsidR="00460E91" w:rsidRPr="00460E91" w:rsidTr="00C97D56">
        <w:tc>
          <w:tcPr>
            <w:tcW w:w="6757" w:type="dxa"/>
            <w:shd w:val="clear" w:color="auto" w:fill="auto"/>
            <w:vAlign w:val="center"/>
          </w:tcPr>
          <w:p w:rsidR="00460E91" w:rsidRPr="00460E91" w:rsidRDefault="00460E91" w:rsidP="00460E91">
            <w:pPr>
              <w:widowControl/>
              <w:autoSpaceDE w:val="0"/>
              <w:autoSpaceDN w:val="0"/>
              <w:adjustRightInd w:val="0"/>
              <w:spacing w:before="60" w:after="60"/>
              <w:rPr>
                <w:rFonts w:ascii="Arial" w:eastAsia="Times New Roman" w:hAnsi="Arial" w:cs="Arial"/>
                <w:szCs w:val="24"/>
                <w:lang w:val="en-GB"/>
              </w:rPr>
            </w:pPr>
            <w:r w:rsidRPr="00460E91">
              <w:rPr>
                <w:rFonts w:ascii="Arial" w:eastAsia="Times New Roman" w:hAnsi="Arial" w:cs="Arial"/>
                <w:lang w:val="en-GB"/>
              </w:rPr>
              <w:t>Are you already aware of the support structures and contact details you will need?</w:t>
            </w:r>
          </w:p>
        </w:tc>
        <w:tc>
          <w:tcPr>
            <w:tcW w:w="1424" w:type="dxa"/>
            <w:shd w:val="clear" w:color="auto" w:fill="auto"/>
            <w:vAlign w:val="center"/>
          </w:tcPr>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tc>
        <w:tc>
          <w:tcPr>
            <w:tcW w:w="1425" w:type="dxa"/>
          </w:tcPr>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tc>
      </w:tr>
      <w:tr w:rsidR="00460E91" w:rsidRPr="00460E91" w:rsidTr="00C97D56">
        <w:tc>
          <w:tcPr>
            <w:tcW w:w="6757" w:type="dxa"/>
            <w:shd w:val="clear" w:color="auto" w:fill="auto"/>
            <w:vAlign w:val="center"/>
          </w:tcPr>
          <w:p w:rsidR="00460E91" w:rsidRPr="00460E91" w:rsidRDefault="00460E91" w:rsidP="00460E91">
            <w:pPr>
              <w:widowControl/>
              <w:autoSpaceDE w:val="0"/>
              <w:autoSpaceDN w:val="0"/>
              <w:adjustRightInd w:val="0"/>
              <w:spacing w:before="60" w:after="60"/>
              <w:rPr>
                <w:rFonts w:ascii="Arial" w:eastAsia="Times New Roman" w:hAnsi="Arial" w:cs="Arial"/>
                <w:szCs w:val="24"/>
                <w:lang w:val="en-GB"/>
              </w:rPr>
            </w:pPr>
            <w:r w:rsidRPr="00460E91">
              <w:rPr>
                <w:rFonts w:ascii="Arial" w:eastAsia="Times New Roman" w:hAnsi="Arial" w:cs="Arial"/>
                <w:lang w:val="en-GB"/>
              </w:rPr>
              <w:t>Are you confident that you know where to look for the latest information about medical appraisal and revalidation to keep up to date going forwards?</w:t>
            </w:r>
          </w:p>
        </w:tc>
        <w:tc>
          <w:tcPr>
            <w:tcW w:w="1424" w:type="dxa"/>
            <w:shd w:val="clear" w:color="auto" w:fill="auto"/>
            <w:vAlign w:val="center"/>
          </w:tcPr>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tc>
        <w:tc>
          <w:tcPr>
            <w:tcW w:w="1425" w:type="dxa"/>
          </w:tcPr>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tc>
      </w:tr>
    </w:tbl>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p>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r w:rsidRPr="00460E91">
        <w:rPr>
          <w:rFonts w:ascii="Arial" w:eastAsia="Times New Roman" w:hAnsi="Arial" w:cs="Arial"/>
          <w:b/>
          <w:bCs/>
          <w:szCs w:val="24"/>
          <w:lang w:val="en-GB"/>
        </w:rPr>
        <w:br w:type="page"/>
      </w:r>
      <w:r w:rsidRPr="00460E91">
        <w:rPr>
          <w:rFonts w:ascii="Arial" w:eastAsia="Times New Roman" w:hAnsi="Arial" w:cs="Arial"/>
          <w:b/>
          <w:bCs/>
          <w:szCs w:val="24"/>
          <w:lang w:val="en-GB"/>
        </w:rPr>
        <w:lastRenderedPageBreak/>
        <w:t>7a.</w:t>
      </w:r>
      <w:r w:rsidRPr="00460E91">
        <w:rPr>
          <w:rFonts w:ascii="Arial" w:eastAsia="Times New Roman" w:hAnsi="Arial" w:cs="Arial"/>
          <w:b/>
          <w:bCs/>
          <w:szCs w:val="24"/>
          <w:lang w:val="en-GB"/>
        </w:rPr>
        <w:tab/>
        <w:t xml:space="preserve">Which part of the training did you find </w:t>
      </w:r>
      <w:r w:rsidRPr="00460E91">
        <w:rPr>
          <w:rFonts w:ascii="Arial" w:eastAsia="Times New Roman" w:hAnsi="Arial" w:cs="Arial"/>
          <w:b/>
          <w:bCs/>
          <w:szCs w:val="24"/>
          <w:u w:val="single"/>
          <w:lang w:val="en-GB"/>
        </w:rPr>
        <w:t>most</w:t>
      </w:r>
      <w:r w:rsidRPr="00460E91">
        <w:rPr>
          <w:rFonts w:ascii="Arial" w:eastAsia="Times New Roman" w:hAnsi="Arial" w:cs="Arial"/>
          <w:b/>
          <w:bCs/>
          <w:szCs w:val="24"/>
          <w:lang w:val="en-GB"/>
        </w:rPr>
        <w:t xml:space="preserve"> useful, and why?</w:t>
      </w:r>
    </w:p>
    <w:p w:rsidR="00460E91" w:rsidRPr="00460E91" w:rsidRDefault="00460E91" w:rsidP="00460E91">
      <w:pPr>
        <w:widowControl/>
        <w:autoSpaceDE w:val="0"/>
        <w:autoSpaceDN w:val="0"/>
        <w:adjustRightInd w:val="0"/>
        <w:spacing w:line="288" w:lineRule="auto"/>
        <w:rPr>
          <w:rFonts w:ascii="Arial" w:eastAsia="Times New Roman" w:hAnsi="Arial" w:cs="Arial"/>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6"/>
      </w:tblGrid>
      <w:tr w:rsidR="00460E91" w:rsidRPr="00460E91" w:rsidTr="00C97D56">
        <w:tc>
          <w:tcPr>
            <w:tcW w:w="8720" w:type="dxa"/>
            <w:shd w:val="clear" w:color="auto" w:fill="auto"/>
          </w:tcPr>
          <w:p w:rsidR="00460E91" w:rsidRPr="00460E91" w:rsidRDefault="00460E91" w:rsidP="00460E91">
            <w:pPr>
              <w:widowControl/>
              <w:autoSpaceDE w:val="0"/>
              <w:autoSpaceDN w:val="0"/>
              <w:adjustRightInd w:val="0"/>
              <w:spacing w:before="60" w:after="60" w:line="288" w:lineRule="auto"/>
              <w:rPr>
                <w:rFonts w:ascii="Arial" w:eastAsia="Times New Roman" w:hAnsi="Arial" w:cs="Arial"/>
                <w:szCs w:val="24"/>
                <w:lang w:val="en-GB"/>
              </w:rPr>
            </w:pPr>
          </w:p>
          <w:p w:rsidR="00460E91" w:rsidRPr="00460E91" w:rsidRDefault="00460E91" w:rsidP="00460E91">
            <w:pPr>
              <w:widowControl/>
              <w:autoSpaceDE w:val="0"/>
              <w:autoSpaceDN w:val="0"/>
              <w:adjustRightInd w:val="0"/>
              <w:spacing w:before="60" w:after="60" w:line="288" w:lineRule="auto"/>
              <w:rPr>
                <w:rFonts w:ascii="Arial" w:eastAsia="Times New Roman" w:hAnsi="Arial" w:cs="Arial"/>
                <w:szCs w:val="24"/>
                <w:lang w:val="en-GB"/>
              </w:rPr>
            </w:pPr>
          </w:p>
          <w:p w:rsidR="00460E91" w:rsidRPr="00460E91" w:rsidRDefault="00460E91" w:rsidP="00460E91">
            <w:pPr>
              <w:widowControl/>
              <w:autoSpaceDE w:val="0"/>
              <w:autoSpaceDN w:val="0"/>
              <w:adjustRightInd w:val="0"/>
              <w:spacing w:before="60" w:after="60" w:line="288" w:lineRule="auto"/>
              <w:rPr>
                <w:rFonts w:ascii="Arial" w:eastAsia="Times New Roman" w:hAnsi="Arial" w:cs="Arial"/>
                <w:szCs w:val="24"/>
                <w:lang w:val="en-GB"/>
              </w:rPr>
            </w:pPr>
          </w:p>
          <w:p w:rsidR="00460E91" w:rsidRPr="00460E91" w:rsidRDefault="00460E91" w:rsidP="00460E91">
            <w:pPr>
              <w:widowControl/>
              <w:autoSpaceDE w:val="0"/>
              <w:autoSpaceDN w:val="0"/>
              <w:adjustRightInd w:val="0"/>
              <w:spacing w:before="60" w:after="60" w:line="288" w:lineRule="auto"/>
              <w:rPr>
                <w:rFonts w:ascii="Arial" w:eastAsia="Times New Roman" w:hAnsi="Arial" w:cs="Arial"/>
                <w:szCs w:val="24"/>
                <w:lang w:val="en-GB"/>
              </w:rPr>
            </w:pPr>
          </w:p>
          <w:p w:rsidR="00460E91" w:rsidRPr="00460E91" w:rsidRDefault="00460E91" w:rsidP="00460E91">
            <w:pPr>
              <w:widowControl/>
              <w:autoSpaceDE w:val="0"/>
              <w:autoSpaceDN w:val="0"/>
              <w:adjustRightInd w:val="0"/>
              <w:spacing w:before="60" w:after="60" w:line="288" w:lineRule="auto"/>
              <w:rPr>
                <w:rFonts w:ascii="Arial" w:eastAsia="Times New Roman" w:hAnsi="Arial" w:cs="Arial"/>
                <w:szCs w:val="24"/>
                <w:lang w:val="en-GB"/>
              </w:rPr>
            </w:pPr>
          </w:p>
          <w:p w:rsidR="00460E91" w:rsidRPr="00460E91" w:rsidRDefault="00460E91" w:rsidP="00460E91">
            <w:pPr>
              <w:widowControl/>
              <w:autoSpaceDE w:val="0"/>
              <w:autoSpaceDN w:val="0"/>
              <w:adjustRightInd w:val="0"/>
              <w:spacing w:before="60" w:after="60" w:line="288" w:lineRule="auto"/>
              <w:rPr>
                <w:rFonts w:ascii="Arial" w:eastAsia="Times New Roman" w:hAnsi="Arial" w:cs="Arial"/>
                <w:szCs w:val="24"/>
                <w:lang w:val="en-GB"/>
              </w:rPr>
            </w:pPr>
          </w:p>
          <w:p w:rsidR="00460E91" w:rsidRPr="00460E91" w:rsidRDefault="00460E91" w:rsidP="00460E91">
            <w:pPr>
              <w:widowControl/>
              <w:autoSpaceDE w:val="0"/>
              <w:autoSpaceDN w:val="0"/>
              <w:adjustRightInd w:val="0"/>
              <w:spacing w:before="60" w:after="60" w:line="288" w:lineRule="auto"/>
              <w:rPr>
                <w:rFonts w:ascii="Arial" w:eastAsia="Times New Roman" w:hAnsi="Arial" w:cs="Arial"/>
                <w:szCs w:val="24"/>
                <w:lang w:val="en-GB"/>
              </w:rPr>
            </w:pPr>
          </w:p>
        </w:tc>
      </w:tr>
    </w:tbl>
    <w:p w:rsidR="00460E91" w:rsidRPr="00460E91" w:rsidRDefault="00460E91" w:rsidP="00460E91">
      <w:pPr>
        <w:widowControl/>
        <w:autoSpaceDE w:val="0"/>
        <w:autoSpaceDN w:val="0"/>
        <w:adjustRightInd w:val="0"/>
        <w:spacing w:line="288" w:lineRule="auto"/>
        <w:rPr>
          <w:rFonts w:ascii="Arial" w:eastAsia="Times New Roman" w:hAnsi="Arial" w:cs="Arial"/>
          <w:lang w:val="en-GB"/>
        </w:rPr>
      </w:pPr>
    </w:p>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r w:rsidRPr="00460E91">
        <w:rPr>
          <w:rFonts w:ascii="Arial" w:eastAsia="Times New Roman" w:hAnsi="Arial" w:cs="Arial"/>
          <w:b/>
          <w:bCs/>
          <w:szCs w:val="24"/>
          <w:lang w:val="en-GB"/>
        </w:rPr>
        <w:t>7b.</w:t>
      </w:r>
      <w:r w:rsidRPr="00460E91">
        <w:rPr>
          <w:rFonts w:ascii="Arial" w:eastAsia="Times New Roman" w:hAnsi="Arial" w:cs="Arial"/>
          <w:b/>
          <w:bCs/>
          <w:szCs w:val="24"/>
          <w:lang w:val="en-GB"/>
        </w:rPr>
        <w:tab/>
        <w:t xml:space="preserve">Which part of the training did you find </w:t>
      </w:r>
      <w:r w:rsidRPr="00460E91">
        <w:rPr>
          <w:rFonts w:ascii="Arial" w:eastAsia="Times New Roman" w:hAnsi="Arial" w:cs="Arial"/>
          <w:b/>
          <w:bCs/>
          <w:szCs w:val="24"/>
          <w:u w:val="single"/>
          <w:lang w:val="en-GB"/>
        </w:rPr>
        <w:t>least</w:t>
      </w:r>
      <w:r w:rsidRPr="00460E91">
        <w:rPr>
          <w:rFonts w:ascii="Arial" w:eastAsia="Times New Roman" w:hAnsi="Arial" w:cs="Arial"/>
          <w:b/>
          <w:bCs/>
          <w:szCs w:val="24"/>
          <w:lang w:val="en-GB"/>
        </w:rPr>
        <w:t xml:space="preserve"> useful, and why?</w:t>
      </w:r>
    </w:p>
    <w:p w:rsidR="00460E91" w:rsidRPr="00460E91" w:rsidRDefault="00460E91" w:rsidP="00460E91">
      <w:pPr>
        <w:widowControl/>
        <w:autoSpaceDE w:val="0"/>
        <w:autoSpaceDN w:val="0"/>
        <w:adjustRightInd w:val="0"/>
        <w:spacing w:line="288" w:lineRule="auto"/>
        <w:rPr>
          <w:rFonts w:ascii="Arial" w:eastAsia="Times New Roman" w:hAnsi="Arial" w:cs="Arial"/>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6"/>
      </w:tblGrid>
      <w:tr w:rsidR="00460E91" w:rsidRPr="00460E91" w:rsidTr="00C97D56">
        <w:tc>
          <w:tcPr>
            <w:tcW w:w="8720" w:type="dxa"/>
            <w:shd w:val="clear" w:color="auto" w:fill="auto"/>
          </w:tcPr>
          <w:p w:rsidR="00460E91" w:rsidRPr="00460E91" w:rsidRDefault="00460E91" w:rsidP="00460E91">
            <w:pPr>
              <w:widowControl/>
              <w:autoSpaceDE w:val="0"/>
              <w:autoSpaceDN w:val="0"/>
              <w:adjustRightInd w:val="0"/>
              <w:spacing w:before="60" w:after="60" w:line="288" w:lineRule="auto"/>
              <w:rPr>
                <w:rFonts w:ascii="Arial" w:eastAsia="Times New Roman" w:hAnsi="Arial" w:cs="Arial"/>
                <w:szCs w:val="24"/>
                <w:lang w:val="en-GB"/>
              </w:rPr>
            </w:pPr>
          </w:p>
          <w:p w:rsidR="00460E91" w:rsidRPr="00460E91" w:rsidRDefault="00460E91" w:rsidP="00460E91">
            <w:pPr>
              <w:widowControl/>
              <w:autoSpaceDE w:val="0"/>
              <w:autoSpaceDN w:val="0"/>
              <w:adjustRightInd w:val="0"/>
              <w:spacing w:before="60" w:after="60" w:line="288" w:lineRule="auto"/>
              <w:rPr>
                <w:rFonts w:ascii="Arial" w:eastAsia="Times New Roman" w:hAnsi="Arial" w:cs="Arial"/>
                <w:szCs w:val="24"/>
                <w:lang w:val="en-GB"/>
              </w:rPr>
            </w:pPr>
          </w:p>
          <w:p w:rsidR="00460E91" w:rsidRPr="00460E91" w:rsidRDefault="00460E91" w:rsidP="00460E91">
            <w:pPr>
              <w:widowControl/>
              <w:autoSpaceDE w:val="0"/>
              <w:autoSpaceDN w:val="0"/>
              <w:adjustRightInd w:val="0"/>
              <w:spacing w:before="60" w:after="60" w:line="288" w:lineRule="auto"/>
              <w:rPr>
                <w:rFonts w:ascii="Arial" w:eastAsia="Times New Roman" w:hAnsi="Arial" w:cs="Arial"/>
                <w:szCs w:val="24"/>
                <w:lang w:val="en-GB"/>
              </w:rPr>
            </w:pPr>
          </w:p>
          <w:p w:rsidR="00460E91" w:rsidRPr="00460E91" w:rsidRDefault="00460E91" w:rsidP="00460E91">
            <w:pPr>
              <w:widowControl/>
              <w:autoSpaceDE w:val="0"/>
              <w:autoSpaceDN w:val="0"/>
              <w:adjustRightInd w:val="0"/>
              <w:spacing w:before="60" w:after="60" w:line="288" w:lineRule="auto"/>
              <w:rPr>
                <w:rFonts w:ascii="Arial" w:eastAsia="Times New Roman" w:hAnsi="Arial" w:cs="Arial"/>
                <w:szCs w:val="24"/>
                <w:lang w:val="en-GB"/>
              </w:rPr>
            </w:pPr>
          </w:p>
          <w:p w:rsidR="00460E91" w:rsidRPr="00460E91" w:rsidRDefault="00460E91" w:rsidP="00460E91">
            <w:pPr>
              <w:widowControl/>
              <w:autoSpaceDE w:val="0"/>
              <w:autoSpaceDN w:val="0"/>
              <w:adjustRightInd w:val="0"/>
              <w:spacing w:before="60" w:after="60" w:line="288" w:lineRule="auto"/>
              <w:rPr>
                <w:rFonts w:ascii="Arial" w:eastAsia="Times New Roman" w:hAnsi="Arial" w:cs="Arial"/>
                <w:szCs w:val="24"/>
                <w:lang w:val="en-GB"/>
              </w:rPr>
            </w:pPr>
          </w:p>
          <w:p w:rsidR="00460E91" w:rsidRPr="00460E91" w:rsidRDefault="00460E91" w:rsidP="00460E91">
            <w:pPr>
              <w:widowControl/>
              <w:autoSpaceDE w:val="0"/>
              <w:autoSpaceDN w:val="0"/>
              <w:adjustRightInd w:val="0"/>
              <w:spacing w:before="60" w:after="60" w:line="288" w:lineRule="auto"/>
              <w:rPr>
                <w:rFonts w:ascii="Arial" w:eastAsia="Times New Roman" w:hAnsi="Arial" w:cs="Arial"/>
                <w:szCs w:val="24"/>
                <w:lang w:val="en-GB"/>
              </w:rPr>
            </w:pPr>
          </w:p>
          <w:p w:rsidR="00460E91" w:rsidRPr="00460E91" w:rsidRDefault="00460E91" w:rsidP="00460E91">
            <w:pPr>
              <w:widowControl/>
              <w:autoSpaceDE w:val="0"/>
              <w:autoSpaceDN w:val="0"/>
              <w:adjustRightInd w:val="0"/>
              <w:spacing w:before="60" w:after="60" w:line="288" w:lineRule="auto"/>
              <w:rPr>
                <w:rFonts w:ascii="Arial" w:eastAsia="Times New Roman" w:hAnsi="Arial" w:cs="Arial"/>
                <w:szCs w:val="24"/>
                <w:lang w:val="en-GB"/>
              </w:rPr>
            </w:pPr>
          </w:p>
        </w:tc>
      </w:tr>
    </w:tbl>
    <w:p w:rsidR="00460E91" w:rsidRPr="00460E91" w:rsidRDefault="00460E91" w:rsidP="00460E91">
      <w:pPr>
        <w:widowControl/>
        <w:autoSpaceDE w:val="0"/>
        <w:autoSpaceDN w:val="0"/>
        <w:adjustRightInd w:val="0"/>
        <w:spacing w:line="288" w:lineRule="auto"/>
        <w:rPr>
          <w:rFonts w:ascii="Arial" w:eastAsia="Times New Roman" w:hAnsi="Arial" w:cs="Arial"/>
          <w:lang w:val="en-GB"/>
        </w:rPr>
      </w:pPr>
    </w:p>
    <w:p w:rsidR="00460E91" w:rsidRPr="00460E91" w:rsidRDefault="00460E91" w:rsidP="00460E91">
      <w:pPr>
        <w:widowControl/>
        <w:autoSpaceDE w:val="0"/>
        <w:autoSpaceDN w:val="0"/>
        <w:adjustRightInd w:val="0"/>
        <w:spacing w:line="288" w:lineRule="auto"/>
        <w:rPr>
          <w:rFonts w:ascii="Arial" w:eastAsia="Times New Roman" w:hAnsi="Arial" w:cs="Arial"/>
          <w:b/>
          <w:bCs/>
          <w:szCs w:val="24"/>
          <w:lang w:val="en-GB"/>
        </w:rPr>
      </w:pPr>
      <w:r w:rsidRPr="00460E91">
        <w:rPr>
          <w:rFonts w:ascii="Arial" w:eastAsia="Times New Roman" w:hAnsi="Arial" w:cs="Arial"/>
          <w:b/>
          <w:bCs/>
          <w:szCs w:val="24"/>
          <w:lang w:val="en-GB"/>
        </w:rPr>
        <w:t>8.</w:t>
      </w:r>
      <w:r w:rsidRPr="00460E91">
        <w:rPr>
          <w:rFonts w:ascii="Arial" w:eastAsia="Times New Roman" w:hAnsi="Arial" w:cs="Arial"/>
          <w:b/>
          <w:bCs/>
          <w:szCs w:val="24"/>
          <w:lang w:val="en-GB"/>
        </w:rPr>
        <w:tab/>
        <w:t>Please add any additional comments or observations here:</w:t>
      </w:r>
    </w:p>
    <w:p w:rsidR="00460E91" w:rsidRPr="00460E91" w:rsidRDefault="00460E91" w:rsidP="00460E91">
      <w:pPr>
        <w:widowControl/>
        <w:autoSpaceDE w:val="0"/>
        <w:autoSpaceDN w:val="0"/>
        <w:adjustRightInd w:val="0"/>
        <w:spacing w:line="288" w:lineRule="auto"/>
        <w:rPr>
          <w:rFonts w:ascii="Arial" w:eastAsia="Times New Roman" w:hAnsi="Arial" w:cs="Arial"/>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6"/>
      </w:tblGrid>
      <w:tr w:rsidR="00460E91" w:rsidRPr="00460E91" w:rsidTr="00C97D56">
        <w:tc>
          <w:tcPr>
            <w:tcW w:w="8720" w:type="dxa"/>
            <w:shd w:val="clear" w:color="auto" w:fill="auto"/>
          </w:tcPr>
          <w:p w:rsidR="00460E91" w:rsidRPr="00460E91" w:rsidRDefault="00460E91" w:rsidP="00460E91">
            <w:pPr>
              <w:widowControl/>
              <w:autoSpaceDE w:val="0"/>
              <w:autoSpaceDN w:val="0"/>
              <w:adjustRightInd w:val="0"/>
              <w:spacing w:before="60" w:after="60" w:line="288" w:lineRule="auto"/>
              <w:rPr>
                <w:rFonts w:ascii="Arial" w:eastAsia="Times New Roman" w:hAnsi="Arial" w:cs="Arial"/>
                <w:szCs w:val="24"/>
                <w:lang w:val="en-GB"/>
              </w:rPr>
            </w:pPr>
          </w:p>
          <w:p w:rsidR="00460E91" w:rsidRPr="00460E91" w:rsidRDefault="00460E91" w:rsidP="00460E91">
            <w:pPr>
              <w:widowControl/>
              <w:autoSpaceDE w:val="0"/>
              <w:autoSpaceDN w:val="0"/>
              <w:adjustRightInd w:val="0"/>
              <w:spacing w:before="60" w:after="60" w:line="288" w:lineRule="auto"/>
              <w:rPr>
                <w:rFonts w:ascii="Arial" w:eastAsia="Times New Roman" w:hAnsi="Arial" w:cs="Arial"/>
                <w:szCs w:val="24"/>
                <w:lang w:val="en-GB"/>
              </w:rPr>
            </w:pPr>
          </w:p>
          <w:p w:rsidR="00460E91" w:rsidRPr="00460E91" w:rsidRDefault="00460E91" w:rsidP="00460E91">
            <w:pPr>
              <w:widowControl/>
              <w:autoSpaceDE w:val="0"/>
              <w:autoSpaceDN w:val="0"/>
              <w:adjustRightInd w:val="0"/>
              <w:spacing w:before="60" w:after="60" w:line="288" w:lineRule="auto"/>
              <w:rPr>
                <w:rFonts w:ascii="Arial" w:eastAsia="Times New Roman" w:hAnsi="Arial" w:cs="Arial"/>
                <w:szCs w:val="24"/>
                <w:lang w:val="en-GB"/>
              </w:rPr>
            </w:pPr>
          </w:p>
          <w:p w:rsidR="00460E91" w:rsidRPr="00460E91" w:rsidRDefault="00460E91" w:rsidP="00460E91">
            <w:pPr>
              <w:widowControl/>
              <w:autoSpaceDE w:val="0"/>
              <w:autoSpaceDN w:val="0"/>
              <w:adjustRightInd w:val="0"/>
              <w:spacing w:before="60" w:after="60" w:line="288" w:lineRule="auto"/>
              <w:rPr>
                <w:rFonts w:ascii="Arial" w:eastAsia="Times New Roman" w:hAnsi="Arial" w:cs="Arial"/>
                <w:szCs w:val="24"/>
                <w:lang w:val="en-GB"/>
              </w:rPr>
            </w:pPr>
          </w:p>
          <w:p w:rsidR="00460E91" w:rsidRPr="00460E91" w:rsidRDefault="00460E91" w:rsidP="00460E91">
            <w:pPr>
              <w:widowControl/>
              <w:autoSpaceDE w:val="0"/>
              <w:autoSpaceDN w:val="0"/>
              <w:adjustRightInd w:val="0"/>
              <w:spacing w:before="60" w:after="60" w:line="288" w:lineRule="auto"/>
              <w:rPr>
                <w:rFonts w:ascii="Arial" w:eastAsia="Times New Roman" w:hAnsi="Arial" w:cs="Arial"/>
                <w:szCs w:val="24"/>
                <w:lang w:val="en-GB"/>
              </w:rPr>
            </w:pPr>
          </w:p>
          <w:p w:rsidR="00460E91" w:rsidRPr="00460E91" w:rsidRDefault="00460E91" w:rsidP="00460E91">
            <w:pPr>
              <w:widowControl/>
              <w:autoSpaceDE w:val="0"/>
              <w:autoSpaceDN w:val="0"/>
              <w:adjustRightInd w:val="0"/>
              <w:spacing w:before="60" w:after="60" w:line="288" w:lineRule="auto"/>
              <w:rPr>
                <w:rFonts w:ascii="Arial" w:eastAsia="Times New Roman" w:hAnsi="Arial" w:cs="Arial"/>
                <w:szCs w:val="24"/>
                <w:lang w:val="en-GB"/>
              </w:rPr>
            </w:pPr>
          </w:p>
          <w:p w:rsidR="00460E91" w:rsidRPr="00460E91" w:rsidRDefault="00460E91" w:rsidP="00460E91">
            <w:pPr>
              <w:widowControl/>
              <w:autoSpaceDE w:val="0"/>
              <w:autoSpaceDN w:val="0"/>
              <w:adjustRightInd w:val="0"/>
              <w:spacing w:before="60" w:after="60" w:line="288" w:lineRule="auto"/>
              <w:rPr>
                <w:rFonts w:ascii="Arial" w:eastAsia="Times New Roman" w:hAnsi="Arial" w:cs="Arial"/>
                <w:szCs w:val="24"/>
                <w:lang w:val="en-GB"/>
              </w:rPr>
            </w:pPr>
          </w:p>
          <w:p w:rsidR="00460E91" w:rsidRPr="00460E91" w:rsidRDefault="00460E91" w:rsidP="00460E91">
            <w:pPr>
              <w:widowControl/>
              <w:autoSpaceDE w:val="0"/>
              <w:autoSpaceDN w:val="0"/>
              <w:adjustRightInd w:val="0"/>
              <w:spacing w:before="60" w:after="60" w:line="288" w:lineRule="auto"/>
              <w:rPr>
                <w:rFonts w:ascii="Arial" w:eastAsia="Times New Roman" w:hAnsi="Arial" w:cs="Arial"/>
                <w:szCs w:val="24"/>
                <w:lang w:val="en-GB"/>
              </w:rPr>
            </w:pPr>
          </w:p>
          <w:p w:rsidR="00460E91" w:rsidRPr="00460E91" w:rsidRDefault="00460E91" w:rsidP="00460E91">
            <w:pPr>
              <w:widowControl/>
              <w:autoSpaceDE w:val="0"/>
              <w:autoSpaceDN w:val="0"/>
              <w:adjustRightInd w:val="0"/>
              <w:spacing w:before="60" w:after="60" w:line="288" w:lineRule="auto"/>
              <w:rPr>
                <w:rFonts w:ascii="Arial" w:eastAsia="Times New Roman" w:hAnsi="Arial" w:cs="Arial"/>
                <w:szCs w:val="24"/>
                <w:lang w:val="en-GB"/>
              </w:rPr>
            </w:pPr>
          </w:p>
          <w:p w:rsidR="00460E91" w:rsidRPr="00460E91" w:rsidRDefault="00460E91" w:rsidP="00460E91">
            <w:pPr>
              <w:widowControl/>
              <w:autoSpaceDE w:val="0"/>
              <w:autoSpaceDN w:val="0"/>
              <w:adjustRightInd w:val="0"/>
              <w:spacing w:before="60" w:after="60" w:line="288" w:lineRule="auto"/>
              <w:rPr>
                <w:rFonts w:ascii="Arial" w:eastAsia="Times New Roman" w:hAnsi="Arial" w:cs="Arial"/>
                <w:szCs w:val="24"/>
                <w:lang w:val="en-GB"/>
              </w:rPr>
            </w:pPr>
          </w:p>
          <w:p w:rsidR="00460E91" w:rsidRPr="00460E91" w:rsidRDefault="00460E91" w:rsidP="00460E91">
            <w:pPr>
              <w:widowControl/>
              <w:autoSpaceDE w:val="0"/>
              <w:autoSpaceDN w:val="0"/>
              <w:adjustRightInd w:val="0"/>
              <w:spacing w:before="60" w:after="60" w:line="288" w:lineRule="auto"/>
              <w:rPr>
                <w:rFonts w:ascii="Arial" w:eastAsia="Times New Roman" w:hAnsi="Arial" w:cs="Arial"/>
                <w:szCs w:val="24"/>
                <w:lang w:val="en-GB"/>
              </w:rPr>
            </w:pPr>
          </w:p>
          <w:p w:rsidR="00460E91" w:rsidRPr="00460E91" w:rsidRDefault="00460E91" w:rsidP="00460E91">
            <w:pPr>
              <w:widowControl/>
              <w:autoSpaceDE w:val="0"/>
              <w:autoSpaceDN w:val="0"/>
              <w:adjustRightInd w:val="0"/>
              <w:spacing w:before="60" w:after="60" w:line="288" w:lineRule="auto"/>
              <w:rPr>
                <w:rFonts w:ascii="Arial" w:eastAsia="Times New Roman" w:hAnsi="Arial" w:cs="Arial"/>
                <w:szCs w:val="24"/>
                <w:lang w:val="en-GB"/>
              </w:rPr>
            </w:pPr>
          </w:p>
        </w:tc>
      </w:tr>
    </w:tbl>
    <w:p w:rsidR="00460E91" w:rsidRPr="00460E91" w:rsidRDefault="00460E91" w:rsidP="00460E91">
      <w:pPr>
        <w:widowControl/>
        <w:spacing w:line="288" w:lineRule="auto"/>
        <w:rPr>
          <w:rFonts w:ascii="Arial" w:eastAsia="Times New Roman" w:hAnsi="Arial"/>
          <w:szCs w:val="24"/>
          <w:lang w:val="en-GB"/>
        </w:rPr>
      </w:pPr>
    </w:p>
    <w:p w:rsidR="00460E91" w:rsidRPr="00460E91" w:rsidRDefault="00460E91" w:rsidP="00460E91">
      <w:pPr>
        <w:widowControl/>
        <w:spacing w:after="200" w:line="276" w:lineRule="auto"/>
        <w:rPr>
          <w:rFonts w:ascii="Arial" w:eastAsia="Times New Roman" w:hAnsi="Arial" w:cs="Arial"/>
          <w:b/>
          <w:sz w:val="28"/>
          <w:lang w:val="en-GB"/>
        </w:rPr>
      </w:pPr>
    </w:p>
    <w:p w:rsidR="00912400" w:rsidRDefault="00912400" w:rsidP="00912400">
      <w:pPr>
        <w:pStyle w:val="MediumGrid22"/>
        <w:jc w:val="center"/>
        <w:rPr>
          <w:rFonts w:ascii="Arial" w:eastAsia="Times New Roman" w:hAnsi="Arial"/>
          <w:szCs w:val="24"/>
        </w:rPr>
      </w:pPr>
    </w:p>
    <w:p w:rsidR="00912400" w:rsidRDefault="00912400" w:rsidP="00912400">
      <w:pPr>
        <w:pStyle w:val="MediumGrid22"/>
        <w:jc w:val="center"/>
        <w:rPr>
          <w:rFonts w:ascii="Arial" w:eastAsia="Times New Roman" w:hAnsi="Arial"/>
          <w:szCs w:val="24"/>
        </w:rPr>
      </w:pPr>
    </w:p>
    <w:p w:rsidR="00912400" w:rsidRDefault="00912400" w:rsidP="00912400">
      <w:pPr>
        <w:pStyle w:val="MediumGrid22"/>
        <w:jc w:val="center"/>
        <w:rPr>
          <w:rFonts w:ascii="Arial" w:eastAsia="Times New Roman" w:hAnsi="Arial"/>
          <w:szCs w:val="24"/>
        </w:rPr>
      </w:pPr>
    </w:p>
    <w:p w:rsidR="00912400" w:rsidRDefault="00912400" w:rsidP="00912400">
      <w:pPr>
        <w:pStyle w:val="MediumGrid22"/>
        <w:jc w:val="center"/>
        <w:rPr>
          <w:rFonts w:ascii="Arial" w:eastAsia="Times New Roman" w:hAnsi="Arial"/>
          <w:szCs w:val="24"/>
        </w:rPr>
      </w:pPr>
    </w:p>
    <w:p w:rsidR="00912400" w:rsidRDefault="00912400" w:rsidP="00912400">
      <w:pPr>
        <w:pStyle w:val="MediumGrid22"/>
        <w:jc w:val="center"/>
        <w:rPr>
          <w:rFonts w:ascii="Arial" w:eastAsia="Times New Roman" w:hAnsi="Arial"/>
          <w:szCs w:val="24"/>
        </w:rPr>
      </w:pPr>
    </w:p>
    <w:p w:rsidR="00912400" w:rsidRDefault="00912400" w:rsidP="00912400">
      <w:pPr>
        <w:pStyle w:val="MediumGrid22"/>
        <w:jc w:val="center"/>
        <w:rPr>
          <w:rFonts w:ascii="Arial" w:eastAsia="Times New Roman" w:hAnsi="Arial"/>
          <w:szCs w:val="24"/>
        </w:rPr>
      </w:pPr>
    </w:p>
    <w:p w:rsidR="00912400" w:rsidRPr="006274D8" w:rsidRDefault="00912400" w:rsidP="00912400">
      <w:pPr>
        <w:pStyle w:val="MediumGrid22"/>
        <w:rPr>
          <w:rFonts w:ascii="Arial" w:eastAsia="Times New Roman" w:hAnsi="Arial"/>
          <w:szCs w:val="24"/>
        </w:rPr>
      </w:pPr>
      <w:r>
        <w:rPr>
          <w:rFonts w:ascii="Arial" w:eastAsia="Times New Roman" w:hAnsi="Arial"/>
          <w:szCs w:val="24"/>
        </w:rPr>
        <w:t>Th</w:t>
      </w:r>
      <w:r w:rsidR="006274D8">
        <w:rPr>
          <w:rFonts w:ascii="Arial" w:eastAsia="Times New Roman" w:hAnsi="Arial"/>
          <w:szCs w:val="24"/>
        </w:rPr>
        <w:t xml:space="preserve">is page illustrates </w:t>
      </w:r>
      <w:r>
        <w:rPr>
          <w:rFonts w:ascii="Arial" w:eastAsia="Times New Roman" w:hAnsi="Arial"/>
          <w:szCs w:val="24"/>
        </w:rPr>
        <w:t>a generic reflective template that you could use for any learning event that you attend. It can then be loaded onto your own appraisal toolkit</w:t>
      </w:r>
      <w:r w:rsidRPr="006274D8">
        <w:rPr>
          <w:rFonts w:ascii="Arial" w:eastAsia="Times New Roman" w:hAnsi="Arial"/>
          <w:szCs w:val="24"/>
        </w:rPr>
        <w:t>.</w:t>
      </w:r>
      <w:r w:rsidR="00460E91" w:rsidRPr="006274D8">
        <w:rPr>
          <w:rFonts w:ascii="Arial" w:eastAsia="Times New Roman" w:hAnsi="Arial"/>
          <w:color w:val="0000FF"/>
          <w:szCs w:val="24"/>
        </w:rPr>
        <w:t xml:space="preserve"> </w:t>
      </w:r>
    </w:p>
    <w:p w:rsidR="00912400" w:rsidRDefault="00912400" w:rsidP="00912400">
      <w:pPr>
        <w:pStyle w:val="MediumGrid22"/>
        <w:rPr>
          <w:rFonts w:ascii="Arial" w:eastAsia="Times New Roman" w:hAnsi="Arial"/>
          <w:szCs w:val="24"/>
        </w:rPr>
      </w:pPr>
    </w:p>
    <w:p w:rsidR="006274D8" w:rsidRDefault="006274D8" w:rsidP="00912400">
      <w:pPr>
        <w:pStyle w:val="MediumGrid22"/>
        <w:rPr>
          <w:rFonts w:ascii="Arial" w:eastAsia="Times New Roman" w:hAnsi="Arial"/>
          <w:szCs w:val="24"/>
        </w:rPr>
      </w:pPr>
    </w:p>
    <w:p w:rsidR="00912400" w:rsidRPr="00FB0546" w:rsidRDefault="00912400" w:rsidP="00912400">
      <w:pPr>
        <w:pStyle w:val="MediumGrid22"/>
        <w:rPr>
          <w:b/>
          <w:sz w:val="36"/>
          <w:szCs w:val="36"/>
          <w:u w:val="single"/>
        </w:rPr>
      </w:pPr>
      <w:r>
        <w:rPr>
          <w:b/>
          <w:sz w:val="36"/>
          <w:szCs w:val="36"/>
          <w:u w:val="single"/>
        </w:rPr>
        <w:t>EDUCATIONAL MEETING</w:t>
      </w:r>
    </w:p>
    <w:p w:rsidR="00912400" w:rsidRPr="00FB0546" w:rsidRDefault="00912400" w:rsidP="00912400">
      <w:pPr>
        <w:pStyle w:val="MediumGrid22"/>
        <w:jc w:val="center"/>
        <w:rPr>
          <w:b/>
          <w:sz w:val="36"/>
          <w:szCs w:val="36"/>
        </w:rPr>
      </w:pPr>
    </w:p>
    <w:p w:rsidR="00912400" w:rsidRPr="00FB0546" w:rsidRDefault="00912400" w:rsidP="00912400">
      <w:pPr>
        <w:pStyle w:val="MediumGrid22"/>
        <w:rPr>
          <w:b/>
          <w:sz w:val="36"/>
          <w:szCs w:val="36"/>
        </w:rPr>
      </w:pPr>
      <w:r w:rsidRPr="00FB0546">
        <w:rPr>
          <w:b/>
          <w:sz w:val="36"/>
          <w:szCs w:val="36"/>
        </w:rPr>
        <w:t>Topic:</w:t>
      </w:r>
    </w:p>
    <w:p w:rsidR="00912400" w:rsidRPr="00FB0546" w:rsidRDefault="00912400" w:rsidP="00912400">
      <w:pPr>
        <w:pStyle w:val="MediumGrid22"/>
        <w:rPr>
          <w:b/>
          <w:sz w:val="36"/>
          <w:szCs w:val="36"/>
        </w:rPr>
      </w:pPr>
      <w:r w:rsidRPr="00FB0546">
        <w:rPr>
          <w:b/>
          <w:sz w:val="36"/>
          <w:szCs w:val="36"/>
        </w:rPr>
        <w:t>Speaker:</w:t>
      </w:r>
    </w:p>
    <w:p w:rsidR="00912400" w:rsidRPr="00FB0546" w:rsidRDefault="00912400" w:rsidP="00912400">
      <w:pPr>
        <w:pStyle w:val="MediumGrid22"/>
        <w:rPr>
          <w:b/>
          <w:sz w:val="36"/>
          <w:szCs w:val="36"/>
        </w:rPr>
      </w:pPr>
      <w:r w:rsidRPr="00FB0546">
        <w:rPr>
          <w:b/>
          <w:sz w:val="36"/>
          <w:szCs w:val="36"/>
        </w:rPr>
        <w:t>Date:</w:t>
      </w:r>
    </w:p>
    <w:p w:rsidR="00912400" w:rsidRPr="00FB0546" w:rsidRDefault="00912400" w:rsidP="00912400">
      <w:pPr>
        <w:pStyle w:val="MediumGrid22"/>
        <w:rPr>
          <w:b/>
          <w:sz w:val="36"/>
          <w:szCs w:val="36"/>
        </w:rPr>
      </w:pPr>
      <w:r w:rsidRPr="00FB0546">
        <w:rPr>
          <w:b/>
          <w:sz w:val="36"/>
          <w:szCs w:val="36"/>
        </w:rPr>
        <w:t>Hours/Credits:</w:t>
      </w:r>
    </w:p>
    <w:p w:rsidR="00912400" w:rsidRPr="00FB0546" w:rsidRDefault="00912400" w:rsidP="00912400">
      <w:pPr>
        <w:pStyle w:val="MediumGrid22"/>
        <w:jc w:val="center"/>
        <w:rPr>
          <w:sz w:val="36"/>
          <w:szCs w:val="36"/>
          <w:u w:val="single"/>
        </w:rPr>
      </w:pPr>
      <w:r w:rsidRPr="00FB0546">
        <w:rPr>
          <w:b/>
          <w:sz w:val="36"/>
          <w:szCs w:val="36"/>
          <w:u w:val="single"/>
        </w:rPr>
        <w:t>Reflective writing:</w:t>
      </w:r>
    </w:p>
    <w:p w:rsidR="00912400" w:rsidRPr="00FB0546" w:rsidRDefault="00912400" w:rsidP="00912400">
      <w:pPr>
        <w:pStyle w:val="MediumGrid22"/>
        <w:rPr>
          <w:sz w:val="36"/>
          <w:szCs w:val="36"/>
        </w:rPr>
      </w:pPr>
    </w:p>
    <w:p w:rsidR="00912400" w:rsidRPr="00FB0546" w:rsidRDefault="00912400" w:rsidP="00912400">
      <w:pPr>
        <w:pStyle w:val="MediumGrid22"/>
        <w:rPr>
          <w:sz w:val="36"/>
          <w:szCs w:val="36"/>
        </w:rPr>
      </w:pPr>
      <w:r w:rsidRPr="00FB0546">
        <w:rPr>
          <w:sz w:val="36"/>
          <w:szCs w:val="36"/>
        </w:rPr>
        <w:t>What were you hoping to learn from this educational session?</w:t>
      </w:r>
    </w:p>
    <w:p w:rsidR="00912400" w:rsidRPr="00FB0546" w:rsidRDefault="00912400" w:rsidP="00912400">
      <w:pPr>
        <w:pStyle w:val="MediumGrid22"/>
        <w:rPr>
          <w:sz w:val="36"/>
          <w:szCs w:val="36"/>
        </w:rPr>
      </w:pPr>
    </w:p>
    <w:p w:rsidR="00912400" w:rsidRPr="00FB0546" w:rsidRDefault="00912400" w:rsidP="00912400">
      <w:pPr>
        <w:pStyle w:val="MediumGrid22"/>
        <w:rPr>
          <w:sz w:val="36"/>
          <w:szCs w:val="36"/>
        </w:rPr>
      </w:pPr>
    </w:p>
    <w:p w:rsidR="00912400" w:rsidRPr="00FB0546" w:rsidRDefault="00912400" w:rsidP="00912400">
      <w:pPr>
        <w:pStyle w:val="MediumGrid22"/>
        <w:rPr>
          <w:sz w:val="36"/>
          <w:szCs w:val="36"/>
        </w:rPr>
      </w:pPr>
      <w:r>
        <w:rPr>
          <w:sz w:val="36"/>
          <w:szCs w:val="36"/>
        </w:rPr>
        <w:t>What did you learn in this session?</w:t>
      </w:r>
    </w:p>
    <w:p w:rsidR="00912400" w:rsidRPr="00FB0546" w:rsidRDefault="00912400" w:rsidP="00912400">
      <w:pPr>
        <w:pStyle w:val="MediumGrid22"/>
        <w:rPr>
          <w:sz w:val="36"/>
          <w:szCs w:val="36"/>
        </w:rPr>
      </w:pPr>
    </w:p>
    <w:p w:rsidR="00912400" w:rsidRDefault="00912400" w:rsidP="00912400">
      <w:pPr>
        <w:pStyle w:val="MediumGrid22"/>
        <w:rPr>
          <w:sz w:val="36"/>
          <w:szCs w:val="36"/>
        </w:rPr>
      </w:pPr>
    </w:p>
    <w:p w:rsidR="00912400" w:rsidRPr="00FB0546" w:rsidRDefault="00912400" w:rsidP="00912400">
      <w:pPr>
        <w:pStyle w:val="MediumGrid22"/>
        <w:rPr>
          <w:sz w:val="36"/>
          <w:szCs w:val="36"/>
        </w:rPr>
      </w:pPr>
    </w:p>
    <w:p w:rsidR="00912400" w:rsidRPr="00FB0546" w:rsidRDefault="00912400" w:rsidP="00912400">
      <w:pPr>
        <w:pStyle w:val="MediumGrid22"/>
        <w:rPr>
          <w:sz w:val="36"/>
          <w:szCs w:val="36"/>
        </w:rPr>
      </w:pPr>
    </w:p>
    <w:p w:rsidR="00912400" w:rsidRPr="00FB0546" w:rsidRDefault="00912400" w:rsidP="00912400">
      <w:pPr>
        <w:pStyle w:val="MediumGrid22"/>
        <w:rPr>
          <w:sz w:val="36"/>
          <w:szCs w:val="36"/>
        </w:rPr>
      </w:pPr>
      <w:r w:rsidRPr="00FB0546">
        <w:rPr>
          <w:sz w:val="36"/>
          <w:szCs w:val="36"/>
        </w:rPr>
        <w:t>Have you</w:t>
      </w:r>
      <w:r w:rsidR="003005FD">
        <w:rPr>
          <w:sz w:val="36"/>
          <w:szCs w:val="36"/>
        </w:rPr>
        <w:t xml:space="preserve"> i</w:t>
      </w:r>
      <w:r>
        <w:rPr>
          <w:sz w:val="36"/>
          <w:szCs w:val="36"/>
        </w:rPr>
        <w:t>dentified any additional</w:t>
      </w:r>
      <w:r w:rsidRPr="00FB0546">
        <w:rPr>
          <w:sz w:val="36"/>
          <w:szCs w:val="36"/>
        </w:rPr>
        <w:t xml:space="preserve"> learning needs around this topic and if so, how will you address them? </w:t>
      </w:r>
    </w:p>
    <w:p w:rsidR="00912400" w:rsidRPr="00FB0546" w:rsidRDefault="00912400" w:rsidP="00912400">
      <w:pPr>
        <w:pStyle w:val="MediumGrid22"/>
        <w:rPr>
          <w:sz w:val="36"/>
          <w:szCs w:val="36"/>
        </w:rPr>
      </w:pPr>
    </w:p>
    <w:p w:rsidR="00912400" w:rsidRPr="00FB0546" w:rsidRDefault="00912400" w:rsidP="00912400">
      <w:pPr>
        <w:pStyle w:val="MediumGrid22"/>
        <w:rPr>
          <w:sz w:val="36"/>
          <w:szCs w:val="36"/>
        </w:rPr>
      </w:pPr>
    </w:p>
    <w:p w:rsidR="00912400" w:rsidRPr="00FB0546" w:rsidRDefault="00912400" w:rsidP="00912400">
      <w:pPr>
        <w:pStyle w:val="MediumGrid22"/>
        <w:rPr>
          <w:sz w:val="36"/>
          <w:szCs w:val="36"/>
        </w:rPr>
      </w:pPr>
    </w:p>
    <w:p w:rsidR="00912400" w:rsidRPr="000400D3" w:rsidRDefault="00912400" w:rsidP="00912400">
      <w:pPr>
        <w:pStyle w:val="MediumGrid22"/>
      </w:pPr>
      <w:r w:rsidRPr="00FB0546">
        <w:rPr>
          <w:sz w:val="36"/>
          <w:szCs w:val="36"/>
        </w:rPr>
        <w:t>How will this session change your practice and have an impact on those you work with? (Consider how you might evaluate this).</w:t>
      </w:r>
    </w:p>
    <w:p w:rsidR="00460E91" w:rsidRPr="00460E91" w:rsidRDefault="00460E91" w:rsidP="00460E91">
      <w:pPr>
        <w:widowControl/>
        <w:spacing w:after="200" w:line="276" w:lineRule="auto"/>
        <w:rPr>
          <w:rFonts w:ascii="Arial" w:eastAsia="Times New Roman" w:hAnsi="Arial" w:cs="Arial"/>
          <w:b/>
          <w:sz w:val="28"/>
          <w:lang w:val="en-GB"/>
        </w:rPr>
      </w:pPr>
    </w:p>
    <w:p w:rsidR="00460E91" w:rsidRDefault="00460E91" w:rsidP="00460E91">
      <w:pPr>
        <w:widowControl/>
        <w:spacing w:line="288" w:lineRule="auto"/>
        <w:rPr>
          <w:rFonts w:ascii="Arial" w:eastAsia="Times New Roman" w:hAnsi="Arial" w:cs="Arial"/>
          <w:b/>
          <w:sz w:val="28"/>
          <w:lang w:val="en-GB"/>
        </w:rPr>
      </w:pPr>
      <w:r w:rsidRPr="00460E91">
        <w:rPr>
          <w:rFonts w:ascii="Arial" w:eastAsia="Times New Roman" w:hAnsi="Arial" w:cs="Arial"/>
          <w:b/>
          <w:sz w:val="28"/>
          <w:lang w:val="en-GB"/>
        </w:rPr>
        <w:br w:type="page"/>
      </w:r>
      <w:r w:rsidR="00A41FCC">
        <w:rPr>
          <w:rFonts w:ascii="Arial" w:eastAsia="Times New Roman" w:hAnsi="Arial" w:cs="Arial"/>
          <w:b/>
          <w:sz w:val="28"/>
          <w:lang w:val="en-GB"/>
        </w:rPr>
        <w:lastRenderedPageBreak/>
        <w:t>36</w:t>
      </w:r>
      <w:r w:rsidRPr="00460E91">
        <w:rPr>
          <w:rFonts w:ascii="Arial" w:eastAsia="Times New Roman" w:hAnsi="Arial" w:cs="Arial"/>
          <w:b/>
          <w:sz w:val="28"/>
          <w:lang w:val="en-GB"/>
        </w:rPr>
        <w:t>.</w:t>
      </w:r>
      <w:r w:rsidRPr="00460E91">
        <w:rPr>
          <w:rFonts w:ascii="Arial" w:eastAsia="Times New Roman" w:hAnsi="Arial" w:cs="Arial"/>
          <w:b/>
          <w:sz w:val="28"/>
          <w:lang w:val="en-GB"/>
        </w:rPr>
        <w:tab/>
        <w:t>Useful websites</w:t>
      </w:r>
      <w:r w:rsidR="00772160">
        <w:rPr>
          <w:rFonts w:ascii="Arial" w:eastAsia="Times New Roman" w:hAnsi="Arial" w:cs="Arial"/>
          <w:b/>
          <w:sz w:val="28"/>
          <w:lang w:val="en-GB"/>
        </w:rPr>
        <w:t xml:space="preserve"> and documents</w:t>
      </w:r>
    </w:p>
    <w:p w:rsidR="00772160" w:rsidRDefault="00772160" w:rsidP="008A4D6E">
      <w:pPr>
        <w:widowControl/>
        <w:spacing w:line="288" w:lineRule="auto"/>
        <w:ind w:left="360"/>
        <w:rPr>
          <w:rFonts w:ascii="Arial" w:eastAsia="Times New Roman" w:hAnsi="Arial" w:cs="Arial"/>
          <w:b/>
          <w:sz w:val="28"/>
          <w:lang w:val="en-GB"/>
        </w:rPr>
      </w:pPr>
    </w:p>
    <w:p w:rsidR="00772160" w:rsidRPr="00772160" w:rsidRDefault="00772160" w:rsidP="008A4D6E">
      <w:pPr>
        <w:widowControl/>
        <w:spacing w:line="288" w:lineRule="auto"/>
        <w:ind w:left="720"/>
        <w:rPr>
          <w:rFonts w:eastAsia="Times New Roman"/>
          <w:lang w:val="en-GB" w:eastAsia="en-GB"/>
        </w:rPr>
      </w:pPr>
      <w:r w:rsidRPr="00772160">
        <w:rPr>
          <w:rFonts w:ascii="Arial" w:eastAsia="Times New Roman" w:hAnsi="Arial" w:cs="Arial"/>
          <w:i/>
          <w:iCs/>
          <w:lang w:val="en-GB" w:eastAsia="en-GB"/>
        </w:rPr>
        <w:t xml:space="preserve">Good Medical Practice </w:t>
      </w:r>
      <w:r w:rsidRPr="00772160">
        <w:rPr>
          <w:rFonts w:ascii="Arial" w:eastAsia="Times New Roman" w:hAnsi="Arial" w:cs="Arial"/>
          <w:lang w:val="en-GB" w:eastAsia="en-GB"/>
        </w:rPr>
        <w:t>(GMC, 2013)</w:t>
      </w:r>
    </w:p>
    <w:p w:rsidR="00772160" w:rsidRPr="00772160" w:rsidRDefault="00E97EA4" w:rsidP="008A4D6E">
      <w:pPr>
        <w:widowControl/>
        <w:spacing w:line="288" w:lineRule="auto"/>
        <w:ind w:left="720"/>
        <w:rPr>
          <w:rFonts w:ascii="Arial" w:eastAsia="Times New Roman" w:hAnsi="Arial" w:cs="Arial"/>
          <w:lang w:val="en-GB" w:eastAsia="en-GB"/>
        </w:rPr>
      </w:pPr>
      <w:hyperlink r:id="rId58" w:history="1">
        <w:r w:rsidR="00772160" w:rsidRPr="00772160">
          <w:rPr>
            <w:rFonts w:ascii="Arial" w:eastAsia="Times New Roman" w:hAnsi="Arial" w:cs="Arial"/>
            <w:color w:val="0000FF"/>
            <w:u w:val="single"/>
            <w:lang w:val="en-GB" w:eastAsia="en-GB"/>
          </w:rPr>
          <w:t>http://www.gmc-uk.org/guidance/good_medical_practice.asp</w:t>
        </w:r>
      </w:hyperlink>
    </w:p>
    <w:p w:rsidR="00772160" w:rsidRPr="00772160" w:rsidRDefault="00772160" w:rsidP="008A4D6E">
      <w:pPr>
        <w:widowControl/>
        <w:spacing w:line="288" w:lineRule="auto"/>
        <w:ind w:left="360"/>
        <w:rPr>
          <w:rFonts w:ascii="Arial" w:eastAsia="Times New Roman" w:hAnsi="Arial" w:cs="Arial"/>
          <w:lang w:val="en-GB" w:eastAsia="en-GB"/>
        </w:rPr>
      </w:pPr>
    </w:p>
    <w:p w:rsidR="00772160" w:rsidRPr="00772160" w:rsidRDefault="00772160" w:rsidP="008A4D6E">
      <w:pPr>
        <w:widowControl/>
        <w:spacing w:line="288" w:lineRule="auto"/>
        <w:ind w:left="720"/>
        <w:rPr>
          <w:rFonts w:eastAsia="Times New Roman"/>
          <w:lang w:val="en-GB" w:eastAsia="en-GB"/>
        </w:rPr>
      </w:pPr>
      <w:r w:rsidRPr="00772160">
        <w:rPr>
          <w:rFonts w:ascii="Arial" w:eastAsia="Times New Roman" w:hAnsi="Arial" w:cs="Arial"/>
          <w:i/>
          <w:iCs/>
          <w:lang w:val="en-GB" w:eastAsia="en-GB"/>
        </w:rPr>
        <w:t xml:space="preserve">Good Medical Practice framework for appraisal and revalidation </w:t>
      </w:r>
      <w:r w:rsidRPr="00772160">
        <w:rPr>
          <w:rFonts w:ascii="Arial" w:eastAsia="Times New Roman" w:hAnsi="Arial" w:cs="Arial"/>
          <w:lang w:val="en-GB" w:eastAsia="en-GB"/>
        </w:rPr>
        <w:t>(GMC, 2012)</w:t>
      </w:r>
    </w:p>
    <w:p w:rsidR="00772160" w:rsidRPr="00772160" w:rsidRDefault="00E97EA4" w:rsidP="008A4D6E">
      <w:pPr>
        <w:widowControl/>
        <w:spacing w:line="288" w:lineRule="auto"/>
        <w:ind w:left="720"/>
        <w:rPr>
          <w:rFonts w:ascii="Arial" w:eastAsia="Times New Roman" w:hAnsi="Arial" w:cs="Arial"/>
          <w:lang w:val="en-GB" w:eastAsia="en-GB"/>
        </w:rPr>
      </w:pPr>
      <w:hyperlink r:id="rId59" w:history="1">
        <w:r w:rsidR="00772160" w:rsidRPr="00772160">
          <w:rPr>
            <w:rFonts w:ascii="Arial" w:eastAsia="Times New Roman" w:hAnsi="Arial" w:cs="Arial"/>
            <w:color w:val="0000FF"/>
            <w:u w:val="single"/>
            <w:lang w:val="en-GB" w:eastAsia="en-GB"/>
          </w:rPr>
          <w:t>http://www.gmc-uk.org/doctors/revalidation/revalidation_gmp_framework.asp</w:t>
        </w:r>
      </w:hyperlink>
    </w:p>
    <w:p w:rsidR="00772160" w:rsidRPr="00772160" w:rsidRDefault="00772160" w:rsidP="008A4D6E">
      <w:pPr>
        <w:widowControl/>
        <w:spacing w:line="288" w:lineRule="auto"/>
        <w:ind w:left="360" w:firstLine="720"/>
        <w:rPr>
          <w:rFonts w:ascii="Arial" w:eastAsia="Times New Roman" w:hAnsi="Arial" w:cs="Arial"/>
          <w:lang w:val="en-GB" w:eastAsia="en-GB"/>
        </w:rPr>
      </w:pPr>
    </w:p>
    <w:p w:rsidR="00772160" w:rsidRPr="00772160" w:rsidRDefault="00772160" w:rsidP="008A4D6E">
      <w:pPr>
        <w:widowControl/>
        <w:spacing w:line="288" w:lineRule="auto"/>
        <w:ind w:left="720"/>
        <w:rPr>
          <w:rFonts w:ascii="Arial" w:eastAsia="Times New Roman" w:hAnsi="Arial" w:cs="Arial"/>
          <w:i/>
          <w:iCs/>
          <w:lang w:val="en-GB" w:eastAsia="en-GB"/>
        </w:rPr>
      </w:pPr>
      <w:r w:rsidRPr="00772160">
        <w:rPr>
          <w:rFonts w:ascii="Arial" w:eastAsia="Times New Roman" w:hAnsi="Arial" w:cs="Arial"/>
          <w:i/>
          <w:iCs/>
          <w:lang w:val="en-GB" w:eastAsia="en-GB"/>
        </w:rPr>
        <w:t>Supporting information for appraisal and revalidation</w:t>
      </w:r>
      <w:r w:rsidRPr="00772160">
        <w:rPr>
          <w:rFonts w:ascii="Arial" w:eastAsia="Times New Roman" w:hAnsi="Arial" w:cs="Arial"/>
          <w:lang w:val="en-GB" w:eastAsia="en-GB"/>
        </w:rPr>
        <w:t xml:space="preserve"> (GMC, 2012)</w:t>
      </w:r>
    </w:p>
    <w:p w:rsidR="0059056D" w:rsidRPr="00772160" w:rsidRDefault="00E97EA4" w:rsidP="008A4D6E">
      <w:pPr>
        <w:widowControl/>
        <w:spacing w:line="288" w:lineRule="auto"/>
        <w:ind w:left="360" w:firstLine="360"/>
        <w:rPr>
          <w:rFonts w:ascii="Arial" w:eastAsia="Times New Roman" w:hAnsi="Arial" w:cs="Arial"/>
          <w:lang w:val="en-GB" w:eastAsia="en-GB"/>
        </w:rPr>
      </w:pPr>
      <w:hyperlink r:id="rId60" w:history="1">
        <w:r w:rsidR="0059056D" w:rsidRPr="001B27D7">
          <w:rPr>
            <w:rStyle w:val="Hyperlink"/>
            <w:rFonts w:ascii="Arial" w:eastAsia="Times New Roman" w:hAnsi="Arial" w:cs="Arial"/>
            <w:lang w:val="en-GB" w:eastAsia="en-GB"/>
          </w:rPr>
          <w:t>http://www.gmc-uk.org/doctors/revalidation/revalidation_information.asp</w:t>
        </w:r>
      </w:hyperlink>
      <w:r w:rsidR="0059056D">
        <w:rPr>
          <w:rFonts w:ascii="Arial" w:eastAsia="Times New Roman" w:hAnsi="Arial" w:cs="Arial"/>
          <w:lang w:val="en-GB" w:eastAsia="en-GB"/>
        </w:rPr>
        <w:t xml:space="preserve"> </w:t>
      </w:r>
    </w:p>
    <w:p w:rsidR="00772160" w:rsidRPr="00772160" w:rsidRDefault="00772160" w:rsidP="008A4D6E">
      <w:pPr>
        <w:widowControl/>
        <w:spacing w:line="288" w:lineRule="auto"/>
        <w:ind w:left="360" w:firstLine="360"/>
        <w:rPr>
          <w:rFonts w:ascii="Arial" w:eastAsia="Times New Roman" w:hAnsi="Arial" w:cs="Arial"/>
          <w:lang w:val="en-GB" w:eastAsia="en-GB"/>
        </w:rPr>
      </w:pPr>
    </w:p>
    <w:p w:rsidR="00772160" w:rsidRPr="00772160" w:rsidRDefault="00772160" w:rsidP="008A4D6E">
      <w:pPr>
        <w:widowControl/>
        <w:spacing w:line="288" w:lineRule="auto"/>
        <w:ind w:left="360" w:firstLine="360"/>
        <w:rPr>
          <w:rFonts w:ascii="Arial" w:eastAsia="Times New Roman" w:hAnsi="Arial" w:cs="Arial"/>
          <w:lang w:val="en-GB"/>
        </w:rPr>
      </w:pPr>
      <w:r w:rsidRPr="00772160">
        <w:rPr>
          <w:rFonts w:ascii="Arial" w:eastAsia="Times New Roman" w:hAnsi="Arial" w:cs="Arial"/>
          <w:lang w:val="en-GB"/>
        </w:rPr>
        <w:t>GMC web pages on revalidation:</w:t>
      </w:r>
    </w:p>
    <w:p w:rsidR="00772160" w:rsidRPr="00772160" w:rsidRDefault="00E97EA4" w:rsidP="008A4D6E">
      <w:pPr>
        <w:widowControl/>
        <w:spacing w:line="288" w:lineRule="auto"/>
        <w:ind w:left="360" w:firstLine="360"/>
        <w:rPr>
          <w:rFonts w:ascii="Arial" w:eastAsia="Times New Roman" w:hAnsi="Arial" w:cs="Arial"/>
          <w:b/>
          <w:sz w:val="28"/>
          <w:lang w:val="en-GB"/>
        </w:rPr>
      </w:pPr>
      <w:hyperlink r:id="rId61" w:history="1">
        <w:r w:rsidR="00772160" w:rsidRPr="00772160">
          <w:rPr>
            <w:rFonts w:ascii="Arial" w:eastAsia="Times New Roman" w:hAnsi="Arial" w:cs="Arial"/>
            <w:color w:val="0000FF"/>
            <w:u w:val="single"/>
            <w:lang w:val="en-GB"/>
          </w:rPr>
          <w:t>www.gmc-uk.org/doctors/revalidation.asp</w:t>
        </w:r>
      </w:hyperlink>
    </w:p>
    <w:p w:rsidR="00772160" w:rsidRPr="00772160" w:rsidRDefault="00772160" w:rsidP="008A4D6E">
      <w:pPr>
        <w:widowControl/>
        <w:ind w:left="360"/>
        <w:jc w:val="both"/>
        <w:rPr>
          <w:rFonts w:eastAsia="Times New Roman"/>
          <w:lang w:val="en-GB" w:eastAsia="en-GB"/>
        </w:rPr>
      </w:pPr>
      <w:r w:rsidRPr="00772160">
        <w:rPr>
          <w:rFonts w:ascii="Arial" w:eastAsia="Times New Roman" w:hAnsi="Arial" w:cs="Arial"/>
          <w:b/>
          <w:bCs/>
          <w:lang w:val="en-GB" w:eastAsia="en-GB"/>
        </w:rPr>
        <w:t> </w:t>
      </w:r>
    </w:p>
    <w:p w:rsidR="00772160" w:rsidRPr="00772160" w:rsidRDefault="00772160" w:rsidP="008A4D6E">
      <w:pPr>
        <w:widowControl/>
        <w:spacing w:line="288" w:lineRule="auto"/>
        <w:ind w:left="360" w:firstLine="360"/>
        <w:rPr>
          <w:rFonts w:eastAsia="Times New Roman"/>
          <w:lang w:val="en-GB" w:eastAsia="en-GB"/>
        </w:rPr>
      </w:pPr>
      <w:r w:rsidRPr="00772160">
        <w:rPr>
          <w:rFonts w:ascii="Arial" w:eastAsia="Times New Roman" w:hAnsi="Arial" w:cs="Arial"/>
          <w:lang w:val="en-GB" w:eastAsia="en-GB"/>
        </w:rPr>
        <w:t xml:space="preserve">BMA web page on appraiser selection, training and capacity: </w:t>
      </w:r>
    </w:p>
    <w:p w:rsidR="0059056D" w:rsidRPr="00772160" w:rsidRDefault="00E97EA4" w:rsidP="008A4D6E">
      <w:pPr>
        <w:widowControl/>
        <w:spacing w:line="288" w:lineRule="auto"/>
        <w:ind w:left="360" w:firstLine="360"/>
        <w:rPr>
          <w:rFonts w:eastAsia="Times New Roman"/>
          <w:lang w:val="en-GB" w:eastAsia="en-GB"/>
        </w:rPr>
      </w:pPr>
      <w:hyperlink r:id="rId62" w:history="1">
        <w:r w:rsidR="0059056D" w:rsidRPr="001B27D7">
          <w:rPr>
            <w:rStyle w:val="Hyperlink"/>
            <w:rFonts w:ascii="Arial" w:eastAsia="Times New Roman" w:hAnsi="Arial" w:cs="Arial"/>
            <w:lang w:val="en-GB" w:eastAsia="en-GB"/>
          </w:rPr>
          <w:t>http://bma.org.uk/practical-support-at-work/appraisals/selection-training-and-capacity</w:t>
        </w:r>
      </w:hyperlink>
      <w:r w:rsidR="0059056D">
        <w:rPr>
          <w:rFonts w:ascii="Arial" w:eastAsia="Times New Roman" w:hAnsi="Arial" w:cs="Arial"/>
          <w:lang w:val="en-GB" w:eastAsia="en-GB"/>
        </w:rPr>
        <w:t xml:space="preserve"> </w:t>
      </w:r>
    </w:p>
    <w:p w:rsidR="00772160" w:rsidRPr="00772160" w:rsidRDefault="00772160" w:rsidP="008A4D6E">
      <w:pPr>
        <w:widowControl/>
        <w:spacing w:line="288" w:lineRule="auto"/>
        <w:ind w:left="720"/>
        <w:rPr>
          <w:rFonts w:eastAsia="Times New Roman"/>
          <w:lang w:val="en-GB" w:eastAsia="en-GB"/>
        </w:rPr>
      </w:pPr>
      <w:r w:rsidRPr="00772160">
        <w:rPr>
          <w:rFonts w:ascii="Arial" w:eastAsia="Times New Roman" w:hAnsi="Arial" w:cs="Arial"/>
          <w:lang w:val="en-GB" w:eastAsia="en-GB"/>
        </w:rPr>
        <w:t> </w:t>
      </w:r>
    </w:p>
    <w:p w:rsidR="00772160" w:rsidRDefault="00772160" w:rsidP="008A4D6E">
      <w:pPr>
        <w:widowControl/>
        <w:spacing w:line="288" w:lineRule="auto"/>
        <w:ind w:left="360" w:firstLine="360"/>
        <w:rPr>
          <w:rFonts w:ascii="Arial" w:eastAsia="Times New Roman" w:hAnsi="Arial" w:cs="Arial"/>
          <w:lang w:val="en-GB" w:eastAsia="en-GB"/>
        </w:rPr>
      </w:pPr>
      <w:r w:rsidRPr="00772160">
        <w:rPr>
          <w:rFonts w:ascii="Arial" w:eastAsia="Times New Roman" w:hAnsi="Arial" w:cs="Arial"/>
          <w:lang w:val="en-GB" w:eastAsia="en-GB"/>
        </w:rPr>
        <w:t>Academy of Medical Royal Colleges (AoMRC) revalidation:</w:t>
      </w:r>
    </w:p>
    <w:p w:rsidR="0059056D" w:rsidRPr="00772160" w:rsidRDefault="00E97EA4" w:rsidP="008A4D6E">
      <w:pPr>
        <w:widowControl/>
        <w:spacing w:line="288" w:lineRule="auto"/>
        <w:ind w:left="360" w:firstLine="360"/>
        <w:rPr>
          <w:rFonts w:eastAsia="Times New Roman"/>
          <w:lang w:val="en-GB" w:eastAsia="en-GB"/>
        </w:rPr>
      </w:pPr>
      <w:hyperlink r:id="rId63" w:history="1">
        <w:r w:rsidR="0059056D" w:rsidRPr="001B27D7">
          <w:rPr>
            <w:rStyle w:val="Hyperlink"/>
            <w:rFonts w:ascii="Arial" w:eastAsia="Times New Roman" w:hAnsi="Arial" w:cs="Arial"/>
            <w:lang w:val="en-GB" w:eastAsia="en-GB"/>
          </w:rPr>
          <w:t>http://www.aomrc.org.uk/revalidation/revalidation.html</w:t>
        </w:r>
      </w:hyperlink>
      <w:r w:rsidR="0059056D">
        <w:rPr>
          <w:rFonts w:ascii="Arial" w:eastAsia="Times New Roman" w:hAnsi="Arial" w:cs="Arial"/>
          <w:lang w:val="en-GB" w:eastAsia="en-GB"/>
        </w:rPr>
        <w:t xml:space="preserve"> </w:t>
      </w:r>
    </w:p>
    <w:p w:rsidR="00772160" w:rsidRPr="00772160" w:rsidRDefault="00772160" w:rsidP="008A4D6E">
      <w:pPr>
        <w:widowControl/>
        <w:spacing w:line="288" w:lineRule="auto"/>
        <w:ind w:left="360" w:firstLine="360"/>
        <w:rPr>
          <w:rFonts w:eastAsia="Times New Roman"/>
          <w:lang w:val="en-GB" w:eastAsia="en-GB"/>
        </w:rPr>
      </w:pPr>
      <w:r w:rsidRPr="00772160">
        <w:rPr>
          <w:rFonts w:ascii="Arial" w:eastAsia="Times New Roman" w:hAnsi="Arial" w:cs="Arial"/>
          <w:lang w:val="en-GB" w:eastAsia="en-GB"/>
        </w:rPr>
        <w:t>and specialty advice:</w:t>
      </w:r>
    </w:p>
    <w:p w:rsidR="0059056D" w:rsidRPr="008F0280" w:rsidRDefault="00E97EA4" w:rsidP="008A4D6E">
      <w:pPr>
        <w:widowControl/>
        <w:spacing w:line="288" w:lineRule="auto"/>
        <w:ind w:left="360" w:firstLine="360"/>
        <w:rPr>
          <w:rStyle w:val="Hyperlink"/>
          <w:rFonts w:eastAsia="Times New Roman"/>
          <w:lang w:val="en-GB" w:eastAsia="en-GB"/>
        </w:rPr>
      </w:pPr>
      <w:hyperlink r:id="rId64" w:history="1">
        <w:r w:rsidR="008F0280" w:rsidRPr="008F0280">
          <w:rPr>
            <w:rStyle w:val="Hyperlink"/>
            <w:rFonts w:ascii="Arial" w:eastAsia="Times New Roman" w:hAnsi="Arial" w:cs="Arial"/>
            <w:lang w:val="en-GB" w:eastAsia="en-GB"/>
          </w:rPr>
          <w:t>http://www.aomrc.org.uk/revalidation/specialty-advice.html</w:t>
        </w:r>
      </w:hyperlink>
    </w:p>
    <w:p w:rsidR="008F0280" w:rsidRDefault="008F0280" w:rsidP="008A4D6E">
      <w:pPr>
        <w:tabs>
          <w:tab w:val="left" w:pos="680"/>
        </w:tabs>
        <w:spacing w:before="64"/>
        <w:ind w:left="720"/>
        <w:rPr>
          <w:rFonts w:ascii="Arial" w:eastAsia="Arial" w:hAnsi="Arial" w:cs="Arial"/>
          <w:i/>
          <w:spacing w:val="-1"/>
          <w:u w:color="0000FF"/>
        </w:rPr>
      </w:pPr>
    </w:p>
    <w:p w:rsidR="00772160" w:rsidRPr="00772160" w:rsidRDefault="00772160" w:rsidP="008A4D6E">
      <w:pPr>
        <w:tabs>
          <w:tab w:val="left" w:pos="680"/>
        </w:tabs>
        <w:spacing w:before="64"/>
        <w:ind w:left="720"/>
        <w:rPr>
          <w:rFonts w:ascii="Arial" w:eastAsia="Arial" w:hAnsi="Arial" w:cs="Arial"/>
          <w:i/>
        </w:rPr>
      </w:pPr>
      <w:r w:rsidRPr="00772160">
        <w:rPr>
          <w:rFonts w:ascii="Arial" w:eastAsia="Arial" w:hAnsi="Arial" w:cs="Arial"/>
          <w:i/>
          <w:spacing w:val="-1"/>
          <w:u w:color="0000FF"/>
        </w:rPr>
        <w:t>Medical</w:t>
      </w:r>
      <w:r w:rsidRPr="00772160">
        <w:rPr>
          <w:rFonts w:ascii="Arial" w:eastAsia="Arial" w:hAnsi="Arial" w:cs="Arial"/>
          <w:i/>
          <w:u w:color="0000FF"/>
        </w:rPr>
        <w:t xml:space="preserve"> </w:t>
      </w:r>
      <w:r w:rsidRPr="00772160">
        <w:rPr>
          <w:rFonts w:ascii="Arial" w:eastAsia="Arial" w:hAnsi="Arial" w:cs="Arial"/>
          <w:i/>
          <w:spacing w:val="-1"/>
          <w:u w:color="0000FF"/>
        </w:rPr>
        <w:t>Appraisal</w:t>
      </w:r>
      <w:r w:rsidRPr="00772160">
        <w:rPr>
          <w:rFonts w:ascii="Arial" w:eastAsia="Arial" w:hAnsi="Arial" w:cs="Arial"/>
          <w:i/>
          <w:u w:color="0000FF"/>
        </w:rPr>
        <w:t xml:space="preserve"> </w:t>
      </w:r>
      <w:r w:rsidRPr="00772160">
        <w:rPr>
          <w:rFonts w:ascii="Arial" w:eastAsia="Arial" w:hAnsi="Arial" w:cs="Arial"/>
          <w:i/>
          <w:spacing w:val="-1"/>
          <w:u w:color="0000FF"/>
        </w:rPr>
        <w:t>Guide</w:t>
      </w:r>
      <w:r w:rsidRPr="00772160">
        <w:rPr>
          <w:rFonts w:ascii="Arial" w:eastAsia="Arial" w:hAnsi="Arial" w:cs="Arial"/>
          <w:i/>
          <w:spacing w:val="-2"/>
          <w:u w:color="0000FF"/>
        </w:rPr>
        <w:t xml:space="preserve"> </w:t>
      </w:r>
      <w:r w:rsidRPr="00772160">
        <w:rPr>
          <w:rFonts w:ascii="Arial" w:eastAsia="Arial" w:hAnsi="Arial" w:cs="Arial"/>
          <w:i/>
          <w:u w:color="0000FF"/>
        </w:rPr>
        <w:t xml:space="preserve">– a </w:t>
      </w:r>
      <w:r w:rsidRPr="00772160">
        <w:rPr>
          <w:rFonts w:ascii="Arial" w:eastAsia="Arial" w:hAnsi="Arial" w:cs="Arial"/>
          <w:i/>
          <w:spacing w:val="-1"/>
          <w:u w:color="0000FF"/>
        </w:rPr>
        <w:t>guide</w:t>
      </w:r>
      <w:r w:rsidRPr="00772160">
        <w:rPr>
          <w:rFonts w:ascii="Arial" w:eastAsia="Arial" w:hAnsi="Arial" w:cs="Arial"/>
          <w:i/>
          <w:spacing w:val="-2"/>
          <w:u w:color="0000FF"/>
        </w:rPr>
        <w:t xml:space="preserve"> </w:t>
      </w:r>
      <w:r w:rsidRPr="00772160">
        <w:rPr>
          <w:rFonts w:ascii="Arial" w:eastAsia="Arial" w:hAnsi="Arial" w:cs="Arial"/>
          <w:i/>
          <w:u w:color="0000FF"/>
        </w:rPr>
        <w:t>to</w:t>
      </w:r>
      <w:r w:rsidRPr="00772160">
        <w:rPr>
          <w:rFonts w:ascii="Arial" w:eastAsia="Arial" w:hAnsi="Arial" w:cs="Arial"/>
          <w:i/>
          <w:spacing w:val="-2"/>
          <w:u w:color="0000FF"/>
        </w:rPr>
        <w:t xml:space="preserve"> </w:t>
      </w:r>
      <w:r w:rsidRPr="00772160">
        <w:rPr>
          <w:rFonts w:ascii="Arial" w:eastAsia="Arial" w:hAnsi="Arial" w:cs="Arial"/>
          <w:i/>
          <w:spacing w:val="-1"/>
          <w:u w:color="0000FF"/>
        </w:rPr>
        <w:t>medical</w:t>
      </w:r>
      <w:r w:rsidRPr="00772160">
        <w:rPr>
          <w:rFonts w:ascii="Arial" w:eastAsia="Arial" w:hAnsi="Arial" w:cs="Arial"/>
          <w:i/>
          <w:u w:color="0000FF"/>
        </w:rPr>
        <w:t xml:space="preserve"> </w:t>
      </w:r>
      <w:r w:rsidRPr="00772160">
        <w:rPr>
          <w:rFonts w:ascii="Arial" w:eastAsia="Arial" w:hAnsi="Arial" w:cs="Arial"/>
          <w:i/>
          <w:spacing w:val="-1"/>
          <w:u w:color="0000FF"/>
        </w:rPr>
        <w:t>appraisal</w:t>
      </w:r>
      <w:r w:rsidRPr="00772160">
        <w:rPr>
          <w:rFonts w:ascii="Arial" w:eastAsia="Arial" w:hAnsi="Arial" w:cs="Arial"/>
          <w:i/>
          <w:u w:color="0000FF"/>
        </w:rPr>
        <w:t xml:space="preserve"> for</w:t>
      </w:r>
      <w:r w:rsidRPr="00772160">
        <w:rPr>
          <w:rFonts w:ascii="Arial" w:eastAsia="Arial" w:hAnsi="Arial" w:cs="Arial"/>
          <w:i/>
          <w:spacing w:val="-1"/>
          <w:u w:color="0000FF"/>
        </w:rPr>
        <w:t xml:space="preserve"> revalidation</w:t>
      </w:r>
      <w:r w:rsidRPr="00772160">
        <w:rPr>
          <w:rFonts w:ascii="Arial" w:eastAsia="Arial" w:hAnsi="Arial" w:cs="Arial"/>
          <w:i/>
          <w:u w:color="0000FF"/>
        </w:rPr>
        <w:t xml:space="preserve"> </w:t>
      </w:r>
      <w:r w:rsidRPr="00772160">
        <w:rPr>
          <w:rFonts w:ascii="Arial" w:eastAsia="Arial" w:hAnsi="Arial" w:cs="Arial"/>
          <w:i/>
          <w:spacing w:val="-1"/>
          <w:u w:color="0000FF"/>
        </w:rPr>
        <w:t>in</w:t>
      </w:r>
      <w:r w:rsidRPr="00772160">
        <w:rPr>
          <w:rFonts w:ascii="Arial" w:eastAsia="Arial" w:hAnsi="Arial" w:cs="Arial"/>
          <w:i/>
          <w:spacing w:val="-2"/>
          <w:u w:color="0000FF"/>
        </w:rPr>
        <w:t xml:space="preserve"> </w:t>
      </w:r>
      <w:r w:rsidRPr="00772160">
        <w:rPr>
          <w:rFonts w:ascii="Arial" w:eastAsia="Arial" w:hAnsi="Arial" w:cs="Arial"/>
          <w:i/>
          <w:spacing w:val="-1"/>
          <w:u w:color="0000FF"/>
        </w:rPr>
        <w:t>England</w:t>
      </w:r>
      <w:r w:rsidRPr="00772160">
        <w:rPr>
          <w:rFonts w:ascii="Arial" w:eastAsia="Arial" w:hAnsi="Arial" w:cs="Arial"/>
          <w:i/>
          <w:u w:color="0000FF"/>
        </w:rPr>
        <w:t xml:space="preserve"> v4.0</w:t>
      </w:r>
    </w:p>
    <w:p w:rsidR="00772160" w:rsidRPr="00772160" w:rsidRDefault="00772160" w:rsidP="008A4D6E">
      <w:pPr>
        <w:spacing w:before="49"/>
        <w:ind w:left="472" w:firstLine="248"/>
        <w:rPr>
          <w:rFonts w:ascii="Arial" w:eastAsia="Arial" w:hAnsi="Arial"/>
          <w:i/>
          <w:spacing w:val="-2"/>
          <w:u w:color="0000FF"/>
        </w:rPr>
      </w:pPr>
      <w:r w:rsidRPr="00772160">
        <w:rPr>
          <w:rFonts w:ascii="Arial" w:eastAsia="Arial" w:hAnsi="Arial"/>
          <w:i/>
          <w:spacing w:val="-1"/>
          <w:u w:color="0000FF"/>
        </w:rPr>
        <w:t xml:space="preserve">(RST </w:t>
      </w:r>
      <w:r w:rsidRPr="00772160">
        <w:rPr>
          <w:rFonts w:ascii="Arial" w:eastAsia="Arial" w:hAnsi="Arial"/>
          <w:i/>
          <w:spacing w:val="-2"/>
          <w:u w:color="0000FF"/>
        </w:rPr>
        <w:t>version 4, March 2013)</w:t>
      </w:r>
    </w:p>
    <w:p w:rsidR="00772160" w:rsidRPr="00772160" w:rsidRDefault="00E97EA4" w:rsidP="008A4D6E">
      <w:pPr>
        <w:spacing w:before="49"/>
        <w:ind w:left="720"/>
        <w:rPr>
          <w:rFonts w:ascii="Arial" w:eastAsia="Arial" w:hAnsi="Arial"/>
        </w:rPr>
      </w:pPr>
      <w:hyperlink r:id="rId65" w:history="1">
        <w:r w:rsidR="00772160" w:rsidRPr="00772160">
          <w:rPr>
            <w:rFonts w:ascii="Arial" w:eastAsia="Arial" w:hAnsi="Arial"/>
            <w:color w:val="0000FF"/>
            <w:u w:val="single"/>
          </w:rPr>
          <w:t>http://www.england.nhs.uk/revalidation/wp-content/uploads/sites/10/2014/02/rst-medical-app-guide-2013.pdf</w:t>
        </w:r>
      </w:hyperlink>
    </w:p>
    <w:p w:rsidR="00772160" w:rsidRPr="00772160" w:rsidRDefault="00772160" w:rsidP="008A4D6E">
      <w:pPr>
        <w:spacing w:before="172"/>
        <w:ind w:left="472" w:firstLine="248"/>
        <w:rPr>
          <w:rFonts w:ascii="Arial" w:eastAsia="Arial" w:hAnsi="Arial"/>
        </w:rPr>
      </w:pPr>
      <w:r w:rsidRPr="00772160">
        <w:rPr>
          <w:rFonts w:ascii="Arial" w:eastAsia="Arial" w:hAnsi="Arial"/>
          <w:spacing w:val="-2"/>
        </w:rPr>
        <w:t>This</w:t>
      </w:r>
      <w:r w:rsidRPr="00772160">
        <w:rPr>
          <w:rFonts w:ascii="Arial" w:eastAsia="Arial" w:hAnsi="Arial"/>
          <w:spacing w:val="-4"/>
        </w:rPr>
        <w:t xml:space="preserve"> </w:t>
      </w:r>
      <w:r w:rsidRPr="00772160">
        <w:rPr>
          <w:rFonts w:ascii="Arial" w:eastAsia="Arial" w:hAnsi="Arial"/>
          <w:spacing w:val="-3"/>
        </w:rPr>
        <w:t>document leads</w:t>
      </w:r>
      <w:r w:rsidRPr="00772160">
        <w:rPr>
          <w:rFonts w:ascii="Arial" w:eastAsia="Arial" w:hAnsi="Arial"/>
          <w:spacing w:val="-4"/>
        </w:rPr>
        <w:t xml:space="preserve"> </w:t>
      </w:r>
      <w:r w:rsidRPr="00772160">
        <w:rPr>
          <w:rFonts w:ascii="Arial" w:eastAsia="Arial" w:hAnsi="Arial"/>
          <w:spacing w:val="-3"/>
        </w:rPr>
        <w:t>you</w:t>
      </w:r>
      <w:r w:rsidRPr="00772160">
        <w:rPr>
          <w:rFonts w:ascii="Arial" w:eastAsia="Arial" w:hAnsi="Arial"/>
          <w:spacing w:val="-2"/>
        </w:rPr>
        <w:t xml:space="preserve"> through</w:t>
      </w:r>
      <w:r w:rsidRPr="00772160">
        <w:rPr>
          <w:rFonts w:ascii="Arial" w:eastAsia="Arial" w:hAnsi="Arial"/>
          <w:spacing w:val="-7"/>
        </w:rPr>
        <w:t xml:space="preserve"> </w:t>
      </w:r>
      <w:r w:rsidRPr="00772160">
        <w:rPr>
          <w:rFonts w:ascii="Arial" w:eastAsia="Arial" w:hAnsi="Arial"/>
          <w:spacing w:val="-2"/>
        </w:rPr>
        <w:t>the</w:t>
      </w:r>
      <w:r w:rsidRPr="00772160">
        <w:rPr>
          <w:rFonts w:ascii="Arial" w:eastAsia="Arial" w:hAnsi="Arial"/>
          <w:spacing w:val="-4"/>
        </w:rPr>
        <w:t xml:space="preserve"> </w:t>
      </w:r>
      <w:r w:rsidRPr="00772160">
        <w:rPr>
          <w:rFonts w:ascii="Arial" w:eastAsia="Arial" w:hAnsi="Arial"/>
          <w:spacing w:val="-3"/>
        </w:rPr>
        <w:t>process</w:t>
      </w:r>
      <w:r w:rsidRPr="00772160">
        <w:rPr>
          <w:rFonts w:ascii="Arial" w:eastAsia="Arial" w:hAnsi="Arial"/>
          <w:spacing w:val="-6"/>
        </w:rPr>
        <w:t xml:space="preserve"> </w:t>
      </w:r>
      <w:r w:rsidRPr="00772160">
        <w:rPr>
          <w:rFonts w:ascii="Arial" w:eastAsia="Arial" w:hAnsi="Arial"/>
          <w:spacing w:val="-2"/>
        </w:rPr>
        <w:t>for</w:t>
      </w:r>
      <w:r w:rsidRPr="00772160">
        <w:rPr>
          <w:rFonts w:ascii="Arial" w:eastAsia="Arial" w:hAnsi="Arial"/>
          <w:spacing w:val="-3"/>
        </w:rPr>
        <w:t xml:space="preserve"> providing</w:t>
      </w:r>
      <w:r w:rsidRPr="00772160">
        <w:rPr>
          <w:rFonts w:ascii="Arial" w:eastAsia="Arial" w:hAnsi="Arial"/>
          <w:spacing w:val="-2"/>
        </w:rPr>
        <w:t xml:space="preserve"> </w:t>
      </w:r>
      <w:r w:rsidRPr="00772160">
        <w:rPr>
          <w:rFonts w:ascii="Arial" w:eastAsia="Arial" w:hAnsi="Arial"/>
        </w:rPr>
        <w:t>a</w:t>
      </w:r>
      <w:r w:rsidRPr="00772160">
        <w:rPr>
          <w:rFonts w:ascii="Arial" w:eastAsia="Arial" w:hAnsi="Arial"/>
          <w:spacing w:val="-4"/>
        </w:rPr>
        <w:t xml:space="preserve"> </w:t>
      </w:r>
      <w:r w:rsidRPr="00772160">
        <w:rPr>
          <w:rFonts w:ascii="Arial" w:eastAsia="Arial" w:hAnsi="Arial"/>
          <w:spacing w:val="-3"/>
        </w:rPr>
        <w:t>medical</w:t>
      </w:r>
      <w:r w:rsidRPr="00772160">
        <w:rPr>
          <w:rFonts w:ascii="Arial" w:eastAsia="Arial" w:hAnsi="Arial"/>
          <w:spacing w:val="-5"/>
        </w:rPr>
        <w:t xml:space="preserve"> </w:t>
      </w:r>
      <w:r w:rsidRPr="00772160">
        <w:rPr>
          <w:rFonts w:ascii="Arial" w:eastAsia="Arial" w:hAnsi="Arial"/>
          <w:spacing w:val="-3"/>
        </w:rPr>
        <w:t>appraisal</w:t>
      </w:r>
      <w:r w:rsidRPr="00772160">
        <w:rPr>
          <w:rFonts w:ascii="Arial" w:eastAsia="Arial" w:hAnsi="Arial"/>
          <w:spacing w:val="-5"/>
        </w:rPr>
        <w:t xml:space="preserve"> </w:t>
      </w:r>
      <w:r w:rsidRPr="00772160">
        <w:rPr>
          <w:rFonts w:ascii="Arial" w:eastAsia="Arial" w:hAnsi="Arial"/>
          <w:spacing w:val="-1"/>
        </w:rPr>
        <w:t>for</w:t>
      </w:r>
      <w:r w:rsidRPr="00772160">
        <w:rPr>
          <w:rFonts w:ascii="Arial" w:eastAsia="Arial" w:hAnsi="Arial"/>
          <w:spacing w:val="-6"/>
        </w:rPr>
        <w:t xml:space="preserve"> </w:t>
      </w:r>
      <w:r w:rsidRPr="00772160">
        <w:rPr>
          <w:rFonts w:ascii="Arial" w:eastAsia="Arial" w:hAnsi="Arial"/>
          <w:spacing w:val="-3"/>
        </w:rPr>
        <w:t>revalidation.</w:t>
      </w:r>
    </w:p>
    <w:p w:rsidR="00772160" w:rsidRPr="00772160" w:rsidRDefault="00772160" w:rsidP="008A4D6E">
      <w:pPr>
        <w:spacing w:line="220" w:lineRule="exact"/>
        <w:ind w:left="360"/>
      </w:pPr>
    </w:p>
    <w:p w:rsidR="00772160" w:rsidRPr="00772160" w:rsidRDefault="00772160" w:rsidP="008A4D6E">
      <w:pPr>
        <w:spacing w:line="220" w:lineRule="exact"/>
        <w:ind w:left="360"/>
      </w:pPr>
    </w:p>
    <w:p w:rsidR="00772160" w:rsidRPr="00772160" w:rsidRDefault="00772160" w:rsidP="008A4D6E">
      <w:pPr>
        <w:widowControl/>
        <w:spacing w:line="288" w:lineRule="auto"/>
        <w:ind w:left="720"/>
        <w:rPr>
          <w:rFonts w:ascii="Arial" w:eastAsia="Arial" w:hAnsi="Arial" w:cs="Arial"/>
        </w:rPr>
      </w:pPr>
      <w:r w:rsidRPr="00772160">
        <w:rPr>
          <w:rFonts w:ascii="Arial" w:eastAsia="Times New Roman" w:hAnsi="Arial" w:cs="Arial"/>
          <w:i/>
          <w:lang w:val="en-GB"/>
        </w:rPr>
        <w:t>Quality Assurance of Medical Appraisers: Recruitment, training, support and review of medical appraisers in England</w:t>
      </w:r>
      <w:r w:rsidRPr="00772160">
        <w:rPr>
          <w:rFonts w:ascii="Arial" w:eastAsia="Times New Roman" w:hAnsi="Arial" w:cs="Arial"/>
          <w:lang w:val="en-GB"/>
        </w:rPr>
        <w:t xml:space="preserve"> </w:t>
      </w:r>
      <w:r w:rsidRPr="00772160">
        <w:rPr>
          <w:rFonts w:ascii="Arial" w:eastAsia="Arial" w:hAnsi="Arial" w:cs="Arial"/>
          <w:i/>
          <w:spacing w:val="-2"/>
          <w:u w:color="0000FF"/>
        </w:rPr>
        <w:t>(RST</w:t>
      </w:r>
      <w:r w:rsidRPr="00772160">
        <w:rPr>
          <w:rFonts w:ascii="Arial" w:eastAsia="Arial" w:hAnsi="Arial" w:cs="Arial"/>
          <w:i/>
          <w:spacing w:val="2"/>
          <w:u w:color="0000FF"/>
        </w:rPr>
        <w:t xml:space="preserve"> version 5, January 2014</w:t>
      </w:r>
      <w:r w:rsidRPr="00772160">
        <w:rPr>
          <w:rFonts w:ascii="Arial" w:eastAsia="Arial" w:hAnsi="Arial" w:cs="Arial"/>
          <w:i/>
          <w:spacing w:val="-2"/>
          <w:u w:color="0000FF"/>
        </w:rPr>
        <w:t>)</w:t>
      </w:r>
    </w:p>
    <w:p w:rsidR="00772160" w:rsidRPr="00772160" w:rsidRDefault="00E97EA4" w:rsidP="008A4D6E">
      <w:pPr>
        <w:spacing w:before="119"/>
        <w:ind w:left="472" w:firstLine="248"/>
        <w:rPr>
          <w:rFonts w:ascii="Arial" w:eastAsia="Arial" w:hAnsi="Arial"/>
          <w:spacing w:val="1"/>
        </w:rPr>
      </w:pPr>
      <w:hyperlink r:id="rId66" w:history="1">
        <w:r w:rsidR="00772160" w:rsidRPr="00772160">
          <w:rPr>
            <w:rFonts w:ascii="Arial" w:eastAsia="Arial" w:hAnsi="Arial"/>
            <w:color w:val="0000FF"/>
            <w:spacing w:val="1"/>
            <w:u w:val="single"/>
          </w:rPr>
          <w:t>http://www.england.nhs.uk/revalidation/ro/app-syst/</w:t>
        </w:r>
      </w:hyperlink>
    </w:p>
    <w:p w:rsidR="00772160" w:rsidRPr="00772160" w:rsidRDefault="00772160" w:rsidP="008A4D6E">
      <w:pPr>
        <w:spacing w:before="119"/>
        <w:ind w:left="1039"/>
        <w:rPr>
          <w:rFonts w:ascii="Arial" w:eastAsia="Arial" w:hAnsi="Arial"/>
          <w:spacing w:val="1"/>
        </w:rPr>
      </w:pPr>
    </w:p>
    <w:p w:rsidR="00772160" w:rsidRPr="00772160" w:rsidRDefault="00772160" w:rsidP="008A4D6E">
      <w:pPr>
        <w:widowControl/>
        <w:spacing w:line="288" w:lineRule="auto"/>
        <w:ind w:left="720"/>
        <w:rPr>
          <w:rFonts w:ascii="Arial" w:eastAsia="Times New Roman" w:hAnsi="Arial" w:cs="Arial"/>
          <w:lang w:val="en-GB"/>
        </w:rPr>
      </w:pPr>
      <w:r w:rsidRPr="00772160">
        <w:rPr>
          <w:rFonts w:ascii="Arial" w:eastAsia="Times New Roman" w:hAnsi="Arial" w:cs="Arial"/>
          <w:lang w:val="en-GB"/>
        </w:rPr>
        <w:t>NHS England Medical Appraisal Policy, Annex J: Routine Appraiser Assurance Tools (NHS England, 2015)</w:t>
      </w:r>
    </w:p>
    <w:p w:rsidR="00772160" w:rsidRPr="00772160" w:rsidRDefault="00E97EA4" w:rsidP="008A4D6E">
      <w:pPr>
        <w:spacing w:line="289" w:lineRule="auto"/>
        <w:ind w:left="360" w:firstLine="360"/>
        <w:rPr>
          <w:rFonts w:ascii="Arial" w:hAnsi="Arial" w:cs="Arial"/>
        </w:rPr>
      </w:pPr>
      <w:hyperlink r:id="rId67" w:history="1">
        <w:r w:rsidR="00772160" w:rsidRPr="00772160">
          <w:rPr>
            <w:rFonts w:ascii="Arial" w:hAnsi="Arial" w:cs="Arial"/>
            <w:color w:val="0000FF"/>
            <w:u w:val="single"/>
          </w:rPr>
          <w:t>http://www.england.nhs.uk/revalidation/appraisers/app-pol/</w:t>
        </w:r>
      </w:hyperlink>
    </w:p>
    <w:p w:rsidR="00772160" w:rsidRPr="00772160" w:rsidRDefault="00772160" w:rsidP="008A4D6E">
      <w:pPr>
        <w:spacing w:line="289" w:lineRule="auto"/>
        <w:ind w:left="1039"/>
        <w:rPr>
          <w:rFonts w:ascii="Arial" w:hAnsi="Arial" w:cs="Arial"/>
        </w:rPr>
      </w:pPr>
    </w:p>
    <w:p w:rsidR="00772160" w:rsidRPr="00772160" w:rsidRDefault="00772160" w:rsidP="008A4D6E">
      <w:pPr>
        <w:widowControl/>
        <w:ind w:left="360" w:firstLine="360"/>
        <w:rPr>
          <w:rFonts w:eastAsia="Times New Roman"/>
          <w:lang w:val="en-GB" w:eastAsia="en-GB"/>
        </w:rPr>
      </w:pPr>
      <w:r w:rsidRPr="00772160">
        <w:rPr>
          <w:rFonts w:ascii="Arial" w:eastAsia="Times New Roman" w:hAnsi="Arial" w:cs="Arial"/>
          <w:bCs/>
          <w:lang w:val="en-GB" w:eastAsia="en-GB"/>
        </w:rPr>
        <w:t>Medical appraisal guide (MAG) form:</w:t>
      </w:r>
    </w:p>
    <w:p w:rsidR="00772160" w:rsidRPr="00772160" w:rsidRDefault="00772160" w:rsidP="008A4D6E">
      <w:pPr>
        <w:widowControl/>
        <w:ind w:left="720"/>
        <w:rPr>
          <w:rFonts w:eastAsia="Times New Roman"/>
          <w:lang w:val="en-GB" w:eastAsia="en-GB"/>
        </w:rPr>
      </w:pPr>
      <w:r w:rsidRPr="00772160">
        <w:rPr>
          <w:rFonts w:ascii="Arial" w:eastAsia="Times New Roman" w:hAnsi="Arial" w:cs="Arial"/>
          <w:lang w:val="en-GB" w:eastAsia="en-GB"/>
        </w:rPr>
        <w:t>This is the PDF appraisal toolkit format that may be uploaded onto the NHS England RMS (revalidation management system) dashboard.</w:t>
      </w:r>
    </w:p>
    <w:p w:rsidR="00772160" w:rsidRDefault="00772160" w:rsidP="008A4D6E">
      <w:pPr>
        <w:widowControl/>
        <w:ind w:left="360" w:firstLine="360"/>
        <w:rPr>
          <w:rFonts w:ascii="Arial" w:eastAsia="Times New Roman" w:hAnsi="Arial" w:cs="Arial"/>
          <w:lang w:val="en-GB" w:eastAsia="en-GB"/>
        </w:rPr>
      </w:pPr>
      <w:r w:rsidRPr="00772160">
        <w:rPr>
          <w:rFonts w:ascii="Arial" w:eastAsia="Times New Roman" w:hAnsi="Arial" w:cs="Arial"/>
          <w:lang w:val="en-GB" w:eastAsia="en-GB"/>
        </w:rPr>
        <w:t>Link to the current version of the MAG form (under review):</w:t>
      </w:r>
    </w:p>
    <w:p w:rsidR="00DF5D36" w:rsidRPr="00772160" w:rsidRDefault="00E97EA4" w:rsidP="008A4D6E">
      <w:pPr>
        <w:spacing w:before="119"/>
        <w:ind w:left="472" w:firstLine="248"/>
        <w:rPr>
          <w:rFonts w:ascii="Arial" w:eastAsia="Arial" w:hAnsi="Arial"/>
          <w:spacing w:val="1"/>
        </w:rPr>
      </w:pPr>
      <w:hyperlink r:id="rId68" w:history="1">
        <w:r w:rsidR="00DF5D36" w:rsidRPr="001B27D7">
          <w:rPr>
            <w:rStyle w:val="Hyperlink"/>
            <w:rFonts w:ascii="Arial" w:eastAsia="Arial" w:hAnsi="Arial"/>
            <w:spacing w:val="1"/>
          </w:rPr>
          <w:t>http://www.england.nhs.uk/revalidation/appraisers/mag-mod/</w:t>
        </w:r>
      </w:hyperlink>
    </w:p>
    <w:p w:rsidR="00DF5D36" w:rsidRPr="00772160" w:rsidRDefault="00DF5D36" w:rsidP="008A4D6E">
      <w:pPr>
        <w:widowControl/>
        <w:ind w:left="360" w:firstLine="360"/>
        <w:rPr>
          <w:rFonts w:ascii="Arial" w:eastAsia="Times New Roman" w:hAnsi="Arial" w:cs="Arial"/>
          <w:lang w:val="en-GB" w:eastAsia="en-GB"/>
        </w:rPr>
      </w:pPr>
    </w:p>
    <w:p w:rsidR="00772160" w:rsidRPr="00772160" w:rsidRDefault="00772160" w:rsidP="008A4D6E">
      <w:pPr>
        <w:widowControl/>
        <w:ind w:left="360" w:firstLine="360"/>
        <w:rPr>
          <w:rFonts w:eastAsia="Times New Roman"/>
          <w:lang w:val="en-GB" w:eastAsia="en-GB"/>
        </w:rPr>
      </w:pPr>
      <w:r w:rsidRPr="00772160">
        <w:rPr>
          <w:rFonts w:ascii="Arial" w:eastAsia="Times New Roman" w:hAnsi="Arial" w:cs="Arial"/>
          <w:bCs/>
          <w:lang w:val="en-GB" w:eastAsia="en-GB"/>
        </w:rPr>
        <w:t>BMJ e-learning resources (free to BMA members):</w:t>
      </w:r>
    </w:p>
    <w:p w:rsidR="00904ABC" w:rsidRPr="00772160" w:rsidRDefault="00E97EA4" w:rsidP="008A4D6E">
      <w:pPr>
        <w:widowControl/>
        <w:ind w:left="360" w:firstLine="360"/>
        <w:rPr>
          <w:rFonts w:eastAsia="Times New Roman"/>
          <w:lang w:val="en-GB" w:eastAsia="en-GB"/>
        </w:rPr>
      </w:pPr>
      <w:hyperlink r:id="rId69" w:history="1">
        <w:r w:rsidR="00904ABC" w:rsidRPr="001B27D7">
          <w:rPr>
            <w:rStyle w:val="Hyperlink"/>
            <w:rFonts w:ascii="Arial" w:eastAsia="Times New Roman" w:hAnsi="Arial" w:cs="Arial"/>
            <w:lang w:val="en-GB" w:eastAsia="en-GB"/>
          </w:rPr>
          <w:t>http://learning.bmj.com/learning/home.html</w:t>
        </w:r>
      </w:hyperlink>
      <w:r w:rsidR="00904ABC">
        <w:rPr>
          <w:rFonts w:ascii="Arial" w:eastAsia="Times New Roman" w:hAnsi="Arial" w:cs="Arial"/>
          <w:lang w:val="en-GB" w:eastAsia="en-GB"/>
        </w:rPr>
        <w:t xml:space="preserve"> </w:t>
      </w:r>
    </w:p>
    <w:p w:rsidR="00772160" w:rsidRPr="00772160" w:rsidRDefault="00772160" w:rsidP="008A4D6E">
      <w:pPr>
        <w:widowControl/>
        <w:ind w:left="360"/>
        <w:rPr>
          <w:rFonts w:eastAsia="Times New Roman"/>
          <w:lang w:val="en-GB" w:eastAsia="en-GB"/>
        </w:rPr>
      </w:pPr>
      <w:r w:rsidRPr="00772160">
        <w:rPr>
          <w:rFonts w:ascii="Arial" w:eastAsia="Times New Roman" w:hAnsi="Arial" w:cs="Arial"/>
          <w:lang w:val="en-GB" w:eastAsia="en-GB"/>
        </w:rPr>
        <w:t> </w:t>
      </w:r>
    </w:p>
    <w:p w:rsidR="00772160" w:rsidRPr="00772160" w:rsidRDefault="00772160" w:rsidP="008A4D6E">
      <w:pPr>
        <w:widowControl/>
        <w:ind w:left="360" w:firstLine="360"/>
        <w:rPr>
          <w:rFonts w:eastAsia="Times New Roman"/>
          <w:lang w:val="en-GB" w:eastAsia="en-GB"/>
        </w:rPr>
      </w:pPr>
      <w:r w:rsidRPr="00772160">
        <w:rPr>
          <w:rFonts w:ascii="Arial" w:eastAsia="Times New Roman" w:hAnsi="Arial" w:cs="Arial"/>
          <w:lang w:val="en-GB" w:eastAsia="en-GB"/>
        </w:rPr>
        <w:t>Appraisal e-learning modules:</w:t>
      </w:r>
    </w:p>
    <w:p w:rsidR="00772160" w:rsidRPr="00772160" w:rsidRDefault="00772160" w:rsidP="008A4D6E">
      <w:pPr>
        <w:widowControl/>
        <w:ind w:left="360" w:firstLine="360"/>
        <w:rPr>
          <w:rFonts w:eastAsia="Times New Roman"/>
          <w:lang w:val="en-GB" w:eastAsia="en-GB"/>
        </w:rPr>
      </w:pPr>
      <w:r w:rsidRPr="00772160">
        <w:rPr>
          <w:rFonts w:ascii="Arial" w:eastAsia="Times New Roman" w:hAnsi="Arial" w:cs="Arial"/>
          <w:lang w:val="en-GB" w:eastAsia="en-GB"/>
        </w:rPr>
        <w:t>Revalidation: a guide for appraisers</w:t>
      </w:r>
    </w:p>
    <w:p w:rsidR="00772160" w:rsidRPr="00772160" w:rsidRDefault="00772160" w:rsidP="008A4D6E">
      <w:pPr>
        <w:widowControl/>
        <w:ind w:left="360" w:firstLine="360"/>
        <w:rPr>
          <w:rFonts w:eastAsia="Times New Roman"/>
          <w:lang w:val="en-GB" w:eastAsia="en-GB"/>
        </w:rPr>
      </w:pPr>
      <w:r w:rsidRPr="00772160">
        <w:rPr>
          <w:rFonts w:ascii="Arial" w:eastAsia="Times New Roman" w:hAnsi="Arial" w:cs="Arial"/>
          <w:lang w:val="en-GB" w:eastAsia="en-GB"/>
        </w:rPr>
        <w:lastRenderedPageBreak/>
        <w:t>Challenge in appraisal</w:t>
      </w:r>
    </w:p>
    <w:p w:rsidR="00772160" w:rsidRPr="00772160" w:rsidRDefault="00772160" w:rsidP="008A4D6E">
      <w:pPr>
        <w:widowControl/>
        <w:ind w:left="360" w:firstLine="360"/>
        <w:rPr>
          <w:rFonts w:eastAsia="Times New Roman"/>
          <w:lang w:val="en-GB" w:eastAsia="en-GB"/>
        </w:rPr>
      </w:pPr>
      <w:r w:rsidRPr="00772160">
        <w:rPr>
          <w:rFonts w:ascii="Arial" w:eastAsia="Times New Roman" w:hAnsi="Arial" w:cs="Arial"/>
          <w:lang w:val="en-GB" w:eastAsia="en-GB"/>
        </w:rPr>
        <w:t>Calibrating the supporting information in medical appraisal</w:t>
      </w:r>
    </w:p>
    <w:p w:rsidR="00772160" w:rsidRPr="00772160" w:rsidRDefault="00772160" w:rsidP="008A4D6E">
      <w:pPr>
        <w:widowControl/>
        <w:ind w:left="720"/>
        <w:rPr>
          <w:rFonts w:eastAsia="Times New Roman"/>
          <w:lang w:val="en-GB" w:eastAsia="en-GB"/>
        </w:rPr>
      </w:pPr>
      <w:r w:rsidRPr="00772160">
        <w:rPr>
          <w:rFonts w:ascii="Arial" w:eastAsia="Times New Roman" w:hAnsi="Arial" w:cs="Arial"/>
          <w:lang w:val="en-GB" w:eastAsia="en-GB"/>
        </w:rPr>
        <w:t>Quality improvement activity for appraisal and revalidation in the United Kingdom</w:t>
      </w:r>
    </w:p>
    <w:p w:rsidR="00772160" w:rsidRPr="00772160" w:rsidRDefault="00772160" w:rsidP="008A4D6E">
      <w:pPr>
        <w:widowControl/>
        <w:ind w:left="360" w:firstLine="360"/>
        <w:rPr>
          <w:rFonts w:eastAsia="Times New Roman"/>
          <w:lang w:val="en-GB" w:eastAsia="en-GB"/>
        </w:rPr>
      </w:pPr>
      <w:r w:rsidRPr="00772160">
        <w:rPr>
          <w:rFonts w:ascii="Arial" w:eastAsia="Times New Roman" w:hAnsi="Arial" w:cs="Arial"/>
          <w:lang w:val="en-GB" w:eastAsia="en-GB"/>
        </w:rPr>
        <w:t>Multisource feedback (MSF) for appraisal</w:t>
      </w:r>
    </w:p>
    <w:p w:rsidR="00772160" w:rsidRPr="00772160" w:rsidRDefault="00772160" w:rsidP="008A4D6E">
      <w:pPr>
        <w:widowControl/>
        <w:ind w:left="360" w:firstLine="360"/>
        <w:rPr>
          <w:rFonts w:eastAsia="Times New Roman"/>
          <w:lang w:val="en-GB" w:eastAsia="en-GB"/>
        </w:rPr>
      </w:pPr>
      <w:r w:rsidRPr="00772160">
        <w:rPr>
          <w:rFonts w:ascii="Arial" w:eastAsia="Times New Roman" w:hAnsi="Arial" w:cs="Arial"/>
          <w:lang w:val="en-GB" w:eastAsia="en-GB"/>
        </w:rPr>
        <w:t>Getting the most out of your appraisal</w:t>
      </w:r>
    </w:p>
    <w:p w:rsidR="00772160" w:rsidRPr="00772160" w:rsidRDefault="00772160" w:rsidP="008A4D6E">
      <w:pPr>
        <w:widowControl/>
        <w:ind w:left="360" w:firstLine="360"/>
        <w:rPr>
          <w:rFonts w:eastAsia="Times New Roman"/>
          <w:lang w:val="en-GB" w:eastAsia="en-GB"/>
        </w:rPr>
      </w:pPr>
      <w:r w:rsidRPr="00772160">
        <w:rPr>
          <w:rFonts w:ascii="Arial" w:eastAsia="Times New Roman" w:hAnsi="Arial" w:cs="Arial"/>
          <w:lang w:val="en-GB" w:eastAsia="en-GB"/>
        </w:rPr>
        <w:t>Tips for appraisers (a very basic overview)</w:t>
      </w:r>
    </w:p>
    <w:p w:rsidR="00772160" w:rsidRPr="00772160" w:rsidRDefault="00772160" w:rsidP="008A4D6E">
      <w:pPr>
        <w:widowControl/>
        <w:spacing w:line="288" w:lineRule="auto"/>
        <w:ind w:left="360"/>
        <w:rPr>
          <w:rFonts w:ascii="Arial" w:eastAsia="Times New Roman" w:hAnsi="Arial" w:cs="Arial"/>
          <w:lang w:val="en-GB"/>
        </w:rPr>
      </w:pPr>
    </w:p>
    <w:p w:rsidR="00DF5D36" w:rsidRDefault="00DF5D36" w:rsidP="008A4D6E">
      <w:pPr>
        <w:widowControl/>
        <w:spacing w:line="276" w:lineRule="auto"/>
        <w:ind w:left="360" w:firstLine="360"/>
        <w:rPr>
          <w:rFonts w:ascii="Arial" w:eastAsia="Times New Roman" w:hAnsi="Arial" w:cs="Arial"/>
          <w:lang w:val="en-GB"/>
        </w:rPr>
      </w:pPr>
      <w:r>
        <w:rPr>
          <w:rFonts w:ascii="Arial" w:eastAsia="Times New Roman" w:hAnsi="Arial" w:cs="Arial"/>
          <w:lang w:val="en-GB"/>
        </w:rPr>
        <w:t>HEE Appraiser Workshop Resources (HEE, 2015)</w:t>
      </w:r>
    </w:p>
    <w:p w:rsidR="00460E91" w:rsidRDefault="00E97EA4" w:rsidP="008A4D6E">
      <w:pPr>
        <w:widowControl/>
        <w:spacing w:line="276" w:lineRule="auto"/>
        <w:ind w:left="360" w:firstLine="360"/>
        <w:rPr>
          <w:rFonts w:ascii="Arial" w:eastAsia="Times New Roman" w:hAnsi="Arial" w:cs="Arial"/>
          <w:color w:val="0000FF"/>
          <w:u w:val="single"/>
          <w:lang w:val="en-GB"/>
        </w:rPr>
      </w:pPr>
      <w:hyperlink r:id="rId70" w:history="1">
        <w:r w:rsidR="00904ABC" w:rsidRPr="001B27D7">
          <w:rPr>
            <w:rStyle w:val="Hyperlink"/>
            <w:rFonts w:ascii="Arial" w:eastAsia="Times New Roman" w:hAnsi="Arial" w:cs="Arial"/>
            <w:lang w:val="en-GB"/>
          </w:rPr>
          <w:t>http://www.england.nhs.uk/revalidation/appraisers/meetings/hee-resources/</w:t>
        </w:r>
      </w:hyperlink>
    </w:p>
    <w:p w:rsidR="00772160" w:rsidRDefault="00772160" w:rsidP="00460E91">
      <w:pPr>
        <w:widowControl/>
        <w:spacing w:line="288" w:lineRule="auto"/>
        <w:ind w:left="360"/>
        <w:rPr>
          <w:rFonts w:ascii="Arial" w:eastAsia="Times New Roman" w:hAnsi="Arial" w:cs="Arial"/>
          <w:lang w:val="en-GB"/>
        </w:rPr>
      </w:pPr>
    </w:p>
    <w:p w:rsidR="00460E91" w:rsidRPr="00460E91" w:rsidRDefault="00460E91" w:rsidP="00460E91">
      <w:pPr>
        <w:widowControl/>
        <w:spacing w:line="288" w:lineRule="auto"/>
        <w:ind w:left="360"/>
        <w:rPr>
          <w:rFonts w:ascii="Arial" w:eastAsia="Times New Roman" w:hAnsi="Arial" w:cs="Arial"/>
          <w:lang w:val="en-GB"/>
        </w:rPr>
      </w:pPr>
    </w:p>
    <w:p w:rsidR="00772160" w:rsidRPr="00772160" w:rsidRDefault="00772160" w:rsidP="00772160">
      <w:pPr>
        <w:widowControl/>
        <w:spacing w:line="288" w:lineRule="auto"/>
        <w:rPr>
          <w:rFonts w:ascii="Arial" w:eastAsia="Times New Roman" w:hAnsi="Arial" w:cs="Arial"/>
          <w:b/>
          <w:sz w:val="28"/>
          <w:lang w:val="en-GB"/>
        </w:rPr>
      </w:pPr>
      <w:r w:rsidRPr="00772160">
        <w:rPr>
          <w:rFonts w:ascii="Arial" w:eastAsia="Times New Roman" w:hAnsi="Arial" w:cs="Arial"/>
          <w:b/>
          <w:sz w:val="28"/>
          <w:szCs w:val="28"/>
          <w:lang w:val="en-GB"/>
        </w:rPr>
        <w:t>3</w:t>
      </w:r>
      <w:r w:rsidR="00A41FCC">
        <w:rPr>
          <w:rFonts w:ascii="Arial" w:eastAsia="Times New Roman" w:hAnsi="Arial" w:cs="Arial"/>
          <w:b/>
          <w:sz w:val="28"/>
          <w:szCs w:val="28"/>
          <w:lang w:val="en-GB"/>
        </w:rPr>
        <w:t>7</w:t>
      </w:r>
      <w:r w:rsidRPr="00772160">
        <w:rPr>
          <w:rFonts w:ascii="Arial" w:eastAsia="Times New Roman" w:hAnsi="Arial" w:cs="Arial"/>
          <w:b/>
          <w:sz w:val="28"/>
          <w:szCs w:val="28"/>
          <w:lang w:val="en-GB"/>
        </w:rPr>
        <w:t>.</w:t>
      </w:r>
      <w:r w:rsidRPr="00772160">
        <w:rPr>
          <w:rFonts w:ascii="Arial" w:eastAsia="Times New Roman" w:hAnsi="Arial" w:cs="Arial"/>
          <w:b/>
          <w:sz w:val="28"/>
          <w:szCs w:val="28"/>
          <w:lang w:val="en-GB"/>
        </w:rPr>
        <w:tab/>
      </w:r>
      <w:r w:rsidRPr="00772160">
        <w:rPr>
          <w:rFonts w:ascii="Arial" w:eastAsia="Times New Roman" w:hAnsi="Arial" w:cs="Arial"/>
          <w:b/>
          <w:sz w:val="28"/>
          <w:lang w:val="en-GB"/>
        </w:rPr>
        <w:t>Support contacts</w:t>
      </w:r>
    </w:p>
    <w:p w:rsidR="00772160" w:rsidRPr="00772160" w:rsidRDefault="00772160" w:rsidP="00772160">
      <w:pPr>
        <w:widowControl/>
        <w:spacing w:line="288" w:lineRule="auto"/>
        <w:rPr>
          <w:rFonts w:eastAsia="Times New Roman"/>
          <w:lang w:val="en-GB" w:eastAsia="en-GB"/>
        </w:rPr>
      </w:pPr>
    </w:p>
    <w:p w:rsidR="00772160" w:rsidRPr="00772160" w:rsidRDefault="00772160" w:rsidP="008A4D6E">
      <w:pPr>
        <w:widowControl/>
        <w:spacing w:line="288" w:lineRule="auto"/>
        <w:ind w:left="720"/>
        <w:rPr>
          <w:rFonts w:eastAsia="Times New Roman"/>
          <w:lang w:val="en-GB" w:eastAsia="en-GB"/>
        </w:rPr>
      </w:pPr>
      <w:r w:rsidRPr="00772160">
        <w:rPr>
          <w:rFonts w:ascii="Arial" w:eastAsia="Times New Roman" w:hAnsi="Arial" w:cs="Arial"/>
          <w:b/>
          <w:bCs/>
          <w:lang w:eastAsia="en-GB"/>
        </w:rPr>
        <w:t>BMA Counselling Service</w:t>
      </w:r>
    </w:p>
    <w:p w:rsidR="007C2814" w:rsidRPr="00772160" w:rsidRDefault="00E97EA4" w:rsidP="008A4D6E">
      <w:pPr>
        <w:widowControl/>
        <w:spacing w:line="288" w:lineRule="auto"/>
        <w:ind w:left="720"/>
        <w:rPr>
          <w:rFonts w:eastAsia="Times New Roman"/>
          <w:lang w:val="en-GB" w:eastAsia="en-GB"/>
        </w:rPr>
      </w:pPr>
      <w:hyperlink r:id="rId71" w:history="1">
        <w:r w:rsidR="007C2814" w:rsidRPr="001B27D7">
          <w:rPr>
            <w:rStyle w:val="Hyperlink"/>
            <w:rFonts w:ascii="Arial" w:eastAsia="Times New Roman" w:hAnsi="Arial" w:cs="Arial"/>
            <w:lang w:val="en-GB" w:eastAsia="en-GB"/>
          </w:rPr>
          <w:t>http://bma.org.uk/practical-support-at-work/doctors-well-being/about-doctors-for-doctors</w:t>
        </w:r>
      </w:hyperlink>
      <w:r w:rsidR="007C2814">
        <w:rPr>
          <w:rFonts w:ascii="Arial" w:eastAsia="Times New Roman" w:hAnsi="Arial" w:cs="Arial"/>
          <w:lang w:val="en-GB" w:eastAsia="en-GB"/>
        </w:rPr>
        <w:t xml:space="preserve"> </w:t>
      </w:r>
    </w:p>
    <w:p w:rsidR="00772160" w:rsidRPr="00772160" w:rsidRDefault="00772160" w:rsidP="008A4D6E">
      <w:pPr>
        <w:widowControl/>
        <w:spacing w:line="288" w:lineRule="auto"/>
        <w:ind w:left="720"/>
        <w:rPr>
          <w:rFonts w:eastAsia="Times New Roman"/>
          <w:lang w:val="en-GB" w:eastAsia="en-GB"/>
        </w:rPr>
      </w:pPr>
      <w:r w:rsidRPr="00772160">
        <w:rPr>
          <w:rFonts w:ascii="Arial" w:eastAsia="Times New Roman" w:hAnsi="Arial" w:cs="Arial"/>
          <w:lang w:val="en-GB" w:eastAsia="en-GB"/>
        </w:rPr>
        <w:t> </w:t>
      </w:r>
    </w:p>
    <w:p w:rsidR="00772160" w:rsidRPr="00772160" w:rsidRDefault="00772160" w:rsidP="008A4D6E">
      <w:pPr>
        <w:widowControl/>
        <w:spacing w:line="288" w:lineRule="auto"/>
        <w:ind w:left="720"/>
        <w:rPr>
          <w:rFonts w:eastAsia="Times New Roman"/>
          <w:lang w:val="en-GB" w:eastAsia="en-GB"/>
        </w:rPr>
      </w:pPr>
      <w:r w:rsidRPr="00772160">
        <w:rPr>
          <w:rFonts w:ascii="Arial" w:eastAsia="Times New Roman" w:hAnsi="Arial" w:cs="Arial"/>
          <w:b/>
          <w:bCs/>
          <w:lang w:eastAsia="en-GB"/>
        </w:rPr>
        <w:t>Doctors’ Support Network</w:t>
      </w:r>
      <w:r w:rsidRPr="00772160">
        <w:rPr>
          <w:rFonts w:ascii="Arial" w:eastAsia="Times New Roman" w:hAnsi="Arial" w:cs="Arial"/>
          <w:lang w:eastAsia="en-GB"/>
        </w:rPr>
        <w:t xml:space="preserve"> </w:t>
      </w:r>
      <w:r w:rsidRPr="00772160">
        <w:rPr>
          <w:rFonts w:ascii="Arial" w:eastAsia="Times New Roman" w:hAnsi="Arial" w:cs="Arial"/>
          <w:b/>
          <w:bCs/>
          <w:lang w:eastAsia="en-GB"/>
        </w:rPr>
        <w:t>and Support line</w:t>
      </w:r>
    </w:p>
    <w:p w:rsidR="00772160" w:rsidRPr="00772160" w:rsidRDefault="00772160" w:rsidP="008A4D6E">
      <w:pPr>
        <w:widowControl/>
        <w:spacing w:line="288" w:lineRule="auto"/>
        <w:ind w:left="720"/>
        <w:rPr>
          <w:rFonts w:eastAsia="Times New Roman"/>
          <w:lang w:val="en-GB" w:eastAsia="en-GB"/>
        </w:rPr>
      </w:pPr>
      <w:r w:rsidRPr="00772160">
        <w:rPr>
          <w:rFonts w:ascii="Arial" w:eastAsia="Times New Roman" w:hAnsi="Arial" w:cs="Arial"/>
          <w:lang w:eastAsia="en-GB"/>
        </w:rPr>
        <w:t xml:space="preserve">A self help </w:t>
      </w:r>
      <w:r w:rsidRPr="00772160">
        <w:rPr>
          <w:rFonts w:ascii="Arial" w:eastAsia="Times New Roman" w:hAnsi="Arial" w:cs="Arial"/>
          <w:lang w:val="en-GB" w:eastAsia="en-GB"/>
        </w:rPr>
        <w:t>organisation</w:t>
      </w:r>
      <w:r w:rsidRPr="00772160">
        <w:rPr>
          <w:rFonts w:ascii="Arial" w:eastAsia="Times New Roman" w:hAnsi="Arial" w:cs="Arial"/>
          <w:lang w:eastAsia="en-GB"/>
        </w:rPr>
        <w:t xml:space="preserve"> for doctors with or who have recovered from mental illness</w:t>
      </w:r>
    </w:p>
    <w:p w:rsidR="0099346D" w:rsidRDefault="00E97EA4" w:rsidP="008A4D6E">
      <w:pPr>
        <w:widowControl/>
        <w:spacing w:line="288" w:lineRule="auto"/>
        <w:ind w:left="720"/>
        <w:rPr>
          <w:rFonts w:ascii="Arial" w:eastAsia="Times New Roman" w:hAnsi="Arial" w:cs="Arial"/>
          <w:lang w:val="en-GB" w:eastAsia="en-GB"/>
        </w:rPr>
      </w:pPr>
      <w:hyperlink r:id="rId72" w:history="1">
        <w:r w:rsidR="0099346D" w:rsidRPr="001B27D7">
          <w:rPr>
            <w:rStyle w:val="Hyperlink"/>
            <w:rFonts w:ascii="Arial" w:eastAsia="Times New Roman" w:hAnsi="Arial" w:cs="Arial"/>
            <w:lang w:val="en-GB" w:eastAsia="en-GB"/>
          </w:rPr>
          <w:t>http://www.dsn.org.uk/</w:t>
        </w:r>
      </w:hyperlink>
    </w:p>
    <w:p w:rsidR="00772160" w:rsidRPr="00772160" w:rsidRDefault="00772160" w:rsidP="008A4D6E">
      <w:pPr>
        <w:widowControl/>
        <w:spacing w:line="288" w:lineRule="auto"/>
        <w:ind w:left="1080"/>
        <w:rPr>
          <w:rFonts w:eastAsia="Times New Roman"/>
          <w:lang w:val="en-GB" w:eastAsia="en-GB"/>
        </w:rPr>
      </w:pPr>
      <w:r w:rsidRPr="00772160">
        <w:rPr>
          <w:rFonts w:ascii="Arial" w:eastAsia="Times New Roman" w:hAnsi="Arial" w:cs="Arial"/>
          <w:lang w:val="en-GB" w:eastAsia="en-GB"/>
        </w:rPr>
        <w:t> </w:t>
      </w:r>
    </w:p>
    <w:p w:rsidR="00772160" w:rsidRPr="00772160" w:rsidRDefault="00772160" w:rsidP="008A4D6E">
      <w:pPr>
        <w:widowControl/>
        <w:spacing w:line="288" w:lineRule="auto"/>
        <w:ind w:left="720"/>
        <w:rPr>
          <w:rFonts w:eastAsia="Times New Roman"/>
          <w:lang w:val="en-GB" w:eastAsia="en-GB"/>
        </w:rPr>
      </w:pPr>
      <w:r w:rsidRPr="00772160">
        <w:rPr>
          <w:rFonts w:ascii="Arial" w:eastAsia="Times New Roman" w:hAnsi="Arial" w:cs="Arial"/>
          <w:b/>
          <w:bCs/>
          <w:lang w:eastAsia="en-GB"/>
        </w:rPr>
        <w:t>National Counselling Service for Sick Doctors</w:t>
      </w:r>
    </w:p>
    <w:p w:rsidR="0099346D" w:rsidRPr="00772160" w:rsidRDefault="00E97EA4" w:rsidP="008A4D6E">
      <w:pPr>
        <w:widowControl/>
        <w:spacing w:line="288" w:lineRule="auto"/>
        <w:ind w:left="720"/>
        <w:rPr>
          <w:rFonts w:eastAsia="Times New Roman"/>
          <w:lang w:val="en-GB" w:eastAsia="en-GB"/>
        </w:rPr>
      </w:pPr>
      <w:hyperlink r:id="rId73" w:history="1">
        <w:r w:rsidR="0099346D" w:rsidRPr="001B27D7">
          <w:rPr>
            <w:rStyle w:val="Hyperlink"/>
            <w:rFonts w:ascii="Arial" w:eastAsia="Times New Roman" w:hAnsi="Arial" w:cs="Arial"/>
            <w:lang w:val="en-GB" w:eastAsia="en-GB"/>
          </w:rPr>
          <w:t>http://www.ncssd.org.uk/</w:t>
        </w:r>
      </w:hyperlink>
      <w:r w:rsidR="0099346D">
        <w:rPr>
          <w:rFonts w:ascii="Arial" w:eastAsia="Times New Roman" w:hAnsi="Arial" w:cs="Arial"/>
          <w:lang w:val="en-GB" w:eastAsia="en-GB"/>
        </w:rPr>
        <w:t xml:space="preserve"> </w:t>
      </w:r>
    </w:p>
    <w:p w:rsidR="00772160" w:rsidRPr="00772160" w:rsidRDefault="00772160" w:rsidP="008A4D6E">
      <w:pPr>
        <w:widowControl/>
        <w:spacing w:line="288" w:lineRule="auto"/>
        <w:ind w:left="720"/>
        <w:rPr>
          <w:rFonts w:eastAsia="Times New Roman"/>
          <w:lang w:val="en-GB" w:eastAsia="en-GB"/>
        </w:rPr>
      </w:pPr>
      <w:r w:rsidRPr="00772160">
        <w:rPr>
          <w:rFonts w:ascii="Arial" w:eastAsia="Times New Roman" w:hAnsi="Arial" w:cs="Arial"/>
          <w:lang w:val="en-GB" w:eastAsia="en-GB"/>
        </w:rPr>
        <w:t> </w:t>
      </w:r>
    </w:p>
    <w:p w:rsidR="00772160" w:rsidRPr="00772160" w:rsidRDefault="00772160" w:rsidP="008A4D6E">
      <w:pPr>
        <w:widowControl/>
        <w:spacing w:line="288" w:lineRule="auto"/>
        <w:ind w:left="720"/>
        <w:rPr>
          <w:rFonts w:eastAsia="Times New Roman"/>
          <w:lang w:val="en-GB" w:eastAsia="en-GB"/>
        </w:rPr>
      </w:pPr>
      <w:r w:rsidRPr="00772160">
        <w:rPr>
          <w:rFonts w:ascii="Arial" w:eastAsia="Times New Roman" w:hAnsi="Arial" w:cs="Arial"/>
          <w:b/>
          <w:bCs/>
          <w:lang w:eastAsia="en-GB"/>
        </w:rPr>
        <w:t>NHS Practitioner Health Programme</w:t>
      </w:r>
    </w:p>
    <w:p w:rsidR="00772160" w:rsidRPr="00772160" w:rsidRDefault="00772160" w:rsidP="008A4D6E">
      <w:pPr>
        <w:widowControl/>
        <w:spacing w:line="288" w:lineRule="auto"/>
        <w:ind w:left="720"/>
        <w:rPr>
          <w:rFonts w:eastAsia="Times New Roman"/>
          <w:lang w:val="en-GB" w:eastAsia="en-GB"/>
        </w:rPr>
      </w:pPr>
      <w:r w:rsidRPr="00772160">
        <w:rPr>
          <w:rFonts w:ascii="Arial" w:eastAsia="Times New Roman" w:hAnsi="Arial" w:cs="Arial"/>
          <w:lang w:eastAsia="en-GB"/>
        </w:rPr>
        <w:t>A free, confidential service for doctors and dentists living in London who have mental or physical health concerns and/or addiction problems</w:t>
      </w:r>
    </w:p>
    <w:p w:rsidR="0099346D" w:rsidRPr="00772160" w:rsidRDefault="00E97EA4" w:rsidP="008A4D6E">
      <w:pPr>
        <w:widowControl/>
        <w:spacing w:line="288" w:lineRule="auto"/>
        <w:ind w:left="720"/>
        <w:rPr>
          <w:rFonts w:eastAsia="Times New Roman"/>
          <w:lang w:val="en-GB" w:eastAsia="en-GB"/>
        </w:rPr>
      </w:pPr>
      <w:hyperlink r:id="rId74" w:history="1">
        <w:r w:rsidR="0099346D" w:rsidRPr="001B27D7">
          <w:rPr>
            <w:rStyle w:val="Hyperlink"/>
            <w:rFonts w:ascii="Arial" w:eastAsia="Times New Roman" w:hAnsi="Arial" w:cs="Arial"/>
            <w:lang w:val="en-GB" w:eastAsia="en-GB"/>
          </w:rPr>
          <w:t>http://php.nhs.uk/</w:t>
        </w:r>
      </w:hyperlink>
      <w:r w:rsidR="0099346D">
        <w:rPr>
          <w:rFonts w:ascii="Arial" w:eastAsia="Times New Roman" w:hAnsi="Arial" w:cs="Arial"/>
          <w:lang w:val="en-GB" w:eastAsia="en-GB"/>
        </w:rPr>
        <w:t xml:space="preserve"> </w:t>
      </w:r>
    </w:p>
    <w:p w:rsidR="00772160" w:rsidRPr="00772160" w:rsidRDefault="00772160" w:rsidP="008A4D6E">
      <w:pPr>
        <w:widowControl/>
        <w:spacing w:line="288" w:lineRule="auto"/>
        <w:ind w:left="1080"/>
        <w:rPr>
          <w:rFonts w:eastAsia="Times New Roman"/>
          <w:lang w:val="en-GB" w:eastAsia="en-GB"/>
        </w:rPr>
      </w:pPr>
      <w:r w:rsidRPr="00772160">
        <w:rPr>
          <w:rFonts w:ascii="Arial" w:eastAsia="Times New Roman" w:hAnsi="Arial" w:cs="Arial"/>
          <w:color w:val="0000FF"/>
          <w:lang w:val="en-GB" w:eastAsia="en-GB"/>
        </w:rPr>
        <w:t> </w:t>
      </w:r>
    </w:p>
    <w:p w:rsidR="00772160" w:rsidRPr="00772160" w:rsidRDefault="00772160" w:rsidP="008A4D6E">
      <w:pPr>
        <w:widowControl/>
        <w:spacing w:line="288" w:lineRule="auto"/>
        <w:ind w:left="720"/>
        <w:rPr>
          <w:rFonts w:eastAsia="Times New Roman"/>
          <w:lang w:val="en-GB" w:eastAsia="en-GB"/>
        </w:rPr>
      </w:pPr>
      <w:r w:rsidRPr="00772160">
        <w:rPr>
          <w:rFonts w:ascii="Arial" w:eastAsia="Times New Roman" w:hAnsi="Arial" w:cs="Arial"/>
          <w:b/>
          <w:bCs/>
          <w:lang w:eastAsia="en-GB"/>
        </w:rPr>
        <w:t>Royal Medical Benevolent Fund</w:t>
      </w:r>
    </w:p>
    <w:p w:rsidR="00772160" w:rsidRPr="00772160" w:rsidRDefault="00772160" w:rsidP="008A4D6E">
      <w:pPr>
        <w:widowControl/>
        <w:spacing w:line="288" w:lineRule="auto"/>
        <w:ind w:left="720"/>
        <w:rPr>
          <w:rFonts w:eastAsia="Times New Roman"/>
          <w:lang w:val="en-GB" w:eastAsia="en-GB"/>
        </w:rPr>
      </w:pPr>
      <w:r w:rsidRPr="00772160">
        <w:rPr>
          <w:rFonts w:ascii="Arial" w:eastAsia="Times New Roman" w:hAnsi="Arial" w:cs="Arial"/>
          <w:lang w:eastAsia="en-GB"/>
        </w:rPr>
        <w:t>Provides financial help for sick doctors</w:t>
      </w:r>
    </w:p>
    <w:p w:rsidR="0099346D" w:rsidRPr="00772160" w:rsidRDefault="00E97EA4" w:rsidP="008A4D6E">
      <w:pPr>
        <w:widowControl/>
        <w:spacing w:line="288" w:lineRule="auto"/>
        <w:ind w:left="720"/>
        <w:rPr>
          <w:rFonts w:eastAsia="Times New Roman"/>
          <w:lang w:val="en-GB" w:eastAsia="en-GB"/>
        </w:rPr>
      </w:pPr>
      <w:hyperlink r:id="rId75" w:history="1">
        <w:r w:rsidR="0099346D" w:rsidRPr="001B27D7">
          <w:rPr>
            <w:rStyle w:val="Hyperlink"/>
            <w:rFonts w:ascii="Arial" w:eastAsia="Times New Roman" w:hAnsi="Arial" w:cs="Arial"/>
            <w:lang w:eastAsia="en-GB"/>
          </w:rPr>
          <w:t>http://www.rmbf.org/</w:t>
        </w:r>
      </w:hyperlink>
      <w:r w:rsidR="0099346D">
        <w:rPr>
          <w:rFonts w:ascii="Arial" w:eastAsia="Times New Roman" w:hAnsi="Arial" w:cs="Arial"/>
          <w:lang w:eastAsia="en-GB"/>
        </w:rPr>
        <w:t xml:space="preserve"> </w:t>
      </w:r>
    </w:p>
    <w:p w:rsidR="00772160" w:rsidRPr="00772160" w:rsidRDefault="00772160" w:rsidP="008A4D6E">
      <w:pPr>
        <w:widowControl/>
        <w:spacing w:line="288" w:lineRule="auto"/>
        <w:ind w:left="1080"/>
        <w:rPr>
          <w:rFonts w:eastAsia="Times New Roman"/>
          <w:lang w:val="en-GB" w:eastAsia="en-GB"/>
        </w:rPr>
      </w:pPr>
      <w:r w:rsidRPr="00772160">
        <w:rPr>
          <w:rFonts w:ascii="Arial" w:eastAsia="Times New Roman" w:hAnsi="Arial" w:cs="Arial"/>
          <w:lang w:val="en-GB" w:eastAsia="en-GB"/>
        </w:rPr>
        <w:t> </w:t>
      </w:r>
    </w:p>
    <w:p w:rsidR="00772160" w:rsidRPr="00772160" w:rsidRDefault="00772160" w:rsidP="008A4D6E">
      <w:pPr>
        <w:widowControl/>
        <w:spacing w:line="288" w:lineRule="auto"/>
        <w:ind w:left="720"/>
        <w:rPr>
          <w:rFonts w:eastAsia="Times New Roman"/>
          <w:lang w:val="en-GB" w:eastAsia="en-GB"/>
        </w:rPr>
      </w:pPr>
      <w:r w:rsidRPr="00772160">
        <w:rPr>
          <w:rFonts w:ascii="Arial" w:eastAsia="Times New Roman" w:hAnsi="Arial" w:cs="Arial"/>
          <w:b/>
          <w:bCs/>
          <w:lang w:eastAsia="en-GB"/>
        </w:rPr>
        <w:t>Sick Doctors’ Trust</w:t>
      </w:r>
    </w:p>
    <w:p w:rsidR="00772160" w:rsidRPr="00772160" w:rsidRDefault="00772160" w:rsidP="008A4D6E">
      <w:pPr>
        <w:widowControl/>
        <w:spacing w:line="288" w:lineRule="auto"/>
        <w:ind w:left="720"/>
        <w:rPr>
          <w:rFonts w:eastAsia="Times New Roman"/>
          <w:lang w:val="en-GB" w:eastAsia="en-GB"/>
        </w:rPr>
      </w:pPr>
      <w:r w:rsidRPr="00772160">
        <w:rPr>
          <w:rFonts w:ascii="Arial" w:eastAsia="Times New Roman" w:hAnsi="Arial" w:cs="Arial"/>
          <w:lang w:eastAsia="en-GB"/>
        </w:rPr>
        <w:t>A proactive service, self-help organisation for addicted physicians</w:t>
      </w:r>
    </w:p>
    <w:p w:rsidR="0099346D" w:rsidRPr="00772160" w:rsidRDefault="00E97EA4" w:rsidP="008A4D6E">
      <w:pPr>
        <w:widowControl/>
        <w:spacing w:line="288" w:lineRule="auto"/>
        <w:ind w:left="720"/>
        <w:rPr>
          <w:rFonts w:eastAsia="Times New Roman"/>
          <w:lang w:val="en-GB" w:eastAsia="en-GB"/>
        </w:rPr>
      </w:pPr>
      <w:hyperlink r:id="rId76" w:history="1">
        <w:r w:rsidR="0099346D" w:rsidRPr="001B27D7">
          <w:rPr>
            <w:rStyle w:val="Hyperlink"/>
            <w:rFonts w:ascii="Arial" w:eastAsia="Times New Roman" w:hAnsi="Arial" w:cs="Arial"/>
            <w:lang w:eastAsia="en-GB"/>
          </w:rPr>
          <w:t>http://sick-doctors-trust.co.uk/</w:t>
        </w:r>
      </w:hyperlink>
      <w:r w:rsidR="0099346D">
        <w:rPr>
          <w:rFonts w:ascii="Arial" w:eastAsia="Times New Roman" w:hAnsi="Arial" w:cs="Arial"/>
          <w:lang w:eastAsia="en-GB"/>
        </w:rPr>
        <w:t xml:space="preserve"> </w:t>
      </w:r>
    </w:p>
    <w:p w:rsidR="00772160" w:rsidRPr="00772160" w:rsidRDefault="00772160" w:rsidP="008A4D6E">
      <w:pPr>
        <w:widowControl/>
        <w:spacing w:line="288" w:lineRule="auto"/>
        <w:ind w:left="1080"/>
        <w:rPr>
          <w:rFonts w:eastAsia="Times New Roman"/>
          <w:lang w:val="en-GB" w:eastAsia="en-GB"/>
        </w:rPr>
      </w:pPr>
      <w:r w:rsidRPr="00772160">
        <w:rPr>
          <w:rFonts w:ascii="Arial" w:eastAsia="Times New Roman" w:hAnsi="Arial" w:cs="Arial"/>
          <w:lang w:val="en-GB" w:eastAsia="en-GB"/>
        </w:rPr>
        <w:t> </w:t>
      </w:r>
    </w:p>
    <w:p w:rsidR="00772160" w:rsidRPr="00772160" w:rsidRDefault="00772160" w:rsidP="00772160">
      <w:pPr>
        <w:widowControl/>
        <w:spacing w:line="288" w:lineRule="auto"/>
        <w:rPr>
          <w:rFonts w:ascii="Arial" w:eastAsia="Times New Roman" w:hAnsi="Arial" w:cs="Arial"/>
          <w:b/>
          <w:sz w:val="28"/>
          <w:lang w:val="en-GB"/>
        </w:rPr>
      </w:pPr>
    </w:p>
    <w:p w:rsidR="00772160" w:rsidRPr="00772160" w:rsidRDefault="00772160" w:rsidP="00772160">
      <w:pPr>
        <w:widowControl/>
        <w:spacing w:line="288" w:lineRule="auto"/>
        <w:rPr>
          <w:rFonts w:ascii="Arial" w:eastAsia="Times New Roman" w:hAnsi="Arial" w:cs="Arial"/>
          <w:b/>
          <w:sz w:val="28"/>
          <w:lang w:val="en-GB"/>
        </w:rPr>
      </w:pPr>
    </w:p>
    <w:p w:rsidR="0099346D" w:rsidRPr="0099346D" w:rsidRDefault="0099346D" w:rsidP="0099346D"/>
    <w:p w:rsidR="0099346D" w:rsidRPr="0099346D" w:rsidRDefault="0099346D" w:rsidP="0099346D"/>
    <w:p w:rsidR="0099346D" w:rsidRPr="0099346D" w:rsidRDefault="0099346D" w:rsidP="0099346D"/>
    <w:p w:rsidR="0099346D" w:rsidRPr="0099346D" w:rsidRDefault="0099346D" w:rsidP="0099346D"/>
    <w:p w:rsidR="0099346D" w:rsidRDefault="0099346D" w:rsidP="0099346D"/>
    <w:p w:rsidR="00460E91" w:rsidRPr="0099346D" w:rsidRDefault="00460E91" w:rsidP="006D32D0"/>
    <w:sectPr w:rsidR="00460E91" w:rsidRPr="0099346D">
      <w:pgSz w:w="11900" w:h="16840"/>
      <w:pgMar w:top="1100" w:right="1040" w:bottom="980" w:left="1020" w:header="0" w:footer="7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7EA4" w:rsidRDefault="00E97EA4">
      <w:r>
        <w:separator/>
      </w:r>
    </w:p>
  </w:endnote>
  <w:endnote w:type="continuationSeparator" w:id="0">
    <w:p w:rsidR="00E97EA4" w:rsidRDefault="00E97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HGSMinchoE">
    <w:altName w:val="MS PMincho"/>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4403737"/>
      <w:docPartObj>
        <w:docPartGallery w:val="Page Numbers (Bottom of Page)"/>
        <w:docPartUnique/>
      </w:docPartObj>
    </w:sdtPr>
    <w:sdtEndPr>
      <w:rPr>
        <w:noProof/>
      </w:rPr>
    </w:sdtEndPr>
    <w:sdtContent>
      <w:p w:rsidR="00E97EA4" w:rsidRDefault="00E97EA4">
        <w:pPr>
          <w:pStyle w:val="Footer"/>
          <w:jc w:val="center"/>
        </w:pPr>
        <w:r>
          <w:fldChar w:fldCharType="begin"/>
        </w:r>
        <w:r>
          <w:instrText xml:space="preserve"> PAGE   \* MERGEFORMAT </w:instrText>
        </w:r>
        <w:r>
          <w:fldChar w:fldCharType="separate"/>
        </w:r>
        <w:r w:rsidR="004B28BF">
          <w:rPr>
            <w:noProof/>
          </w:rPr>
          <w:t>9</w:t>
        </w:r>
        <w:r>
          <w:rPr>
            <w:noProof/>
          </w:rPr>
          <w:fldChar w:fldCharType="end"/>
        </w:r>
      </w:p>
    </w:sdtContent>
  </w:sdt>
  <w:p w:rsidR="00E97EA4" w:rsidRDefault="00E97EA4">
    <w:pPr>
      <w:spacing w:line="14" w:lineRule="auto"/>
      <w:rPr>
        <w:sz w:val="20"/>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7996448"/>
      <w:docPartObj>
        <w:docPartGallery w:val="Page Numbers (Bottom of Page)"/>
        <w:docPartUnique/>
      </w:docPartObj>
    </w:sdtPr>
    <w:sdtEndPr>
      <w:rPr>
        <w:noProof/>
      </w:rPr>
    </w:sdtEndPr>
    <w:sdtContent>
      <w:p w:rsidR="00E97EA4" w:rsidRDefault="00E97EA4">
        <w:pPr>
          <w:pStyle w:val="Footer"/>
          <w:jc w:val="center"/>
        </w:pPr>
        <w:r>
          <w:fldChar w:fldCharType="begin"/>
        </w:r>
        <w:r>
          <w:instrText xml:space="preserve"> PAGE   \* MERGEFORMAT </w:instrText>
        </w:r>
        <w:r>
          <w:fldChar w:fldCharType="separate"/>
        </w:r>
        <w:r w:rsidR="004B28BF">
          <w:rPr>
            <w:noProof/>
          </w:rPr>
          <w:t>55</w:t>
        </w:r>
        <w:r>
          <w:rPr>
            <w:noProof/>
          </w:rPr>
          <w:fldChar w:fldCharType="end"/>
        </w:r>
      </w:p>
    </w:sdtContent>
  </w:sdt>
  <w:p w:rsidR="00E97EA4" w:rsidRDefault="00E97EA4">
    <w:pPr>
      <w:spacing w:line="14" w:lineRule="auto"/>
      <w:rPr>
        <w:sz w:val="18"/>
        <w:szCs w:val="1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1336860"/>
      <w:docPartObj>
        <w:docPartGallery w:val="Page Numbers (Bottom of Page)"/>
        <w:docPartUnique/>
      </w:docPartObj>
    </w:sdtPr>
    <w:sdtEndPr>
      <w:rPr>
        <w:noProof/>
      </w:rPr>
    </w:sdtEndPr>
    <w:sdtContent>
      <w:p w:rsidR="00E97EA4" w:rsidRDefault="00E97EA4">
        <w:pPr>
          <w:pStyle w:val="Footer"/>
          <w:jc w:val="center"/>
        </w:pPr>
        <w:r>
          <w:fldChar w:fldCharType="begin"/>
        </w:r>
        <w:r>
          <w:instrText xml:space="preserve"> PAGE   \* MERGEFORMAT </w:instrText>
        </w:r>
        <w:r>
          <w:fldChar w:fldCharType="separate"/>
        </w:r>
        <w:r w:rsidR="004B28BF">
          <w:rPr>
            <w:noProof/>
          </w:rPr>
          <w:t>61</w:t>
        </w:r>
        <w:r>
          <w:rPr>
            <w:noProof/>
          </w:rPr>
          <w:fldChar w:fldCharType="end"/>
        </w:r>
      </w:p>
    </w:sdtContent>
  </w:sdt>
  <w:p w:rsidR="00E97EA4" w:rsidRDefault="00E97EA4">
    <w:pPr>
      <w:spacing w:line="14" w:lineRule="auto"/>
      <w:rPr>
        <w:sz w:val="20"/>
        <w:szCs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EA4" w:rsidRDefault="00E97EA4" w:rsidP="00C97D5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97EA4" w:rsidRDefault="00E97EA4">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5198901"/>
      <w:docPartObj>
        <w:docPartGallery w:val="Page Numbers (Bottom of Page)"/>
        <w:docPartUnique/>
      </w:docPartObj>
    </w:sdtPr>
    <w:sdtEndPr>
      <w:rPr>
        <w:noProof/>
      </w:rPr>
    </w:sdtEndPr>
    <w:sdtContent>
      <w:p w:rsidR="00E97EA4" w:rsidRDefault="00E97EA4">
        <w:pPr>
          <w:pStyle w:val="Footer"/>
          <w:jc w:val="center"/>
        </w:pPr>
        <w:r>
          <w:fldChar w:fldCharType="begin"/>
        </w:r>
        <w:r>
          <w:instrText xml:space="preserve"> PAGE   \* MERGEFORMAT </w:instrText>
        </w:r>
        <w:r>
          <w:fldChar w:fldCharType="separate"/>
        </w:r>
        <w:r w:rsidR="004B28BF">
          <w:rPr>
            <w:noProof/>
          </w:rPr>
          <w:t>91</w:t>
        </w:r>
        <w:r>
          <w:rPr>
            <w:noProof/>
          </w:rPr>
          <w:fldChar w:fldCharType="end"/>
        </w:r>
      </w:p>
    </w:sdtContent>
  </w:sdt>
  <w:p w:rsidR="00E97EA4" w:rsidRDefault="00E97EA4">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6306828"/>
      <w:docPartObj>
        <w:docPartGallery w:val="Page Numbers (Bottom of Page)"/>
        <w:docPartUnique/>
      </w:docPartObj>
    </w:sdtPr>
    <w:sdtEndPr>
      <w:rPr>
        <w:noProof/>
      </w:rPr>
    </w:sdtEndPr>
    <w:sdtContent>
      <w:p w:rsidR="00E97EA4" w:rsidRDefault="00E97EA4">
        <w:pPr>
          <w:pStyle w:val="Footer"/>
          <w:jc w:val="center"/>
        </w:pPr>
        <w:r>
          <w:fldChar w:fldCharType="begin"/>
        </w:r>
        <w:r>
          <w:instrText xml:space="preserve"> PAGE   \* MERGEFORMAT </w:instrText>
        </w:r>
        <w:r>
          <w:fldChar w:fldCharType="separate"/>
        </w:r>
        <w:r w:rsidR="004B28BF">
          <w:rPr>
            <w:noProof/>
          </w:rPr>
          <w:t>111</w:t>
        </w:r>
        <w:r>
          <w:rPr>
            <w:noProof/>
          </w:rPr>
          <w:fldChar w:fldCharType="end"/>
        </w:r>
      </w:p>
    </w:sdtContent>
  </w:sdt>
  <w:p w:rsidR="00E97EA4" w:rsidRPr="00B22E4F" w:rsidRDefault="00E97EA4" w:rsidP="00C97D56">
    <w:pPr>
      <w:pStyle w:val="Footer"/>
      <w:jc w:val="center"/>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EA4" w:rsidRDefault="00E97EA4">
    <w:pPr>
      <w:pStyle w:val="Footer"/>
      <w:jc w:val="center"/>
    </w:pPr>
    <w:r>
      <w:fldChar w:fldCharType="begin"/>
    </w:r>
    <w:r>
      <w:instrText xml:space="preserve"> PAGE   \* MERGEFORMAT </w:instrText>
    </w:r>
    <w:r>
      <w:fldChar w:fldCharType="separate"/>
    </w:r>
    <w:r w:rsidR="004B28BF">
      <w:rPr>
        <w:noProof/>
      </w:rPr>
      <w:t>11</w:t>
    </w:r>
    <w:r>
      <w:rPr>
        <w:noProof/>
      </w:rPr>
      <w:fldChar w:fldCharType="end"/>
    </w:r>
  </w:p>
  <w:p w:rsidR="00E97EA4" w:rsidRDefault="00E97EA4">
    <w:pPr>
      <w:spacing w:line="14" w:lineRule="auto"/>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EA4" w:rsidRDefault="00E97EA4">
    <w:pPr>
      <w:pStyle w:val="Footer"/>
      <w:jc w:val="center"/>
    </w:pPr>
    <w:r>
      <w:fldChar w:fldCharType="begin"/>
    </w:r>
    <w:r>
      <w:instrText xml:space="preserve"> PAGE   \* MERGEFORMAT </w:instrText>
    </w:r>
    <w:r>
      <w:fldChar w:fldCharType="separate"/>
    </w:r>
    <w:r w:rsidR="004B28BF">
      <w:rPr>
        <w:noProof/>
      </w:rPr>
      <w:t>12</w:t>
    </w:r>
    <w:r>
      <w:rPr>
        <w:noProof/>
      </w:rPr>
      <w:fldChar w:fldCharType="end"/>
    </w:r>
  </w:p>
  <w:p w:rsidR="00E97EA4" w:rsidRDefault="00E97EA4">
    <w:pPr>
      <w:spacing w:line="14" w:lineRule="auto"/>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EA4" w:rsidRDefault="00E97EA4">
    <w:pPr>
      <w:pStyle w:val="Footer"/>
      <w:jc w:val="center"/>
    </w:pPr>
    <w:r>
      <w:fldChar w:fldCharType="begin"/>
    </w:r>
    <w:r>
      <w:instrText xml:space="preserve"> PAGE   \* MERGEFORMAT </w:instrText>
    </w:r>
    <w:r>
      <w:fldChar w:fldCharType="separate"/>
    </w:r>
    <w:r w:rsidR="004B28BF">
      <w:rPr>
        <w:noProof/>
      </w:rPr>
      <w:t>13</w:t>
    </w:r>
    <w:r>
      <w:rPr>
        <w:noProof/>
      </w:rPr>
      <w:fldChar w:fldCharType="end"/>
    </w:r>
  </w:p>
  <w:p w:rsidR="00E97EA4" w:rsidRDefault="00E97EA4">
    <w:pPr>
      <w:spacing w:line="14" w:lineRule="auto"/>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EA4" w:rsidRDefault="00E97EA4">
    <w:pPr>
      <w:pStyle w:val="Footer"/>
      <w:jc w:val="center"/>
    </w:pPr>
    <w:r>
      <w:fldChar w:fldCharType="begin"/>
    </w:r>
    <w:r>
      <w:instrText xml:space="preserve"> PAGE   \* MERGEFORMAT </w:instrText>
    </w:r>
    <w:r>
      <w:fldChar w:fldCharType="separate"/>
    </w:r>
    <w:r w:rsidR="004B28BF">
      <w:rPr>
        <w:noProof/>
      </w:rPr>
      <w:t>21</w:t>
    </w:r>
    <w:r>
      <w:rPr>
        <w:noProof/>
      </w:rPr>
      <w:fldChar w:fldCharType="end"/>
    </w:r>
  </w:p>
  <w:p w:rsidR="00E97EA4" w:rsidRDefault="00E97EA4">
    <w:pPr>
      <w:spacing w:line="14" w:lineRule="auto"/>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EA4" w:rsidRDefault="00E97EA4">
    <w:pPr>
      <w:pStyle w:val="Footer"/>
      <w:jc w:val="center"/>
    </w:pPr>
    <w:r>
      <w:fldChar w:fldCharType="begin"/>
    </w:r>
    <w:r>
      <w:instrText xml:space="preserve"> PAGE   \* MERGEFORMAT </w:instrText>
    </w:r>
    <w:r>
      <w:fldChar w:fldCharType="separate"/>
    </w:r>
    <w:r w:rsidR="004B28BF">
      <w:rPr>
        <w:noProof/>
      </w:rPr>
      <w:t>31</w:t>
    </w:r>
    <w:r>
      <w:rPr>
        <w:noProof/>
      </w:rPr>
      <w:fldChar w:fldCharType="end"/>
    </w:r>
  </w:p>
  <w:p w:rsidR="00E97EA4" w:rsidRDefault="00E97EA4">
    <w:pPr>
      <w:spacing w:line="14" w:lineRule="auto"/>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EA4" w:rsidRDefault="00E97EA4">
    <w:pPr>
      <w:pStyle w:val="Footer"/>
      <w:jc w:val="center"/>
    </w:pPr>
    <w:r>
      <w:fldChar w:fldCharType="begin"/>
    </w:r>
    <w:r>
      <w:instrText xml:space="preserve"> PAGE   \* MERGEFORMAT </w:instrText>
    </w:r>
    <w:r>
      <w:fldChar w:fldCharType="separate"/>
    </w:r>
    <w:r w:rsidR="004B28BF">
      <w:rPr>
        <w:noProof/>
      </w:rPr>
      <w:t>34</w:t>
    </w:r>
    <w:r>
      <w:rPr>
        <w:noProof/>
      </w:rPr>
      <w:fldChar w:fldCharType="end"/>
    </w:r>
  </w:p>
  <w:p w:rsidR="00E97EA4" w:rsidRDefault="00E97EA4">
    <w:pPr>
      <w:spacing w:line="14" w:lineRule="auto"/>
      <w:rPr>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8650225"/>
      <w:docPartObj>
        <w:docPartGallery w:val="Page Numbers (Bottom of Page)"/>
        <w:docPartUnique/>
      </w:docPartObj>
    </w:sdtPr>
    <w:sdtEndPr>
      <w:rPr>
        <w:noProof/>
      </w:rPr>
    </w:sdtEndPr>
    <w:sdtContent>
      <w:p w:rsidR="00E97EA4" w:rsidRDefault="00E97EA4">
        <w:pPr>
          <w:pStyle w:val="Footer"/>
          <w:jc w:val="center"/>
        </w:pPr>
        <w:r>
          <w:fldChar w:fldCharType="begin"/>
        </w:r>
        <w:r>
          <w:instrText xml:space="preserve"> PAGE   \* MERGEFORMAT </w:instrText>
        </w:r>
        <w:r>
          <w:fldChar w:fldCharType="separate"/>
        </w:r>
        <w:r w:rsidR="004B28BF">
          <w:rPr>
            <w:noProof/>
          </w:rPr>
          <w:t>38</w:t>
        </w:r>
        <w:r>
          <w:rPr>
            <w:noProof/>
          </w:rPr>
          <w:fldChar w:fldCharType="end"/>
        </w:r>
      </w:p>
    </w:sdtContent>
  </w:sdt>
  <w:p w:rsidR="00E97EA4" w:rsidRDefault="00E97EA4">
    <w:pPr>
      <w:spacing w:line="14" w:lineRule="auto"/>
      <w:rPr>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8641583"/>
      <w:docPartObj>
        <w:docPartGallery w:val="Page Numbers (Bottom of Page)"/>
        <w:docPartUnique/>
      </w:docPartObj>
    </w:sdtPr>
    <w:sdtEndPr>
      <w:rPr>
        <w:noProof/>
      </w:rPr>
    </w:sdtEndPr>
    <w:sdtContent>
      <w:p w:rsidR="00E97EA4" w:rsidRDefault="00E97EA4">
        <w:pPr>
          <w:pStyle w:val="Footer"/>
          <w:jc w:val="center"/>
        </w:pPr>
        <w:r>
          <w:fldChar w:fldCharType="begin"/>
        </w:r>
        <w:r>
          <w:instrText xml:space="preserve"> PAGE   \* MERGEFORMAT </w:instrText>
        </w:r>
        <w:r>
          <w:fldChar w:fldCharType="separate"/>
        </w:r>
        <w:r w:rsidR="004B28BF">
          <w:rPr>
            <w:noProof/>
          </w:rPr>
          <w:t>47</w:t>
        </w:r>
        <w:r>
          <w:rPr>
            <w:noProof/>
          </w:rPr>
          <w:fldChar w:fldCharType="end"/>
        </w:r>
      </w:p>
    </w:sdtContent>
  </w:sdt>
  <w:p w:rsidR="00E97EA4" w:rsidRDefault="00E97EA4">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7EA4" w:rsidRDefault="00E97EA4">
      <w:r>
        <w:separator/>
      </w:r>
    </w:p>
  </w:footnote>
  <w:footnote w:type="continuationSeparator" w:id="0">
    <w:p w:rsidR="00E97EA4" w:rsidRDefault="00E97EA4">
      <w:r>
        <w:continuationSeparator/>
      </w:r>
    </w:p>
  </w:footnote>
  <w:footnote w:id="1">
    <w:p w:rsidR="00E97EA4" w:rsidRDefault="00E97EA4" w:rsidP="00460E91">
      <w:pPr>
        <w:pStyle w:val="PlainText"/>
      </w:pPr>
      <w:r>
        <w:rPr>
          <w:rStyle w:val="FootnoteReference"/>
        </w:rPr>
        <w:footnoteRef/>
      </w:r>
      <w:r>
        <w:t xml:space="preserve"> </w:t>
      </w:r>
      <w:r w:rsidRPr="0056130E">
        <w:rPr>
          <w:i/>
        </w:rPr>
        <w:t>The Skilled Helper: A Problem-Manageme</w:t>
      </w:r>
      <w:r>
        <w:rPr>
          <w:i/>
        </w:rPr>
        <w:t xml:space="preserve">nt Approach to Helping, </w:t>
      </w:r>
      <w:r w:rsidRPr="0056130E">
        <w:rPr>
          <w:i/>
        </w:rPr>
        <w:t xml:space="preserve">6th revised edition </w:t>
      </w:r>
      <w:r>
        <w:t xml:space="preserve">(Egan, G, </w:t>
      </w:r>
      <w:r w:rsidRPr="0056130E">
        <w:t>Brooks/Cole</w:t>
      </w:r>
      <w:r>
        <w:t>, 1997)</w:t>
      </w:r>
    </w:p>
    <w:p w:rsidR="00E97EA4" w:rsidRDefault="00E97EA4" w:rsidP="00460E91">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EA4" w:rsidRDefault="00E97EA4" w:rsidP="00342135">
    <w:pPr>
      <w:pStyle w:val="Header"/>
      <w:jc w:val="right"/>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EA4" w:rsidRPr="00A41FCC" w:rsidRDefault="00E97EA4" w:rsidP="00A41F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B3469"/>
    <w:multiLevelType w:val="hybridMultilevel"/>
    <w:tmpl w:val="E6BEB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077B4C"/>
    <w:multiLevelType w:val="hybridMultilevel"/>
    <w:tmpl w:val="D85A9D5C"/>
    <w:lvl w:ilvl="0" w:tplc="485EA888">
      <w:start w:val="1"/>
      <w:numFmt w:val="decimal"/>
      <w:lvlText w:val="%1."/>
      <w:lvlJc w:val="left"/>
      <w:pPr>
        <w:ind w:left="679" w:hanging="567"/>
      </w:pPr>
      <w:rPr>
        <w:rFonts w:ascii="Arial" w:eastAsia="Arial" w:hAnsi="Arial" w:hint="default"/>
        <w:b/>
        <w:bCs/>
        <w:spacing w:val="-1"/>
        <w:sz w:val="22"/>
        <w:szCs w:val="22"/>
      </w:rPr>
    </w:lvl>
    <w:lvl w:ilvl="1" w:tplc="1A7C45A6">
      <w:start w:val="1"/>
      <w:numFmt w:val="bullet"/>
      <w:lvlText w:val="•"/>
      <w:lvlJc w:val="left"/>
      <w:pPr>
        <w:ind w:left="1593" w:hanging="567"/>
      </w:pPr>
      <w:rPr>
        <w:rFonts w:hint="default"/>
      </w:rPr>
    </w:lvl>
    <w:lvl w:ilvl="2" w:tplc="3CD643A0">
      <w:start w:val="1"/>
      <w:numFmt w:val="bullet"/>
      <w:lvlText w:val="•"/>
      <w:lvlJc w:val="left"/>
      <w:pPr>
        <w:ind w:left="2507" w:hanging="567"/>
      </w:pPr>
      <w:rPr>
        <w:rFonts w:hint="default"/>
      </w:rPr>
    </w:lvl>
    <w:lvl w:ilvl="3" w:tplc="B7C48032">
      <w:start w:val="1"/>
      <w:numFmt w:val="bullet"/>
      <w:lvlText w:val="•"/>
      <w:lvlJc w:val="left"/>
      <w:pPr>
        <w:ind w:left="3421" w:hanging="567"/>
      </w:pPr>
      <w:rPr>
        <w:rFonts w:hint="default"/>
      </w:rPr>
    </w:lvl>
    <w:lvl w:ilvl="4" w:tplc="6CCC2B6E">
      <w:start w:val="1"/>
      <w:numFmt w:val="bullet"/>
      <w:lvlText w:val="•"/>
      <w:lvlJc w:val="left"/>
      <w:pPr>
        <w:ind w:left="4335" w:hanging="567"/>
      </w:pPr>
      <w:rPr>
        <w:rFonts w:hint="default"/>
      </w:rPr>
    </w:lvl>
    <w:lvl w:ilvl="5" w:tplc="71EE3A6E">
      <w:start w:val="1"/>
      <w:numFmt w:val="bullet"/>
      <w:lvlText w:val="•"/>
      <w:lvlJc w:val="left"/>
      <w:pPr>
        <w:ind w:left="5249" w:hanging="567"/>
      </w:pPr>
      <w:rPr>
        <w:rFonts w:hint="default"/>
      </w:rPr>
    </w:lvl>
    <w:lvl w:ilvl="6" w:tplc="E08CF314">
      <w:start w:val="1"/>
      <w:numFmt w:val="bullet"/>
      <w:lvlText w:val="•"/>
      <w:lvlJc w:val="left"/>
      <w:pPr>
        <w:ind w:left="6163" w:hanging="567"/>
      </w:pPr>
      <w:rPr>
        <w:rFonts w:hint="default"/>
      </w:rPr>
    </w:lvl>
    <w:lvl w:ilvl="7" w:tplc="102CCF0C">
      <w:start w:val="1"/>
      <w:numFmt w:val="bullet"/>
      <w:lvlText w:val="•"/>
      <w:lvlJc w:val="left"/>
      <w:pPr>
        <w:ind w:left="7077" w:hanging="567"/>
      </w:pPr>
      <w:rPr>
        <w:rFonts w:hint="default"/>
      </w:rPr>
    </w:lvl>
    <w:lvl w:ilvl="8" w:tplc="A1582610">
      <w:start w:val="1"/>
      <w:numFmt w:val="bullet"/>
      <w:lvlText w:val="•"/>
      <w:lvlJc w:val="left"/>
      <w:pPr>
        <w:ind w:left="7991" w:hanging="567"/>
      </w:pPr>
      <w:rPr>
        <w:rFonts w:hint="default"/>
      </w:rPr>
    </w:lvl>
  </w:abstractNum>
  <w:abstractNum w:abstractNumId="2">
    <w:nsid w:val="0626037C"/>
    <w:multiLevelType w:val="hybridMultilevel"/>
    <w:tmpl w:val="C178979E"/>
    <w:lvl w:ilvl="0" w:tplc="FA647018">
      <w:start w:val="15"/>
      <w:numFmt w:val="decimal"/>
      <w:lvlText w:val="%1."/>
      <w:lvlJc w:val="left"/>
      <w:pPr>
        <w:ind w:left="679" w:hanging="567"/>
      </w:pPr>
      <w:rPr>
        <w:rFonts w:ascii="Arial" w:eastAsia="Arial" w:hAnsi="Arial" w:hint="default"/>
        <w:b/>
        <w:bCs/>
        <w:spacing w:val="-1"/>
        <w:sz w:val="28"/>
        <w:szCs w:val="28"/>
      </w:rPr>
    </w:lvl>
    <w:lvl w:ilvl="1" w:tplc="A22ABB58">
      <w:start w:val="1"/>
      <w:numFmt w:val="bullet"/>
      <w:lvlText w:val="•"/>
      <w:lvlJc w:val="left"/>
      <w:pPr>
        <w:ind w:left="1595" w:hanging="567"/>
      </w:pPr>
      <w:rPr>
        <w:rFonts w:hint="default"/>
      </w:rPr>
    </w:lvl>
    <w:lvl w:ilvl="2" w:tplc="CC08F6CA">
      <w:start w:val="1"/>
      <w:numFmt w:val="bullet"/>
      <w:lvlText w:val="•"/>
      <w:lvlJc w:val="left"/>
      <w:pPr>
        <w:ind w:left="2511" w:hanging="567"/>
      </w:pPr>
      <w:rPr>
        <w:rFonts w:hint="default"/>
      </w:rPr>
    </w:lvl>
    <w:lvl w:ilvl="3" w:tplc="5220E8BC">
      <w:start w:val="1"/>
      <w:numFmt w:val="bullet"/>
      <w:lvlText w:val="•"/>
      <w:lvlJc w:val="left"/>
      <w:pPr>
        <w:ind w:left="3427" w:hanging="567"/>
      </w:pPr>
      <w:rPr>
        <w:rFonts w:hint="default"/>
      </w:rPr>
    </w:lvl>
    <w:lvl w:ilvl="4" w:tplc="01EC18FC">
      <w:start w:val="1"/>
      <w:numFmt w:val="bullet"/>
      <w:lvlText w:val="•"/>
      <w:lvlJc w:val="left"/>
      <w:pPr>
        <w:ind w:left="4343" w:hanging="567"/>
      </w:pPr>
      <w:rPr>
        <w:rFonts w:hint="default"/>
      </w:rPr>
    </w:lvl>
    <w:lvl w:ilvl="5" w:tplc="D8BEB48A">
      <w:start w:val="1"/>
      <w:numFmt w:val="bullet"/>
      <w:lvlText w:val="•"/>
      <w:lvlJc w:val="left"/>
      <w:pPr>
        <w:ind w:left="5259" w:hanging="567"/>
      </w:pPr>
      <w:rPr>
        <w:rFonts w:hint="default"/>
      </w:rPr>
    </w:lvl>
    <w:lvl w:ilvl="6" w:tplc="A5E60480">
      <w:start w:val="1"/>
      <w:numFmt w:val="bullet"/>
      <w:lvlText w:val="•"/>
      <w:lvlJc w:val="left"/>
      <w:pPr>
        <w:ind w:left="6175" w:hanging="567"/>
      </w:pPr>
      <w:rPr>
        <w:rFonts w:hint="default"/>
      </w:rPr>
    </w:lvl>
    <w:lvl w:ilvl="7" w:tplc="E1565A04">
      <w:start w:val="1"/>
      <w:numFmt w:val="bullet"/>
      <w:lvlText w:val="•"/>
      <w:lvlJc w:val="left"/>
      <w:pPr>
        <w:ind w:left="7091" w:hanging="567"/>
      </w:pPr>
      <w:rPr>
        <w:rFonts w:hint="default"/>
      </w:rPr>
    </w:lvl>
    <w:lvl w:ilvl="8" w:tplc="A6FEE5BE">
      <w:start w:val="1"/>
      <w:numFmt w:val="bullet"/>
      <w:lvlText w:val="•"/>
      <w:lvlJc w:val="left"/>
      <w:pPr>
        <w:ind w:left="8007" w:hanging="567"/>
      </w:pPr>
      <w:rPr>
        <w:rFonts w:hint="default"/>
      </w:rPr>
    </w:lvl>
  </w:abstractNum>
  <w:abstractNum w:abstractNumId="3">
    <w:nsid w:val="082653D9"/>
    <w:multiLevelType w:val="hybridMultilevel"/>
    <w:tmpl w:val="ECC27BCC"/>
    <w:lvl w:ilvl="0" w:tplc="08090001">
      <w:start w:val="1"/>
      <w:numFmt w:val="bullet"/>
      <w:lvlText w:val=""/>
      <w:lvlJc w:val="left"/>
      <w:pPr>
        <w:ind w:left="832" w:hanging="360"/>
      </w:pPr>
      <w:rPr>
        <w:rFonts w:ascii="Symbol" w:hAnsi="Symbol" w:hint="default"/>
      </w:rPr>
    </w:lvl>
    <w:lvl w:ilvl="1" w:tplc="08090003" w:tentative="1">
      <w:start w:val="1"/>
      <w:numFmt w:val="bullet"/>
      <w:lvlText w:val="o"/>
      <w:lvlJc w:val="left"/>
      <w:pPr>
        <w:ind w:left="1552" w:hanging="360"/>
      </w:pPr>
      <w:rPr>
        <w:rFonts w:ascii="Courier New" w:hAnsi="Courier New" w:cs="Courier New" w:hint="default"/>
      </w:rPr>
    </w:lvl>
    <w:lvl w:ilvl="2" w:tplc="08090005" w:tentative="1">
      <w:start w:val="1"/>
      <w:numFmt w:val="bullet"/>
      <w:lvlText w:val=""/>
      <w:lvlJc w:val="left"/>
      <w:pPr>
        <w:ind w:left="2272" w:hanging="360"/>
      </w:pPr>
      <w:rPr>
        <w:rFonts w:ascii="Wingdings" w:hAnsi="Wingdings" w:hint="default"/>
      </w:rPr>
    </w:lvl>
    <w:lvl w:ilvl="3" w:tplc="08090001" w:tentative="1">
      <w:start w:val="1"/>
      <w:numFmt w:val="bullet"/>
      <w:lvlText w:val=""/>
      <w:lvlJc w:val="left"/>
      <w:pPr>
        <w:ind w:left="2992" w:hanging="360"/>
      </w:pPr>
      <w:rPr>
        <w:rFonts w:ascii="Symbol" w:hAnsi="Symbol" w:hint="default"/>
      </w:rPr>
    </w:lvl>
    <w:lvl w:ilvl="4" w:tplc="08090003" w:tentative="1">
      <w:start w:val="1"/>
      <w:numFmt w:val="bullet"/>
      <w:lvlText w:val="o"/>
      <w:lvlJc w:val="left"/>
      <w:pPr>
        <w:ind w:left="3712" w:hanging="360"/>
      </w:pPr>
      <w:rPr>
        <w:rFonts w:ascii="Courier New" w:hAnsi="Courier New" w:cs="Courier New" w:hint="default"/>
      </w:rPr>
    </w:lvl>
    <w:lvl w:ilvl="5" w:tplc="08090005" w:tentative="1">
      <w:start w:val="1"/>
      <w:numFmt w:val="bullet"/>
      <w:lvlText w:val=""/>
      <w:lvlJc w:val="left"/>
      <w:pPr>
        <w:ind w:left="4432" w:hanging="360"/>
      </w:pPr>
      <w:rPr>
        <w:rFonts w:ascii="Wingdings" w:hAnsi="Wingdings" w:hint="default"/>
      </w:rPr>
    </w:lvl>
    <w:lvl w:ilvl="6" w:tplc="08090001" w:tentative="1">
      <w:start w:val="1"/>
      <w:numFmt w:val="bullet"/>
      <w:lvlText w:val=""/>
      <w:lvlJc w:val="left"/>
      <w:pPr>
        <w:ind w:left="5152" w:hanging="360"/>
      </w:pPr>
      <w:rPr>
        <w:rFonts w:ascii="Symbol" w:hAnsi="Symbol" w:hint="default"/>
      </w:rPr>
    </w:lvl>
    <w:lvl w:ilvl="7" w:tplc="08090003" w:tentative="1">
      <w:start w:val="1"/>
      <w:numFmt w:val="bullet"/>
      <w:lvlText w:val="o"/>
      <w:lvlJc w:val="left"/>
      <w:pPr>
        <w:ind w:left="5872" w:hanging="360"/>
      </w:pPr>
      <w:rPr>
        <w:rFonts w:ascii="Courier New" w:hAnsi="Courier New" w:cs="Courier New" w:hint="default"/>
      </w:rPr>
    </w:lvl>
    <w:lvl w:ilvl="8" w:tplc="08090005" w:tentative="1">
      <w:start w:val="1"/>
      <w:numFmt w:val="bullet"/>
      <w:lvlText w:val=""/>
      <w:lvlJc w:val="left"/>
      <w:pPr>
        <w:ind w:left="6592" w:hanging="360"/>
      </w:pPr>
      <w:rPr>
        <w:rFonts w:ascii="Wingdings" w:hAnsi="Wingdings" w:hint="default"/>
      </w:rPr>
    </w:lvl>
  </w:abstractNum>
  <w:abstractNum w:abstractNumId="4">
    <w:nsid w:val="08670251"/>
    <w:multiLevelType w:val="hybridMultilevel"/>
    <w:tmpl w:val="25DCC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94003A5"/>
    <w:multiLevelType w:val="hybridMultilevel"/>
    <w:tmpl w:val="E18E9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D0F1FC2"/>
    <w:multiLevelType w:val="hybridMultilevel"/>
    <w:tmpl w:val="0060AB00"/>
    <w:lvl w:ilvl="0" w:tplc="134A8404">
      <w:start w:val="1"/>
      <w:numFmt w:val="decimal"/>
      <w:lvlText w:val="%1."/>
      <w:lvlJc w:val="left"/>
      <w:pPr>
        <w:ind w:left="472" w:hanging="360"/>
      </w:pPr>
      <w:rPr>
        <w:rFonts w:hint="default"/>
        <w:b/>
      </w:rPr>
    </w:lvl>
    <w:lvl w:ilvl="1" w:tplc="08090019">
      <w:start w:val="1"/>
      <w:numFmt w:val="lowerLetter"/>
      <w:lvlText w:val="%2."/>
      <w:lvlJc w:val="left"/>
      <w:pPr>
        <w:ind w:left="1192" w:hanging="360"/>
      </w:pPr>
    </w:lvl>
    <w:lvl w:ilvl="2" w:tplc="905E09DC">
      <w:start w:val="2"/>
      <w:numFmt w:val="decimal"/>
      <w:lvlText w:val="%3"/>
      <w:lvlJc w:val="left"/>
      <w:pPr>
        <w:ind w:left="2092" w:hanging="360"/>
      </w:pPr>
      <w:rPr>
        <w:rFonts w:hint="default"/>
        <w:b/>
      </w:rPr>
    </w:lvl>
    <w:lvl w:ilvl="3" w:tplc="0809000F" w:tentative="1">
      <w:start w:val="1"/>
      <w:numFmt w:val="decimal"/>
      <w:lvlText w:val="%4."/>
      <w:lvlJc w:val="left"/>
      <w:pPr>
        <w:ind w:left="2632" w:hanging="360"/>
      </w:pPr>
    </w:lvl>
    <w:lvl w:ilvl="4" w:tplc="08090019" w:tentative="1">
      <w:start w:val="1"/>
      <w:numFmt w:val="lowerLetter"/>
      <w:lvlText w:val="%5."/>
      <w:lvlJc w:val="left"/>
      <w:pPr>
        <w:ind w:left="3352" w:hanging="360"/>
      </w:pPr>
    </w:lvl>
    <w:lvl w:ilvl="5" w:tplc="0809001B" w:tentative="1">
      <w:start w:val="1"/>
      <w:numFmt w:val="lowerRoman"/>
      <w:lvlText w:val="%6."/>
      <w:lvlJc w:val="right"/>
      <w:pPr>
        <w:ind w:left="4072" w:hanging="180"/>
      </w:pPr>
    </w:lvl>
    <w:lvl w:ilvl="6" w:tplc="0809000F" w:tentative="1">
      <w:start w:val="1"/>
      <w:numFmt w:val="decimal"/>
      <w:lvlText w:val="%7."/>
      <w:lvlJc w:val="left"/>
      <w:pPr>
        <w:ind w:left="4792" w:hanging="360"/>
      </w:pPr>
    </w:lvl>
    <w:lvl w:ilvl="7" w:tplc="08090019" w:tentative="1">
      <w:start w:val="1"/>
      <w:numFmt w:val="lowerLetter"/>
      <w:lvlText w:val="%8."/>
      <w:lvlJc w:val="left"/>
      <w:pPr>
        <w:ind w:left="5512" w:hanging="360"/>
      </w:pPr>
    </w:lvl>
    <w:lvl w:ilvl="8" w:tplc="0809001B" w:tentative="1">
      <w:start w:val="1"/>
      <w:numFmt w:val="lowerRoman"/>
      <w:lvlText w:val="%9."/>
      <w:lvlJc w:val="right"/>
      <w:pPr>
        <w:ind w:left="6232" w:hanging="180"/>
      </w:pPr>
    </w:lvl>
  </w:abstractNum>
  <w:abstractNum w:abstractNumId="7">
    <w:nsid w:val="11791439"/>
    <w:multiLevelType w:val="hybridMultilevel"/>
    <w:tmpl w:val="ADFE7326"/>
    <w:lvl w:ilvl="0" w:tplc="08090001">
      <w:start w:val="1"/>
      <w:numFmt w:val="bullet"/>
      <w:lvlText w:val=""/>
      <w:lvlJc w:val="left"/>
      <w:pPr>
        <w:ind w:left="821" w:hanging="360"/>
      </w:pPr>
      <w:rPr>
        <w:rFonts w:ascii="Symbol" w:hAnsi="Symbol" w:hint="default"/>
      </w:rPr>
    </w:lvl>
    <w:lvl w:ilvl="1" w:tplc="08090003" w:tentative="1">
      <w:start w:val="1"/>
      <w:numFmt w:val="bullet"/>
      <w:lvlText w:val="o"/>
      <w:lvlJc w:val="left"/>
      <w:pPr>
        <w:ind w:left="1541" w:hanging="360"/>
      </w:pPr>
      <w:rPr>
        <w:rFonts w:ascii="Courier New" w:hAnsi="Courier New" w:cs="Courier New" w:hint="default"/>
      </w:rPr>
    </w:lvl>
    <w:lvl w:ilvl="2" w:tplc="08090005" w:tentative="1">
      <w:start w:val="1"/>
      <w:numFmt w:val="bullet"/>
      <w:lvlText w:val=""/>
      <w:lvlJc w:val="left"/>
      <w:pPr>
        <w:ind w:left="2261" w:hanging="360"/>
      </w:pPr>
      <w:rPr>
        <w:rFonts w:ascii="Wingdings" w:hAnsi="Wingdings" w:hint="default"/>
      </w:rPr>
    </w:lvl>
    <w:lvl w:ilvl="3" w:tplc="08090001" w:tentative="1">
      <w:start w:val="1"/>
      <w:numFmt w:val="bullet"/>
      <w:lvlText w:val=""/>
      <w:lvlJc w:val="left"/>
      <w:pPr>
        <w:ind w:left="2981" w:hanging="360"/>
      </w:pPr>
      <w:rPr>
        <w:rFonts w:ascii="Symbol" w:hAnsi="Symbol" w:hint="default"/>
      </w:rPr>
    </w:lvl>
    <w:lvl w:ilvl="4" w:tplc="08090003" w:tentative="1">
      <w:start w:val="1"/>
      <w:numFmt w:val="bullet"/>
      <w:lvlText w:val="o"/>
      <w:lvlJc w:val="left"/>
      <w:pPr>
        <w:ind w:left="3701" w:hanging="360"/>
      </w:pPr>
      <w:rPr>
        <w:rFonts w:ascii="Courier New" w:hAnsi="Courier New" w:cs="Courier New" w:hint="default"/>
      </w:rPr>
    </w:lvl>
    <w:lvl w:ilvl="5" w:tplc="08090005" w:tentative="1">
      <w:start w:val="1"/>
      <w:numFmt w:val="bullet"/>
      <w:lvlText w:val=""/>
      <w:lvlJc w:val="left"/>
      <w:pPr>
        <w:ind w:left="4421" w:hanging="360"/>
      </w:pPr>
      <w:rPr>
        <w:rFonts w:ascii="Wingdings" w:hAnsi="Wingdings" w:hint="default"/>
      </w:rPr>
    </w:lvl>
    <w:lvl w:ilvl="6" w:tplc="08090001" w:tentative="1">
      <w:start w:val="1"/>
      <w:numFmt w:val="bullet"/>
      <w:lvlText w:val=""/>
      <w:lvlJc w:val="left"/>
      <w:pPr>
        <w:ind w:left="5141" w:hanging="360"/>
      </w:pPr>
      <w:rPr>
        <w:rFonts w:ascii="Symbol" w:hAnsi="Symbol" w:hint="default"/>
      </w:rPr>
    </w:lvl>
    <w:lvl w:ilvl="7" w:tplc="08090003" w:tentative="1">
      <w:start w:val="1"/>
      <w:numFmt w:val="bullet"/>
      <w:lvlText w:val="o"/>
      <w:lvlJc w:val="left"/>
      <w:pPr>
        <w:ind w:left="5861" w:hanging="360"/>
      </w:pPr>
      <w:rPr>
        <w:rFonts w:ascii="Courier New" w:hAnsi="Courier New" w:cs="Courier New" w:hint="default"/>
      </w:rPr>
    </w:lvl>
    <w:lvl w:ilvl="8" w:tplc="08090005" w:tentative="1">
      <w:start w:val="1"/>
      <w:numFmt w:val="bullet"/>
      <w:lvlText w:val=""/>
      <w:lvlJc w:val="left"/>
      <w:pPr>
        <w:ind w:left="6581" w:hanging="360"/>
      </w:pPr>
      <w:rPr>
        <w:rFonts w:ascii="Wingdings" w:hAnsi="Wingdings" w:hint="default"/>
      </w:rPr>
    </w:lvl>
  </w:abstractNum>
  <w:abstractNum w:abstractNumId="8">
    <w:nsid w:val="155E6E29"/>
    <w:multiLevelType w:val="hybridMultilevel"/>
    <w:tmpl w:val="ECBA2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619627E"/>
    <w:multiLevelType w:val="hybridMultilevel"/>
    <w:tmpl w:val="785851EA"/>
    <w:lvl w:ilvl="0" w:tplc="08090001">
      <w:start w:val="1"/>
      <w:numFmt w:val="bullet"/>
      <w:lvlText w:val=""/>
      <w:lvlJc w:val="left"/>
      <w:pPr>
        <w:ind w:left="832" w:hanging="360"/>
      </w:pPr>
      <w:rPr>
        <w:rFonts w:ascii="Symbol" w:hAnsi="Symbol" w:hint="default"/>
      </w:rPr>
    </w:lvl>
    <w:lvl w:ilvl="1" w:tplc="08090003" w:tentative="1">
      <w:start w:val="1"/>
      <w:numFmt w:val="bullet"/>
      <w:lvlText w:val="o"/>
      <w:lvlJc w:val="left"/>
      <w:pPr>
        <w:ind w:left="1552" w:hanging="360"/>
      </w:pPr>
      <w:rPr>
        <w:rFonts w:ascii="Courier New" w:hAnsi="Courier New" w:cs="Courier New" w:hint="default"/>
      </w:rPr>
    </w:lvl>
    <w:lvl w:ilvl="2" w:tplc="08090005" w:tentative="1">
      <w:start w:val="1"/>
      <w:numFmt w:val="bullet"/>
      <w:lvlText w:val=""/>
      <w:lvlJc w:val="left"/>
      <w:pPr>
        <w:ind w:left="2272" w:hanging="360"/>
      </w:pPr>
      <w:rPr>
        <w:rFonts w:ascii="Wingdings" w:hAnsi="Wingdings" w:hint="default"/>
      </w:rPr>
    </w:lvl>
    <w:lvl w:ilvl="3" w:tplc="08090001" w:tentative="1">
      <w:start w:val="1"/>
      <w:numFmt w:val="bullet"/>
      <w:lvlText w:val=""/>
      <w:lvlJc w:val="left"/>
      <w:pPr>
        <w:ind w:left="2992" w:hanging="360"/>
      </w:pPr>
      <w:rPr>
        <w:rFonts w:ascii="Symbol" w:hAnsi="Symbol" w:hint="default"/>
      </w:rPr>
    </w:lvl>
    <w:lvl w:ilvl="4" w:tplc="08090003" w:tentative="1">
      <w:start w:val="1"/>
      <w:numFmt w:val="bullet"/>
      <w:lvlText w:val="o"/>
      <w:lvlJc w:val="left"/>
      <w:pPr>
        <w:ind w:left="3712" w:hanging="360"/>
      </w:pPr>
      <w:rPr>
        <w:rFonts w:ascii="Courier New" w:hAnsi="Courier New" w:cs="Courier New" w:hint="default"/>
      </w:rPr>
    </w:lvl>
    <w:lvl w:ilvl="5" w:tplc="08090005" w:tentative="1">
      <w:start w:val="1"/>
      <w:numFmt w:val="bullet"/>
      <w:lvlText w:val=""/>
      <w:lvlJc w:val="left"/>
      <w:pPr>
        <w:ind w:left="4432" w:hanging="360"/>
      </w:pPr>
      <w:rPr>
        <w:rFonts w:ascii="Wingdings" w:hAnsi="Wingdings" w:hint="default"/>
      </w:rPr>
    </w:lvl>
    <w:lvl w:ilvl="6" w:tplc="08090001" w:tentative="1">
      <w:start w:val="1"/>
      <w:numFmt w:val="bullet"/>
      <w:lvlText w:val=""/>
      <w:lvlJc w:val="left"/>
      <w:pPr>
        <w:ind w:left="5152" w:hanging="360"/>
      </w:pPr>
      <w:rPr>
        <w:rFonts w:ascii="Symbol" w:hAnsi="Symbol" w:hint="default"/>
      </w:rPr>
    </w:lvl>
    <w:lvl w:ilvl="7" w:tplc="08090003" w:tentative="1">
      <w:start w:val="1"/>
      <w:numFmt w:val="bullet"/>
      <w:lvlText w:val="o"/>
      <w:lvlJc w:val="left"/>
      <w:pPr>
        <w:ind w:left="5872" w:hanging="360"/>
      </w:pPr>
      <w:rPr>
        <w:rFonts w:ascii="Courier New" w:hAnsi="Courier New" w:cs="Courier New" w:hint="default"/>
      </w:rPr>
    </w:lvl>
    <w:lvl w:ilvl="8" w:tplc="08090005" w:tentative="1">
      <w:start w:val="1"/>
      <w:numFmt w:val="bullet"/>
      <w:lvlText w:val=""/>
      <w:lvlJc w:val="left"/>
      <w:pPr>
        <w:ind w:left="6592" w:hanging="360"/>
      </w:pPr>
      <w:rPr>
        <w:rFonts w:ascii="Wingdings" w:hAnsi="Wingdings" w:hint="default"/>
      </w:rPr>
    </w:lvl>
  </w:abstractNum>
  <w:abstractNum w:abstractNumId="10">
    <w:nsid w:val="168B7480"/>
    <w:multiLevelType w:val="hybridMultilevel"/>
    <w:tmpl w:val="5FB4FDEA"/>
    <w:lvl w:ilvl="0" w:tplc="08090001">
      <w:start w:val="1"/>
      <w:numFmt w:val="bullet"/>
      <w:lvlText w:val=""/>
      <w:lvlJc w:val="left"/>
      <w:pPr>
        <w:ind w:left="832" w:hanging="360"/>
      </w:pPr>
      <w:rPr>
        <w:rFonts w:ascii="Symbol" w:hAnsi="Symbol" w:hint="default"/>
      </w:rPr>
    </w:lvl>
    <w:lvl w:ilvl="1" w:tplc="08090003" w:tentative="1">
      <w:start w:val="1"/>
      <w:numFmt w:val="bullet"/>
      <w:lvlText w:val="o"/>
      <w:lvlJc w:val="left"/>
      <w:pPr>
        <w:ind w:left="1552" w:hanging="360"/>
      </w:pPr>
      <w:rPr>
        <w:rFonts w:ascii="Courier New" w:hAnsi="Courier New" w:cs="Courier New" w:hint="default"/>
      </w:rPr>
    </w:lvl>
    <w:lvl w:ilvl="2" w:tplc="08090005" w:tentative="1">
      <w:start w:val="1"/>
      <w:numFmt w:val="bullet"/>
      <w:lvlText w:val=""/>
      <w:lvlJc w:val="left"/>
      <w:pPr>
        <w:ind w:left="2272" w:hanging="360"/>
      </w:pPr>
      <w:rPr>
        <w:rFonts w:ascii="Wingdings" w:hAnsi="Wingdings" w:hint="default"/>
      </w:rPr>
    </w:lvl>
    <w:lvl w:ilvl="3" w:tplc="08090001" w:tentative="1">
      <w:start w:val="1"/>
      <w:numFmt w:val="bullet"/>
      <w:lvlText w:val=""/>
      <w:lvlJc w:val="left"/>
      <w:pPr>
        <w:ind w:left="2992" w:hanging="360"/>
      </w:pPr>
      <w:rPr>
        <w:rFonts w:ascii="Symbol" w:hAnsi="Symbol" w:hint="default"/>
      </w:rPr>
    </w:lvl>
    <w:lvl w:ilvl="4" w:tplc="08090003" w:tentative="1">
      <w:start w:val="1"/>
      <w:numFmt w:val="bullet"/>
      <w:lvlText w:val="o"/>
      <w:lvlJc w:val="left"/>
      <w:pPr>
        <w:ind w:left="3712" w:hanging="360"/>
      </w:pPr>
      <w:rPr>
        <w:rFonts w:ascii="Courier New" w:hAnsi="Courier New" w:cs="Courier New" w:hint="default"/>
      </w:rPr>
    </w:lvl>
    <w:lvl w:ilvl="5" w:tplc="08090005" w:tentative="1">
      <w:start w:val="1"/>
      <w:numFmt w:val="bullet"/>
      <w:lvlText w:val=""/>
      <w:lvlJc w:val="left"/>
      <w:pPr>
        <w:ind w:left="4432" w:hanging="360"/>
      </w:pPr>
      <w:rPr>
        <w:rFonts w:ascii="Wingdings" w:hAnsi="Wingdings" w:hint="default"/>
      </w:rPr>
    </w:lvl>
    <w:lvl w:ilvl="6" w:tplc="08090001" w:tentative="1">
      <w:start w:val="1"/>
      <w:numFmt w:val="bullet"/>
      <w:lvlText w:val=""/>
      <w:lvlJc w:val="left"/>
      <w:pPr>
        <w:ind w:left="5152" w:hanging="360"/>
      </w:pPr>
      <w:rPr>
        <w:rFonts w:ascii="Symbol" w:hAnsi="Symbol" w:hint="default"/>
      </w:rPr>
    </w:lvl>
    <w:lvl w:ilvl="7" w:tplc="08090003" w:tentative="1">
      <w:start w:val="1"/>
      <w:numFmt w:val="bullet"/>
      <w:lvlText w:val="o"/>
      <w:lvlJc w:val="left"/>
      <w:pPr>
        <w:ind w:left="5872" w:hanging="360"/>
      </w:pPr>
      <w:rPr>
        <w:rFonts w:ascii="Courier New" w:hAnsi="Courier New" w:cs="Courier New" w:hint="default"/>
      </w:rPr>
    </w:lvl>
    <w:lvl w:ilvl="8" w:tplc="08090005" w:tentative="1">
      <w:start w:val="1"/>
      <w:numFmt w:val="bullet"/>
      <w:lvlText w:val=""/>
      <w:lvlJc w:val="left"/>
      <w:pPr>
        <w:ind w:left="6592" w:hanging="360"/>
      </w:pPr>
      <w:rPr>
        <w:rFonts w:ascii="Wingdings" w:hAnsi="Wingdings" w:hint="default"/>
      </w:rPr>
    </w:lvl>
  </w:abstractNum>
  <w:abstractNum w:abstractNumId="11">
    <w:nsid w:val="16A74B3C"/>
    <w:multiLevelType w:val="hybridMultilevel"/>
    <w:tmpl w:val="FA9852E4"/>
    <w:lvl w:ilvl="0" w:tplc="7A664170">
      <w:start w:val="1"/>
      <w:numFmt w:val="decimal"/>
      <w:lvlText w:val="%1."/>
      <w:lvlJc w:val="left"/>
      <w:pPr>
        <w:ind w:left="566" w:hanging="454"/>
      </w:pPr>
      <w:rPr>
        <w:rFonts w:ascii="Arial" w:eastAsia="Arial" w:hAnsi="Arial" w:hint="default"/>
        <w:spacing w:val="-1"/>
        <w:sz w:val="22"/>
        <w:szCs w:val="22"/>
      </w:rPr>
    </w:lvl>
    <w:lvl w:ilvl="1" w:tplc="AFF0FC1C">
      <w:start w:val="1"/>
      <w:numFmt w:val="bullet"/>
      <w:lvlText w:val="•"/>
      <w:lvlJc w:val="left"/>
      <w:pPr>
        <w:ind w:left="1491" w:hanging="454"/>
      </w:pPr>
      <w:rPr>
        <w:rFonts w:hint="default"/>
      </w:rPr>
    </w:lvl>
    <w:lvl w:ilvl="2" w:tplc="74C8AB0A">
      <w:start w:val="1"/>
      <w:numFmt w:val="bullet"/>
      <w:lvlText w:val="•"/>
      <w:lvlJc w:val="left"/>
      <w:pPr>
        <w:ind w:left="2417" w:hanging="454"/>
      </w:pPr>
      <w:rPr>
        <w:rFonts w:hint="default"/>
      </w:rPr>
    </w:lvl>
    <w:lvl w:ilvl="3" w:tplc="331C2840">
      <w:start w:val="1"/>
      <w:numFmt w:val="bullet"/>
      <w:lvlText w:val="•"/>
      <w:lvlJc w:val="left"/>
      <w:pPr>
        <w:ind w:left="3342" w:hanging="454"/>
      </w:pPr>
      <w:rPr>
        <w:rFonts w:hint="default"/>
      </w:rPr>
    </w:lvl>
    <w:lvl w:ilvl="4" w:tplc="9CE6ABB2">
      <w:start w:val="1"/>
      <w:numFmt w:val="bullet"/>
      <w:lvlText w:val="•"/>
      <w:lvlJc w:val="left"/>
      <w:pPr>
        <w:ind w:left="4267" w:hanging="454"/>
      </w:pPr>
      <w:rPr>
        <w:rFonts w:hint="default"/>
      </w:rPr>
    </w:lvl>
    <w:lvl w:ilvl="5" w:tplc="73168D20">
      <w:start w:val="1"/>
      <w:numFmt w:val="bullet"/>
      <w:lvlText w:val="•"/>
      <w:lvlJc w:val="left"/>
      <w:pPr>
        <w:ind w:left="5193" w:hanging="454"/>
      </w:pPr>
      <w:rPr>
        <w:rFonts w:hint="default"/>
      </w:rPr>
    </w:lvl>
    <w:lvl w:ilvl="6" w:tplc="6C3CABE0">
      <w:start w:val="1"/>
      <w:numFmt w:val="bullet"/>
      <w:lvlText w:val="•"/>
      <w:lvlJc w:val="left"/>
      <w:pPr>
        <w:ind w:left="6118" w:hanging="454"/>
      </w:pPr>
      <w:rPr>
        <w:rFonts w:hint="default"/>
      </w:rPr>
    </w:lvl>
    <w:lvl w:ilvl="7" w:tplc="5A0844FE">
      <w:start w:val="1"/>
      <w:numFmt w:val="bullet"/>
      <w:lvlText w:val="•"/>
      <w:lvlJc w:val="left"/>
      <w:pPr>
        <w:ind w:left="7043" w:hanging="454"/>
      </w:pPr>
      <w:rPr>
        <w:rFonts w:hint="default"/>
      </w:rPr>
    </w:lvl>
    <w:lvl w:ilvl="8" w:tplc="4E800522">
      <w:start w:val="1"/>
      <w:numFmt w:val="bullet"/>
      <w:lvlText w:val="•"/>
      <w:lvlJc w:val="left"/>
      <w:pPr>
        <w:ind w:left="7969" w:hanging="454"/>
      </w:pPr>
      <w:rPr>
        <w:rFonts w:hint="default"/>
      </w:rPr>
    </w:lvl>
  </w:abstractNum>
  <w:abstractNum w:abstractNumId="12">
    <w:nsid w:val="170378A2"/>
    <w:multiLevelType w:val="hybridMultilevel"/>
    <w:tmpl w:val="FA2C2832"/>
    <w:lvl w:ilvl="0" w:tplc="78888E56">
      <w:start w:val="2"/>
      <w:numFmt w:val="decimal"/>
      <w:lvlText w:val="%1."/>
      <w:lvlJc w:val="left"/>
      <w:pPr>
        <w:ind w:left="472" w:hanging="360"/>
      </w:pPr>
      <w:rPr>
        <w:rFonts w:hint="default"/>
        <w:b/>
      </w:rPr>
    </w:lvl>
    <w:lvl w:ilvl="1" w:tplc="08090019">
      <w:start w:val="1"/>
      <w:numFmt w:val="lowerLetter"/>
      <w:lvlText w:val="%2."/>
      <w:lvlJc w:val="left"/>
      <w:pPr>
        <w:ind w:left="1192" w:hanging="360"/>
      </w:pPr>
    </w:lvl>
    <w:lvl w:ilvl="2" w:tplc="905E09DC">
      <w:start w:val="2"/>
      <w:numFmt w:val="decimal"/>
      <w:lvlText w:val="%3"/>
      <w:lvlJc w:val="left"/>
      <w:pPr>
        <w:ind w:left="2092" w:hanging="360"/>
      </w:pPr>
      <w:rPr>
        <w:rFonts w:hint="default"/>
        <w:b/>
      </w:rPr>
    </w:lvl>
    <w:lvl w:ilvl="3" w:tplc="0809000F" w:tentative="1">
      <w:start w:val="1"/>
      <w:numFmt w:val="decimal"/>
      <w:lvlText w:val="%4."/>
      <w:lvlJc w:val="left"/>
      <w:pPr>
        <w:ind w:left="2632" w:hanging="360"/>
      </w:pPr>
    </w:lvl>
    <w:lvl w:ilvl="4" w:tplc="08090019" w:tentative="1">
      <w:start w:val="1"/>
      <w:numFmt w:val="lowerLetter"/>
      <w:lvlText w:val="%5."/>
      <w:lvlJc w:val="left"/>
      <w:pPr>
        <w:ind w:left="3352" w:hanging="360"/>
      </w:pPr>
    </w:lvl>
    <w:lvl w:ilvl="5" w:tplc="0809001B" w:tentative="1">
      <w:start w:val="1"/>
      <w:numFmt w:val="lowerRoman"/>
      <w:lvlText w:val="%6."/>
      <w:lvlJc w:val="right"/>
      <w:pPr>
        <w:ind w:left="4072" w:hanging="180"/>
      </w:pPr>
    </w:lvl>
    <w:lvl w:ilvl="6" w:tplc="0809000F" w:tentative="1">
      <w:start w:val="1"/>
      <w:numFmt w:val="decimal"/>
      <w:lvlText w:val="%7."/>
      <w:lvlJc w:val="left"/>
      <w:pPr>
        <w:ind w:left="4792" w:hanging="360"/>
      </w:pPr>
    </w:lvl>
    <w:lvl w:ilvl="7" w:tplc="08090019" w:tentative="1">
      <w:start w:val="1"/>
      <w:numFmt w:val="lowerLetter"/>
      <w:lvlText w:val="%8."/>
      <w:lvlJc w:val="left"/>
      <w:pPr>
        <w:ind w:left="5512" w:hanging="360"/>
      </w:pPr>
    </w:lvl>
    <w:lvl w:ilvl="8" w:tplc="0809001B" w:tentative="1">
      <w:start w:val="1"/>
      <w:numFmt w:val="lowerRoman"/>
      <w:lvlText w:val="%9."/>
      <w:lvlJc w:val="right"/>
      <w:pPr>
        <w:ind w:left="6232" w:hanging="180"/>
      </w:pPr>
    </w:lvl>
  </w:abstractNum>
  <w:abstractNum w:abstractNumId="13">
    <w:nsid w:val="198E1733"/>
    <w:multiLevelType w:val="hybridMultilevel"/>
    <w:tmpl w:val="7AF6C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A1D067A"/>
    <w:multiLevelType w:val="hybridMultilevel"/>
    <w:tmpl w:val="302EDBBC"/>
    <w:lvl w:ilvl="0" w:tplc="08090001">
      <w:start w:val="1"/>
      <w:numFmt w:val="bullet"/>
      <w:lvlText w:val=""/>
      <w:lvlJc w:val="left"/>
      <w:pPr>
        <w:ind w:left="1105" w:hanging="360"/>
      </w:pPr>
      <w:rPr>
        <w:rFonts w:ascii="Symbol" w:hAnsi="Symbol" w:hint="default"/>
      </w:rPr>
    </w:lvl>
    <w:lvl w:ilvl="1" w:tplc="08090003" w:tentative="1">
      <w:start w:val="1"/>
      <w:numFmt w:val="bullet"/>
      <w:lvlText w:val="o"/>
      <w:lvlJc w:val="left"/>
      <w:pPr>
        <w:ind w:left="1825" w:hanging="360"/>
      </w:pPr>
      <w:rPr>
        <w:rFonts w:ascii="Courier New" w:hAnsi="Courier New" w:cs="Courier New" w:hint="default"/>
      </w:rPr>
    </w:lvl>
    <w:lvl w:ilvl="2" w:tplc="08090005" w:tentative="1">
      <w:start w:val="1"/>
      <w:numFmt w:val="bullet"/>
      <w:lvlText w:val=""/>
      <w:lvlJc w:val="left"/>
      <w:pPr>
        <w:ind w:left="2545" w:hanging="360"/>
      </w:pPr>
      <w:rPr>
        <w:rFonts w:ascii="Wingdings" w:hAnsi="Wingdings" w:hint="default"/>
      </w:rPr>
    </w:lvl>
    <w:lvl w:ilvl="3" w:tplc="08090001" w:tentative="1">
      <w:start w:val="1"/>
      <w:numFmt w:val="bullet"/>
      <w:lvlText w:val=""/>
      <w:lvlJc w:val="left"/>
      <w:pPr>
        <w:ind w:left="3265" w:hanging="360"/>
      </w:pPr>
      <w:rPr>
        <w:rFonts w:ascii="Symbol" w:hAnsi="Symbol" w:hint="default"/>
      </w:rPr>
    </w:lvl>
    <w:lvl w:ilvl="4" w:tplc="08090003" w:tentative="1">
      <w:start w:val="1"/>
      <w:numFmt w:val="bullet"/>
      <w:lvlText w:val="o"/>
      <w:lvlJc w:val="left"/>
      <w:pPr>
        <w:ind w:left="3985" w:hanging="360"/>
      </w:pPr>
      <w:rPr>
        <w:rFonts w:ascii="Courier New" w:hAnsi="Courier New" w:cs="Courier New" w:hint="default"/>
      </w:rPr>
    </w:lvl>
    <w:lvl w:ilvl="5" w:tplc="08090005" w:tentative="1">
      <w:start w:val="1"/>
      <w:numFmt w:val="bullet"/>
      <w:lvlText w:val=""/>
      <w:lvlJc w:val="left"/>
      <w:pPr>
        <w:ind w:left="4705" w:hanging="360"/>
      </w:pPr>
      <w:rPr>
        <w:rFonts w:ascii="Wingdings" w:hAnsi="Wingdings" w:hint="default"/>
      </w:rPr>
    </w:lvl>
    <w:lvl w:ilvl="6" w:tplc="08090001" w:tentative="1">
      <w:start w:val="1"/>
      <w:numFmt w:val="bullet"/>
      <w:lvlText w:val=""/>
      <w:lvlJc w:val="left"/>
      <w:pPr>
        <w:ind w:left="5425" w:hanging="360"/>
      </w:pPr>
      <w:rPr>
        <w:rFonts w:ascii="Symbol" w:hAnsi="Symbol" w:hint="default"/>
      </w:rPr>
    </w:lvl>
    <w:lvl w:ilvl="7" w:tplc="08090003" w:tentative="1">
      <w:start w:val="1"/>
      <w:numFmt w:val="bullet"/>
      <w:lvlText w:val="o"/>
      <w:lvlJc w:val="left"/>
      <w:pPr>
        <w:ind w:left="6145" w:hanging="360"/>
      </w:pPr>
      <w:rPr>
        <w:rFonts w:ascii="Courier New" w:hAnsi="Courier New" w:cs="Courier New" w:hint="default"/>
      </w:rPr>
    </w:lvl>
    <w:lvl w:ilvl="8" w:tplc="08090005" w:tentative="1">
      <w:start w:val="1"/>
      <w:numFmt w:val="bullet"/>
      <w:lvlText w:val=""/>
      <w:lvlJc w:val="left"/>
      <w:pPr>
        <w:ind w:left="6865" w:hanging="360"/>
      </w:pPr>
      <w:rPr>
        <w:rFonts w:ascii="Wingdings" w:hAnsi="Wingdings" w:hint="default"/>
      </w:rPr>
    </w:lvl>
  </w:abstractNum>
  <w:abstractNum w:abstractNumId="15">
    <w:nsid w:val="1BD91CD9"/>
    <w:multiLevelType w:val="hybridMultilevel"/>
    <w:tmpl w:val="EFD6A85C"/>
    <w:lvl w:ilvl="0" w:tplc="D368D984">
      <w:start w:val="6"/>
      <w:numFmt w:val="decimal"/>
      <w:lvlText w:val="%1."/>
      <w:lvlJc w:val="left"/>
      <w:pPr>
        <w:ind w:left="679" w:hanging="567"/>
      </w:pPr>
      <w:rPr>
        <w:rFonts w:ascii="Arial" w:eastAsia="Arial" w:hAnsi="Arial" w:hint="default"/>
        <w:b/>
        <w:bCs/>
        <w:spacing w:val="-1"/>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CA22953"/>
    <w:multiLevelType w:val="hybridMultilevel"/>
    <w:tmpl w:val="C1D2220E"/>
    <w:lvl w:ilvl="0" w:tplc="AADEB4BA">
      <w:start w:val="1"/>
      <w:numFmt w:val="lowerLetter"/>
      <w:lvlText w:val="%1."/>
      <w:lvlJc w:val="left"/>
      <w:pPr>
        <w:tabs>
          <w:tab w:val="num" w:pos="680"/>
        </w:tabs>
        <w:ind w:left="680"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934211"/>
    <w:multiLevelType w:val="hybridMultilevel"/>
    <w:tmpl w:val="750A6DA4"/>
    <w:lvl w:ilvl="0" w:tplc="08090001">
      <w:start w:val="1"/>
      <w:numFmt w:val="bullet"/>
      <w:lvlText w:val=""/>
      <w:lvlJc w:val="left"/>
      <w:pPr>
        <w:ind w:left="832" w:hanging="360"/>
      </w:pPr>
      <w:rPr>
        <w:rFonts w:ascii="Symbol" w:hAnsi="Symbol" w:hint="default"/>
      </w:rPr>
    </w:lvl>
    <w:lvl w:ilvl="1" w:tplc="08090003" w:tentative="1">
      <w:start w:val="1"/>
      <w:numFmt w:val="bullet"/>
      <w:lvlText w:val="o"/>
      <w:lvlJc w:val="left"/>
      <w:pPr>
        <w:ind w:left="1552" w:hanging="360"/>
      </w:pPr>
      <w:rPr>
        <w:rFonts w:ascii="Courier New" w:hAnsi="Courier New" w:cs="Courier New" w:hint="default"/>
      </w:rPr>
    </w:lvl>
    <w:lvl w:ilvl="2" w:tplc="08090005" w:tentative="1">
      <w:start w:val="1"/>
      <w:numFmt w:val="bullet"/>
      <w:lvlText w:val=""/>
      <w:lvlJc w:val="left"/>
      <w:pPr>
        <w:ind w:left="2272" w:hanging="360"/>
      </w:pPr>
      <w:rPr>
        <w:rFonts w:ascii="Wingdings" w:hAnsi="Wingdings" w:hint="default"/>
      </w:rPr>
    </w:lvl>
    <w:lvl w:ilvl="3" w:tplc="08090001" w:tentative="1">
      <w:start w:val="1"/>
      <w:numFmt w:val="bullet"/>
      <w:lvlText w:val=""/>
      <w:lvlJc w:val="left"/>
      <w:pPr>
        <w:ind w:left="2992" w:hanging="360"/>
      </w:pPr>
      <w:rPr>
        <w:rFonts w:ascii="Symbol" w:hAnsi="Symbol" w:hint="default"/>
      </w:rPr>
    </w:lvl>
    <w:lvl w:ilvl="4" w:tplc="08090003" w:tentative="1">
      <w:start w:val="1"/>
      <w:numFmt w:val="bullet"/>
      <w:lvlText w:val="o"/>
      <w:lvlJc w:val="left"/>
      <w:pPr>
        <w:ind w:left="3712" w:hanging="360"/>
      </w:pPr>
      <w:rPr>
        <w:rFonts w:ascii="Courier New" w:hAnsi="Courier New" w:cs="Courier New" w:hint="default"/>
      </w:rPr>
    </w:lvl>
    <w:lvl w:ilvl="5" w:tplc="08090005" w:tentative="1">
      <w:start w:val="1"/>
      <w:numFmt w:val="bullet"/>
      <w:lvlText w:val=""/>
      <w:lvlJc w:val="left"/>
      <w:pPr>
        <w:ind w:left="4432" w:hanging="360"/>
      </w:pPr>
      <w:rPr>
        <w:rFonts w:ascii="Wingdings" w:hAnsi="Wingdings" w:hint="default"/>
      </w:rPr>
    </w:lvl>
    <w:lvl w:ilvl="6" w:tplc="08090001" w:tentative="1">
      <w:start w:val="1"/>
      <w:numFmt w:val="bullet"/>
      <w:lvlText w:val=""/>
      <w:lvlJc w:val="left"/>
      <w:pPr>
        <w:ind w:left="5152" w:hanging="360"/>
      </w:pPr>
      <w:rPr>
        <w:rFonts w:ascii="Symbol" w:hAnsi="Symbol" w:hint="default"/>
      </w:rPr>
    </w:lvl>
    <w:lvl w:ilvl="7" w:tplc="08090003" w:tentative="1">
      <w:start w:val="1"/>
      <w:numFmt w:val="bullet"/>
      <w:lvlText w:val="o"/>
      <w:lvlJc w:val="left"/>
      <w:pPr>
        <w:ind w:left="5872" w:hanging="360"/>
      </w:pPr>
      <w:rPr>
        <w:rFonts w:ascii="Courier New" w:hAnsi="Courier New" w:cs="Courier New" w:hint="default"/>
      </w:rPr>
    </w:lvl>
    <w:lvl w:ilvl="8" w:tplc="08090005" w:tentative="1">
      <w:start w:val="1"/>
      <w:numFmt w:val="bullet"/>
      <w:lvlText w:val=""/>
      <w:lvlJc w:val="left"/>
      <w:pPr>
        <w:ind w:left="6592" w:hanging="360"/>
      </w:pPr>
      <w:rPr>
        <w:rFonts w:ascii="Wingdings" w:hAnsi="Wingdings" w:hint="default"/>
      </w:rPr>
    </w:lvl>
  </w:abstractNum>
  <w:abstractNum w:abstractNumId="18">
    <w:nsid w:val="269E36B7"/>
    <w:multiLevelType w:val="hybridMultilevel"/>
    <w:tmpl w:val="A6C42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7B63328"/>
    <w:multiLevelType w:val="hybridMultilevel"/>
    <w:tmpl w:val="AC28E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8643669"/>
    <w:multiLevelType w:val="hybridMultilevel"/>
    <w:tmpl w:val="460EF374"/>
    <w:lvl w:ilvl="0" w:tplc="111A5FFE">
      <w:start w:val="1"/>
      <w:numFmt w:val="bullet"/>
      <w:lvlText w:val=""/>
      <w:lvlJc w:val="left"/>
      <w:pPr>
        <w:tabs>
          <w:tab w:val="num" w:pos="284"/>
        </w:tabs>
        <w:ind w:left="284" w:hanging="284"/>
      </w:pPr>
      <w:rPr>
        <w:rFonts w:ascii="Symbol" w:hAnsi="Symbol" w:hint="default"/>
        <w:color w:val="4F81BD"/>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28700989"/>
    <w:multiLevelType w:val="hybridMultilevel"/>
    <w:tmpl w:val="EE444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E2B5F5C"/>
    <w:multiLevelType w:val="hybridMultilevel"/>
    <w:tmpl w:val="09AED506"/>
    <w:lvl w:ilvl="0" w:tplc="EF88C558">
      <w:start w:val="1"/>
      <w:numFmt w:val="decimal"/>
      <w:lvlText w:val="%1."/>
      <w:lvlJc w:val="left"/>
      <w:pPr>
        <w:ind w:left="679" w:hanging="567"/>
      </w:pPr>
      <w:rPr>
        <w:rFonts w:ascii="Arial" w:eastAsia="Arial" w:hAnsi="Arial" w:hint="default"/>
        <w:b/>
        <w:bCs/>
        <w:spacing w:val="-1"/>
        <w:sz w:val="22"/>
        <w:szCs w:val="22"/>
      </w:rPr>
    </w:lvl>
    <w:lvl w:ilvl="1" w:tplc="39585C3C">
      <w:start w:val="1"/>
      <w:numFmt w:val="bullet"/>
      <w:lvlText w:val="•"/>
      <w:lvlJc w:val="left"/>
      <w:pPr>
        <w:ind w:left="1593" w:hanging="567"/>
      </w:pPr>
      <w:rPr>
        <w:rFonts w:hint="default"/>
      </w:rPr>
    </w:lvl>
    <w:lvl w:ilvl="2" w:tplc="C8747D80">
      <w:start w:val="1"/>
      <w:numFmt w:val="bullet"/>
      <w:lvlText w:val="•"/>
      <w:lvlJc w:val="left"/>
      <w:pPr>
        <w:ind w:left="2507" w:hanging="567"/>
      </w:pPr>
      <w:rPr>
        <w:rFonts w:hint="default"/>
      </w:rPr>
    </w:lvl>
    <w:lvl w:ilvl="3" w:tplc="34A2B876">
      <w:start w:val="1"/>
      <w:numFmt w:val="bullet"/>
      <w:lvlText w:val="•"/>
      <w:lvlJc w:val="left"/>
      <w:pPr>
        <w:ind w:left="3421" w:hanging="567"/>
      </w:pPr>
      <w:rPr>
        <w:rFonts w:hint="default"/>
      </w:rPr>
    </w:lvl>
    <w:lvl w:ilvl="4" w:tplc="40C41A4E">
      <w:start w:val="1"/>
      <w:numFmt w:val="bullet"/>
      <w:lvlText w:val="•"/>
      <w:lvlJc w:val="left"/>
      <w:pPr>
        <w:ind w:left="4335" w:hanging="567"/>
      </w:pPr>
      <w:rPr>
        <w:rFonts w:hint="default"/>
      </w:rPr>
    </w:lvl>
    <w:lvl w:ilvl="5" w:tplc="937A3F1C">
      <w:start w:val="1"/>
      <w:numFmt w:val="bullet"/>
      <w:lvlText w:val="•"/>
      <w:lvlJc w:val="left"/>
      <w:pPr>
        <w:ind w:left="5249" w:hanging="567"/>
      </w:pPr>
      <w:rPr>
        <w:rFonts w:hint="default"/>
      </w:rPr>
    </w:lvl>
    <w:lvl w:ilvl="6" w:tplc="5E5AF620">
      <w:start w:val="1"/>
      <w:numFmt w:val="bullet"/>
      <w:lvlText w:val="•"/>
      <w:lvlJc w:val="left"/>
      <w:pPr>
        <w:ind w:left="6163" w:hanging="567"/>
      </w:pPr>
      <w:rPr>
        <w:rFonts w:hint="default"/>
      </w:rPr>
    </w:lvl>
    <w:lvl w:ilvl="7" w:tplc="EB88663C">
      <w:start w:val="1"/>
      <w:numFmt w:val="bullet"/>
      <w:lvlText w:val="•"/>
      <w:lvlJc w:val="left"/>
      <w:pPr>
        <w:ind w:left="7077" w:hanging="567"/>
      </w:pPr>
      <w:rPr>
        <w:rFonts w:hint="default"/>
      </w:rPr>
    </w:lvl>
    <w:lvl w:ilvl="8" w:tplc="87FC30F4">
      <w:start w:val="1"/>
      <w:numFmt w:val="bullet"/>
      <w:lvlText w:val="•"/>
      <w:lvlJc w:val="left"/>
      <w:pPr>
        <w:ind w:left="7991" w:hanging="567"/>
      </w:pPr>
      <w:rPr>
        <w:rFonts w:hint="default"/>
      </w:rPr>
    </w:lvl>
  </w:abstractNum>
  <w:abstractNum w:abstractNumId="23">
    <w:nsid w:val="30BA7DA6"/>
    <w:multiLevelType w:val="hybridMultilevel"/>
    <w:tmpl w:val="3EEE83BC"/>
    <w:lvl w:ilvl="0" w:tplc="DB42FEC6">
      <w:start w:val="3"/>
      <w:numFmt w:val="lowerLetter"/>
      <w:lvlText w:val="%1."/>
      <w:lvlJc w:val="left"/>
      <w:pPr>
        <w:tabs>
          <w:tab w:val="num" w:pos="680"/>
        </w:tabs>
        <w:ind w:left="680" w:hanging="396"/>
      </w:pPr>
      <w:rPr>
        <w:rFonts w:ascii="Arial" w:hAnsi="Arial" w:hint="default"/>
        <w:b w:val="0"/>
        <w:i w:val="0"/>
        <w:caps w:val="0"/>
        <w:strike w:val="0"/>
        <w:dstrike w:val="0"/>
        <w:vanish w:val="0"/>
        <w:color w:val="auto"/>
        <w:sz w:val="2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2354703"/>
    <w:multiLevelType w:val="hybridMultilevel"/>
    <w:tmpl w:val="4EBCD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24119A4"/>
    <w:multiLevelType w:val="hybridMultilevel"/>
    <w:tmpl w:val="9F74A3CA"/>
    <w:lvl w:ilvl="0" w:tplc="2128527A">
      <w:start w:val="9"/>
      <w:numFmt w:val="decimal"/>
      <w:lvlText w:val="%1."/>
      <w:lvlJc w:val="left"/>
      <w:pPr>
        <w:ind w:left="127" w:hanging="569"/>
        <w:jc w:val="right"/>
      </w:pPr>
      <w:rPr>
        <w:rFonts w:ascii="Arial" w:eastAsia="Arial" w:hAnsi="Arial" w:hint="default"/>
        <w:b/>
        <w:bCs/>
        <w:spacing w:val="-1"/>
        <w:sz w:val="28"/>
        <w:szCs w:val="28"/>
      </w:rPr>
    </w:lvl>
    <w:lvl w:ilvl="1" w:tplc="A14212B0">
      <w:start w:val="1"/>
      <w:numFmt w:val="decimal"/>
      <w:lvlText w:val="%2."/>
      <w:lvlJc w:val="left"/>
      <w:pPr>
        <w:ind w:left="681" w:hanging="284"/>
      </w:pPr>
      <w:rPr>
        <w:rFonts w:ascii="Arial" w:eastAsia="Arial" w:hAnsi="Arial" w:hint="default"/>
        <w:i/>
        <w:spacing w:val="-1"/>
        <w:sz w:val="22"/>
        <w:szCs w:val="22"/>
      </w:rPr>
    </w:lvl>
    <w:lvl w:ilvl="2" w:tplc="6AEC7DD0">
      <w:start w:val="1"/>
      <w:numFmt w:val="bullet"/>
      <w:lvlText w:val="•"/>
      <w:lvlJc w:val="left"/>
      <w:pPr>
        <w:ind w:left="1581" w:hanging="284"/>
      </w:pPr>
      <w:rPr>
        <w:rFonts w:hint="default"/>
      </w:rPr>
    </w:lvl>
    <w:lvl w:ilvl="3" w:tplc="0C8A7890">
      <w:start w:val="1"/>
      <w:numFmt w:val="bullet"/>
      <w:lvlText w:val="•"/>
      <w:lvlJc w:val="left"/>
      <w:pPr>
        <w:ind w:left="2481" w:hanging="284"/>
      </w:pPr>
      <w:rPr>
        <w:rFonts w:hint="default"/>
      </w:rPr>
    </w:lvl>
    <w:lvl w:ilvl="4" w:tplc="9C308786">
      <w:start w:val="1"/>
      <w:numFmt w:val="bullet"/>
      <w:lvlText w:val="•"/>
      <w:lvlJc w:val="left"/>
      <w:pPr>
        <w:ind w:left="3381" w:hanging="284"/>
      </w:pPr>
      <w:rPr>
        <w:rFonts w:hint="default"/>
      </w:rPr>
    </w:lvl>
    <w:lvl w:ilvl="5" w:tplc="A3E6395A">
      <w:start w:val="1"/>
      <w:numFmt w:val="bullet"/>
      <w:lvlText w:val="•"/>
      <w:lvlJc w:val="left"/>
      <w:pPr>
        <w:ind w:left="4280" w:hanging="284"/>
      </w:pPr>
      <w:rPr>
        <w:rFonts w:hint="default"/>
      </w:rPr>
    </w:lvl>
    <w:lvl w:ilvl="6" w:tplc="B300B28A">
      <w:start w:val="1"/>
      <w:numFmt w:val="bullet"/>
      <w:lvlText w:val="•"/>
      <w:lvlJc w:val="left"/>
      <w:pPr>
        <w:ind w:left="5180" w:hanging="284"/>
      </w:pPr>
      <w:rPr>
        <w:rFonts w:hint="default"/>
      </w:rPr>
    </w:lvl>
    <w:lvl w:ilvl="7" w:tplc="CAD8406E">
      <w:start w:val="1"/>
      <w:numFmt w:val="bullet"/>
      <w:lvlText w:val="•"/>
      <w:lvlJc w:val="left"/>
      <w:pPr>
        <w:ind w:left="6080" w:hanging="284"/>
      </w:pPr>
      <w:rPr>
        <w:rFonts w:hint="default"/>
      </w:rPr>
    </w:lvl>
    <w:lvl w:ilvl="8" w:tplc="2634F5BE">
      <w:start w:val="1"/>
      <w:numFmt w:val="bullet"/>
      <w:lvlText w:val="•"/>
      <w:lvlJc w:val="left"/>
      <w:pPr>
        <w:ind w:left="6980" w:hanging="284"/>
      </w:pPr>
      <w:rPr>
        <w:rFonts w:hint="default"/>
      </w:rPr>
    </w:lvl>
  </w:abstractNum>
  <w:abstractNum w:abstractNumId="26">
    <w:nsid w:val="331F7B03"/>
    <w:multiLevelType w:val="hybridMultilevel"/>
    <w:tmpl w:val="C520D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3C41BB1"/>
    <w:multiLevelType w:val="hybridMultilevel"/>
    <w:tmpl w:val="33CCA23C"/>
    <w:lvl w:ilvl="0" w:tplc="5F2231FA">
      <w:start w:val="1"/>
      <w:numFmt w:val="bullet"/>
      <w:lvlText w:val=""/>
      <w:lvlJc w:val="left"/>
      <w:pPr>
        <w:ind w:left="395" w:hanging="284"/>
      </w:pPr>
      <w:rPr>
        <w:rFonts w:ascii="Symbol" w:eastAsia="Symbol" w:hAnsi="Symbol" w:hint="default"/>
        <w:color w:val="4E81BD"/>
        <w:w w:val="76"/>
        <w:sz w:val="22"/>
        <w:szCs w:val="22"/>
      </w:rPr>
    </w:lvl>
    <w:lvl w:ilvl="1" w:tplc="9056A798">
      <w:start w:val="1"/>
      <w:numFmt w:val="bullet"/>
      <w:lvlText w:val="•"/>
      <w:lvlJc w:val="left"/>
      <w:pPr>
        <w:ind w:left="1308" w:hanging="284"/>
      </w:pPr>
      <w:rPr>
        <w:rFonts w:hint="default"/>
      </w:rPr>
    </w:lvl>
    <w:lvl w:ilvl="2" w:tplc="E8220F06">
      <w:start w:val="1"/>
      <w:numFmt w:val="bullet"/>
      <w:lvlText w:val="•"/>
      <w:lvlJc w:val="left"/>
      <w:pPr>
        <w:ind w:left="2220" w:hanging="284"/>
      </w:pPr>
      <w:rPr>
        <w:rFonts w:hint="default"/>
      </w:rPr>
    </w:lvl>
    <w:lvl w:ilvl="3" w:tplc="A038F96E">
      <w:start w:val="1"/>
      <w:numFmt w:val="bullet"/>
      <w:lvlText w:val="•"/>
      <w:lvlJc w:val="left"/>
      <w:pPr>
        <w:ind w:left="3133" w:hanging="284"/>
      </w:pPr>
      <w:rPr>
        <w:rFonts w:hint="default"/>
      </w:rPr>
    </w:lvl>
    <w:lvl w:ilvl="4" w:tplc="860ABA30">
      <w:start w:val="1"/>
      <w:numFmt w:val="bullet"/>
      <w:lvlText w:val="•"/>
      <w:lvlJc w:val="left"/>
      <w:pPr>
        <w:ind w:left="4045" w:hanging="284"/>
      </w:pPr>
      <w:rPr>
        <w:rFonts w:hint="default"/>
      </w:rPr>
    </w:lvl>
    <w:lvl w:ilvl="5" w:tplc="6C162B2C">
      <w:start w:val="1"/>
      <w:numFmt w:val="bullet"/>
      <w:lvlText w:val="•"/>
      <w:lvlJc w:val="left"/>
      <w:pPr>
        <w:ind w:left="4958" w:hanging="284"/>
      </w:pPr>
      <w:rPr>
        <w:rFonts w:hint="default"/>
      </w:rPr>
    </w:lvl>
    <w:lvl w:ilvl="6" w:tplc="92BA8C90">
      <w:start w:val="1"/>
      <w:numFmt w:val="bullet"/>
      <w:lvlText w:val="•"/>
      <w:lvlJc w:val="left"/>
      <w:pPr>
        <w:ind w:left="5870" w:hanging="284"/>
      </w:pPr>
      <w:rPr>
        <w:rFonts w:hint="default"/>
      </w:rPr>
    </w:lvl>
    <w:lvl w:ilvl="7" w:tplc="EEBC637E">
      <w:start w:val="1"/>
      <w:numFmt w:val="bullet"/>
      <w:lvlText w:val="•"/>
      <w:lvlJc w:val="left"/>
      <w:pPr>
        <w:ind w:left="6782" w:hanging="284"/>
      </w:pPr>
      <w:rPr>
        <w:rFonts w:hint="default"/>
      </w:rPr>
    </w:lvl>
    <w:lvl w:ilvl="8" w:tplc="74266910">
      <w:start w:val="1"/>
      <w:numFmt w:val="bullet"/>
      <w:lvlText w:val="•"/>
      <w:lvlJc w:val="left"/>
      <w:pPr>
        <w:ind w:left="7695" w:hanging="284"/>
      </w:pPr>
      <w:rPr>
        <w:rFonts w:hint="default"/>
      </w:rPr>
    </w:lvl>
  </w:abstractNum>
  <w:abstractNum w:abstractNumId="28">
    <w:nsid w:val="341123C5"/>
    <w:multiLevelType w:val="hybridMultilevel"/>
    <w:tmpl w:val="F1C80D40"/>
    <w:lvl w:ilvl="0" w:tplc="0809000F">
      <w:start w:val="1"/>
      <w:numFmt w:val="decimal"/>
      <w:lvlText w:val="%1."/>
      <w:lvlJc w:val="left"/>
      <w:pPr>
        <w:ind w:left="832" w:hanging="360"/>
      </w:pPr>
    </w:lvl>
    <w:lvl w:ilvl="1" w:tplc="08090019" w:tentative="1">
      <w:start w:val="1"/>
      <w:numFmt w:val="lowerLetter"/>
      <w:lvlText w:val="%2."/>
      <w:lvlJc w:val="left"/>
      <w:pPr>
        <w:ind w:left="1552" w:hanging="360"/>
      </w:pPr>
    </w:lvl>
    <w:lvl w:ilvl="2" w:tplc="0809001B" w:tentative="1">
      <w:start w:val="1"/>
      <w:numFmt w:val="lowerRoman"/>
      <w:lvlText w:val="%3."/>
      <w:lvlJc w:val="right"/>
      <w:pPr>
        <w:ind w:left="2272" w:hanging="180"/>
      </w:pPr>
    </w:lvl>
    <w:lvl w:ilvl="3" w:tplc="0809000F" w:tentative="1">
      <w:start w:val="1"/>
      <w:numFmt w:val="decimal"/>
      <w:lvlText w:val="%4."/>
      <w:lvlJc w:val="left"/>
      <w:pPr>
        <w:ind w:left="2992" w:hanging="360"/>
      </w:pPr>
    </w:lvl>
    <w:lvl w:ilvl="4" w:tplc="08090019" w:tentative="1">
      <w:start w:val="1"/>
      <w:numFmt w:val="lowerLetter"/>
      <w:lvlText w:val="%5."/>
      <w:lvlJc w:val="left"/>
      <w:pPr>
        <w:ind w:left="3712" w:hanging="360"/>
      </w:pPr>
    </w:lvl>
    <w:lvl w:ilvl="5" w:tplc="0809001B" w:tentative="1">
      <w:start w:val="1"/>
      <w:numFmt w:val="lowerRoman"/>
      <w:lvlText w:val="%6."/>
      <w:lvlJc w:val="right"/>
      <w:pPr>
        <w:ind w:left="4432" w:hanging="180"/>
      </w:pPr>
    </w:lvl>
    <w:lvl w:ilvl="6" w:tplc="0809000F" w:tentative="1">
      <w:start w:val="1"/>
      <w:numFmt w:val="decimal"/>
      <w:lvlText w:val="%7."/>
      <w:lvlJc w:val="left"/>
      <w:pPr>
        <w:ind w:left="5152" w:hanging="360"/>
      </w:pPr>
    </w:lvl>
    <w:lvl w:ilvl="7" w:tplc="08090019" w:tentative="1">
      <w:start w:val="1"/>
      <w:numFmt w:val="lowerLetter"/>
      <w:lvlText w:val="%8."/>
      <w:lvlJc w:val="left"/>
      <w:pPr>
        <w:ind w:left="5872" w:hanging="360"/>
      </w:pPr>
    </w:lvl>
    <w:lvl w:ilvl="8" w:tplc="0809001B" w:tentative="1">
      <w:start w:val="1"/>
      <w:numFmt w:val="lowerRoman"/>
      <w:lvlText w:val="%9."/>
      <w:lvlJc w:val="right"/>
      <w:pPr>
        <w:ind w:left="6592" w:hanging="180"/>
      </w:pPr>
    </w:lvl>
  </w:abstractNum>
  <w:abstractNum w:abstractNumId="29">
    <w:nsid w:val="34AD7F56"/>
    <w:multiLevelType w:val="hybridMultilevel"/>
    <w:tmpl w:val="A720F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7D401B7"/>
    <w:multiLevelType w:val="hybridMultilevel"/>
    <w:tmpl w:val="057E1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9104D92"/>
    <w:multiLevelType w:val="hybridMultilevel"/>
    <w:tmpl w:val="602AAF76"/>
    <w:lvl w:ilvl="0" w:tplc="08090001">
      <w:start w:val="1"/>
      <w:numFmt w:val="bullet"/>
      <w:lvlText w:val=""/>
      <w:lvlJc w:val="left"/>
      <w:pPr>
        <w:ind w:left="909" w:hanging="360"/>
      </w:pPr>
      <w:rPr>
        <w:rFonts w:ascii="Symbol" w:hAnsi="Symbol" w:hint="default"/>
      </w:rPr>
    </w:lvl>
    <w:lvl w:ilvl="1" w:tplc="08090003">
      <w:start w:val="1"/>
      <w:numFmt w:val="bullet"/>
      <w:lvlText w:val="o"/>
      <w:lvlJc w:val="left"/>
      <w:pPr>
        <w:ind w:left="1629" w:hanging="360"/>
      </w:pPr>
      <w:rPr>
        <w:rFonts w:ascii="Courier New" w:hAnsi="Courier New" w:cs="Courier New" w:hint="default"/>
      </w:rPr>
    </w:lvl>
    <w:lvl w:ilvl="2" w:tplc="08090005" w:tentative="1">
      <w:start w:val="1"/>
      <w:numFmt w:val="bullet"/>
      <w:lvlText w:val=""/>
      <w:lvlJc w:val="left"/>
      <w:pPr>
        <w:ind w:left="2349" w:hanging="360"/>
      </w:pPr>
      <w:rPr>
        <w:rFonts w:ascii="Wingdings" w:hAnsi="Wingdings" w:hint="default"/>
      </w:rPr>
    </w:lvl>
    <w:lvl w:ilvl="3" w:tplc="08090001" w:tentative="1">
      <w:start w:val="1"/>
      <w:numFmt w:val="bullet"/>
      <w:lvlText w:val=""/>
      <w:lvlJc w:val="left"/>
      <w:pPr>
        <w:ind w:left="3069" w:hanging="360"/>
      </w:pPr>
      <w:rPr>
        <w:rFonts w:ascii="Symbol" w:hAnsi="Symbol" w:hint="default"/>
      </w:rPr>
    </w:lvl>
    <w:lvl w:ilvl="4" w:tplc="08090003" w:tentative="1">
      <w:start w:val="1"/>
      <w:numFmt w:val="bullet"/>
      <w:lvlText w:val="o"/>
      <w:lvlJc w:val="left"/>
      <w:pPr>
        <w:ind w:left="3789" w:hanging="360"/>
      </w:pPr>
      <w:rPr>
        <w:rFonts w:ascii="Courier New" w:hAnsi="Courier New" w:cs="Courier New" w:hint="default"/>
      </w:rPr>
    </w:lvl>
    <w:lvl w:ilvl="5" w:tplc="08090005" w:tentative="1">
      <w:start w:val="1"/>
      <w:numFmt w:val="bullet"/>
      <w:lvlText w:val=""/>
      <w:lvlJc w:val="left"/>
      <w:pPr>
        <w:ind w:left="4509" w:hanging="360"/>
      </w:pPr>
      <w:rPr>
        <w:rFonts w:ascii="Wingdings" w:hAnsi="Wingdings" w:hint="default"/>
      </w:rPr>
    </w:lvl>
    <w:lvl w:ilvl="6" w:tplc="08090001" w:tentative="1">
      <w:start w:val="1"/>
      <w:numFmt w:val="bullet"/>
      <w:lvlText w:val=""/>
      <w:lvlJc w:val="left"/>
      <w:pPr>
        <w:ind w:left="5229" w:hanging="360"/>
      </w:pPr>
      <w:rPr>
        <w:rFonts w:ascii="Symbol" w:hAnsi="Symbol" w:hint="default"/>
      </w:rPr>
    </w:lvl>
    <w:lvl w:ilvl="7" w:tplc="08090003" w:tentative="1">
      <w:start w:val="1"/>
      <w:numFmt w:val="bullet"/>
      <w:lvlText w:val="o"/>
      <w:lvlJc w:val="left"/>
      <w:pPr>
        <w:ind w:left="5949" w:hanging="360"/>
      </w:pPr>
      <w:rPr>
        <w:rFonts w:ascii="Courier New" w:hAnsi="Courier New" w:cs="Courier New" w:hint="default"/>
      </w:rPr>
    </w:lvl>
    <w:lvl w:ilvl="8" w:tplc="08090005" w:tentative="1">
      <w:start w:val="1"/>
      <w:numFmt w:val="bullet"/>
      <w:lvlText w:val=""/>
      <w:lvlJc w:val="left"/>
      <w:pPr>
        <w:ind w:left="6669" w:hanging="360"/>
      </w:pPr>
      <w:rPr>
        <w:rFonts w:ascii="Wingdings" w:hAnsi="Wingdings" w:hint="default"/>
      </w:rPr>
    </w:lvl>
  </w:abstractNum>
  <w:abstractNum w:abstractNumId="32">
    <w:nsid w:val="3A8369D5"/>
    <w:multiLevelType w:val="hybridMultilevel"/>
    <w:tmpl w:val="7B608398"/>
    <w:lvl w:ilvl="0" w:tplc="5C2C84AC">
      <w:start w:val="1"/>
      <w:numFmt w:val="bullet"/>
      <w:pStyle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nsid w:val="3AE473CD"/>
    <w:multiLevelType w:val="hybridMultilevel"/>
    <w:tmpl w:val="AA40E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C844771"/>
    <w:multiLevelType w:val="hybridMultilevel"/>
    <w:tmpl w:val="F08017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3D8F5A06"/>
    <w:multiLevelType w:val="hybridMultilevel"/>
    <w:tmpl w:val="CA940DCC"/>
    <w:lvl w:ilvl="0" w:tplc="B05E9764">
      <w:start w:val="1"/>
      <w:numFmt w:val="decimal"/>
      <w:lvlText w:val="%1."/>
      <w:lvlJc w:val="left"/>
      <w:pPr>
        <w:ind w:left="679" w:hanging="567"/>
      </w:pPr>
      <w:rPr>
        <w:rFonts w:ascii="Arial" w:eastAsia="Arial" w:hAnsi="Arial" w:hint="default"/>
        <w:spacing w:val="-1"/>
        <w:sz w:val="22"/>
        <w:szCs w:val="22"/>
      </w:rPr>
    </w:lvl>
    <w:lvl w:ilvl="1" w:tplc="7D083320">
      <w:start w:val="1"/>
      <w:numFmt w:val="bullet"/>
      <w:lvlText w:val="•"/>
      <w:lvlJc w:val="left"/>
      <w:pPr>
        <w:ind w:left="1595" w:hanging="567"/>
      </w:pPr>
      <w:rPr>
        <w:rFonts w:hint="default"/>
      </w:rPr>
    </w:lvl>
    <w:lvl w:ilvl="2" w:tplc="A26CB728">
      <w:start w:val="1"/>
      <w:numFmt w:val="bullet"/>
      <w:lvlText w:val="•"/>
      <w:lvlJc w:val="left"/>
      <w:pPr>
        <w:ind w:left="2511" w:hanging="567"/>
      </w:pPr>
      <w:rPr>
        <w:rFonts w:hint="default"/>
      </w:rPr>
    </w:lvl>
    <w:lvl w:ilvl="3" w:tplc="2BD2688C">
      <w:start w:val="1"/>
      <w:numFmt w:val="bullet"/>
      <w:lvlText w:val="•"/>
      <w:lvlJc w:val="left"/>
      <w:pPr>
        <w:ind w:left="3427" w:hanging="567"/>
      </w:pPr>
      <w:rPr>
        <w:rFonts w:hint="default"/>
      </w:rPr>
    </w:lvl>
    <w:lvl w:ilvl="4" w:tplc="38AA2DD6">
      <w:start w:val="1"/>
      <w:numFmt w:val="bullet"/>
      <w:lvlText w:val="•"/>
      <w:lvlJc w:val="left"/>
      <w:pPr>
        <w:ind w:left="4343" w:hanging="567"/>
      </w:pPr>
      <w:rPr>
        <w:rFonts w:hint="default"/>
      </w:rPr>
    </w:lvl>
    <w:lvl w:ilvl="5" w:tplc="ECFE7280">
      <w:start w:val="1"/>
      <w:numFmt w:val="bullet"/>
      <w:lvlText w:val="•"/>
      <w:lvlJc w:val="left"/>
      <w:pPr>
        <w:ind w:left="5259" w:hanging="567"/>
      </w:pPr>
      <w:rPr>
        <w:rFonts w:hint="default"/>
      </w:rPr>
    </w:lvl>
    <w:lvl w:ilvl="6" w:tplc="F9E0B1D0">
      <w:start w:val="1"/>
      <w:numFmt w:val="bullet"/>
      <w:lvlText w:val="•"/>
      <w:lvlJc w:val="left"/>
      <w:pPr>
        <w:ind w:left="6175" w:hanging="567"/>
      </w:pPr>
      <w:rPr>
        <w:rFonts w:hint="default"/>
      </w:rPr>
    </w:lvl>
    <w:lvl w:ilvl="7" w:tplc="09963FF6">
      <w:start w:val="1"/>
      <w:numFmt w:val="bullet"/>
      <w:lvlText w:val="•"/>
      <w:lvlJc w:val="left"/>
      <w:pPr>
        <w:ind w:left="7091" w:hanging="567"/>
      </w:pPr>
      <w:rPr>
        <w:rFonts w:hint="default"/>
      </w:rPr>
    </w:lvl>
    <w:lvl w:ilvl="8" w:tplc="345404C4">
      <w:start w:val="1"/>
      <w:numFmt w:val="bullet"/>
      <w:lvlText w:val="•"/>
      <w:lvlJc w:val="left"/>
      <w:pPr>
        <w:ind w:left="8007" w:hanging="567"/>
      </w:pPr>
      <w:rPr>
        <w:rFonts w:hint="default"/>
      </w:rPr>
    </w:lvl>
  </w:abstractNum>
  <w:abstractNum w:abstractNumId="36">
    <w:nsid w:val="3E5E51C6"/>
    <w:multiLevelType w:val="hybridMultilevel"/>
    <w:tmpl w:val="C6B6B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F902D6E"/>
    <w:multiLevelType w:val="hybridMultilevel"/>
    <w:tmpl w:val="1B4EC7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0356D41"/>
    <w:multiLevelType w:val="hybridMultilevel"/>
    <w:tmpl w:val="54060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23C2A49"/>
    <w:multiLevelType w:val="hybridMultilevel"/>
    <w:tmpl w:val="A1C2006A"/>
    <w:lvl w:ilvl="0" w:tplc="32BCE594">
      <w:start w:val="1"/>
      <w:numFmt w:val="decimal"/>
      <w:lvlText w:val="%1."/>
      <w:lvlJc w:val="left"/>
      <w:pPr>
        <w:ind w:left="720" w:hanging="360"/>
      </w:pPr>
      <w:rPr>
        <w:rFonts w:ascii="Arial" w:hAnsi="Arial" w:cs="Arial"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47420117"/>
    <w:multiLevelType w:val="hybridMultilevel"/>
    <w:tmpl w:val="F1E43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97128FD"/>
    <w:multiLevelType w:val="hybridMultilevel"/>
    <w:tmpl w:val="376ED592"/>
    <w:lvl w:ilvl="0" w:tplc="08090001">
      <w:start w:val="1"/>
      <w:numFmt w:val="bullet"/>
      <w:lvlText w:val=""/>
      <w:lvlJc w:val="left"/>
      <w:pPr>
        <w:ind w:left="832" w:hanging="360"/>
      </w:pPr>
      <w:rPr>
        <w:rFonts w:ascii="Symbol" w:hAnsi="Symbol" w:hint="default"/>
      </w:rPr>
    </w:lvl>
    <w:lvl w:ilvl="1" w:tplc="08090003" w:tentative="1">
      <w:start w:val="1"/>
      <w:numFmt w:val="bullet"/>
      <w:lvlText w:val="o"/>
      <w:lvlJc w:val="left"/>
      <w:pPr>
        <w:ind w:left="1552" w:hanging="360"/>
      </w:pPr>
      <w:rPr>
        <w:rFonts w:ascii="Courier New" w:hAnsi="Courier New" w:cs="Courier New" w:hint="default"/>
      </w:rPr>
    </w:lvl>
    <w:lvl w:ilvl="2" w:tplc="08090005" w:tentative="1">
      <w:start w:val="1"/>
      <w:numFmt w:val="bullet"/>
      <w:lvlText w:val=""/>
      <w:lvlJc w:val="left"/>
      <w:pPr>
        <w:ind w:left="2272" w:hanging="360"/>
      </w:pPr>
      <w:rPr>
        <w:rFonts w:ascii="Wingdings" w:hAnsi="Wingdings" w:hint="default"/>
      </w:rPr>
    </w:lvl>
    <w:lvl w:ilvl="3" w:tplc="08090001" w:tentative="1">
      <w:start w:val="1"/>
      <w:numFmt w:val="bullet"/>
      <w:lvlText w:val=""/>
      <w:lvlJc w:val="left"/>
      <w:pPr>
        <w:ind w:left="2992" w:hanging="360"/>
      </w:pPr>
      <w:rPr>
        <w:rFonts w:ascii="Symbol" w:hAnsi="Symbol" w:hint="default"/>
      </w:rPr>
    </w:lvl>
    <w:lvl w:ilvl="4" w:tplc="08090003" w:tentative="1">
      <w:start w:val="1"/>
      <w:numFmt w:val="bullet"/>
      <w:lvlText w:val="o"/>
      <w:lvlJc w:val="left"/>
      <w:pPr>
        <w:ind w:left="3712" w:hanging="360"/>
      </w:pPr>
      <w:rPr>
        <w:rFonts w:ascii="Courier New" w:hAnsi="Courier New" w:cs="Courier New" w:hint="default"/>
      </w:rPr>
    </w:lvl>
    <w:lvl w:ilvl="5" w:tplc="08090005" w:tentative="1">
      <w:start w:val="1"/>
      <w:numFmt w:val="bullet"/>
      <w:lvlText w:val=""/>
      <w:lvlJc w:val="left"/>
      <w:pPr>
        <w:ind w:left="4432" w:hanging="360"/>
      </w:pPr>
      <w:rPr>
        <w:rFonts w:ascii="Wingdings" w:hAnsi="Wingdings" w:hint="default"/>
      </w:rPr>
    </w:lvl>
    <w:lvl w:ilvl="6" w:tplc="08090001" w:tentative="1">
      <w:start w:val="1"/>
      <w:numFmt w:val="bullet"/>
      <w:lvlText w:val=""/>
      <w:lvlJc w:val="left"/>
      <w:pPr>
        <w:ind w:left="5152" w:hanging="360"/>
      </w:pPr>
      <w:rPr>
        <w:rFonts w:ascii="Symbol" w:hAnsi="Symbol" w:hint="default"/>
      </w:rPr>
    </w:lvl>
    <w:lvl w:ilvl="7" w:tplc="08090003" w:tentative="1">
      <w:start w:val="1"/>
      <w:numFmt w:val="bullet"/>
      <w:lvlText w:val="o"/>
      <w:lvlJc w:val="left"/>
      <w:pPr>
        <w:ind w:left="5872" w:hanging="360"/>
      </w:pPr>
      <w:rPr>
        <w:rFonts w:ascii="Courier New" w:hAnsi="Courier New" w:cs="Courier New" w:hint="default"/>
      </w:rPr>
    </w:lvl>
    <w:lvl w:ilvl="8" w:tplc="08090005" w:tentative="1">
      <w:start w:val="1"/>
      <w:numFmt w:val="bullet"/>
      <w:lvlText w:val=""/>
      <w:lvlJc w:val="left"/>
      <w:pPr>
        <w:ind w:left="6592" w:hanging="360"/>
      </w:pPr>
      <w:rPr>
        <w:rFonts w:ascii="Wingdings" w:hAnsi="Wingdings" w:hint="default"/>
      </w:rPr>
    </w:lvl>
  </w:abstractNum>
  <w:abstractNum w:abstractNumId="42">
    <w:nsid w:val="4BDA32AD"/>
    <w:multiLevelType w:val="hybridMultilevel"/>
    <w:tmpl w:val="B5529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4F36013C"/>
    <w:multiLevelType w:val="hybridMultilevel"/>
    <w:tmpl w:val="08C015C2"/>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44">
    <w:nsid w:val="50C43948"/>
    <w:multiLevelType w:val="hybridMultilevel"/>
    <w:tmpl w:val="7B943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212486C"/>
    <w:multiLevelType w:val="hybridMultilevel"/>
    <w:tmpl w:val="C95ED35E"/>
    <w:lvl w:ilvl="0" w:tplc="5802A2A8">
      <w:start w:val="9"/>
      <w:numFmt w:val="decimal"/>
      <w:lvlText w:val="%1."/>
      <w:lvlJc w:val="left"/>
      <w:pPr>
        <w:ind w:left="127" w:hanging="569"/>
        <w:jc w:val="right"/>
      </w:pPr>
      <w:rPr>
        <w:rFonts w:ascii="Arial" w:eastAsia="Arial" w:hAnsi="Arial" w:hint="default"/>
        <w:b/>
        <w:bCs/>
        <w:spacing w:val="-1"/>
        <w:sz w:val="28"/>
        <w:szCs w:val="28"/>
      </w:rPr>
    </w:lvl>
    <w:lvl w:ilvl="1" w:tplc="A14212B0">
      <w:start w:val="1"/>
      <w:numFmt w:val="decimal"/>
      <w:lvlText w:val="%2."/>
      <w:lvlJc w:val="left"/>
      <w:pPr>
        <w:ind w:left="681" w:hanging="284"/>
      </w:pPr>
      <w:rPr>
        <w:rFonts w:ascii="Arial" w:eastAsia="Arial" w:hAnsi="Arial" w:hint="default"/>
        <w:i/>
        <w:spacing w:val="-1"/>
        <w:sz w:val="22"/>
        <w:szCs w:val="22"/>
      </w:rPr>
    </w:lvl>
    <w:lvl w:ilvl="2" w:tplc="6AEC7DD0">
      <w:start w:val="1"/>
      <w:numFmt w:val="bullet"/>
      <w:lvlText w:val="•"/>
      <w:lvlJc w:val="left"/>
      <w:pPr>
        <w:ind w:left="1581" w:hanging="284"/>
      </w:pPr>
      <w:rPr>
        <w:rFonts w:hint="default"/>
      </w:rPr>
    </w:lvl>
    <w:lvl w:ilvl="3" w:tplc="0C8A7890">
      <w:start w:val="1"/>
      <w:numFmt w:val="bullet"/>
      <w:lvlText w:val="•"/>
      <w:lvlJc w:val="left"/>
      <w:pPr>
        <w:ind w:left="2481" w:hanging="284"/>
      </w:pPr>
      <w:rPr>
        <w:rFonts w:hint="default"/>
      </w:rPr>
    </w:lvl>
    <w:lvl w:ilvl="4" w:tplc="9C308786">
      <w:start w:val="1"/>
      <w:numFmt w:val="bullet"/>
      <w:lvlText w:val="•"/>
      <w:lvlJc w:val="left"/>
      <w:pPr>
        <w:ind w:left="3381" w:hanging="284"/>
      </w:pPr>
      <w:rPr>
        <w:rFonts w:hint="default"/>
      </w:rPr>
    </w:lvl>
    <w:lvl w:ilvl="5" w:tplc="A3E6395A">
      <w:start w:val="1"/>
      <w:numFmt w:val="bullet"/>
      <w:lvlText w:val="•"/>
      <w:lvlJc w:val="left"/>
      <w:pPr>
        <w:ind w:left="4280" w:hanging="284"/>
      </w:pPr>
      <w:rPr>
        <w:rFonts w:hint="default"/>
      </w:rPr>
    </w:lvl>
    <w:lvl w:ilvl="6" w:tplc="B300B28A">
      <w:start w:val="1"/>
      <w:numFmt w:val="bullet"/>
      <w:lvlText w:val="•"/>
      <w:lvlJc w:val="left"/>
      <w:pPr>
        <w:ind w:left="5180" w:hanging="284"/>
      </w:pPr>
      <w:rPr>
        <w:rFonts w:hint="default"/>
      </w:rPr>
    </w:lvl>
    <w:lvl w:ilvl="7" w:tplc="CAD8406E">
      <w:start w:val="1"/>
      <w:numFmt w:val="bullet"/>
      <w:lvlText w:val="•"/>
      <w:lvlJc w:val="left"/>
      <w:pPr>
        <w:ind w:left="6080" w:hanging="284"/>
      </w:pPr>
      <w:rPr>
        <w:rFonts w:hint="default"/>
      </w:rPr>
    </w:lvl>
    <w:lvl w:ilvl="8" w:tplc="2634F5BE">
      <w:start w:val="1"/>
      <w:numFmt w:val="bullet"/>
      <w:lvlText w:val="•"/>
      <w:lvlJc w:val="left"/>
      <w:pPr>
        <w:ind w:left="6980" w:hanging="284"/>
      </w:pPr>
      <w:rPr>
        <w:rFonts w:hint="default"/>
      </w:rPr>
    </w:lvl>
  </w:abstractNum>
  <w:abstractNum w:abstractNumId="46">
    <w:nsid w:val="53B04FF7"/>
    <w:multiLevelType w:val="hybridMultilevel"/>
    <w:tmpl w:val="E17AB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7FA619F"/>
    <w:multiLevelType w:val="hybridMultilevel"/>
    <w:tmpl w:val="9FA631C6"/>
    <w:lvl w:ilvl="0" w:tplc="08090001">
      <w:start w:val="1"/>
      <w:numFmt w:val="bullet"/>
      <w:lvlText w:val=""/>
      <w:lvlJc w:val="left"/>
      <w:pPr>
        <w:ind w:left="832" w:hanging="360"/>
      </w:pPr>
      <w:rPr>
        <w:rFonts w:ascii="Symbol" w:hAnsi="Symbol" w:hint="default"/>
      </w:rPr>
    </w:lvl>
    <w:lvl w:ilvl="1" w:tplc="08090003" w:tentative="1">
      <w:start w:val="1"/>
      <w:numFmt w:val="bullet"/>
      <w:lvlText w:val="o"/>
      <w:lvlJc w:val="left"/>
      <w:pPr>
        <w:ind w:left="1552" w:hanging="360"/>
      </w:pPr>
      <w:rPr>
        <w:rFonts w:ascii="Courier New" w:hAnsi="Courier New" w:cs="Courier New" w:hint="default"/>
      </w:rPr>
    </w:lvl>
    <w:lvl w:ilvl="2" w:tplc="08090005" w:tentative="1">
      <w:start w:val="1"/>
      <w:numFmt w:val="bullet"/>
      <w:lvlText w:val=""/>
      <w:lvlJc w:val="left"/>
      <w:pPr>
        <w:ind w:left="2272" w:hanging="360"/>
      </w:pPr>
      <w:rPr>
        <w:rFonts w:ascii="Wingdings" w:hAnsi="Wingdings" w:hint="default"/>
      </w:rPr>
    </w:lvl>
    <w:lvl w:ilvl="3" w:tplc="08090001" w:tentative="1">
      <w:start w:val="1"/>
      <w:numFmt w:val="bullet"/>
      <w:lvlText w:val=""/>
      <w:lvlJc w:val="left"/>
      <w:pPr>
        <w:ind w:left="2992" w:hanging="360"/>
      </w:pPr>
      <w:rPr>
        <w:rFonts w:ascii="Symbol" w:hAnsi="Symbol" w:hint="default"/>
      </w:rPr>
    </w:lvl>
    <w:lvl w:ilvl="4" w:tplc="08090003" w:tentative="1">
      <w:start w:val="1"/>
      <w:numFmt w:val="bullet"/>
      <w:lvlText w:val="o"/>
      <w:lvlJc w:val="left"/>
      <w:pPr>
        <w:ind w:left="3712" w:hanging="360"/>
      </w:pPr>
      <w:rPr>
        <w:rFonts w:ascii="Courier New" w:hAnsi="Courier New" w:cs="Courier New" w:hint="default"/>
      </w:rPr>
    </w:lvl>
    <w:lvl w:ilvl="5" w:tplc="08090005" w:tentative="1">
      <w:start w:val="1"/>
      <w:numFmt w:val="bullet"/>
      <w:lvlText w:val=""/>
      <w:lvlJc w:val="left"/>
      <w:pPr>
        <w:ind w:left="4432" w:hanging="360"/>
      </w:pPr>
      <w:rPr>
        <w:rFonts w:ascii="Wingdings" w:hAnsi="Wingdings" w:hint="default"/>
      </w:rPr>
    </w:lvl>
    <w:lvl w:ilvl="6" w:tplc="08090001" w:tentative="1">
      <w:start w:val="1"/>
      <w:numFmt w:val="bullet"/>
      <w:lvlText w:val=""/>
      <w:lvlJc w:val="left"/>
      <w:pPr>
        <w:ind w:left="5152" w:hanging="360"/>
      </w:pPr>
      <w:rPr>
        <w:rFonts w:ascii="Symbol" w:hAnsi="Symbol" w:hint="default"/>
      </w:rPr>
    </w:lvl>
    <w:lvl w:ilvl="7" w:tplc="08090003" w:tentative="1">
      <w:start w:val="1"/>
      <w:numFmt w:val="bullet"/>
      <w:lvlText w:val="o"/>
      <w:lvlJc w:val="left"/>
      <w:pPr>
        <w:ind w:left="5872" w:hanging="360"/>
      </w:pPr>
      <w:rPr>
        <w:rFonts w:ascii="Courier New" w:hAnsi="Courier New" w:cs="Courier New" w:hint="default"/>
      </w:rPr>
    </w:lvl>
    <w:lvl w:ilvl="8" w:tplc="08090005" w:tentative="1">
      <w:start w:val="1"/>
      <w:numFmt w:val="bullet"/>
      <w:lvlText w:val=""/>
      <w:lvlJc w:val="left"/>
      <w:pPr>
        <w:ind w:left="6592" w:hanging="360"/>
      </w:pPr>
      <w:rPr>
        <w:rFonts w:ascii="Wingdings" w:hAnsi="Wingdings" w:hint="default"/>
      </w:rPr>
    </w:lvl>
  </w:abstractNum>
  <w:abstractNum w:abstractNumId="48">
    <w:nsid w:val="59D6203D"/>
    <w:multiLevelType w:val="hybridMultilevel"/>
    <w:tmpl w:val="0ADAA894"/>
    <w:lvl w:ilvl="0" w:tplc="B7943BB2">
      <w:start w:val="5"/>
      <w:numFmt w:val="decimal"/>
      <w:lvlText w:val="%1."/>
      <w:lvlJc w:val="left"/>
      <w:pPr>
        <w:ind w:left="679" w:hanging="567"/>
      </w:pPr>
      <w:rPr>
        <w:rFonts w:ascii="Arial" w:eastAsia="Arial" w:hAnsi="Arial" w:hint="default"/>
        <w:b/>
        <w:bCs/>
        <w:spacing w:val="-1"/>
        <w:sz w:val="22"/>
        <w:szCs w:val="22"/>
      </w:rPr>
    </w:lvl>
    <w:lvl w:ilvl="1" w:tplc="672A5450">
      <w:start w:val="1"/>
      <w:numFmt w:val="bullet"/>
      <w:lvlText w:val="•"/>
      <w:lvlJc w:val="left"/>
      <w:pPr>
        <w:ind w:left="1597" w:hanging="567"/>
      </w:pPr>
      <w:rPr>
        <w:rFonts w:hint="default"/>
      </w:rPr>
    </w:lvl>
    <w:lvl w:ilvl="2" w:tplc="FC108572">
      <w:start w:val="1"/>
      <w:numFmt w:val="bullet"/>
      <w:lvlText w:val="•"/>
      <w:lvlJc w:val="left"/>
      <w:pPr>
        <w:ind w:left="2515" w:hanging="567"/>
      </w:pPr>
      <w:rPr>
        <w:rFonts w:hint="default"/>
      </w:rPr>
    </w:lvl>
    <w:lvl w:ilvl="3" w:tplc="DC44CAB6">
      <w:start w:val="1"/>
      <w:numFmt w:val="bullet"/>
      <w:lvlText w:val="•"/>
      <w:lvlJc w:val="left"/>
      <w:pPr>
        <w:ind w:left="3433" w:hanging="567"/>
      </w:pPr>
      <w:rPr>
        <w:rFonts w:hint="default"/>
      </w:rPr>
    </w:lvl>
    <w:lvl w:ilvl="4" w:tplc="4176C94A">
      <w:start w:val="1"/>
      <w:numFmt w:val="bullet"/>
      <w:lvlText w:val="•"/>
      <w:lvlJc w:val="left"/>
      <w:pPr>
        <w:ind w:left="4351" w:hanging="567"/>
      </w:pPr>
      <w:rPr>
        <w:rFonts w:hint="default"/>
      </w:rPr>
    </w:lvl>
    <w:lvl w:ilvl="5" w:tplc="D39E0DB6">
      <w:start w:val="1"/>
      <w:numFmt w:val="bullet"/>
      <w:lvlText w:val="•"/>
      <w:lvlJc w:val="left"/>
      <w:pPr>
        <w:ind w:left="5269" w:hanging="567"/>
      </w:pPr>
      <w:rPr>
        <w:rFonts w:hint="default"/>
      </w:rPr>
    </w:lvl>
    <w:lvl w:ilvl="6" w:tplc="7FB26370">
      <w:start w:val="1"/>
      <w:numFmt w:val="bullet"/>
      <w:lvlText w:val="•"/>
      <w:lvlJc w:val="left"/>
      <w:pPr>
        <w:ind w:left="6187" w:hanging="567"/>
      </w:pPr>
      <w:rPr>
        <w:rFonts w:hint="default"/>
      </w:rPr>
    </w:lvl>
    <w:lvl w:ilvl="7" w:tplc="4994428E">
      <w:start w:val="1"/>
      <w:numFmt w:val="bullet"/>
      <w:lvlText w:val="•"/>
      <w:lvlJc w:val="left"/>
      <w:pPr>
        <w:ind w:left="7105" w:hanging="567"/>
      </w:pPr>
      <w:rPr>
        <w:rFonts w:hint="default"/>
      </w:rPr>
    </w:lvl>
    <w:lvl w:ilvl="8" w:tplc="A1886A72">
      <w:start w:val="1"/>
      <w:numFmt w:val="bullet"/>
      <w:lvlText w:val="•"/>
      <w:lvlJc w:val="left"/>
      <w:pPr>
        <w:ind w:left="8023" w:hanging="567"/>
      </w:pPr>
      <w:rPr>
        <w:rFonts w:hint="default"/>
      </w:rPr>
    </w:lvl>
  </w:abstractNum>
  <w:abstractNum w:abstractNumId="49">
    <w:nsid w:val="59E9032F"/>
    <w:multiLevelType w:val="hybridMultilevel"/>
    <w:tmpl w:val="A820445E"/>
    <w:lvl w:ilvl="0" w:tplc="268C1D4A">
      <w:start w:val="1"/>
      <w:numFmt w:val="decimal"/>
      <w:lvlText w:val="%1."/>
      <w:lvlJc w:val="left"/>
      <w:pPr>
        <w:ind w:left="679" w:hanging="567"/>
      </w:pPr>
      <w:rPr>
        <w:rFonts w:ascii="Arial" w:eastAsia="Arial" w:hAnsi="Arial" w:hint="default"/>
        <w:spacing w:val="-1"/>
        <w:sz w:val="22"/>
        <w:szCs w:val="22"/>
      </w:rPr>
    </w:lvl>
    <w:lvl w:ilvl="1" w:tplc="0DB8BEF2">
      <w:start w:val="22"/>
      <w:numFmt w:val="decimal"/>
      <w:lvlText w:val="%2."/>
      <w:lvlJc w:val="left"/>
      <w:pPr>
        <w:ind w:left="779" w:hanging="567"/>
        <w:jc w:val="right"/>
      </w:pPr>
      <w:rPr>
        <w:rFonts w:ascii="Arial" w:eastAsia="Arial" w:hAnsi="Arial" w:hint="default"/>
        <w:b/>
        <w:bCs/>
        <w:spacing w:val="-1"/>
        <w:sz w:val="28"/>
        <w:szCs w:val="28"/>
      </w:rPr>
    </w:lvl>
    <w:lvl w:ilvl="2" w:tplc="E8BAB8A4">
      <w:start w:val="1"/>
      <w:numFmt w:val="bullet"/>
      <w:lvlText w:val="•"/>
      <w:lvlJc w:val="left"/>
      <w:pPr>
        <w:ind w:left="1761" w:hanging="567"/>
      </w:pPr>
      <w:rPr>
        <w:rFonts w:hint="default"/>
      </w:rPr>
    </w:lvl>
    <w:lvl w:ilvl="3" w:tplc="FBE8907A">
      <w:start w:val="1"/>
      <w:numFmt w:val="bullet"/>
      <w:lvlText w:val="•"/>
      <w:lvlJc w:val="left"/>
      <w:pPr>
        <w:ind w:left="2743" w:hanging="567"/>
      </w:pPr>
      <w:rPr>
        <w:rFonts w:hint="default"/>
      </w:rPr>
    </w:lvl>
    <w:lvl w:ilvl="4" w:tplc="4350E064">
      <w:start w:val="1"/>
      <w:numFmt w:val="bullet"/>
      <w:lvlText w:val="•"/>
      <w:lvlJc w:val="left"/>
      <w:pPr>
        <w:ind w:left="3726" w:hanging="567"/>
      </w:pPr>
      <w:rPr>
        <w:rFonts w:hint="default"/>
      </w:rPr>
    </w:lvl>
    <w:lvl w:ilvl="5" w:tplc="1EE81B42">
      <w:start w:val="1"/>
      <w:numFmt w:val="bullet"/>
      <w:lvlText w:val="•"/>
      <w:lvlJc w:val="left"/>
      <w:pPr>
        <w:ind w:left="4708" w:hanging="567"/>
      </w:pPr>
      <w:rPr>
        <w:rFonts w:hint="default"/>
      </w:rPr>
    </w:lvl>
    <w:lvl w:ilvl="6" w:tplc="09100A8A">
      <w:start w:val="1"/>
      <w:numFmt w:val="bullet"/>
      <w:lvlText w:val="•"/>
      <w:lvlJc w:val="left"/>
      <w:pPr>
        <w:ind w:left="5690" w:hanging="567"/>
      </w:pPr>
      <w:rPr>
        <w:rFonts w:hint="default"/>
      </w:rPr>
    </w:lvl>
    <w:lvl w:ilvl="7" w:tplc="C5A4D424">
      <w:start w:val="1"/>
      <w:numFmt w:val="bullet"/>
      <w:lvlText w:val="•"/>
      <w:lvlJc w:val="left"/>
      <w:pPr>
        <w:ind w:left="6673" w:hanging="567"/>
      </w:pPr>
      <w:rPr>
        <w:rFonts w:hint="default"/>
      </w:rPr>
    </w:lvl>
    <w:lvl w:ilvl="8" w:tplc="2B606A98">
      <w:start w:val="1"/>
      <w:numFmt w:val="bullet"/>
      <w:lvlText w:val="•"/>
      <w:lvlJc w:val="left"/>
      <w:pPr>
        <w:ind w:left="7655" w:hanging="567"/>
      </w:pPr>
      <w:rPr>
        <w:rFonts w:hint="default"/>
      </w:rPr>
    </w:lvl>
  </w:abstractNum>
  <w:abstractNum w:abstractNumId="50">
    <w:nsid w:val="5BB44350"/>
    <w:multiLevelType w:val="hybridMultilevel"/>
    <w:tmpl w:val="140A2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5DB403C6"/>
    <w:multiLevelType w:val="hybridMultilevel"/>
    <w:tmpl w:val="392481F2"/>
    <w:lvl w:ilvl="0" w:tplc="E0E8A848">
      <w:start w:val="1"/>
      <w:numFmt w:val="bullet"/>
      <w:lvlText w:val=""/>
      <w:lvlJc w:val="left"/>
      <w:pPr>
        <w:ind w:left="284" w:hanging="284"/>
      </w:pPr>
      <w:rPr>
        <w:rFonts w:ascii="Symbol" w:eastAsia="Symbol" w:hAnsi="Symbol" w:hint="default"/>
        <w:color w:val="4E81BD"/>
        <w:w w:val="76"/>
        <w:sz w:val="20"/>
        <w:szCs w:val="20"/>
      </w:rPr>
    </w:lvl>
    <w:lvl w:ilvl="1" w:tplc="7AA44338">
      <w:start w:val="1"/>
      <w:numFmt w:val="bullet"/>
      <w:lvlText w:val="•"/>
      <w:lvlJc w:val="left"/>
      <w:pPr>
        <w:ind w:left="927" w:hanging="284"/>
      </w:pPr>
      <w:rPr>
        <w:rFonts w:hint="default"/>
      </w:rPr>
    </w:lvl>
    <w:lvl w:ilvl="2" w:tplc="387A19C0">
      <w:start w:val="1"/>
      <w:numFmt w:val="bullet"/>
      <w:lvlText w:val="•"/>
      <w:lvlJc w:val="left"/>
      <w:pPr>
        <w:ind w:left="1469" w:hanging="284"/>
      </w:pPr>
      <w:rPr>
        <w:rFonts w:hint="default"/>
      </w:rPr>
    </w:lvl>
    <w:lvl w:ilvl="3" w:tplc="3ECA40EA">
      <w:start w:val="1"/>
      <w:numFmt w:val="bullet"/>
      <w:lvlText w:val="•"/>
      <w:lvlJc w:val="left"/>
      <w:pPr>
        <w:ind w:left="2011" w:hanging="284"/>
      </w:pPr>
      <w:rPr>
        <w:rFonts w:hint="default"/>
      </w:rPr>
    </w:lvl>
    <w:lvl w:ilvl="4" w:tplc="A0B01A44">
      <w:start w:val="1"/>
      <w:numFmt w:val="bullet"/>
      <w:lvlText w:val="•"/>
      <w:lvlJc w:val="left"/>
      <w:pPr>
        <w:ind w:left="2553" w:hanging="284"/>
      </w:pPr>
      <w:rPr>
        <w:rFonts w:hint="default"/>
      </w:rPr>
    </w:lvl>
    <w:lvl w:ilvl="5" w:tplc="E81AF172">
      <w:start w:val="1"/>
      <w:numFmt w:val="bullet"/>
      <w:lvlText w:val="•"/>
      <w:lvlJc w:val="left"/>
      <w:pPr>
        <w:ind w:left="3095" w:hanging="284"/>
      </w:pPr>
      <w:rPr>
        <w:rFonts w:hint="default"/>
      </w:rPr>
    </w:lvl>
    <w:lvl w:ilvl="6" w:tplc="45985D78">
      <w:start w:val="1"/>
      <w:numFmt w:val="bullet"/>
      <w:lvlText w:val="•"/>
      <w:lvlJc w:val="left"/>
      <w:pPr>
        <w:ind w:left="3637" w:hanging="284"/>
      </w:pPr>
      <w:rPr>
        <w:rFonts w:hint="default"/>
      </w:rPr>
    </w:lvl>
    <w:lvl w:ilvl="7" w:tplc="1FFC4D2C">
      <w:start w:val="1"/>
      <w:numFmt w:val="bullet"/>
      <w:lvlText w:val="•"/>
      <w:lvlJc w:val="left"/>
      <w:pPr>
        <w:ind w:left="4179" w:hanging="284"/>
      </w:pPr>
      <w:rPr>
        <w:rFonts w:hint="default"/>
      </w:rPr>
    </w:lvl>
    <w:lvl w:ilvl="8" w:tplc="226A8BCA">
      <w:start w:val="1"/>
      <w:numFmt w:val="bullet"/>
      <w:lvlText w:val="•"/>
      <w:lvlJc w:val="left"/>
      <w:pPr>
        <w:ind w:left="4721" w:hanging="284"/>
      </w:pPr>
      <w:rPr>
        <w:rFonts w:hint="default"/>
      </w:rPr>
    </w:lvl>
  </w:abstractNum>
  <w:abstractNum w:abstractNumId="52">
    <w:nsid w:val="5DDA48D0"/>
    <w:multiLevelType w:val="hybridMultilevel"/>
    <w:tmpl w:val="08F4D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6510651"/>
    <w:multiLevelType w:val="hybridMultilevel"/>
    <w:tmpl w:val="13643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67F44DA6"/>
    <w:multiLevelType w:val="hybridMultilevel"/>
    <w:tmpl w:val="1B56F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9DA1BDC"/>
    <w:multiLevelType w:val="hybridMultilevel"/>
    <w:tmpl w:val="1F765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6AE944E3"/>
    <w:multiLevelType w:val="hybridMultilevel"/>
    <w:tmpl w:val="1604EC3A"/>
    <w:lvl w:ilvl="0" w:tplc="08090001">
      <w:start w:val="1"/>
      <w:numFmt w:val="bullet"/>
      <w:lvlText w:val=""/>
      <w:lvlJc w:val="left"/>
      <w:pPr>
        <w:ind w:left="821" w:hanging="360"/>
      </w:pPr>
      <w:rPr>
        <w:rFonts w:ascii="Symbol" w:hAnsi="Symbol" w:hint="default"/>
      </w:rPr>
    </w:lvl>
    <w:lvl w:ilvl="1" w:tplc="08090003" w:tentative="1">
      <w:start w:val="1"/>
      <w:numFmt w:val="bullet"/>
      <w:lvlText w:val="o"/>
      <w:lvlJc w:val="left"/>
      <w:pPr>
        <w:ind w:left="1541" w:hanging="360"/>
      </w:pPr>
      <w:rPr>
        <w:rFonts w:ascii="Courier New" w:hAnsi="Courier New" w:cs="Courier New" w:hint="default"/>
      </w:rPr>
    </w:lvl>
    <w:lvl w:ilvl="2" w:tplc="08090005" w:tentative="1">
      <w:start w:val="1"/>
      <w:numFmt w:val="bullet"/>
      <w:lvlText w:val=""/>
      <w:lvlJc w:val="left"/>
      <w:pPr>
        <w:ind w:left="2261" w:hanging="360"/>
      </w:pPr>
      <w:rPr>
        <w:rFonts w:ascii="Wingdings" w:hAnsi="Wingdings" w:hint="default"/>
      </w:rPr>
    </w:lvl>
    <w:lvl w:ilvl="3" w:tplc="08090001" w:tentative="1">
      <w:start w:val="1"/>
      <w:numFmt w:val="bullet"/>
      <w:lvlText w:val=""/>
      <w:lvlJc w:val="left"/>
      <w:pPr>
        <w:ind w:left="2981" w:hanging="360"/>
      </w:pPr>
      <w:rPr>
        <w:rFonts w:ascii="Symbol" w:hAnsi="Symbol" w:hint="default"/>
      </w:rPr>
    </w:lvl>
    <w:lvl w:ilvl="4" w:tplc="08090003" w:tentative="1">
      <w:start w:val="1"/>
      <w:numFmt w:val="bullet"/>
      <w:lvlText w:val="o"/>
      <w:lvlJc w:val="left"/>
      <w:pPr>
        <w:ind w:left="3701" w:hanging="360"/>
      </w:pPr>
      <w:rPr>
        <w:rFonts w:ascii="Courier New" w:hAnsi="Courier New" w:cs="Courier New" w:hint="default"/>
      </w:rPr>
    </w:lvl>
    <w:lvl w:ilvl="5" w:tplc="08090005" w:tentative="1">
      <w:start w:val="1"/>
      <w:numFmt w:val="bullet"/>
      <w:lvlText w:val=""/>
      <w:lvlJc w:val="left"/>
      <w:pPr>
        <w:ind w:left="4421" w:hanging="360"/>
      </w:pPr>
      <w:rPr>
        <w:rFonts w:ascii="Wingdings" w:hAnsi="Wingdings" w:hint="default"/>
      </w:rPr>
    </w:lvl>
    <w:lvl w:ilvl="6" w:tplc="08090001" w:tentative="1">
      <w:start w:val="1"/>
      <w:numFmt w:val="bullet"/>
      <w:lvlText w:val=""/>
      <w:lvlJc w:val="left"/>
      <w:pPr>
        <w:ind w:left="5141" w:hanging="360"/>
      </w:pPr>
      <w:rPr>
        <w:rFonts w:ascii="Symbol" w:hAnsi="Symbol" w:hint="default"/>
      </w:rPr>
    </w:lvl>
    <w:lvl w:ilvl="7" w:tplc="08090003" w:tentative="1">
      <w:start w:val="1"/>
      <w:numFmt w:val="bullet"/>
      <w:lvlText w:val="o"/>
      <w:lvlJc w:val="left"/>
      <w:pPr>
        <w:ind w:left="5861" w:hanging="360"/>
      </w:pPr>
      <w:rPr>
        <w:rFonts w:ascii="Courier New" w:hAnsi="Courier New" w:cs="Courier New" w:hint="default"/>
      </w:rPr>
    </w:lvl>
    <w:lvl w:ilvl="8" w:tplc="08090005" w:tentative="1">
      <w:start w:val="1"/>
      <w:numFmt w:val="bullet"/>
      <w:lvlText w:val=""/>
      <w:lvlJc w:val="left"/>
      <w:pPr>
        <w:ind w:left="6581" w:hanging="360"/>
      </w:pPr>
      <w:rPr>
        <w:rFonts w:ascii="Wingdings" w:hAnsi="Wingdings" w:hint="default"/>
      </w:rPr>
    </w:lvl>
  </w:abstractNum>
  <w:abstractNum w:abstractNumId="57">
    <w:nsid w:val="6B6717AE"/>
    <w:multiLevelType w:val="hybridMultilevel"/>
    <w:tmpl w:val="4426F3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6FC11276"/>
    <w:multiLevelType w:val="hybridMultilevel"/>
    <w:tmpl w:val="CED2F2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154002E"/>
    <w:multiLevelType w:val="hybridMultilevel"/>
    <w:tmpl w:val="3FBC921C"/>
    <w:lvl w:ilvl="0" w:tplc="E018B706">
      <w:start w:val="1"/>
      <w:numFmt w:val="bullet"/>
      <w:lvlText w:val=""/>
      <w:lvlJc w:val="left"/>
      <w:pPr>
        <w:ind w:left="396" w:hanging="284"/>
      </w:pPr>
      <w:rPr>
        <w:rFonts w:ascii="Symbol" w:eastAsia="Symbol" w:hAnsi="Symbol" w:hint="default"/>
        <w:color w:val="4E81BD"/>
        <w:w w:val="76"/>
        <w:sz w:val="20"/>
        <w:szCs w:val="20"/>
      </w:rPr>
    </w:lvl>
    <w:lvl w:ilvl="1" w:tplc="0906A860">
      <w:start w:val="1"/>
      <w:numFmt w:val="bullet"/>
      <w:lvlText w:val="-"/>
      <w:lvlJc w:val="left"/>
      <w:pPr>
        <w:ind w:left="681" w:hanging="286"/>
      </w:pPr>
      <w:rPr>
        <w:rFonts w:ascii="Arial" w:eastAsia="Arial" w:hAnsi="Arial" w:hint="default"/>
        <w:sz w:val="22"/>
        <w:szCs w:val="22"/>
      </w:rPr>
    </w:lvl>
    <w:lvl w:ilvl="2" w:tplc="00B20B36">
      <w:start w:val="1"/>
      <w:numFmt w:val="bullet"/>
      <w:lvlText w:val="•"/>
      <w:lvlJc w:val="left"/>
      <w:pPr>
        <w:ind w:left="1663" w:hanging="286"/>
      </w:pPr>
      <w:rPr>
        <w:rFonts w:hint="default"/>
      </w:rPr>
    </w:lvl>
    <w:lvl w:ilvl="3" w:tplc="778EE29A">
      <w:start w:val="1"/>
      <w:numFmt w:val="bullet"/>
      <w:lvlText w:val="•"/>
      <w:lvlJc w:val="left"/>
      <w:pPr>
        <w:ind w:left="2645" w:hanging="286"/>
      </w:pPr>
      <w:rPr>
        <w:rFonts w:hint="default"/>
      </w:rPr>
    </w:lvl>
    <w:lvl w:ilvl="4" w:tplc="DE4EFE42">
      <w:start w:val="1"/>
      <w:numFmt w:val="bullet"/>
      <w:lvlText w:val="•"/>
      <w:lvlJc w:val="left"/>
      <w:pPr>
        <w:ind w:left="3627" w:hanging="286"/>
      </w:pPr>
      <w:rPr>
        <w:rFonts w:hint="default"/>
      </w:rPr>
    </w:lvl>
    <w:lvl w:ilvl="5" w:tplc="C5DAAF82">
      <w:start w:val="1"/>
      <w:numFmt w:val="bullet"/>
      <w:lvlText w:val="•"/>
      <w:lvlJc w:val="left"/>
      <w:pPr>
        <w:ind w:left="4609" w:hanging="286"/>
      </w:pPr>
      <w:rPr>
        <w:rFonts w:hint="default"/>
      </w:rPr>
    </w:lvl>
    <w:lvl w:ilvl="6" w:tplc="79A890E4">
      <w:start w:val="1"/>
      <w:numFmt w:val="bullet"/>
      <w:lvlText w:val="•"/>
      <w:lvlJc w:val="left"/>
      <w:pPr>
        <w:ind w:left="5591" w:hanging="286"/>
      </w:pPr>
      <w:rPr>
        <w:rFonts w:hint="default"/>
      </w:rPr>
    </w:lvl>
    <w:lvl w:ilvl="7" w:tplc="EF9A7134">
      <w:start w:val="1"/>
      <w:numFmt w:val="bullet"/>
      <w:lvlText w:val="•"/>
      <w:lvlJc w:val="left"/>
      <w:pPr>
        <w:ind w:left="6573" w:hanging="286"/>
      </w:pPr>
      <w:rPr>
        <w:rFonts w:hint="default"/>
      </w:rPr>
    </w:lvl>
    <w:lvl w:ilvl="8" w:tplc="40A45A66">
      <w:start w:val="1"/>
      <w:numFmt w:val="bullet"/>
      <w:lvlText w:val="•"/>
      <w:lvlJc w:val="left"/>
      <w:pPr>
        <w:ind w:left="7555" w:hanging="286"/>
      </w:pPr>
      <w:rPr>
        <w:rFonts w:hint="default"/>
      </w:rPr>
    </w:lvl>
  </w:abstractNum>
  <w:abstractNum w:abstractNumId="60">
    <w:nsid w:val="738A492E"/>
    <w:multiLevelType w:val="hybridMultilevel"/>
    <w:tmpl w:val="2FA662D6"/>
    <w:lvl w:ilvl="0" w:tplc="0C928D2A">
      <w:start w:val="1"/>
      <w:numFmt w:val="bullet"/>
      <w:lvlText w:val=""/>
      <w:lvlJc w:val="left"/>
      <w:pPr>
        <w:ind w:left="396" w:hanging="284"/>
      </w:pPr>
      <w:rPr>
        <w:rFonts w:ascii="Symbol" w:eastAsia="Symbol" w:hAnsi="Symbol" w:hint="default"/>
        <w:color w:val="4E81BD"/>
        <w:w w:val="76"/>
        <w:sz w:val="22"/>
        <w:szCs w:val="22"/>
      </w:rPr>
    </w:lvl>
    <w:lvl w:ilvl="1" w:tplc="F968A302">
      <w:start w:val="1"/>
      <w:numFmt w:val="bullet"/>
      <w:lvlText w:val="-"/>
      <w:lvlJc w:val="left"/>
      <w:pPr>
        <w:ind w:left="679" w:hanging="284"/>
      </w:pPr>
      <w:rPr>
        <w:rFonts w:ascii="Arial" w:eastAsia="Arial" w:hAnsi="Arial" w:hint="default"/>
        <w:sz w:val="22"/>
        <w:szCs w:val="22"/>
      </w:rPr>
    </w:lvl>
    <w:lvl w:ilvl="2" w:tplc="10001D06">
      <w:start w:val="1"/>
      <w:numFmt w:val="bullet"/>
      <w:lvlText w:val="•"/>
      <w:lvlJc w:val="left"/>
      <w:pPr>
        <w:ind w:left="1625" w:hanging="284"/>
      </w:pPr>
      <w:rPr>
        <w:rFonts w:hint="default"/>
      </w:rPr>
    </w:lvl>
    <w:lvl w:ilvl="3" w:tplc="C192A99A">
      <w:start w:val="1"/>
      <w:numFmt w:val="bullet"/>
      <w:lvlText w:val="•"/>
      <w:lvlJc w:val="left"/>
      <w:pPr>
        <w:ind w:left="2572" w:hanging="284"/>
      </w:pPr>
      <w:rPr>
        <w:rFonts w:hint="default"/>
      </w:rPr>
    </w:lvl>
    <w:lvl w:ilvl="4" w:tplc="F36E4E36">
      <w:start w:val="1"/>
      <w:numFmt w:val="bullet"/>
      <w:lvlText w:val="•"/>
      <w:lvlJc w:val="left"/>
      <w:pPr>
        <w:ind w:left="3519" w:hanging="284"/>
      </w:pPr>
      <w:rPr>
        <w:rFonts w:hint="default"/>
      </w:rPr>
    </w:lvl>
    <w:lvl w:ilvl="5" w:tplc="CEB45D98">
      <w:start w:val="1"/>
      <w:numFmt w:val="bullet"/>
      <w:lvlText w:val="•"/>
      <w:lvlJc w:val="left"/>
      <w:pPr>
        <w:ind w:left="4466" w:hanging="284"/>
      </w:pPr>
      <w:rPr>
        <w:rFonts w:hint="default"/>
      </w:rPr>
    </w:lvl>
    <w:lvl w:ilvl="6" w:tplc="22BC1188">
      <w:start w:val="1"/>
      <w:numFmt w:val="bullet"/>
      <w:lvlText w:val="•"/>
      <w:lvlJc w:val="left"/>
      <w:pPr>
        <w:ind w:left="5412" w:hanging="284"/>
      </w:pPr>
      <w:rPr>
        <w:rFonts w:hint="default"/>
      </w:rPr>
    </w:lvl>
    <w:lvl w:ilvl="7" w:tplc="F64C79E0">
      <w:start w:val="1"/>
      <w:numFmt w:val="bullet"/>
      <w:lvlText w:val="•"/>
      <w:lvlJc w:val="left"/>
      <w:pPr>
        <w:ind w:left="6359" w:hanging="284"/>
      </w:pPr>
      <w:rPr>
        <w:rFonts w:hint="default"/>
      </w:rPr>
    </w:lvl>
    <w:lvl w:ilvl="8" w:tplc="2926F22C">
      <w:start w:val="1"/>
      <w:numFmt w:val="bullet"/>
      <w:lvlText w:val="•"/>
      <w:lvlJc w:val="left"/>
      <w:pPr>
        <w:ind w:left="7306" w:hanging="284"/>
      </w:pPr>
      <w:rPr>
        <w:rFonts w:hint="default"/>
      </w:rPr>
    </w:lvl>
  </w:abstractNum>
  <w:abstractNum w:abstractNumId="61">
    <w:nsid w:val="73E44E4A"/>
    <w:multiLevelType w:val="hybridMultilevel"/>
    <w:tmpl w:val="613EF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75784A18"/>
    <w:multiLevelType w:val="hybridMultilevel"/>
    <w:tmpl w:val="82F0B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75EB09C5"/>
    <w:multiLevelType w:val="hybridMultilevel"/>
    <w:tmpl w:val="FC061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76670E3B"/>
    <w:multiLevelType w:val="hybridMultilevel"/>
    <w:tmpl w:val="2CC4D7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76697E32"/>
    <w:multiLevelType w:val="hybridMultilevel"/>
    <w:tmpl w:val="4F4EBC3C"/>
    <w:lvl w:ilvl="0" w:tplc="CA8E20EA">
      <w:start w:val="1"/>
      <w:numFmt w:val="decimal"/>
      <w:lvlText w:val="%1."/>
      <w:lvlJc w:val="left"/>
      <w:pPr>
        <w:ind w:left="679" w:hanging="567"/>
      </w:pPr>
      <w:rPr>
        <w:rFonts w:ascii="Arial" w:eastAsia="Arial" w:hAnsi="Arial" w:hint="default"/>
        <w:b/>
        <w:bCs/>
        <w:spacing w:val="-1"/>
        <w:sz w:val="22"/>
        <w:szCs w:val="22"/>
      </w:rPr>
    </w:lvl>
    <w:lvl w:ilvl="1" w:tplc="19B0C8F6">
      <w:start w:val="1"/>
      <w:numFmt w:val="bullet"/>
      <w:lvlText w:val=""/>
      <w:lvlJc w:val="left"/>
      <w:pPr>
        <w:ind w:left="549" w:hanging="360"/>
      </w:pPr>
      <w:rPr>
        <w:rFonts w:ascii="Symbol" w:eastAsia="Symbol" w:hAnsi="Symbol" w:hint="default"/>
        <w:color w:val="4E81BD"/>
        <w:w w:val="76"/>
        <w:sz w:val="22"/>
        <w:szCs w:val="22"/>
      </w:rPr>
    </w:lvl>
    <w:lvl w:ilvl="2" w:tplc="3F7E4DCA">
      <w:start w:val="1"/>
      <w:numFmt w:val="bullet"/>
      <w:lvlText w:val="-"/>
      <w:lvlJc w:val="left"/>
      <w:pPr>
        <w:ind w:left="825" w:hanging="356"/>
      </w:pPr>
      <w:rPr>
        <w:rFonts w:ascii="Arial" w:eastAsia="Arial" w:hAnsi="Arial" w:hint="default"/>
        <w:sz w:val="22"/>
        <w:szCs w:val="22"/>
      </w:rPr>
    </w:lvl>
    <w:lvl w:ilvl="3" w:tplc="B026271A">
      <w:start w:val="1"/>
      <w:numFmt w:val="bullet"/>
      <w:lvlText w:val="•"/>
      <w:lvlJc w:val="left"/>
      <w:pPr>
        <w:ind w:left="679" w:hanging="356"/>
      </w:pPr>
      <w:rPr>
        <w:rFonts w:hint="default"/>
      </w:rPr>
    </w:lvl>
    <w:lvl w:ilvl="4" w:tplc="82628770">
      <w:start w:val="1"/>
      <w:numFmt w:val="bullet"/>
      <w:lvlText w:val="•"/>
      <w:lvlJc w:val="left"/>
      <w:pPr>
        <w:ind w:left="825" w:hanging="356"/>
      </w:pPr>
      <w:rPr>
        <w:rFonts w:hint="default"/>
      </w:rPr>
    </w:lvl>
    <w:lvl w:ilvl="5" w:tplc="56FA0698">
      <w:start w:val="1"/>
      <w:numFmt w:val="bullet"/>
      <w:lvlText w:val="•"/>
      <w:lvlJc w:val="left"/>
      <w:pPr>
        <w:ind w:left="2324" w:hanging="356"/>
      </w:pPr>
      <w:rPr>
        <w:rFonts w:hint="default"/>
      </w:rPr>
    </w:lvl>
    <w:lvl w:ilvl="6" w:tplc="2DBE5B32">
      <w:start w:val="1"/>
      <w:numFmt w:val="bullet"/>
      <w:lvlText w:val="•"/>
      <w:lvlJc w:val="left"/>
      <w:pPr>
        <w:ind w:left="3823" w:hanging="356"/>
      </w:pPr>
      <w:rPr>
        <w:rFonts w:hint="default"/>
      </w:rPr>
    </w:lvl>
    <w:lvl w:ilvl="7" w:tplc="27CE7452">
      <w:start w:val="1"/>
      <w:numFmt w:val="bullet"/>
      <w:lvlText w:val="•"/>
      <w:lvlJc w:val="left"/>
      <w:pPr>
        <w:ind w:left="5322" w:hanging="356"/>
      </w:pPr>
      <w:rPr>
        <w:rFonts w:hint="default"/>
      </w:rPr>
    </w:lvl>
    <w:lvl w:ilvl="8" w:tplc="D1F8B8CC">
      <w:start w:val="1"/>
      <w:numFmt w:val="bullet"/>
      <w:lvlText w:val="•"/>
      <w:lvlJc w:val="left"/>
      <w:pPr>
        <w:ind w:left="6821" w:hanging="356"/>
      </w:pPr>
      <w:rPr>
        <w:rFonts w:hint="default"/>
      </w:rPr>
    </w:lvl>
  </w:abstractNum>
  <w:abstractNum w:abstractNumId="66">
    <w:nsid w:val="797C59BF"/>
    <w:multiLevelType w:val="hybridMultilevel"/>
    <w:tmpl w:val="7DAA53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7A141E62"/>
    <w:multiLevelType w:val="hybridMultilevel"/>
    <w:tmpl w:val="8A765226"/>
    <w:lvl w:ilvl="0" w:tplc="F5484B9C">
      <w:start w:val="1"/>
      <w:numFmt w:val="decimal"/>
      <w:lvlText w:val="%1."/>
      <w:lvlJc w:val="left"/>
      <w:pPr>
        <w:ind w:left="679" w:hanging="567"/>
      </w:pPr>
      <w:rPr>
        <w:rFonts w:ascii="Arial" w:eastAsia="Arial" w:hAnsi="Arial" w:hint="default"/>
        <w:spacing w:val="-1"/>
        <w:sz w:val="22"/>
        <w:szCs w:val="22"/>
      </w:rPr>
    </w:lvl>
    <w:lvl w:ilvl="1" w:tplc="3256985A">
      <w:start w:val="18"/>
      <w:numFmt w:val="decimal"/>
      <w:lvlText w:val="%2."/>
      <w:lvlJc w:val="left"/>
      <w:pPr>
        <w:ind w:left="709" w:hanging="567"/>
        <w:jc w:val="right"/>
      </w:pPr>
      <w:rPr>
        <w:rFonts w:ascii="Arial" w:eastAsia="Arial" w:hAnsi="Arial" w:hint="default"/>
        <w:b/>
        <w:bCs/>
        <w:spacing w:val="-1"/>
        <w:sz w:val="28"/>
        <w:szCs w:val="28"/>
      </w:rPr>
    </w:lvl>
    <w:lvl w:ilvl="2" w:tplc="3FCCE654">
      <w:start w:val="1"/>
      <w:numFmt w:val="bullet"/>
      <w:lvlText w:val="•"/>
      <w:lvlJc w:val="left"/>
      <w:pPr>
        <w:ind w:left="1777" w:hanging="567"/>
      </w:pPr>
      <w:rPr>
        <w:rFonts w:hint="default"/>
      </w:rPr>
    </w:lvl>
    <w:lvl w:ilvl="3" w:tplc="B6F8E234">
      <w:start w:val="1"/>
      <w:numFmt w:val="bullet"/>
      <w:lvlText w:val="•"/>
      <w:lvlJc w:val="left"/>
      <w:pPr>
        <w:ind w:left="2774" w:hanging="567"/>
      </w:pPr>
      <w:rPr>
        <w:rFonts w:hint="default"/>
      </w:rPr>
    </w:lvl>
    <w:lvl w:ilvl="4" w:tplc="AAA86B52">
      <w:start w:val="1"/>
      <w:numFmt w:val="bullet"/>
      <w:lvlText w:val="•"/>
      <w:lvlJc w:val="left"/>
      <w:pPr>
        <w:ind w:left="3772" w:hanging="567"/>
      </w:pPr>
      <w:rPr>
        <w:rFonts w:hint="default"/>
      </w:rPr>
    </w:lvl>
    <w:lvl w:ilvl="5" w:tplc="C50AB7BC">
      <w:start w:val="1"/>
      <w:numFmt w:val="bullet"/>
      <w:lvlText w:val="•"/>
      <w:lvlJc w:val="left"/>
      <w:pPr>
        <w:ind w:left="4770" w:hanging="567"/>
      </w:pPr>
      <w:rPr>
        <w:rFonts w:hint="default"/>
      </w:rPr>
    </w:lvl>
    <w:lvl w:ilvl="6" w:tplc="1B5035DA">
      <w:start w:val="1"/>
      <w:numFmt w:val="bullet"/>
      <w:lvlText w:val="•"/>
      <w:lvlJc w:val="left"/>
      <w:pPr>
        <w:ind w:left="5768" w:hanging="567"/>
      </w:pPr>
      <w:rPr>
        <w:rFonts w:hint="default"/>
      </w:rPr>
    </w:lvl>
    <w:lvl w:ilvl="7" w:tplc="609A78C6">
      <w:start w:val="1"/>
      <w:numFmt w:val="bullet"/>
      <w:lvlText w:val="•"/>
      <w:lvlJc w:val="left"/>
      <w:pPr>
        <w:ind w:left="6766" w:hanging="567"/>
      </w:pPr>
      <w:rPr>
        <w:rFonts w:hint="default"/>
      </w:rPr>
    </w:lvl>
    <w:lvl w:ilvl="8" w:tplc="AC363386">
      <w:start w:val="1"/>
      <w:numFmt w:val="bullet"/>
      <w:lvlText w:val="•"/>
      <w:lvlJc w:val="left"/>
      <w:pPr>
        <w:ind w:left="7764" w:hanging="567"/>
      </w:pPr>
      <w:rPr>
        <w:rFonts w:hint="default"/>
      </w:rPr>
    </w:lvl>
  </w:abstractNum>
  <w:abstractNum w:abstractNumId="68">
    <w:nsid w:val="7B095D12"/>
    <w:multiLevelType w:val="hybridMultilevel"/>
    <w:tmpl w:val="E320DF00"/>
    <w:lvl w:ilvl="0" w:tplc="08090001">
      <w:start w:val="1"/>
      <w:numFmt w:val="bullet"/>
      <w:lvlText w:val=""/>
      <w:lvlJc w:val="left"/>
      <w:pPr>
        <w:ind w:left="720" w:hanging="360"/>
      </w:pPr>
      <w:rPr>
        <w:rFonts w:ascii="Symbol" w:hAnsi="Symbol" w:hint="default"/>
      </w:rPr>
    </w:lvl>
    <w:lvl w:ilvl="1" w:tplc="8084E7A8">
      <w:start w:val="5"/>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7C464C1F"/>
    <w:multiLevelType w:val="hybridMultilevel"/>
    <w:tmpl w:val="0DC83814"/>
    <w:lvl w:ilvl="0" w:tplc="3A96F552">
      <w:start w:val="2"/>
      <w:numFmt w:val="decimal"/>
      <w:lvlText w:val="%1."/>
      <w:lvlJc w:val="left"/>
      <w:pPr>
        <w:ind w:left="472" w:hanging="360"/>
      </w:pPr>
      <w:rPr>
        <w:rFonts w:hint="default"/>
        <w:b/>
      </w:rPr>
    </w:lvl>
    <w:lvl w:ilvl="1" w:tplc="08090019">
      <w:start w:val="1"/>
      <w:numFmt w:val="lowerLetter"/>
      <w:lvlText w:val="%2."/>
      <w:lvlJc w:val="left"/>
      <w:pPr>
        <w:ind w:left="1192" w:hanging="360"/>
      </w:pPr>
    </w:lvl>
    <w:lvl w:ilvl="2" w:tplc="905E09DC">
      <w:start w:val="2"/>
      <w:numFmt w:val="decimal"/>
      <w:lvlText w:val="%3"/>
      <w:lvlJc w:val="left"/>
      <w:pPr>
        <w:ind w:left="2092" w:hanging="360"/>
      </w:pPr>
      <w:rPr>
        <w:rFonts w:hint="default"/>
        <w:b/>
      </w:rPr>
    </w:lvl>
    <w:lvl w:ilvl="3" w:tplc="0809000F" w:tentative="1">
      <w:start w:val="1"/>
      <w:numFmt w:val="decimal"/>
      <w:lvlText w:val="%4."/>
      <w:lvlJc w:val="left"/>
      <w:pPr>
        <w:ind w:left="2632" w:hanging="360"/>
      </w:pPr>
    </w:lvl>
    <w:lvl w:ilvl="4" w:tplc="08090019" w:tentative="1">
      <w:start w:val="1"/>
      <w:numFmt w:val="lowerLetter"/>
      <w:lvlText w:val="%5."/>
      <w:lvlJc w:val="left"/>
      <w:pPr>
        <w:ind w:left="3352" w:hanging="360"/>
      </w:pPr>
    </w:lvl>
    <w:lvl w:ilvl="5" w:tplc="0809001B" w:tentative="1">
      <w:start w:val="1"/>
      <w:numFmt w:val="lowerRoman"/>
      <w:lvlText w:val="%6."/>
      <w:lvlJc w:val="right"/>
      <w:pPr>
        <w:ind w:left="4072" w:hanging="180"/>
      </w:pPr>
    </w:lvl>
    <w:lvl w:ilvl="6" w:tplc="0809000F" w:tentative="1">
      <w:start w:val="1"/>
      <w:numFmt w:val="decimal"/>
      <w:lvlText w:val="%7."/>
      <w:lvlJc w:val="left"/>
      <w:pPr>
        <w:ind w:left="4792" w:hanging="360"/>
      </w:pPr>
    </w:lvl>
    <w:lvl w:ilvl="7" w:tplc="08090019" w:tentative="1">
      <w:start w:val="1"/>
      <w:numFmt w:val="lowerLetter"/>
      <w:lvlText w:val="%8."/>
      <w:lvlJc w:val="left"/>
      <w:pPr>
        <w:ind w:left="5512" w:hanging="360"/>
      </w:pPr>
    </w:lvl>
    <w:lvl w:ilvl="8" w:tplc="0809001B" w:tentative="1">
      <w:start w:val="1"/>
      <w:numFmt w:val="lowerRoman"/>
      <w:lvlText w:val="%9."/>
      <w:lvlJc w:val="right"/>
      <w:pPr>
        <w:ind w:left="6232" w:hanging="180"/>
      </w:pPr>
    </w:lvl>
  </w:abstractNum>
  <w:abstractNum w:abstractNumId="70">
    <w:nsid w:val="7D9872A7"/>
    <w:multiLevelType w:val="hybridMultilevel"/>
    <w:tmpl w:val="72C8FE48"/>
    <w:lvl w:ilvl="0" w:tplc="CBE496A6">
      <w:start w:val="1"/>
      <w:numFmt w:val="decimal"/>
      <w:lvlText w:val="%1."/>
      <w:lvlJc w:val="left"/>
      <w:pPr>
        <w:ind w:left="679" w:hanging="567"/>
      </w:pPr>
      <w:rPr>
        <w:rFonts w:ascii="Arial" w:eastAsia="Arial" w:hAnsi="Arial" w:hint="default"/>
        <w:spacing w:val="-1"/>
        <w:sz w:val="22"/>
        <w:szCs w:val="22"/>
      </w:rPr>
    </w:lvl>
    <w:lvl w:ilvl="1" w:tplc="C798A72C">
      <w:start w:val="1"/>
      <w:numFmt w:val="bullet"/>
      <w:lvlText w:val="•"/>
      <w:lvlJc w:val="left"/>
      <w:pPr>
        <w:ind w:left="1595" w:hanging="567"/>
      </w:pPr>
      <w:rPr>
        <w:rFonts w:hint="default"/>
      </w:rPr>
    </w:lvl>
    <w:lvl w:ilvl="2" w:tplc="E3282B90">
      <w:start w:val="1"/>
      <w:numFmt w:val="bullet"/>
      <w:lvlText w:val="•"/>
      <w:lvlJc w:val="left"/>
      <w:pPr>
        <w:ind w:left="2511" w:hanging="567"/>
      </w:pPr>
      <w:rPr>
        <w:rFonts w:hint="default"/>
      </w:rPr>
    </w:lvl>
    <w:lvl w:ilvl="3" w:tplc="7E3EB77C">
      <w:start w:val="1"/>
      <w:numFmt w:val="bullet"/>
      <w:lvlText w:val="•"/>
      <w:lvlJc w:val="left"/>
      <w:pPr>
        <w:ind w:left="3427" w:hanging="567"/>
      </w:pPr>
      <w:rPr>
        <w:rFonts w:hint="default"/>
      </w:rPr>
    </w:lvl>
    <w:lvl w:ilvl="4" w:tplc="BEA0738A">
      <w:start w:val="1"/>
      <w:numFmt w:val="bullet"/>
      <w:lvlText w:val="•"/>
      <w:lvlJc w:val="left"/>
      <w:pPr>
        <w:ind w:left="4343" w:hanging="567"/>
      </w:pPr>
      <w:rPr>
        <w:rFonts w:hint="default"/>
      </w:rPr>
    </w:lvl>
    <w:lvl w:ilvl="5" w:tplc="17628918">
      <w:start w:val="1"/>
      <w:numFmt w:val="bullet"/>
      <w:lvlText w:val="•"/>
      <w:lvlJc w:val="left"/>
      <w:pPr>
        <w:ind w:left="5259" w:hanging="567"/>
      </w:pPr>
      <w:rPr>
        <w:rFonts w:hint="default"/>
      </w:rPr>
    </w:lvl>
    <w:lvl w:ilvl="6" w:tplc="094893BA">
      <w:start w:val="1"/>
      <w:numFmt w:val="bullet"/>
      <w:lvlText w:val="•"/>
      <w:lvlJc w:val="left"/>
      <w:pPr>
        <w:ind w:left="6175" w:hanging="567"/>
      </w:pPr>
      <w:rPr>
        <w:rFonts w:hint="default"/>
      </w:rPr>
    </w:lvl>
    <w:lvl w:ilvl="7" w:tplc="B6D22ECC">
      <w:start w:val="1"/>
      <w:numFmt w:val="bullet"/>
      <w:lvlText w:val="•"/>
      <w:lvlJc w:val="left"/>
      <w:pPr>
        <w:ind w:left="7091" w:hanging="567"/>
      </w:pPr>
      <w:rPr>
        <w:rFonts w:hint="default"/>
      </w:rPr>
    </w:lvl>
    <w:lvl w:ilvl="8" w:tplc="BCCEBC6E">
      <w:start w:val="1"/>
      <w:numFmt w:val="bullet"/>
      <w:lvlText w:val="•"/>
      <w:lvlJc w:val="left"/>
      <w:pPr>
        <w:ind w:left="8007" w:hanging="567"/>
      </w:pPr>
      <w:rPr>
        <w:rFonts w:hint="default"/>
      </w:rPr>
    </w:lvl>
  </w:abstractNum>
  <w:num w:numId="1">
    <w:abstractNumId w:val="49"/>
  </w:num>
  <w:num w:numId="2">
    <w:abstractNumId w:val="67"/>
  </w:num>
  <w:num w:numId="3">
    <w:abstractNumId w:val="70"/>
  </w:num>
  <w:num w:numId="4">
    <w:abstractNumId w:val="35"/>
  </w:num>
  <w:num w:numId="5">
    <w:abstractNumId w:val="2"/>
  </w:num>
  <w:num w:numId="6">
    <w:abstractNumId w:val="65"/>
  </w:num>
  <w:num w:numId="7">
    <w:abstractNumId w:val="27"/>
  </w:num>
  <w:num w:numId="8">
    <w:abstractNumId w:val="59"/>
  </w:num>
  <w:num w:numId="9">
    <w:abstractNumId w:val="25"/>
  </w:num>
  <w:num w:numId="10">
    <w:abstractNumId w:val="1"/>
  </w:num>
  <w:num w:numId="11">
    <w:abstractNumId w:val="48"/>
  </w:num>
  <w:num w:numId="12">
    <w:abstractNumId w:val="11"/>
  </w:num>
  <w:num w:numId="13">
    <w:abstractNumId w:val="22"/>
  </w:num>
  <w:num w:numId="14">
    <w:abstractNumId w:val="51"/>
  </w:num>
  <w:num w:numId="15">
    <w:abstractNumId w:val="60"/>
  </w:num>
  <w:num w:numId="16">
    <w:abstractNumId w:val="32"/>
  </w:num>
  <w:num w:numId="17">
    <w:abstractNumId w:val="20"/>
  </w:num>
  <w:num w:numId="18">
    <w:abstractNumId w:val="16"/>
  </w:num>
  <w:num w:numId="19">
    <w:abstractNumId w:val="23"/>
  </w:num>
  <w:num w:numId="20">
    <w:abstractNumId w:val="36"/>
  </w:num>
  <w:num w:numId="21">
    <w:abstractNumId w:val="54"/>
  </w:num>
  <w:num w:numId="22">
    <w:abstractNumId w:val="42"/>
  </w:num>
  <w:num w:numId="23">
    <w:abstractNumId w:val="12"/>
  </w:num>
  <w:num w:numId="24">
    <w:abstractNumId w:val="17"/>
  </w:num>
  <w:num w:numId="25">
    <w:abstractNumId w:val="3"/>
  </w:num>
  <w:num w:numId="26">
    <w:abstractNumId w:val="7"/>
  </w:num>
  <w:num w:numId="27">
    <w:abstractNumId w:val="56"/>
  </w:num>
  <w:num w:numId="28">
    <w:abstractNumId w:val="10"/>
  </w:num>
  <w:num w:numId="29">
    <w:abstractNumId w:val="37"/>
  </w:num>
  <w:num w:numId="30">
    <w:abstractNumId w:val="18"/>
  </w:num>
  <w:num w:numId="31">
    <w:abstractNumId w:val="9"/>
  </w:num>
  <w:num w:numId="32">
    <w:abstractNumId w:val="45"/>
  </w:num>
  <w:num w:numId="33">
    <w:abstractNumId w:val="31"/>
  </w:num>
  <w:num w:numId="34">
    <w:abstractNumId w:val="47"/>
  </w:num>
  <w:num w:numId="35">
    <w:abstractNumId w:val="41"/>
  </w:num>
  <w:num w:numId="36">
    <w:abstractNumId w:val="66"/>
  </w:num>
  <w:num w:numId="37">
    <w:abstractNumId w:val="64"/>
  </w:num>
  <w:num w:numId="38">
    <w:abstractNumId w:val="28"/>
  </w:num>
  <w:num w:numId="39">
    <w:abstractNumId w:val="34"/>
  </w:num>
  <w:num w:numId="40">
    <w:abstractNumId w:val="44"/>
  </w:num>
  <w:num w:numId="41">
    <w:abstractNumId w:val="33"/>
  </w:num>
  <w:num w:numId="42">
    <w:abstractNumId w:val="4"/>
  </w:num>
  <w:num w:numId="43">
    <w:abstractNumId w:val="55"/>
  </w:num>
  <w:num w:numId="44">
    <w:abstractNumId w:val="50"/>
  </w:num>
  <w:num w:numId="45">
    <w:abstractNumId w:val="8"/>
  </w:num>
  <w:num w:numId="46">
    <w:abstractNumId w:val="68"/>
  </w:num>
  <w:num w:numId="47">
    <w:abstractNumId w:val="13"/>
  </w:num>
  <w:num w:numId="48">
    <w:abstractNumId w:val="62"/>
  </w:num>
  <w:num w:numId="49">
    <w:abstractNumId w:val="21"/>
  </w:num>
  <w:num w:numId="50">
    <w:abstractNumId w:val="58"/>
  </w:num>
  <w:num w:numId="51">
    <w:abstractNumId w:val="52"/>
  </w:num>
  <w:num w:numId="52">
    <w:abstractNumId w:val="29"/>
  </w:num>
  <w:num w:numId="53">
    <w:abstractNumId w:val="63"/>
  </w:num>
  <w:num w:numId="54">
    <w:abstractNumId w:val="53"/>
  </w:num>
  <w:num w:numId="55">
    <w:abstractNumId w:val="39"/>
  </w:num>
  <w:num w:numId="56">
    <w:abstractNumId w:val="43"/>
  </w:num>
  <w:num w:numId="57">
    <w:abstractNumId w:val="57"/>
  </w:num>
  <w:num w:numId="58">
    <w:abstractNumId w:val="5"/>
  </w:num>
  <w:num w:numId="59">
    <w:abstractNumId w:val="38"/>
  </w:num>
  <w:num w:numId="60">
    <w:abstractNumId w:val="40"/>
  </w:num>
  <w:num w:numId="61">
    <w:abstractNumId w:val="19"/>
  </w:num>
  <w:num w:numId="62">
    <w:abstractNumId w:val="14"/>
  </w:num>
  <w:num w:numId="63">
    <w:abstractNumId w:val="0"/>
  </w:num>
  <w:num w:numId="64">
    <w:abstractNumId w:val="24"/>
  </w:num>
  <w:num w:numId="65">
    <w:abstractNumId w:val="46"/>
  </w:num>
  <w:num w:numId="66">
    <w:abstractNumId w:val="30"/>
  </w:num>
  <w:num w:numId="67">
    <w:abstractNumId w:val="61"/>
  </w:num>
  <w:num w:numId="68">
    <w:abstractNumId w:val="26"/>
  </w:num>
  <w:num w:numId="69">
    <w:abstractNumId w:val="69"/>
  </w:num>
  <w:num w:numId="70">
    <w:abstractNumId w:val="6"/>
  </w:num>
  <w:num w:numId="71">
    <w:abstractNumId w:val="1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522"/>
    <w:rsid w:val="000269B9"/>
    <w:rsid w:val="00027DA2"/>
    <w:rsid w:val="0003121B"/>
    <w:rsid w:val="00031F84"/>
    <w:rsid w:val="00036C67"/>
    <w:rsid w:val="000438B0"/>
    <w:rsid w:val="000541BF"/>
    <w:rsid w:val="00071D78"/>
    <w:rsid w:val="000821B0"/>
    <w:rsid w:val="000956B9"/>
    <w:rsid w:val="00095B0B"/>
    <w:rsid w:val="000C780B"/>
    <w:rsid w:val="000E2114"/>
    <w:rsid w:val="000F6BC3"/>
    <w:rsid w:val="001209CC"/>
    <w:rsid w:val="00124253"/>
    <w:rsid w:val="00134E09"/>
    <w:rsid w:val="00141758"/>
    <w:rsid w:val="001668A4"/>
    <w:rsid w:val="00171037"/>
    <w:rsid w:val="00187A56"/>
    <w:rsid w:val="001A0873"/>
    <w:rsid w:val="001A0E23"/>
    <w:rsid w:val="001D6261"/>
    <w:rsid w:val="001F08CA"/>
    <w:rsid w:val="001F12CE"/>
    <w:rsid w:val="00203D56"/>
    <w:rsid w:val="002048D4"/>
    <w:rsid w:val="00227544"/>
    <w:rsid w:val="002316BF"/>
    <w:rsid w:val="00243FA6"/>
    <w:rsid w:val="00283F51"/>
    <w:rsid w:val="002A4563"/>
    <w:rsid w:val="002B61A1"/>
    <w:rsid w:val="002D2083"/>
    <w:rsid w:val="002D7003"/>
    <w:rsid w:val="002F2FC9"/>
    <w:rsid w:val="003005FD"/>
    <w:rsid w:val="003128C5"/>
    <w:rsid w:val="00317E0A"/>
    <w:rsid w:val="00327ECD"/>
    <w:rsid w:val="0033255F"/>
    <w:rsid w:val="003408C9"/>
    <w:rsid w:val="00342135"/>
    <w:rsid w:val="00350338"/>
    <w:rsid w:val="003A1617"/>
    <w:rsid w:val="003D1032"/>
    <w:rsid w:val="003E22A2"/>
    <w:rsid w:val="003E6749"/>
    <w:rsid w:val="003E79E9"/>
    <w:rsid w:val="00411945"/>
    <w:rsid w:val="00412571"/>
    <w:rsid w:val="00414E42"/>
    <w:rsid w:val="0041558D"/>
    <w:rsid w:val="00416512"/>
    <w:rsid w:val="00417DA8"/>
    <w:rsid w:val="00431742"/>
    <w:rsid w:val="00443ABA"/>
    <w:rsid w:val="00460E91"/>
    <w:rsid w:val="00476235"/>
    <w:rsid w:val="004B2522"/>
    <w:rsid w:val="004B28BF"/>
    <w:rsid w:val="004B3661"/>
    <w:rsid w:val="004B55B2"/>
    <w:rsid w:val="004C5313"/>
    <w:rsid w:val="004C6415"/>
    <w:rsid w:val="004E45C2"/>
    <w:rsid w:val="004F338C"/>
    <w:rsid w:val="004F60E7"/>
    <w:rsid w:val="0050657C"/>
    <w:rsid w:val="0053535C"/>
    <w:rsid w:val="0055332E"/>
    <w:rsid w:val="00554AE1"/>
    <w:rsid w:val="00555487"/>
    <w:rsid w:val="00555A2A"/>
    <w:rsid w:val="005665DB"/>
    <w:rsid w:val="0057191D"/>
    <w:rsid w:val="00572955"/>
    <w:rsid w:val="0058057D"/>
    <w:rsid w:val="0059056D"/>
    <w:rsid w:val="00590FE3"/>
    <w:rsid w:val="005940FE"/>
    <w:rsid w:val="005A33AA"/>
    <w:rsid w:val="005C58A7"/>
    <w:rsid w:val="005E2062"/>
    <w:rsid w:val="005E4638"/>
    <w:rsid w:val="005F3164"/>
    <w:rsid w:val="00623E0A"/>
    <w:rsid w:val="00624DEF"/>
    <w:rsid w:val="006274D8"/>
    <w:rsid w:val="00635E97"/>
    <w:rsid w:val="006678BA"/>
    <w:rsid w:val="00675D19"/>
    <w:rsid w:val="006814A8"/>
    <w:rsid w:val="00685CE2"/>
    <w:rsid w:val="00687CE0"/>
    <w:rsid w:val="00696CD1"/>
    <w:rsid w:val="006A232A"/>
    <w:rsid w:val="006B7E65"/>
    <w:rsid w:val="006C0ACE"/>
    <w:rsid w:val="006C2427"/>
    <w:rsid w:val="006C5604"/>
    <w:rsid w:val="006D32D0"/>
    <w:rsid w:val="006F0FF4"/>
    <w:rsid w:val="00706114"/>
    <w:rsid w:val="00711204"/>
    <w:rsid w:val="00726E11"/>
    <w:rsid w:val="007328CD"/>
    <w:rsid w:val="00771339"/>
    <w:rsid w:val="00772160"/>
    <w:rsid w:val="007B20AA"/>
    <w:rsid w:val="007B7BFF"/>
    <w:rsid w:val="007C277B"/>
    <w:rsid w:val="007C2814"/>
    <w:rsid w:val="007D39F4"/>
    <w:rsid w:val="007E58F8"/>
    <w:rsid w:val="007E7BD2"/>
    <w:rsid w:val="007F0893"/>
    <w:rsid w:val="007F5411"/>
    <w:rsid w:val="00802C7F"/>
    <w:rsid w:val="0081152B"/>
    <w:rsid w:val="00811632"/>
    <w:rsid w:val="008136C9"/>
    <w:rsid w:val="008147A7"/>
    <w:rsid w:val="00816313"/>
    <w:rsid w:val="00826C40"/>
    <w:rsid w:val="00844FC4"/>
    <w:rsid w:val="00850E95"/>
    <w:rsid w:val="008629F3"/>
    <w:rsid w:val="008637B2"/>
    <w:rsid w:val="008649BB"/>
    <w:rsid w:val="0086690B"/>
    <w:rsid w:val="00867C97"/>
    <w:rsid w:val="0089447D"/>
    <w:rsid w:val="008A03DE"/>
    <w:rsid w:val="008A4476"/>
    <w:rsid w:val="008A4D6E"/>
    <w:rsid w:val="008B3311"/>
    <w:rsid w:val="008B4678"/>
    <w:rsid w:val="008B46A6"/>
    <w:rsid w:val="008D1F1F"/>
    <w:rsid w:val="008E68D9"/>
    <w:rsid w:val="008F0280"/>
    <w:rsid w:val="00904ABC"/>
    <w:rsid w:val="00904C43"/>
    <w:rsid w:val="00912400"/>
    <w:rsid w:val="00913B4C"/>
    <w:rsid w:val="0092640C"/>
    <w:rsid w:val="00941AE9"/>
    <w:rsid w:val="00952D7F"/>
    <w:rsid w:val="00960C05"/>
    <w:rsid w:val="00971459"/>
    <w:rsid w:val="009732F4"/>
    <w:rsid w:val="00976304"/>
    <w:rsid w:val="0099346D"/>
    <w:rsid w:val="009C17FC"/>
    <w:rsid w:val="009D409B"/>
    <w:rsid w:val="009E35A0"/>
    <w:rsid w:val="009E3D24"/>
    <w:rsid w:val="009F3782"/>
    <w:rsid w:val="009F4816"/>
    <w:rsid w:val="00A041A5"/>
    <w:rsid w:val="00A2333C"/>
    <w:rsid w:val="00A41FCC"/>
    <w:rsid w:val="00A50875"/>
    <w:rsid w:val="00A6073F"/>
    <w:rsid w:val="00A72E20"/>
    <w:rsid w:val="00AA150B"/>
    <w:rsid w:val="00AF2A1F"/>
    <w:rsid w:val="00B204BE"/>
    <w:rsid w:val="00B21BC5"/>
    <w:rsid w:val="00B26392"/>
    <w:rsid w:val="00B426A9"/>
    <w:rsid w:val="00B60901"/>
    <w:rsid w:val="00B6280F"/>
    <w:rsid w:val="00B63699"/>
    <w:rsid w:val="00B84931"/>
    <w:rsid w:val="00B92DDB"/>
    <w:rsid w:val="00B95AFF"/>
    <w:rsid w:val="00BB164B"/>
    <w:rsid w:val="00BD4ED0"/>
    <w:rsid w:val="00BD701E"/>
    <w:rsid w:val="00BE5FCA"/>
    <w:rsid w:val="00BF3CA4"/>
    <w:rsid w:val="00C15F63"/>
    <w:rsid w:val="00C23338"/>
    <w:rsid w:val="00C92334"/>
    <w:rsid w:val="00C97D56"/>
    <w:rsid w:val="00CD12DC"/>
    <w:rsid w:val="00CF0980"/>
    <w:rsid w:val="00D42803"/>
    <w:rsid w:val="00D54E0B"/>
    <w:rsid w:val="00D71063"/>
    <w:rsid w:val="00D850C3"/>
    <w:rsid w:val="00DA6726"/>
    <w:rsid w:val="00DA77CA"/>
    <w:rsid w:val="00DB21C8"/>
    <w:rsid w:val="00DB5A15"/>
    <w:rsid w:val="00DD1BDB"/>
    <w:rsid w:val="00DF1B3E"/>
    <w:rsid w:val="00DF5D36"/>
    <w:rsid w:val="00E124D9"/>
    <w:rsid w:val="00E229F0"/>
    <w:rsid w:val="00E25DAA"/>
    <w:rsid w:val="00E277BC"/>
    <w:rsid w:val="00E3306F"/>
    <w:rsid w:val="00E465E1"/>
    <w:rsid w:val="00E5704B"/>
    <w:rsid w:val="00E82410"/>
    <w:rsid w:val="00E97EA4"/>
    <w:rsid w:val="00EA1EC2"/>
    <w:rsid w:val="00EB05DB"/>
    <w:rsid w:val="00ED4D0F"/>
    <w:rsid w:val="00ED5A36"/>
    <w:rsid w:val="00EE3395"/>
    <w:rsid w:val="00EE635C"/>
    <w:rsid w:val="00EE6732"/>
    <w:rsid w:val="00F2678C"/>
    <w:rsid w:val="00F26934"/>
    <w:rsid w:val="00F4441F"/>
    <w:rsid w:val="00F45615"/>
    <w:rsid w:val="00F70AF3"/>
    <w:rsid w:val="00F715C7"/>
    <w:rsid w:val="00F9673F"/>
    <w:rsid w:val="00F979B2"/>
    <w:rsid w:val="00FA3A71"/>
    <w:rsid w:val="00FB2243"/>
    <w:rsid w:val="00FE65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pPr>
    <w:rPr>
      <w:sz w:val="22"/>
      <w:szCs w:val="22"/>
      <w:lang w:val="en-US" w:eastAsia="en-US"/>
    </w:rPr>
  </w:style>
  <w:style w:type="paragraph" w:styleId="Heading1">
    <w:name w:val="heading 1"/>
    <w:basedOn w:val="Normal"/>
    <w:link w:val="Heading1Char"/>
    <w:qFormat/>
    <w:pPr>
      <w:spacing w:before="29"/>
      <w:ind w:left="679" w:hanging="567"/>
      <w:outlineLvl w:val="0"/>
    </w:pPr>
    <w:rPr>
      <w:rFonts w:ascii="Arial" w:eastAsia="Arial" w:hAnsi="Arial"/>
      <w:b/>
      <w:bCs/>
      <w:sz w:val="28"/>
      <w:szCs w:val="28"/>
    </w:rPr>
  </w:style>
  <w:style w:type="paragraph" w:styleId="Heading2">
    <w:name w:val="heading 2"/>
    <w:basedOn w:val="Normal"/>
    <w:link w:val="Heading2Char"/>
    <w:uiPriority w:val="9"/>
    <w:qFormat/>
    <w:pPr>
      <w:ind w:left="112"/>
      <w:outlineLvl w:val="1"/>
    </w:pPr>
    <w:rPr>
      <w:rFonts w:ascii="Arial" w:eastAsia="Arial" w:hAnsi="Arial"/>
      <w:b/>
      <w:bCs/>
      <w:sz w:val="24"/>
      <w:szCs w:val="24"/>
    </w:rPr>
  </w:style>
  <w:style w:type="paragraph" w:styleId="Heading3">
    <w:name w:val="heading 3"/>
    <w:basedOn w:val="Normal"/>
    <w:uiPriority w:val="1"/>
    <w:qFormat/>
    <w:pPr>
      <w:ind w:left="112"/>
      <w:outlineLvl w:val="2"/>
    </w:pPr>
    <w:rPr>
      <w:rFonts w:ascii="Arial" w:eastAsia="Arial" w:hAnsi="Arial"/>
      <w:b/>
      <w:bCs/>
    </w:rPr>
  </w:style>
  <w:style w:type="paragraph" w:styleId="Heading4">
    <w:name w:val="heading 4"/>
    <w:basedOn w:val="Normal"/>
    <w:next w:val="Normal"/>
    <w:link w:val="Heading4Char"/>
    <w:uiPriority w:val="9"/>
    <w:qFormat/>
    <w:rsid w:val="00460E91"/>
    <w:pPr>
      <w:keepNext/>
      <w:widowControl/>
      <w:spacing w:before="240" w:after="60"/>
      <w:outlineLvl w:val="3"/>
    </w:pPr>
    <w:rPr>
      <w:rFonts w:eastAsia="Times New Roman"/>
      <w:b/>
      <w:bCs/>
      <w:sz w:val="28"/>
      <w:szCs w:val="28"/>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pPr>
      <w:ind w:left="112"/>
    </w:pPr>
    <w:rPr>
      <w:rFonts w:ascii="Arial" w:eastAsia="Arial" w:hAnsi="Arial"/>
    </w:rPr>
  </w:style>
  <w:style w:type="paragraph" w:customStyle="1" w:styleId="ColorfulList-Accent11">
    <w:name w:val="Colorful List - Accent 11"/>
    <w:basedOn w:val="Normal"/>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F60E7"/>
    <w:pPr>
      <w:tabs>
        <w:tab w:val="center" w:pos="4513"/>
        <w:tab w:val="right" w:pos="9026"/>
      </w:tabs>
    </w:pPr>
  </w:style>
  <w:style w:type="character" w:customStyle="1" w:styleId="HeaderChar">
    <w:name w:val="Header Char"/>
    <w:link w:val="Header"/>
    <w:uiPriority w:val="99"/>
    <w:rsid w:val="004F60E7"/>
    <w:rPr>
      <w:sz w:val="22"/>
      <w:szCs w:val="22"/>
      <w:lang w:val="en-US" w:eastAsia="en-US"/>
    </w:rPr>
  </w:style>
  <w:style w:type="paragraph" w:styleId="Footer">
    <w:name w:val="footer"/>
    <w:basedOn w:val="Normal"/>
    <w:link w:val="FooterChar"/>
    <w:uiPriority w:val="99"/>
    <w:unhideWhenUsed/>
    <w:rsid w:val="004F60E7"/>
    <w:pPr>
      <w:tabs>
        <w:tab w:val="center" w:pos="4513"/>
        <w:tab w:val="right" w:pos="9026"/>
      </w:tabs>
    </w:pPr>
  </w:style>
  <w:style w:type="character" w:customStyle="1" w:styleId="FooterChar">
    <w:name w:val="Footer Char"/>
    <w:link w:val="Footer"/>
    <w:uiPriority w:val="99"/>
    <w:rsid w:val="004F60E7"/>
    <w:rPr>
      <w:sz w:val="22"/>
      <w:szCs w:val="22"/>
      <w:lang w:val="en-US" w:eastAsia="en-US"/>
    </w:rPr>
  </w:style>
  <w:style w:type="character" w:customStyle="1" w:styleId="Heading4Char">
    <w:name w:val="Heading 4 Char"/>
    <w:link w:val="Heading4"/>
    <w:uiPriority w:val="9"/>
    <w:rsid w:val="00460E91"/>
    <w:rPr>
      <w:rFonts w:eastAsia="Times New Roman"/>
      <w:b/>
      <w:bCs/>
      <w:sz w:val="28"/>
      <w:szCs w:val="28"/>
      <w:lang w:val="en-US" w:eastAsia="x-none"/>
    </w:rPr>
  </w:style>
  <w:style w:type="numbering" w:customStyle="1" w:styleId="NoList1">
    <w:name w:val="No List1"/>
    <w:next w:val="NoList"/>
    <w:semiHidden/>
    <w:unhideWhenUsed/>
    <w:rsid w:val="00460E91"/>
  </w:style>
  <w:style w:type="character" w:customStyle="1" w:styleId="Heading1Char">
    <w:name w:val="Heading 1 Char"/>
    <w:link w:val="Heading1"/>
    <w:rsid w:val="00460E91"/>
    <w:rPr>
      <w:rFonts w:ascii="Arial" w:eastAsia="Arial" w:hAnsi="Arial"/>
      <w:b/>
      <w:bCs/>
      <w:sz w:val="28"/>
      <w:szCs w:val="28"/>
      <w:lang w:val="en-US" w:eastAsia="en-US"/>
    </w:rPr>
  </w:style>
  <w:style w:type="paragraph" w:customStyle="1" w:styleId="Bullet">
    <w:name w:val="Bullet"/>
    <w:basedOn w:val="Normal"/>
    <w:rsid w:val="00460E91"/>
    <w:pPr>
      <w:widowControl/>
      <w:numPr>
        <w:numId w:val="16"/>
      </w:numPr>
      <w:spacing w:line="288" w:lineRule="auto"/>
    </w:pPr>
    <w:rPr>
      <w:rFonts w:ascii="Verdana" w:eastAsia="Times New Roman" w:hAnsi="Verdana"/>
      <w:szCs w:val="24"/>
      <w:lang w:val="en-GB"/>
    </w:rPr>
  </w:style>
  <w:style w:type="character" w:styleId="PageNumber">
    <w:name w:val="page number"/>
    <w:uiPriority w:val="99"/>
    <w:semiHidden/>
    <w:unhideWhenUsed/>
    <w:rsid w:val="00460E91"/>
  </w:style>
  <w:style w:type="character" w:styleId="CommentReference">
    <w:name w:val="annotation reference"/>
    <w:uiPriority w:val="99"/>
    <w:unhideWhenUsed/>
    <w:rsid w:val="00460E91"/>
    <w:rPr>
      <w:sz w:val="16"/>
      <w:szCs w:val="16"/>
    </w:rPr>
  </w:style>
  <w:style w:type="character" w:styleId="Hyperlink">
    <w:name w:val="Hyperlink"/>
    <w:rsid w:val="00460E91"/>
    <w:rPr>
      <w:color w:val="0000FF"/>
      <w:u w:val="single"/>
    </w:rPr>
  </w:style>
  <w:style w:type="character" w:customStyle="1" w:styleId="BodyTextChar">
    <w:name w:val="Body Text Char"/>
    <w:link w:val="BodyText"/>
    <w:uiPriority w:val="99"/>
    <w:rsid w:val="00460E91"/>
    <w:rPr>
      <w:rFonts w:ascii="Arial" w:eastAsia="Arial" w:hAnsi="Arial"/>
      <w:sz w:val="22"/>
      <w:szCs w:val="22"/>
      <w:lang w:val="en-US" w:eastAsia="en-US"/>
    </w:rPr>
  </w:style>
  <w:style w:type="paragraph" w:styleId="BodyText2">
    <w:name w:val="Body Text 2"/>
    <w:basedOn w:val="Normal"/>
    <w:link w:val="BodyText2Char"/>
    <w:uiPriority w:val="99"/>
    <w:semiHidden/>
    <w:unhideWhenUsed/>
    <w:rsid w:val="00460E91"/>
    <w:pPr>
      <w:widowControl/>
      <w:spacing w:after="120" w:line="480" w:lineRule="auto"/>
    </w:pPr>
    <w:rPr>
      <w:rFonts w:ascii="Times New Roman" w:eastAsia="Times New Roman" w:hAnsi="Times New Roman"/>
      <w:sz w:val="24"/>
      <w:szCs w:val="24"/>
      <w:lang w:eastAsia="x-none"/>
    </w:rPr>
  </w:style>
  <w:style w:type="character" w:customStyle="1" w:styleId="BodyText2Char">
    <w:name w:val="Body Text 2 Char"/>
    <w:link w:val="BodyText2"/>
    <w:uiPriority w:val="99"/>
    <w:semiHidden/>
    <w:rsid w:val="00460E91"/>
    <w:rPr>
      <w:rFonts w:ascii="Times New Roman" w:eastAsia="Times New Roman" w:hAnsi="Times New Roman"/>
      <w:sz w:val="24"/>
      <w:szCs w:val="24"/>
      <w:lang w:val="en-US" w:eastAsia="x-none"/>
    </w:rPr>
  </w:style>
  <w:style w:type="paragraph" w:customStyle="1" w:styleId="MediumGrid21">
    <w:name w:val="Medium Grid 21"/>
    <w:uiPriority w:val="1"/>
    <w:qFormat/>
    <w:rsid w:val="00460E91"/>
    <w:rPr>
      <w:rFonts w:ascii="Times New Roman" w:eastAsia="Times New Roman" w:hAnsi="Times New Roman"/>
      <w:sz w:val="24"/>
      <w:szCs w:val="24"/>
      <w:lang w:val="en-US" w:eastAsia="en-US"/>
    </w:rPr>
  </w:style>
  <w:style w:type="character" w:customStyle="1" w:styleId="Heading2Char">
    <w:name w:val="Heading 2 Char"/>
    <w:link w:val="Heading2"/>
    <w:uiPriority w:val="9"/>
    <w:rsid w:val="00460E91"/>
    <w:rPr>
      <w:rFonts w:ascii="Arial" w:eastAsia="Arial" w:hAnsi="Arial"/>
      <w:b/>
      <w:bCs/>
      <w:sz w:val="24"/>
      <w:szCs w:val="24"/>
      <w:lang w:val="en-US" w:eastAsia="en-US"/>
    </w:rPr>
  </w:style>
  <w:style w:type="table" w:styleId="TableGrid">
    <w:name w:val="Table Grid"/>
    <w:basedOn w:val="TableNormal"/>
    <w:uiPriority w:val="59"/>
    <w:rsid w:val="00460E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rsid w:val="00460E91"/>
    <w:rPr>
      <w:color w:val="800080"/>
      <w:u w:val="single"/>
    </w:rPr>
  </w:style>
  <w:style w:type="paragraph" w:customStyle="1" w:styleId="yiv1848216846msonormal">
    <w:name w:val="yiv1848216846msonormal"/>
    <w:basedOn w:val="Normal"/>
    <w:uiPriority w:val="99"/>
    <w:rsid w:val="00460E91"/>
    <w:pPr>
      <w:widowControl/>
      <w:spacing w:before="100" w:beforeAutospacing="1" w:after="100" w:afterAutospacing="1"/>
    </w:pPr>
    <w:rPr>
      <w:rFonts w:ascii="Times New Roman" w:hAnsi="Times New Roman"/>
      <w:sz w:val="24"/>
      <w:szCs w:val="24"/>
      <w:lang w:val="en-GB" w:eastAsia="en-GB"/>
    </w:rPr>
  </w:style>
  <w:style w:type="paragraph" w:customStyle="1" w:styleId="Header3">
    <w:name w:val="Header 3"/>
    <w:basedOn w:val="Normal"/>
    <w:rsid w:val="00460E91"/>
    <w:pPr>
      <w:widowControl/>
      <w:spacing w:line="280" w:lineRule="exact"/>
    </w:pPr>
    <w:rPr>
      <w:rFonts w:ascii="Arial" w:eastAsia="Times New Roman" w:hAnsi="Arial"/>
      <w:b/>
      <w:szCs w:val="24"/>
      <w:lang w:val="en-GB" w:eastAsia="en-GB"/>
    </w:rPr>
  </w:style>
  <w:style w:type="paragraph" w:styleId="NormalWeb">
    <w:name w:val="Normal (Web)"/>
    <w:basedOn w:val="Normal"/>
    <w:unhideWhenUsed/>
    <w:rsid w:val="00460E91"/>
    <w:pPr>
      <w:widowControl/>
    </w:pPr>
    <w:rPr>
      <w:rFonts w:ascii="Times New Roman" w:eastAsia="Times New Roman" w:hAnsi="Times New Roman"/>
      <w:sz w:val="24"/>
      <w:szCs w:val="24"/>
      <w:lang w:val="en-GB"/>
    </w:rPr>
  </w:style>
  <w:style w:type="paragraph" w:styleId="BalloonText">
    <w:name w:val="Balloon Text"/>
    <w:basedOn w:val="Normal"/>
    <w:link w:val="BalloonTextChar"/>
    <w:rsid w:val="00460E91"/>
    <w:pPr>
      <w:widowControl/>
    </w:pPr>
    <w:rPr>
      <w:rFonts w:ascii="Tahoma" w:eastAsia="Times New Roman" w:hAnsi="Tahoma"/>
      <w:sz w:val="16"/>
      <w:szCs w:val="16"/>
      <w:lang w:val="x-none" w:eastAsia="x-none"/>
    </w:rPr>
  </w:style>
  <w:style w:type="character" w:customStyle="1" w:styleId="BalloonTextChar">
    <w:name w:val="Balloon Text Char"/>
    <w:link w:val="BalloonText"/>
    <w:rsid w:val="00460E91"/>
    <w:rPr>
      <w:rFonts w:ascii="Tahoma" w:eastAsia="Times New Roman" w:hAnsi="Tahoma"/>
      <w:sz w:val="16"/>
      <w:szCs w:val="16"/>
      <w:lang w:val="x-none" w:eastAsia="x-none"/>
    </w:rPr>
  </w:style>
  <w:style w:type="paragraph" w:styleId="CommentText">
    <w:name w:val="annotation text"/>
    <w:basedOn w:val="Normal"/>
    <w:link w:val="CommentTextChar"/>
    <w:rsid w:val="00460E91"/>
    <w:pPr>
      <w:widowControl/>
    </w:pPr>
    <w:rPr>
      <w:rFonts w:ascii="Arial" w:eastAsia="Times New Roman" w:hAnsi="Arial"/>
      <w:sz w:val="20"/>
      <w:szCs w:val="20"/>
      <w:lang w:val="x-none" w:eastAsia="x-none"/>
    </w:rPr>
  </w:style>
  <w:style w:type="character" w:customStyle="1" w:styleId="CommentTextChar">
    <w:name w:val="Comment Text Char"/>
    <w:link w:val="CommentText"/>
    <w:rsid w:val="00460E91"/>
    <w:rPr>
      <w:rFonts w:ascii="Arial" w:eastAsia="Times New Roman" w:hAnsi="Arial"/>
      <w:lang w:val="x-none" w:eastAsia="x-none"/>
    </w:rPr>
  </w:style>
  <w:style w:type="paragraph" w:styleId="CommentSubject">
    <w:name w:val="annotation subject"/>
    <w:basedOn w:val="CommentText"/>
    <w:next w:val="CommentText"/>
    <w:link w:val="CommentSubjectChar"/>
    <w:rsid w:val="00460E91"/>
    <w:rPr>
      <w:b/>
      <w:bCs/>
    </w:rPr>
  </w:style>
  <w:style w:type="character" w:customStyle="1" w:styleId="CommentSubjectChar">
    <w:name w:val="Comment Subject Char"/>
    <w:link w:val="CommentSubject"/>
    <w:rsid w:val="00460E91"/>
    <w:rPr>
      <w:rFonts w:ascii="Arial" w:eastAsia="Times New Roman" w:hAnsi="Arial"/>
      <w:b/>
      <w:bCs/>
      <w:lang w:val="x-none" w:eastAsia="x-none"/>
    </w:rPr>
  </w:style>
  <w:style w:type="paragraph" w:styleId="FootnoteText">
    <w:name w:val="footnote text"/>
    <w:basedOn w:val="Normal"/>
    <w:link w:val="FootnoteTextChar"/>
    <w:rsid w:val="00460E91"/>
    <w:pPr>
      <w:widowControl/>
      <w:spacing w:line="288" w:lineRule="auto"/>
    </w:pPr>
    <w:rPr>
      <w:rFonts w:ascii="Arial" w:eastAsia="Times New Roman" w:hAnsi="Arial"/>
      <w:sz w:val="20"/>
      <w:szCs w:val="20"/>
      <w:lang w:val="x-none"/>
    </w:rPr>
  </w:style>
  <w:style w:type="character" w:customStyle="1" w:styleId="FootnoteTextChar">
    <w:name w:val="Footnote Text Char"/>
    <w:link w:val="FootnoteText"/>
    <w:rsid w:val="00460E91"/>
    <w:rPr>
      <w:rFonts w:ascii="Arial" w:eastAsia="Times New Roman" w:hAnsi="Arial"/>
      <w:lang w:val="x-none" w:eastAsia="en-US"/>
    </w:rPr>
  </w:style>
  <w:style w:type="character" w:styleId="FootnoteReference">
    <w:name w:val="footnote reference"/>
    <w:rsid w:val="00460E91"/>
    <w:rPr>
      <w:vertAlign w:val="superscript"/>
    </w:rPr>
  </w:style>
  <w:style w:type="paragraph" w:styleId="PlainText">
    <w:name w:val="Plain Text"/>
    <w:basedOn w:val="Normal"/>
    <w:link w:val="PlainTextChar"/>
    <w:uiPriority w:val="99"/>
    <w:unhideWhenUsed/>
    <w:rsid w:val="00460E91"/>
    <w:pPr>
      <w:widowControl/>
    </w:pPr>
    <w:rPr>
      <w:rFonts w:ascii="Arial" w:hAnsi="Arial"/>
      <w:sz w:val="20"/>
      <w:szCs w:val="21"/>
      <w:lang w:val="x-none"/>
    </w:rPr>
  </w:style>
  <w:style w:type="character" w:customStyle="1" w:styleId="PlainTextChar">
    <w:name w:val="Plain Text Char"/>
    <w:link w:val="PlainText"/>
    <w:uiPriority w:val="99"/>
    <w:rsid w:val="00460E91"/>
    <w:rPr>
      <w:rFonts w:ascii="Arial" w:hAnsi="Arial"/>
      <w:szCs w:val="21"/>
      <w:lang w:val="x-none" w:eastAsia="en-US"/>
    </w:rPr>
  </w:style>
  <w:style w:type="paragraph" w:customStyle="1" w:styleId="MediumGrid22">
    <w:name w:val="Medium Grid 22"/>
    <w:uiPriority w:val="1"/>
    <w:qFormat/>
    <w:rsid w:val="00460E91"/>
    <w:rPr>
      <w:sz w:val="22"/>
      <w:szCs w:val="22"/>
      <w:lang w:eastAsia="en-US"/>
    </w:rPr>
  </w:style>
  <w:style w:type="character" w:customStyle="1" w:styleId="HeaderChar1">
    <w:name w:val="Header Char1"/>
    <w:uiPriority w:val="99"/>
    <w:rsid w:val="00460E91"/>
    <w:rPr>
      <w:sz w:val="22"/>
      <w:szCs w:val="22"/>
      <w:lang w:eastAsia="en-US"/>
    </w:rPr>
  </w:style>
  <w:style w:type="character" w:customStyle="1" w:styleId="FooterChar1">
    <w:name w:val="Footer Char1"/>
    <w:uiPriority w:val="99"/>
    <w:rsid w:val="00460E91"/>
    <w:rPr>
      <w:sz w:val="22"/>
      <w:szCs w:val="22"/>
      <w:lang w:eastAsia="en-US"/>
    </w:rPr>
  </w:style>
  <w:style w:type="character" w:styleId="Emphasis">
    <w:name w:val="Emphasis"/>
    <w:uiPriority w:val="20"/>
    <w:qFormat/>
    <w:rsid w:val="00460E91"/>
    <w:rPr>
      <w:i/>
      <w:iCs/>
    </w:rPr>
  </w:style>
  <w:style w:type="character" w:styleId="IntenseReference">
    <w:name w:val="Intense Reference"/>
    <w:uiPriority w:val="32"/>
    <w:qFormat/>
    <w:rsid w:val="00460E91"/>
    <w:rPr>
      <w:b/>
      <w:bCs/>
      <w:smallCaps/>
      <w:color w:val="C0504D"/>
      <w:spacing w:val="5"/>
      <w:u w:val="single"/>
    </w:rPr>
  </w:style>
  <w:style w:type="character" w:styleId="SubtleReference">
    <w:name w:val="Subtle Reference"/>
    <w:uiPriority w:val="31"/>
    <w:qFormat/>
    <w:rsid w:val="00460E91"/>
    <w:rPr>
      <w:smallCaps/>
      <w:color w:val="C0504D"/>
      <w:u w:val="single"/>
    </w:rPr>
  </w:style>
  <w:style w:type="paragraph" w:styleId="Revision">
    <w:name w:val="Revision"/>
    <w:hidden/>
    <w:uiPriority w:val="99"/>
    <w:semiHidden/>
    <w:rsid w:val="00555A2A"/>
    <w:rPr>
      <w:sz w:val="22"/>
      <w:szCs w:val="22"/>
      <w:lang w:val="en-US" w:eastAsia="en-US"/>
    </w:rPr>
  </w:style>
  <w:style w:type="paragraph" w:styleId="ListParagraph">
    <w:name w:val="List Paragraph"/>
    <w:basedOn w:val="Normal"/>
    <w:uiPriority w:val="72"/>
    <w:qFormat/>
    <w:rsid w:val="00C92334"/>
    <w:pPr>
      <w:widowControl/>
      <w:ind w:left="720"/>
      <w:contextualSpacing/>
    </w:pPr>
    <w:rPr>
      <w:rFonts w:ascii="Arial" w:eastAsia="Times New Roman" w:hAnsi="Arial"/>
      <w:bCs/>
      <w:sz w:val="24"/>
      <w:szCs w:val="26"/>
      <w:lang w:val="en-GB"/>
    </w:rPr>
  </w:style>
  <w:style w:type="character" w:styleId="PlaceholderText">
    <w:name w:val="Placeholder Text"/>
    <w:uiPriority w:val="99"/>
    <w:unhideWhenUsed/>
    <w:rsid w:val="00C92334"/>
    <w:rPr>
      <w:color w:val="808080"/>
    </w:rPr>
  </w:style>
  <w:style w:type="paragraph" w:customStyle="1" w:styleId="Default">
    <w:name w:val="Default"/>
    <w:rsid w:val="005E4638"/>
    <w:pPr>
      <w:autoSpaceDE w:val="0"/>
      <w:autoSpaceDN w:val="0"/>
      <w:adjustRightInd w:val="0"/>
    </w:pPr>
    <w:rPr>
      <w:rFonts w:ascii="Arial" w:hAnsi="Arial" w:cs="Arial"/>
      <w:color w:val="000000"/>
      <w:sz w:val="24"/>
      <w:szCs w:val="24"/>
    </w:rPr>
  </w:style>
  <w:style w:type="paragraph" w:styleId="Subtitle">
    <w:name w:val="Subtitle"/>
    <w:basedOn w:val="Normal"/>
    <w:next w:val="Normal"/>
    <w:link w:val="SubtitleChar"/>
    <w:uiPriority w:val="11"/>
    <w:qFormat/>
    <w:rsid w:val="008649BB"/>
    <w:pPr>
      <w:widowControl/>
      <w:numPr>
        <w:ilvl w:val="1"/>
      </w:numPr>
    </w:pPr>
    <w:rPr>
      <w:rFonts w:asciiTheme="majorHAnsi" w:eastAsiaTheme="majorEastAsia" w:hAnsiTheme="majorHAnsi" w:cstheme="majorBidi"/>
      <w:bCs/>
      <w:i/>
      <w:iCs/>
      <w:color w:val="4F81BD" w:themeColor="accent1"/>
      <w:spacing w:val="15"/>
      <w:sz w:val="24"/>
      <w:szCs w:val="24"/>
      <w:lang w:val="en-GB"/>
    </w:rPr>
  </w:style>
  <w:style w:type="character" w:customStyle="1" w:styleId="SubtitleChar">
    <w:name w:val="Subtitle Char"/>
    <w:basedOn w:val="DefaultParagraphFont"/>
    <w:link w:val="Subtitle"/>
    <w:uiPriority w:val="11"/>
    <w:rsid w:val="008649BB"/>
    <w:rPr>
      <w:rFonts w:asciiTheme="majorHAnsi" w:eastAsiaTheme="majorEastAsia" w:hAnsiTheme="majorHAnsi" w:cstheme="majorBidi"/>
      <w:bCs/>
      <w:i/>
      <w:iCs/>
      <w:color w:val="4F81BD" w:themeColor="accent1"/>
      <w:spacing w:val="15"/>
      <w:sz w:val="24"/>
      <w:szCs w:val="24"/>
      <w:lang w:eastAsia="en-US"/>
    </w:rPr>
  </w:style>
  <w:style w:type="character" w:customStyle="1" w:styleId="DHTitleChar">
    <w:name w:val="DH Title Char"/>
    <w:link w:val="DHTitle"/>
    <w:uiPriority w:val="99"/>
    <w:rsid w:val="004B3661"/>
    <w:rPr>
      <w:rFonts w:ascii="Arial" w:hAnsi="Arial" w:cs="Arial"/>
      <w:b/>
      <w:bCs/>
      <w:color w:val="009966"/>
      <w:sz w:val="60"/>
      <w:szCs w:val="60"/>
      <w:lang w:eastAsia="en-US"/>
    </w:rPr>
  </w:style>
  <w:style w:type="paragraph" w:customStyle="1" w:styleId="DHTitle">
    <w:name w:val="DH Title"/>
    <w:basedOn w:val="Normal"/>
    <w:link w:val="DHTitleChar"/>
    <w:uiPriority w:val="99"/>
    <w:rsid w:val="004B3661"/>
    <w:pPr>
      <w:widowControl/>
      <w:spacing w:line="660" w:lineRule="exact"/>
    </w:pPr>
    <w:rPr>
      <w:rFonts w:ascii="Arial" w:hAnsi="Arial" w:cs="Arial"/>
      <w:b/>
      <w:bCs/>
      <w:color w:val="009966"/>
      <w:sz w:val="60"/>
      <w:szCs w:val="60"/>
      <w:lang w:val="en-GB"/>
    </w:rPr>
  </w:style>
  <w:style w:type="paragraph" w:customStyle="1" w:styleId="DHBodycopy">
    <w:name w:val="DH Body copy"/>
    <w:basedOn w:val="Normal"/>
    <w:uiPriority w:val="99"/>
    <w:rsid w:val="004B3661"/>
    <w:pPr>
      <w:widowControl/>
      <w:spacing w:line="320" w:lineRule="exact"/>
    </w:pPr>
    <w:rPr>
      <w:rFonts w:ascii="Arial" w:eastAsia="MS Mincho" w:hAnsi="Arial" w:cs="Arial"/>
      <w:sz w:val="24"/>
      <w:szCs w:val="24"/>
      <w:lang w:val="en-GB"/>
    </w:rPr>
  </w:style>
  <w:style w:type="paragraph" w:styleId="Title">
    <w:name w:val="Title"/>
    <w:basedOn w:val="Normal"/>
    <w:next w:val="Normal"/>
    <w:link w:val="TitleChar"/>
    <w:uiPriority w:val="10"/>
    <w:qFormat/>
    <w:rsid w:val="004B3661"/>
    <w:pPr>
      <w:widowControl/>
    </w:pPr>
    <w:rPr>
      <w:rFonts w:ascii="Arial" w:eastAsia="Times New Roman" w:hAnsi="Arial"/>
      <w:b/>
      <w:bCs/>
      <w:color w:val="1F497D" w:themeColor="text2"/>
      <w:sz w:val="80"/>
      <w:szCs w:val="80"/>
      <w:lang w:val="en-GB"/>
    </w:rPr>
  </w:style>
  <w:style w:type="character" w:customStyle="1" w:styleId="TitleChar">
    <w:name w:val="Title Char"/>
    <w:basedOn w:val="DefaultParagraphFont"/>
    <w:link w:val="Title"/>
    <w:uiPriority w:val="10"/>
    <w:rsid w:val="004B3661"/>
    <w:rPr>
      <w:rFonts w:ascii="Arial" w:eastAsia="Times New Roman" w:hAnsi="Arial"/>
      <w:b/>
      <w:bCs/>
      <w:color w:val="1F497D" w:themeColor="text2"/>
      <w:sz w:val="80"/>
      <w:szCs w:val="8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pPr>
    <w:rPr>
      <w:sz w:val="22"/>
      <w:szCs w:val="22"/>
      <w:lang w:val="en-US" w:eastAsia="en-US"/>
    </w:rPr>
  </w:style>
  <w:style w:type="paragraph" w:styleId="Heading1">
    <w:name w:val="heading 1"/>
    <w:basedOn w:val="Normal"/>
    <w:link w:val="Heading1Char"/>
    <w:qFormat/>
    <w:pPr>
      <w:spacing w:before="29"/>
      <w:ind w:left="679" w:hanging="567"/>
      <w:outlineLvl w:val="0"/>
    </w:pPr>
    <w:rPr>
      <w:rFonts w:ascii="Arial" w:eastAsia="Arial" w:hAnsi="Arial"/>
      <w:b/>
      <w:bCs/>
      <w:sz w:val="28"/>
      <w:szCs w:val="28"/>
    </w:rPr>
  </w:style>
  <w:style w:type="paragraph" w:styleId="Heading2">
    <w:name w:val="heading 2"/>
    <w:basedOn w:val="Normal"/>
    <w:link w:val="Heading2Char"/>
    <w:uiPriority w:val="9"/>
    <w:qFormat/>
    <w:pPr>
      <w:ind w:left="112"/>
      <w:outlineLvl w:val="1"/>
    </w:pPr>
    <w:rPr>
      <w:rFonts w:ascii="Arial" w:eastAsia="Arial" w:hAnsi="Arial"/>
      <w:b/>
      <w:bCs/>
      <w:sz w:val="24"/>
      <w:szCs w:val="24"/>
    </w:rPr>
  </w:style>
  <w:style w:type="paragraph" w:styleId="Heading3">
    <w:name w:val="heading 3"/>
    <w:basedOn w:val="Normal"/>
    <w:uiPriority w:val="1"/>
    <w:qFormat/>
    <w:pPr>
      <w:ind w:left="112"/>
      <w:outlineLvl w:val="2"/>
    </w:pPr>
    <w:rPr>
      <w:rFonts w:ascii="Arial" w:eastAsia="Arial" w:hAnsi="Arial"/>
      <w:b/>
      <w:bCs/>
    </w:rPr>
  </w:style>
  <w:style w:type="paragraph" w:styleId="Heading4">
    <w:name w:val="heading 4"/>
    <w:basedOn w:val="Normal"/>
    <w:next w:val="Normal"/>
    <w:link w:val="Heading4Char"/>
    <w:uiPriority w:val="9"/>
    <w:qFormat/>
    <w:rsid w:val="00460E91"/>
    <w:pPr>
      <w:keepNext/>
      <w:widowControl/>
      <w:spacing w:before="240" w:after="60"/>
      <w:outlineLvl w:val="3"/>
    </w:pPr>
    <w:rPr>
      <w:rFonts w:eastAsia="Times New Roman"/>
      <w:b/>
      <w:bCs/>
      <w:sz w:val="28"/>
      <w:szCs w:val="28"/>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pPr>
      <w:ind w:left="112"/>
    </w:pPr>
    <w:rPr>
      <w:rFonts w:ascii="Arial" w:eastAsia="Arial" w:hAnsi="Arial"/>
    </w:rPr>
  </w:style>
  <w:style w:type="paragraph" w:customStyle="1" w:styleId="ColorfulList-Accent11">
    <w:name w:val="Colorful List - Accent 11"/>
    <w:basedOn w:val="Normal"/>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F60E7"/>
    <w:pPr>
      <w:tabs>
        <w:tab w:val="center" w:pos="4513"/>
        <w:tab w:val="right" w:pos="9026"/>
      </w:tabs>
    </w:pPr>
  </w:style>
  <w:style w:type="character" w:customStyle="1" w:styleId="HeaderChar">
    <w:name w:val="Header Char"/>
    <w:link w:val="Header"/>
    <w:uiPriority w:val="99"/>
    <w:rsid w:val="004F60E7"/>
    <w:rPr>
      <w:sz w:val="22"/>
      <w:szCs w:val="22"/>
      <w:lang w:val="en-US" w:eastAsia="en-US"/>
    </w:rPr>
  </w:style>
  <w:style w:type="paragraph" w:styleId="Footer">
    <w:name w:val="footer"/>
    <w:basedOn w:val="Normal"/>
    <w:link w:val="FooterChar"/>
    <w:uiPriority w:val="99"/>
    <w:unhideWhenUsed/>
    <w:rsid w:val="004F60E7"/>
    <w:pPr>
      <w:tabs>
        <w:tab w:val="center" w:pos="4513"/>
        <w:tab w:val="right" w:pos="9026"/>
      </w:tabs>
    </w:pPr>
  </w:style>
  <w:style w:type="character" w:customStyle="1" w:styleId="FooterChar">
    <w:name w:val="Footer Char"/>
    <w:link w:val="Footer"/>
    <w:uiPriority w:val="99"/>
    <w:rsid w:val="004F60E7"/>
    <w:rPr>
      <w:sz w:val="22"/>
      <w:szCs w:val="22"/>
      <w:lang w:val="en-US" w:eastAsia="en-US"/>
    </w:rPr>
  </w:style>
  <w:style w:type="character" w:customStyle="1" w:styleId="Heading4Char">
    <w:name w:val="Heading 4 Char"/>
    <w:link w:val="Heading4"/>
    <w:uiPriority w:val="9"/>
    <w:rsid w:val="00460E91"/>
    <w:rPr>
      <w:rFonts w:eastAsia="Times New Roman"/>
      <w:b/>
      <w:bCs/>
      <w:sz w:val="28"/>
      <w:szCs w:val="28"/>
      <w:lang w:val="en-US" w:eastAsia="x-none"/>
    </w:rPr>
  </w:style>
  <w:style w:type="numbering" w:customStyle="1" w:styleId="NoList1">
    <w:name w:val="No List1"/>
    <w:next w:val="NoList"/>
    <w:semiHidden/>
    <w:unhideWhenUsed/>
    <w:rsid w:val="00460E91"/>
  </w:style>
  <w:style w:type="character" w:customStyle="1" w:styleId="Heading1Char">
    <w:name w:val="Heading 1 Char"/>
    <w:link w:val="Heading1"/>
    <w:rsid w:val="00460E91"/>
    <w:rPr>
      <w:rFonts w:ascii="Arial" w:eastAsia="Arial" w:hAnsi="Arial"/>
      <w:b/>
      <w:bCs/>
      <w:sz w:val="28"/>
      <w:szCs w:val="28"/>
      <w:lang w:val="en-US" w:eastAsia="en-US"/>
    </w:rPr>
  </w:style>
  <w:style w:type="paragraph" w:customStyle="1" w:styleId="Bullet">
    <w:name w:val="Bullet"/>
    <w:basedOn w:val="Normal"/>
    <w:rsid w:val="00460E91"/>
    <w:pPr>
      <w:widowControl/>
      <w:numPr>
        <w:numId w:val="16"/>
      </w:numPr>
      <w:spacing w:line="288" w:lineRule="auto"/>
    </w:pPr>
    <w:rPr>
      <w:rFonts w:ascii="Verdana" w:eastAsia="Times New Roman" w:hAnsi="Verdana"/>
      <w:szCs w:val="24"/>
      <w:lang w:val="en-GB"/>
    </w:rPr>
  </w:style>
  <w:style w:type="character" w:styleId="PageNumber">
    <w:name w:val="page number"/>
    <w:uiPriority w:val="99"/>
    <w:semiHidden/>
    <w:unhideWhenUsed/>
    <w:rsid w:val="00460E91"/>
  </w:style>
  <w:style w:type="character" w:styleId="CommentReference">
    <w:name w:val="annotation reference"/>
    <w:uiPriority w:val="99"/>
    <w:unhideWhenUsed/>
    <w:rsid w:val="00460E91"/>
    <w:rPr>
      <w:sz w:val="16"/>
      <w:szCs w:val="16"/>
    </w:rPr>
  </w:style>
  <w:style w:type="character" w:styleId="Hyperlink">
    <w:name w:val="Hyperlink"/>
    <w:rsid w:val="00460E91"/>
    <w:rPr>
      <w:color w:val="0000FF"/>
      <w:u w:val="single"/>
    </w:rPr>
  </w:style>
  <w:style w:type="character" w:customStyle="1" w:styleId="BodyTextChar">
    <w:name w:val="Body Text Char"/>
    <w:link w:val="BodyText"/>
    <w:uiPriority w:val="99"/>
    <w:rsid w:val="00460E91"/>
    <w:rPr>
      <w:rFonts w:ascii="Arial" w:eastAsia="Arial" w:hAnsi="Arial"/>
      <w:sz w:val="22"/>
      <w:szCs w:val="22"/>
      <w:lang w:val="en-US" w:eastAsia="en-US"/>
    </w:rPr>
  </w:style>
  <w:style w:type="paragraph" w:styleId="BodyText2">
    <w:name w:val="Body Text 2"/>
    <w:basedOn w:val="Normal"/>
    <w:link w:val="BodyText2Char"/>
    <w:uiPriority w:val="99"/>
    <w:semiHidden/>
    <w:unhideWhenUsed/>
    <w:rsid w:val="00460E91"/>
    <w:pPr>
      <w:widowControl/>
      <w:spacing w:after="120" w:line="480" w:lineRule="auto"/>
    </w:pPr>
    <w:rPr>
      <w:rFonts w:ascii="Times New Roman" w:eastAsia="Times New Roman" w:hAnsi="Times New Roman"/>
      <w:sz w:val="24"/>
      <w:szCs w:val="24"/>
      <w:lang w:eastAsia="x-none"/>
    </w:rPr>
  </w:style>
  <w:style w:type="character" w:customStyle="1" w:styleId="BodyText2Char">
    <w:name w:val="Body Text 2 Char"/>
    <w:link w:val="BodyText2"/>
    <w:uiPriority w:val="99"/>
    <w:semiHidden/>
    <w:rsid w:val="00460E91"/>
    <w:rPr>
      <w:rFonts w:ascii="Times New Roman" w:eastAsia="Times New Roman" w:hAnsi="Times New Roman"/>
      <w:sz w:val="24"/>
      <w:szCs w:val="24"/>
      <w:lang w:val="en-US" w:eastAsia="x-none"/>
    </w:rPr>
  </w:style>
  <w:style w:type="paragraph" w:customStyle="1" w:styleId="MediumGrid21">
    <w:name w:val="Medium Grid 21"/>
    <w:uiPriority w:val="1"/>
    <w:qFormat/>
    <w:rsid w:val="00460E91"/>
    <w:rPr>
      <w:rFonts w:ascii="Times New Roman" w:eastAsia="Times New Roman" w:hAnsi="Times New Roman"/>
      <w:sz w:val="24"/>
      <w:szCs w:val="24"/>
      <w:lang w:val="en-US" w:eastAsia="en-US"/>
    </w:rPr>
  </w:style>
  <w:style w:type="character" w:customStyle="1" w:styleId="Heading2Char">
    <w:name w:val="Heading 2 Char"/>
    <w:link w:val="Heading2"/>
    <w:uiPriority w:val="9"/>
    <w:rsid w:val="00460E91"/>
    <w:rPr>
      <w:rFonts w:ascii="Arial" w:eastAsia="Arial" w:hAnsi="Arial"/>
      <w:b/>
      <w:bCs/>
      <w:sz w:val="24"/>
      <w:szCs w:val="24"/>
      <w:lang w:val="en-US" w:eastAsia="en-US"/>
    </w:rPr>
  </w:style>
  <w:style w:type="table" w:styleId="TableGrid">
    <w:name w:val="Table Grid"/>
    <w:basedOn w:val="TableNormal"/>
    <w:uiPriority w:val="59"/>
    <w:rsid w:val="00460E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rsid w:val="00460E91"/>
    <w:rPr>
      <w:color w:val="800080"/>
      <w:u w:val="single"/>
    </w:rPr>
  </w:style>
  <w:style w:type="paragraph" w:customStyle="1" w:styleId="yiv1848216846msonormal">
    <w:name w:val="yiv1848216846msonormal"/>
    <w:basedOn w:val="Normal"/>
    <w:uiPriority w:val="99"/>
    <w:rsid w:val="00460E91"/>
    <w:pPr>
      <w:widowControl/>
      <w:spacing w:before="100" w:beforeAutospacing="1" w:after="100" w:afterAutospacing="1"/>
    </w:pPr>
    <w:rPr>
      <w:rFonts w:ascii="Times New Roman" w:hAnsi="Times New Roman"/>
      <w:sz w:val="24"/>
      <w:szCs w:val="24"/>
      <w:lang w:val="en-GB" w:eastAsia="en-GB"/>
    </w:rPr>
  </w:style>
  <w:style w:type="paragraph" w:customStyle="1" w:styleId="Header3">
    <w:name w:val="Header 3"/>
    <w:basedOn w:val="Normal"/>
    <w:rsid w:val="00460E91"/>
    <w:pPr>
      <w:widowControl/>
      <w:spacing w:line="280" w:lineRule="exact"/>
    </w:pPr>
    <w:rPr>
      <w:rFonts w:ascii="Arial" w:eastAsia="Times New Roman" w:hAnsi="Arial"/>
      <w:b/>
      <w:szCs w:val="24"/>
      <w:lang w:val="en-GB" w:eastAsia="en-GB"/>
    </w:rPr>
  </w:style>
  <w:style w:type="paragraph" w:styleId="NormalWeb">
    <w:name w:val="Normal (Web)"/>
    <w:basedOn w:val="Normal"/>
    <w:unhideWhenUsed/>
    <w:rsid w:val="00460E91"/>
    <w:pPr>
      <w:widowControl/>
    </w:pPr>
    <w:rPr>
      <w:rFonts w:ascii="Times New Roman" w:eastAsia="Times New Roman" w:hAnsi="Times New Roman"/>
      <w:sz w:val="24"/>
      <w:szCs w:val="24"/>
      <w:lang w:val="en-GB"/>
    </w:rPr>
  </w:style>
  <w:style w:type="paragraph" w:styleId="BalloonText">
    <w:name w:val="Balloon Text"/>
    <w:basedOn w:val="Normal"/>
    <w:link w:val="BalloonTextChar"/>
    <w:rsid w:val="00460E91"/>
    <w:pPr>
      <w:widowControl/>
    </w:pPr>
    <w:rPr>
      <w:rFonts w:ascii="Tahoma" w:eastAsia="Times New Roman" w:hAnsi="Tahoma"/>
      <w:sz w:val="16"/>
      <w:szCs w:val="16"/>
      <w:lang w:val="x-none" w:eastAsia="x-none"/>
    </w:rPr>
  </w:style>
  <w:style w:type="character" w:customStyle="1" w:styleId="BalloonTextChar">
    <w:name w:val="Balloon Text Char"/>
    <w:link w:val="BalloonText"/>
    <w:rsid w:val="00460E91"/>
    <w:rPr>
      <w:rFonts w:ascii="Tahoma" w:eastAsia="Times New Roman" w:hAnsi="Tahoma"/>
      <w:sz w:val="16"/>
      <w:szCs w:val="16"/>
      <w:lang w:val="x-none" w:eastAsia="x-none"/>
    </w:rPr>
  </w:style>
  <w:style w:type="paragraph" w:styleId="CommentText">
    <w:name w:val="annotation text"/>
    <w:basedOn w:val="Normal"/>
    <w:link w:val="CommentTextChar"/>
    <w:rsid w:val="00460E91"/>
    <w:pPr>
      <w:widowControl/>
    </w:pPr>
    <w:rPr>
      <w:rFonts w:ascii="Arial" w:eastAsia="Times New Roman" w:hAnsi="Arial"/>
      <w:sz w:val="20"/>
      <w:szCs w:val="20"/>
      <w:lang w:val="x-none" w:eastAsia="x-none"/>
    </w:rPr>
  </w:style>
  <w:style w:type="character" w:customStyle="1" w:styleId="CommentTextChar">
    <w:name w:val="Comment Text Char"/>
    <w:link w:val="CommentText"/>
    <w:rsid w:val="00460E91"/>
    <w:rPr>
      <w:rFonts w:ascii="Arial" w:eastAsia="Times New Roman" w:hAnsi="Arial"/>
      <w:lang w:val="x-none" w:eastAsia="x-none"/>
    </w:rPr>
  </w:style>
  <w:style w:type="paragraph" w:styleId="CommentSubject">
    <w:name w:val="annotation subject"/>
    <w:basedOn w:val="CommentText"/>
    <w:next w:val="CommentText"/>
    <w:link w:val="CommentSubjectChar"/>
    <w:rsid w:val="00460E91"/>
    <w:rPr>
      <w:b/>
      <w:bCs/>
    </w:rPr>
  </w:style>
  <w:style w:type="character" w:customStyle="1" w:styleId="CommentSubjectChar">
    <w:name w:val="Comment Subject Char"/>
    <w:link w:val="CommentSubject"/>
    <w:rsid w:val="00460E91"/>
    <w:rPr>
      <w:rFonts w:ascii="Arial" w:eastAsia="Times New Roman" w:hAnsi="Arial"/>
      <w:b/>
      <w:bCs/>
      <w:lang w:val="x-none" w:eastAsia="x-none"/>
    </w:rPr>
  </w:style>
  <w:style w:type="paragraph" w:styleId="FootnoteText">
    <w:name w:val="footnote text"/>
    <w:basedOn w:val="Normal"/>
    <w:link w:val="FootnoteTextChar"/>
    <w:rsid w:val="00460E91"/>
    <w:pPr>
      <w:widowControl/>
      <w:spacing w:line="288" w:lineRule="auto"/>
    </w:pPr>
    <w:rPr>
      <w:rFonts w:ascii="Arial" w:eastAsia="Times New Roman" w:hAnsi="Arial"/>
      <w:sz w:val="20"/>
      <w:szCs w:val="20"/>
      <w:lang w:val="x-none"/>
    </w:rPr>
  </w:style>
  <w:style w:type="character" w:customStyle="1" w:styleId="FootnoteTextChar">
    <w:name w:val="Footnote Text Char"/>
    <w:link w:val="FootnoteText"/>
    <w:rsid w:val="00460E91"/>
    <w:rPr>
      <w:rFonts w:ascii="Arial" w:eastAsia="Times New Roman" w:hAnsi="Arial"/>
      <w:lang w:val="x-none" w:eastAsia="en-US"/>
    </w:rPr>
  </w:style>
  <w:style w:type="character" w:styleId="FootnoteReference">
    <w:name w:val="footnote reference"/>
    <w:rsid w:val="00460E91"/>
    <w:rPr>
      <w:vertAlign w:val="superscript"/>
    </w:rPr>
  </w:style>
  <w:style w:type="paragraph" w:styleId="PlainText">
    <w:name w:val="Plain Text"/>
    <w:basedOn w:val="Normal"/>
    <w:link w:val="PlainTextChar"/>
    <w:uiPriority w:val="99"/>
    <w:unhideWhenUsed/>
    <w:rsid w:val="00460E91"/>
    <w:pPr>
      <w:widowControl/>
    </w:pPr>
    <w:rPr>
      <w:rFonts w:ascii="Arial" w:hAnsi="Arial"/>
      <w:sz w:val="20"/>
      <w:szCs w:val="21"/>
      <w:lang w:val="x-none"/>
    </w:rPr>
  </w:style>
  <w:style w:type="character" w:customStyle="1" w:styleId="PlainTextChar">
    <w:name w:val="Plain Text Char"/>
    <w:link w:val="PlainText"/>
    <w:uiPriority w:val="99"/>
    <w:rsid w:val="00460E91"/>
    <w:rPr>
      <w:rFonts w:ascii="Arial" w:hAnsi="Arial"/>
      <w:szCs w:val="21"/>
      <w:lang w:val="x-none" w:eastAsia="en-US"/>
    </w:rPr>
  </w:style>
  <w:style w:type="paragraph" w:customStyle="1" w:styleId="MediumGrid22">
    <w:name w:val="Medium Grid 22"/>
    <w:uiPriority w:val="1"/>
    <w:qFormat/>
    <w:rsid w:val="00460E91"/>
    <w:rPr>
      <w:sz w:val="22"/>
      <w:szCs w:val="22"/>
      <w:lang w:eastAsia="en-US"/>
    </w:rPr>
  </w:style>
  <w:style w:type="character" w:customStyle="1" w:styleId="HeaderChar1">
    <w:name w:val="Header Char1"/>
    <w:uiPriority w:val="99"/>
    <w:rsid w:val="00460E91"/>
    <w:rPr>
      <w:sz w:val="22"/>
      <w:szCs w:val="22"/>
      <w:lang w:eastAsia="en-US"/>
    </w:rPr>
  </w:style>
  <w:style w:type="character" w:customStyle="1" w:styleId="FooterChar1">
    <w:name w:val="Footer Char1"/>
    <w:uiPriority w:val="99"/>
    <w:rsid w:val="00460E91"/>
    <w:rPr>
      <w:sz w:val="22"/>
      <w:szCs w:val="22"/>
      <w:lang w:eastAsia="en-US"/>
    </w:rPr>
  </w:style>
  <w:style w:type="character" w:styleId="Emphasis">
    <w:name w:val="Emphasis"/>
    <w:uiPriority w:val="20"/>
    <w:qFormat/>
    <w:rsid w:val="00460E91"/>
    <w:rPr>
      <w:i/>
      <w:iCs/>
    </w:rPr>
  </w:style>
  <w:style w:type="character" w:styleId="IntenseReference">
    <w:name w:val="Intense Reference"/>
    <w:uiPriority w:val="32"/>
    <w:qFormat/>
    <w:rsid w:val="00460E91"/>
    <w:rPr>
      <w:b/>
      <w:bCs/>
      <w:smallCaps/>
      <w:color w:val="C0504D"/>
      <w:spacing w:val="5"/>
      <w:u w:val="single"/>
    </w:rPr>
  </w:style>
  <w:style w:type="character" w:styleId="SubtleReference">
    <w:name w:val="Subtle Reference"/>
    <w:uiPriority w:val="31"/>
    <w:qFormat/>
    <w:rsid w:val="00460E91"/>
    <w:rPr>
      <w:smallCaps/>
      <w:color w:val="C0504D"/>
      <w:u w:val="single"/>
    </w:rPr>
  </w:style>
  <w:style w:type="paragraph" w:styleId="Revision">
    <w:name w:val="Revision"/>
    <w:hidden/>
    <w:uiPriority w:val="99"/>
    <w:semiHidden/>
    <w:rsid w:val="00555A2A"/>
    <w:rPr>
      <w:sz w:val="22"/>
      <w:szCs w:val="22"/>
      <w:lang w:val="en-US" w:eastAsia="en-US"/>
    </w:rPr>
  </w:style>
  <w:style w:type="paragraph" w:styleId="ListParagraph">
    <w:name w:val="List Paragraph"/>
    <w:basedOn w:val="Normal"/>
    <w:uiPriority w:val="72"/>
    <w:qFormat/>
    <w:rsid w:val="00C92334"/>
    <w:pPr>
      <w:widowControl/>
      <w:ind w:left="720"/>
      <w:contextualSpacing/>
    </w:pPr>
    <w:rPr>
      <w:rFonts w:ascii="Arial" w:eastAsia="Times New Roman" w:hAnsi="Arial"/>
      <w:bCs/>
      <w:sz w:val="24"/>
      <w:szCs w:val="26"/>
      <w:lang w:val="en-GB"/>
    </w:rPr>
  </w:style>
  <w:style w:type="character" w:styleId="PlaceholderText">
    <w:name w:val="Placeholder Text"/>
    <w:uiPriority w:val="99"/>
    <w:unhideWhenUsed/>
    <w:rsid w:val="00C92334"/>
    <w:rPr>
      <w:color w:val="808080"/>
    </w:rPr>
  </w:style>
  <w:style w:type="paragraph" w:customStyle="1" w:styleId="Default">
    <w:name w:val="Default"/>
    <w:rsid w:val="005E4638"/>
    <w:pPr>
      <w:autoSpaceDE w:val="0"/>
      <w:autoSpaceDN w:val="0"/>
      <w:adjustRightInd w:val="0"/>
    </w:pPr>
    <w:rPr>
      <w:rFonts w:ascii="Arial" w:hAnsi="Arial" w:cs="Arial"/>
      <w:color w:val="000000"/>
      <w:sz w:val="24"/>
      <w:szCs w:val="24"/>
    </w:rPr>
  </w:style>
  <w:style w:type="paragraph" w:styleId="Subtitle">
    <w:name w:val="Subtitle"/>
    <w:basedOn w:val="Normal"/>
    <w:next w:val="Normal"/>
    <w:link w:val="SubtitleChar"/>
    <w:uiPriority w:val="11"/>
    <w:qFormat/>
    <w:rsid w:val="008649BB"/>
    <w:pPr>
      <w:widowControl/>
      <w:numPr>
        <w:ilvl w:val="1"/>
      </w:numPr>
    </w:pPr>
    <w:rPr>
      <w:rFonts w:asciiTheme="majorHAnsi" w:eastAsiaTheme="majorEastAsia" w:hAnsiTheme="majorHAnsi" w:cstheme="majorBidi"/>
      <w:bCs/>
      <w:i/>
      <w:iCs/>
      <w:color w:val="4F81BD" w:themeColor="accent1"/>
      <w:spacing w:val="15"/>
      <w:sz w:val="24"/>
      <w:szCs w:val="24"/>
      <w:lang w:val="en-GB"/>
    </w:rPr>
  </w:style>
  <w:style w:type="character" w:customStyle="1" w:styleId="SubtitleChar">
    <w:name w:val="Subtitle Char"/>
    <w:basedOn w:val="DefaultParagraphFont"/>
    <w:link w:val="Subtitle"/>
    <w:uiPriority w:val="11"/>
    <w:rsid w:val="008649BB"/>
    <w:rPr>
      <w:rFonts w:asciiTheme="majorHAnsi" w:eastAsiaTheme="majorEastAsia" w:hAnsiTheme="majorHAnsi" w:cstheme="majorBidi"/>
      <w:bCs/>
      <w:i/>
      <w:iCs/>
      <w:color w:val="4F81BD" w:themeColor="accent1"/>
      <w:spacing w:val="15"/>
      <w:sz w:val="24"/>
      <w:szCs w:val="24"/>
      <w:lang w:eastAsia="en-US"/>
    </w:rPr>
  </w:style>
  <w:style w:type="character" w:customStyle="1" w:styleId="DHTitleChar">
    <w:name w:val="DH Title Char"/>
    <w:link w:val="DHTitle"/>
    <w:uiPriority w:val="99"/>
    <w:rsid w:val="004B3661"/>
    <w:rPr>
      <w:rFonts w:ascii="Arial" w:hAnsi="Arial" w:cs="Arial"/>
      <w:b/>
      <w:bCs/>
      <w:color w:val="009966"/>
      <w:sz w:val="60"/>
      <w:szCs w:val="60"/>
      <w:lang w:eastAsia="en-US"/>
    </w:rPr>
  </w:style>
  <w:style w:type="paragraph" w:customStyle="1" w:styleId="DHTitle">
    <w:name w:val="DH Title"/>
    <w:basedOn w:val="Normal"/>
    <w:link w:val="DHTitleChar"/>
    <w:uiPriority w:val="99"/>
    <w:rsid w:val="004B3661"/>
    <w:pPr>
      <w:widowControl/>
      <w:spacing w:line="660" w:lineRule="exact"/>
    </w:pPr>
    <w:rPr>
      <w:rFonts w:ascii="Arial" w:hAnsi="Arial" w:cs="Arial"/>
      <w:b/>
      <w:bCs/>
      <w:color w:val="009966"/>
      <w:sz w:val="60"/>
      <w:szCs w:val="60"/>
      <w:lang w:val="en-GB"/>
    </w:rPr>
  </w:style>
  <w:style w:type="paragraph" w:customStyle="1" w:styleId="DHBodycopy">
    <w:name w:val="DH Body copy"/>
    <w:basedOn w:val="Normal"/>
    <w:uiPriority w:val="99"/>
    <w:rsid w:val="004B3661"/>
    <w:pPr>
      <w:widowControl/>
      <w:spacing w:line="320" w:lineRule="exact"/>
    </w:pPr>
    <w:rPr>
      <w:rFonts w:ascii="Arial" w:eastAsia="MS Mincho" w:hAnsi="Arial" w:cs="Arial"/>
      <w:sz w:val="24"/>
      <w:szCs w:val="24"/>
      <w:lang w:val="en-GB"/>
    </w:rPr>
  </w:style>
  <w:style w:type="paragraph" w:styleId="Title">
    <w:name w:val="Title"/>
    <w:basedOn w:val="Normal"/>
    <w:next w:val="Normal"/>
    <w:link w:val="TitleChar"/>
    <w:uiPriority w:val="10"/>
    <w:qFormat/>
    <w:rsid w:val="004B3661"/>
    <w:pPr>
      <w:widowControl/>
    </w:pPr>
    <w:rPr>
      <w:rFonts w:ascii="Arial" w:eastAsia="Times New Roman" w:hAnsi="Arial"/>
      <w:b/>
      <w:bCs/>
      <w:color w:val="1F497D" w:themeColor="text2"/>
      <w:sz w:val="80"/>
      <w:szCs w:val="80"/>
      <w:lang w:val="en-GB"/>
    </w:rPr>
  </w:style>
  <w:style w:type="character" w:customStyle="1" w:styleId="TitleChar">
    <w:name w:val="Title Char"/>
    <w:basedOn w:val="DefaultParagraphFont"/>
    <w:link w:val="Title"/>
    <w:uiPriority w:val="10"/>
    <w:rsid w:val="004B3661"/>
    <w:rPr>
      <w:rFonts w:ascii="Arial" w:eastAsia="Times New Roman" w:hAnsi="Arial"/>
      <w:b/>
      <w:bCs/>
      <w:color w:val="1F497D" w:themeColor="text2"/>
      <w:sz w:val="80"/>
      <w:szCs w:val="8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england.nhs.uk/revalidation/wp-content/uploads/sites/10/2014/02/rst-medical-app-guide-2013.pdf" TargetMode="External"/><Relationship Id="rId26" Type="http://schemas.openxmlformats.org/officeDocument/2006/relationships/hyperlink" Target="http://www.england.nhs.uk/revalidation/wp-content/uploads/sites/10/2014/03/mag-mod-app-frm.pdf" TargetMode="External"/><Relationship Id="rId39" Type="http://schemas.openxmlformats.org/officeDocument/2006/relationships/image" Target="media/image9.png"/><Relationship Id="rId21" Type="http://schemas.openxmlformats.org/officeDocument/2006/relationships/footer" Target="footer2.xml"/><Relationship Id="rId34" Type="http://schemas.openxmlformats.org/officeDocument/2006/relationships/footer" Target="footer9.xml"/><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footer" Target="footer14.xml"/><Relationship Id="rId63" Type="http://schemas.openxmlformats.org/officeDocument/2006/relationships/hyperlink" Target="http://www.aomrc.org.uk/revalidation/revalidation.html" TargetMode="External"/><Relationship Id="rId68" Type="http://schemas.openxmlformats.org/officeDocument/2006/relationships/hyperlink" Target="http://www.england.nhs.uk/revalidation/appraisers/mag-mod/" TargetMode="External"/><Relationship Id="rId76" Type="http://schemas.openxmlformats.org/officeDocument/2006/relationships/hyperlink" Target="http://sick-doctors-trust.co.uk/" TargetMode="External"/><Relationship Id="rId7" Type="http://schemas.openxmlformats.org/officeDocument/2006/relationships/footnotes" Target="footnotes.xml"/><Relationship Id="rId71" Type="http://schemas.openxmlformats.org/officeDocument/2006/relationships/hyperlink" Target="http://bma.org.uk/practical-support-at-work/doctors-well-being/about-doctors-for-doctors" TargetMode="External"/><Relationship Id="rId2" Type="http://schemas.openxmlformats.org/officeDocument/2006/relationships/numbering" Target="numbering.xml"/><Relationship Id="rId16" Type="http://schemas.openxmlformats.org/officeDocument/2006/relationships/hyperlink" Target="http://www.gmc-uk.org/doctors/revalidation/revalidation_gmp_framework.asp" TargetMode="External"/><Relationship Id="rId29" Type="http://schemas.openxmlformats.org/officeDocument/2006/relationships/footer" Target="footer7.xml"/><Relationship Id="rId11" Type="http://schemas.openxmlformats.org/officeDocument/2006/relationships/image" Target="media/image3.jpg"/><Relationship Id="rId24" Type="http://schemas.openxmlformats.org/officeDocument/2006/relationships/footer" Target="footer5.xml"/><Relationship Id="rId32" Type="http://schemas.openxmlformats.org/officeDocument/2006/relationships/footer" Target="footer8.xml"/><Relationship Id="rId37" Type="http://schemas.openxmlformats.org/officeDocument/2006/relationships/footer" Target="footer11.xml"/><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footer" Target="footer13.xml"/><Relationship Id="rId58" Type="http://schemas.openxmlformats.org/officeDocument/2006/relationships/hyperlink" Target="http://www.gmc-uk.org/guidance/good_medical_practice.asp" TargetMode="External"/><Relationship Id="rId66" Type="http://schemas.openxmlformats.org/officeDocument/2006/relationships/hyperlink" Target="http://www.england.nhs.uk/revalidation/ro/app-syst/" TargetMode="External"/><Relationship Id="rId74" Type="http://schemas.openxmlformats.org/officeDocument/2006/relationships/hyperlink" Target="http://php.nhs.uk/"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gmc-uk.org/doctors/revalidation.asp" TargetMode="External"/><Relationship Id="rId10" Type="http://schemas.openxmlformats.org/officeDocument/2006/relationships/image" Target="media/image2.png"/><Relationship Id="rId19" Type="http://schemas.openxmlformats.org/officeDocument/2006/relationships/hyperlink" Target="http://www.england.nhs.uk/revalidation/ro/app-syst/" TargetMode="External"/><Relationship Id="rId31" Type="http://schemas.openxmlformats.org/officeDocument/2006/relationships/oleObject" Target="embeddings/oleObject1.bin"/><Relationship Id="rId44" Type="http://schemas.openxmlformats.org/officeDocument/2006/relationships/image" Target="media/image14.png"/><Relationship Id="rId52" Type="http://schemas.openxmlformats.org/officeDocument/2006/relationships/footer" Target="footer12.xml"/><Relationship Id="rId60" Type="http://schemas.openxmlformats.org/officeDocument/2006/relationships/hyperlink" Target="http://www.gmc-uk.org/doctors/revalidation/revalidation_information.asp" TargetMode="External"/><Relationship Id="rId65" Type="http://schemas.openxmlformats.org/officeDocument/2006/relationships/hyperlink" Target="http://www.england.nhs.uk/revalidation/wp-content/uploads/sites/10/2014/02/rst-medical-app-guide-2013.pdf" TargetMode="External"/><Relationship Id="rId73" Type="http://schemas.openxmlformats.org/officeDocument/2006/relationships/hyperlink" Target="http://www.ncssd.org.uk/" TargetMode="External"/><Relationship Id="rId78"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hyperlink" Target="https://www.england.nhs.uk/revalidation/appraisers/mag-mod/" TargetMode="External"/><Relationship Id="rId30" Type="http://schemas.openxmlformats.org/officeDocument/2006/relationships/image" Target="media/image5.emf"/><Relationship Id="rId35" Type="http://schemas.openxmlformats.org/officeDocument/2006/relationships/image" Target="media/image7.pn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hyperlink" Target="https://www.england.nhs.uk/revalidation/appraisers/app-pol/" TargetMode="External"/><Relationship Id="rId64" Type="http://schemas.openxmlformats.org/officeDocument/2006/relationships/hyperlink" Target="http://www.aomrc.org.uk/revalidation/specialty-advice.html" TargetMode="External"/><Relationship Id="rId69" Type="http://schemas.openxmlformats.org/officeDocument/2006/relationships/hyperlink" Target="http://learning.bmj.com/learning/home.html"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hyperlink" Target="http://www.dsn.org.uk/" TargetMode="External"/><Relationship Id="rId3" Type="http://schemas.openxmlformats.org/officeDocument/2006/relationships/styles" Target="styles.xml"/><Relationship Id="rId12" Type="http://schemas.openxmlformats.org/officeDocument/2006/relationships/hyperlink" Target="mailto:ruth.chapman@nhs.net" TargetMode="External"/><Relationship Id="rId17" Type="http://schemas.openxmlformats.org/officeDocument/2006/relationships/hyperlink" Target="http://www.gmc-uk.org/doctors/revalidation/revalidation_information.asp" TargetMode="External"/><Relationship Id="rId25" Type="http://schemas.openxmlformats.org/officeDocument/2006/relationships/footer" Target="footer6.xml"/><Relationship Id="rId33" Type="http://schemas.openxmlformats.org/officeDocument/2006/relationships/image" Target="media/image6.png"/><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hyperlink" Target="http://www.gmc-uk.org/doctors/revalidation/revalidation_gmp_framework.asp" TargetMode="External"/><Relationship Id="rId67" Type="http://schemas.openxmlformats.org/officeDocument/2006/relationships/hyperlink" Target="http://www.england.nhs.uk/revalidation/appraisers/app-pol/" TargetMode="External"/><Relationship Id="rId20" Type="http://schemas.openxmlformats.org/officeDocument/2006/relationships/hyperlink" Target="http://www.england.nhs.uk/revalidation/appraisers/app-pol/" TargetMode="External"/><Relationship Id="rId41" Type="http://schemas.openxmlformats.org/officeDocument/2006/relationships/image" Target="media/image11.png"/><Relationship Id="rId54" Type="http://schemas.openxmlformats.org/officeDocument/2006/relationships/header" Target="header2.xml"/><Relationship Id="rId62" Type="http://schemas.openxmlformats.org/officeDocument/2006/relationships/hyperlink" Target="http://bma.org.uk/practical-support-at-work/appraisals/selection-training-and-capacity" TargetMode="External"/><Relationship Id="rId70" Type="http://schemas.openxmlformats.org/officeDocument/2006/relationships/hyperlink" Target="http://www.england.nhs.uk/revalidation/appraisers/meetings/hee-resources/" TargetMode="External"/><Relationship Id="rId75" Type="http://schemas.openxmlformats.org/officeDocument/2006/relationships/hyperlink" Target="http://www.rmbf.or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gmc-uk.org/guidance/good_medical_practice.asp" TargetMode="External"/><Relationship Id="rId23" Type="http://schemas.openxmlformats.org/officeDocument/2006/relationships/footer" Target="footer4.xml"/><Relationship Id="rId28" Type="http://schemas.openxmlformats.org/officeDocument/2006/relationships/image" Target="media/image4.jpeg"/><Relationship Id="rId36" Type="http://schemas.openxmlformats.org/officeDocument/2006/relationships/footer" Target="footer10.xml"/><Relationship Id="rId49" Type="http://schemas.openxmlformats.org/officeDocument/2006/relationships/image" Target="media/image19.png"/><Relationship Id="rId57"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416ABC8E9D944E3A4C167809C38D0C7"/>
        <w:category>
          <w:name w:val="General"/>
          <w:gallery w:val="placeholder"/>
        </w:category>
        <w:types>
          <w:type w:val="bbPlcHdr"/>
        </w:types>
        <w:behaviors>
          <w:behavior w:val="content"/>
        </w:behaviors>
        <w:guid w:val="{15F7BF60-85EB-484C-A2A4-21A3135386CF}"/>
      </w:docPartPr>
      <w:docPartBody>
        <w:p w:rsidR="00965508" w:rsidRDefault="00C9280D" w:rsidP="00C9280D">
          <w:pPr>
            <w:pStyle w:val="6416ABC8E9D944E3A4C167809C38D0C7"/>
          </w:pPr>
          <w:r w:rsidRPr="008A0BCA">
            <w:rPr>
              <w:rStyle w:val="PlaceholderText"/>
            </w:rPr>
            <w:t>Click here to enter text.</w:t>
          </w:r>
        </w:p>
      </w:docPartBody>
    </w:docPart>
    <w:docPart>
      <w:docPartPr>
        <w:name w:val="427ECDC18E654A119AEC8F3ECB436FB3"/>
        <w:category>
          <w:name w:val="General"/>
          <w:gallery w:val="placeholder"/>
        </w:category>
        <w:types>
          <w:type w:val="bbPlcHdr"/>
        </w:types>
        <w:behaviors>
          <w:behavior w:val="content"/>
        </w:behaviors>
        <w:guid w:val="{F92C2C94-284C-47E0-99C5-21D85C8C293E}"/>
      </w:docPartPr>
      <w:docPartBody>
        <w:p w:rsidR="00965508" w:rsidRDefault="00C9280D" w:rsidP="00C9280D">
          <w:pPr>
            <w:pStyle w:val="427ECDC18E654A119AEC8F3ECB436FB3"/>
          </w:pPr>
          <w:r w:rsidRPr="008A0BCA">
            <w:rPr>
              <w:rStyle w:val="PlaceholderText"/>
            </w:rPr>
            <w:t>Click here to enter text.</w:t>
          </w:r>
        </w:p>
      </w:docPartBody>
    </w:docPart>
    <w:docPart>
      <w:docPartPr>
        <w:name w:val="6EA83720449E46CEB26579462692327B"/>
        <w:category>
          <w:name w:val="General"/>
          <w:gallery w:val="placeholder"/>
        </w:category>
        <w:types>
          <w:type w:val="bbPlcHdr"/>
        </w:types>
        <w:behaviors>
          <w:behavior w:val="content"/>
        </w:behaviors>
        <w:guid w:val="{ADC3B612-BD71-4948-9164-D3229FF2D765}"/>
      </w:docPartPr>
      <w:docPartBody>
        <w:p w:rsidR="00965508" w:rsidRDefault="00C9280D" w:rsidP="00C9280D">
          <w:pPr>
            <w:pStyle w:val="6EA83720449E46CEB26579462692327B"/>
          </w:pPr>
          <w:r w:rsidRPr="008A0BC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HGSMinchoE">
    <w:altName w:val="MS PMincho"/>
    <w:panose1 w:val="00000000000000000000"/>
    <w:charset w:val="8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280D"/>
    <w:rsid w:val="002D4959"/>
    <w:rsid w:val="00645078"/>
    <w:rsid w:val="00965508"/>
    <w:rsid w:val="00C9280D"/>
    <w:rsid w:val="00D827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9280D"/>
    <w:rPr>
      <w:color w:val="808080"/>
    </w:rPr>
  </w:style>
  <w:style w:type="paragraph" w:customStyle="1" w:styleId="6416ABC8E9D944E3A4C167809C38D0C7">
    <w:name w:val="6416ABC8E9D944E3A4C167809C38D0C7"/>
    <w:rsid w:val="00C9280D"/>
  </w:style>
  <w:style w:type="paragraph" w:customStyle="1" w:styleId="427ECDC18E654A119AEC8F3ECB436FB3">
    <w:name w:val="427ECDC18E654A119AEC8F3ECB436FB3"/>
    <w:rsid w:val="00C9280D"/>
  </w:style>
  <w:style w:type="paragraph" w:customStyle="1" w:styleId="6EA83720449E46CEB26579462692327B">
    <w:name w:val="6EA83720449E46CEB26579462692327B"/>
    <w:rsid w:val="00C9280D"/>
  </w:style>
  <w:style w:type="paragraph" w:customStyle="1" w:styleId="3C0698DFC5A74A4F8112432B01A0B4F4">
    <w:name w:val="3C0698DFC5A74A4F8112432B01A0B4F4"/>
    <w:rsid w:val="00C9280D"/>
  </w:style>
  <w:style w:type="paragraph" w:customStyle="1" w:styleId="B6B49A0581A448989DA19126C9ED5C48">
    <w:name w:val="B6B49A0581A448989DA19126C9ED5C48"/>
    <w:rsid w:val="00C9280D"/>
  </w:style>
  <w:style w:type="paragraph" w:customStyle="1" w:styleId="320B48AF20EC4FE3A142C4157A9F7FA1">
    <w:name w:val="320B48AF20EC4FE3A142C4157A9F7FA1"/>
    <w:rsid w:val="00C9280D"/>
  </w:style>
  <w:style w:type="paragraph" w:customStyle="1" w:styleId="2C8A3829C46349FFA4157B4C195C8ECB">
    <w:name w:val="2C8A3829C46349FFA4157B4C195C8ECB"/>
    <w:rsid w:val="00C9280D"/>
  </w:style>
  <w:style w:type="paragraph" w:customStyle="1" w:styleId="A4E54A36A31942B08E6406E810B3070D">
    <w:name w:val="A4E54A36A31942B08E6406E810B3070D"/>
    <w:rsid w:val="00C9280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9280D"/>
    <w:rPr>
      <w:color w:val="808080"/>
    </w:rPr>
  </w:style>
  <w:style w:type="paragraph" w:customStyle="1" w:styleId="6416ABC8E9D944E3A4C167809C38D0C7">
    <w:name w:val="6416ABC8E9D944E3A4C167809C38D0C7"/>
    <w:rsid w:val="00C9280D"/>
  </w:style>
  <w:style w:type="paragraph" w:customStyle="1" w:styleId="427ECDC18E654A119AEC8F3ECB436FB3">
    <w:name w:val="427ECDC18E654A119AEC8F3ECB436FB3"/>
    <w:rsid w:val="00C9280D"/>
  </w:style>
  <w:style w:type="paragraph" w:customStyle="1" w:styleId="6EA83720449E46CEB26579462692327B">
    <w:name w:val="6EA83720449E46CEB26579462692327B"/>
    <w:rsid w:val="00C9280D"/>
  </w:style>
  <w:style w:type="paragraph" w:customStyle="1" w:styleId="3C0698DFC5A74A4F8112432B01A0B4F4">
    <w:name w:val="3C0698DFC5A74A4F8112432B01A0B4F4"/>
    <w:rsid w:val="00C9280D"/>
  </w:style>
  <w:style w:type="paragraph" w:customStyle="1" w:styleId="B6B49A0581A448989DA19126C9ED5C48">
    <w:name w:val="B6B49A0581A448989DA19126C9ED5C48"/>
    <w:rsid w:val="00C9280D"/>
  </w:style>
  <w:style w:type="paragraph" w:customStyle="1" w:styleId="320B48AF20EC4FE3A142C4157A9F7FA1">
    <w:name w:val="320B48AF20EC4FE3A142C4157A9F7FA1"/>
    <w:rsid w:val="00C9280D"/>
  </w:style>
  <w:style w:type="paragraph" w:customStyle="1" w:styleId="2C8A3829C46349FFA4157B4C195C8ECB">
    <w:name w:val="2C8A3829C46349FFA4157B4C195C8ECB"/>
    <w:rsid w:val="00C9280D"/>
  </w:style>
  <w:style w:type="paragraph" w:customStyle="1" w:styleId="A4E54A36A31942B08E6406E810B3070D">
    <w:name w:val="A4E54A36A31942B08E6406E810B3070D"/>
    <w:rsid w:val="00C928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D0D87-3A60-4A1D-8098-71695565C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114</Pages>
  <Words>21122</Words>
  <Characters>120399</Characters>
  <Application>Microsoft Office Word</Application>
  <DocSecurity>4</DocSecurity>
  <Lines>1003</Lines>
  <Paragraphs>282</Paragraphs>
  <ScaleCrop>false</ScaleCrop>
  <HeadingPairs>
    <vt:vector size="2" baseType="variant">
      <vt:variant>
        <vt:lpstr>Title</vt:lpstr>
      </vt:variant>
      <vt:variant>
        <vt:i4>1</vt:i4>
      </vt:variant>
    </vt:vector>
  </HeadingPairs>
  <TitlesOfParts>
    <vt:vector size="1" baseType="lpstr">
      <vt:lpstr>Microsoft Word - New_appraiser_training_programme_day1_feb2013</vt:lpstr>
    </vt:vector>
  </TitlesOfParts>
  <Company>IMS3</Company>
  <LinksUpToDate>false</LinksUpToDate>
  <CharactersWithSpaces>141239</CharactersWithSpaces>
  <SharedDoc>false</SharedDoc>
  <HLinks>
    <vt:vector size="180" baseType="variant">
      <vt:variant>
        <vt:i4>4718659</vt:i4>
      </vt:variant>
      <vt:variant>
        <vt:i4>90</vt:i4>
      </vt:variant>
      <vt:variant>
        <vt:i4>0</vt:i4>
      </vt:variant>
      <vt:variant>
        <vt:i4>5</vt:i4>
      </vt:variant>
      <vt:variant>
        <vt:lpwstr>http://sick-doctors-trust.co.uk/</vt:lpwstr>
      </vt:variant>
      <vt:variant>
        <vt:lpwstr/>
      </vt:variant>
      <vt:variant>
        <vt:i4>4718675</vt:i4>
      </vt:variant>
      <vt:variant>
        <vt:i4>87</vt:i4>
      </vt:variant>
      <vt:variant>
        <vt:i4>0</vt:i4>
      </vt:variant>
      <vt:variant>
        <vt:i4>5</vt:i4>
      </vt:variant>
      <vt:variant>
        <vt:lpwstr>http://www.rmbf.org/</vt:lpwstr>
      </vt:variant>
      <vt:variant>
        <vt:lpwstr/>
      </vt:variant>
      <vt:variant>
        <vt:i4>7077986</vt:i4>
      </vt:variant>
      <vt:variant>
        <vt:i4>84</vt:i4>
      </vt:variant>
      <vt:variant>
        <vt:i4>0</vt:i4>
      </vt:variant>
      <vt:variant>
        <vt:i4>5</vt:i4>
      </vt:variant>
      <vt:variant>
        <vt:lpwstr>http://php.nhs.uk/</vt:lpwstr>
      </vt:variant>
      <vt:variant>
        <vt:lpwstr/>
      </vt:variant>
      <vt:variant>
        <vt:i4>89</vt:i4>
      </vt:variant>
      <vt:variant>
        <vt:i4>81</vt:i4>
      </vt:variant>
      <vt:variant>
        <vt:i4>0</vt:i4>
      </vt:variant>
      <vt:variant>
        <vt:i4>5</vt:i4>
      </vt:variant>
      <vt:variant>
        <vt:lpwstr>http://www.ncssd.org.uk/</vt:lpwstr>
      </vt:variant>
      <vt:variant>
        <vt:lpwstr/>
      </vt:variant>
      <vt:variant>
        <vt:i4>7536698</vt:i4>
      </vt:variant>
      <vt:variant>
        <vt:i4>78</vt:i4>
      </vt:variant>
      <vt:variant>
        <vt:i4>0</vt:i4>
      </vt:variant>
      <vt:variant>
        <vt:i4>5</vt:i4>
      </vt:variant>
      <vt:variant>
        <vt:lpwstr>http://www.dsn.org.uk/</vt:lpwstr>
      </vt:variant>
      <vt:variant>
        <vt:lpwstr/>
      </vt:variant>
      <vt:variant>
        <vt:i4>327707</vt:i4>
      </vt:variant>
      <vt:variant>
        <vt:i4>75</vt:i4>
      </vt:variant>
      <vt:variant>
        <vt:i4>0</vt:i4>
      </vt:variant>
      <vt:variant>
        <vt:i4>5</vt:i4>
      </vt:variant>
      <vt:variant>
        <vt:lpwstr>http://bma.org.uk/practical-support-at-work/doctors-well-being/about-doctors-for-doctors</vt:lpwstr>
      </vt:variant>
      <vt:variant>
        <vt:lpwstr/>
      </vt:variant>
      <vt:variant>
        <vt:i4>5963782</vt:i4>
      </vt:variant>
      <vt:variant>
        <vt:i4>72</vt:i4>
      </vt:variant>
      <vt:variant>
        <vt:i4>0</vt:i4>
      </vt:variant>
      <vt:variant>
        <vt:i4>5</vt:i4>
      </vt:variant>
      <vt:variant>
        <vt:lpwstr>http://www.england.nhs.uk/revalidation/appraisers/meetings/hee-resources/</vt:lpwstr>
      </vt:variant>
      <vt:variant>
        <vt:lpwstr/>
      </vt:variant>
      <vt:variant>
        <vt:i4>2162747</vt:i4>
      </vt:variant>
      <vt:variant>
        <vt:i4>69</vt:i4>
      </vt:variant>
      <vt:variant>
        <vt:i4>0</vt:i4>
      </vt:variant>
      <vt:variant>
        <vt:i4>5</vt:i4>
      </vt:variant>
      <vt:variant>
        <vt:lpwstr>http://learning.bmj.com/learning/home.html</vt:lpwstr>
      </vt:variant>
      <vt:variant>
        <vt:lpwstr/>
      </vt:variant>
      <vt:variant>
        <vt:i4>3276921</vt:i4>
      </vt:variant>
      <vt:variant>
        <vt:i4>66</vt:i4>
      </vt:variant>
      <vt:variant>
        <vt:i4>0</vt:i4>
      </vt:variant>
      <vt:variant>
        <vt:i4>5</vt:i4>
      </vt:variant>
      <vt:variant>
        <vt:lpwstr>http://www.england.nhs.uk/revalidation/appraisers/mag-mod/</vt:lpwstr>
      </vt:variant>
      <vt:variant>
        <vt:lpwstr/>
      </vt:variant>
      <vt:variant>
        <vt:i4>2293879</vt:i4>
      </vt:variant>
      <vt:variant>
        <vt:i4>63</vt:i4>
      </vt:variant>
      <vt:variant>
        <vt:i4>0</vt:i4>
      </vt:variant>
      <vt:variant>
        <vt:i4>5</vt:i4>
      </vt:variant>
      <vt:variant>
        <vt:lpwstr>http://www.england.nhs.uk/revalidation/appraisers/app-pol/</vt:lpwstr>
      </vt:variant>
      <vt:variant>
        <vt:lpwstr/>
      </vt:variant>
      <vt:variant>
        <vt:i4>7143545</vt:i4>
      </vt:variant>
      <vt:variant>
        <vt:i4>60</vt:i4>
      </vt:variant>
      <vt:variant>
        <vt:i4>0</vt:i4>
      </vt:variant>
      <vt:variant>
        <vt:i4>5</vt:i4>
      </vt:variant>
      <vt:variant>
        <vt:lpwstr>http://www.england.nhs.uk/revalidation/ro/app-syst/</vt:lpwstr>
      </vt:variant>
      <vt:variant>
        <vt:lpwstr/>
      </vt:variant>
      <vt:variant>
        <vt:i4>655389</vt:i4>
      </vt:variant>
      <vt:variant>
        <vt:i4>57</vt:i4>
      </vt:variant>
      <vt:variant>
        <vt:i4>0</vt:i4>
      </vt:variant>
      <vt:variant>
        <vt:i4>5</vt:i4>
      </vt:variant>
      <vt:variant>
        <vt:lpwstr>http://www.england.nhs.uk/revalidation/wp-content/uploads/sites/10/2014/02/rst-medical-app-guide-2013.pdf</vt:lpwstr>
      </vt:variant>
      <vt:variant>
        <vt:lpwstr/>
      </vt:variant>
      <vt:variant>
        <vt:i4>3473450</vt:i4>
      </vt:variant>
      <vt:variant>
        <vt:i4>54</vt:i4>
      </vt:variant>
      <vt:variant>
        <vt:i4>0</vt:i4>
      </vt:variant>
      <vt:variant>
        <vt:i4>5</vt:i4>
      </vt:variant>
      <vt:variant>
        <vt:lpwstr>http://www.aomrc.org.uk/revalidation/specialty-advice.html</vt:lpwstr>
      </vt:variant>
      <vt:variant>
        <vt:lpwstr/>
      </vt:variant>
      <vt:variant>
        <vt:i4>3932258</vt:i4>
      </vt:variant>
      <vt:variant>
        <vt:i4>51</vt:i4>
      </vt:variant>
      <vt:variant>
        <vt:i4>0</vt:i4>
      </vt:variant>
      <vt:variant>
        <vt:i4>5</vt:i4>
      </vt:variant>
      <vt:variant>
        <vt:lpwstr>http://www.aomrc.org.uk/revalidation/revalidation.html</vt:lpwstr>
      </vt:variant>
      <vt:variant>
        <vt:lpwstr/>
      </vt:variant>
      <vt:variant>
        <vt:i4>2293797</vt:i4>
      </vt:variant>
      <vt:variant>
        <vt:i4>48</vt:i4>
      </vt:variant>
      <vt:variant>
        <vt:i4>0</vt:i4>
      </vt:variant>
      <vt:variant>
        <vt:i4>5</vt:i4>
      </vt:variant>
      <vt:variant>
        <vt:lpwstr>http://bma.org.uk/practical-support-at-work/appraisals/selection-training-and-capacity</vt:lpwstr>
      </vt:variant>
      <vt:variant>
        <vt:lpwstr/>
      </vt:variant>
      <vt:variant>
        <vt:i4>7667746</vt:i4>
      </vt:variant>
      <vt:variant>
        <vt:i4>45</vt:i4>
      </vt:variant>
      <vt:variant>
        <vt:i4>0</vt:i4>
      </vt:variant>
      <vt:variant>
        <vt:i4>5</vt:i4>
      </vt:variant>
      <vt:variant>
        <vt:lpwstr>http://www.gmc-uk.org/doctors/revalidation.asp</vt:lpwstr>
      </vt:variant>
      <vt:variant>
        <vt:lpwstr/>
      </vt:variant>
      <vt:variant>
        <vt:i4>393249</vt:i4>
      </vt:variant>
      <vt:variant>
        <vt:i4>42</vt:i4>
      </vt:variant>
      <vt:variant>
        <vt:i4>0</vt:i4>
      </vt:variant>
      <vt:variant>
        <vt:i4>5</vt:i4>
      </vt:variant>
      <vt:variant>
        <vt:lpwstr>http://www.gmc-uk.org/doctors/revalidation/revalidation_information.asp</vt:lpwstr>
      </vt:variant>
      <vt:variant>
        <vt:lpwstr/>
      </vt:variant>
      <vt:variant>
        <vt:i4>5832779</vt:i4>
      </vt:variant>
      <vt:variant>
        <vt:i4>39</vt:i4>
      </vt:variant>
      <vt:variant>
        <vt:i4>0</vt:i4>
      </vt:variant>
      <vt:variant>
        <vt:i4>5</vt:i4>
      </vt:variant>
      <vt:variant>
        <vt:lpwstr>http://www.gmc-uk.org/doctors/revalidation/revalidation_gmp_framework.asp</vt:lpwstr>
      </vt:variant>
      <vt:variant>
        <vt:lpwstr/>
      </vt:variant>
      <vt:variant>
        <vt:i4>5898246</vt:i4>
      </vt:variant>
      <vt:variant>
        <vt:i4>36</vt:i4>
      </vt:variant>
      <vt:variant>
        <vt:i4>0</vt:i4>
      </vt:variant>
      <vt:variant>
        <vt:i4>5</vt:i4>
      </vt:variant>
      <vt:variant>
        <vt:lpwstr>http://www.gmc-uk.org/guidance/good_medical_practice.asp</vt:lpwstr>
      </vt:variant>
      <vt:variant>
        <vt:lpwstr/>
      </vt:variant>
      <vt:variant>
        <vt:i4>4587634</vt:i4>
      </vt:variant>
      <vt:variant>
        <vt:i4>33</vt:i4>
      </vt:variant>
      <vt:variant>
        <vt:i4>0</vt:i4>
      </vt:variant>
      <vt:variant>
        <vt:i4>5</vt:i4>
      </vt:variant>
      <vt:variant>
        <vt:lpwstr/>
      </vt:variant>
      <vt:variant>
        <vt:lpwstr>Suggested_progamme</vt:lpwstr>
      </vt:variant>
      <vt:variant>
        <vt:i4>4587634</vt:i4>
      </vt:variant>
      <vt:variant>
        <vt:i4>30</vt:i4>
      </vt:variant>
      <vt:variant>
        <vt:i4>0</vt:i4>
      </vt:variant>
      <vt:variant>
        <vt:i4>5</vt:i4>
      </vt:variant>
      <vt:variant>
        <vt:lpwstr/>
      </vt:variant>
      <vt:variant>
        <vt:lpwstr>Suggested_progamme</vt:lpwstr>
      </vt:variant>
      <vt:variant>
        <vt:i4>4587634</vt:i4>
      </vt:variant>
      <vt:variant>
        <vt:i4>27</vt:i4>
      </vt:variant>
      <vt:variant>
        <vt:i4>0</vt:i4>
      </vt:variant>
      <vt:variant>
        <vt:i4>5</vt:i4>
      </vt:variant>
      <vt:variant>
        <vt:lpwstr/>
      </vt:variant>
      <vt:variant>
        <vt:lpwstr>Suggested_progamme</vt:lpwstr>
      </vt:variant>
      <vt:variant>
        <vt:i4>3604602</vt:i4>
      </vt:variant>
      <vt:variant>
        <vt:i4>21</vt:i4>
      </vt:variant>
      <vt:variant>
        <vt:i4>0</vt:i4>
      </vt:variant>
      <vt:variant>
        <vt:i4>5</vt:i4>
      </vt:variant>
      <vt:variant>
        <vt:lpwstr>http://www.england.nhs.uk/revalidation/wp-content/uploads/sites/10/2014/03/mag-mod-app-frm.pdf</vt:lpwstr>
      </vt:variant>
      <vt:variant>
        <vt:lpwstr/>
      </vt:variant>
      <vt:variant>
        <vt:i4>2293879</vt:i4>
      </vt:variant>
      <vt:variant>
        <vt:i4>18</vt:i4>
      </vt:variant>
      <vt:variant>
        <vt:i4>0</vt:i4>
      </vt:variant>
      <vt:variant>
        <vt:i4>5</vt:i4>
      </vt:variant>
      <vt:variant>
        <vt:lpwstr>http://www.england.nhs.uk/revalidation/appraisers/app-pol/</vt:lpwstr>
      </vt:variant>
      <vt:variant>
        <vt:lpwstr/>
      </vt:variant>
      <vt:variant>
        <vt:i4>7143545</vt:i4>
      </vt:variant>
      <vt:variant>
        <vt:i4>15</vt:i4>
      </vt:variant>
      <vt:variant>
        <vt:i4>0</vt:i4>
      </vt:variant>
      <vt:variant>
        <vt:i4>5</vt:i4>
      </vt:variant>
      <vt:variant>
        <vt:lpwstr>http://www.england.nhs.uk/revalidation/ro/app-syst/</vt:lpwstr>
      </vt:variant>
      <vt:variant>
        <vt:lpwstr/>
      </vt:variant>
      <vt:variant>
        <vt:i4>655389</vt:i4>
      </vt:variant>
      <vt:variant>
        <vt:i4>12</vt:i4>
      </vt:variant>
      <vt:variant>
        <vt:i4>0</vt:i4>
      </vt:variant>
      <vt:variant>
        <vt:i4>5</vt:i4>
      </vt:variant>
      <vt:variant>
        <vt:lpwstr>http://www.england.nhs.uk/revalidation/wp-content/uploads/sites/10/2014/02/rst-medical-app-guide-2013.pdf</vt:lpwstr>
      </vt:variant>
      <vt:variant>
        <vt:lpwstr/>
      </vt:variant>
      <vt:variant>
        <vt:i4>7340052</vt:i4>
      </vt:variant>
      <vt:variant>
        <vt:i4>9</vt:i4>
      </vt:variant>
      <vt:variant>
        <vt:i4>0</vt:i4>
      </vt:variant>
      <vt:variant>
        <vt:i4>5</vt:i4>
      </vt:variant>
      <vt:variant>
        <vt:lpwstr>https://web.nhs.net/OWA/redir.aspx?SURL=eF8hArmwQkDLxYedr5njphseexiVfS3tWQfzsiiR9dtB_K3qs9jSCGgAdAB0AHAAOgAvAC8AdwB3AHcALgBnAG0AYwAtAHUAawAuAG8AcgBnAC8AZABvAGMAdABvAHIAcwAvAHIAZQB2AGEAbABpAGQAYQB0AGkAbwBuAC8AcgBlAHYAYQBsAGkAZABhAHQAaQBvAG4AXwBpAG4AZgBvAHIAbQBhAHQAaQBvAG4ALgBhAHMAcAA.&amp;URL=http%3a%2f%2fwww.gmc-uk.org%2fdoctors%2frevalidation%2frevalidation_information.asp</vt:lpwstr>
      </vt:variant>
      <vt:variant>
        <vt:lpwstr/>
      </vt:variant>
      <vt:variant>
        <vt:i4>7340046</vt:i4>
      </vt:variant>
      <vt:variant>
        <vt:i4>6</vt:i4>
      </vt:variant>
      <vt:variant>
        <vt:i4>0</vt:i4>
      </vt:variant>
      <vt:variant>
        <vt:i4>5</vt:i4>
      </vt:variant>
      <vt:variant>
        <vt:lpwstr>https://web.nhs.net/OWA/redir.aspx?SURL=HEBfuvzRjuZF7TZOKpMJwe7EMmTsu-wRIXFzTEmN5DxB_K3qs9jSCGgAdAB0AHAAOgAvAC8AdwB3AHcALgBnAG0AYwAtAHUAawAuAG8AcgBnAC8AZABvAGMAdABvAHIAcwAvAHIAZQB2AGEAbABpAGQAYQB0AGkAbwBuAC8AcgBlAHYAYQBsAGkAZABhAHQAaQBvAG4AXwBnAG0AcABfAGYAcgBhAG0AZQB3AG8AcgBrAC4AYQBzAHAA&amp;URL=http%3a%2f%2fwww.gmc-uk.org%2fdoctors%2frevalidation%2frevalidation_gmp_framework.asp</vt:lpwstr>
      </vt:variant>
      <vt:variant>
        <vt:lpwstr/>
      </vt:variant>
      <vt:variant>
        <vt:i4>4063252</vt:i4>
      </vt:variant>
      <vt:variant>
        <vt:i4>3</vt:i4>
      </vt:variant>
      <vt:variant>
        <vt:i4>0</vt:i4>
      </vt:variant>
      <vt:variant>
        <vt:i4>5</vt:i4>
      </vt:variant>
      <vt:variant>
        <vt:lpwstr>https://web.nhs.net/OWA/redir.aspx?SURL=ibQDTa-I7jdIldq35uUJtMkERp0tzzszHTeRcUvdKylB_K3qs9jSCGgAdAB0AHAAOgAvAC8AdwB3AHcALgBnAG0AYwAtAHUAawAuAG8AcgBnAC8AZwB1AGkAZABhAG4AYwBlAC8AZwBvAG8AZABfAG0AZQBkAGkAYwBhAGwAXwBwAHIAYQBjAHQAaQBjAGUALgBhAHMAcAA.&amp;URL=http%3a%2f%2fwww.gmc-uk.org%2fguidance%2fgood_medical_practice.asp</vt:lpwstr>
      </vt:variant>
      <vt:variant>
        <vt:lpwstr/>
      </vt:variant>
      <vt:variant>
        <vt:i4>5242917</vt:i4>
      </vt:variant>
      <vt:variant>
        <vt:i4>0</vt:i4>
      </vt:variant>
      <vt:variant>
        <vt:i4>0</vt:i4>
      </vt:variant>
      <vt:variant>
        <vt:i4>5</vt:i4>
      </vt:variant>
      <vt:variant>
        <vt:lpwstr>mailto:ruth.chapman@nhs.net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New_appraiser_training_programme_day1_feb2013</dc:title>
  <dc:creator>trimnele</dc:creator>
  <cp:lastModifiedBy>Paul Goulding</cp:lastModifiedBy>
  <cp:revision>2</cp:revision>
  <dcterms:created xsi:type="dcterms:W3CDTF">2016-05-11T14:16:00Z</dcterms:created>
  <dcterms:modified xsi:type="dcterms:W3CDTF">2016-05-11T14:16:00Z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2013-02-22T00:00:00Z</vt:filetime>
  </property>
  <property fmtid="{D5CDD505-2E9C-101B-9397-08002B2CF9AE}" pid="3" name="LastSaved">
    <vt:filetime>2013-10-03T00:00:00Z</vt:filetime>
  </property>
</Properties>
</file>