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06" w:rsidRDefault="00253F06" w:rsidP="00FB1E47">
      <w:pPr>
        <w:jc w:val="right"/>
      </w:pPr>
      <w:r w:rsidRPr="00C91CE0">
        <w:rPr>
          <w:rFonts w:ascii="Arial" w:hAnsi="Arial" w:cs="Arial"/>
          <w:noProof/>
          <w:sz w:val="24"/>
          <w:szCs w:val="24"/>
          <w:lang w:eastAsia="en-GB"/>
        </w:rPr>
        <w:drawing>
          <wp:inline distT="0" distB="0" distL="0" distR="0" wp14:anchorId="59B9C1FF" wp14:editId="46542875">
            <wp:extent cx="916940" cy="569595"/>
            <wp:effectExtent l="0" t="0" r="0" b="1905"/>
            <wp:docPr id="1" name="Picture 1"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England 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6940" cy="569595"/>
                    </a:xfrm>
                    <a:prstGeom prst="rect">
                      <a:avLst/>
                    </a:prstGeom>
                    <a:noFill/>
                    <a:ln>
                      <a:noFill/>
                    </a:ln>
                  </pic:spPr>
                </pic:pic>
              </a:graphicData>
            </a:graphic>
          </wp:inline>
        </w:drawing>
      </w:r>
    </w:p>
    <w:p w:rsidR="00315E07" w:rsidRDefault="00253F06">
      <w:r>
        <w:rPr>
          <w:noProof/>
          <w:lang w:eastAsia="en-GB"/>
        </w:rPr>
        <mc:AlternateContent>
          <mc:Choice Requires="wps">
            <w:drawing>
              <wp:inline distT="0" distB="0" distL="0" distR="0">
                <wp:extent cx="5562600" cy="214312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143125"/>
                        </a:xfrm>
                        <a:prstGeom prst="rect">
                          <a:avLst/>
                        </a:prstGeom>
                        <a:solidFill>
                          <a:srgbClr val="FFFFFF"/>
                        </a:solidFill>
                        <a:ln w="9525">
                          <a:solidFill>
                            <a:srgbClr val="000000"/>
                          </a:solidFill>
                          <a:miter lim="800000"/>
                          <a:headEnd/>
                          <a:tailEnd/>
                        </a:ln>
                      </wps:spPr>
                      <wps:txbx>
                        <w:txbxContent>
                          <w:p w:rsidR="000907A1" w:rsidRPr="0015393B" w:rsidRDefault="000907A1" w:rsidP="00253F06">
                            <w:pPr>
                              <w:jc w:val="center"/>
                              <w:rPr>
                                <w:rFonts w:ascii="Arial" w:hAnsi="Arial" w:cs="Arial"/>
                                <w:b/>
                                <w:sz w:val="23"/>
                                <w:szCs w:val="23"/>
                              </w:rPr>
                            </w:pPr>
                            <w:r w:rsidRPr="0015393B">
                              <w:rPr>
                                <w:rFonts w:ascii="Arial" w:hAnsi="Arial" w:cs="Arial"/>
                                <w:b/>
                                <w:sz w:val="23"/>
                                <w:szCs w:val="23"/>
                              </w:rPr>
                              <w:t>Surrey and Sussex Local Eye Health Network</w:t>
                            </w:r>
                          </w:p>
                          <w:p w:rsidR="000907A1" w:rsidRDefault="000907A1" w:rsidP="00253F06">
                            <w:pPr>
                              <w:jc w:val="center"/>
                              <w:rPr>
                                <w:rFonts w:ascii="Arial" w:hAnsi="Arial" w:cs="Arial"/>
                                <w:sz w:val="23"/>
                                <w:szCs w:val="23"/>
                              </w:rPr>
                            </w:pPr>
                            <w:r>
                              <w:rPr>
                                <w:rFonts w:ascii="Arial" w:hAnsi="Arial" w:cs="Arial"/>
                                <w:sz w:val="23"/>
                                <w:szCs w:val="23"/>
                              </w:rPr>
                              <w:t>01</w:t>
                            </w:r>
                            <w:r w:rsidRPr="0015393B">
                              <w:rPr>
                                <w:rFonts w:ascii="Arial" w:hAnsi="Arial" w:cs="Arial"/>
                                <w:sz w:val="23"/>
                                <w:szCs w:val="23"/>
                                <w:vertAlign w:val="superscript"/>
                              </w:rPr>
                              <w:t>st</w:t>
                            </w:r>
                            <w:r>
                              <w:rPr>
                                <w:rFonts w:ascii="Arial" w:hAnsi="Arial" w:cs="Arial"/>
                                <w:sz w:val="23"/>
                                <w:szCs w:val="23"/>
                              </w:rPr>
                              <w:t xml:space="preserve"> September 2016 – 10:00-12:00</w:t>
                            </w:r>
                          </w:p>
                          <w:p w:rsidR="000907A1" w:rsidRDefault="000907A1" w:rsidP="00253F06">
                            <w:pPr>
                              <w:jc w:val="center"/>
                              <w:rPr>
                                <w:rFonts w:ascii="Arial" w:hAnsi="Arial" w:cs="Arial"/>
                                <w:sz w:val="23"/>
                                <w:szCs w:val="23"/>
                              </w:rPr>
                            </w:pPr>
                            <w:r>
                              <w:rPr>
                                <w:rFonts w:ascii="Arial" w:hAnsi="Arial" w:cs="Arial"/>
                                <w:sz w:val="23"/>
                                <w:szCs w:val="23"/>
                              </w:rPr>
                              <w:t>The Surrey and Sussex Room</w:t>
                            </w:r>
                          </w:p>
                          <w:p w:rsidR="000907A1" w:rsidRDefault="000907A1" w:rsidP="00253F06">
                            <w:pPr>
                              <w:jc w:val="center"/>
                              <w:rPr>
                                <w:rFonts w:ascii="Arial" w:hAnsi="Arial" w:cs="Arial"/>
                                <w:sz w:val="23"/>
                                <w:szCs w:val="23"/>
                              </w:rPr>
                            </w:pPr>
                            <w:r>
                              <w:rPr>
                                <w:rFonts w:ascii="Arial" w:hAnsi="Arial" w:cs="Arial"/>
                                <w:sz w:val="23"/>
                                <w:szCs w:val="23"/>
                              </w:rPr>
                              <w:t>York House, 18-20 Massetts Road</w:t>
                            </w:r>
                          </w:p>
                          <w:p w:rsidR="000907A1" w:rsidRDefault="000907A1" w:rsidP="00253F06">
                            <w:pPr>
                              <w:jc w:val="center"/>
                              <w:rPr>
                                <w:rFonts w:ascii="Arial" w:hAnsi="Arial" w:cs="Arial"/>
                                <w:sz w:val="23"/>
                                <w:szCs w:val="23"/>
                              </w:rPr>
                            </w:pPr>
                            <w:r>
                              <w:rPr>
                                <w:rFonts w:ascii="Arial" w:hAnsi="Arial" w:cs="Arial"/>
                                <w:sz w:val="23"/>
                                <w:szCs w:val="23"/>
                              </w:rPr>
                              <w:t>Horley, Surrey, RH6 7DE</w:t>
                            </w:r>
                          </w:p>
                          <w:p w:rsidR="000907A1" w:rsidRPr="00D97163" w:rsidRDefault="000907A1" w:rsidP="00253F06">
                            <w:pPr>
                              <w:jc w:val="center"/>
                              <w:rPr>
                                <w:rFonts w:ascii="Arial" w:hAnsi="Arial" w:cs="Arial"/>
                                <w:sz w:val="23"/>
                                <w:szCs w:val="23"/>
                              </w:rPr>
                            </w:pPr>
                            <w:r w:rsidRPr="0015393B">
                              <w:rPr>
                                <w:rFonts w:ascii="Arial" w:hAnsi="Arial" w:cs="Arial"/>
                                <w:b/>
                                <w:sz w:val="23"/>
                                <w:szCs w:val="23"/>
                              </w:rPr>
                              <w:t>Chair:</w:t>
                            </w:r>
                            <w:r>
                              <w:rPr>
                                <w:rFonts w:ascii="Arial" w:hAnsi="Arial" w:cs="Arial"/>
                                <w:sz w:val="23"/>
                                <w:szCs w:val="23"/>
                              </w:rPr>
                              <w:t xml:space="preserve">  Sarah Canning</w:t>
                            </w:r>
                          </w:p>
                        </w:txbxContent>
                      </wps:txbx>
                      <wps:bodyPr rot="0" vert="horz" wrap="square" lIns="91440" tIns="45720" rIns="91440" bIns="45720" anchor="t" anchorCtr="0">
                        <a:noAutofit/>
                      </wps:bodyPr>
                    </wps:wsp>
                  </a:graphicData>
                </a:graphic>
              </wp:inline>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width:438pt;height:1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">
                <v:textbox>
                  <w:txbxContent>
                    <w:p w:rsidR="006258AE" w:rsidRPr="0015393B" w:rsidRDefault="006258AE" w:rsidP="00253F06">
                      <w:pPr>
                        <w:jc w:val="center"/>
                        <w:rPr>
                          <w:rFonts w:ascii="Arial" w:hAnsi="Arial" w:cs="Arial"/>
                          <w:b/>
                          <w:sz w:val="23"/>
                          <w:szCs w:val="23"/>
                        </w:rPr>
                      </w:pPr>
                      <w:r w:rsidRPr="0015393B">
                        <w:rPr>
                          <w:rFonts w:ascii="Arial" w:hAnsi="Arial" w:cs="Arial"/>
                          <w:b/>
                          <w:sz w:val="23"/>
                          <w:szCs w:val="23"/>
                        </w:rPr>
                        <w:t>Surrey and Sussex Local Eye Health Network</w:t>
                      </w:r>
                    </w:p>
                    <w:p w:rsidR="006258AE" w:rsidRDefault="006258AE" w:rsidP="00253F06">
                      <w:pPr>
                        <w:jc w:val="center"/>
                        <w:rPr>
                          <w:rFonts w:ascii="Arial" w:hAnsi="Arial" w:cs="Arial"/>
                          <w:sz w:val="23"/>
                          <w:szCs w:val="23"/>
                        </w:rPr>
                      </w:pPr>
                      <w:r>
                        <w:rPr>
                          <w:rFonts w:ascii="Arial" w:hAnsi="Arial" w:cs="Arial"/>
                          <w:sz w:val="23"/>
                          <w:szCs w:val="23"/>
                        </w:rPr>
                        <w:t>01</w:t>
                      </w:r>
                      <w:r w:rsidRPr="0015393B">
                        <w:rPr>
                          <w:rFonts w:ascii="Arial" w:hAnsi="Arial" w:cs="Arial"/>
                          <w:sz w:val="23"/>
                          <w:szCs w:val="23"/>
                          <w:vertAlign w:val="superscript"/>
                        </w:rPr>
                        <w:t>st</w:t>
                      </w:r>
                      <w:r>
                        <w:rPr>
                          <w:rFonts w:ascii="Arial" w:hAnsi="Arial" w:cs="Arial"/>
                          <w:sz w:val="23"/>
                          <w:szCs w:val="23"/>
                        </w:rPr>
                        <w:t xml:space="preserve"> September 2016</w:t>
                      </w:r>
                      <w:r w:rsidR="000C4492">
                        <w:rPr>
                          <w:rFonts w:ascii="Arial" w:hAnsi="Arial" w:cs="Arial"/>
                          <w:sz w:val="23"/>
                          <w:szCs w:val="23"/>
                        </w:rPr>
                        <w:t xml:space="preserve"> – 10:00-12:00</w:t>
                      </w:r>
                    </w:p>
                    <w:p w:rsidR="006258AE" w:rsidRDefault="006258AE" w:rsidP="00253F06">
                      <w:pPr>
                        <w:jc w:val="center"/>
                        <w:rPr>
                          <w:rFonts w:ascii="Arial" w:hAnsi="Arial" w:cs="Arial"/>
                          <w:sz w:val="23"/>
                          <w:szCs w:val="23"/>
                        </w:rPr>
                      </w:pPr>
                      <w:r>
                        <w:rPr>
                          <w:rFonts w:ascii="Arial" w:hAnsi="Arial" w:cs="Arial"/>
                          <w:sz w:val="23"/>
                          <w:szCs w:val="23"/>
                        </w:rPr>
                        <w:t>The Surrey and Sussex Room</w:t>
                      </w:r>
                    </w:p>
                    <w:p w:rsidR="006258AE" w:rsidRDefault="006258AE" w:rsidP="00253F06">
                      <w:pPr>
                        <w:jc w:val="center"/>
                        <w:rPr>
                          <w:rFonts w:ascii="Arial" w:hAnsi="Arial" w:cs="Arial"/>
                          <w:sz w:val="23"/>
                          <w:szCs w:val="23"/>
                        </w:rPr>
                      </w:pPr>
                      <w:r>
                        <w:rPr>
                          <w:rFonts w:ascii="Arial" w:hAnsi="Arial" w:cs="Arial"/>
                          <w:sz w:val="23"/>
                          <w:szCs w:val="23"/>
                        </w:rPr>
                        <w:t>York House, 18-20 Massetts Road</w:t>
                      </w:r>
                    </w:p>
                    <w:p w:rsidR="006258AE" w:rsidRDefault="006258AE" w:rsidP="00253F06">
                      <w:pPr>
                        <w:jc w:val="center"/>
                        <w:rPr>
                          <w:rFonts w:ascii="Arial" w:hAnsi="Arial" w:cs="Arial"/>
                          <w:sz w:val="23"/>
                          <w:szCs w:val="23"/>
                        </w:rPr>
                      </w:pPr>
                      <w:r>
                        <w:rPr>
                          <w:rFonts w:ascii="Arial" w:hAnsi="Arial" w:cs="Arial"/>
                          <w:sz w:val="23"/>
                          <w:szCs w:val="23"/>
                        </w:rPr>
                        <w:t>Horley, Surrey, RH6 7DE</w:t>
                      </w:r>
                    </w:p>
                    <w:p w:rsidR="006258AE" w:rsidRPr="00D97163" w:rsidRDefault="006258AE" w:rsidP="00253F06">
                      <w:pPr>
                        <w:jc w:val="center"/>
                        <w:rPr>
                          <w:rFonts w:ascii="Arial" w:hAnsi="Arial" w:cs="Arial"/>
                          <w:sz w:val="23"/>
                          <w:szCs w:val="23"/>
                        </w:rPr>
                      </w:pPr>
                      <w:r w:rsidRPr="0015393B">
                        <w:rPr>
                          <w:rFonts w:ascii="Arial" w:hAnsi="Arial" w:cs="Arial"/>
                          <w:b/>
                          <w:sz w:val="23"/>
                          <w:szCs w:val="23"/>
                        </w:rPr>
                        <w:t>Chair:</w:t>
                      </w:r>
                      <w:r>
                        <w:rPr>
                          <w:rFonts w:ascii="Arial" w:hAnsi="Arial" w:cs="Arial"/>
                          <w:sz w:val="23"/>
                          <w:szCs w:val="23"/>
                        </w:rPr>
                        <w:t xml:space="preserve">  Sarah Canning</w:t>
                      </w:r>
                    </w:p>
                  </w:txbxContent>
                </v:textbox>
                <w10:anchorlock/>
              </v:shape>
            </w:pict>
          </mc:Fallback>
        </mc:AlternateContent>
      </w:r>
    </w:p>
    <w:tbl>
      <w:tblPr>
        <w:tblStyle w:val="TableGrid"/>
        <w:tblW w:w="9640" w:type="dxa"/>
        <w:tblInd w:w="-318" w:type="dxa"/>
        <w:tblLayout w:type="fixed"/>
        <w:tblLook w:val="04A0" w:firstRow="1" w:lastRow="0" w:firstColumn="1" w:lastColumn="0" w:noHBand="0" w:noVBand="1"/>
        <w:tblCaption w:val="Attendees present"/>
        <w:tblDescription w:val="This list all those present at the meeting, with job title and organisation."/>
      </w:tblPr>
      <w:tblGrid>
        <w:gridCol w:w="1419"/>
        <w:gridCol w:w="2551"/>
        <w:gridCol w:w="5670"/>
      </w:tblGrid>
      <w:tr w:rsidR="005A65F5" w:rsidTr="00AC32DA">
        <w:trPr>
          <w:trHeight w:val="340"/>
          <w:tblHeader/>
        </w:trPr>
        <w:tc>
          <w:tcPr>
            <w:tcW w:w="1419" w:type="dxa"/>
            <w:vAlign w:val="center"/>
          </w:tcPr>
          <w:p w:rsidR="005A65F5" w:rsidRPr="00D97163" w:rsidRDefault="005A65F5" w:rsidP="00774FDF">
            <w:pPr>
              <w:tabs>
                <w:tab w:val="left" w:pos="2268"/>
              </w:tabs>
              <w:rPr>
                <w:rFonts w:ascii="Arial" w:hAnsi="Arial" w:cs="Arial"/>
                <w:b/>
                <w:sz w:val="23"/>
                <w:szCs w:val="23"/>
              </w:rPr>
            </w:pPr>
            <w:r w:rsidRPr="00D97163">
              <w:rPr>
                <w:rFonts w:ascii="Arial" w:hAnsi="Arial" w:cs="Arial"/>
                <w:b/>
                <w:sz w:val="23"/>
                <w:szCs w:val="23"/>
              </w:rPr>
              <w:t>Present</w:t>
            </w:r>
          </w:p>
        </w:tc>
        <w:tc>
          <w:tcPr>
            <w:tcW w:w="2551" w:type="dxa"/>
            <w:vAlign w:val="center"/>
          </w:tcPr>
          <w:p w:rsidR="005A65F5" w:rsidRPr="00D97163" w:rsidRDefault="005A65F5" w:rsidP="00774FDF">
            <w:pPr>
              <w:tabs>
                <w:tab w:val="left" w:pos="2268"/>
              </w:tabs>
              <w:rPr>
                <w:rFonts w:ascii="Arial" w:hAnsi="Arial" w:cs="Arial"/>
                <w:b/>
                <w:sz w:val="23"/>
                <w:szCs w:val="23"/>
              </w:rPr>
            </w:pPr>
            <w:r w:rsidRPr="00D97163">
              <w:rPr>
                <w:rFonts w:ascii="Arial" w:hAnsi="Arial" w:cs="Arial"/>
                <w:b/>
                <w:sz w:val="23"/>
                <w:szCs w:val="23"/>
              </w:rPr>
              <w:t>Name</w:t>
            </w:r>
          </w:p>
        </w:tc>
        <w:tc>
          <w:tcPr>
            <w:tcW w:w="5670" w:type="dxa"/>
            <w:vAlign w:val="center"/>
          </w:tcPr>
          <w:p w:rsidR="005A65F5" w:rsidRPr="00D97163" w:rsidRDefault="00D2029D" w:rsidP="00774FDF">
            <w:pPr>
              <w:tabs>
                <w:tab w:val="left" w:pos="2268"/>
              </w:tabs>
              <w:rPr>
                <w:rFonts w:ascii="Arial" w:hAnsi="Arial" w:cs="Arial"/>
                <w:b/>
                <w:sz w:val="23"/>
                <w:szCs w:val="23"/>
              </w:rPr>
            </w:pPr>
            <w:r w:rsidRPr="00D97163">
              <w:rPr>
                <w:rFonts w:ascii="Arial" w:hAnsi="Arial" w:cs="Arial"/>
                <w:b/>
                <w:sz w:val="23"/>
                <w:szCs w:val="23"/>
              </w:rPr>
              <w:t>Job title / O</w:t>
            </w:r>
            <w:r w:rsidR="005A65F5" w:rsidRPr="00D97163">
              <w:rPr>
                <w:rFonts w:ascii="Arial" w:hAnsi="Arial" w:cs="Arial"/>
                <w:b/>
                <w:sz w:val="23"/>
                <w:szCs w:val="23"/>
              </w:rPr>
              <w:t>rganisation</w:t>
            </w:r>
          </w:p>
        </w:tc>
      </w:tr>
      <w:tr w:rsidR="005A65F5" w:rsidRPr="00AD595D" w:rsidTr="00AC32DA">
        <w:trPr>
          <w:trHeight w:val="340"/>
        </w:trPr>
        <w:tc>
          <w:tcPr>
            <w:tcW w:w="1419" w:type="dxa"/>
            <w:vAlign w:val="center"/>
          </w:tcPr>
          <w:p w:rsidR="005A65F5" w:rsidRPr="00D97163" w:rsidRDefault="005A65F5" w:rsidP="00774FDF">
            <w:pPr>
              <w:tabs>
                <w:tab w:val="left" w:pos="2268"/>
              </w:tabs>
              <w:rPr>
                <w:rFonts w:ascii="Arial" w:hAnsi="Arial" w:cs="Arial"/>
                <w:b/>
                <w:sz w:val="23"/>
                <w:szCs w:val="23"/>
              </w:rPr>
            </w:pPr>
          </w:p>
        </w:tc>
        <w:tc>
          <w:tcPr>
            <w:tcW w:w="2551" w:type="dxa"/>
            <w:vAlign w:val="center"/>
          </w:tcPr>
          <w:p w:rsidR="005A65F5" w:rsidRPr="00D97163" w:rsidRDefault="0015393B" w:rsidP="00774FDF">
            <w:pPr>
              <w:autoSpaceDE w:val="0"/>
              <w:autoSpaceDN w:val="0"/>
              <w:adjustRightInd w:val="0"/>
              <w:rPr>
                <w:rFonts w:ascii="Arial" w:hAnsi="Arial" w:cs="Arial"/>
                <w:sz w:val="23"/>
                <w:szCs w:val="23"/>
              </w:rPr>
            </w:pPr>
            <w:r>
              <w:rPr>
                <w:rFonts w:ascii="Arial" w:hAnsi="Arial" w:cs="Arial"/>
                <w:sz w:val="23"/>
                <w:szCs w:val="23"/>
              </w:rPr>
              <w:t>Sarah Canning (SC)</w:t>
            </w:r>
          </w:p>
        </w:tc>
        <w:tc>
          <w:tcPr>
            <w:tcW w:w="5670" w:type="dxa"/>
            <w:vAlign w:val="center"/>
          </w:tcPr>
          <w:p w:rsidR="005A65F5" w:rsidRPr="00D97163" w:rsidRDefault="0015393B" w:rsidP="00774FDF">
            <w:pPr>
              <w:autoSpaceDE w:val="0"/>
              <w:autoSpaceDN w:val="0"/>
              <w:adjustRightInd w:val="0"/>
              <w:rPr>
                <w:rFonts w:ascii="Arial" w:hAnsi="Arial" w:cs="Arial"/>
                <w:sz w:val="23"/>
                <w:szCs w:val="23"/>
              </w:rPr>
            </w:pPr>
            <w:r>
              <w:rPr>
                <w:rFonts w:ascii="Arial" w:hAnsi="Arial" w:cs="Arial"/>
                <w:sz w:val="23"/>
                <w:szCs w:val="23"/>
              </w:rPr>
              <w:t>Chair of the Surrey&amp; Sussex LEHN</w:t>
            </w:r>
          </w:p>
        </w:tc>
      </w:tr>
      <w:tr w:rsidR="005A65F5" w:rsidRPr="00AD595D" w:rsidTr="00AC32DA">
        <w:trPr>
          <w:trHeight w:val="340"/>
        </w:trPr>
        <w:tc>
          <w:tcPr>
            <w:tcW w:w="1419" w:type="dxa"/>
            <w:vAlign w:val="center"/>
          </w:tcPr>
          <w:p w:rsidR="005A65F5" w:rsidRPr="00D97163" w:rsidRDefault="005A65F5" w:rsidP="00774FDF">
            <w:pPr>
              <w:tabs>
                <w:tab w:val="left" w:pos="2268"/>
              </w:tabs>
              <w:rPr>
                <w:rFonts w:ascii="Arial" w:hAnsi="Arial" w:cs="Arial"/>
                <w:b/>
                <w:sz w:val="23"/>
                <w:szCs w:val="23"/>
              </w:rPr>
            </w:pPr>
          </w:p>
        </w:tc>
        <w:tc>
          <w:tcPr>
            <w:tcW w:w="2551" w:type="dxa"/>
            <w:vAlign w:val="center"/>
          </w:tcPr>
          <w:p w:rsidR="005A65F5" w:rsidRPr="0015393B" w:rsidRDefault="0015393B" w:rsidP="0059111E">
            <w:pPr>
              <w:tabs>
                <w:tab w:val="left" w:pos="2268"/>
              </w:tabs>
              <w:rPr>
                <w:rFonts w:ascii="Arial" w:hAnsi="Arial" w:cs="Arial"/>
                <w:sz w:val="23"/>
                <w:szCs w:val="23"/>
              </w:rPr>
            </w:pPr>
            <w:r w:rsidRPr="0015393B">
              <w:rPr>
                <w:rFonts w:ascii="Arial" w:hAnsi="Arial" w:cs="Arial"/>
                <w:sz w:val="23"/>
                <w:szCs w:val="23"/>
              </w:rPr>
              <w:t>Gemma Michael (GM)</w:t>
            </w:r>
          </w:p>
        </w:tc>
        <w:tc>
          <w:tcPr>
            <w:tcW w:w="5670" w:type="dxa"/>
            <w:vAlign w:val="center"/>
          </w:tcPr>
          <w:p w:rsidR="005A65F5" w:rsidRPr="00D97163" w:rsidRDefault="0015393B" w:rsidP="00774FDF">
            <w:pPr>
              <w:autoSpaceDE w:val="0"/>
              <w:autoSpaceDN w:val="0"/>
              <w:adjustRightInd w:val="0"/>
              <w:rPr>
                <w:rFonts w:ascii="Arial" w:hAnsi="Arial" w:cs="Arial"/>
                <w:sz w:val="23"/>
                <w:szCs w:val="23"/>
                <w:lang w:eastAsia="en-GB"/>
              </w:rPr>
            </w:pPr>
            <w:r>
              <w:rPr>
                <w:rFonts w:ascii="Arial" w:hAnsi="Arial" w:cs="Arial"/>
                <w:sz w:val="23"/>
                <w:szCs w:val="23"/>
                <w:lang w:eastAsia="en-GB"/>
              </w:rPr>
              <w:t>Business Support Administrator, NHS England</w:t>
            </w:r>
          </w:p>
        </w:tc>
      </w:tr>
      <w:tr w:rsidR="005A65F5" w:rsidRPr="00AD595D" w:rsidTr="00AC32DA">
        <w:trPr>
          <w:trHeight w:val="340"/>
        </w:trPr>
        <w:tc>
          <w:tcPr>
            <w:tcW w:w="1419" w:type="dxa"/>
            <w:vAlign w:val="center"/>
          </w:tcPr>
          <w:p w:rsidR="005A65F5" w:rsidRPr="00D97163" w:rsidRDefault="005A65F5" w:rsidP="00774FDF">
            <w:pPr>
              <w:tabs>
                <w:tab w:val="left" w:pos="2268"/>
              </w:tabs>
              <w:rPr>
                <w:rFonts w:ascii="Arial" w:hAnsi="Arial" w:cs="Arial"/>
                <w:b/>
                <w:sz w:val="23"/>
                <w:szCs w:val="23"/>
              </w:rPr>
            </w:pPr>
          </w:p>
        </w:tc>
        <w:tc>
          <w:tcPr>
            <w:tcW w:w="2551" w:type="dxa"/>
            <w:vAlign w:val="center"/>
          </w:tcPr>
          <w:p w:rsidR="005A65F5" w:rsidRPr="00D97163" w:rsidRDefault="0015393B" w:rsidP="00774FDF">
            <w:pPr>
              <w:autoSpaceDE w:val="0"/>
              <w:autoSpaceDN w:val="0"/>
              <w:adjustRightInd w:val="0"/>
              <w:rPr>
                <w:rFonts w:ascii="Arial" w:hAnsi="Arial" w:cs="Arial"/>
                <w:sz w:val="23"/>
                <w:szCs w:val="23"/>
              </w:rPr>
            </w:pPr>
            <w:r>
              <w:rPr>
                <w:rFonts w:ascii="Arial" w:hAnsi="Arial" w:cs="Arial"/>
                <w:sz w:val="23"/>
                <w:szCs w:val="23"/>
              </w:rPr>
              <w:t>Mike Hedley (MH)</w:t>
            </w:r>
          </w:p>
        </w:tc>
        <w:tc>
          <w:tcPr>
            <w:tcW w:w="5670" w:type="dxa"/>
            <w:vAlign w:val="center"/>
          </w:tcPr>
          <w:p w:rsidR="005A65F5" w:rsidRPr="00D97163" w:rsidRDefault="0015393B" w:rsidP="00B40744">
            <w:pPr>
              <w:autoSpaceDE w:val="0"/>
              <w:autoSpaceDN w:val="0"/>
              <w:adjustRightInd w:val="0"/>
              <w:rPr>
                <w:rFonts w:ascii="Arial" w:hAnsi="Arial" w:cs="Arial"/>
                <w:sz w:val="23"/>
                <w:szCs w:val="23"/>
              </w:rPr>
            </w:pPr>
            <w:r>
              <w:rPr>
                <w:rFonts w:ascii="Arial" w:hAnsi="Arial" w:cs="Arial"/>
                <w:sz w:val="23"/>
                <w:szCs w:val="23"/>
              </w:rPr>
              <w:t>Contract Manager, NHS England</w:t>
            </w:r>
          </w:p>
        </w:tc>
      </w:tr>
      <w:tr w:rsidR="005A65F5" w:rsidRPr="00AD595D" w:rsidTr="00AC32DA">
        <w:trPr>
          <w:trHeight w:val="340"/>
        </w:trPr>
        <w:tc>
          <w:tcPr>
            <w:tcW w:w="1419" w:type="dxa"/>
            <w:vAlign w:val="center"/>
          </w:tcPr>
          <w:p w:rsidR="005A65F5" w:rsidRPr="00D97163" w:rsidRDefault="005A65F5" w:rsidP="00774FDF">
            <w:pPr>
              <w:tabs>
                <w:tab w:val="left" w:pos="2268"/>
              </w:tabs>
              <w:rPr>
                <w:rFonts w:ascii="Arial" w:hAnsi="Arial" w:cs="Arial"/>
                <w:b/>
                <w:sz w:val="23"/>
                <w:szCs w:val="23"/>
              </w:rPr>
            </w:pPr>
          </w:p>
        </w:tc>
        <w:tc>
          <w:tcPr>
            <w:tcW w:w="2551" w:type="dxa"/>
            <w:vAlign w:val="center"/>
          </w:tcPr>
          <w:p w:rsidR="005A65F5" w:rsidRPr="00D97163" w:rsidRDefault="0015393B" w:rsidP="0059111E">
            <w:pPr>
              <w:autoSpaceDE w:val="0"/>
              <w:autoSpaceDN w:val="0"/>
              <w:adjustRightInd w:val="0"/>
              <w:rPr>
                <w:rFonts w:ascii="Arial" w:hAnsi="Arial" w:cs="Arial"/>
                <w:sz w:val="23"/>
                <w:szCs w:val="23"/>
              </w:rPr>
            </w:pPr>
            <w:r>
              <w:rPr>
                <w:rFonts w:ascii="Arial" w:hAnsi="Arial" w:cs="Arial"/>
                <w:sz w:val="23"/>
                <w:szCs w:val="23"/>
              </w:rPr>
              <w:t>David Donner (DD)</w:t>
            </w:r>
          </w:p>
        </w:tc>
        <w:tc>
          <w:tcPr>
            <w:tcW w:w="5670" w:type="dxa"/>
            <w:vAlign w:val="center"/>
          </w:tcPr>
          <w:p w:rsidR="005A65F5" w:rsidRPr="00D97163" w:rsidRDefault="0015393B" w:rsidP="00774FDF">
            <w:pPr>
              <w:autoSpaceDE w:val="0"/>
              <w:autoSpaceDN w:val="0"/>
              <w:adjustRightInd w:val="0"/>
              <w:rPr>
                <w:rFonts w:ascii="Arial" w:hAnsi="Arial" w:cs="Arial"/>
                <w:sz w:val="23"/>
                <w:szCs w:val="23"/>
                <w:lang w:eastAsia="en-GB"/>
              </w:rPr>
            </w:pPr>
            <w:r>
              <w:rPr>
                <w:rFonts w:ascii="Arial" w:hAnsi="Arial" w:cs="Arial"/>
                <w:sz w:val="23"/>
                <w:szCs w:val="23"/>
                <w:lang w:eastAsia="en-GB"/>
              </w:rPr>
              <w:t>Chairman, Surrey LOC</w:t>
            </w:r>
          </w:p>
        </w:tc>
      </w:tr>
      <w:tr w:rsidR="005A65F5" w:rsidRPr="00AD595D" w:rsidTr="00AC32DA">
        <w:trPr>
          <w:trHeight w:val="340"/>
        </w:trPr>
        <w:tc>
          <w:tcPr>
            <w:tcW w:w="1419" w:type="dxa"/>
            <w:vAlign w:val="center"/>
          </w:tcPr>
          <w:p w:rsidR="005A65F5" w:rsidRPr="00D97163" w:rsidRDefault="005A65F5" w:rsidP="00774FDF">
            <w:pPr>
              <w:tabs>
                <w:tab w:val="left" w:pos="2268"/>
              </w:tabs>
              <w:rPr>
                <w:rFonts w:ascii="Arial" w:hAnsi="Arial" w:cs="Arial"/>
                <w:b/>
                <w:sz w:val="23"/>
                <w:szCs w:val="23"/>
              </w:rPr>
            </w:pPr>
          </w:p>
        </w:tc>
        <w:tc>
          <w:tcPr>
            <w:tcW w:w="2551" w:type="dxa"/>
            <w:vAlign w:val="center"/>
          </w:tcPr>
          <w:p w:rsidR="005A65F5" w:rsidRPr="00D97163" w:rsidRDefault="0015393B" w:rsidP="0059111E">
            <w:pPr>
              <w:autoSpaceDE w:val="0"/>
              <w:autoSpaceDN w:val="0"/>
              <w:adjustRightInd w:val="0"/>
              <w:rPr>
                <w:rFonts w:ascii="Arial" w:hAnsi="Arial" w:cs="Arial"/>
                <w:sz w:val="23"/>
                <w:szCs w:val="23"/>
              </w:rPr>
            </w:pPr>
            <w:r>
              <w:rPr>
                <w:rFonts w:ascii="Arial" w:hAnsi="Arial" w:cs="Arial"/>
                <w:sz w:val="23"/>
                <w:szCs w:val="23"/>
              </w:rPr>
              <w:t>Bob Hughes (BH)</w:t>
            </w:r>
          </w:p>
        </w:tc>
        <w:tc>
          <w:tcPr>
            <w:tcW w:w="5670" w:type="dxa"/>
            <w:vAlign w:val="center"/>
          </w:tcPr>
          <w:p w:rsidR="005A65F5" w:rsidRPr="00D97163" w:rsidRDefault="0015393B" w:rsidP="00774FDF">
            <w:pPr>
              <w:autoSpaceDE w:val="0"/>
              <w:autoSpaceDN w:val="0"/>
              <w:adjustRightInd w:val="0"/>
              <w:rPr>
                <w:rFonts w:ascii="Arial" w:hAnsi="Arial" w:cs="Arial"/>
                <w:sz w:val="23"/>
                <w:szCs w:val="23"/>
                <w:lang w:eastAsia="en-GB"/>
              </w:rPr>
            </w:pPr>
            <w:r>
              <w:rPr>
                <w:rFonts w:ascii="Arial" w:hAnsi="Arial" w:cs="Arial"/>
                <w:sz w:val="23"/>
                <w:szCs w:val="23"/>
                <w:lang w:eastAsia="en-GB"/>
              </w:rPr>
              <w:t>Chief Executive, Sight for Surrey</w:t>
            </w:r>
          </w:p>
        </w:tc>
      </w:tr>
      <w:tr w:rsidR="005A65F5" w:rsidRPr="00AD595D" w:rsidTr="00AC32DA">
        <w:trPr>
          <w:trHeight w:val="340"/>
        </w:trPr>
        <w:tc>
          <w:tcPr>
            <w:tcW w:w="1419" w:type="dxa"/>
            <w:vAlign w:val="center"/>
          </w:tcPr>
          <w:p w:rsidR="005A65F5" w:rsidRPr="00D97163" w:rsidRDefault="005A65F5" w:rsidP="00774FDF">
            <w:pPr>
              <w:tabs>
                <w:tab w:val="left" w:pos="2268"/>
              </w:tabs>
              <w:rPr>
                <w:rFonts w:ascii="Arial" w:hAnsi="Arial" w:cs="Arial"/>
                <w:b/>
                <w:sz w:val="23"/>
                <w:szCs w:val="23"/>
              </w:rPr>
            </w:pPr>
          </w:p>
        </w:tc>
        <w:tc>
          <w:tcPr>
            <w:tcW w:w="2551" w:type="dxa"/>
            <w:vAlign w:val="center"/>
          </w:tcPr>
          <w:p w:rsidR="005A65F5" w:rsidRPr="00D97163" w:rsidRDefault="0015393B" w:rsidP="00774FDF">
            <w:pPr>
              <w:autoSpaceDE w:val="0"/>
              <w:autoSpaceDN w:val="0"/>
              <w:adjustRightInd w:val="0"/>
              <w:rPr>
                <w:rFonts w:ascii="Arial" w:hAnsi="Arial" w:cs="Arial"/>
                <w:sz w:val="23"/>
                <w:szCs w:val="23"/>
              </w:rPr>
            </w:pPr>
            <w:r>
              <w:rPr>
                <w:rFonts w:ascii="Arial" w:hAnsi="Arial" w:cs="Arial"/>
                <w:sz w:val="23"/>
                <w:szCs w:val="23"/>
              </w:rPr>
              <w:t>Fiona Crotty (FC)</w:t>
            </w:r>
          </w:p>
        </w:tc>
        <w:tc>
          <w:tcPr>
            <w:tcW w:w="5670" w:type="dxa"/>
            <w:vAlign w:val="center"/>
          </w:tcPr>
          <w:p w:rsidR="005A65F5" w:rsidRPr="00D97163" w:rsidRDefault="0015393B" w:rsidP="003E34CF">
            <w:pPr>
              <w:rPr>
                <w:rFonts w:ascii="Arial" w:hAnsi="Arial" w:cs="Arial"/>
                <w:sz w:val="23"/>
                <w:szCs w:val="23"/>
              </w:rPr>
            </w:pPr>
            <w:r>
              <w:rPr>
                <w:rFonts w:ascii="Arial" w:hAnsi="Arial" w:cs="Arial"/>
                <w:sz w:val="23"/>
                <w:szCs w:val="23"/>
              </w:rPr>
              <w:t>Head Orthoptist, East Sussex Healthcare</w:t>
            </w:r>
          </w:p>
        </w:tc>
      </w:tr>
      <w:tr w:rsidR="005A65F5" w:rsidRPr="00AD595D" w:rsidTr="00AC32DA">
        <w:trPr>
          <w:trHeight w:val="340"/>
        </w:trPr>
        <w:tc>
          <w:tcPr>
            <w:tcW w:w="1419" w:type="dxa"/>
            <w:vAlign w:val="center"/>
          </w:tcPr>
          <w:p w:rsidR="005A65F5" w:rsidRPr="00D97163" w:rsidRDefault="005A65F5" w:rsidP="00774FDF">
            <w:pPr>
              <w:tabs>
                <w:tab w:val="left" w:pos="2268"/>
              </w:tabs>
              <w:rPr>
                <w:rFonts w:ascii="Arial" w:hAnsi="Arial" w:cs="Arial"/>
                <w:b/>
                <w:sz w:val="23"/>
                <w:szCs w:val="23"/>
              </w:rPr>
            </w:pPr>
          </w:p>
        </w:tc>
        <w:tc>
          <w:tcPr>
            <w:tcW w:w="2551" w:type="dxa"/>
            <w:vAlign w:val="center"/>
          </w:tcPr>
          <w:p w:rsidR="005A65F5" w:rsidRPr="00D97163" w:rsidRDefault="0015393B" w:rsidP="00774FDF">
            <w:pPr>
              <w:autoSpaceDE w:val="0"/>
              <w:autoSpaceDN w:val="0"/>
              <w:adjustRightInd w:val="0"/>
              <w:rPr>
                <w:rFonts w:ascii="Arial" w:hAnsi="Arial" w:cs="Arial"/>
                <w:sz w:val="23"/>
                <w:szCs w:val="23"/>
              </w:rPr>
            </w:pPr>
            <w:r>
              <w:rPr>
                <w:rFonts w:ascii="Arial" w:hAnsi="Arial" w:cs="Arial"/>
                <w:sz w:val="23"/>
                <w:szCs w:val="23"/>
              </w:rPr>
              <w:t>Jackie Oxley (JO)</w:t>
            </w:r>
          </w:p>
        </w:tc>
        <w:tc>
          <w:tcPr>
            <w:tcW w:w="5670" w:type="dxa"/>
            <w:vAlign w:val="center"/>
          </w:tcPr>
          <w:p w:rsidR="005A65F5" w:rsidRPr="00D97163" w:rsidRDefault="0015393B" w:rsidP="0064050B">
            <w:pPr>
              <w:rPr>
                <w:rFonts w:ascii="Arial" w:eastAsia="Times New Roman" w:hAnsi="Arial" w:cs="Arial"/>
                <w:sz w:val="23"/>
                <w:szCs w:val="23"/>
              </w:rPr>
            </w:pPr>
            <w:r>
              <w:rPr>
                <w:rFonts w:ascii="Arial" w:eastAsia="Times New Roman" w:hAnsi="Arial" w:cs="Arial"/>
                <w:sz w:val="23"/>
                <w:szCs w:val="23"/>
              </w:rPr>
              <w:t>Administrator, ES LOC, WS LOC, PEC Sussex LTD</w:t>
            </w:r>
          </w:p>
        </w:tc>
      </w:tr>
      <w:tr w:rsidR="005A65F5" w:rsidRPr="00F0061C" w:rsidTr="00AC32DA">
        <w:trPr>
          <w:trHeight w:val="93"/>
        </w:trPr>
        <w:tc>
          <w:tcPr>
            <w:tcW w:w="1419" w:type="dxa"/>
            <w:vAlign w:val="center"/>
          </w:tcPr>
          <w:p w:rsidR="005A65F5" w:rsidRPr="00D97163" w:rsidRDefault="005A65F5" w:rsidP="00774FDF">
            <w:pPr>
              <w:tabs>
                <w:tab w:val="left" w:pos="2268"/>
              </w:tabs>
              <w:rPr>
                <w:rFonts w:ascii="Arial" w:hAnsi="Arial" w:cs="Arial"/>
                <w:b/>
                <w:sz w:val="23"/>
                <w:szCs w:val="23"/>
              </w:rPr>
            </w:pPr>
          </w:p>
        </w:tc>
        <w:tc>
          <w:tcPr>
            <w:tcW w:w="2551" w:type="dxa"/>
            <w:vAlign w:val="center"/>
          </w:tcPr>
          <w:p w:rsidR="005A65F5" w:rsidRPr="00D97163" w:rsidRDefault="0015393B" w:rsidP="00774FDF">
            <w:pPr>
              <w:autoSpaceDE w:val="0"/>
              <w:autoSpaceDN w:val="0"/>
              <w:adjustRightInd w:val="0"/>
              <w:rPr>
                <w:rFonts w:ascii="Arial" w:hAnsi="Arial" w:cs="Arial"/>
                <w:sz w:val="23"/>
                <w:szCs w:val="23"/>
              </w:rPr>
            </w:pPr>
            <w:r>
              <w:rPr>
                <w:rFonts w:ascii="Arial" w:hAnsi="Arial" w:cs="Arial"/>
                <w:sz w:val="23"/>
                <w:szCs w:val="23"/>
              </w:rPr>
              <w:t>Liz Frost (LF)</w:t>
            </w:r>
          </w:p>
        </w:tc>
        <w:tc>
          <w:tcPr>
            <w:tcW w:w="5670" w:type="dxa"/>
            <w:vAlign w:val="center"/>
          </w:tcPr>
          <w:p w:rsidR="005A65F5" w:rsidRPr="00D97163" w:rsidRDefault="0015393B" w:rsidP="00774FDF">
            <w:pPr>
              <w:autoSpaceDE w:val="0"/>
              <w:autoSpaceDN w:val="0"/>
              <w:adjustRightInd w:val="0"/>
              <w:rPr>
                <w:rFonts w:ascii="Arial" w:hAnsi="Arial" w:cs="Arial"/>
                <w:sz w:val="23"/>
                <w:szCs w:val="23"/>
              </w:rPr>
            </w:pPr>
            <w:r>
              <w:rPr>
                <w:rFonts w:ascii="Arial" w:hAnsi="Arial" w:cs="Arial"/>
                <w:sz w:val="23"/>
                <w:szCs w:val="23"/>
              </w:rPr>
              <w:t>Optometric Advisor, NHS England</w:t>
            </w:r>
          </w:p>
        </w:tc>
      </w:tr>
      <w:tr w:rsidR="005A65F5" w:rsidRPr="00AD595D" w:rsidTr="00AC32DA">
        <w:trPr>
          <w:trHeight w:val="340"/>
        </w:trPr>
        <w:tc>
          <w:tcPr>
            <w:tcW w:w="1419" w:type="dxa"/>
            <w:vAlign w:val="center"/>
          </w:tcPr>
          <w:p w:rsidR="005A65F5" w:rsidRPr="00D97163" w:rsidRDefault="005A65F5" w:rsidP="00774FDF">
            <w:pPr>
              <w:tabs>
                <w:tab w:val="left" w:pos="2268"/>
              </w:tabs>
              <w:rPr>
                <w:rFonts w:ascii="Arial" w:hAnsi="Arial" w:cs="Arial"/>
                <w:b/>
                <w:sz w:val="23"/>
                <w:szCs w:val="23"/>
              </w:rPr>
            </w:pPr>
          </w:p>
        </w:tc>
        <w:tc>
          <w:tcPr>
            <w:tcW w:w="2551" w:type="dxa"/>
            <w:vAlign w:val="center"/>
          </w:tcPr>
          <w:p w:rsidR="005A65F5" w:rsidRPr="00D97163" w:rsidRDefault="0015393B" w:rsidP="00774FDF">
            <w:pPr>
              <w:autoSpaceDE w:val="0"/>
              <w:autoSpaceDN w:val="0"/>
              <w:adjustRightInd w:val="0"/>
              <w:rPr>
                <w:rFonts w:ascii="Arial" w:hAnsi="Arial" w:cs="Arial"/>
                <w:sz w:val="23"/>
                <w:szCs w:val="23"/>
              </w:rPr>
            </w:pPr>
            <w:r>
              <w:rPr>
                <w:rFonts w:ascii="Arial" w:hAnsi="Arial" w:cs="Arial"/>
                <w:sz w:val="23"/>
                <w:szCs w:val="23"/>
              </w:rPr>
              <w:t>Eleanor Burley</w:t>
            </w:r>
            <w:r w:rsidR="00AC32DA">
              <w:rPr>
                <w:rFonts w:ascii="Arial" w:hAnsi="Arial" w:cs="Arial"/>
                <w:sz w:val="23"/>
                <w:szCs w:val="23"/>
              </w:rPr>
              <w:t xml:space="preserve"> (EB)</w:t>
            </w:r>
          </w:p>
        </w:tc>
        <w:tc>
          <w:tcPr>
            <w:tcW w:w="5670" w:type="dxa"/>
            <w:vAlign w:val="center"/>
          </w:tcPr>
          <w:p w:rsidR="005A65F5" w:rsidRPr="00D97163" w:rsidRDefault="0015393B" w:rsidP="00774FDF">
            <w:pPr>
              <w:autoSpaceDE w:val="0"/>
              <w:autoSpaceDN w:val="0"/>
              <w:adjustRightInd w:val="0"/>
              <w:rPr>
                <w:rFonts w:ascii="Arial" w:hAnsi="Arial" w:cs="Arial"/>
                <w:color w:val="FF0000"/>
                <w:sz w:val="23"/>
                <w:szCs w:val="23"/>
              </w:rPr>
            </w:pPr>
            <w:r w:rsidRPr="00AC32DA">
              <w:rPr>
                <w:rFonts w:ascii="Arial" w:hAnsi="Arial" w:cs="Arial"/>
                <w:sz w:val="23"/>
                <w:szCs w:val="23"/>
              </w:rPr>
              <w:t>Head Orthoptist, Epsom and St Helier</w:t>
            </w:r>
            <w:r w:rsidR="00AC32DA" w:rsidRPr="00AC32DA">
              <w:rPr>
                <w:rFonts w:ascii="Arial" w:hAnsi="Arial" w:cs="Arial"/>
                <w:sz w:val="23"/>
                <w:szCs w:val="23"/>
              </w:rPr>
              <w:t xml:space="preserve"> NHS Trust</w:t>
            </w:r>
          </w:p>
        </w:tc>
      </w:tr>
      <w:tr w:rsidR="005A65F5" w:rsidRPr="00F0061C" w:rsidTr="00AC32DA">
        <w:trPr>
          <w:trHeight w:val="340"/>
        </w:trPr>
        <w:tc>
          <w:tcPr>
            <w:tcW w:w="1419" w:type="dxa"/>
            <w:vAlign w:val="center"/>
          </w:tcPr>
          <w:p w:rsidR="005A65F5" w:rsidRPr="00D97163" w:rsidRDefault="005A65F5" w:rsidP="00774FDF">
            <w:pPr>
              <w:tabs>
                <w:tab w:val="left" w:pos="2268"/>
              </w:tabs>
              <w:rPr>
                <w:rFonts w:ascii="Arial" w:hAnsi="Arial" w:cs="Arial"/>
                <w:b/>
                <w:sz w:val="23"/>
                <w:szCs w:val="23"/>
              </w:rPr>
            </w:pPr>
          </w:p>
        </w:tc>
        <w:tc>
          <w:tcPr>
            <w:tcW w:w="2551" w:type="dxa"/>
            <w:vAlign w:val="center"/>
          </w:tcPr>
          <w:p w:rsidR="005A65F5" w:rsidRPr="00D97163" w:rsidRDefault="00AC32DA" w:rsidP="00774FDF">
            <w:pPr>
              <w:autoSpaceDE w:val="0"/>
              <w:autoSpaceDN w:val="0"/>
              <w:adjustRightInd w:val="0"/>
              <w:rPr>
                <w:rFonts w:ascii="Arial" w:hAnsi="Arial" w:cs="Arial"/>
                <w:sz w:val="23"/>
                <w:szCs w:val="23"/>
              </w:rPr>
            </w:pPr>
            <w:r>
              <w:rPr>
                <w:rFonts w:ascii="Arial" w:hAnsi="Arial" w:cs="Arial"/>
                <w:sz w:val="23"/>
                <w:szCs w:val="23"/>
              </w:rPr>
              <w:t>Stephen Kill (SK)</w:t>
            </w:r>
          </w:p>
        </w:tc>
        <w:tc>
          <w:tcPr>
            <w:tcW w:w="5670" w:type="dxa"/>
            <w:vAlign w:val="center"/>
          </w:tcPr>
          <w:p w:rsidR="005A65F5" w:rsidRPr="00D97163" w:rsidRDefault="00AC32DA" w:rsidP="00774FDF">
            <w:pPr>
              <w:autoSpaceDE w:val="0"/>
              <w:autoSpaceDN w:val="0"/>
              <w:adjustRightInd w:val="0"/>
              <w:rPr>
                <w:rFonts w:ascii="Arial" w:hAnsi="Arial" w:cs="Arial"/>
                <w:sz w:val="23"/>
                <w:szCs w:val="23"/>
              </w:rPr>
            </w:pPr>
            <w:r>
              <w:rPr>
                <w:rFonts w:ascii="Arial" w:hAnsi="Arial" w:cs="Arial"/>
                <w:sz w:val="23"/>
                <w:szCs w:val="23"/>
              </w:rPr>
              <w:t>Eyecare &amp; Vision Manager, SeeAbility</w:t>
            </w:r>
          </w:p>
        </w:tc>
      </w:tr>
      <w:tr w:rsidR="005A65F5" w:rsidTr="00AC32DA">
        <w:trPr>
          <w:trHeight w:val="340"/>
        </w:trPr>
        <w:tc>
          <w:tcPr>
            <w:tcW w:w="1419" w:type="dxa"/>
            <w:vAlign w:val="center"/>
          </w:tcPr>
          <w:p w:rsidR="005A65F5" w:rsidRPr="00D97163" w:rsidRDefault="005A65F5" w:rsidP="00774FDF">
            <w:pPr>
              <w:tabs>
                <w:tab w:val="left" w:pos="2268"/>
              </w:tabs>
              <w:rPr>
                <w:rFonts w:ascii="Arial" w:hAnsi="Arial" w:cs="Arial"/>
                <w:b/>
                <w:sz w:val="23"/>
                <w:szCs w:val="23"/>
              </w:rPr>
            </w:pPr>
          </w:p>
        </w:tc>
        <w:tc>
          <w:tcPr>
            <w:tcW w:w="2551" w:type="dxa"/>
            <w:vAlign w:val="center"/>
          </w:tcPr>
          <w:p w:rsidR="005A65F5" w:rsidRPr="00D97163" w:rsidRDefault="00AC32DA" w:rsidP="00774FDF">
            <w:pPr>
              <w:autoSpaceDE w:val="0"/>
              <w:autoSpaceDN w:val="0"/>
              <w:adjustRightInd w:val="0"/>
              <w:rPr>
                <w:rFonts w:ascii="Arial" w:hAnsi="Arial" w:cs="Arial"/>
                <w:sz w:val="23"/>
                <w:szCs w:val="23"/>
              </w:rPr>
            </w:pPr>
            <w:r>
              <w:rPr>
                <w:rFonts w:ascii="Arial" w:hAnsi="Arial" w:cs="Arial"/>
                <w:sz w:val="23"/>
                <w:szCs w:val="23"/>
              </w:rPr>
              <w:t>Thurka Sivapalan</w:t>
            </w:r>
          </w:p>
        </w:tc>
        <w:tc>
          <w:tcPr>
            <w:tcW w:w="5670" w:type="dxa"/>
            <w:vAlign w:val="center"/>
          </w:tcPr>
          <w:p w:rsidR="005A65F5" w:rsidRPr="00D97163" w:rsidRDefault="00AC32DA" w:rsidP="00774FDF">
            <w:pPr>
              <w:autoSpaceDE w:val="0"/>
              <w:autoSpaceDN w:val="0"/>
              <w:adjustRightInd w:val="0"/>
              <w:rPr>
                <w:rFonts w:ascii="Arial" w:hAnsi="Arial" w:cs="Arial"/>
                <w:sz w:val="23"/>
                <w:szCs w:val="23"/>
              </w:rPr>
            </w:pPr>
            <w:r>
              <w:rPr>
                <w:rFonts w:ascii="Arial" w:hAnsi="Arial" w:cs="Arial"/>
                <w:sz w:val="23"/>
                <w:szCs w:val="23"/>
              </w:rPr>
              <w:t>Chair, East Surrey LOC</w:t>
            </w:r>
          </w:p>
        </w:tc>
      </w:tr>
      <w:tr w:rsidR="005A65F5" w:rsidRPr="00F0061C" w:rsidTr="00AC32DA">
        <w:trPr>
          <w:trHeight w:val="340"/>
        </w:trPr>
        <w:tc>
          <w:tcPr>
            <w:tcW w:w="1419" w:type="dxa"/>
            <w:vAlign w:val="center"/>
          </w:tcPr>
          <w:p w:rsidR="005A65F5" w:rsidRPr="00D97163" w:rsidRDefault="005A65F5" w:rsidP="00774FDF">
            <w:pPr>
              <w:tabs>
                <w:tab w:val="left" w:pos="2268"/>
              </w:tabs>
              <w:rPr>
                <w:rFonts w:ascii="Arial" w:hAnsi="Arial" w:cs="Arial"/>
                <w:b/>
                <w:color w:val="FF0000"/>
                <w:sz w:val="23"/>
                <w:szCs w:val="23"/>
              </w:rPr>
            </w:pPr>
          </w:p>
        </w:tc>
        <w:tc>
          <w:tcPr>
            <w:tcW w:w="2551" w:type="dxa"/>
            <w:vAlign w:val="center"/>
          </w:tcPr>
          <w:p w:rsidR="005A65F5" w:rsidRPr="00D97163" w:rsidRDefault="00AC32DA" w:rsidP="00774FDF">
            <w:pPr>
              <w:autoSpaceDE w:val="0"/>
              <w:autoSpaceDN w:val="0"/>
              <w:adjustRightInd w:val="0"/>
              <w:rPr>
                <w:rFonts w:ascii="Arial" w:eastAsia="Times New Roman" w:hAnsi="Arial" w:cs="Arial"/>
                <w:sz w:val="23"/>
                <w:szCs w:val="23"/>
              </w:rPr>
            </w:pPr>
            <w:r>
              <w:rPr>
                <w:rFonts w:ascii="Arial" w:eastAsia="Times New Roman" w:hAnsi="Arial" w:cs="Arial"/>
                <w:sz w:val="23"/>
                <w:szCs w:val="23"/>
              </w:rPr>
              <w:t>Martin Russ (MR)</w:t>
            </w:r>
          </w:p>
        </w:tc>
        <w:tc>
          <w:tcPr>
            <w:tcW w:w="5670" w:type="dxa"/>
            <w:vAlign w:val="center"/>
          </w:tcPr>
          <w:p w:rsidR="005A65F5" w:rsidRPr="00D97163" w:rsidRDefault="00AC32DA" w:rsidP="007A10FB">
            <w:pPr>
              <w:autoSpaceDE w:val="0"/>
              <w:autoSpaceDN w:val="0"/>
              <w:adjustRightInd w:val="0"/>
              <w:rPr>
                <w:rFonts w:ascii="Arial" w:eastAsia="Times New Roman" w:hAnsi="Arial" w:cs="Arial"/>
                <w:sz w:val="23"/>
                <w:szCs w:val="23"/>
              </w:rPr>
            </w:pPr>
            <w:r>
              <w:rPr>
                <w:rFonts w:ascii="Arial" w:eastAsia="Times New Roman" w:hAnsi="Arial" w:cs="Arial"/>
                <w:sz w:val="23"/>
                <w:szCs w:val="23"/>
              </w:rPr>
              <w:t>LOCSU Representative</w:t>
            </w:r>
          </w:p>
        </w:tc>
      </w:tr>
      <w:tr w:rsidR="005A65F5" w:rsidRPr="00F0061C" w:rsidTr="00AC32DA">
        <w:trPr>
          <w:trHeight w:val="340"/>
        </w:trPr>
        <w:tc>
          <w:tcPr>
            <w:tcW w:w="1419" w:type="dxa"/>
            <w:vAlign w:val="center"/>
          </w:tcPr>
          <w:p w:rsidR="005A65F5" w:rsidRPr="00D97163" w:rsidRDefault="005A65F5" w:rsidP="00774FDF">
            <w:pPr>
              <w:tabs>
                <w:tab w:val="left" w:pos="2268"/>
              </w:tabs>
              <w:rPr>
                <w:rFonts w:ascii="Arial" w:hAnsi="Arial" w:cs="Arial"/>
                <w:b/>
                <w:sz w:val="23"/>
                <w:szCs w:val="23"/>
              </w:rPr>
            </w:pPr>
          </w:p>
        </w:tc>
        <w:tc>
          <w:tcPr>
            <w:tcW w:w="2551" w:type="dxa"/>
            <w:vAlign w:val="center"/>
          </w:tcPr>
          <w:p w:rsidR="005A65F5" w:rsidRPr="00D97163" w:rsidRDefault="00AC32DA" w:rsidP="00774FDF">
            <w:pPr>
              <w:autoSpaceDE w:val="0"/>
              <w:autoSpaceDN w:val="0"/>
              <w:adjustRightInd w:val="0"/>
              <w:rPr>
                <w:rFonts w:ascii="Arial" w:hAnsi="Arial" w:cs="Arial"/>
                <w:sz w:val="23"/>
                <w:szCs w:val="23"/>
              </w:rPr>
            </w:pPr>
            <w:r>
              <w:rPr>
                <w:rFonts w:ascii="Arial" w:hAnsi="Arial" w:cs="Arial"/>
                <w:sz w:val="23"/>
                <w:szCs w:val="23"/>
              </w:rPr>
              <w:t>Gareth Jones (GJ)</w:t>
            </w:r>
          </w:p>
        </w:tc>
        <w:tc>
          <w:tcPr>
            <w:tcW w:w="5670" w:type="dxa"/>
            <w:vAlign w:val="center"/>
          </w:tcPr>
          <w:p w:rsidR="005A65F5" w:rsidRPr="00D97163" w:rsidRDefault="00AC32DA" w:rsidP="00774FDF">
            <w:pPr>
              <w:autoSpaceDE w:val="0"/>
              <w:autoSpaceDN w:val="0"/>
              <w:adjustRightInd w:val="0"/>
              <w:rPr>
                <w:rFonts w:ascii="Arial" w:hAnsi="Arial" w:cs="Arial"/>
                <w:sz w:val="23"/>
                <w:szCs w:val="23"/>
              </w:rPr>
            </w:pPr>
            <w:r>
              <w:rPr>
                <w:rFonts w:ascii="Arial" w:hAnsi="Arial" w:cs="Arial"/>
                <w:sz w:val="23"/>
                <w:szCs w:val="23"/>
              </w:rPr>
              <w:t>Project Support Officer, Surrey Downs CCG</w:t>
            </w:r>
          </w:p>
        </w:tc>
      </w:tr>
      <w:tr w:rsidR="005A65F5" w:rsidRPr="00F0061C" w:rsidTr="00AC32DA">
        <w:trPr>
          <w:trHeight w:val="340"/>
        </w:trPr>
        <w:tc>
          <w:tcPr>
            <w:tcW w:w="1419" w:type="dxa"/>
            <w:vAlign w:val="center"/>
          </w:tcPr>
          <w:p w:rsidR="005A65F5" w:rsidRPr="00D97163" w:rsidRDefault="00AC32DA" w:rsidP="00774FDF">
            <w:pPr>
              <w:tabs>
                <w:tab w:val="left" w:pos="2268"/>
              </w:tabs>
              <w:rPr>
                <w:rFonts w:ascii="Arial" w:hAnsi="Arial" w:cs="Arial"/>
                <w:b/>
                <w:sz w:val="23"/>
                <w:szCs w:val="23"/>
              </w:rPr>
            </w:pPr>
            <w:bookmarkStart w:id="0" w:name="_GoBack"/>
            <w:bookmarkEnd w:id="0"/>
            <w:r w:rsidRPr="00D97163">
              <w:rPr>
                <w:rFonts w:ascii="Arial" w:hAnsi="Arial" w:cs="Arial"/>
                <w:b/>
                <w:sz w:val="23"/>
                <w:szCs w:val="23"/>
              </w:rPr>
              <w:t>Apologies:</w:t>
            </w:r>
          </w:p>
        </w:tc>
        <w:tc>
          <w:tcPr>
            <w:tcW w:w="2551" w:type="dxa"/>
            <w:vAlign w:val="center"/>
          </w:tcPr>
          <w:p w:rsidR="005A65F5" w:rsidRPr="00D97163" w:rsidRDefault="00AC32DA" w:rsidP="00774FDF">
            <w:pPr>
              <w:autoSpaceDE w:val="0"/>
              <w:autoSpaceDN w:val="0"/>
              <w:adjustRightInd w:val="0"/>
              <w:rPr>
                <w:rFonts w:ascii="Arial" w:hAnsi="Arial" w:cs="Arial"/>
                <w:sz w:val="23"/>
                <w:szCs w:val="23"/>
              </w:rPr>
            </w:pPr>
            <w:r>
              <w:rPr>
                <w:rFonts w:ascii="Arial" w:hAnsi="Arial" w:cs="Arial"/>
                <w:sz w:val="23"/>
                <w:szCs w:val="23"/>
              </w:rPr>
              <w:t xml:space="preserve">Andy Cook </w:t>
            </w:r>
          </w:p>
        </w:tc>
        <w:tc>
          <w:tcPr>
            <w:tcW w:w="5670" w:type="dxa"/>
            <w:vAlign w:val="center"/>
          </w:tcPr>
          <w:p w:rsidR="005A65F5" w:rsidRPr="00D97163" w:rsidRDefault="00AC32DA" w:rsidP="00774FDF">
            <w:pPr>
              <w:autoSpaceDE w:val="0"/>
              <w:autoSpaceDN w:val="0"/>
              <w:adjustRightInd w:val="0"/>
              <w:rPr>
                <w:rFonts w:ascii="Arial" w:hAnsi="Arial" w:cs="Arial"/>
                <w:sz w:val="23"/>
                <w:szCs w:val="23"/>
              </w:rPr>
            </w:pPr>
            <w:r>
              <w:rPr>
                <w:rFonts w:ascii="Arial" w:hAnsi="Arial" w:cs="Arial"/>
                <w:sz w:val="23"/>
                <w:szCs w:val="23"/>
              </w:rPr>
              <w:t>Sight for Surrey</w:t>
            </w:r>
          </w:p>
        </w:tc>
      </w:tr>
      <w:tr w:rsidR="005A65F5" w:rsidRPr="00F0061C" w:rsidTr="00AC32DA">
        <w:trPr>
          <w:trHeight w:val="340"/>
        </w:trPr>
        <w:tc>
          <w:tcPr>
            <w:tcW w:w="1419" w:type="dxa"/>
            <w:vAlign w:val="center"/>
          </w:tcPr>
          <w:p w:rsidR="005A65F5" w:rsidRPr="00D97163" w:rsidRDefault="005A65F5" w:rsidP="00774FDF">
            <w:pPr>
              <w:tabs>
                <w:tab w:val="left" w:pos="2268"/>
              </w:tabs>
              <w:rPr>
                <w:rFonts w:ascii="Arial" w:hAnsi="Arial" w:cs="Arial"/>
                <w:b/>
                <w:sz w:val="23"/>
                <w:szCs w:val="23"/>
              </w:rPr>
            </w:pPr>
          </w:p>
        </w:tc>
        <w:tc>
          <w:tcPr>
            <w:tcW w:w="2551" w:type="dxa"/>
            <w:vAlign w:val="center"/>
          </w:tcPr>
          <w:p w:rsidR="005A65F5" w:rsidRPr="00D97163" w:rsidRDefault="00AC32DA" w:rsidP="007A10FB">
            <w:pPr>
              <w:autoSpaceDE w:val="0"/>
              <w:autoSpaceDN w:val="0"/>
              <w:adjustRightInd w:val="0"/>
              <w:rPr>
                <w:rFonts w:ascii="Arial" w:hAnsi="Arial" w:cs="Arial"/>
                <w:sz w:val="23"/>
                <w:szCs w:val="23"/>
              </w:rPr>
            </w:pPr>
            <w:r>
              <w:rPr>
                <w:rFonts w:ascii="Arial" w:hAnsi="Arial" w:cs="Arial"/>
                <w:sz w:val="23"/>
                <w:szCs w:val="23"/>
              </w:rPr>
              <w:t xml:space="preserve">Amanda Marshall </w:t>
            </w:r>
          </w:p>
        </w:tc>
        <w:tc>
          <w:tcPr>
            <w:tcW w:w="5670" w:type="dxa"/>
            <w:vAlign w:val="center"/>
          </w:tcPr>
          <w:p w:rsidR="005A65F5" w:rsidRPr="00D97163" w:rsidRDefault="00AC32DA" w:rsidP="00774FDF">
            <w:pPr>
              <w:autoSpaceDE w:val="0"/>
              <w:autoSpaceDN w:val="0"/>
              <w:adjustRightInd w:val="0"/>
              <w:rPr>
                <w:rFonts w:ascii="Arial" w:hAnsi="Arial" w:cs="Arial"/>
                <w:sz w:val="23"/>
                <w:szCs w:val="23"/>
              </w:rPr>
            </w:pPr>
            <w:r>
              <w:rPr>
                <w:rFonts w:ascii="Arial" w:hAnsi="Arial" w:cs="Arial"/>
                <w:sz w:val="23"/>
                <w:szCs w:val="23"/>
              </w:rPr>
              <w:t>Assistant Contracts Manager, NHS England</w:t>
            </w:r>
          </w:p>
        </w:tc>
      </w:tr>
      <w:tr w:rsidR="005A65F5" w:rsidRPr="00F0061C" w:rsidTr="00AC32DA">
        <w:trPr>
          <w:trHeight w:val="340"/>
        </w:trPr>
        <w:tc>
          <w:tcPr>
            <w:tcW w:w="1419" w:type="dxa"/>
            <w:vAlign w:val="center"/>
          </w:tcPr>
          <w:p w:rsidR="005A65F5" w:rsidRPr="00D97163" w:rsidRDefault="005A65F5" w:rsidP="00774FDF">
            <w:pPr>
              <w:tabs>
                <w:tab w:val="left" w:pos="2268"/>
              </w:tabs>
              <w:rPr>
                <w:rFonts w:ascii="Arial" w:hAnsi="Arial" w:cs="Arial"/>
                <w:b/>
                <w:sz w:val="23"/>
                <w:szCs w:val="23"/>
              </w:rPr>
            </w:pPr>
          </w:p>
        </w:tc>
        <w:tc>
          <w:tcPr>
            <w:tcW w:w="2551" w:type="dxa"/>
            <w:vAlign w:val="center"/>
          </w:tcPr>
          <w:p w:rsidR="005A65F5" w:rsidRPr="00D97163" w:rsidRDefault="00AC32DA" w:rsidP="00774FDF">
            <w:pPr>
              <w:autoSpaceDE w:val="0"/>
              <w:autoSpaceDN w:val="0"/>
              <w:adjustRightInd w:val="0"/>
              <w:rPr>
                <w:rFonts w:ascii="Arial" w:hAnsi="Arial" w:cs="Arial"/>
                <w:sz w:val="23"/>
                <w:szCs w:val="23"/>
              </w:rPr>
            </w:pPr>
            <w:r>
              <w:rPr>
                <w:rFonts w:ascii="Arial" w:hAnsi="Arial" w:cs="Arial"/>
                <w:sz w:val="23"/>
                <w:szCs w:val="23"/>
              </w:rPr>
              <w:t>Andre Litwin</w:t>
            </w:r>
          </w:p>
        </w:tc>
        <w:tc>
          <w:tcPr>
            <w:tcW w:w="5670" w:type="dxa"/>
            <w:vAlign w:val="center"/>
          </w:tcPr>
          <w:p w:rsidR="005A65F5" w:rsidRPr="00D97163" w:rsidRDefault="00AC32DA" w:rsidP="00774FDF">
            <w:pPr>
              <w:autoSpaceDE w:val="0"/>
              <w:autoSpaceDN w:val="0"/>
              <w:adjustRightInd w:val="0"/>
              <w:rPr>
                <w:rFonts w:ascii="Arial" w:hAnsi="Arial" w:cs="Arial"/>
                <w:sz w:val="23"/>
                <w:szCs w:val="23"/>
              </w:rPr>
            </w:pPr>
            <w:r>
              <w:rPr>
                <w:rFonts w:ascii="Arial" w:hAnsi="Arial" w:cs="Arial"/>
                <w:sz w:val="23"/>
                <w:szCs w:val="23"/>
              </w:rPr>
              <w:t xml:space="preserve">Consultant Surgeon, Queen Victoria </w:t>
            </w:r>
            <w:r w:rsidR="00ED3296">
              <w:rPr>
                <w:rFonts w:ascii="Arial" w:hAnsi="Arial" w:cs="Arial"/>
                <w:sz w:val="23"/>
                <w:szCs w:val="23"/>
              </w:rPr>
              <w:t>Hospital</w:t>
            </w:r>
          </w:p>
        </w:tc>
      </w:tr>
      <w:tr w:rsidR="00AC32DA" w:rsidRPr="00F0061C" w:rsidTr="00AC32DA">
        <w:trPr>
          <w:trHeight w:val="340"/>
        </w:trPr>
        <w:tc>
          <w:tcPr>
            <w:tcW w:w="1419" w:type="dxa"/>
            <w:vAlign w:val="center"/>
          </w:tcPr>
          <w:p w:rsidR="00AC32DA" w:rsidRPr="00D97163" w:rsidRDefault="00AC32DA" w:rsidP="00774FDF">
            <w:pPr>
              <w:tabs>
                <w:tab w:val="left" w:pos="2268"/>
              </w:tabs>
              <w:rPr>
                <w:rFonts w:ascii="Arial" w:hAnsi="Arial" w:cs="Arial"/>
                <w:b/>
                <w:sz w:val="23"/>
                <w:szCs w:val="23"/>
              </w:rPr>
            </w:pPr>
          </w:p>
        </w:tc>
        <w:tc>
          <w:tcPr>
            <w:tcW w:w="2551" w:type="dxa"/>
            <w:vAlign w:val="center"/>
          </w:tcPr>
          <w:p w:rsidR="00AC32DA" w:rsidRDefault="00AC32DA" w:rsidP="00774FDF">
            <w:pPr>
              <w:autoSpaceDE w:val="0"/>
              <w:autoSpaceDN w:val="0"/>
              <w:adjustRightInd w:val="0"/>
              <w:rPr>
                <w:rFonts w:ascii="Arial" w:hAnsi="Arial" w:cs="Arial"/>
                <w:sz w:val="23"/>
                <w:szCs w:val="23"/>
              </w:rPr>
            </w:pPr>
            <w:r>
              <w:rPr>
                <w:rFonts w:ascii="Arial" w:hAnsi="Arial" w:cs="Arial"/>
                <w:sz w:val="23"/>
                <w:szCs w:val="23"/>
              </w:rPr>
              <w:t>Caroline Bedford</w:t>
            </w:r>
          </w:p>
        </w:tc>
        <w:tc>
          <w:tcPr>
            <w:tcW w:w="5670" w:type="dxa"/>
            <w:vAlign w:val="center"/>
          </w:tcPr>
          <w:p w:rsidR="00AC32DA" w:rsidRDefault="00AC32DA" w:rsidP="00774FDF">
            <w:pPr>
              <w:autoSpaceDE w:val="0"/>
              <w:autoSpaceDN w:val="0"/>
              <w:adjustRightInd w:val="0"/>
              <w:rPr>
                <w:rFonts w:ascii="Arial" w:hAnsi="Arial" w:cs="Arial"/>
                <w:sz w:val="23"/>
                <w:szCs w:val="23"/>
              </w:rPr>
            </w:pPr>
            <w:r>
              <w:rPr>
                <w:rFonts w:ascii="Arial" w:hAnsi="Arial" w:cs="Arial"/>
                <w:sz w:val="23"/>
                <w:szCs w:val="23"/>
              </w:rPr>
              <w:t>Finance, Guildford and Waverly CCG</w:t>
            </w:r>
          </w:p>
        </w:tc>
      </w:tr>
      <w:tr w:rsidR="00AC32DA" w:rsidRPr="00F0061C" w:rsidTr="00AC32DA">
        <w:trPr>
          <w:trHeight w:val="340"/>
        </w:trPr>
        <w:tc>
          <w:tcPr>
            <w:tcW w:w="1419" w:type="dxa"/>
            <w:vAlign w:val="center"/>
          </w:tcPr>
          <w:p w:rsidR="00AC32DA" w:rsidRPr="00D97163" w:rsidRDefault="00AC32DA" w:rsidP="00774FDF">
            <w:pPr>
              <w:tabs>
                <w:tab w:val="left" w:pos="2268"/>
              </w:tabs>
              <w:rPr>
                <w:rFonts w:ascii="Arial" w:hAnsi="Arial" w:cs="Arial"/>
                <w:b/>
                <w:sz w:val="23"/>
                <w:szCs w:val="23"/>
              </w:rPr>
            </w:pPr>
          </w:p>
        </w:tc>
        <w:tc>
          <w:tcPr>
            <w:tcW w:w="2551" w:type="dxa"/>
            <w:vAlign w:val="center"/>
          </w:tcPr>
          <w:p w:rsidR="00AC32DA" w:rsidRDefault="00AC32DA" w:rsidP="00774FDF">
            <w:pPr>
              <w:autoSpaceDE w:val="0"/>
              <w:autoSpaceDN w:val="0"/>
              <w:adjustRightInd w:val="0"/>
              <w:rPr>
                <w:rFonts w:ascii="Arial" w:hAnsi="Arial" w:cs="Arial"/>
                <w:sz w:val="23"/>
                <w:szCs w:val="23"/>
              </w:rPr>
            </w:pPr>
            <w:r>
              <w:rPr>
                <w:rFonts w:ascii="Arial" w:hAnsi="Arial" w:cs="Arial"/>
                <w:sz w:val="23"/>
                <w:szCs w:val="23"/>
              </w:rPr>
              <w:t>Deacon Harle</w:t>
            </w:r>
          </w:p>
        </w:tc>
        <w:tc>
          <w:tcPr>
            <w:tcW w:w="5670" w:type="dxa"/>
            <w:vAlign w:val="center"/>
          </w:tcPr>
          <w:p w:rsidR="00AC32DA" w:rsidRDefault="00AC32DA" w:rsidP="00774FDF">
            <w:pPr>
              <w:autoSpaceDE w:val="0"/>
              <w:autoSpaceDN w:val="0"/>
              <w:adjustRightInd w:val="0"/>
              <w:rPr>
                <w:rFonts w:ascii="Arial" w:hAnsi="Arial" w:cs="Arial"/>
                <w:sz w:val="23"/>
                <w:szCs w:val="23"/>
              </w:rPr>
            </w:pPr>
            <w:r>
              <w:rPr>
                <w:rFonts w:ascii="Arial" w:hAnsi="Arial" w:cs="Arial"/>
                <w:sz w:val="23"/>
                <w:szCs w:val="23"/>
              </w:rPr>
              <w:t>Chair, Kent and Medway LEHN</w:t>
            </w:r>
          </w:p>
        </w:tc>
      </w:tr>
      <w:tr w:rsidR="00AC32DA" w:rsidRPr="00F0061C" w:rsidTr="00AC32DA">
        <w:trPr>
          <w:trHeight w:val="340"/>
        </w:trPr>
        <w:tc>
          <w:tcPr>
            <w:tcW w:w="1419" w:type="dxa"/>
            <w:vAlign w:val="center"/>
          </w:tcPr>
          <w:p w:rsidR="00AC32DA" w:rsidRPr="00D97163" w:rsidRDefault="00AC32DA" w:rsidP="00774FDF">
            <w:pPr>
              <w:tabs>
                <w:tab w:val="left" w:pos="2268"/>
              </w:tabs>
              <w:rPr>
                <w:rFonts w:ascii="Arial" w:hAnsi="Arial" w:cs="Arial"/>
                <w:b/>
                <w:sz w:val="23"/>
                <w:szCs w:val="23"/>
              </w:rPr>
            </w:pPr>
          </w:p>
        </w:tc>
        <w:tc>
          <w:tcPr>
            <w:tcW w:w="2551" w:type="dxa"/>
            <w:vAlign w:val="center"/>
          </w:tcPr>
          <w:p w:rsidR="00AC32DA" w:rsidRDefault="00AC32DA" w:rsidP="00774FDF">
            <w:pPr>
              <w:autoSpaceDE w:val="0"/>
              <w:autoSpaceDN w:val="0"/>
              <w:adjustRightInd w:val="0"/>
              <w:rPr>
                <w:rFonts w:ascii="Arial" w:hAnsi="Arial" w:cs="Arial"/>
                <w:sz w:val="23"/>
                <w:szCs w:val="23"/>
              </w:rPr>
            </w:pPr>
            <w:r>
              <w:rPr>
                <w:rFonts w:ascii="Arial" w:hAnsi="Arial" w:cs="Arial"/>
                <w:sz w:val="23"/>
                <w:szCs w:val="23"/>
              </w:rPr>
              <w:t>Diane Gilmour</w:t>
            </w:r>
          </w:p>
        </w:tc>
        <w:tc>
          <w:tcPr>
            <w:tcW w:w="5670" w:type="dxa"/>
            <w:vAlign w:val="center"/>
          </w:tcPr>
          <w:p w:rsidR="00AC32DA" w:rsidRDefault="00AC32DA" w:rsidP="00774FDF">
            <w:pPr>
              <w:autoSpaceDE w:val="0"/>
              <w:autoSpaceDN w:val="0"/>
              <w:adjustRightInd w:val="0"/>
              <w:rPr>
                <w:rFonts w:ascii="Arial" w:hAnsi="Arial" w:cs="Arial"/>
                <w:sz w:val="23"/>
                <w:szCs w:val="23"/>
              </w:rPr>
            </w:pPr>
            <w:r>
              <w:rPr>
                <w:rFonts w:ascii="Arial" w:hAnsi="Arial" w:cs="Arial"/>
                <w:sz w:val="23"/>
                <w:szCs w:val="23"/>
              </w:rPr>
              <w:t>Service Redesign Manager, Horsham and Mid Sussex CCG</w:t>
            </w:r>
          </w:p>
        </w:tc>
      </w:tr>
      <w:tr w:rsidR="00AC32DA" w:rsidRPr="00F0061C" w:rsidTr="00AC32DA">
        <w:trPr>
          <w:trHeight w:val="340"/>
        </w:trPr>
        <w:tc>
          <w:tcPr>
            <w:tcW w:w="1419" w:type="dxa"/>
            <w:vAlign w:val="center"/>
          </w:tcPr>
          <w:p w:rsidR="00AC32DA" w:rsidRPr="00D97163" w:rsidRDefault="00AC32DA" w:rsidP="00774FDF">
            <w:pPr>
              <w:tabs>
                <w:tab w:val="left" w:pos="2268"/>
              </w:tabs>
              <w:rPr>
                <w:rFonts w:ascii="Arial" w:hAnsi="Arial" w:cs="Arial"/>
                <w:b/>
                <w:sz w:val="23"/>
                <w:szCs w:val="23"/>
              </w:rPr>
            </w:pPr>
          </w:p>
        </w:tc>
        <w:tc>
          <w:tcPr>
            <w:tcW w:w="2551" w:type="dxa"/>
            <w:vAlign w:val="center"/>
          </w:tcPr>
          <w:p w:rsidR="00AC32DA" w:rsidRDefault="00163D97" w:rsidP="00774FDF">
            <w:pPr>
              <w:autoSpaceDE w:val="0"/>
              <w:autoSpaceDN w:val="0"/>
              <w:adjustRightInd w:val="0"/>
              <w:rPr>
                <w:rFonts w:ascii="Arial" w:hAnsi="Arial" w:cs="Arial"/>
                <w:sz w:val="23"/>
                <w:szCs w:val="23"/>
              </w:rPr>
            </w:pPr>
            <w:r>
              <w:rPr>
                <w:rFonts w:ascii="Arial" w:hAnsi="Arial" w:cs="Arial"/>
                <w:sz w:val="23"/>
                <w:szCs w:val="23"/>
              </w:rPr>
              <w:t>Geeta Menon</w:t>
            </w:r>
          </w:p>
        </w:tc>
        <w:tc>
          <w:tcPr>
            <w:tcW w:w="5670" w:type="dxa"/>
            <w:vAlign w:val="center"/>
          </w:tcPr>
          <w:p w:rsidR="00AC32DA" w:rsidRDefault="00163D97" w:rsidP="00774FDF">
            <w:pPr>
              <w:autoSpaceDE w:val="0"/>
              <w:autoSpaceDN w:val="0"/>
              <w:adjustRightInd w:val="0"/>
              <w:rPr>
                <w:rFonts w:ascii="Arial" w:hAnsi="Arial" w:cs="Arial"/>
                <w:sz w:val="23"/>
                <w:szCs w:val="23"/>
              </w:rPr>
            </w:pPr>
            <w:r>
              <w:rPr>
                <w:rFonts w:ascii="Arial" w:hAnsi="Arial" w:cs="Arial"/>
                <w:sz w:val="23"/>
                <w:szCs w:val="23"/>
              </w:rPr>
              <w:t>Ophthalmology Lead, Frimley Park Hospital</w:t>
            </w:r>
          </w:p>
        </w:tc>
      </w:tr>
      <w:tr w:rsidR="00AC32DA" w:rsidRPr="00F0061C" w:rsidTr="00AC32DA">
        <w:trPr>
          <w:trHeight w:val="340"/>
        </w:trPr>
        <w:tc>
          <w:tcPr>
            <w:tcW w:w="1419" w:type="dxa"/>
            <w:vAlign w:val="center"/>
          </w:tcPr>
          <w:p w:rsidR="00AC32DA" w:rsidRPr="00D97163" w:rsidRDefault="00AC32DA" w:rsidP="00774FDF">
            <w:pPr>
              <w:tabs>
                <w:tab w:val="left" w:pos="2268"/>
              </w:tabs>
              <w:rPr>
                <w:rFonts w:ascii="Arial" w:hAnsi="Arial" w:cs="Arial"/>
                <w:b/>
                <w:sz w:val="23"/>
                <w:szCs w:val="23"/>
              </w:rPr>
            </w:pPr>
          </w:p>
        </w:tc>
        <w:tc>
          <w:tcPr>
            <w:tcW w:w="2551" w:type="dxa"/>
            <w:vAlign w:val="center"/>
          </w:tcPr>
          <w:p w:rsidR="00AC32DA" w:rsidRDefault="00163D97" w:rsidP="00774FDF">
            <w:pPr>
              <w:autoSpaceDE w:val="0"/>
              <w:autoSpaceDN w:val="0"/>
              <w:adjustRightInd w:val="0"/>
              <w:rPr>
                <w:rFonts w:ascii="Arial" w:hAnsi="Arial" w:cs="Arial"/>
                <w:sz w:val="23"/>
                <w:szCs w:val="23"/>
              </w:rPr>
            </w:pPr>
            <w:r>
              <w:rPr>
                <w:rFonts w:ascii="Arial" w:hAnsi="Arial" w:cs="Arial"/>
                <w:sz w:val="23"/>
                <w:szCs w:val="23"/>
              </w:rPr>
              <w:t>Lauren Pennington</w:t>
            </w:r>
          </w:p>
        </w:tc>
        <w:tc>
          <w:tcPr>
            <w:tcW w:w="5670" w:type="dxa"/>
            <w:vAlign w:val="center"/>
          </w:tcPr>
          <w:p w:rsidR="00AC32DA" w:rsidRDefault="00163D97" w:rsidP="00774FDF">
            <w:pPr>
              <w:autoSpaceDE w:val="0"/>
              <w:autoSpaceDN w:val="0"/>
              <w:adjustRightInd w:val="0"/>
              <w:rPr>
                <w:rFonts w:ascii="Arial" w:hAnsi="Arial" w:cs="Arial"/>
                <w:sz w:val="23"/>
                <w:szCs w:val="23"/>
              </w:rPr>
            </w:pPr>
            <w:r>
              <w:rPr>
                <w:rFonts w:ascii="Arial" w:hAnsi="Arial" w:cs="Arial"/>
                <w:sz w:val="23"/>
                <w:szCs w:val="23"/>
              </w:rPr>
              <w:t>Senior Commissioning Manager, North East Hampshire and Farnham CCG</w:t>
            </w:r>
          </w:p>
        </w:tc>
      </w:tr>
      <w:tr w:rsidR="00163D97" w:rsidRPr="00F0061C" w:rsidTr="00AC32DA">
        <w:trPr>
          <w:trHeight w:val="340"/>
        </w:trPr>
        <w:tc>
          <w:tcPr>
            <w:tcW w:w="1419" w:type="dxa"/>
            <w:vAlign w:val="center"/>
          </w:tcPr>
          <w:p w:rsidR="00163D97" w:rsidRPr="00D97163" w:rsidRDefault="00163D97" w:rsidP="00774FDF">
            <w:pPr>
              <w:tabs>
                <w:tab w:val="left" w:pos="2268"/>
              </w:tabs>
              <w:rPr>
                <w:rFonts w:ascii="Arial" w:hAnsi="Arial" w:cs="Arial"/>
                <w:b/>
                <w:sz w:val="23"/>
                <w:szCs w:val="23"/>
              </w:rPr>
            </w:pPr>
          </w:p>
        </w:tc>
        <w:tc>
          <w:tcPr>
            <w:tcW w:w="2551" w:type="dxa"/>
            <w:vAlign w:val="center"/>
          </w:tcPr>
          <w:p w:rsidR="00163D97" w:rsidRDefault="00163D97" w:rsidP="00774FDF">
            <w:pPr>
              <w:autoSpaceDE w:val="0"/>
              <w:autoSpaceDN w:val="0"/>
              <w:adjustRightInd w:val="0"/>
              <w:rPr>
                <w:rFonts w:ascii="Arial" w:hAnsi="Arial" w:cs="Arial"/>
                <w:sz w:val="23"/>
                <w:szCs w:val="23"/>
              </w:rPr>
            </w:pPr>
            <w:r>
              <w:rPr>
                <w:rFonts w:ascii="Arial" w:hAnsi="Arial" w:cs="Arial"/>
                <w:sz w:val="23"/>
                <w:szCs w:val="23"/>
              </w:rPr>
              <w:t>Michael Wearne</w:t>
            </w:r>
          </w:p>
        </w:tc>
        <w:tc>
          <w:tcPr>
            <w:tcW w:w="5670" w:type="dxa"/>
            <w:vAlign w:val="center"/>
          </w:tcPr>
          <w:p w:rsidR="00163D97" w:rsidRDefault="00163D97" w:rsidP="00774FDF">
            <w:pPr>
              <w:autoSpaceDE w:val="0"/>
              <w:autoSpaceDN w:val="0"/>
              <w:adjustRightInd w:val="0"/>
              <w:rPr>
                <w:rFonts w:ascii="Arial" w:hAnsi="Arial" w:cs="Arial"/>
                <w:sz w:val="23"/>
                <w:szCs w:val="23"/>
              </w:rPr>
            </w:pPr>
            <w:r>
              <w:rPr>
                <w:rFonts w:ascii="Arial" w:hAnsi="Arial" w:cs="Arial"/>
                <w:sz w:val="23"/>
                <w:szCs w:val="23"/>
              </w:rPr>
              <w:t>Ophthalmology Consultant, East Sussex Healthcare Trust</w:t>
            </w:r>
          </w:p>
        </w:tc>
      </w:tr>
      <w:tr w:rsidR="00163D97" w:rsidRPr="00F0061C" w:rsidTr="00AC32DA">
        <w:trPr>
          <w:trHeight w:val="340"/>
        </w:trPr>
        <w:tc>
          <w:tcPr>
            <w:tcW w:w="1419" w:type="dxa"/>
            <w:vAlign w:val="center"/>
          </w:tcPr>
          <w:p w:rsidR="00163D97" w:rsidRPr="00D97163" w:rsidRDefault="003C5F51" w:rsidP="00774FDF">
            <w:pPr>
              <w:tabs>
                <w:tab w:val="left" w:pos="2268"/>
              </w:tabs>
              <w:rPr>
                <w:rFonts w:ascii="Arial" w:hAnsi="Arial" w:cs="Arial"/>
                <w:b/>
                <w:sz w:val="23"/>
                <w:szCs w:val="23"/>
              </w:rPr>
            </w:pPr>
            <w:r w:rsidRPr="00D97163">
              <w:rPr>
                <w:rFonts w:ascii="Arial" w:hAnsi="Arial" w:cs="Arial"/>
                <w:b/>
                <w:sz w:val="23"/>
                <w:szCs w:val="23"/>
              </w:rPr>
              <w:t>Apologies:</w:t>
            </w:r>
          </w:p>
        </w:tc>
        <w:tc>
          <w:tcPr>
            <w:tcW w:w="2551" w:type="dxa"/>
            <w:vAlign w:val="center"/>
          </w:tcPr>
          <w:p w:rsidR="00163D97" w:rsidRDefault="00163D97" w:rsidP="00774FDF">
            <w:pPr>
              <w:autoSpaceDE w:val="0"/>
              <w:autoSpaceDN w:val="0"/>
              <w:adjustRightInd w:val="0"/>
              <w:rPr>
                <w:rFonts w:ascii="Arial" w:hAnsi="Arial" w:cs="Arial"/>
                <w:sz w:val="23"/>
                <w:szCs w:val="23"/>
              </w:rPr>
            </w:pPr>
            <w:r>
              <w:rPr>
                <w:rFonts w:ascii="Arial" w:hAnsi="Arial" w:cs="Arial"/>
                <w:sz w:val="23"/>
                <w:szCs w:val="23"/>
              </w:rPr>
              <w:t>Rebecca Hibbs</w:t>
            </w:r>
          </w:p>
        </w:tc>
        <w:tc>
          <w:tcPr>
            <w:tcW w:w="5670" w:type="dxa"/>
            <w:vAlign w:val="center"/>
          </w:tcPr>
          <w:p w:rsidR="00163D97" w:rsidRDefault="00163D97" w:rsidP="00774FDF">
            <w:pPr>
              <w:autoSpaceDE w:val="0"/>
              <w:autoSpaceDN w:val="0"/>
              <w:adjustRightInd w:val="0"/>
              <w:rPr>
                <w:rFonts w:ascii="Arial" w:hAnsi="Arial" w:cs="Arial"/>
                <w:sz w:val="23"/>
                <w:szCs w:val="23"/>
              </w:rPr>
            </w:pPr>
            <w:r>
              <w:rPr>
                <w:rFonts w:ascii="Arial" w:hAnsi="Arial" w:cs="Arial"/>
                <w:sz w:val="23"/>
                <w:szCs w:val="23"/>
              </w:rPr>
              <w:t>Project Manager, East Surrey CCG</w:t>
            </w:r>
          </w:p>
        </w:tc>
      </w:tr>
      <w:tr w:rsidR="00163D97" w:rsidRPr="00F0061C" w:rsidTr="00AC32DA">
        <w:trPr>
          <w:trHeight w:val="340"/>
        </w:trPr>
        <w:tc>
          <w:tcPr>
            <w:tcW w:w="1419" w:type="dxa"/>
            <w:vAlign w:val="center"/>
          </w:tcPr>
          <w:p w:rsidR="00163D97" w:rsidRPr="00D97163" w:rsidRDefault="00163D97" w:rsidP="00774FDF">
            <w:pPr>
              <w:tabs>
                <w:tab w:val="left" w:pos="2268"/>
              </w:tabs>
              <w:rPr>
                <w:rFonts w:ascii="Arial" w:hAnsi="Arial" w:cs="Arial"/>
                <w:b/>
                <w:sz w:val="23"/>
                <w:szCs w:val="23"/>
              </w:rPr>
            </w:pPr>
          </w:p>
        </w:tc>
        <w:tc>
          <w:tcPr>
            <w:tcW w:w="2551" w:type="dxa"/>
            <w:vAlign w:val="center"/>
          </w:tcPr>
          <w:p w:rsidR="00163D97" w:rsidRDefault="00163D97" w:rsidP="00774FDF">
            <w:pPr>
              <w:autoSpaceDE w:val="0"/>
              <w:autoSpaceDN w:val="0"/>
              <w:adjustRightInd w:val="0"/>
              <w:rPr>
                <w:rFonts w:ascii="Arial" w:hAnsi="Arial" w:cs="Arial"/>
                <w:sz w:val="23"/>
                <w:szCs w:val="23"/>
              </w:rPr>
            </w:pPr>
            <w:r>
              <w:rPr>
                <w:rFonts w:ascii="Arial" w:hAnsi="Arial" w:cs="Arial"/>
                <w:sz w:val="23"/>
                <w:szCs w:val="23"/>
              </w:rPr>
              <w:t>Steven Harsum</w:t>
            </w:r>
          </w:p>
        </w:tc>
        <w:tc>
          <w:tcPr>
            <w:tcW w:w="5670" w:type="dxa"/>
            <w:vAlign w:val="center"/>
          </w:tcPr>
          <w:p w:rsidR="00163D97" w:rsidRDefault="00163D97" w:rsidP="00774FDF">
            <w:pPr>
              <w:autoSpaceDE w:val="0"/>
              <w:autoSpaceDN w:val="0"/>
              <w:adjustRightInd w:val="0"/>
              <w:rPr>
                <w:rFonts w:ascii="Arial" w:hAnsi="Arial" w:cs="Arial"/>
                <w:sz w:val="23"/>
                <w:szCs w:val="23"/>
              </w:rPr>
            </w:pPr>
            <w:r>
              <w:rPr>
                <w:rFonts w:ascii="Arial" w:hAnsi="Arial" w:cs="Arial"/>
                <w:sz w:val="23"/>
                <w:szCs w:val="23"/>
              </w:rPr>
              <w:t>Eyecare Consultant, Epsom and St Helier University Hospital</w:t>
            </w:r>
          </w:p>
        </w:tc>
      </w:tr>
      <w:tr w:rsidR="00163D97" w:rsidRPr="00F0061C" w:rsidTr="00AC32DA">
        <w:trPr>
          <w:trHeight w:val="340"/>
        </w:trPr>
        <w:tc>
          <w:tcPr>
            <w:tcW w:w="1419" w:type="dxa"/>
            <w:vAlign w:val="center"/>
          </w:tcPr>
          <w:p w:rsidR="00163D97" w:rsidRPr="00D97163" w:rsidRDefault="00163D97" w:rsidP="00774FDF">
            <w:pPr>
              <w:tabs>
                <w:tab w:val="left" w:pos="2268"/>
              </w:tabs>
              <w:rPr>
                <w:rFonts w:ascii="Arial" w:hAnsi="Arial" w:cs="Arial"/>
                <w:b/>
                <w:sz w:val="23"/>
                <w:szCs w:val="23"/>
              </w:rPr>
            </w:pPr>
          </w:p>
        </w:tc>
        <w:tc>
          <w:tcPr>
            <w:tcW w:w="2551" w:type="dxa"/>
            <w:vAlign w:val="center"/>
          </w:tcPr>
          <w:p w:rsidR="00163D97" w:rsidRDefault="00163D97" w:rsidP="00774FDF">
            <w:pPr>
              <w:autoSpaceDE w:val="0"/>
              <w:autoSpaceDN w:val="0"/>
              <w:adjustRightInd w:val="0"/>
              <w:rPr>
                <w:rFonts w:ascii="Arial" w:hAnsi="Arial" w:cs="Arial"/>
                <w:sz w:val="23"/>
                <w:szCs w:val="23"/>
              </w:rPr>
            </w:pPr>
            <w:r>
              <w:rPr>
                <w:rFonts w:ascii="Arial" w:hAnsi="Arial" w:cs="Arial"/>
                <w:sz w:val="23"/>
                <w:szCs w:val="23"/>
              </w:rPr>
              <w:t>Nic Demetriades</w:t>
            </w:r>
          </w:p>
        </w:tc>
        <w:tc>
          <w:tcPr>
            <w:tcW w:w="5670" w:type="dxa"/>
            <w:vAlign w:val="center"/>
          </w:tcPr>
          <w:p w:rsidR="00163D97" w:rsidRDefault="00163D97" w:rsidP="00774FDF">
            <w:pPr>
              <w:autoSpaceDE w:val="0"/>
              <w:autoSpaceDN w:val="0"/>
              <w:adjustRightInd w:val="0"/>
              <w:rPr>
                <w:rFonts w:ascii="Arial" w:hAnsi="Arial" w:cs="Arial"/>
                <w:sz w:val="23"/>
                <w:szCs w:val="23"/>
              </w:rPr>
            </w:pPr>
            <w:r>
              <w:rPr>
                <w:rFonts w:ascii="Arial" w:hAnsi="Arial" w:cs="Arial"/>
                <w:sz w:val="23"/>
                <w:szCs w:val="23"/>
              </w:rPr>
              <w:t>Chief Executive, 4sight</w:t>
            </w:r>
          </w:p>
        </w:tc>
      </w:tr>
      <w:tr w:rsidR="00A16767" w:rsidRPr="00F0061C" w:rsidTr="00AC32DA">
        <w:trPr>
          <w:trHeight w:val="340"/>
        </w:trPr>
        <w:tc>
          <w:tcPr>
            <w:tcW w:w="1419" w:type="dxa"/>
            <w:vAlign w:val="center"/>
          </w:tcPr>
          <w:p w:rsidR="00A16767" w:rsidRPr="00D97163" w:rsidRDefault="00A16767" w:rsidP="00774FDF">
            <w:pPr>
              <w:tabs>
                <w:tab w:val="left" w:pos="2268"/>
              </w:tabs>
              <w:rPr>
                <w:rFonts w:ascii="Arial" w:hAnsi="Arial" w:cs="Arial"/>
                <w:b/>
                <w:sz w:val="23"/>
                <w:szCs w:val="23"/>
              </w:rPr>
            </w:pPr>
          </w:p>
        </w:tc>
        <w:tc>
          <w:tcPr>
            <w:tcW w:w="2551" w:type="dxa"/>
            <w:vAlign w:val="center"/>
          </w:tcPr>
          <w:p w:rsidR="00A16767" w:rsidRDefault="00A16767" w:rsidP="00774FDF">
            <w:pPr>
              <w:autoSpaceDE w:val="0"/>
              <w:autoSpaceDN w:val="0"/>
              <w:adjustRightInd w:val="0"/>
              <w:rPr>
                <w:rFonts w:ascii="Arial" w:hAnsi="Arial" w:cs="Arial"/>
                <w:sz w:val="23"/>
                <w:szCs w:val="23"/>
              </w:rPr>
            </w:pPr>
            <w:r>
              <w:rPr>
                <w:rFonts w:ascii="Arial" w:hAnsi="Arial" w:cs="Arial"/>
                <w:sz w:val="23"/>
                <w:szCs w:val="23"/>
              </w:rPr>
              <w:t>Lauren Williams</w:t>
            </w:r>
          </w:p>
        </w:tc>
        <w:tc>
          <w:tcPr>
            <w:tcW w:w="5670" w:type="dxa"/>
            <w:vAlign w:val="center"/>
          </w:tcPr>
          <w:p w:rsidR="00A16767" w:rsidRDefault="007B4EBF" w:rsidP="00774FDF">
            <w:pPr>
              <w:autoSpaceDE w:val="0"/>
              <w:autoSpaceDN w:val="0"/>
              <w:adjustRightInd w:val="0"/>
              <w:rPr>
                <w:rFonts w:ascii="Arial" w:hAnsi="Arial" w:cs="Arial"/>
                <w:sz w:val="23"/>
                <w:szCs w:val="23"/>
              </w:rPr>
            </w:pPr>
            <w:r w:rsidRPr="007B4EBF">
              <w:rPr>
                <w:rFonts w:ascii="Arial" w:hAnsi="Arial" w:cs="Arial"/>
                <w:sz w:val="23"/>
                <w:szCs w:val="23"/>
              </w:rPr>
              <w:t>EVS Regional Manager (South), Pocklington Trust</w:t>
            </w:r>
          </w:p>
        </w:tc>
      </w:tr>
    </w:tbl>
    <w:p w:rsidR="009A60FC" w:rsidRDefault="009A60FC" w:rsidP="000D6607">
      <w:pPr>
        <w:spacing w:after="0" w:line="240" w:lineRule="auto"/>
        <w:rPr>
          <w:rFonts w:ascii="Arial" w:hAnsi="Arial" w:cs="Arial"/>
        </w:rPr>
      </w:pPr>
    </w:p>
    <w:p w:rsidR="0059111E" w:rsidRDefault="0059111E" w:rsidP="000D6607">
      <w:pPr>
        <w:spacing w:after="0" w:line="240" w:lineRule="auto"/>
        <w:rPr>
          <w:rFonts w:ascii="Arial" w:hAnsi="Arial" w:cs="Arial"/>
        </w:rPr>
      </w:pPr>
    </w:p>
    <w:tbl>
      <w:tblPr>
        <w:tblStyle w:val="TableGrid"/>
        <w:tblW w:w="9640" w:type="dxa"/>
        <w:tblInd w:w="-318" w:type="dxa"/>
        <w:tblLook w:val="04A0" w:firstRow="1" w:lastRow="0" w:firstColumn="1" w:lastColumn="0" w:noHBand="0" w:noVBand="1"/>
        <w:tblCaption w:val="Agenda item and discussion"/>
        <w:tblDescription w:val="This table represent the agenda.  The key points of the discussion is caputed in the table."/>
      </w:tblPr>
      <w:tblGrid>
        <w:gridCol w:w="9640"/>
      </w:tblGrid>
      <w:tr w:rsidR="009D1D2D" w:rsidRPr="00D97163" w:rsidTr="009D1D2D">
        <w:trPr>
          <w:tblHeader/>
        </w:trPr>
        <w:tc>
          <w:tcPr>
            <w:tcW w:w="9640" w:type="dxa"/>
            <w:tcBorders>
              <w:bottom w:val="single" w:sz="4" w:space="0" w:color="auto"/>
            </w:tcBorders>
          </w:tcPr>
          <w:p w:rsidR="009D1D2D" w:rsidRPr="00D97163" w:rsidRDefault="009D1D2D" w:rsidP="00125860">
            <w:pPr>
              <w:rPr>
                <w:rFonts w:ascii="Arial" w:hAnsi="Arial" w:cs="Arial"/>
                <w:b/>
                <w:sz w:val="23"/>
                <w:szCs w:val="23"/>
              </w:rPr>
            </w:pPr>
            <w:r w:rsidRPr="00D97163">
              <w:rPr>
                <w:rFonts w:ascii="Arial" w:hAnsi="Arial" w:cs="Arial"/>
                <w:b/>
                <w:sz w:val="23"/>
                <w:szCs w:val="23"/>
              </w:rPr>
              <w:t>Agenda Item</w:t>
            </w:r>
          </w:p>
        </w:tc>
      </w:tr>
      <w:tr w:rsidR="009D1D2D" w:rsidRPr="00D97163" w:rsidTr="009D1D2D">
        <w:tc>
          <w:tcPr>
            <w:tcW w:w="9640" w:type="dxa"/>
            <w:tcBorders>
              <w:top w:val="single" w:sz="4" w:space="0" w:color="auto"/>
              <w:left w:val="single" w:sz="4" w:space="0" w:color="auto"/>
              <w:bottom w:val="single" w:sz="4" w:space="0" w:color="auto"/>
              <w:right w:val="single" w:sz="4" w:space="0" w:color="auto"/>
            </w:tcBorders>
          </w:tcPr>
          <w:p w:rsidR="009D1D2D" w:rsidRDefault="009D1D2D" w:rsidP="00125860">
            <w:pPr>
              <w:rPr>
                <w:rFonts w:ascii="Arial" w:hAnsi="Arial" w:cs="Arial"/>
                <w:b/>
                <w:sz w:val="23"/>
                <w:szCs w:val="23"/>
              </w:rPr>
            </w:pPr>
            <w:r w:rsidRPr="00D97163">
              <w:rPr>
                <w:rFonts w:ascii="Arial" w:hAnsi="Arial" w:cs="Arial"/>
                <w:b/>
                <w:sz w:val="23"/>
                <w:szCs w:val="23"/>
              </w:rPr>
              <w:t xml:space="preserve">1.  </w:t>
            </w:r>
            <w:r>
              <w:rPr>
                <w:rFonts w:ascii="Arial" w:hAnsi="Arial" w:cs="Arial"/>
                <w:b/>
                <w:sz w:val="23"/>
                <w:szCs w:val="23"/>
              </w:rPr>
              <w:t>Introductions and apologies</w:t>
            </w:r>
          </w:p>
          <w:p w:rsidR="009D1D2D" w:rsidRDefault="009D1D2D" w:rsidP="00125860">
            <w:pPr>
              <w:rPr>
                <w:rFonts w:ascii="Arial" w:hAnsi="Arial" w:cs="Arial"/>
                <w:sz w:val="23"/>
                <w:szCs w:val="23"/>
              </w:rPr>
            </w:pPr>
          </w:p>
          <w:p w:rsidR="009D1D2D" w:rsidRDefault="009D1D2D" w:rsidP="00125860">
            <w:pPr>
              <w:rPr>
                <w:rFonts w:ascii="Arial" w:hAnsi="Arial" w:cs="Arial"/>
                <w:sz w:val="23"/>
                <w:szCs w:val="23"/>
              </w:rPr>
            </w:pPr>
            <w:r>
              <w:rPr>
                <w:rFonts w:ascii="Arial" w:hAnsi="Arial" w:cs="Arial"/>
                <w:sz w:val="23"/>
                <w:szCs w:val="23"/>
              </w:rPr>
              <w:t>SC introduced the meeting as the new Chair of Surrey and Sussex’s Local Eye Health Network (LEHN) and gave the group some information about her background and current positions in the NHS.</w:t>
            </w:r>
          </w:p>
          <w:p w:rsidR="009D1D2D" w:rsidRDefault="009D1D2D" w:rsidP="003007CB">
            <w:pPr>
              <w:rPr>
                <w:rFonts w:ascii="Arial" w:hAnsi="Arial" w:cs="Arial"/>
                <w:sz w:val="23"/>
                <w:szCs w:val="23"/>
              </w:rPr>
            </w:pPr>
          </w:p>
          <w:p w:rsidR="009D1D2D" w:rsidRDefault="009D1D2D" w:rsidP="00A16767">
            <w:pPr>
              <w:rPr>
                <w:rFonts w:ascii="Arial" w:hAnsi="Arial" w:cs="Arial"/>
                <w:sz w:val="23"/>
                <w:szCs w:val="23"/>
              </w:rPr>
            </w:pPr>
            <w:r>
              <w:rPr>
                <w:rFonts w:ascii="Arial" w:hAnsi="Arial" w:cs="Arial"/>
                <w:sz w:val="23"/>
                <w:szCs w:val="23"/>
              </w:rPr>
              <w:t>SC asked ‘what is the purpose of the LEHN and why has the network been established’.</w:t>
            </w:r>
          </w:p>
          <w:p w:rsidR="009D1D2D" w:rsidRDefault="009D1D2D" w:rsidP="00A16767">
            <w:pPr>
              <w:rPr>
                <w:rFonts w:ascii="Arial" w:hAnsi="Arial" w:cs="Arial"/>
                <w:sz w:val="23"/>
                <w:szCs w:val="23"/>
              </w:rPr>
            </w:pPr>
          </w:p>
          <w:p w:rsidR="009D1D2D" w:rsidRPr="00A16767" w:rsidRDefault="009D1D2D" w:rsidP="00A16767">
            <w:pPr>
              <w:pStyle w:val="ListParagraph"/>
              <w:numPr>
                <w:ilvl w:val="0"/>
                <w:numId w:val="7"/>
              </w:numPr>
              <w:rPr>
                <w:rFonts w:ascii="Arial" w:hAnsi="Arial" w:cs="Arial"/>
                <w:b/>
                <w:sz w:val="23"/>
                <w:szCs w:val="23"/>
              </w:rPr>
            </w:pPr>
            <w:r w:rsidRPr="00A16767">
              <w:rPr>
                <w:rFonts w:ascii="Arial" w:hAnsi="Arial" w:cs="Arial"/>
                <w:b/>
                <w:sz w:val="23"/>
                <w:szCs w:val="23"/>
              </w:rPr>
              <w:t>Key points taken from her opening presentation:</w:t>
            </w:r>
          </w:p>
          <w:p w:rsidR="009D1D2D" w:rsidRDefault="009D1D2D" w:rsidP="00A16767">
            <w:pPr>
              <w:rPr>
                <w:rFonts w:ascii="Arial" w:hAnsi="Arial" w:cs="Arial"/>
                <w:sz w:val="23"/>
                <w:szCs w:val="23"/>
              </w:rPr>
            </w:pPr>
          </w:p>
          <w:p w:rsidR="009D1D2D" w:rsidRDefault="009D1D2D" w:rsidP="00A16767">
            <w:pPr>
              <w:rPr>
                <w:rFonts w:ascii="Arial" w:hAnsi="Arial" w:cs="Arial"/>
                <w:sz w:val="23"/>
                <w:szCs w:val="23"/>
              </w:rPr>
            </w:pPr>
            <w:r>
              <w:rPr>
                <w:rFonts w:ascii="Arial" w:hAnsi="Arial" w:cs="Arial"/>
                <w:sz w:val="23"/>
                <w:szCs w:val="23"/>
              </w:rPr>
              <w:t>She explained that it was to widen the net further and to build a collaborative working group that identifies need in the local geographical area.</w:t>
            </w:r>
          </w:p>
          <w:p w:rsidR="009D1D2D" w:rsidRDefault="009D1D2D" w:rsidP="00A16767">
            <w:pPr>
              <w:rPr>
                <w:rFonts w:ascii="Arial" w:hAnsi="Arial" w:cs="Arial"/>
                <w:sz w:val="23"/>
                <w:szCs w:val="23"/>
              </w:rPr>
            </w:pPr>
          </w:p>
          <w:p w:rsidR="009D1D2D" w:rsidRDefault="009D1D2D" w:rsidP="00A16767">
            <w:pPr>
              <w:rPr>
                <w:rFonts w:ascii="Arial" w:hAnsi="Arial" w:cs="Arial"/>
                <w:sz w:val="23"/>
                <w:szCs w:val="23"/>
              </w:rPr>
            </w:pPr>
            <w:r>
              <w:rPr>
                <w:rFonts w:ascii="Arial" w:hAnsi="Arial" w:cs="Arial"/>
                <w:sz w:val="23"/>
                <w:szCs w:val="23"/>
              </w:rPr>
              <w:t>As the Chair of this network, SC expressed that she hoped to engage, enthuse and motivate to ensure there was equality across Surrey and Sussex.</w:t>
            </w:r>
          </w:p>
          <w:p w:rsidR="009D1D2D" w:rsidRDefault="009D1D2D" w:rsidP="00125860">
            <w:pPr>
              <w:rPr>
                <w:rFonts w:ascii="Arial" w:hAnsi="Arial" w:cs="Arial"/>
                <w:b/>
                <w:sz w:val="23"/>
                <w:szCs w:val="23"/>
              </w:rPr>
            </w:pPr>
          </w:p>
          <w:p w:rsidR="009D1D2D" w:rsidRPr="002636CA" w:rsidRDefault="009D1D2D" w:rsidP="00125860">
            <w:pPr>
              <w:rPr>
                <w:rFonts w:ascii="Arial" w:hAnsi="Arial" w:cs="Arial"/>
                <w:sz w:val="23"/>
                <w:szCs w:val="23"/>
              </w:rPr>
            </w:pPr>
            <w:r>
              <w:rPr>
                <w:rFonts w:ascii="Arial" w:hAnsi="Arial" w:cs="Arial"/>
                <w:sz w:val="23"/>
                <w:szCs w:val="23"/>
              </w:rPr>
              <w:t xml:space="preserve">The needs assessment started by Richard Broughton requires </w:t>
            </w:r>
            <w:r w:rsidRPr="002636CA">
              <w:rPr>
                <w:rFonts w:ascii="Arial" w:hAnsi="Arial" w:cs="Arial"/>
                <w:sz w:val="23"/>
                <w:szCs w:val="23"/>
              </w:rPr>
              <w:t>on going updates.</w:t>
            </w:r>
          </w:p>
          <w:p w:rsidR="009D1D2D" w:rsidRDefault="009D1D2D" w:rsidP="00125860">
            <w:pPr>
              <w:rPr>
                <w:rFonts w:ascii="Arial" w:hAnsi="Arial" w:cs="Arial"/>
                <w:sz w:val="23"/>
                <w:szCs w:val="23"/>
              </w:rPr>
            </w:pPr>
          </w:p>
          <w:p w:rsidR="009D1D2D" w:rsidRDefault="009D1D2D" w:rsidP="00125860">
            <w:pPr>
              <w:rPr>
                <w:rFonts w:ascii="Arial" w:hAnsi="Arial" w:cs="Arial"/>
                <w:sz w:val="23"/>
                <w:szCs w:val="23"/>
              </w:rPr>
            </w:pPr>
            <w:r>
              <w:rPr>
                <w:rFonts w:ascii="Arial" w:hAnsi="Arial" w:cs="Arial"/>
                <w:sz w:val="23"/>
                <w:szCs w:val="23"/>
              </w:rPr>
              <w:t xml:space="preserve">Training and support for </w:t>
            </w:r>
            <w:r w:rsidRPr="002636CA">
              <w:rPr>
                <w:rFonts w:ascii="Arial" w:hAnsi="Arial" w:cs="Arial"/>
                <w:sz w:val="23"/>
                <w:szCs w:val="23"/>
              </w:rPr>
              <w:t>community optometrists</w:t>
            </w:r>
            <w:r>
              <w:rPr>
                <w:rFonts w:ascii="Arial" w:hAnsi="Arial" w:cs="Arial"/>
                <w:sz w:val="23"/>
                <w:szCs w:val="23"/>
              </w:rPr>
              <w:t xml:space="preserve"> should be a workstream as should the integration between primary and secondary care.</w:t>
            </w:r>
          </w:p>
          <w:p w:rsidR="009D1D2D" w:rsidRDefault="009D1D2D" w:rsidP="00125860">
            <w:pPr>
              <w:rPr>
                <w:rFonts w:ascii="Arial" w:hAnsi="Arial" w:cs="Arial"/>
                <w:sz w:val="23"/>
                <w:szCs w:val="23"/>
              </w:rPr>
            </w:pPr>
          </w:p>
          <w:p w:rsidR="009D1D2D" w:rsidRDefault="009D1D2D" w:rsidP="00125860">
            <w:pPr>
              <w:rPr>
                <w:rFonts w:ascii="Arial" w:hAnsi="Arial" w:cs="Arial"/>
                <w:sz w:val="23"/>
                <w:szCs w:val="23"/>
              </w:rPr>
            </w:pPr>
            <w:r>
              <w:rPr>
                <w:rFonts w:ascii="Arial" w:hAnsi="Arial" w:cs="Arial"/>
                <w:sz w:val="23"/>
                <w:szCs w:val="23"/>
              </w:rPr>
              <w:t>Access to support for sight loss groups.</w:t>
            </w:r>
          </w:p>
          <w:p w:rsidR="009D1D2D" w:rsidRDefault="009D1D2D" w:rsidP="00125860">
            <w:pPr>
              <w:rPr>
                <w:rFonts w:ascii="Arial" w:hAnsi="Arial" w:cs="Arial"/>
                <w:sz w:val="23"/>
                <w:szCs w:val="23"/>
              </w:rPr>
            </w:pPr>
          </w:p>
          <w:p w:rsidR="009D1D2D" w:rsidRDefault="009D1D2D" w:rsidP="00125860">
            <w:pPr>
              <w:rPr>
                <w:rFonts w:ascii="Arial" w:hAnsi="Arial" w:cs="Arial"/>
                <w:sz w:val="23"/>
                <w:szCs w:val="23"/>
              </w:rPr>
            </w:pPr>
            <w:r>
              <w:rPr>
                <w:rFonts w:ascii="Arial" w:hAnsi="Arial" w:cs="Arial"/>
                <w:sz w:val="23"/>
                <w:szCs w:val="23"/>
              </w:rPr>
              <w:t>The importance to liaise with other LEHNs to share good practice.</w:t>
            </w:r>
          </w:p>
          <w:p w:rsidR="009D1D2D" w:rsidRDefault="009D1D2D" w:rsidP="00125860">
            <w:pPr>
              <w:rPr>
                <w:rFonts w:ascii="Arial" w:hAnsi="Arial" w:cs="Arial"/>
                <w:sz w:val="23"/>
                <w:szCs w:val="23"/>
              </w:rPr>
            </w:pPr>
          </w:p>
          <w:p w:rsidR="009D1D2D" w:rsidRDefault="009D1D2D" w:rsidP="00125860">
            <w:pPr>
              <w:rPr>
                <w:rFonts w:ascii="Arial" w:hAnsi="Arial" w:cs="Arial"/>
                <w:sz w:val="23"/>
                <w:szCs w:val="23"/>
              </w:rPr>
            </w:pPr>
            <w:r>
              <w:rPr>
                <w:rFonts w:ascii="Arial" w:hAnsi="Arial" w:cs="Arial"/>
                <w:sz w:val="23"/>
                <w:szCs w:val="23"/>
              </w:rPr>
              <w:t>Patient representative should be invited to sit on the LEHN.</w:t>
            </w:r>
          </w:p>
          <w:p w:rsidR="009D1D2D" w:rsidRDefault="009D1D2D" w:rsidP="00125860">
            <w:pPr>
              <w:rPr>
                <w:rFonts w:ascii="Arial" w:hAnsi="Arial" w:cs="Arial"/>
                <w:sz w:val="23"/>
                <w:szCs w:val="23"/>
              </w:rPr>
            </w:pPr>
          </w:p>
          <w:p w:rsidR="009D1D2D" w:rsidRDefault="009D1D2D" w:rsidP="00125860">
            <w:pPr>
              <w:rPr>
                <w:rFonts w:ascii="Arial" w:hAnsi="Arial" w:cs="Arial"/>
                <w:sz w:val="23"/>
                <w:szCs w:val="23"/>
              </w:rPr>
            </w:pPr>
            <w:r>
              <w:rPr>
                <w:rFonts w:ascii="Arial" w:hAnsi="Arial" w:cs="Arial"/>
                <w:sz w:val="23"/>
                <w:szCs w:val="23"/>
              </w:rPr>
              <w:pict>
                <v:rect id="_x0000_i1031" style="width:267.15pt;height:1pt" o:hrpct="567" o:hralign="center" o:hrstd="t" o:hr="t" fillcolor="#a0a0a0" stroked="f"/>
              </w:pict>
            </w:r>
          </w:p>
          <w:p w:rsidR="009D1D2D" w:rsidRDefault="009D1D2D" w:rsidP="00F12252">
            <w:pPr>
              <w:rPr>
                <w:rFonts w:ascii="Arial" w:hAnsi="Arial" w:cs="Arial"/>
                <w:sz w:val="23"/>
                <w:szCs w:val="23"/>
              </w:rPr>
            </w:pPr>
          </w:p>
          <w:p w:rsidR="009D1D2D" w:rsidRDefault="009D1D2D" w:rsidP="00F12252">
            <w:pPr>
              <w:rPr>
                <w:rFonts w:ascii="Arial" w:hAnsi="Arial" w:cs="Arial"/>
                <w:sz w:val="23"/>
                <w:szCs w:val="23"/>
              </w:rPr>
            </w:pPr>
            <w:r>
              <w:rPr>
                <w:rFonts w:ascii="Arial" w:hAnsi="Arial" w:cs="Arial"/>
                <w:sz w:val="23"/>
                <w:szCs w:val="23"/>
              </w:rPr>
              <w:t>Apologies were given as above.</w:t>
            </w:r>
          </w:p>
          <w:p w:rsidR="009D1D2D" w:rsidRDefault="009D1D2D" w:rsidP="00F12252">
            <w:pPr>
              <w:rPr>
                <w:rFonts w:ascii="Arial" w:hAnsi="Arial" w:cs="Arial"/>
                <w:sz w:val="23"/>
                <w:szCs w:val="23"/>
              </w:rPr>
            </w:pPr>
          </w:p>
          <w:p w:rsidR="009D1D2D" w:rsidRPr="00A16767" w:rsidRDefault="009D1D2D" w:rsidP="00A16767">
            <w:pPr>
              <w:pStyle w:val="ListParagraph"/>
              <w:numPr>
                <w:ilvl w:val="0"/>
                <w:numId w:val="7"/>
              </w:numPr>
              <w:rPr>
                <w:rFonts w:ascii="Arial" w:hAnsi="Arial" w:cs="Arial"/>
                <w:sz w:val="23"/>
                <w:szCs w:val="23"/>
              </w:rPr>
            </w:pPr>
            <w:r w:rsidRPr="00A16767">
              <w:rPr>
                <w:rFonts w:ascii="Arial" w:hAnsi="Arial" w:cs="Arial"/>
                <w:b/>
                <w:sz w:val="23"/>
                <w:szCs w:val="23"/>
              </w:rPr>
              <w:t>Conflicts of interest</w:t>
            </w:r>
            <w:r>
              <w:rPr>
                <w:rFonts w:ascii="Arial" w:hAnsi="Arial" w:cs="Arial"/>
                <w:b/>
                <w:sz w:val="23"/>
                <w:szCs w:val="23"/>
              </w:rPr>
              <w:t xml:space="preserve"> declarations</w:t>
            </w:r>
          </w:p>
          <w:p w:rsidR="009D1D2D" w:rsidRDefault="009D1D2D" w:rsidP="00A16767">
            <w:pPr>
              <w:rPr>
                <w:rFonts w:ascii="Arial" w:hAnsi="Arial" w:cs="Arial"/>
                <w:sz w:val="23"/>
                <w:szCs w:val="23"/>
              </w:rPr>
            </w:pPr>
          </w:p>
          <w:p w:rsidR="009D1D2D" w:rsidRPr="00A16767" w:rsidRDefault="009D1D2D" w:rsidP="00A16767">
            <w:pPr>
              <w:rPr>
                <w:rFonts w:ascii="Arial" w:hAnsi="Arial" w:cs="Arial"/>
                <w:sz w:val="23"/>
                <w:szCs w:val="23"/>
              </w:rPr>
            </w:pPr>
            <w:r>
              <w:rPr>
                <w:rFonts w:ascii="Arial" w:hAnsi="Arial" w:cs="Arial"/>
                <w:sz w:val="23"/>
                <w:szCs w:val="23"/>
              </w:rPr>
              <w:t>Liz Frost from the Borough Council of Epsom and Ewell expressed a conflict of interest.</w:t>
            </w:r>
          </w:p>
        </w:tc>
      </w:tr>
      <w:tr w:rsidR="009D1D2D" w:rsidRPr="00D97163" w:rsidTr="009D1D2D">
        <w:tc>
          <w:tcPr>
            <w:tcW w:w="9640" w:type="dxa"/>
            <w:tcBorders>
              <w:top w:val="single" w:sz="4" w:space="0" w:color="auto"/>
            </w:tcBorders>
          </w:tcPr>
          <w:p w:rsidR="009D1D2D" w:rsidRDefault="009D1D2D" w:rsidP="00125860">
            <w:pPr>
              <w:rPr>
                <w:rFonts w:ascii="Arial" w:hAnsi="Arial" w:cs="Arial"/>
                <w:b/>
                <w:sz w:val="23"/>
                <w:szCs w:val="23"/>
              </w:rPr>
            </w:pPr>
            <w:r>
              <w:rPr>
                <w:rFonts w:ascii="Arial" w:hAnsi="Arial" w:cs="Arial"/>
                <w:b/>
                <w:sz w:val="23"/>
                <w:szCs w:val="23"/>
              </w:rPr>
              <w:t xml:space="preserve">2.  </w:t>
            </w:r>
            <w:r w:rsidRPr="00D97163">
              <w:rPr>
                <w:rFonts w:ascii="Arial" w:hAnsi="Arial" w:cs="Arial"/>
                <w:b/>
                <w:sz w:val="23"/>
                <w:szCs w:val="23"/>
              </w:rPr>
              <w:t>Agree previous minutes and actions from the last meeting</w:t>
            </w:r>
            <w:r>
              <w:rPr>
                <w:rFonts w:ascii="Arial" w:hAnsi="Arial" w:cs="Arial"/>
                <w:b/>
                <w:sz w:val="23"/>
                <w:szCs w:val="23"/>
              </w:rPr>
              <w:t xml:space="preserve"> – 14/03/2016</w:t>
            </w:r>
          </w:p>
          <w:p w:rsidR="009D1D2D" w:rsidRDefault="009D1D2D" w:rsidP="00125860">
            <w:pPr>
              <w:rPr>
                <w:rFonts w:ascii="Arial" w:hAnsi="Arial" w:cs="Arial"/>
                <w:b/>
                <w:sz w:val="23"/>
                <w:szCs w:val="23"/>
              </w:rPr>
            </w:pPr>
          </w:p>
          <w:p w:rsidR="009D1D2D" w:rsidRDefault="009D1D2D" w:rsidP="00125860">
            <w:pPr>
              <w:rPr>
                <w:rFonts w:ascii="Arial" w:hAnsi="Arial" w:cs="Arial"/>
                <w:sz w:val="23"/>
                <w:szCs w:val="23"/>
              </w:rPr>
            </w:pPr>
            <w:r>
              <w:rPr>
                <w:rFonts w:ascii="Arial" w:hAnsi="Arial" w:cs="Arial"/>
                <w:sz w:val="23"/>
                <w:szCs w:val="23"/>
              </w:rPr>
              <w:t>Those present at the last meeting agreed that the minutes were a true and accurate paper from the meeting.</w:t>
            </w:r>
          </w:p>
          <w:p w:rsidR="009D1D2D" w:rsidRDefault="009D1D2D" w:rsidP="00125860">
            <w:pPr>
              <w:rPr>
                <w:rFonts w:ascii="Arial" w:hAnsi="Arial" w:cs="Arial"/>
                <w:sz w:val="23"/>
                <w:szCs w:val="23"/>
              </w:rPr>
            </w:pPr>
          </w:p>
          <w:p w:rsidR="009D1D2D" w:rsidRDefault="009D1D2D" w:rsidP="00125860">
            <w:pPr>
              <w:rPr>
                <w:rFonts w:ascii="Arial" w:hAnsi="Arial" w:cs="Arial"/>
                <w:sz w:val="23"/>
                <w:szCs w:val="23"/>
              </w:rPr>
            </w:pPr>
            <w:r>
              <w:rPr>
                <w:rFonts w:ascii="Arial" w:hAnsi="Arial" w:cs="Arial"/>
                <w:sz w:val="23"/>
                <w:szCs w:val="23"/>
              </w:rPr>
              <w:t xml:space="preserve"> SC signed the minutes off to be ratified.  All previous actions have been completed.</w:t>
            </w:r>
          </w:p>
          <w:p w:rsidR="009D1D2D" w:rsidRDefault="009D1D2D" w:rsidP="00125860">
            <w:pPr>
              <w:rPr>
                <w:rFonts w:ascii="Arial" w:hAnsi="Arial" w:cs="Arial"/>
                <w:b/>
                <w:sz w:val="23"/>
                <w:szCs w:val="23"/>
              </w:rPr>
            </w:pPr>
            <w:r w:rsidRPr="009C4CF4">
              <w:rPr>
                <w:rFonts w:ascii="Arial" w:hAnsi="Arial" w:cs="Arial"/>
                <w:b/>
                <w:sz w:val="23"/>
                <w:szCs w:val="23"/>
              </w:rPr>
              <w:t>Action:  GM to upload the minutes to the NHS webpage.</w:t>
            </w:r>
          </w:p>
          <w:p w:rsidR="009D1D2D" w:rsidRPr="00D97163" w:rsidRDefault="009D1D2D" w:rsidP="00125860">
            <w:pPr>
              <w:rPr>
                <w:rFonts w:ascii="Arial" w:hAnsi="Arial" w:cs="Arial"/>
                <w:b/>
                <w:sz w:val="23"/>
                <w:szCs w:val="23"/>
              </w:rPr>
            </w:pPr>
          </w:p>
        </w:tc>
      </w:tr>
      <w:tr w:rsidR="009D1D2D" w:rsidRPr="00D97163" w:rsidTr="009D1D2D">
        <w:trPr>
          <w:trHeight w:val="1142"/>
        </w:trPr>
        <w:tc>
          <w:tcPr>
            <w:tcW w:w="9640" w:type="dxa"/>
            <w:tcBorders>
              <w:bottom w:val="single" w:sz="4" w:space="0" w:color="auto"/>
            </w:tcBorders>
          </w:tcPr>
          <w:p w:rsidR="009D1D2D" w:rsidRDefault="009D1D2D" w:rsidP="00B02529">
            <w:pPr>
              <w:rPr>
                <w:rFonts w:ascii="Arial" w:hAnsi="Arial" w:cs="Arial"/>
                <w:b/>
                <w:sz w:val="23"/>
                <w:szCs w:val="23"/>
              </w:rPr>
            </w:pPr>
            <w:r>
              <w:rPr>
                <w:rFonts w:ascii="Arial" w:hAnsi="Arial" w:cs="Arial"/>
                <w:b/>
                <w:sz w:val="23"/>
                <w:szCs w:val="23"/>
              </w:rPr>
              <w:lastRenderedPageBreak/>
              <w:t>3</w:t>
            </w:r>
            <w:r w:rsidRPr="00D97163">
              <w:rPr>
                <w:rFonts w:ascii="Arial" w:hAnsi="Arial" w:cs="Arial"/>
                <w:b/>
                <w:sz w:val="23"/>
                <w:szCs w:val="23"/>
              </w:rPr>
              <w:t xml:space="preserve">.  </w:t>
            </w:r>
            <w:r>
              <w:rPr>
                <w:rFonts w:ascii="Arial" w:hAnsi="Arial" w:cs="Arial"/>
                <w:b/>
                <w:sz w:val="23"/>
                <w:szCs w:val="23"/>
              </w:rPr>
              <w:t>Matters arising</w:t>
            </w:r>
          </w:p>
          <w:p w:rsidR="009D1D2D" w:rsidRDefault="009D1D2D" w:rsidP="00B02529">
            <w:pPr>
              <w:rPr>
                <w:rFonts w:ascii="Arial" w:hAnsi="Arial" w:cs="Arial"/>
                <w:b/>
                <w:sz w:val="23"/>
                <w:szCs w:val="23"/>
              </w:rPr>
            </w:pPr>
          </w:p>
          <w:p w:rsidR="009D1D2D" w:rsidRPr="00A16767" w:rsidRDefault="009D1D2D" w:rsidP="00B02529">
            <w:pPr>
              <w:rPr>
                <w:rFonts w:ascii="Arial" w:hAnsi="Arial" w:cs="Arial"/>
                <w:sz w:val="23"/>
                <w:szCs w:val="23"/>
              </w:rPr>
            </w:pPr>
            <w:r>
              <w:rPr>
                <w:rFonts w:ascii="Arial" w:hAnsi="Arial" w:cs="Arial"/>
                <w:sz w:val="23"/>
                <w:szCs w:val="23"/>
              </w:rPr>
              <w:t>None declared.</w:t>
            </w:r>
          </w:p>
        </w:tc>
      </w:tr>
      <w:tr w:rsidR="009D1D2D" w:rsidRPr="00D97163" w:rsidTr="009D1D2D">
        <w:tc>
          <w:tcPr>
            <w:tcW w:w="9640" w:type="dxa"/>
            <w:tcBorders>
              <w:bottom w:val="single" w:sz="4" w:space="0" w:color="auto"/>
            </w:tcBorders>
          </w:tcPr>
          <w:p w:rsidR="009D1D2D" w:rsidRDefault="009D1D2D" w:rsidP="007A10FB">
            <w:pPr>
              <w:rPr>
                <w:rFonts w:ascii="Arial" w:hAnsi="Arial" w:cs="Arial"/>
                <w:b/>
                <w:sz w:val="23"/>
                <w:szCs w:val="23"/>
              </w:rPr>
            </w:pPr>
            <w:r>
              <w:rPr>
                <w:rFonts w:ascii="Arial" w:hAnsi="Arial" w:cs="Arial"/>
                <w:b/>
                <w:sz w:val="23"/>
                <w:szCs w:val="23"/>
              </w:rPr>
              <w:t>4</w:t>
            </w:r>
            <w:r w:rsidRPr="00D97163">
              <w:rPr>
                <w:rFonts w:ascii="Arial" w:hAnsi="Arial" w:cs="Arial"/>
                <w:b/>
                <w:sz w:val="23"/>
                <w:szCs w:val="23"/>
              </w:rPr>
              <w:t xml:space="preserve">.  </w:t>
            </w:r>
            <w:r>
              <w:rPr>
                <w:rFonts w:ascii="Arial" w:hAnsi="Arial" w:cs="Arial"/>
                <w:b/>
                <w:sz w:val="23"/>
                <w:szCs w:val="23"/>
              </w:rPr>
              <w:t>National Strategies</w:t>
            </w:r>
          </w:p>
          <w:p w:rsidR="009D1D2D" w:rsidRDefault="009D1D2D" w:rsidP="007A10FB">
            <w:pPr>
              <w:rPr>
                <w:rFonts w:ascii="Arial" w:hAnsi="Arial" w:cs="Arial"/>
                <w:b/>
                <w:sz w:val="23"/>
                <w:szCs w:val="23"/>
              </w:rPr>
            </w:pPr>
          </w:p>
          <w:p w:rsidR="009D1D2D" w:rsidRDefault="009D1D2D" w:rsidP="007A10FB">
            <w:pPr>
              <w:rPr>
                <w:rFonts w:ascii="Arial" w:hAnsi="Arial" w:cs="Arial"/>
                <w:sz w:val="23"/>
                <w:szCs w:val="23"/>
              </w:rPr>
            </w:pPr>
            <w:r>
              <w:rPr>
                <w:rFonts w:ascii="Arial" w:hAnsi="Arial" w:cs="Arial"/>
                <w:sz w:val="23"/>
                <w:szCs w:val="23"/>
              </w:rPr>
              <w:t xml:space="preserve">The Clinical </w:t>
            </w:r>
            <w:r w:rsidRPr="002636CA">
              <w:rPr>
                <w:rFonts w:ascii="Arial" w:hAnsi="Arial" w:cs="Arial"/>
                <w:sz w:val="23"/>
                <w:szCs w:val="23"/>
              </w:rPr>
              <w:t>Council</w:t>
            </w:r>
            <w:r w:rsidRPr="000907A1">
              <w:rPr>
                <w:rFonts w:ascii="Arial" w:hAnsi="Arial" w:cs="Arial"/>
                <w:color w:val="FF0000"/>
                <w:sz w:val="23"/>
                <w:szCs w:val="23"/>
              </w:rPr>
              <w:t xml:space="preserve"> </w:t>
            </w:r>
            <w:r>
              <w:rPr>
                <w:rFonts w:ascii="Arial" w:hAnsi="Arial" w:cs="Arial"/>
                <w:sz w:val="23"/>
                <w:szCs w:val="23"/>
              </w:rPr>
              <w:t xml:space="preserve">for Eye Care Commissioning is a group of professionals across ophthalmology and the colleges headed by David </w:t>
            </w:r>
            <w:r w:rsidRPr="002636CA">
              <w:rPr>
                <w:rFonts w:ascii="Arial" w:hAnsi="Arial" w:cs="Arial"/>
                <w:sz w:val="23"/>
                <w:szCs w:val="23"/>
              </w:rPr>
              <w:t>Parkins.</w:t>
            </w:r>
            <w:r>
              <w:rPr>
                <w:rFonts w:ascii="Arial" w:hAnsi="Arial" w:cs="Arial"/>
                <w:sz w:val="23"/>
                <w:szCs w:val="23"/>
              </w:rPr>
              <w:t xml:space="preserve">   The Primary Eye Care </w:t>
            </w:r>
            <w:r w:rsidRPr="002636CA">
              <w:rPr>
                <w:rFonts w:ascii="Arial" w:hAnsi="Arial" w:cs="Arial"/>
                <w:sz w:val="23"/>
                <w:szCs w:val="23"/>
              </w:rPr>
              <w:t xml:space="preserve">Framework was </w:t>
            </w:r>
            <w:r>
              <w:rPr>
                <w:rFonts w:ascii="Arial" w:hAnsi="Arial" w:cs="Arial"/>
                <w:sz w:val="23"/>
                <w:szCs w:val="23"/>
              </w:rPr>
              <w:t xml:space="preserve">released in June.  </w:t>
            </w:r>
          </w:p>
          <w:p w:rsidR="009D1D2D" w:rsidRDefault="009D1D2D" w:rsidP="007A10FB">
            <w:pPr>
              <w:rPr>
                <w:rFonts w:ascii="Arial" w:hAnsi="Arial" w:cs="Arial"/>
                <w:b/>
                <w:sz w:val="23"/>
                <w:szCs w:val="23"/>
              </w:rPr>
            </w:pPr>
            <w:r>
              <w:rPr>
                <w:rFonts w:ascii="Arial" w:hAnsi="Arial" w:cs="Arial"/>
                <w:b/>
                <w:sz w:val="23"/>
                <w:szCs w:val="23"/>
              </w:rPr>
              <w:t>Action:  GM to circulate t</w:t>
            </w:r>
            <w:r w:rsidRPr="002D6D87">
              <w:rPr>
                <w:rFonts w:ascii="Arial" w:hAnsi="Arial" w:cs="Arial"/>
                <w:b/>
                <w:sz w:val="23"/>
                <w:szCs w:val="23"/>
              </w:rPr>
              <w:t>he eye care commissioning report.</w:t>
            </w:r>
          </w:p>
          <w:p w:rsidR="009D1D2D" w:rsidRDefault="009D1D2D" w:rsidP="007A10FB">
            <w:pPr>
              <w:rPr>
                <w:rFonts w:ascii="Arial" w:hAnsi="Arial" w:cs="Arial"/>
                <w:b/>
                <w:sz w:val="23"/>
                <w:szCs w:val="23"/>
              </w:rPr>
            </w:pPr>
          </w:p>
          <w:p w:rsidR="009D1D2D" w:rsidRDefault="009D1D2D" w:rsidP="003578D5">
            <w:pPr>
              <w:rPr>
                <w:rFonts w:ascii="Arial" w:hAnsi="Arial" w:cs="Arial"/>
                <w:sz w:val="23"/>
                <w:szCs w:val="23"/>
              </w:rPr>
            </w:pPr>
            <w:r>
              <w:rPr>
                <w:rFonts w:ascii="Arial" w:hAnsi="Arial" w:cs="Arial"/>
                <w:sz w:val="23"/>
                <w:szCs w:val="23"/>
              </w:rPr>
              <w:t>The current push is to help with the demand of secondary care and to address some of the issues in creating more opportunities for patients to be seen in primary care.  This is high on the agenda of lots of different groups and falls within the five year forward view.</w:t>
            </w:r>
          </w:p>
          <w:p w:rsidR="009D1D2D" w:rsidRDefault="009D1D2D" w:rsidP="003578D5">
            <w:pPr>
              <w:rPr>
                <w:rFonts w:ascii="Arial" w:hAnsi="Arial" w:cs="Arial"/>
                <w:sz w:val="23"/>
                <w:szCs w:val="23"/>
              </w:rPr>
            </w:pPr>
          </w:p>
          <w:p w:rsidR="009D1D2D" w:rsidRDefault="009D1D2D" w:rsidP="003578D5">
            <w:pPr>
              <w:rPr>
                <w:rFonts w:ascii="Arial" w:hAnsi="Arial" w:cs="Arial"/>
                <w:sz w:val="23"/>
                <w:szCs w:val="23"/>
              </w:rPr>
            </w:pPr>
            <w:r>
              <w:rPr>
                <w:rFonts w:ascii="Arial" w:hAnsi="Arial" w:cs="Arial"/>
                <w:sz w:val="23"/>
                <w:szCs w:val="23"/>
              </w:rPr>
              <w:t>The document is well evidenced and in summary focuses on an integrated primary care service looking at glaucoma repeat measures pathway, an enhanced cataracts referral linking into post-operative assessment audit and a minor eye conditions pathway.</w:t>
            </w:r>
          </w:p>
          <w:p w:rsidR="009D1D2D" w:rsidRDefault="009D1D2D" w:rsidP="003578D5">
            <w:pPr>
              <w:rPr>
                <w:rFonts w:ascii="Arial" w:hAnsi="Arial" w:cs="Arial"/>
                <w:sz w:val="23"/>
                <w:szCs w:val="23"/>
              </w:rPr>
            </w:pPr>
          </w:p>
          <w:p w:rsidR="009D1D2D" w:rsidRDefault="009D1D2D" w:rsidP="003578D5">
            <w:pPr>
              <w:rPr>
                <w:rFonts w:ascii="Arial" w:hAnsi="Arial" w:cs="Arial"/>
                <w:sz w:val="23"/>
                <w:szCs w:val="23"/>
              </w:rPr>
            </w:pPr>
            <w:r>
              <w:rPr>
                <w:rFonts w:ascii="Arial" w:hAnsi="Arial" w:cs="Arial"/>
                <w:sz w:val="23"/>
                <w:szCs w:val="23"/>
              </w:rPr>
              <w:t>Services are not uniform and can vary across KSS, DD stated that if pathways are similar, the contracts can vary and this can cause issues.  GJ acknowledged these statements and confirmed that there are plans to hope to standardise these services across the South East.</w:t>
            </w:r>
          </w:p>
          <w:p w:rsidR="009D1D2D" w:rsidRDefault="009D1D2D" w:rsidP="003578D5">
            <w:pPr>
              <w:rPr>
                <w:rFonts w:ascii="Arial" w:hAnsi="Arial" w:cs="Arial"/>
                <w:sz w:val="23"/>
                <w:szCs w:val="23"/>
              </w:rPr>
            </w:pPr>
          </w:p>
          <w:p w:rsidR="009D1D2D" w:rsidRDefault="009D1D2D" w:rsidP="003578D5">
            <w:pPr>
              <w:rPr>
                <w:rFonts w:ascii="Arial" w:hAnsi="Arial" w:cs="Arial"/>
                <w:sz w:val="23"/>
                <w:szCs w:val="23"/>
              </w:rPr>
            </w:pPr>
            <w:r>
              <w:rPr>
                <w:rFonts w:ascii="Arial" w:hAnsi="Arial" w:cs="Arial"/>
                <w:sz w:val="23"/>
                <w:szCs w:val="23"/>
              </w:rPr>
              <w:t>Eastbourne and Hailsham and Seaford will pay for any referral regardless of the patients GP practice including the cataracts service.  The group thought this might result in a one CCG having to pay for people outside of their areas more than other CCGS and would only be balanced out if all CCGs commissioned along similar lines. The group asked for some clarification from the CCGs.</w:t>
            </w:r>
          </w:p>
          <w:p w:rsidR="009D1D2D" w:rsidRPr="004177CE" w:rsidRDefault="009D1D2D" w:rsidP="003578D5">
            <w:pPr>
              <w:rPr>
                <w:rFonts w:ascii="Arial" w:hAnsi="Arial" w:cs="Arial"/>
                <w:b/>
                <w:sz w:val="23"/>
                <w:szCs w:val="23"/>
              </w:rPr>
            </w:pPr>
            <w:r w:rsidRPr="004177CE">
              <w:rPr>
                <w:rFonts w:ascii="Arial" w:hAnsi="Arial" w:cs="Arial"/>
                <w:b/>
                <w:sz w:val="23"/>
                <w:szCs w:val="23"/>
              </w:rPr>
              <w:t>Action:  SC to take these issues back to the relevant CCGs for clarification on how the services are funded.</w:t>
            </w:r>
          </w:p>
          <w:p w:rsidR="009D1D2D" w:rsidRDefault="009D1D2D" w:rsidP="003578D5">
            <w:pPr>
              <w:rPr>
                <w:rFonts w:ascii="Arial" w:hAnsi="Arial" w:cs="Arial"/>
                <w:sz w:val="23"/>
                <w:szCs w:val="23"/>
              </w:rPr>
            </w:pPr>
          </w:p>
          <w:p w:rsidR="009D1D2D" w:rsidRDefault="009D1D2D" w:rsidP="003578D5">
            <w:pPr>
              <w:rPr>
                <w:rFonts w:ascii="Arial" w:hAnsi="Arial" w:cs="Arial"/>
                <w:sz w:val="23"/>
                <w:szCs w:val="23"/>
              </w:rPr>
            </w:pPr>
            <w:r>
              <w:rPr>
                <w:rFonts w:ascii="Arial" w:hAnsi="Arial" w:cs="Arial"/>
                <w:sz w:val="23"/>
                <w:szCs w:val="23"/>
              </w:rPr>
              <w:t xml:space="preserve">SC told the group that it would be really useful to produce a document on the 3 pathways from a list from both Surrey and Sussex, of practices that are currently signed up to identify any gaps in the services. MECS is not currently commissioned in some parts of Surrey and in Sussex as the pathways have only just been implemented.  GJ told the group that North West Surrey, Surrey Heath and East Surrey have all launched MECS. </w:t>
            </w:r>
          </w:p>
          <w:p w:rsidR="009D1D2D" w:rsidRDefault="009D1D2D" w:rsidP="003578D5">
            <w:pPr>
              <w:rPr>
                <w:rFonts w:ascii="Arial" w:hAnsi="Arial" w:cs="Arial"/>
                <w:sz w:val="23"/>
                <w:szCs w:val="23"/>
              </w:rPr>
            </w:pPr>
          </w:p>
          <w:p w:rsidR="009D1D2D" w:rsidRDefault="009D1D2D" w:rsidP="003578D5">
            <w:pPr>
              <w:rPr>
                <w:rFonts w:ascii="Arial" w:hAnsi="Arial" w:cs="Arial"/>
                <w:sz w:val="23"/>
                <w:szCs w:val="23"/>
              </w:rPr>
            </w:pPr>
            <w:r>
              <w:rPr>
                <w:rFonts w:ascii="Arial" w:hAnsi="Arial" w:cs="Arial"/>
                <w:sz w:val="23"/>
                <w:szCs w:val="23"/>
              </w:rPr>
              <w:t xml:space="preserve">Surrey Downs has decided to delay MECS until next year due to financial reasons.  The set up costs to potential savings that might be achieved are not deemed viable for this year, SC stated that there are no set up costs.  MH thought it might be done to nervousness as they are cautious with the financial implications. </w:t>
            </w:r>
          </w:p>
          <w:p w:rsidR="009D1D2D" w:rsidRDefault="009D1D2D" w:rsidP="003578D5">
            <w:pPr>
              <w:rPr>
                <w:rFonts w:ascii="Arial" w:hAnsi="Arial" w:cs="Arial"/>
                <w:sz w:val="23"/>
                <w:szCs w:val="23"/>
              </w:rPr>
            </w:pPr>
          </w:p>
          <w:p w:rsidR="009D1D2D" w:rsidRDefault="009D1D2D" w:rsidP="003578D5">
            <w:pPr>
              <w:rPr>
                <w:rFonts w:ascii="Arial" w:hAnsi="Arial" w:cs="Arial"/>
                <w:sz w:val="23"/>
                <w:szCs w:val="23"/>
              </w:rPr>
            </w:pPr>
            <w:r>
              <w:rPr>
                <w:rFonts w:ascii="Arial" w:hAnsi="Arial" w:cs="Arial"/>
                <w:sz w:val="23"/>
                <w:szCs w:val="23"/>
              </w:rPr>
              <w:t>GJ thought it would help if there was some additional information.  LF stated that it might be due to capacity.</w:t>
            </w:r>
          </w:p>
          <w:p w:rsidR="009D1D2D" w:rsidRDefault="009D1D2D" w:rsidP="003578D5">
            <w:pPr>
              <w:rPr>
                <w:rFonts w:ascii="Arial" w:hAnsi="Arial" w:cs="Arial"/>
                <w:b/>
                <w:sz w:val="23"/>
                <w:szCs w:val="23"/>
              </w:rPr>
            </w:pPr>
            <w:r w:rsidRPr="001C673F">
              <w:rPr>
                <w:rFonts w:ascii="Arial" w:hAnsi="Arial" w:cs="Arial"/>
                <w:b/>
                <w:sz w:val="23"/>
                <w:szCs w:val="23"/>
              </w:rPr>
              <w:t xml:space="preserve">Action:  MR to provide the information </w:t>
            </w:r>
            <w:r>
              <w:rPr>
                <w:rFonts w:ascii="Arial" w:hAnsi="Arial" w:cs="Arial"/>
                <w:b/>
                <w:sz w:val="23"/>
                <w:szCs w:val="23"/>
              </w:rPr>
              <w:t>on MECS to</w:t>
            </w:r>
            <w:r w:rsidRPr="001C673F">
              <w:rPr>
                <w:rFonts w:ascii="Arial" w:hAnsi="Arial" w:cs="Arial"/>
                <w:b/>
                <w:sz w:val="23"/>
                <w:szCs w:val="23"/>
              </w:rPr>
              <w:t xml:space="preserve"> GJ.</w:t>
            </w:r>
          </w:p>
          <w:p w:rsidR="009D1D2D" w:rsidRDefault="009D1D2D" w:rsidP="003578D5">
            <w:pPr>
              <w:rPr>
                <w:rFonts w:ascii="Arial" w:hAnsi="Arial" w:cs="Arial"/>
                <w:b/>
                <w:sz w:val="23"/>
                <w:szCs w:val="23"/>
              </w:rPr>
            </w:pPr>
          </w:p>
          <w:p w:rsidR="009D1D2D" w:rsidRPr="001C673F" w:rsidRDefault="009D1D2D" w:rsidP="003578D5">
            <w:pPr>
              <w:rPr>
                <w:rFonts w:ascii="Arial" w:hAnsi="Arial" w:cs="Arial"/>
                <w:b/>
                <w:sz w:val="23"/>
                <w:szCs w:val="23"/>
              </w:rPr>
            </w:pPr>
            <w:r>
              <w:rPr>
                <w:rFonts w:ascii="Arial" w:hAnsi="Arial" w:cs="Arial"/>
                <w:sz w:val="23"/>
                <w:szCs w:val="23"/>
              </w:rPr>
              <w:t>Before the next meeting, SC asked if the group could formulate a database of working with the LOCs what provisions there are in place, what is about to be commissioned and where there are gaps.</w:t>
            </w:r>
          </w:p>
          <w:p w:rsidR="009D1D2D" w:rsidRDefault="009D1D2D" w:rsidP="003578D5">
            <w:pPr>
              <w:rPr>
                <w:rFonts w:ascii="Arial" w:hAnsi="Arial" w:cs="Arial"/>
                <w:b/>
                <w:sz w:val="23"/>
                <w:szCs w:val="23"/>
              </w:rPr>
            </w:pPr>
            <w:r w:rsidRPr="001C673F">
              <w:rPr>
                <w:rFonts w:ascii="Arial" w:hAnsi="Arial" w:cs="Arial"/>
                <w:b/>
                <w:sz w:val="23"/>
                <w:szCs w:val="23"/>
              </w:rPr>
              <w:t>Action:  SC to take this up with the LOCs.</w:t>
            </w:r>
          </w:p>
          <w:p w:rsidR="009D1D2D" w:rsidRDefault="009D1D2D" w:rsidP="003578D5">
            <w:pPr>
              <w:rPr>
                <w:rFonts w:ascii="Arial" w:hAnsi="Arial" w:cs="Arial"/>
                <w:b/>
                <w:sz w:val="23"/>
                <w:szCs w:val="23"/>
              </w:rPr>
            </w:pPr>
          </w:p>
          <w:p w:rsidR="009D1D2D" w:rsidRDefault="009D1D2D" w:rsidP="003578D5">
            <w:pPr>
              <w:rPr>
                <w:rFonts w:ascii="Arial" w:hAnsi="Arial" w:cs="Arial"/>
                <w:sz w:val="23"/>
                <w:szCs w:val="23"/>
              </w:rPr>
            </w:pPr>
            <w:r>
              <w:rPr>
                <w:rFonts w:ascii="Arial" w:hAnsi="Arial" w:cs="Arial"/>
                <w:sz w:val="23"/>
                <w:szCs w:val="23"/>
              </w:rPr>
              <w:lastRenderedPageBreak/>
              <w:t>GJ told the group that Kingston has just procured and launched the 3 schemes and they will be a consultant led community service.  SC expressed that this is the threat that high street optometrists could lose out to other tenders if other providers deliver these schemes.</w:t>
            </w:r>
          </w:p>
          <w:p w:rsidR="009D1D2D" w:rsidRDefault="009D1D2D" w:rsidP="003578D5">
            <w:pPr>
              <w:rPr>
                <w:rFonts w:ascii="Arial" w:hAnsi="Arial" w:cs="Arial"/>
                <w:sz w:val="23"/>
                <w:szCs w:val="23"/>
              </w:rPr>
            </w:pPr>
          </w:p>
          <w:p w:rsidR="009D1D2D" w:rsidRDefault="009D1D2D" w:rsidP="003578D5">
            <w:pPr>
              <w:rPr>
                <w:rFonts w:ascii="Arial" w:hAnsi="Arial" w:cs="Arial"/>
                <w:sz w:val="23"/>
                <w:szCs w:val="23"/>
              </w:rPr>
            </w:pPr>
            <w:r>
              <w:rPr>
                <w:rFonts w:ascii="Arial" w:hAnsi="Arial" w:cs="Arial"/>
                <w:sz w:val="23"/>
                <w:szCs w:val="23"/>
              </w:rPr>
              <w:t>The links to the guides can be found:</w:t>
            </w:r>
          </w:p>
          <w:p w:rsidR="009D1D2D" w:rsidRDefault="009D1D2D" w:rsidP="003578D5">
            <w:pPr>
              <w:rPr>
                <w:rFonts w:ascii="Arial" w:hAnsi="Arial" w:cs="Arial"/>
                <w:sz w:val="23"/>
                <w:szCs w:val="23"/>
              </w:rPr>
            </w:pPr>
            <w:hyperlink r:id="rId10" w:history="1">
              <w:r>
                <w:rPr>
                  <w:rStyle w:val="Hyperlink"/>
                  <w:rFonts w:ascii="Arial" w:hAnsi="Arial" w:cs="Arial"/>
                  <w:sz w:val="23"/>
                  <w:szCs w:val="23"/>
                </w:rPr>
                <w:t>The Royal College of Ophthalmology, the Commissioning of Ophthalmology Services</w:t>
              </w:r>
            </w:hyperlink>
          </w:p>
          <w:p w:rsidR="009D1D2D" w:rsidRDefault="009D1D2D" w:rsidP="003578D5">
            <w:pPr>
              <w:rPr>
                <w:rFonts w:ascii="Arial" w:hAnsi="Arial" w:cs="Arial"/>
                <w:sz w:val="23"/>
                <w:szCs w:val="23"/>
              </w:rPr>
            </w:pPr>
          </w:p>
          <w:p w:rsidR="009D1D2D" w:rsidRDefault="009D1D2D" w:rsidP="003578D5">
            <w:pPr>
              <w:rPr>
                <w:rFonts w:ascii="Arial" w:hAnsi="Arial" w:cs="Arial"/>
                <w:sz w:val="23"/>
                <w:szCs w:val="23"/>
              </w:rPr>
            </w:pPr>
            <w:r>
              <w:rPr>
                <w:rFonts w:ascii="Arial" w:hAnsi="Arial" w:cs="Arial"/>
                <w:sz w:val="23"/>
                <w:szCs w:val="23"/>
              </w:rPr>
              <w:pict>
                <v:rect id="_x0000_i1083" style="width:267.15pt;height:1pt" o:hrpct="567" o:hralign="center" o:hrstd="t" o:hr="t" fillcolor="#a0a0a0" stroked="f"/>
              </w:pict>
            </w:r>
          </w:p>
          <w:p w:rsidR="009D1D2D" w:rsidRDefault="009D1D2D" w:rsidP="003578D5">
            <w:pPr>
              <w:rPr>
                <w:rFonts w:ascii="Arial" w:hAnsi="Arial" w:cs="Arial"/>
                <w:sz w:val="23"/>
                <w:szCs w:val="23"/>
              </w:rPr>
            </w:pPr>
          </w:p>
          <w:p w:rsidR="009D1D2D" w:rsidRDefault="009D1D2D" w:rsidP="003578D5">
            <w:pPr>
              <w:rPr>
                <w:rFonts w:ascii="Arial" w:hAnsi="Arial" w:cs="Arial"/>
                <w:sz w:val="23"/>
                <w:szCs w:val="23"/>
              </w:rPr>
            </w:pPr>
            <w:r>
              <w:rPr>
                <w:rFonts w:ascii="Arial" w:hAnsi="Arial" w:cs="Arial"/>
                <w:sz w:val="23"/>
                <w:szCs w:val="23"/>
              </w:rPr>
              <w:t xml:space="preserve">SC met with Lauren Williams who cover the South for England Vision Strategy.  </w:t>
            </w:r>
          </w:p>
          <w:p w:rsidR="009D1D2D" w:rsidRDefault="009D1D2D" w:rsidP="003578D5">
            <w:pPr>
              <w:rPr>
                <w:rFonts w:ascii="Arial" w:hAnsi="Arial" w:cs="Arial"/>
                <w:sz w:val="23"/>
                <w:szCs w:val="23"/>
              </w:rPr>
            </w:pPr>
            <w:r>
              <w:rPr>
                <w:rFonts w:ascii="Arial" w:hAnsi="Arial" w:cs="Arial"/>
                <w:sz w:val="23"/>
                <w:szCs w:val="23"/>
              </w:rPr>
              <w:t>The eye needs health assessment report identifies the lack of Eye Clinic Liaison Officer (ECLO) support across KSS.  BH confirmed that currently there is 1 ECLO that covers 6 hospitals but that this should treble by the end of the year.</w:t>
            </w:r>
          </w:p>
          <w:p w:rsidR="009D1D2D" w:rsidRDefault="009D1D2D" w:rsidP="003578D5">
            <w:pPr>
              <w:rPr>
                <w:rFonts w:ascii="Arial" w:hAnsi="Arial" w:cs="Arial"/>
                <w:sz w:val="23"/>
                <w:szCs w:val="23"/>
              </w:rPr>
            </w:pPr>
          </w:p>
          <w:p w:rsidR="009D1D2D" w:rsidRDefault="009D1D2D" w:rsidP="003578D5">
            <w:pPr>
              <w:rPr>
                <w:rFonts w:ascii="Arial" w:hAnsi="Arial" w:cs="Arial"/>
                <w:sz w:val="23"/>
                <w:szCs w:val="23"/>
              </w:rPr>
            </w:pPr>
            <w:r>
              <w:rPr>
                <w:rFonts w:ascii="Arial" w:hAnsi="Arial" w:cs="Arial"/>
                <w:sz w:val="23"/>
                <w:szCs w:val="23"/>
              </w:rPr>
              <w:t xml:space="preserve">There is a lack of provision for </w:t>
            </w:r>
            <w:r w:rsidRPr="002C2B8E">
              <w:rPr>
                <w:rFonts w:ascii="Arial" w:hAnsi="Arial" w:cs="Arial"/>
                <w:sz w:val="23"/>
                <w:szCs w:val="23"/>
              </w:rPr>
              <w:t>keratoconus</w:t>
            </w:r>
            <w:r>
              <w:rPr>
                <w:rFonts w:ascii="Arial" w:hAnsi="Arial" w:cs="Arial"/>
                <w:sz w:val="23"/>
                <w:szCs w:val="23"/>
              </w:rPr>
              <w:t xml:space="preserve"> in West Sussex, people experience corneal problems without specialist lenses.  This is due to the lack of hospital services and any private practitioners that were carrying out the service have since retired.  TS expressed that patients are </w:t>
            </w:r>
            <w:r w:rsidRPr="002636CA">
              <w:rPr>
                <w:rFonts w:ascii="Arial" w:hAnsi="Arial" w:cs="Arial"/>
                <w:sz w:val="23"/>
                <w:szCs w:val="23"/>
              </w:rPr>
              <w:t xml:space="preserve">at risk of visual loss </w:t>
            </w:r>
            <w:r>
              <w:rPr>
                <w:rFonts w:ascii="Arial" w:hAnsi="Arial" w:cs="Arial"/>
                <w:sz w:val="23"/>
                <w:szCs w:val="23"/>
              </w:rPr>
              <w:t>without this service.  All referrals are going to Brighton which is not ideal.</w:t>
            </w:r>
          </w:p>
          <w:p w:rsidR="009D1D2D" w:rsidRPr="00D93F55" w:rsidRDefault="009D1D2D" w:rsidP="003578D5">
            <w:pPr>
              <w:rPr>
                <w:rFonts w:ascii="Arial" w:hAnsi="Arial" w:cs="Arial"/>
                <w:sz w:val="23"/>
                <w:szCs w:val="23"/>
              </w:rPr>
            </w:pPr>
          </w:p>
        </w:tc>
      </w:tr>
      <w:tr w:rsidR="009D1D2D" w:rsidRPr="00D97163" w:rsidTr="009D1D2D">
        <w:tc>
          <w:tcPr>
            <w:tcW w:w="9640" w:type="dxa"/>
            <w:tcBorders>
              <w:top w:val="single" w:sz="4" w:space="0" w:color="auto"/>
            </w:tcBorders>
          </w:tcPr>
          <w:p w:rsidR="009D1D2D" w:rsidRDefault="009D1D2D" w:rsidP="00125860">
            <w:pPr>
              <w:rPr>
                <w:rFonts w:ascii="Arial" w:hAnsi="Arial" w:cs="Arial"/>
                <w:b/>
                <w:sz w:val="23"/>
                <w:szCs w:val="23"/>
              </w:rPr>
            </w:pPr>
            <w:r>
              <w:rPr>
                <w:rFonts w:ascii="Arial" w:hAnsi="Arial" w:cs="Arial"/>
                <w:b/>
                <w:sz w:val="23"/>
                <w:szCs w:val="23"/>
              </w:rPr>
              <w:lastRenderedPageBreak/>
              <w:t>5</w:t>
            </w:r>
            <w:r w:rsidRPr="00D97163">
              <w:rPr>
                <w:rFonts w:ascii="Arial" w:hAnsi="Arial" w:cs="Arial"/>
                <w:b/>
                <w:sz w:val="23"/>
                <w:szCs w:val="23"/>
              </w:rPr>
              <w:t xml:space="preserve">.  </w:t>
            </w:r>
            <w:r>
              <w:rPr>
                <w:rFonts w:ascii="Arial" w:hAnsi="Arial" w:cs="Arial"/>
                <w:b/>
                <w:sz w:val="23"/>
                <w:szCs w:val="23"/>
              </w:rPr>
              <w:t>Reports from current sub groups</w:t>
            </w:r>
          </w:p>
          <w:p w:rsidR="009D1D2D" w:rsidRDefault="009D1D2D" w:rsidP="00125860">
            <w:pPr>
              <w:rPr>
                <w:rFonts w:ascii="Arial" w:hAnsi="Arial" w:cs="Arial"/>
                <w:b/>
                <w:sz w:val="23"/>
                <w:szCs w:val="23"/>
              </w:rPr>
            </w:pPr>
          </w:p>
          <w:p w:rsidR="009D1D2D" w:rsidRDefault="009D1D2D" w:rsidP="005D1CFA">
            <w:pPr>
              <w:pStyle w:val="ListParagraph"/>
              <w:numPr>
                <w:ilvl w:val="0"/>
                <w:numId w:val="7"/>
              </w:numPr>
              <w:rPr>
                <w:rFonts w:ascii="Arial" w:hAnsi="Arial" w:cs="Arial"/>
                <w:b/>
                <w:sz w:val="23"/>
                <w:szCs w:val="23"/>
              </w:rPr>
            </w:pPr>
            <w:r w:rsidRPr="005D1CFA">
              <w:rPr>
                <w:rFonts w:ascii="Arial" w:hAnsi="Arial" w:cs="Arial"/>
                <w:b/>
                <w:sz w:val="23"/>
                <w:szCs w:val="23"/>
              </w:rPr>
              <w:t>Glaucoma</w:t>
            </w:r>
          </w:p>
          <w:p w:rsidR="009D1D2D" w:rsidRDefault="009D1D2D" w:rsidP="00BE7F5C">
            <w:pPr>
              <w:rPr>
                <w:rFonts w:ascii="Arial" w:hAnsi="Arial" w:cs="Arial"/>
                <w:b/>
                <w:sz w:val="23"/>
                <w:szCs w:val="23"/>
              </w:rPr>
            </w:pPr>
          </w:p>
          <w:p w:rsidR="009D1D2D" w:rsidRDefault="009D1D2D" w:rsidP="00BE7F5C">
            <w:pPr>
              <w:rPr>
                <w:rFonts w:ascii="Arial" w:hAnsi="Arial" w:cs="Arial"/>
                <w:sz w:val="23"/>
                <w:szCs w:val="23"/>
              </w:rPr>
            </w:pPr>
            <w:r>
              <w:rPr>
                <w:rFonts w:ascii="Arial" w:hAnsi="Arial" w:cs="Arial"/>
                <w:sz w:val="23"/>
                <w:szCs w:val="23"/>
              </w:rPr>
              <w:t>The aim is to try to develop pathways for repeat measures to reduce the numbers of referrals in for low risk patients or for the monitoring of stable patient back in the community, SC confirmed that across the country there have been schemes set up, some are successful and some are not.  It is difficult to get right due to the investment required for the equipment, the training for the optometrists in the high street and the reluctance by the hospital consultants to let go of the control with their patients.</w:t>
            </w:r>
          </w:p>
          <w:p w:rsidR="009D1D2D" w:rsidRDefault="009D1D2D" w:rsidP="00BE7F5C">
            <w:pPr>
              <w:rPr>
                <w:rFonts w:ascii="Arial" w:hAnsi="Arial" w:cs="Arial"/>
                <w:sz w:val="23"/>
                <w:szCs w:val="23"/>
              </w:rPr>
            </w:pPr>
          </w:p>
          <w:p w:rsidR="009D1D2D" w:rsidRDefault="009D1D2D" w:rsidP="00BE7F5C">
            <w:pPr>
              <w:rPr>
                <w:rFonts w:ascii="Arial" w:hAnsi="Arial" w:cs="Arial"/>
                <w:sz w:val="23"/>
                <w:szCs w:val="23"/>
              </w:rPr>
            </w:pPr>
            <w:r>
              <w:rPr>
                <w:rFonts w:ascii="Arial" w:hAnsi="Arial" w:cs="Arial"/>
                <w:sz w:val="23"/>
                <w:szCs w:val="23"/>
              </w:rPr>
              <w:t>SC thought that to produce a complete glaucoma pathway at this stage by the LEHN is not achievable at this time.  As this pathway is complex and difficult, the best place to start is to establish better repeat measures and terms of referral refinement.  There is the suggestion that this should be commissioned within or alongside a MECS pathway as there would be greater uptake.   Optometrists, who are already familiar with using the IT systems to refer in with MECS, are more likely to refer using the other pathways.</w:t>
            </w:r>
          </w:p>
          <w:p w:rsidR="009D1D2D" w:rsidRDefault="009D1D2D" w:rsidP="00BE7F5C">
            <w:pPr>
              <w:rPr>
                <w:rFonts w:ascii="Arial" w:hAnsi="Arial" w:cs="Arial"/>
                <w:sz w:val="23"/>
                <w:szCs w:val="23"/>
              </w:rPr>
            </w:pPr>
          </w:p>
          <w:p w:rsidR="009D1D2D" w:rsidRDefault="009D1D2D" w:rsidP="00BE7F5C">
            <w:pPr>
              <w:rPr>
                <w:rFonts w:ascii="Arial" w:hAnsi="Arial" w:cs="Arial"/>
                <w:sz w:val="23"/>
                <w:szCs w:val="23"/>
              </w:rPr>
            </w:pPr>
            <w:r>
              <w:rPr>
                <w:rFonts w:ascii="Arial" w:hAnsi="Arial" w:cs="Arial"/>
                <w:sz w:val="23"/>
                <w:szCs w:val="23"/>
              </w:rPr>
              <w:t xml:space="preserve">TS stated that she had an issue with repeat pressures service specification. The </w:t>
            </w:r>
            <w:r w:rsidRPr="002636CA">
              <w:rPr>
                <w:rFonts w:ascii="Arial" w:hAnsi="Arial" w:cs="Arial"/>
                <w:sz w:val="23"/>
                <w:szCs w:val="23"/>
              </w:rPr>
              <w:t>LOCSU</w:t>
            </w:r>
            <w:r w:rsidRPr="000907A1">
              <w:rPr>
                <w:rFonts w:ascii="Arial" w:hAnsi="Arial" w:cs="Arial"/>
                <w:color w:val="FF0000"/>
                <w:sz w:val="23"/>
                <w:szCs w:val="23"/>
              </w:rPr>
              <w:t xml:space="preserve"> </w:t>
            </w:r>
            <w:r>
              <w:rPr>
                <w:rFonts w:ascii="Arial" w:hAnsi="Arial" w:cs="Arial"/>
                <w:sz w:val="23"/>
                <w:szCs w:val="23"/>
              </w:rPr>
              <w:t>guidelines state that patients are required to attend a practice twice.  Once to have the puff test and a check using drops and another visit to have the pressures checked again.</w:t>
            </w:r>
          </w:p>
          <w:p w:rsidR="009D1D2D" w:rsidRDefault="009D1D2D" w:rsidP="00BE7F5C">
            <w:pPr>
              <w:rPr>
                <w:rFonts w:ascii="Arial" w:hAnsi="Arial" w:cs="Arial"/>
                <w:sz w:val="23"/>
                <w:szCs w:val="23"/>
              </w:rPr>
            </w:pPr>
          </w:p>
          <w:p w:rsidR="009D1D2D" w:rsidRPr="00BE7F5C" w:rsidRDefault="009D1D2D" w:rsidP="00BE7F5C">
            <w:pPr>
              <w:rPr>
                <w:rFonts w:ascii="Arial" w:hAnsi="Arial" w:cs="Arial"/>
                <w:sz w:val="23"/>
                <w:szCs w:val="23"/>
              </w:rPr>
            </w:pPr>
            <w:r>
              <w:rPr>
                <w:rFonts w:ascii="Arial" w:hAnsi="Arial" w:cs="Arial"/>
                <w:sz w:val="23"/>
                <w:szCs w:val="23"/>
              </w:rPr>
              <w:t>DD felt that IT issues must be rectified before a pathway can be achieved.</w:t>
            </w:r>
          </w:p>
          <w:p w:rsidR="009D1D2D" w:rsidRDefault="009D1D2D" w:rsidP="00125860">
            <w:pPr>
              <w:rPr>
                <w:rFonts w:ascii="Arial" w:hAnsi="Arial" w:cs="Arial"/>
                <w:b/>
                <w:sz w:val="23"/>
                <w:szCs w:val="23"/>
              </w:rPr>
            </w:pPr>
          </w:p>
          <w:p w:rsidR="009D1D2D" w:rsidRDefault="009D1D2D" w:rsidP="005D1CFA">
            <w:pPr>
              <w:pStyle w:val="ListParagraph"/>
              <w:numPr>
                <w:ilvl w:val="0"/>
                <w:numId w:val="7"/>
              </w:numPr>
              <w:rPr>
                <w:rFonts w:ascii="Arial" w:hAnsi="Arial" w:cs="Arial"/>
                <w:b/>
                <w:sz w:val="23"/>
                <w:szCs w:val="23"/>
              </w:rPr>
            </w:pPr>
            <w:r w:rsidRPr="005D1CFA">
              <w:rPr>
                <w:rFonts w:ascii="Arial" w:hAnsi="Arial" w:cs="Arial"/>
                <w:b/>
                <w:sz w:val="23"/>
                <w:szCs w:val="23"/>
              </w:rPr>
              <w:t>Minor Eye Conditions</w:t>
            </w:r>
          </w:p>
          <w:p w:rsidR="009D1D2D" w:rsidRDefault="009D1D2D" w:rsidP="0058511B">
            <w:pPr>
              <w:rPr>
                <w:rFonts w:ascii="Arial" w:hAnsi="Arial" w:cs="Arial"/>
                <w:b/>
                <w:sz w:val="23"/>
                <w:szCs w:val="23"/>
              </w:rPr>
            </w:pPr>
          </w:p>
          <w:p w:rsidR="009D1D2D" w:rsidRDefault="009D1D2D" w:rsidP="0058511B">
            <w:pPr>
              <w:rPr>
                <w:rFonts w:ascii="Arial" w:hAnsi="Arial" w:cs="Arial"/>
                <w:sz w:val="23"/>
                <w:szCs w:val="23"/>
              </w:rPr>
            </w:pPr>
            <w:r>
              <w:rPr>
                <w:rFonts w:ascii="Arial" w:hAnsi="Arial" w:cs="Arial"/>
                <w:sz w:val="23"/>
                <w:szCs w:val="23"/>
              </w:rPr>
              <w:t>The report presented to the group was put together by a previous sub group led by the previous LEHN Chair, Richard Broughton.  The sub group no longer meets as it had reached a conclusion and a report was generated.  This pathway has been welcomed nationally and locally, although there are some areas that are not convinced about the benefits of the MECS pathway.</w:t>
            </w:r>
          </w:p>
          <w:p w:rsidR="009D1D2D" w:rsidRDefault="009D1D2D" w:rsidP="0058511B">
            <w:pPr>
              <w:rPr>
                <w:rFonts w:ascii="Arial" w:hAnsi="Arial" w:cs="Arial"/>
                <w:sz w:val="23"/>
                <w:szCs w:val="23"/>
              </w:rPr>
            </w:pPr>
          </w:p>
          <w:p w:rsidR="009D1D2D" w:rsidRDefault="009D1D2D" w:rsidP="0058511B">
            <w:pPr>
              <w:rPr>
                <w:rFonts w:ascii="Arial" w:hAnsi="Arial" w:cs="Arial"/>
                <w:sz w:val="23"/>
                <w:szCs w:val="23"/>
              </w:rPr>
            </w:pPr>
            <w:r>
              <w:rPr>
                <w:rFonts w:ascii="Arial" w:hAnsi="Arial" w:cs="Arial"/>
                <w:sz w:val="23"/>
                <w:szCs w:val="23"/>
              </w:rPr>
              <w:t>One CCG has been identified as anxious to commission this pathway after speaking to a hospital trust.  There is confusion over who would be legally responsible if something should were to go wrong, the group all acknowledged that the optometrist is always responsible.</w:t>
            </w:r>
          </w:p>
          <w:p w:rsidR="009D1D2D" w:rsidRDefault="009D1D2D" w:rsidP="0058511B">
            <w:pPr>
              <w:rPr>
                <w:rFonts w:ascii="Arial" w:hAnsi="Arial" w:cs="Arial"/>
                <w:sz w:val="23"/>
                <w:szCs w:val="23"/>
              </w:rPr>
            </w:pPr>
          </w:p>
          <w:p w:rsidR="009D1D2D" w:rsidRDefault="009D1D2D" w:rsidP="0058511B">
            <w:pPr>
              <w:rPr>
                <w:rFonts w:ascii="Arial" w:hAnsi="Arial" w:cs="Arial"/>
                <w:sz w:val="23"/>
                <w:szCs w:val="23"/>
              </w:rPr>
            </w:pPr>
            <w:r>
              <w:rPr>
                <w:rFonts w:ascii="Arial" w:hAnsi="Arial" w:cs="Arial"/>
                <w:sz w:val="23"/>
                <w:szCs w:val="23"/>
              </w:rPr>
              <w:t xml:space="preserve">There is work to be done by speaking to secondary care leads across KSS.  </w:t>
            </w:r>
          </w:p>
          <w:p w:rsidR="009D1D2D" w:rsidRDefault="009D1D2D" w:rsidP="0058511B">
            <w:pPr>
              <w:rPr>
                <w:rFonts w:ascii="Arial" w:hAnsi="Arial" w:cs="Arial"/>
                <w:b/>
                <w:sz w:val="23"/>
                <w:szCs w:val="23"/>
              </w:rPr>
            </w:pPr>
            <w:r w:rsidRPr="00D00D20">
              <w:rPr>
                <w:rFonts w:ascii="Arial" w:hAnsi="Arial" w:cs="Arial"/>
                <w:b/>
                <w:sz w:val="23"/>
                <w:szCs w:val="23"/>
              </w:rPr>
              <w:t xml:space="preserve">Action:  </w:t>
            </w:r>
            <w:r>
              <w:rPr>
                <w:rFonts w:ascii="Arial" w:hAnsi="Arial" w:cs="Arial"/>
                <w:b/>
                <w:sz w:val="23"/>
                <w:szCs w:val="23"/>
              </w:rPr>
              <w:t>SC to e</w:t>
            </w:r>
            <w:r w:rsidRPr="00D00D20">
              <w:rPr>
                <w:rFonts w:ascii="Arial" w:hAnsi="Arial" w:cs="Arial"/>
                <w:b/>
                <w:sz w:val="23"/>
                <w:szCs w:val="23"/>
              </w:rPr>
              <w:t>stablish some communication to circulate L</w:t>
            </w:r>
            <w:r>
              <w:rPr>
                <w:rFonts w:ascii="Arial" w:hAnsi="Arial" w:cs="Arial"/>
                <w:b/>
                <w:sz w:val="23"/>
                <w:szCs w:val="23"/>
              </w:rPr>
              <w:t>EHN recommendations to NHS Acute Trust Ophthalmologists</w:t>
            </w:r>
            <w:r w:rsidRPr="00D00D20">
              <w:rPr>
                <w:rFonts w:ascii="Arial" w:hAnsi="Arial" w:cs="Arial"/>
                <w:b/>
                <w:sz w:val="23"/>
                <w:szCs w:val="23"/>
              </w:rPr>
              <w:t>.</w:t>
            </w:r>
          </w:p>
          <w:p w:rsidR="009D1D2D" w:rsidRDefault="009D1D2D" w:rsidP="0058511B">
            <w:pPr>
              <w:rPr>
                <w:rFonts w:ascii="Arial" w:hAnsi="Arial" w:cs="Arial"/>
                <w:b/>
                <w:sz w:val="23"/>
                <w:szCs w:val="23"/>
              </w:rPr>
            </w:pPr>
          </w:p>
          <w:p w:rsidR="009D1D2D" w:rsidRPr="00D00D20" w:rsidRDefault="009D1D2D" w:rsidP="0058511B">
            <w:pPr>
              <w:rPr>
                <w:rFonts w:ascii="Arial" w:hAnsi="Arial" w:cs="Arial"/>
                <w:sz w:val="23"/>
                <w:szCs w:val="23"/>
              </w:rPr>
            </w:pPr>
            <w:r>
              <w:rPr>
                <w:rFonts w:ascii="Arial" w:hAnsi="Arial" w:cs="Arial"/>
                <w:sz w:val="23"/>
                <w:szCs w:val="23"/>
              </w:rPr>
              <w:t>TS spoke of the importance of patients being directed towards practices that provide MECS as these patients visit Accident and Emergency departments.</w:t>
            </w:r>
          </w:p>
          <w:p w:rsidR="009D1D2D" w:rsidRDefault="009D1D2D" w:rsidP="00125860">
            <w:pPr>
              <w:rPr>
                <w:rFonts w:ascii="Arial" w:hAnsi="Arial" w:cs="Arial"/>
                <w:b/>
                <w:sz w:val="23"/>
                <w:szCs w:val="23"/>
              </w:rPr>
            </w:pPr>
          </w:p>
          <w:p w:rsidR="009D1D2D" w:rsidRDefault="009D1D2D" w:rsidP="00D00D20">
            <w:pPr>
              <w:pStyle w:val="ListParagraph"/>
              <w:numPr>
                <w:ilvl w:val="0"/>
                <w:numId w:val="7"/>
              </w:numPr>
              <w:rPr>
                <w:rFonts w:ascii="Arial" w:hAnsi="Arial" w:cs="Arial"/>
                <w:b/>
                <w:sz w:val="23"/>
                <w:szCs w:val="23"/>
              </w:rPr>
            </w:pPr>
            <w:r w:rsidRPr="005D1CFA">
              <w:rPr>
                <w:rFonts w:ascii="Arial" w:hAnsi="Arial" w:cs="Arial"/>
                <w:b/>
                <w:sz w:val="23"/>
                <w:szCs w:val="23"/>
              </w:rPr>
              <w:t xml:space="preserve">Hard to Reach </w:t>
            </w:r>
          </w:p>
          <w:p w:rsidR="009D1D2D" w:rsidRDefault="009D1D2D" w:rsidP="00D00D20">
            <w:pPr>
              <w:rPr>
                <w:rFonts w:ascii="Arial" w:hAnsi="Arial" w:cs="Arial"/>
                <w:b/>
                <w:sz w:val="23"/>
                <w:szCs w:val="23"/>
              </w:rPr>
            </w:pPr>
          </w:p>
          <w:p w:rsidR="009D1D2D" w:rsidRDefault="009D1D2D" w:rsidP="00D00D20">
            <w:pPr>
              <w:rPr>
                <w:rFonts w:ascii="Arial" w:hAnsi="Arial" w:cs="Arial"/>
                <w:sz w:val="23"/>
                <w:szCs w:val="23"/>
              </w:rPr>
            </w:pPr>
            <w:r>
              <w:rPr>
                <w:rFonts w:ascii="Arial" w:hAnsi="Arial" w:cs="Arial"/>
                <w:sz w:val="23"/>
                <w:szCs w:val="23"/>
              </w:rPr>
              <w:t>A report has been put together by the Hard to Reach group and is ready for circulation.  The group spoke about the potential agencies that it should go to and a number of suggestions were made; Care Homes, Optometrists, high street optometry practices, Age Concern, Social Services, Hospitals and Pharmacies.</w:t>
            </w:r>
          </w:p>
          <w:p w:rsidR="009D1D2D" w:rsidRPr="00340BE7" w:rsidRDefault="009D1D2D" w:rsidP="00D00D20">
            <w:pPr>
              <w:rPr>
                <w:rFonts w:ascii="Arial" w:hAnsi="Arial" w:cs="Arial"/>
                <w:b/>
                <w:sz w:val="23"/>
                <w:szCs w:val="23"/>
              </w:rPr>
            </w:pPr>
            <w:r w:rsidRPr="00340BE7">
              <w:rPr>
                <w:rFonts w:ascii="Arial" w:hAnsi="Arial" w:cs="Arial"/>
                <w:b/>
                <w:sz w:val="23"/>
                <w:szCs w:val="23"/>
              </w:rPr>
              <w:t>Action:  Any suggestions on where this information should be circulated</w:t>
            </w:r>
            <w:r>
              <w:rPr>
                <w:rFonts w:ascii="Arial" w:hAnsi="Arial" w:cs="Arial"/>
                <w:b/>
                <w:sz w:val="23"/>
                <w:szCs w:val="23"/>
              </w:rPr>
              <w:t xml:space="preserve">, to contact </w:t>
            </w:r>
            <w:r w:rsidRPr="00340BE7">
              <w:rPr>
                <w:rFonts w:ascii="Arial" w:hAnsi="Arial" w:cs="Arial"/>
                <w:b/>
                <w:sz w:val="23"/>
                <w:szCs w:val="23"/>
              </w:rPr>
              <w:t>GM.</w:t>
            </w:r>
          </w:p>
          <w:p w:rsidR="009D1D2D" w:rsidRDefault="009D1D2D" w:rsidP="00125860">
            <w:pPr>
              <w:rPr>
                <w:rFonts w:ascii="Arial" w:hAnsi="Arial" w:cs="Arial"/>
                <w:b/>
                <w:sz w:val="23"/>
                <w:szCs w:val="23"/>
              </w:rPr>
            </w:pPr>
            <w:r>
              <w:rPr>
                <w:rFonts w:ascii="Arial" w:hAnsi="Arial" w:cs="Arial"/>
                <w:b/>
                <w:sz w:val="23"/>
                <w:szCs w:val="23"/>
              </w:rPr>
              <w:t>Action:  BH and GM to liaise where this document needs to be distributed.</w:t>
            </w:r>
          </w:p>
          <w:p w:rsidR="009D1D2D" w:rsidRDefault="009D1D2D" w:rsidP="00125860">
            <w:pPr>
              <w:rPr>
                <w:rFonts w:ascii="Arial" w:hAnsi="Arial" w:cs="Arial"/>
                <w:b/>
                <w:sz w:val="23"/>
                <w:szCs w:val="23"/>
              </w:rPr>
            </w:pPr>
          </w:p>
          <w:p w:rsidR="009D1D2D" w:rsidRDefault="009D1D2D" w:rsidP="00125860">
            <w:pPr>
              <w:rPr>
                <w:rFonts w:ascii="Arial" w:hAnsi="Arial" w:cs="Arial"/>
                <w:sz w:val="23"/>
                <w:szCs w:val="23"/>
              </w:rPr>
            </w:pPr>
            <w:r>
              <w:rPr>
                <w:rFonts w:ascii="Arial" w:hAnsi="Arial" w:cs="Arial"/>
                <w:sz w:val="23"/>
                <w:szCs w:val="23"/>
              </w:rPr>
              <w:t>The group agreed that the report should be made into a simpler format for distribution alongside the report and that this form should be a poster.</w:t>
            </w:r>
          </w:p>
          <w:p w:rsidR="009D1D2D" w:rsidRPr="00340BE7" w:rsidRDefault="009D1D2D" w:rsidP="00125860">
            <w:pPr>
              <w:rPr>
                <w:rFonts w:ascii="Arial" w:hAnsi="Arial" w:cs="Arial"/>
                <w:b/>
                <w:sz w:val="23"/>
                <w:szCs w:val="23"/>
              </w:rPr>
            </w:pPr>
            <w:r w:rsidRPr="00CE3778">
              <w:rPr>
                <w:rFonts w:ascii="Arial" w:hAnsi="Arial" w:cs="Arial"/>
                <w:b/>
                <w:sz w:val="23"/>
                <w:szCs w:val="23"/>
              </w:rPr>
              <w:t>Action:  BH to put together a poster with information from the report.</w:t>
            </w:r>
          </w:p>
          <w:p w:rsidR="009D1D2D" w:rsidRDefault="009D1D2D" w:rsidP="00125860">
            <w:pPr>
              <w:rPr>
                <w:rFonts w:ascii="Arial" w:hAnsi="Arial" w:cs="Arial"/>
                <w:b/>
                <w:sz w:val="23"/>
                <w:szCs w:val="23"/>
              </w:rPr>
            </w:pPr>
          </w:p>
          <w:p w:rsidR="009D1D2D" w:rsidRDefault="009D1D2D" w:rsidP="00125860">
            <w:pPr>
              <w:rPr>
                <w:rFonts w:ascii="Arial" w:hAnsi="Arial" w:cs="Arial"/>
                <w:sz w:val="23"/>
                <w:szCs w:val="23"/>
              </w:rPr>
            </w:pPr>
            <w:r>
              <w:rPr>
                <w:rFonts w:ascii="Arial" w:hAnsi="Arial" w:cs="Arial"/>
                <w:sz w:val="23"/>
                <w:szCs w:val="23"/>
              </w:rPr>
              <w:t xml:space="preserve">One of the barriers identified was the group of people whom English is not their first language.  Brighton and Hove offer a free translation service. This service should be approached to seek information.  It is on the East Sussex LOC website.  </w:t>
            </w:r>
          </w:p>
          <w:p w:rsidR="009D1D2D" w:rsidRDefault="009D1D2D" w:rsidP="009D1D2D">
            <w:pPr>
              <w:rPr>
                <w:rFonts w:ascii="Arial" w:hAnsi="Arial" w:cs="Arial"/>
                <w:b/>
                <w:sz w:val="23"/>
                <w:szCs w:val="23"/>
              </w:rPr>
            </w:pPr>
            <w:r w:rsidRPr="00C84732">
              <w:rPr>
                <w:rFonts w:ascii="Arial" w:hAnsi="Arial" w:cs="Arial"/>
                <w:b/>
                <w:sz w:val="23"/>
                <w:szCs w:val="23"/>
              </w:rPr>
              <w:t>Action:  BH and</w:t>
            </w:r>
            <w:r>
              <w:rPr>
                <w:rFonts w:ascii="Arial" w:hAnsi="Arial" w:cs="Arial"/>
                <w:b/>
                <w:sz w:val="23"/>
                <w:szCs w:val="23"/>
              </w:rPr>
              <w:t xml:space="preserve"> DD to speak about this service to identify funding and where the services is offered and if this can be extended, BH to feedback to the group at the next meeting.</w:t>
            </w:r>
          </w:p>
          <w:p w:rsidR="009D1D2D" w:rsidRDefault="009D1D2D" w:rsidP="009D1D2D">
            <w:pPr>
              <w:rPr>
                <w:rFonts w:ascii="Arial" w:hAnsi="Arial" w:cs="Arial"/>
                <w:b/>
                <w:sz w:val="23"/>
                <w:szCs w:val="23"/>
              </w:rPr>
            </w:pPr>
          </w:p>
          <w:p w:rsidR="009D1D2D" w:rsidRDefault="009D1D2D" w:rsidP="009D1D2D">
            <w:pPr>
              <w:rPr>
                <w:rFonts w:ascii="Arial" w:hAnsi="Arial" w:cs="Arial"/>
                <w:b/>
                <w:sz w:val="23"/>
                <w:szCs w:val="23"/>
              </w:rPr>
            </w:pPr>
            <w:r w:rsidRPr="00340BE7">
              <w:rPr>
                <w:rFonts w:ascii="Arial" w:hAnsi="Arial" w:cs="Arial"/>
                <w:b/>
                <w:sz w:val="23"/>
                <w:szCs w:val="23"/>
              </w:rPr>
              <w:t>SeeAbility</w:t>
            </w:r>
          </w:p>
          <w:p w:rsidR="009D1D2D" w:rsidRDefault="009D1D2D" w:rsidP="00340BE7">
            <w:pPr>
              <w:rPr>
                <w:rFonts w:ascii="Arial" w:hAnsi="Arial" w:cs="Arial"/>
                <w:sz w:val="23"/>
                <w:szCs w:val="23"/>
              </w:rPr>
            </w:pPr>
            <w:r>
              <w:rPr>
                <w:rFonts w:ascii="Arial" w:hAnsi="Arial" w:cs="Arial"/>
                <w:sz w:val="23"/>
                <w:szCs w:val="23"/>
              </w:rPr>
              <w:t>SK informed the group that SeeAbility supports adults with learning difficulties and who struggle to access eye care.   Longer sight tests appointments are just one of the issues that need to be considered.  Local Optical Committee Support Unit (LOCSU) created a pathway a few years ago to which 5 CCGs across the country have implemented. More recently, in Greater Manchester, 12 CCGs have commissioned the pathway.  SK acknowledged that there is some difficulty ensuring all CCGs implement the pathway due to each having own agendas.</w:t>
            </w:r>
          </w:p>
          <w:p w:rsidR="009D1D2D" w:rsidRDefault="009D1D2D" w:rsidP="00340BE7">
            <w:pPr>
              <w:rPr>
                <w:rFonts w:ascii="Arial" w:hAnsi="Arial" w:cs="Arial"/>
                <w:sz w:val="23"/>
                <w:szCs w:val="23"/>
              </w:rPr>
            </w:pPr>
          </w:p>
          <w:p w:rsidR="009D1D2D" w:rsidRDefault="009D1D2D" w:rsidP="00340BE7">
            <w:pPr>
              <w:rPr>
                <w:rFonts w:ascii="Arial" w:hAnsi="Arial" w:cs="Arial"/>
                <w:sz w:val="23"/>
                <w:szCs w:val="23"/>
              </w:rPr>
            </w:pPr>
            <w:r>
              <w:rPr>
                <w:rFonts w:ascii="Arial" w:hAnsi="Arial" w:cs="Arial"/>
                <w:sz w:val="23"/>
                <w:szCs w:val="23"/>
              </w:rPr>
              <w:t>SeeAbility has produced an updated document for all LEHNs across the country summarising the issues, the work that has been done and what is hoped for the future.  The future aim is a national programme on eyecare for people with learning difficulties, for optometrists to have the skills required to do the sight testing, and there to be allocated payments for the longer appointments etc.</w:t>
            </w:r>
          </w:p>
          <w:p w:rsidR="009D1D2D" w:rsidRDefault="009D1D2D" w:rsidP="00340BE7">
            <w:pPr>
              <w:rPr>
                <w:rFonts w:ascii="Arial" w:hAnsi="Arial" w:cs="Arial"/>
                <w:sz w:val="23"/>
                <w:szCs w:val="23"/>
              </w:rPr>
            </w:pPr>
          </w:p>
          <w:p w:rsidR="009D1D2D" w:rsidRDefault="009D1D2D" w:rsidP="00340BE7">
            <w:pPr>
              <w:rPr>
                <w:rFonts w:ascii="Arial" w:hAnsi="Arial" w:cs="Arial"/>
                <w:sz w:val="23"/>
                <w:szCs w:val="23"/>
              </w:rPr>
            </w:pPr>
            <w:r>
              <w:rPr>
                <w:rFonts w:ascii="Arial" w:hAnsi="Arial" w:cs="Arial"/>
                <w:sz w:val="23"/>
                <w:szCs w:val="23"/>
              </w:rPr>
              <w:t>In July 2016, there was an event in the House of Lords which was very successful in gaining support for the LOCSU pathway and the work of SeeAbility.</w:t>
            </w:r>
          </w:p>
          <w:p w:rsidR="009D1D2D" w:rsidRDefault="009D1D2D" w:rsidP="00340BE7">
            <w:pPr>
              <w:rPr>
                <w:rFonts w:ascii="Arial" w:hAnsi="Arial" w:cs="Arial"/>
                <w:sz w:val="23"/>
                <w:szCs w:val="23"/>
              </w:rPr>
            </w:pPr>
          </w:p>
          <w:p w:rsidR="009D1D2D" w:rsidRDefault="009D1D2D" w:rsidP="00340BE7">
            <w:pPr>
              <w:rPr>
                <w:rFonts w:ascii="Arial" w:hAnsi="Arial" w:cs="Arial"/>
                <w:sz w:val="23"/>
                <w:szCs w:val="23"/>
              </w:rPr>
            </w:pPr>
            <w:r>
              <w:rPr>
                <w:rFonts w:ascii="Arial" w:hAnsi="Arial" w:cs="Arial"/>
                <w:sz w:val="23"/>
                <w:szCs w:val="23"/>
              </w:rPr>
              <w:lastRenderedPageBreak/>
              <w:t xml:space="preserve"> SeeAbility has also produced a report ‘delivering an equal right to sight’.</w:t>
            </w:r>
          </w:p>
          <w:p w:rsidR="009D1D2D" w:rsidRPr="00200E36" w:rsidRDefault="009D1D2D" w:rsidP="00340BE7">
            <w:pPr>
              <w:rPr>
                <w:rFonts w:ascii="Arial" w:hAnsi="Arial" w:cs="Arial"/>
                <w:b/>
                <w:sz w:val="23"/>
                <w:szCs w:val="23"/>
              </w:rPr>
            </w:pPr>
            <w:r>
              <w:rPr>
                <w:rFonts w:ascii="Arial" w:hAnsi="Arial" w:cs="Arial"/>
                <w:sz w:val="23"/>
                <w:szCs w:val="23"/>
              </w:rPr>
              <w:t>A further meeting will be held with David Brown from NHS England to speak on what needs to be done to ensure the pathway can go national.</w:t>
            </w:r>
          </w:p>
          <w:p w:rsidR="009D1D2D" w:rsidRDefault="009D1D2D" w:rsidP="00340BE7">
            <w:pPr>
              <w:rPr>
                <w:rFonts w:ascii="Arial" w:hAnsi="Arial" w:cs="Arial"/>
                <w:b/>
                <w:sz w:val="23"/>
                <w:szCs w:val="23"/>
              </w:rPr>
            </w:pPr>
            <w:r w:rsidRPr="00200E36">
              <w:rPr>
                <w:rFonts w:ascii="Arial" w:hAnsi="Arial" w:cs="Arial"/>
                <w:b/>
                <w:sz w:val="23"/>
                <w:szCs w:val="23"/>
              </w:rPr>
              <w:t xml:space="preserve">Action:  </w:t>
            </w:r>
            <w:r>
              <w:rPr>
                <w:rFonts w:ascii="Arial" w:hAnsi="Arial" w:cs="Arial"/>
                <w:b/>
                <w:sz w:val="23"/>
                <w:szCs w:val="23"/>
              </w:rPr>
              <w:t xml:space="preserve">SK to send GM all the links to be circulated.  </w:t>
            </w:r>
            <w:r w:rsidRPr="00200E36">
              <w:rPr>
                <w:rFonts w:ascii="Arial" w:hAnsi="Arial" w:cs="Arial"/>
                <w:b/>
                <w:sz w:val="23"/>
                <w:szCs w:val="23"/>
              </w:rPr>
              <w:t>GM to circulate the SeeAbility documents.</w:t>
            </w:r>
          </w:p>
          <w:p w:rsidR="009D1D2D" w:rsidRDefault="009D1D2D" w:rsidP="00340BE7">
            <w:pPr>
              <w:rPr>
                <w:rFonts w:ascii="Arial" w:hAnsi="Arial" w:cs="Arial"/>
                <w:b/>
                <w:sz w:val="23"/>
                <w:szCs w:val="23"/>
              </w:rPr>
            </w:pPr>
          </w:p>
          <w:p w:rsidR="009D1D2D" w:rsidRDefault="009D1D2D" w:rsidP="00340BE7">
            <w:pPr>
              <w:rPr>
                <w:rFonts w:ascii="Arial" w:hAnsi="Arial" w:cs="Arial"/>
                <w:sz w:val="23"/>
                <w:szCs w:val="23"/>
              </w:rPr>
            </w:pPr>
            <w:r>
              <w:rPr>
                <w:rFonts w:ascii="Arial" w:hAnsi="Arial" w:cs="Arial"/>
                <w:sz w:val="23"/>
                <w:szCs w:val="23"/>
              </w:rPr>
              <w:t>SC asked how many optometrists currently offer extended services.  There is currently no formal register.  LF had concerns about self-certification and the database that SeeAbility uses to signpost patients as she stated anyone could go on to the database.  SK announced that there has not been any negative feedback from patients that have used the database.</w:t>
            </w:r>
          </w:p>
          <w:p w:rsidR="009D1D2D" w:rsidRPr="009A111F" w:rsidRDefault="009D1D2D" w:rsidP="00340BE7">
            <w:pPr>
              <w:rPr>
                <w:rFonts w:ascii="Arial" w:hAnsi="Arial" w:cs="Arial"/>
                <w:b/>
                <w:sz w:val="23"/>
                <w:szCs w:val="23"/>
              </w:rPr>
            </w:pPr>
            <w:r w:rsidRPr="009A111F">
              <w:rPr>
                <w:rFonts w:ascii="Arial" w:hAnsi="Arial" w:cs="Arial"/>
                <w:b/>
                <w:sz w:val="23"/>
                <w:szCs w:val="23"/>
              </w:rPr>
              <w:t>Action:  SK to send GM the link for the database, GM to circulate this to the group.</w:t>
            </w:r>
          </w:p>
          <w:p w:rsidR="009D1D2D" w:rsidRDefault="009D1D2D" w:rsidP="00340BE7">
            <w:pPr>
              <w:rPr>
                <w:rFonts w:ascii="Arial" w:hAnsi="Arial" w:cs="Arial"/>
                <w:sz w:val="23"/>
                <w:szCs w:val="23"/>
              </w:rPr>
            </w:pPr>
          </w:p>
          <w:p w:rsidR="009D1D2D" w:rsidRDefault="009D1D2D" w:rsidP="00340BE7">
            <w:pPr>
              <w:rPr>
                <w:rFonts w:ascii="Arial" w:hAnsi="Arial" w:cs="Arial"/>
                <w:sz w:val="23"/>
                <w:szCs w:val="23"/>
              </w:rPr>
            </w:pPr>
            <w:r>
              <w:rPr>
                <w:rFonts w:ascii="Arial" w:hAnsi="Arial" w:cs="Arial"/>
                <w:sz w:val="23"/>
                <w:szCs w:val="23"/>
              </w:rPr>
              <w:t>SK informed the group that SeeAbility in the last 3 years has also worked with children with learning difficulties particularly in special schools.  SeeAbility is working with 9 special schools and has produced the 2</w:t>
            </w:r>
            <w:r w:rsidRPr="00200E36">
              <w:rPr>
                <w:rFonts w:ascii="Arial" w:hAnsi="Arial" w:cs="Arial"/>
                <w:sz w:val="23"/>
                <w:szCs w:val="23"/>
                <w:vertAlign w:val="superscript"/>
              </w:rPr>
              <w:t>nd</w:t>
            </w:r>
            <w:r>
              <w:rPr>
                <w:rFonts w:ascii="Arial" w:hAnsi="Arial" w:cs="Arial"/>
                <w:sz w:val="23"/>
                <w:szCs w:val="23"/>
              </w:rPr>
              <w:t xml:space="preserve"> annual review.  SC stated there is a gap between when children enter adult care which can result in young people of 18, 19 or 20 still under child care services.  All agreed that there was still much work to be done to support children with learning difficulties.  A fully commissioned service will be a future piece of work for the LEHN.</w:t>
            </w:r>
          </w:p>
          <w:p w:rsidR="009D1D2D" w:rsidRPr="00CE3778" w:rsidRDefault="009D1D2D" w:rsidP="00125860">
            <w:pPr>
              <w:rPr>
                <w:rFonts w:ascii="Arial" w:hAnsi="Arial" w:cs="Arial"/>
                <w:sz w:val="23"/>
                <w:szCs w:val="23"/>
              </w:rPr>
            </w:pPr>
          </w:p>
          <w:p w:rsidR="009D1D2D" w:rsidRDefault="009D1D2D" w:rsidP="005D1CFA">
            <w:pPr>
              <w:pStyle w:val="ListParagraph"/>
              <w:numPr>
                <w:ilvl w:val="0"/>
                <w:numId w:val="7"/>
              </w:numPr>
              <w:rPr>
                <w:rFonts w:ascii="Arial" w:hAnsi="Arial" w:cs="Arial"/>
                <w:b/>
                <w:sz w:val="23"/>
                <w:szCs w:val="23"/>
              </w:rPr>
            </w:pPr>
            <w:r w:rsidRPr="005D1CFA">
              <w:rPr>
                <w:rFonts w:ascii="Arial" w:hAnsi="Arial" w:cs="Arial"/>
                <w:b/>
                <w:sz w:val="23"/>
                <w:szCs w:val="23"/>
              </w:rPr>
              <w:t>Children’s vision</w:t>
            </w:r>
          </w:p>
          <w:p w:rsidR="009D1D2D" w:rsidRDefault="009D1D2D" w:rsidP="00AA6E85">
            <w:pPr>
              <w:rPr>
                <w:rFonts w:ascii="Arial" w:hAnsi="Arial" w:cs="Arial"/>
                <w:b/>
                <w:sz w:val="23"/>
                <w:szCs w:val="23"/>
              </w:rPr>
            </w:pPr>
          </w:p>
          <w:p w:rsidR="009D1D2D" w:rsidRDefault="009D1D2D" w:rsidP="00340BE7">
            <w:pPr>
              <w:rPr>
                <w:rFonts w:ascii="Arial" w:hAnsi="Arial" w:cs="Arial"/>
                <w:sz w:val="23"/>
                <w:szCs w:val="23"/>
              </w:rPr>
            </w:pPr>
            <w:r>
              <w:rPr>
                <w:rFonts w:ascii="Arial" w:hAnsi="Arial" w:cs="Arial"/>
                <w:sz w:val="23"/>
                <w:szCs w:val="23"/>
              </w:rPr>
              <w:t>FC told the group that the Children’s Vision Screening report has been completed and distributed.</w:t>
            </w:r>
          </w:p>
          <w:p w:rsidR="009D1D2D" w:rsidRDefault="009D1D2D" w:rsidP="00340BE7">
            <w:pPr>
              <w:rPr>
                <w:rFonts w:ascii="Arial" w:hAnsi="Arial" w:cs="Arial"/>
                <w:b/>
                <w:sz w:val="23"/>
                <w:szCs w:val="23"/>
              </w:rPr>
            </w:pPr>
            <w:r>
              <w:rPr>
                <w:rFonts w:ascii="Arial" w:hAnsi="Arial" w:cs="Arial"/>
                <w:b/>
                <w:sz w:val="23"/>
                <w:szCs w:val="23"/>
              </w:rPr>
              <w:t xml:space="preserve"> </w:t>
            </w:r>
          </w:p>
          <w:p w:rsidR="009D1D2D" w:rsidRDefault="009D1D2D" w:rsidP="00340BE7">
            <w:pPr>
              <w:rPr>
                <w:rFonts w:ascii="Arial" w:hAnsi="Arial" w:cs="Arial"/>
                <w:sz w:val="23"/>
                <w:szCs w:val="23"/>
              </w:rPr>
            </w:pPr>
            <w:r>
              <w:rPr>
                <w:rFonts w:ascii="Arial" w:hAnsi="Arial" w:cs="Arial"/>
                <w:sz w:val="23"/>
                <w:szCs w:val="23"/>
              </w:rPr>
              <w:t xml:space="preserve">Next year during 2017, the National Screening Committee will be reviewing the evidence around vision screening and will be updating the recommendations. </w:t>
            </w:r>
          </w:p>
          <w:p w:rsidR="009D1D2D" w:rsidRDefault="009D1D2D" w:rsidP="00340BE7">
            <w:pPr>
              <w:rPr>
                <w:rFonts w:ascii="Arial" w:hAnsi="Arial" w:cs="Arial"/>
                <w:sz w:val="23"/>
                <w:szCs w:val="23"/>
              </w:rPr>
            </w:pPr>
          </w:p>
          <w:p w:rsidR="009D1D2D" w:rsidRDefault="009D1D2D" w:rsidP="00340BE7">
            <w:pPr>
              <w:rPr>
                <w:rFonts w:ascii="Arial" w:hAnsi="Arial" w:cs="Arial"/>
                <w:sz w:val="23"/>
                <w:szCs w:val="23"/>
              </w:rPr>
            </w:pPr>
            <w:r>
              <w:rPr>
                <w:rFonts w:ascii="Arial" w:hAnsi="Arial" w:cs="Arial"/>
                <w:sz w:val="23"/>
                <w:szCs w:val="23"/>
              </w:rPr>
              <w:t xml:space="preserve">There is a lot work to be done to promote and to standardise national vision screening services.  The onward care pathway (Wales) is currently different to the LOCSU children vison pathway.  </w:t>
            </w:r>
          </w:p>
          <w:p w:rsidR="009D1D2D" w:rsidRDefault="009D1D2D" w:rsidP="00340BE7">
            <w:pPr>
              <w:rPr>
                <w:rFonts w:ascii="Arial" w:hAnsi="Arial" w:cs="Arial"/>
                <w:sz w:val="23"/>
                <w:szCs w:val="23"/>
              </w:rPr>
            </w:pPr>
            <w:r>
              <w:rPr>
                <w:rFonts w:ascii="Arial" w:hAnsi="Arial" w:cs="Arial"/>
                <w:sz w:val="23"/>
                <w:szCs w:val="23"/>
              </w:rPr>
              <w:t xml:space="preserve">It differs in that it is more flexible at local level and does not specify where onward care should care be provided because those pathways have not yet been commissioned. </w:t>
            </w:r>
          </w:p>
          <w:p w:rsidR="009D1D2D" w:rsidRDefault="009D1D2D" w:rsidP="00340BE7">
            <w:pPr>
              <w:rPr>
                <w:rFonts w:ascii="Arial" w:hAnsi="Arial" w:cs="Arial"/>
                <w:sz w:val="23"/>
                <w:szCs w:val="23"/>
              </w:rPr>
            </w:pPr>
          </w:p>
          <w:p w:rsidR="009D1D2D" w:rsidRDefault="009D1D2D" w:rsidP="00340BE7">
            <w:pPr>
              <w:rPr>
                <w:rFonts w:ascii="Arial" w:hAnsi="Arial" w:cs="Arial"/>
                <w:sz w:val="23"/>
                <w:szCs w:val="23"/>
              </w:rPr>
            </w:pPr>
            <w:r>
              <w:rPr>
                <w:rFonts w:ascii="Arial" w:hAnsi="Arial" w:cs="Arial"/>
                <w:sz w:val="23"/>
                <w:szCs w:val="23"/>
              </w:rPr>
              <w:t>An effective screening programme requires data to be audited and the Wales pathway is very clear in its stipulation about the feedback of data</w:t>
            </w:r>
          </w:p>
          <w:p w:rsidR="009D1D2D" w:rsidRDefault="009D1D2D" w:rsidP="00340BE7">
            <w:pPr>
              <w:rPr>
                <w:rFonts w:ascii="Arial" w:hAnsi="Arial" w:cs="Arial"/>
                <w:sz w:val="23"/>
                <w:szCs w:val="23"/>
              </w:rPr>
            </w:pPr>
          </w:p>
          <w:p w:rsidR="009D1D2D" w:rsidRDefault="009D1D2D" w:rsidP="00340BE7">
            <w:pPr>
              <w:rPr>
                <w:rFonts w:ascii="Arial" w:hAnsi="Arial" w:cs="Arial"/>
                <w:sz w:val="23"/>
                <w:szCs w:val="23"/>
              </w:rPr>
            </w:pPr>
            <w:r>
              <w:rPr>
                <w:rFonts w:ascii="Arial" w:hAnsi="Arial" w:cs="Arial"/>
                <w:sz w:val="23"/>
                <w:szCs w:val="23"/>
              </w:rPr>
              <w:t>FC informed the group that there has been no support with the commissioning of the pathway, the commissioning has now moved into local authorities who are not used to commission primary care services.  Vison screening has a lot of catch up to do compare to other screening services.  There needs to be clear onward care pathways, evidence to show it is cost effective and it will need careful auditing.  There needs to be public awareness that children being able to access primary care and sight tests etc.</w:t>
            </w:r>
          </w:p>
          <w:p w:rsidR="009D1D2D" w:rsidRDefault="009D1D2D" w:rsidP="00340BE7">
            <w:pPr>
              <w:rPr>
                <w:rFonts w:ascii="Arial" w:hAnsi="Arial" w:cs="Arial"/>
                <w:sz w:val="23"/>
                <w:szCs w:val="23"/>
              </w:rPr>
            </w:pPr>
          </w:p>
          <w:p w:rsidR="009D1D2D" w:rsidRDefault="009D1D2D" w:rsidP="00340BE7">
            <w:pPr>
              <w:rPr>
                <w:rFonts w:ascii="Arial" w:hAnsi="Arial" w:cs="Arial"/>
                <w:sz w:val="23"/>
                <w:szCs w:val="23"/>
              </w:rPr>
            </w:pPr>
            <w:r>
              <w:rPr>
                <w:rFonts w:ascii="Arial" w:hAnsi="Arial" w:cs="Arial"/>
                <w:sz w:val="23"/>
                <w:szCs w:val="23"/>
              </w:rPr>
              <w:t>DD confirmed that East Surrey CCG is close to commissioning the children’s vision screening pathway using OptoManager systems which will capture data.</w:t>
            </w:r>
          </w:p>
          <w:p w:rsidR="009D1D2D" w:rsidRDefault="009D1D2D" w:rsidP="00340BE7">
            <w:pPr>
              <w:rPr>
                <w:rFonts w:ascii="Arial" w:hAnsi="Arial" w:cs="Arial"/>
                <w:sz w:val="23"/>
                <w:szCs w:val="23"/>
              </w:rPr>
            </w:pPr>
          </w:p>
          <w:p w:rsidR="009D1D2D" w:rsidRDefault="009D1D2D" w:rsidP="00340BE7">
            <w:pPr>
              <w:rPr>
                <w:rFonts w:ascii="Arial" w:hAnsi="Arial" w:cs="Arial"/>
                <w:sz w:val="23"/>
                <w:szCs w:val="23"/>
              </w:rPr>
            </w:pPr>
            <w:r>
              <w:rPr>
                <w:rFonts w:ascii="Arial" w:hAnsi="Arial" w:cs="Arial"/>
                <w:sz w:val="23"/>
                <w:szCs w:val="23"/>
              </w:rPr>
              <w:t xml:space="preserve">The national guidance states that every child should have a vision screening exam in school between the ages of 4-5 as part of the orthoptics lens screening programme.  There are cases of where children have been turned away as not every optometrist is happy to see a child; DD has a database that will identify which optometrists are happy to see children.  FC </w:t>
            </w:r>
            <w:r>
              <w:rPr>
                <w:rFonts w:ascii="Arial" w:hAnsi="Arial" w:cs="Arial"/>
                <w:sz w:val="23"/>
                <w:szCs w:val="23"/>
              </w:rPr>
              <w:lastRenderedPageBreak/>
              <w:t>expressed that the LEHN should be promoting and recommending the nationally agreed pathways and try to influence the commissioners to adopt the pathway.</w:t>
            </w:r>
          </w:p>
          <w:p w:rsidR="009D1D2D" w:rsidRPr="007A10FB" w:rsidRDefault="009D1D2D" w:rsidP="00F1181A">
            <w:pPr>
              <w:rPr>
                <w:rFonts w:ascii="Arial" w:hAnsi="Arial" w:cs="Arial"/>
                <w:b/>
                <w:sz w:val="23"/>
                <w:szCs w:val="23"/>
              </w:rPr>
            </w:pPr>
          </w:p>
        </w:tc>
      </w:tr>
      <w:tr w:rsidR="009D1D2D" w:rsidRPr="00D97163" w:rsidTr="009D1D2D">
        <w:trPr>
          <w:trHeight w:val="70"/>
        </w:trPr>
        <w:tc>
          <w:tcPr>
            <w:tcW w:w="9640" w:type="dxa"/>
          </w:tcPr>
          <w:p w:rsidR="009D1D2D" w:rsidRDefault="009D1D2D" w:rsidP="007A10FB">
            <w:pPr>
              <w:rPr>
                <w:rFonts w:ascii="Arial" w:hAnsi="Arial" w:cs="Arial"/>
                <w:b/>
                <w:sz w:val="23"/>
                <w:szCs w:val="23"/>
              </w:rPr>
            </w:pPr>
            <w:r>
              <w:rPr>
                <w:rFonts w:ascii="Arial" w:hAnsi="Arial" w:cs="Arial"/>
                <w:b/>
                <w:sz w:val="23"/>
                <w:szCs w:val="23"/>
              </w:rPr>
              <w:lastRenderedPageBreak/>
              <w:t>6</w:t>
            </w:r>
            <w:r w:rsidRPr="00D97163">
              <w:rPr>
                <w:rFonts w:ascii="Arial" w:hAnsi="Arial" w:cs="Arial"/>
                <w:b/>
                <w:sz w:val="23"/>
                <w:szCs w:val="23"/>
              </w:rPr>
              <w:t>.</w:t>
            </w:r>
            <w:r>
              <w:rPr>
                <w:rFonts w:ascii="Arial" w:hAnsi="Arial" w:cs="Arial"/>
                <w:b/>
                <w:sz w:val="23"/>
                <w:szCs w:val="23"/>
              </w:rPr>
              <w:t xml:space="preserve">  Summary of current position and short, medium and long term objectives for the LEHN</w:t>
            </w:r>
          </w:p>
          <w:p w:rsidR="009D1D2D" w:rsidRDefault="009D1D2D" w:rsidP="007A10FB">
            <w:pPr>
              <w:rPr>
                <w:rFonts w:ascii="Arial" w:hAnsi="Arial" w:cs="Arial"/>
                <w:b/>
                <w:sz w:val="23"/>
                <w:szCs w:val="23"/>
              </w:rPr>
            </w:pPr>
          </w:p>
          <w:p w:rsidR="009D1D2D" w:rsidRDefault="009D1D2D" w:rsidP="007A10FB">
            <w:pPr>
              <w:rPr>
                <w:rFonts w:ascii="Arial" w:hAnsi="Arial" w:cs="Arial"/>
                <w:sz w:val="23"/>
                <w:szCs w:val="23"/>
              </w:rPr>
            </w:pPr>
            <w:r>
              <w:rPr>
                <w:rFonts w:ascii="Arial" w:hAnsi="Arial" w:cs="Arial"/>
                <w:sz w:val="23"/>
                <w:szCs w:val="23"/>
              </w:rPr>
              <w:t>SC wanted to set some objectives for the LEHN so that a focus on priorities can be implemented.</w:t>
            </w:r>
          </w:p>
          <w:p w:rsidR="009D1D2D" w:rsidRPr="00FF1C70" w:rsidRDefault="009D1D2D" w:rsidP="007A10FB">
            <w:pPr>
              <w:rPr>
                <w:rFonts w:ascii="Arial" w:hAnsi="Arial" w:cs="Arial"/>
                <w:sz w:val="23"/>
                <w:szCs w:val="23"/>
              </w:rPr>
            </w:pPr>
          </w:p>
          <w:p w:rsidR="009D1D2D" w:rsidRDefault="009D1D2D" w:rsidP="007A10FB">
            <w:pPr>
              <w:rPr>
                <w:rFonts w:ascii="Arial" w:hAnsi="Arial" w:cs="Arial"/>
                <w:b/>
                <w:sz w:val="23"/>
                <w:szCs w:val="23"/>
              </w:rPr>
            </w:pPr>
            <w:r>
              <w:rPr>
                <w:rFonts w:ascii="Arial" w:hAnsi="Arial" w:cs="Arial"/>
                <w:b/>
                <w:sz w:val="23"/>
                <w:szCs w:val="23"/>
              </w:rPr>
              <w:t>Short-term aims:</w:t>
            </w:r>
          </w:p>
          <w:p w:rsidR="009D1D2D" w:rsidRDefault="009D1D2D" w:rsidP="007A10FB">
            <w:pPr>
              <w:rPr>
                <w:rFonts w:ascii="Arial" w:hAnsi="Arial" w:cs="Arial"/>
                <w:sz w:val="23"/>
                <w:szCs w:val="23"/>
              </w:rPr>
            </w:pPr>
            <w:r>
              <w:rPr>
                <w:rFonts w:ascii="Arial" w:hAnsi="Arial" w:cs="Arial"/>
                <w:sz w:val="23"/>
                <w:szCs w:val="23"/>
              </w:rPr>
              <w:t>Collecting data on where there are gaps in local commissioned services and how to bring those issues together to create an extended pathway. SC informed the group that she would contact the relevant stakeholders i.e. Local Optical Committees (LOC) and Clinical Commissioning Groups (CCG) to gather information and this will be circulated before the next meeting.  GJ informed the group that he had some lists of data that would prove useful, as did JO from East and West Sussex LOCs.</w:t>
            </w:r>
          </w:p>
          <w:p w:rsidR="009D1D2D" w:rsidRPr="00E16996" w:rsidRDefault="009D1D2D" w:rsidP="007A10FB">
            <w:pPr>
              <w:rPr>
                <w:rFonts w:ascii="Arial" w:hAnsi="Arial" w:cs="Arial"/>
                <w:b/>
                <w:sz w:val="23"/>
                <w:szCs w:val="23"/>
              </w:rPr>
            </w:pPr>
            <w:r w:rsidRPr="00E16996">
              <w:rPr>
                <w:rFonts w:ascii="Arial" w:hAnsi="Arial" w:cs="Arial"/>
                <w:b/>
                <w:sz w:val="23"/>
                <w:szCs w:val="23"/>
              </w:rPr>
              <w:t>Action:  SC to contact LOCs for data on commissioned services.</w:t>
            </w:r>
          </w:p>
          <w:p w:rsidR="009D1D2D" w:rsidRDefault="009D1D2D" w:rsidP="007A10FB">
            <w:pPr>
              <w:rPr>
                <w:rFonts w:ascii="Arial" w:hAnsi="Arial" w:cs="Arial"/>
                <w:b/>
                <w:sz w:val="23"/>
                <w:szCs w:val="23"/>
              </w:rPr>
            </w:pPr>
            <w:r w:rsidRPr="00E16996">
              <w:rPr>
                <w:rFonts w:ascii="Arial" w:hAnsi="Arial" w:cs="Arial"/>
                <w:b/>
                <w:sz w:val="23"/>
                <w:szCs w:val="23"/>
              </w:rPr>
              <w:t>GM to circulate this data to group.</w:t>
            </w:r>
            <w:r>
              <w:rPr>
                <w:rFonts w:ascii="Arial" w:hAnsi="Arial" w:cs="Arial"/>
                <w:b/>
                <w:sz w:val="23"/>
                <w:szCs w:val="23"/>
              </w:rPr>
              <w:t xml:space="preserve">  </w:t>
            </w:r>
          </w:p>
          <w:p w:rsidR="009D1D2D" w:rsidRPr="00E16996" w:rsidRDefault="009D1D2D" w:rsidP="007A10FB">
            <w:pPr>
              <w:rPr>
                <w:rFonts w:ascii="Arial" w:hAnsi="Arial" w:cs="Arial"/>
                <w:b/>
                <w:sz w:val="23"/>
                <w:szCs w:val="23"/>
              </w:rPr>
            </w:pPr>
            <w:r>
              <w:rPr>
                <w:rFonts w:ascii="Arial" w:hAnsi="Arial" w:cs="Arial"/>
                <w:b/>
                <w:sz w:val="23"/>
                <w:szCs w:val="23"/>
              </w:rPr>
              <w:t>GJ to provide the lists of data relevant to this discussion.</w:t>
            </w:r>
          </w:p>
          <w:p w:rsidR="009D1D2D" w:rsidRDefault="009D1D2D" w:rsidP="007A10FB">
            <w:pPr>
              <w:rPr>
                <w:rFonts w:ascii="Arial" w:hAnsi="Arial" w:cs="Arial"/>
                <w:b/>
                <w:sz w:val="23"/>
                <w:szCs w:val="23"/>
              </w:rPr>
            </w:pPr>
            <w:r w:rsidRPr="00E16996">
              <w:rPr>
                <w:rFonts w:ascii="Arial" w:hAnsi="Arial" w:cs="Arial"/>
                <w:b/>
                <w:sz w:val="23"/>
                <w:szCs w:val="23"/>
              </w:rPr>
              <w:t>JO to provide any data relevant to the discussion.</w:t>
            </w:r>
          </w:p>
          <w:p w:rsidR="009D1D2D" w:rsidRDefault="009D1D2D" w:rsidP="007A10FB">
            <w:pPr>
              <w:rPr>
                <w:rFonts w:ascii="Arial" w:hAnsi="Arial" w:cs="Arial"/>
                <w:b/>
                <w:sz w:val="23"/>
                <w:szCs w:val="23"/>
              </w:rPr>
            </w:pPr>
          </w:p>
          <w:p w:rsidR="009D1D2D" w:rsidRDefault="009D1D2D" w:rsidP="007A10FB">
            <w:pPr>
              <w:rPr>
                <w:rFonts w:ascii="Arial" w:hAnsi="Arial" w:cs="Arial"/>
                <w:b/>
                <w:sz w:val="23"/>
                <w:szCs w:val="23"/>
              </w:rPr>
            </w:pPr>
            <w:r>
              <w:rPr>
                <w:rFonts w:ascii="Arial" w:hAnsi="Arial" w:cs="Arial"/>
                <w:sz w:val="23"/>
                <w:szCs w:val="23"/>
              </w:rPr>
              <w:pict>
                <v:rect id="_x0000_i1084" style="width:267.15pt;height:1pt" o:hrpct="567" o:hralign="center" o:hrstd="t" o:hr="t" fillcolor="#a0a0a0" stroked="f"/>
              </w:pict>
            </w:r>
          </w:p>
          <w:p w:rsidR="009D1D2D" w:rsidRDefault="009D1D2D" w:rsidP="007A10FB">
            <w:pPr>
              <w:rPr>
                <w:rFonts w:ascii="Arial" w:hAnsi="Arial" w:cs="Arial"/>
                <w:sz w:val="23"/>
                <w:szCs w:val="23"/>
              </w:rPr>
            </w:pPr>
          </w:p>
          <w:p w:rsidR="009D1D2D" w:rsidRDefault="009D1D2D" w:rsidP="007A10FB">
            <w:pPr>
              <w:rPr>
                <w:rFonts w:ascii="Arial" w:hAnsi="Arial" w:cs="Arial"/>
                <w:sz w:val="23"/>
                <w:szCs w:val="23"/>
              </w:rPr>
            </w:pPr>
            <w:r>
              <w:rPr>
                <w:rFonts w:ascii="Arial" w:hAnsi="Arial" w:cs="Arial"/>
                <w:sz w:val="23"/>
                <w:szCs w:val="23"/>
              </w:rPr>
              <w:t xml:space="preserve">With regards to Minor Eye Conditions (MECS), SC wanted to continue to support accreditation of optometrists and work with the CCGs where there are no commissioned services and secondary care </w:t>
            </w:r>
            <w:r w:rsidRPr="002636CA">
              <w:rPr>
                <w:rFonts w:ascii="Arial" w:hAnsi="Arial" w:cs="Arial"/>
                <w:sz w:val="23"/>
                <w:szCs w:val="23"/>
              </w:rPr>
              <w:t xml:space="preserve">eye casualty </w:t>
            </w:r>
            <w:r>
              <w:rPr>
                <w:rFonts w:ascii="Arial" w:hAnsi="Arial" w:cs="Arial"/>
                <w:sz w:val="23"/>
                <w:szCs w:val="23"/>
              </w:rPr>
              <w:t xml:space="preserve">departments. </w:t>
            </w:r>
          </w:p>
          <w:p w:rsidR="009D1D2D" w:rsidRDefault="009D1D2D" w:rsidP="007A10FB">
            <w:pPr>
              <w:rPr>
                <w:rFonts w:ascii="Arial" w:hAnsi="Arial" w:cs="Arial"/>
                <w:sz w:val="23"/>
                <w:szCs w:val="23"/>
              </w:rPr>
            </w:pPr>
          </w:p>
          <w:p w:rsidR="009D1D2D" w:rsidRDefault="009D1D2D" w:rsidP="007A10FB">
            <w:pPr>
              <w:rPr>
                <w:rFonts w:ascii="Arial" w:hAnsi="Arial" w:cs="Arial"/>
                <w:sz w:val="23"/>
                <w:szCs w:val="23"/>
              </w:rPr>
            </w:pPr>
            <w:r>
              <w:rPr>
                <w:rFonts w:ascii="Arial" w:hAnsi="Arial" w:cs="Arial"/>
                <w:sz w:val="23"/>
                <w:szCs w:val="23"/>
              </w:rPr>
              <w:t>BH stated that a further Hard to Reach meeting is not necessary and that the poster and leaflets will be circulated.</w:t>
            </w:r>
          </w:p>
          <w:p w:rsidR="009D1D2D" w:rsidRDefault="009D1D2D" w:rsidP="007A10FB">
            <w:pPr>
              <w:rPr>
                <w:rFonts w:ascii="Arial" w:hAnsi="Arial" w:cs="Arial"/>
                <w:b/>
                <w:sz w:val="23"/>
                <w:szCs w:val="23"/>
              </w:rPr>
            </w:pPr>
          </w:p>
          <w:p w:rsidR="009D1D2D" w:rsidRDefault="009D1D2D" w:rsidP="007A10FB">
            <w:pPr>
              <w:rPr>
                <w:rFonts w:ascii="Arial" w:hAnsi="Arial" w:cs="Arial"/>
                <w:sz w:val="23"/>
                <w:szCs w:val="23"/>
              </w:rPr>
            </w:pPr>
            <w:r>
              <w:rPr>
                <w:rFonts w:ascii="Arial" w:hAnsi="Arial" w:cs="Arial"/>
                <w:sz w:val="23"/>
                <w:szCs w:val="23"/>
              </w:rPr>
              <w:t>Fiona confirmed that some publicity will be generated for children’s vision screening by airing on Good Morning Britain television programme in September; there will be discussion on the importance of a national screening initiative.  Once this has been aired, FC thought that a short communication exercise could be sent to all CCGs to promote this vital workstream.</w:t>
            </w:r>
          </w:p>
          <w:p w:rsidR="009D1D2D" w:rsidRDefault="009D1D2D" w:rsidP="007A10FB">
            <w:pPr>
              <w:rPr>
                <w:rFonts w:ascii="Arial" w:hAnsi="Arial" w:cs="Arial"/>
                <w:sz w:val="23"/>
                <w:szCs w:val="23"/>
              </w:rPr>
            </w:pPr>
          </w:p>
          <w:p w:rsidR="009D1D2D" w:rsidRPr="00E16996" w:rsidRDefault="009D1D2D" w:rsidP="007A10FB">
            <w:pPr>
              <w:rPr>
                <w:rFonts w:ascii="Arial" w:hAnsi="Arial" w:cs="Arial"/>
                <w:sz w:val="23"/>
                <w:szCs w:val="23"/>
              </w:rPr>
            </w:pPr>
            <w:r>
              <w:rPr>
                <w:rFonts w:ascii="Arial" w:hAnsi="Arial" w:cs="Arial"/>
                <w:sz w:val="23"/>
                <w:szCs w:val="23"/>
              </w:rPr>
              <w:t>SC stated that this could be put on the agenda for the LEHN to support and to push forward.</w:t>
            </w:r>
          </w:p>
          <w:p w:rsidR="009D1D2D" w:rsidRDefault="009D1D2D" w:rsidP="007A10FB">
            <w:pPr>
              <w:rPr>
                <w:rFonts w:ascii="Arial" w:hAnsi="Arial" w:cs="Arial"/>
                <w:sz w:val="23"/>
                <w:szCs w:val="23"/>
              </w:rPr>
            </w:pPr>
          </w:p>
          <w:p w:rsidR="009D1D2D" w:rsidRDefault="009D1D2D" w:rsidP="007A10FB">
            <w:pPr>
              <w:rPr>
                <w:rFonts w:ascii="Arial" w:hAnsi="Arial" w:cs="Arial"/>
                <w:b/>
                <w:sz w:val="23"/>
                <w:szCs w:val="23"/>
              </w:rPr>
            </w:pPr>
            <w:r>
              <w:rPr>
                <w:rFonts w:ascii="Arial" w:hAnsi="Arial" w:cs="Arial"/>
                <w:b/>
                <w:sz w:val="23"/>
                <w:szCs w:val="23"/>
              </w:rPr>
              <w:t>Medium term aims:</w:t>
            </w:r>
          </w:p>
          <w:p w:rsidR="009D1D2D" w:rsidRDefault="009D1D2D" w:rsidP="007A10FB">
            <w:pPr>
              <w:rPr>
                <w:rFonts w:ascii="Arial" w:hAnsi="Arial" w:cs="Arial"/>
                <w:sz w:val="23"/>
                <w:szCs w:val="23"/>
              </w:rPr>
            </w:pPr>
            <w:r>
              <w:rPr>
                <w:rFonts w:ascii="Arial" w:hAnsi="Arial" w:cs="Arial"/>
                <w:sz w:val="23"/>
                <w:szCs w:val="23"/>
              </w:rPr>
              <w:t>SC stated that there are concerns regarding communications and where/who to address E referrals.  The communications with Optomanager between CCGs and secondary care practices may continue but there is not interrelation between primary and secondary care.  SC wanted to discuss this at the next meeting in December.  E referrals will soon be the only method of referral via General Practitioners (GP) and there are concerns that GPs have yet to engage with optometrists.</w:t>
            </w:r>
          </w:p>
          <w:p w:rsidR="009D1D2D" w:rsidRDefault="009D1D2D" w:rsidP="007A10FB">
            <w:pPr>
              <w:rPr>
                <w:rFonts w:ascii="Arial" w:hAnsi="Arial" w:cs="Arial"/>
                <w:sz w:val="23"/>
                <w:szCs w:val="23"/>
              </w:rPr>
            </w:pPr>
          </w:p>
          <w:p w:rsidR="009D1D2D" w:rsidRDefault="009D1D2D" w:rsidP="007A10FB">
            <w:pPr>
              <w:rPr>
                <w:rFonts w:ascii="Arial" w:hAnsi="Arial" w:cs="Arial"/>
                <w:sz w:val="23"/>
                <w:szCs w:val="23"/>
              </w:rPr>
            </w:pPr>
            <w:r>
              <w:rPr>
                <w:rFonts w:ascii="Arial" w:hAnsi="Arial" w:cs="Arial"/>
                <w:sz w:val="23"/>
                <w:szCs w:val="23"/>
              </w:rPr>
              <w:t xml:space="preserve">MH informed the group that there has been a transition over from NHS.net to NHS 2 and his team are now able to set up NHS mail account.  If an account is required, an email can be sent to </w:t>
            </w:r>
            <w:hyperlink r:id="rId11" w:history="1">
              <w:r w:rsidRPr="0076039A">
                <w:rPr>
                  <w:rStyle w:val="Hyperlink"/>
                  <w:rFonts w:ascii="Arial" w:hAnsi="Arial" w:cs="Arial"/>
                  <w:sz w:val="23"/>
                  <w:szCs w:val="23"/>
                </w:rPr>
                <w:t>optometry.emailadmin@nhs.net</w:t>
              </w:r>
            </w:hyperlink>
            <w:r>
              <w:rPr>
                <w:rFonts w:ascii="Arial" w:hAnsi="Arial" w:cs="Arial"/>
                <w:sz w:val="23"/>
                <w:szCs w:val="23"/>
              </w:rPr>
              <w:t xml:space="preserve"> and a form will be sent to you and on return the account can be set up.</w:t>
            </w:r>
          </w:p>
          <w:p w:rsidR="009D1D2D" w:rsidRPr="00416CC2" w:rsidRDefault="009D1D2D" w:rsidP="007A10FB">
            <w:pPr>
              <w:rPr>
                <w:rFonts w:ascii="Arial" w:hAnsi="Arial" w:cs="Arial"/>
                <w:b/>
                <w:sz w:val="23"/>
                <w:szCs w:val="23"/>
              </w:rPr>
            </w:pPr>
            <w:r>
              <w:rPr>
                <w:rFonts w:ascii="Arial" w:hAnsi="Arial" w:cs="Arial"/>
                <w:b/>
                <w:sz w:val="23"/>
                <w:szCs w:val="23"/>
              </w:rPr>
              <w:t xml:space="preserve">Action:  GM to send </w:t>
            </w:r>
            <w:r w:rsidRPr="00416CC2">
              <w:rPr>
                <w:rFonts w:ascii="Arial" w:hAnsi="Arial" w:cs="Arial"/>
                <w:b/>
                <w:sz w:val="23"/>
                <w:szCs w:val="23"/>
              </w:rPr>
              <w:t xml:space="preserve">NHS mail account form to group for NHS set up if one is not set </w:t>
            </w:r>
            <w:r w:rsidRPr="00416CC2">
              <w:rPr>
                <w:rFonts w:ascii="Arial" w:hAnsi="Arial" w:cs="Arial"/>
                <w:b/>
                <w:sz w:val="23"/>
                <w:szCs w:val="23"/>
              </w:rPr>
              <w:lastRenderedPageBreak/>
              <w:t>up already.</w:t>
            </w:r>
          </w:p>
          <w:p w:rsidR="009D1D2D" w:rsidRDefault="009D1D2D" w:rsidP="007A10FB">
            <w:pPr>
              <w:rPr>
                <w:rFonts w:ascii="Arial" w:hAnsi="Arial" w:cs="Arial"/>
                <w:b/>
                <w:sz w:val="23"/>
                <w:szCs w:val="23"/>
              </w:rPr>
            </w:pPr>
          </w:p>
          <w:p w:rsidR="009D1D2D" w:rsidRDefault="009D1D2D" w:rsidP="007A10FB">
            <w:pPr>
              <w:rPr>
                <w:rFonts w:ascii="Arial" w:hAnsi="Arial" w:cs="Arial"/>
                <w:b/>
                <w:sz w:val="23"/>
                <w:szCs w:val="23"/>
              </w:rPr>
            </w:pPr>
            <w:r>
              <w:rPr>
                <w:rFonts w:ascii="Arial" w:hAnsi="Arial" w:cs="Arial"/>
                <w:b/>
                <w:sz w:val="23"/>
                <w:szCs w:val="23"/>
              </w:rPr>
              <w:t>Long term aims:</w:t>
            </w:r>
          </w:p>
          <w:p w:rsidR="009D1D2D" w:rsidRDefault="009D1D2D" w:rsidP="007A10FB">
            <w:pPr>
              <w:rPr>
                <w:rFonts w:ascii="Arial" w:hAnsi="Arial" w:cs="Arial"/>
                <w:sz w:val="23"/>
                <w:szCs w:val="23"/>
              </w:rPr>
            </w:pPr>
            <w:r>
              <w:rPr>
                <w:rFonts w:ascii="Arial" w:hAnsi="Arial" w:cs="Arial"/>
                <w:sz w:val="23"/>
                <w:szCs w:val="23"/>
              </w:rPr>
              <w:t>The glaucoma care pathway is very complex and needs further work to be able to put forward to the stakeholders for possible commissioning.  This will be a long term goal for the LEHN and a sub group will be set up to support this workstream.</w:t>
            </w:r>
          </w:p>
          <w:p w:rsidR="009D1D2D" w:rsidRDefault="009D1D2D" w:rsidP="007A10FB">
            <w:pPr>
              <w:rPr>
                <w:rFonts w:ascii="Arial" w:hAnsi="Arial" w:cs="Arial"/>
                <w:sz w:val="23"/>
                <w:szCs w:val="23"/>
              </w:rPr>
            </w:pPr>
          </w:p>
          <w:p w:rsidR="009D1D2D" w:rsidRPr="00906069" w:rsidRDefault="009D1D2D" w:rsidP="007A10FB">
            <w:pPr>
              <w:rPr>
                <w:rFonts w:ascii="Arial" w:hAnsi="Arial" w:cs="Arial"/>
                <w:sz w:val="23"/>
                <w:szCs w:val="23"/>
              </w:rPr>
            </w:pPr>
            <w:r>
              <w:rPr>
                <w:rFonts w:ascii="Arial" w:hAnsi="Arial" w:cs="Arial"/>
                <w:sz w:val="23"/>
                <w:szCs w:val="23"/>
              </w:rPr>
              <w:t>Age related and Macular Degeneration (AMD) and low vision services are all future workstreams.</w:t>
            </w:r>
          </w:p>
          <w:p w:rsidR="009D1D2D" w:rsidRPr="00D97163" w:rsidRDefault="009D1D2D" w:rsidP="007A10FB">
            <w:pPr>
              <w:rPr>
                <w:rFonts w:ascii="Arial" w:hAnsi="Arial" w:cs="Arial"/>
                <w:sz w:val="23"/>
                <w:szCs w:val="23"/>
              </w:rPr>
            </w:pPr>
          </w:p>
        </w:tc>
      </w:tr>
      <w:tr w:rsidR="009D1D2D" w:rsidRPr="00D97163" w:rsidTr="009D1D2D">
        <w:tc>
          <w:tcPr>
            <w:tcW w:w="9640" w:type="dxa"/>
          </w:tcPr>
          <w:p w:rsidR="009D1D2D" w:rsidRDefault="009D1D2D" w:rsidP="007A10FB">
            <w:pPr>
              <w:rPr>
                <w:rFonts w:ascii="Arial" w:hAnsi="Arial" w:cs="Arial"/>
                <w:b/>
                <w:sz w:val="23"/>
                <w:szCs w:val="23"/>
              </w:rPr>
            </w:pPr>
            <w:r>
              <w:rPr>
                <w:rFonts w:ascii="Arial" w:hAnsi="Arial" w:cs="Arial"/>
                <w:b/>
                <w:sz w:val="23"/>
                <w:szCs w:val="23"/>
              </w:rPr>
              <w:lastRenderedPageBreak/>
              <w:t>7</w:t>
            </w:r>
            <w:r w:rsidRPr="00D97163">
              <w:rPr>
                <w:rFonts w:ascii="Arial" w:hAnsi="Arial" w:cs="Arial"/>
                <w:b/>
                <w:sz w:val="23"/>
                <w:szCs w:val="23"/>
              </w:rPr>
              <w:t>.  Any other business</w:t>
            </w:r>
          </w:p>
          <w:p w:rsidR="009D1D2D" w:rsidRDefault="009D1D2D" w:rsidP="007A10FB">
            <w:pPr>
              <w:rPr>
                <w:rFonts w:ascii="Arial" w:hAnsi="Arial" w:cs="Arial"/>
                <w:b/>
                <w:sz w:val="23"/>
                <w:szCs w:val="23"/>
              </w:rPr>
            </w:pPr>
          </w:p>
          <w:p w:rsidR="009D1D2D" w:rsidRDefault="009D1D2D" w:rsidP="007A10FB">
            <w:pPr>
              <w:rPr>
                <w:rFonts w:ascii="Arial" w:hAnsi="Arial" w:cs="Arial"/>
                <w:sz w:val="23"/>
                <w:szCs w:val="23"/>
              </w:rPr>
            </w:pPr>
            <w:r>
              <w:rPr>
                <w:rFonts w:ascii="Arial" w:hAnsi="Arial" w:cs="Arial"/>
                <w:sz w:val="23"/>
                <w:szCs w:val="23"/>
              </w:rPr>
              <w:t xml:space="preserve">DD informed the group that a proposed service in Merton of post cataract scheme, they asked if OptoManager could link in with Medisoft, it has been confirmed that it can.  MR confirmed that Optomanager can link in with any system </w:t>
            </w:r>
            <w:r w:rsidRPr="002636CA">
              <w:rPr>
                <w:rFonts w:ascii="Arial" w:hAnsi="Arial" w:cs="Arial"/>
                <w:sz w:val="23"/>
                <w:szCs w:val="23"/>
              </w:rPr>
              <w:t>but</w:t>
            </w:r>
            <w:r>
              <w:rPr>
                <w:rFonts w:ascii="Arial" w:hAnsi="Arial" w:cs="Arial"/>
                <w:sz w:val="23"/>
                <w:szCs w:val="23"/>
              </w:rPr>
              <w:t xml:space="preserve"> expense is an issue.</w:t>
            </w:r>
          </w:p>
          <w:p w:rsidR="009D1D2D" w:rsidRDefault="009D1D2D" w:rsidP="007A10FB">
            <w:pPr>
              <w:rPr>
                <w:rFonts w:ascii="Arial" w:hAnsi="Arial" w:cs="Arial"/>
                <w:sz w:val="23"/>
                <w:szCs w:val="23"/>
              </w:rPr>
            </w:pPr>
          </w:p>
          <w:p w:rsidR="009D1D2D" w:rsidRDefault="009D1D2D" w:rsidP="007A10FB">
            <w:pPr>
              <w:rPr>
                <w:rFonts w:ascii="Arial" w:hAnsi="Arial" w:cs="Arial"/>
                <w:sz w:val="23"/>
                <w:szCs w:val="23"/>
              </w:rPr>
            </w:pPr>
            <w:r>
              <w:rPr>
                <w:rFonts w:ascii="Arial" w:hAnsi="Arial" w:cs="Arial"/>
                <w:sz w:val="23"/>
                <w:szCs w:val="23"/>
              </w:rPr>
              <w:t>In regards to training to use OptoManager, GJ voiced that there was going to be an accreditation video, however, there are issues over Information Governance and storage concerns.</w:t>
            </w:r>
          </w:p>
          <w:p w:rsidR="009D1D2D" w:rsidRPr="005D1CFA" w:rsidRDefault="009D1D2D" w:rsidP="007A10FB">
            <w:pPr>
              <w:rPr>
                <w:rFonts w:ascii="Arial" w:hAnsi="Arial" w:cs="Arial"/>
                <w:sz w:val="23"/>
                <w:szCs w:val="23"/>
              </w:rPr>
            </w:pPr>
          </w:p>
        </w:tc>
      </w:tr>
    </w:tbl>
    <w:p w:rsidR="00F0695C" w:rsidRPr="00D97163" w:rsidRDefault="00F0695C" w:rsidP="00AB5F59">
      <w:pPr>
        <w:rPr>
          <w:rFonts w:ascii="Arial" w:hAnsi="Arial" w:cs="Arial"/>
          <w:sz w:val="23"/>
          <w:szCs w:val="23"/>
        </w:rPr>
      </w:pPr>
    </w:p>
    <w:p w:rsidR="00B30CD2" w:rsidRDefault="00B30CD2" w:rsidP="00AB5F59">
      <w:pPr>
        <w:rPr>
          <w:rFonts w:ascii="Arial" w:hAnsi="Arial" w:cs="Arial"/>
          <w:sz w:val="23"/>
          <w:szCs w:val="23"/>
        </w:rPr>
      </w:pPr>
    </w:p>
    <w:p w:rsidR="00AB5F59" w:rsidRPr="00D97163" w:rsidRDefault="00AB5F59" w:rsidP="00AB5F59">
      <w:pPr>
        <w:rPr>
          <w:rFonts w:ascii="Arial" w:hAnsi="Arial" w:cs="Arial"/>
          <w:sz w:val="23"/>
          <w:szCs w:val="23"/>
        </w:rPr>
      </w:pPr>
      <w:r w:rsidRPr="00D97163">
        <w:rPr>
          <w:rFonts w:ascii="Arial" w:hAnsi="Arial" w:cs="Arial"/>
          <w:sz w:val="23"/>
          <w:szCs w:val="23"/>
        </w:rPr>
        <w:t>Dates of Meetings 2016:</w:t>
      </w:r>
    </w:p>
    <w:tbl>
      <w:tblPr>
        <w:tblStyle w:val="LightShading"/>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ext Meeting details"/>
        <w:tblDescription w:val="This is information on the next meeting details including date, time and venue."/>
      </w:tblPr>
      <w:tblGrid>
        <w:gridCol w:w="3429"/>
        <w:gridCol w:w="2091"/>
        <w:gridCol w:w="4120"/>
      </w:tblGrid>
      <w:tr w:rsidR="00AB5F59" w:rsidRPr="00D97163" w:rsidTr="002D6D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9" w:type="dxa"/>
            <w:tcBorders>
              <w:top w:val="none" w:sz="0" w:space="0" w:color="auto"/>
              <w:left w:val="none" w:sz="0" w:space="0" w:color="auto"/>
              <w:bottom w:val="none" w:sz="0" w:space="0" w:color="auto"/>
              <w:right w:val="none" w:sz="0" w:space="0" w:color="auto"/>
            </w:tcBorders>
            <w:hideMark/>
          </w:tcPr>
          <w:p w:rsidR="00AB5F59" w:rsidRPr="00D97163" w:rsidRDefault="00AB5F59" w:rsidP="00774FDF">
            <w:pPr>
              <w:rPr>
                <w:rFonts w:ascii="Arial" w:hAnsi="Arial" w:cs="Arial"/>
                <w:sz w:val="23"/>
                <w:szCs w:val="23"/>
              </w:rPr>
            </w:pPr>
            <w:r w:rsidRPr="00D97163">
              <w:rPr>
                <w:rFonts w:ascii="Arial" w:hAnsi="Arial" w:cs="Arial"/>
                <w:sz w:val="23"/>
                <w:szCs w:val="23"/>
              </w:rPr>
              <w:t xml:space="preserve">Date: </w:t>
            </w:r>
          </w:p>
        </w:tc>
        <w:tc>
          <w:tcPr>
            <w:tcW w:w="2091" w:type="dxa"/>
            <w:tcBorders>
              <w:top w:val="none" w:sz="0" w:space="0" w:color="auto"/>
              <w:left w:val="none" w:sz="0" w:space="0" w:color="auto"/>
              <w:bottom w:val="none" w:sz="0" w:space="0" w:color="auto"/>
              <w:right w:val="none" w:sz="0" w:space="0" w:color="auto"/>
            </w:tcBorders>
            <w:hideMark/>
          </w:tcPr>
          <w:p w:rsidR="00AB5F59" w:rsidRPr="00D97163" w:rsidRDefault="00AB5F59" w:rsidP="00774FDF">
            <w:pP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D97163">
              <w:rPr>
                <w:rFonts w:ascii="Arial" w:hAnsi="Arial" w:cs="Arial"/>
                <w:sz w:val="23"/>
                <w:szCs w:val="23"/>
              </w:rPr>
              <w:t>Meeting Room:</w:t>
            </w:r>
          </w:p>
        </w:tc>
        <w:tc>
          <w:tcPr>
            <w:tcW w:w="4120" w:type="dxa"/>
            <w:tcBorders>
              <w:top w:val="none" w:sz="0" w:space="0" w:color="auto"/>
              <w:left w:val="none" w:sz="0" w:space="0" w:color="auto"/>
              <w:bottom w:val="none" w:sz="0" w:space="0" w:color="auto"/>
              <w:right w:val="none" w:sz="0" w:space="0" w:color="auto"/>
            </w:tcBorders>
            <w:hideMark/>
          </w:tcPr>
          <w:p w:rsidR="00AB5F59" w:rsidRPr="00D97163" w:rsidRDefault="00AB5F59" w:rsidP="00774FDF">
            <w:pP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D97163">
              <w:rPr>
                <w:rFonts w:ascii="Arial" w:hAnsi="Arial" w:cs="Arial"/>
                <w:sz w:val="23"/>
                <w:szCs w:val="23"/>
              </w:rPr>
              <w:t>Time:</w:t>
            </w:r>
          </w:p>
        </w:tc>
      </w:tr>
      <w:tr w:rsidR="00AB5F59" w:rsidRPr="00D97163" w:rsidTr="002D6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tcBorders>
              <w:left w:val="none" w:sz="0" w:space="0" w:color="auto"/>
              <w:right w:val="none" w:sz="0" w:space="0" w:color="auto"/>
            </w:tcBorders>
            <w:hideMark/>
          </w:tcPr>
          <w:p w:rsidR="00AB5F59" w:rsidRPr="00D97163" w:rsidRDefault="002D6D87" w:rsidP="00774FDF">
            <w:pPr>
              <w:rPr>
                <w:rFonts w:ascii="Arial" w:hAnsi="Arial" w:cs="Arial"/>
                <w:sz w:val="23"/>
                <w:szCs w:val="23"/>
              </w:rPr>
            </w:pPr>
            <w:r>
              <w:rPr>
                <w:rFonts w:ascii="Arial" w:hAnsi="Arial" w:cs="Arial"/>
                <w:sz w:val="23"/>
                <w:szCs w:val="23"/>
              </w:rPr>
              <w:t>12</w:t>
            </w:r>
            <w:r w:rsidRPr="002D6D87">
              <w:rPr>
                <w:rFonts w:ascii="Arial" w:hAnsi="Arial" w:cs="Arial"/>
                <w:sz w:val="23"/>
                <w:szCs w:val="23"/>
                <w:vertAlign w:val="superscript"/>
              </w:rPr>
              <w:t>th</w:t>
            </w:r>
            <w:r>
              <w:rPr>
                <w:rFonts w:ascii="Arial" w:hAnsi="Arial" w:cs="Arial"/>
                <w:sz w:val="23"/>
                <w:szCs w:val="23"/>
              </w:rPr>
              <w:t xml:space="preserve"> December 2016</w:t>
            </w:r>
          </w:p>
        </w:tc>
        <w:tc>
          <w:tcPr>
            <w:tcW w:w="2091" w:type="dxa"/>
            <w:tcBorders>
              <w:left w:val="none" w:sz="0" w:space="0" w:color="auto"/>
              <w:right w:val="none" w:sz="0" w:space="0" w:color="auto"/>
            </w:tcBorders>
            <w:hideMark/>
          </w:tcPr>
          <w:p w:rsidR="00AB5F59" w:rsidRPr="00D97163" w:rsidRDefault="002D6D87" w:rsidP="00774FDF">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Pr>
                <w:rFonts w:ascii="Arial" w:hAnsi="Arial" w:cs="Arial"/>
                <w:sz w:val="23"/>
                <w:szCs w:val="23"/>
              </w:rPr>
              <w:t>The Boardroom</w:t>
            </w:r>
          </w:p>
        </w:tc>
        <w:tc>
          <w:tcPr>
            <w:tcW w:w="4120" w:type="dxa"/>
            <w:tcBorders>
              <w:left w:val="none" w:sz="0" w:space="0" w:color="auto"/>
              <w:right w:val="none" w:sz="0" w:space="0" w:color="auto"/>
            </w:tcBorders>
            <w:hideMark/>
          </w:tcPr>
          <w:p w:rsidR="00AB5F59" w:rsidRPr="00D97163" w:rsidRDefault="002D6D87" w:rsidP="00774FDF">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Pr>
                <w:rFonts w:ascii="Arial" w:hAnsi="Arial" w:cs="Arial"/>
                <w:sz w:val="23"/>
                <w:szCs w:val="23"/>
              </w:rPr>
              <w:t>10:00 – 12:00</w:t>
            </w:r>
          </w:p>
        </w:tc>
      </w:tr>
      <w:tr w:rsidR="00AB5F59" w:rsidRPr="00D97163" w:rsidTr="005D1CFA">
        <w:tc>
          <w:tcPr>
            <w:cnfStyle w:val="001000000000" w:firstRow="0" w:lastRow="0" w:firstColumn="1" w:lastColumn="0" w:oddVBand="0" w:evenVBand="0" w:oddHBand="0" w:evenHBand="0" w:firstRowFirstColumn="0" w:firstRowLastColumn="0" w:lastRowFirstColumn="0" w:lastRowLastColumn="0"/>
            <w:tcW w:w="3429" w:type="dxa"/>
            <w:tcBorders>
              <w:bottom w:val="single" w:sz="4" w:space="0" w:color="auto"/>
            </w:tcBorders>
            <w:hideMark/>
          </w:tcPr>
          <w:p w:rsidR="00AB5F59" w:rsidRPr="00D97163" w:rsidRDefault="002D6D87" w:rsidP="00774FDF">
            <w:pPr>
              <w:rPr>
                <w:rFonts w:ascii="Arial" w:hAnsi="Arial" w:cs="Arial"/>
                <w:sz w:val="23"/>
                <w:szCs w:val="23"/>
              </w:rPr>
            </w:pPr>
            <w:r>
              <w:rPr>
                <w:rFonts w:ascii="Arial" w:hAnsi="Arial" w:cs="Arial"/>
                <w:sz w:val="23"/>
                <w:szCs w:val="23"/>
              </w:rPr>
              <w:t>06</w:t>
            </w:r>
            <w:r w:rsidRPr="002D6D87">
              <w:rPr>
                <w:rFonts w:ascii="Arial" w:hAnsi="Arial" w:cs="Arial"/>
                <w:sz w:val="23"/>
                <w:szCs w:val="23"/>
                <w:vertAlign w:val="superscript"/>
              </w:rPr>
              <w:t>th</w:t>
            </w:r>
            <w:r>
              <w:rPr>
                <w:rFonts w:ascii="Arial" w:hAnsi="Arial" w:cs="Arial"/>
                <w:sz w:val="23"/>
                <w:szCs w:val="23"/>
              </w:rPr>
              <w:t xml:space="preserve"> March 2017</w:t>
            </w:r>
          </w:p>
        </w:tc>
        <w:tc>
          <w:tcPr>
            <w:tcW w:w="2091" w:type="dxa"/>
            <w:hideMark/>
          </w:tcPr>
          <w:p w:rsidR="00AB5F59" w:rsidRPr="00D97163" w:rsidRDefault="002D6D87" w:rsidP="00774FDF">
            <w:pP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Pr>
                <w:rFonts w:ascii="Arial" w:hAnsi="Arial" w:cs="Arial"/>
                <w:sz w:val="23"/>
                <w:szCs w:val="23"/>
              </w:rPr>
              <w:t>The Boardroom</w:t>
            </w:r>
          </w:p>
        </w:tc>
        <w:tc>
          <w:tcPr>
            <w:tcW w:w="4120" w:type="dxa"/>
            <w:hideMark/>
          </w:tcPr>
          <w:p w:rsidR="00AB5F59" w:rsidRPr="00D97163" w:rsidRDefault="002D6D87" w:rsidP="00774FDF">
            <w:pP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Pr>
                <w:rFonts w:ascii="Arial" w:hAnsi="Arial" w:cs="Arial"/>
                <w:sz w:val="23"/>
                <w:szCs w:val="23"/>
              </w:rPr>
              <w:t>10:00 – 12:00</w:t>
            </w:r>
          </w:p>
        </w:tc>
      </w:tr>
      <w:tr w:rsidR="002D6D87" w:rsidRPr="00D97163" w:rsidTr="005D1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tcBorders>
              <w:left w:val="single" w:sz="4" w:space="0" w:color="auto"/>
              <w:right w:val="single" w:sz="4" w:space="0" w:color="auto"/>
            </w:tcBorders>
          </w:tcPr>
          <w:p w:rsidR="002D6D87" w:rsidRDefault="005D1CFA" w:rsidP="00774FDF">
            <w:pPr>
              <w:rPr>
                <w:rFonts w:ascii="Arial" w:hAnsi="Arial" w:cs="Arial"/>
                <w:sz w:val="23"/>
                <w:szCs w:val="23"/>
              </w:rPr>
            </w:pPr>
            <w:r>
              <w:rPr>
                <w:rFonts w:ascii="Arial" w:hAnsi="Arial" w:cs="Arial"/>
                <w:sz w:val="23"/>
                <w:szCs w:val="23"/>
              </w:rPr>
              <w:t>12</w:t>
            </w:r>
            <w:r w:rsidRPr="005D1CFA">
              <w:rPr>
                <w:rFonts w:ascii="Arial" w:hAnsi="Arial" w:cs="Arial"/>
                <w:sz w:val="23"/>
                <w:szCs w:val="23"/>
                <w:vertAlign w:val="superscript"/>
              </w:rPr>
              <w:t>th</w:t>
            </w:r>
            <w:r>
              <w:rPr>
                <w:rFonts w:ascii="Arial" w:hAnsi="Arial" w:cs="Arial"/>
                <w:sz w:val="23"/>
                <w:szCs w:val="23"/>
              </w:rPr>
              <w:t xml:space="preserve"> June 2017</w:t>
            </w:r>
          </w:p>
        </w:tc>
        <w:tc>
          <w:tcPr>
            <w:tcW w:w="2091" w:type="dxa"/>
            <w:tcBorders>
              <w:left w:val="single" w:sz="4" w:space="0" w:color="auto"/>
            </w:tcBorders>
          </w:tcPr>
          <w:p w:rsidR="002D6D87" w:rsidRDefault="005D1CFA" w:rsidP="00774FDF">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Pr>
                <w:rFonts w:ascii="Arial" w:hAnsi="Arial" w:cs="Arial"/>
                <w:sz w:val="23"/>
                <w:szCs w:val="23"/>
              </w:rPr>
              <w:t>The Boardroom</w:t>
            </w:r>
          </w:p>
        </w:tc>
        <w:tc>
          <w:tcPr>
            <w:tcW w:w="4120" w:type="dxa"/>
          </w:tcPr>
          <w:p w:rsidR="002D6D87" w:rsidRDefault="005D1CFA" w:rsidP="00774FDF">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Pr>
                <w:rFonts w:ascii="Arial" w:hAnsi="Arial" w:cs="Arial"/>
                <w:sz w:val="23"/>
                <w:szCs w:val="23"/>
              </w:rPr>
              <w:t>10:00 – 12:00</w:t>
            </w:r>
          </w:p>
        </w:tc>
      </w:tr>
    </w:tbl>
    <w:p w:rsidR="00315E07" w:rsidRPr="00D97163" w:rsidRDefault="009C4604" w:rsidP="00E33B7B">
      <w:pPr>
        <w:ind w:left="2880" w:hanging="2880"/>
        <w:rPr>
          <w:rFonts w:ascii="Arial" w:hAnsi="Arial" w:cs="Arial"/>
          <w:sz w:val="23"/>
          <w:szCs w:val="23"/>
        </w:rPr>
      </w:pPr>
      <w:r w:rsidRPr="00D97163">
        <w:rPr>
          <w:rFonts w:ascii="Arial" w:hAnsi="Arial" w:cs="Arial"/>
          <w:sz w:val="23"/>
          <w:szCs w:val="23"/>
        </w:rPr>
        <w:t xml:space="preserve"> </w:t>
      </w:r>
    </w:p>
    <w:sectPr w:rsidR="00315E07" w:rsidRPr="00D9716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9E1" w:rsidRDefault="00F049E1" w:rsidP="00346094">
      <w:pPr>
        <w:spacing w:after="0" w:line="240" w:lineRule="auto"/>
      </w:pPr>
      <w:r>
        <w:separator/>
      </w:r>
    </w:p>
  </w:endnote>
  <w:endnote w:type="continuationSeparator" w:id="0">
    <w:p w:rsidR="00F049E1" w:rsidRDefault="00F049E1" w:rsidP="0034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437326"/>
      <w:docPartObj>
        <w:docPartGallery w:val="Page Numbers (Bottom of Page)"/>
        <w:docPartUnique/>
      </w:docPartObj>
    </w:sdtPr>
    <w:sdtEndPr>
      <w:rPr>
        <w:noProof/>
      </w:rPr>
    </w:sdtEndPr>
    <w:sdtContent>
      <w:p w:rsidR="000907A1" w:rsidRDefault="000907A1">
        <w:pPr>
          <w:pStyle w:val="Footer"/>
          <w:jc w:val="center"/>
        </w:pPr>
        <w:r>
          <w:fldChar w:fldCharType="begin"/>
        </w:r>
        <w:r>
          <w:instrText xml:space="preserve"> PAGE   \* MERGEFORMAT </w:instrText>
        </w:r>
        <w:r>
          <w:fldChar w:fldCharType="separate"/>
        </w:r>
        <w:r w:rsidR="009D1D2D">
          <w:rPr>
            <w:noProof/>
          </w:rPr>
          <w:t>2</w:t>
        </w:r>
        <w:r>
          <w:rPr>
            <w:noProof/>
          </w:rPr>
          <w:fldChar w:fldCharType="end"/>
        </w:r>
      </w:p>
    </w:sdtContent>
  </w:sdt>
  <w:p w:rsidR="000907A1" w:rsidRDefault="00090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9E1" w:rsidRDefault="00F049E1" w:rsidP="00346094">
      <w:pPr>
        <w:spacing w:after="0" w:line="240" w:lineRule="auto"/>
      </w:pPr>
      <w:r>
        <w:separator/>
      </w:r>
    </w:p>
  </w:footnote>
  <w:footnote w:type="continuationSeparator" w:id="0">
    <w:p w:rsidR="00F049E1" w:rsidRDefault="00F049E1" w:rsidP="00346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53705"/>
      <w:docPartObj>
        <w:docPartGallery w:val="Watermarks"/>
        <w:docPartUnique/>
      </w:docPartObj>
    </w:sdtPr>
    <w:sdtEndPr/>
    <w:sdtContent>
      <w:p w:rsidR="000907A1" w:rsidRDefault="009D1D2D">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D7E92"/>
    <w:multiLevelType w:val="hybridMultilevel"/>
    <w:tmpl w:val="11FA25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E96D7B"/>
    <w:multiLevelType w:val="hybridMultilevel"/>
    <w:tmpl w:val="5CCC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FD16A5"/>
    <w:multiLevelType w:val="hybridMultilevel"/>
    <w:tmpl w:val="FC781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6C2127"/>
    <w:multiLevelType w:val="hybridMultilevel"/>
    <w:tmpl w:val="273C73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F83C46"/>
    <w:multiLevelType w:val="hybridMultilevel"/>
    <w:tmpl w:val="EE84D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DE6739"/>
    <w:multiLevelType w:val="hybridMultilevel"/>
    <w:tmpl w:val="7874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1D5709"/>
    <w:multiLevelType w:val="multilevel"/>
    <w:tmpl w:val="95F08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06"/>
    <w:rsid w:val="00001B28"/>
    <w:rsid w:val="00001D5B"/>
    <w:rsid w:val="00014A4D"/>
    <w:rsid w:val="00023EE3"/>
    <w:rsid w:val="00026B9E"/>
    <w:rsid w:val="000272AC"/>
    <w:rsid w:val="000340D2"/>
    <w:rsid w:val="000716B7"/>
    <w:rsid w:val="00076F9D"/>
    <w:rsid w:val="00084F90"/>
    <w:rsid w:val="00085979"/>
    <w:rsid w:val="000907A1"/>
    <w:rsid w:val="00091C24"/>
    <w:rsid w:val="000B1585"/>
    <w:rsid w:val="000C2922"/>
    <w:rsid w:val="000C4492"/>
    <w:rsid w:val="000C5B57"/>
    <w:rsid w:val="000D042A"/>
    <w:rsid w:val="000D6607"/>
    <w:rsid w:val="00107192"/>
    <w:rsid w:val="0011601C"/>
    <w:rsid w:val="00121DDB"/>
    <w:rsid w:val="00125351"/>
    <w:rsid w:val="00125860"/>
    <w:rsid w:val="00126791"/>
    <w:rsid w:val="001376B3"/>
    <w:rsid w:val="00145C1E"/>
    <w:rsid w:val="0015393B"/>
    <w:rsid w:val="00163D97"/>
    <w:rsid w:val="0016423E"/>
    <w:rsid w:val="00177C4A"/>
    <w:rsid w:val="00194ED7"/>
    <w:rsid w:val="001A7276"/>
    <w:rsid w:val="001A77AB"/>
    <w:rsid w:val="001B348E"/>
    <w:rsid w:val="001C673F"/>
    <w:rsid w:val="001E28B8"/>
    <w:rsid w:val="001E7921"/>
    <w:rsid w:val="001F0190"/>
    <w:rsid w:val="00200E36"/>
    <w:rsid w:val="0021610B"/>
    <w:rsid w:val="00224700"/>
    <w:rsid w:val="002525EB"/>
    <w:rsid w:val="00253F06"/>
    <w:rsid w:val="002626FB"/>
    <w:rsid w:val="002636CA"/>
    <w:rsid w:val="00273A38"/>
    <w:rsid w:val="002925DB"/>
    <w:rsid w:val="002A0651"/>
    <w:rsid w:val="002C2B8E"/>
    <w:rsid w:val="002D6D87"/>
    <w:rsid w:val="002E6FEC"/>
    <w:rsid w:val="002F4C13"/>
    <w:rsid w:val="002F61CB"/>
    <w:rsid w:val="003007CB"/>
    <w:rsid w:val="00307FA3"/>
    <w:rsid w:val="00315E07"/>
    <w:rsid w:val="0032401C"/>
    <w:rsid w:val="0033467C"/>
    <w:rsid w:val="00340733"/>
    <w:rsid w:val="00340BE7"/>
    <w:rsid w:val="00346094"/>
    <w:rsid w:val="0035341A"/>
    <w:rsid w:val="003578D5"/>
    <w:rsid w:val="00374C11"/>
    <w:rsid w:val="0037505A"/>
    <w:rsid w:val="00382C7C"/>
    <w:rsid w:val="003A0681"/>
    <w:rsid w:val="003B6F73"/>
    <w:rsid w:val="003C5F51"/>
    <w:rsid w:val="003D14FA"/>
    <w:rsid w:val="003E34CF"/>
    <w:rsid w:val="003E5ECD"/>
    <w:rsid w:val="003F2429"/>
    <w:rsid w:val="003F443B"/>
    <w:rsid w:val="003F6F7A"/>
    <w:rsid w:val="004016C9"/>
    <w:rsid w:val="00407843"/>
    <w:rsid w:val="004161C5"/>
    <w:rsid w:val="00416CC2"/>
    <w:rsid w:val="004177CE"/>
    <w:rsid w:val="00435EF3"/>
    <w:rsid w:val="004616AF"/>
    <w:rsid w:val="00467554"/>
    <w:rsid w:val="00475890"/>
    <w:rsid w:val="0049129F"/>
    <w:rsid w:val="004A1B63"/>
    <w:rsid w:val="004B0B79"/>
    <w:rsid w:val="004D3D71"/>
    <w:rsid w:val="004D428D"/>
    <w:rsid w:val="004D45EF"/>
    <w:rsid w:val="00501A16"/>
    <w:rsid w:val="00510AFE"/>
    <w:rsid w:val="00516878"/>
    <w:rsid w:val="00525D18"/>
    <w:rsid w:val="0054356E"/>
    <w:rsid w:val="00553C6E"/>
    <w:rsid w:val="005603A0"/>
    <w:rsid w:val="005828C0"/>
    <w:rsid w:val="0058511B"/>
    <w:rsid w:val="00590877"/>
    <w:rsid w:val="0059111E"/>
    <w:rsid w:val="005A6073"/>
    <w:rsid w:val="005A65F5"/>
    <w:rsid w:val="005C0D61"/>
    <w:rsid w:val="005C0FB1"/>
    <w:rsid w:val="005C331F"/>
    <w:rsid w:val="005C517D"/>
    <w:rsid w:val="005C563E"/>
    <w:rsid w:val="005D1CFA"/>
    <w:rsid w:val="005E2355"/>
    <w:rsid w:val="005E63B4"/>
    <w:rsid w:val="006125B5"/>
    <w:rsid w:val="006219E3"/>
    <w:rsid w:val="006258AE"/>
    <w:rsid w:val="00633FEB"/>
    <w:rsid w:val="0064050B"/>
    <w:rsid w:val="006A1F88"/>
    <w:rsid w:val="006B640A"/>
    <w:rsid w:val="006B787B"/>
    <w:rsid w:val="006C021F"/>
    <w:rsid w:val="006C1A22"/>
    <w:rsid w:val="006C7976"/>
    <w:rsid w:val="006D4C94"/>
    <w:rsid w:val="006D64F8"/>
    <w:rsid w:val="006E1202"/>
    <w:rsid w:val="006E49E9"/>
    <w:rsid w:val="0070103D"/>
    <w:rsid w:val="007046BD"/>
    <w:rsid w:val="00710DAC"/>
    <w:rsid w:val="00722B40"/>
    <w:rsid w:val="00724821"/>
    <w:rsid w:val="007737EB"/>
    <w:rsid w:val="00774FDF"/>
    <w:rsid w:val="00775DA8"/>
    <w:rsid w:val="00776334"/>
    <w:rsid w:val="007A10FB"/>
    <w:rsid w:val="007B4EBF"/>
    <w:rsid w:val="007C61C7"/>
    <w:rsid w:val="007D41BF"/>
    <w:rsid w:val="007E7C7A"/>
    <w:rsid w:val="00830DFE"/>
    <w:rsid w:val="00847460"/>
    <w:rsid w:val="00876922"/>
    <w:rsid w:val="00881727"/>
    <w:rsid w:val="008C06AE"/>
    <w:rsid w:val="008E2B1D"/>
    <w:rsid w:val="008F4FF2"/>
    <w:rsid w:val="00901C60"/>
    <w:rsid w:val="00904B9C"/>
    <w:rsid w:val="00906069"/>
    <w:rsid w:val="0091301B"/>
    <w:rsid w:val="00914F15"/>
    <w:rsid w:val="009320B3"/>
    <w:rsid w:val="0097284C"/>
    <w:rsid w:val="00975C93"/>
    <w:rsid w:val="009A111F"/>
    <w:rsid w:val="009A1C98"/>
    <w:rsid w:val="009A23A0"/>
    <w:rsid w:val="009A241E"/>
    <w:rsid w:val="009A60FC"/>
    <w:rsid w:val="009C4604"/>
    <w:rsid w:val="009C4CF4"/>
    <w:rsid w:val="009C6FD6"/>
    <w:rsid w:val="009D1D2D"/>
    <w:rsid w:val="009D7695"/>
    <w:rsid w:val="009E2189"/>
    <w:rsid w:val="00A00BFD"/>
    <w:rsid w:val="00A0219E"/>
    <w:rsid w:val="00A16767"/>
    <w:rsid w:val="00A3009D"/>
    <w:rsid w:val="00A455F9"/>
    <w:rsid w:val="00A465F9"/>
    <w:rsid w:val="00A62DFB"/>
    <w:rsid w:val="00A82580"/>
    <w:rsid w:val="00A82779"/>
    <w:rsid w:val="00AA6E85"/>
    <w:rsid w:val="00AB5F59"/>
    <w:rsid w:val="00AC32DA"/>
    <w:rsid w:val="00AC555E"/>
    <w:rsid w:val="00AE6B8A"/>
    <w:rsid w:val="00B02529"/>
    <w:rsid w:val="00B02B98"/>
    <w:rsid w:val="00B10E0A"/>
    <w:rsid w:val="00B276AF"/>
    <w:rsid w:val="00B30CD2"/>
    <w:rsid w:val="00B30EE1"/>
    <w:rsid w:val="00B40744"/>
    <w:rsid w:val="00B54EEE"/>
    <w:rsid w:val="00B83AEE"/>
    <w:rsid w:val="00B90153"/>
    <w:rsid w:val="00B936CE"/>
    <w:rsid w:val="00BA5F3C"/>
    <w:rsid w:val="00BE7F5C"/>
    <w:rsid w:val="00C26AE3"/>
    <w:rsid w:val="00C56CC8"/>
    <w:rsid w:val="00C573F3"/>
    <w:rsid w:val="00C623AF"/>
    <w:rsid w:val="00C718C7"/>
    <w:rsid w:val="00C73C99"/>
    <w:rsid w:val="00C76CD1"/>
    <w:rsid w:val="00C84732"/>
    <w:rsid w:val="00C9317E"/>
    <w:rsid w:val="00C95AE1"/>
    <w:rsid w:val="00C97C41"/>
    <w:rsid w:val="00CC2321"/>
    <w:rsid w:val="00CD51D6"/>
    <w:rsid w:val="00CE3778"/>
    <w:rsid w:val="00D00D20"/>
    <w:rsid w:val="00D05363"/>
    <w:rsid w:val="00D1255F"/>
    <w:rsid w:val="00D16237"/>
    <w:rsid w:val="00D2029D"/>
    <w:rsid w:val="00D20AF2"/>
    <w:rsid w:val="00D62C09"/>
    <w:rsid w:val="00D67775"/>
    <w:rsid w:val="00D93F55"/>
    <w:rsid w:val="00D95011"/>
    <w:rsid w:val="00D9713B"/>
    <w:rsid w:val="00D97163"/>
    <w:rsid w:val="00DA17AC"/>
    <w:rsid w:val="00DA380A"/>
    <w:rsid w:val="00DC1C79"/>
    <w:rsid w:val="00DC3C85"/>
    <w:rsid w:val="00DD7A4E"/>
    <w:rsid w:val="00E038BD"/>
    <w:rsid w:val="00E0401A"/>
    <w:rsid w:val="00E04ADC"/>
    <w:rsid w:val="00E0523B"/>
    <w:rsid w:val="00E16996"/>
    <w:rsid w:val="00E17A88"/>
    <w:rsid w:val="00E33B7B"/>
    <w:rsid w:val="00E50694"/>
    <w:rsid w:val="00E50B7C"/>
    <w:rsid w:val="00E70517"/>
    <w:rsid w:val="00E9385D"/>
    <w:rsid w:val="00E96C31"/>
    <w:rsid w:val="00EA2058"/>
    <w:rsid w:val="00EA5E31"/>
    <w:rsid w:val="00EB0327"/>
    <w:rsid w:val="00EC4B8E"/>
    <w:rsid w:val="00ED026F"/>
    <w:rsid w:val="00ED3296"/>
    <w:rsid w:val="00F049E1"/>
    <w:rsid w:val="00F0695C"/>
    <w:rsid w:val="00F1181A"/>
    <w:rsid w:val="00F12252"/>
    <w:rsid w:val="00F17BD4"/>
    <w:rsid w:val="00F27411"/>
    <w:rsid w:val="00F4552C"/>
    <w:rsid w:val="00F610DE"/>
    <w:rsid w:val="00F74928"/>
    <w:rsid w:val="00F86739"/>
    <w:rsid w:val="00F93BB6"/>
    <w:rsid w:val="00FB1E47"/>
    <w:rsid w:val="00FC50AC"/>
    <w:rsid w:val="00FD337D"/>
    <w:rsid w:val="00FD33D4"/>
    <w:rsid w:val="00FD6D52"/>
    <w:rsid w:val="00FD7859"/>
    <w:rsid w:val="00FE2C25"/>
    <w:rsid w:val="00FE3E38"/>
    <w:rsid w:val="00FF1C70"/>
    <w:rsid w:val="00FF73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F06"/>
    <w:rPr>
      <w:rFonts w:ascii="Tahoma" w:hAnsi="Tahoma" w:cs="Tahoma"/>
      <w:sz w:val="16"/>
      <w:szCs w:val="16"/>
    </w:rPr>
  </w:style>
  <w:style w:type="table" w:styleId="TableGrid">
    <w:name w:val="Table Grid"/>
    <w:basedOn w:val="TableNormal"/>
    <w:uiPriority w:val="59"/>
    <w:rsid w:val="00125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094"/>
  </w:style>
  <w:style w:type="paragraph" w:styleId="Footer">
    <w:name w:val="footer"/>
    <w:basedOn w:val="Normal"/>
    <w:link w:val="FooterChar"/>
    <w:uiPriority w:val="99"/>
    <w:unhideWhenUsed/>
    <w:rsid w:val="00346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094"/>
  </w:style>
  <w:style w:type="paragraph" w:styleId="ListParagraph">
    <w:name w:val="List Paragraph"/>
    <w:basedOn w:val="Normal"/>
    <w:uiPriority w:val="34"/>
    <w:qFormat/>
    <w:rsid w:val="009A23A0"/>
    <w:pPr>
      <w:ind w:left="720"/>
      <w:contextualSpacing/>
    </w:pPr>
  </w:style>
  <w:style w:type="character" w:styleId="CommentReference">
    <w:name w:val="annotation reference"/>
    <w:basedOn w:val="DefaultParagraphFont"/>
    <w:uiPriority w:val="99"/>
    <w:semiHidden/>
    <w:unhideWhenUsed/>
    <w:rsid w:val="00B90153"/>
    <w:rPr>
      <w:sz w:val="16"/>
      <w:szCs w:val="16"/>
    </w:rPr>
  </w:style>
  <w:style w:type="paragraph" w:styleId="CommentText">
    <w:name w:val="annotation text"/>
    <w:basedOn w:val="Normal"/>
    <w:link w:val="CommentTextChar"/>
    <w:uiPriority w:val="99"/>
    <w:semiHidden/>
    <w:unhideWhenUsed/>
    <w:rsid w:val="00B90153"/>
    <w:pPr>
      <w:spacing w:line="240" w:lineRule="auto"/>
    </w:pPr>
    <w:rPr>
      <w:sz w:val="20"/>
      <w:szCs w:val="20"/>
    </w:rPr>
  </w:style>
  <w:style w:type="character" w:customStyle="1" w:styleId="CommentTextChar">
    <w:name w:val="Comment Text Char"/>
    <w:basedOn w:val="DefaultParagraphFont"/>
    <w:link w:val="CommentText"/>
    <w:uiPriority w:val="99"/>
    <w:semiHidden/>
    <w:rsid w:val="00B90153"/>
    <w:rPr>
      <w:sz w:val="20"/>
      <w:szCs w:val="20"/>
    </w:rPr>
  </w:style>
  <w:style w:type="paragraph" w:styleId="CommentSubject">
    <w:name w:val="annotation subject"/>
    <w:basedOn w:val="CommentText"/>
    <w:next w:val="CommentText"/>
    <w:link w:val="CommentSubjectChar"/>
    <w:uiPriority w:val="99"/>
    <w:semiHidden/>
    <w:unhideWhenUsed/>
    <w:rsid w:val="00B90153"/>
    <w:rPr>
      <w:b/>
      <w:bCs/>
    </w:rPr>
  </w:style>
  <w:style w:type="character" w:customStyle="1" w:styleId="CommentSubjectChar">
    <w:name w:val="Comment Subject Char"/>
    <w:basedOn w:val="CommentTextChar"/>
    <w:link w:val="CommentSubject"/>
    <w:uiPriority w:val="99"/>
    <w:semiHidden/>
    <w:rsid w:val="00B90153"/>
    <w:rPr>
      <w:b/>
      <w:bCs/>
      <w:sz w:val="20"/>
      <w:szCs w:val="20"/>
    </w:rPr>
  </w:style>
  <w:style w:type="table" w:styleId="LightShading">
    <w:name w:val="Light Shading"/>
    <w:basedOn w:val="TableNormal"/>
    <w:uiPriority w:val="60"/>
    <w:rsid w:val="0059111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E3E38"/>
    <w:rPr>
      <w:color w:val="0000FF" w:themeColor="hyperlink"/>
      <w:u w:val="single"/>
    </w:rPr>
  </w:style>
  <w:style w:type="character" w:styleId="FollowedHyperlink">
    <w:name w:val="FollowedHyperlink"/>
    <w:basedOn w:val="DefaultParagraphFont"/>
    <w:uiPriority w:val="99"/>
    <w:semiHidden/>
    <w:unhideWhenUsed/>
    <w:rsid w:val="009D1D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F06"/>
    <w:rPr>
      <w:rFonts w:ascii="Tahoma" w:hAnsi="Tahoma" w:cs="Tahoma"/>
      <w:sz w:val="16"/>
      <w:szCs w:val="16"/>
    </w:rPr>
  </w:style>
  <w:style w:type="table" w:styleId="TableGrid">
    <w:name w:val="Table Grid"/>
    <w:basedOn w:val="TableNormal"/>
    <w:uiPriority w:val="59"/>
    <w:rsid w:val="00125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094"/>
  </w:style>
  <w:style w:type="paragraph" w:styleId="Footer">
    <w:name w:val="footer"/>
    <w:basedOn w:val="Normal"/>
    <w:link w:val="FooterChar"/>
    <w:uiPriority w:val="99"/>
    <w:unhideWhenUsed/>
    <w:rsid w:val="00346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094"/>
  </w:style>
  <w:style w:type="paragraph" w:styleId="ListParagraph">
    <w:name w:val="List Paragraph"/>
    <w:basedOn w:val="Normal"/>
    <w:uiPriority w:val="34"/>
    <w:qFormat/>
    <w:rsid w:val="009A23A0"/>
    <w:pPr>
      <w:ind w:left="720"/>
      <w:contextualSpacing/>
    </w:pPr>
  </w:style>
  <w:style w:type="character" w:styleId="CommentReference">
    <w:name w:val="annotation reference"/>
    <w:basedOn w:val="DefaultParagraphFont"/>
    <w:uiPriority w:val="99"/>
    <w:semiHidden/>
    <w:unhideWhenUsed/>
    <w:rsid w:val="00B90153"/>
    <w:rPr>
      <w:sz w:val="16"/>
      <w:szCs w:val="16"/>
    </w:rPr>
  </w:style>
  <w:style w:type="paragraph" w:styleId="CommentText">
    <w:name w:val="annotation text"/>
    <w:basedOn w:val="Normal"/>
    <w:link w:val="CommentTextChar"/>
    <w:uiPriority w:val="99"/>
    <w:semiHidden/>
    <w:unhideWhenUsed/>
    <w:rsid w:val="00B90153"/>
    <w:pPr>
      <w:spacing w:line="240" w:lineRule="auto"/>
    </w:pPr>
    <w:rPr>
      <w:sz w:val="20"/>
      <w:szCs w:val="20"/>
    </w:rPr>
  </w:style>
  <w:style w:type="character" w:customStyle="1" w:styleId="CommentTextChar">
    <w:name w:val="Comment Text Char"/>
    <w:basedOn w:val="DefaultParagraphFont"/>
    <w:link w:val="CommentText"/>
    <w:uiPriority w:val="99"/>
    <w:semiHidden/>
    <w:rsid w:val="00B90153"/>
    <w:rPr>
      <w:sz w:val="20"/>
      <w:szCs w:val="20"/>
    </w:rPr>
  </w:style>
  <w:style w:type="paragraph" w:styleId="CommentSubject">
    <w:name w:val="annotation subject"/>
    <w:basedOn w:val="CommentText"/>
    <w:next w:val="CommentText"/>
    <w:link w:val="CommentSubjectChar"/>
    <w:uiPriority w:val="99"/>
    <w:semiHidden/>
    <w:unhideWhenUsed/>
    <w:rsid w:val="00B90153"/>
    <w:rPr>
      <w:b/>
      <w:bCs/>
    </w:rPr>
  </w:style>
  <w:style w:type="character" w:customStyle="1" w:styleId="CommentSubjectChar">
    <w:name w:val="Comment Subject Char"/>
    <w:basedOn w:val="CommentTextChar"/>
    <w:link w:val="CommentSubject"/>
    <w:uiPriority w:val="99"/>
    <w:semiHidden/>
    <w:rsid w:val="00B90153"/>
    <w:rPr>
      <w:b/>
      <w:bCs/>
      <w:sz w:val="20"/>
      <w:szCs w:val="20"/>
    </w:rPr>
  </w:style>
  <w:style w:type="table" w:styleId="LightShading">
    <w:name w:val="Light Shading"/>
    <w:basedOn w:val="TableNormal"/>
    <w:uiPriority w:val="60"/>
    <w:rsid w:val="0059111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E3E38"/>
    <w:rPr>
      <w:color w:val="0000FF" w:themeColor="hyperlink"/>
      <w:u w:val="single"/>
    </w:rPr>
  </w:style>
  <w:style w:type="character" w:styleId="FollowedHyperlink">
    <w:name w:val="FollowedHyperlink"/>
    <w:basedOn w:val="DefaultParagraphFont"/>
    <w:uiPriority w:val="99"/>
    <w:semiHidden/>
    <w:unhideWhenUsed/>
    <w:rsid w:val="009D1D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79805">
      <w:bodyDiv w:val="1"/>
      <w:marLeft w:val="0"/>
      <w:marRight w:val="0"/>
      <w:marTop w:val="0"/>
      <w:marBottom w:val="0"/>
      <w:divBdr>
        <w:top w:val="none" w:sz="0" w:space="0" w:color="auto"/>
        <w:left w:val="none" w:sz="0" w:space="0" w:color="auto"/>
        <w:bottom w:val="none" w:sz="0" w:space="0" w:color="auto"/>
        <w:right w:val="none" w:sz="0" w:space="0" w:color="auto"/>
      </w:divBdr>
      <w:divsChild>
        <w:div w:id="388579566">
          <w:marLeft w:val="0"/>
          <w:marRight w:val="0"/>
          <w:marTop w:val="0"/>
          <w:marBottom w:val="0"/>
          <w:divBdr>
            <w:top w:val="none" w:sz="0" w:space="0" w:color="auto"/>
            <w:left w:val="none" w:sz="0" w:space="0" w:color="auto"/>
            <w:bottom w:val="none" w:sz="0" w:space="0" w:color="auto"/>
            <w:right w:val="none" w:sz="0" w:space="0" w:color="auto"/>
          </w:divBdr>
          <w:divsChild>
            <w:div w:id="1202941133">
              <w:marLeft w:val="-300"/>
              <w:marRight w:val="-300"/>
              <w:marTop w:val="0"/>
              <w:marBottom w:val="0"/>
              <w:divBdr>
                <w:top w:val="single" w:sz="6" w:space="7" w:color="EBEBEB"/>
                <w:left w:val="single" w:sz="6" w:space="14" w:color="EBEBEB"/>
                <w:bottom w:val="single" w:sz="6" w:space="3" w:color="EBEBEB"/>
                <w:right w:val="single" w:sz="6" w:space="14" w:color="EBEBEB"/>
              </w:divBdr>
              <w:divsChild>
                <w:div w:id="2105951372">
                  <w:marLeft w:val="0"/>
                  <w:marRight w:val="0"/>
                  <w:marTop w:val="0"/>
                  <w:marBottom w:val="150"/>
                  <w:divBdr>
                    <w:top w:val="none" w:sz="0" w:space="0" w:color="auto"/>
                    <w:left w:val="none" w:sz="0" w:space="0" w:color="auto"/>
                    <w:bottom w:val="single" w:sz="6" w:space="0" w:color="EBEBEB"/>
                    <w:right w:val="none" w:sz="0" w:space="0" w:color="auto"/>
                  </w:divBdr>
                  <w:divsChild>
                    <w:div w:id="93474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26843">
      <w:bodyDiv w:val="1"/>
      <w:marLeft w:val="0"/>
      <w:marRight w:val="0"/>
      <w:marTop w:val="0"/>
      <w:marBottom w:val="0"/>
      <w:divBdr>
        <w:top w:val="none" w:sz="0" w:space="0" w:color="auto"/>
        <w:left w:val="none" w:sz="0" w:space="0" w:color="auto"/>
        <w:bottom w:val="none" w:sz="0" w:space="0" w:color="auto"/>
        <w:right w:val="none" w:sz="0" w:space="0" w:color="auto"/>
      </w:divBdr>
    </w:div>
    <w:div w:id="191268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ptometry.emailadmin@nhs.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rcophth.ac.uk/standards-publications-research/commissioning-in-ophthalmolog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3D50E-436E-4625-A90C-9934FC88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2777</Words>
  <Characters>15832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Gemma</dc:creator>
  <cp:lastModifiedBy>Michael, Gemma</cp:lastModifiedBy>
  <cp:revision>2</cp:revision>
  <cp:lastPrinted>2016-05-26T14:52:00Z</cp:lastPrinted>
  <dcterms:created xsi:type="dcterms:W3CDTF">2017-01-17T10:11:00Z</dcterms:created>
  <dcterms:modified xsi:type="dcterms:W3CDTF">2017-01-17T10:11:00Z</dcterms:modified>
</cp:coreProperties>
</file>