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241BA" w14:textId="77777777" w:rsidR="008D7E7D" w:rsidRDefault="003B3CE3" w:rsidP="003B3CE3">
      <w:pPr>
        <w:jc w:val="center"/>
        <w:rPr>
          <w:rFonts w:cs="Arial"/>
          <w:b/>
          <w:sz w:val="24"/>
        </w:rPr>
      </w:pPr>
      <w:r w:rsidRPr="00AC1B59">
        <w:rPr>
          <w:rFonts w:cs="Arial"/>
          <w:b/>
          <w:sz w:val="24"/>
        </w:rPr>
        <w:t xml:space="preserve">Suspected </w:t>
      </w:r>
      <w:r w:rsidR="00F524BF">
        <w:rPr>
          <w:rFonts w:cs="Arial"/>
          <w:b/>
          <w:sz w:val="24"/>
        </w:rPr>
        <w:t xml:space="preserve">ENT </w:t>
      </w:r>
      <w:r w:rsidR="00EF6543">
        <w:rPr>
          <w:rFonts w:cs="Arial"/>
          <w:b/>
          <w:sz w:val="24"/>
        </w:rPr>
        <w:t>Head &amp; Neck</w:t>
      </w:r>
      <w:r w:rsidR="00EF6543" w:rsidRPr="00134A91">
        <w:rPr>
          <w:rFonts w:cs="Arial"/>
          <w:b/>
          <w:sz w:val="24"/>
        </w:rPr>
        <w:t xml:space="preserve"> </w:t>
      </w:r>
      <w:r w:rsidR="00134A91" w:rsidRPr="00134A91">
        <w:rPr>
          <w:rFonts w:cs="Arial"/>
          <w:b/>
          <w:sz w:val="24"/>
        </w:rPr>
        <w:t xml:space="preserve">Cancer </w:t>
      </w:r>
      <w:r w:rsidRPr="00134A91">
        <w:rPr>
          <w:rFonts w:cs="Arial"/>
          <w:b/>
          <w:sz w:val="24"/>
        </w:rPr>
        <w:t>Referral Form</w:t>
      </w:r>
    </w:p>
    <w:p w14:paraId="44A0750E" w14:textId="77777777" w:rsidR="004E6540" w:rsidRPr="004E6540" w:rsidRDefault="004E6540" w:rsidP="003B3CE3">
      <w:pPr>
        <w:jc w:val="center"/>
        <w:rPr>
          <w:rFonts w:cs="Arial"/>
          <w:b/>
          <w:sz w:val="12"/>
        </w:rPr>
      </w:pPr>
    </w:p>
    <w:p w14:paraId="5AB776EC" w14:textId="77777777" w:rsidR="00B93258" w:rsidRPr="0029362D" w:rsidRDefault="00B93258" w:rsidP="003B3CE3">
      <w:pPr>
        <w:jc w:val="center"/>
        <w:rPr>
          <w:rFonts w:cs="Arial"/>
          <w:b/>
          <w:sz w:val="22"/>
        </w:rPr>
      </w:pPr>
      <w:r w:rsidRPr="0029362D">
        <w:rPr>
          <w:rFonts w:cs="Arial"/>
          <w:b/>
          <w:sz w:val="22"/>
        </w:rPr>
        <w:t>(</w:t>
      </w:r>
      <w:r w:rsidR="00EC0C88">
        <w:rPr>
          <w:rFonts w:cs="Arial"/>
          <w:b/>
          <w:sz w:val="22"/>
        </w:rPr>
        <w:t>Us</w:t>
      </w:r>
      <w:r w:rsidR="003F04D6" w:rsidRPr="0029362D">
        <w:rPr>
          <w:rFonts w:cs="Arial"/>
          <w:b/>
          <w:sz w:val="22"/>
        </w:rPr>
        <w:t xml:space="preserve">e </w:t>
      </w:r>
      <w:r w:rsidRPr="0029362D">
        <w:rPr>
          <w:rFonts w:cs="Arial"/>
          <w:b/>
          <w:sz w:val="22"/>
        </w:rPr>
        <w:t xml:space="preserve">Oral &amp; Maxillo-Facial Surgery H&amp;N </w:t>
      </w:r>
      <w:r w:rsidR="003F04D6" w:rsidRPr="0029362D">
        <w:rPr>
          <w:rFonts w:cs="Arial"/>
          <w:b/>
          <w:sz w:val="22"/>
        </w:rPr>
        <w:t xml:space="preserve">Suspected Cancer </w:t>
      </w:r>
      <w:r w:rsidR="0029362D" w:rsidRPr="0029362D">
        <w:rPr>
          <w:rFonts w:cs="Arial"/>
          <w:b/>
          <w:sz w:val="22"/>
        </w:rPr>
        <w:t xml:space="preserve">Referral Form for lesions of oral cavity and tongue </w:t>
      </w:r>
      <w:r w:rsidR="003F04D6" w:rsidRPr="0029362D">
        <w:rPr>
          <w:rFonts w:cs="Arial"/>
          <w:b/>
          <w:sz w:val="22"/>
        </w:rPr>
        <w:t>– please note referral to incorrect service will cause delays in patient pathway)</w:t>
      </w:r>
    </w:p>
    <w:p w14:paraId="4B5A1799" w14:textId="77777777" w:rsidR="004E6540" w:rsidRDefault="004E6540" w:rsidP="003B3CE3">
      <w:pPr>
        <w:jc w:val="center"/>
        <w:rPr>
          <w:rFonts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172"/>
        <w:gridCol w:w="1848"/>
        <w:gridCol w:w="1671"/>
        <w:gridCol w:w="2610"/>
        <w:gridCol w:w="991"/>
        <w:gridCol w:w="1063"/>
      </w:tblGrid>
      <w:tr w:rsidR="00455E68" w14:paraId="34FFF4F2" w14:textId="77777777" w:rsidTr="004E6540">
        <w:tc>
          <w:tcPr>
            <w:tcW w:w="4219" w:type="dxa"/>
            <w:gridSpan w:val="3"/>
          </w:tcPr>
          <w:p w14:paraId="5A481695" w14:textId="77777777" w:rsidR="00455E68" w:rsidRPr="00B10834" w:rsidRDefault="004E6540" w:rsidP="00B10834">
            <w:pPr>
              <w:rPr>
                <w:b/>
              </w:rPr>
            </w:pPr>
            <w:r>
              <w:rPr>
                <w:b/>
              </w:rPr>
              <w:t>G</w:t>
            </w:r>
            <w:r w:rsidR="00455E68" w:rsidRPr="00B10834">
              <w:rPr>
                <w:b/>
              </w:rPr>
              <w:t>P</w:t>
            </w:r>
            <w:r w:rsidR="007D47E5">
              <w:rPr>
                <w:b/>
              </w:rPr>
              <w:t xml:space="preserve"> or GDP </w:t>
            </w:r>
            <w:r w:rsidR="00455E68" w:rsidRPr="00B10834">
              <w:rPr>
                <w:b/>
              </w:rPr>
              <w:t xml:space="preserve"> Details</w:t>
            </w:r>
          </w:p>
        </w:tc>
        <w:tc>
          <w:tcPr>
            <w:tcW w:w="6463" w:type="dxa"/>
            <w:gridSpan w:val="4"/>
          </w:tcPr>
          <w:p w14:paraId="1A972F58" w14:textId="77777777" w:rsidR="00455E68" w:rsidRPr="00B10834" w:rsidRDefault="00455E68" w:rsidP="00B10834">
            <w:pPr>
              <w:rPr>
                <w:b/>
              </w:rPr>
            </w:pPr>
            <w:r w:rsidRPr="00B10834">
              <w:rPr>
                <w:b/>
              </w:rPr>
              <w:t>Patient Details</w:t>
            </w:r>
          </w:p>
        </w:tc>
      </w:tr>
      <w:tr w:rsidR="004E6540" w14:paraId="32CD9A6A" w14:textId="77777777" w:rsidTr="004E6540">
        <w:tc>
          <w:tcPr>
            <w:tcW w:w="1101" w:type="dxa"/>
          </w:tcPr>
          <w:p w14:paraId="5A64C7AC" w14:textId="77777777" w:rsidR="004E6540" w:rsidRPr="00455E68" w:rsidRDefault="004E6540" w:rsidP="004E6540">
            <w:r w:rsidRPr="00455E68">
              <w:t>Name</w:t>
            </w:r>
            <w:r>
              <w:t xml:space="preserve">: </w:t>
            </w:r>
          </w:p>
        </w:tc>
        <w:tc>
          <w:tcPr>
            <w:tcW w:w="3118" w:type="dxa"/>
            <w:gridSpan w:val="2"/>
          </w:tcPr>
          <w:p w14:paraId="674CF091" w14:textId="77777777" w:rsidR="004E6540" w:rsidRPr="00455E68" w:rsidRDefault="00EC0C88" w:rsidP="008F626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701" w:type="dxa"/>
          </w:tcPr>
          <w:p w14:paraId="0DB5D7C6" w14:textId="77777777" w:rsidR="004E6540" w:rsidRPr="00455E68" w:rsidRDefault="004E6540" w:rsidP="004E6540">
            <w:r w:rsidRPr="00455E68">
              <w:t>Name</w:t>
            </w:r>
            <w:r>
              <w:t xml:space="preserve">: </w:t>
            </w:r>
            <w:bookmarkStart w:id="1" w:name="Text2"/>
          </w:p>
        </w:tc>
        <w:bookmarkEnd w:id="1"/>
        <w:tc>
          <w:tcPr>
            <w:tcW w:w="4762" w:type="dxa"/>
            <w:gridSpan w:val="3"/>
          </w:tcPr>
          <w:p w14:paraId="14238C64" w14:textId="77777777" w:rsidR="004E6540" w:rsidRPr="00455E68" w:rsidRDefault="00EC0C88" w:rsidP="00C32D0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E6540" w14:paraId="523AA179" w14:textId="77777777" w:rsidTr="004E6540">
        <w:tc>
          <w:tcPr>
            <w:tcW w:w="1101" w:type="dxa"/>
          </w:tcPr>
          <w:p w14:paraId="14A9B64B" w14:textId="77777777" w:rsidR="004E6540" w:rsidRPr="00455E68" w:rsidRDefault="004E6540" w:rsidP="008F626C">
            <w:r w:rsidRPr="00455E68">
              <w:t>Address</w:t>
            </w:r>
            <w:r>
              <w:t>:</w:t>
            </w:r>
          </w:p>
        </w:tc>
        <w:tc>
          <w:tcPr>
            <w:tcW w:w="3118" w:type="dxa"/>
            <w:gridSpan w:val="2"/>
          </w:tcPr>
          <w:p w14:paraId="4DC3104B" w14:textId="77777777" w:rsidR="004E6540" w:rsidRPr="00455E68" w:rsidRDefault="00EC0C88" w:rsidP="008F626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4F54FE2A" w14:textId="77777777" w:rsidR="004E6540" w:rsidRPr="00455E68" w:rsidRDefault="004E6540" w:rsidP="004E6540">
            <w:r w:rsidRPr="00455E68">
              <w:t>Address</w:t>
            </w:r>
            <w:r>
              <w:t xml:space="preserve">: </w:t>
            </w:r>
          </w:p>
        </w:tc>
        <w:tc>
          <w:tcPr>
            <w:tcW w:w="4762" w:type="dxa"/>
            <w:gridSpan w:val="3"/>
          </w:tcPr>
          <w:p w14:paraId="0AA760D6" w14:textId="77777777" w:rsidR="004E6540" w:rsidRPr="00455E68" w:rsidRDefault="00EC0C88" w:rsidP="008F626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E6540" w14:paraId="45D522FE" w14:textId="77777777" w:rsidTr="004E6540">
        <w:tc>
          <w:tcPr>
            <w:tcW w:w="1101" w:type="dxa"/>
          </w:tcPr>
          <w:p w14:paraId="2E516D7C" w14:textId="77777777" w:rsidR="004E6540" w:rsidRPr="00455E68" w:rsidRDefault="004E6540" w:rsidP="008F626C">
            <w:r w:rsidRPr="00455E68">
              <w:t>Email:</w:t>
            </w:r>
          </w:p>
        </w:tc>
        <w:tc>
          <w:tcPr>
            <w:tcW w:w="3118" w:type="dxa"/>
            <w:gridSpan w:val="2"/>
          </w:tcPr>
          <w:p w14:paraId="04E1EF50" w14:textId="77777777" w:rsidR="004E6540" w:rsidRPr="00455E68" w:rsidRDefault="00EC0C88" w:rsidP="008F626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6AA68B8E" w14:textId="77777777" w:rsidR="004E6540" w:rsidRPr="00455E68" w:rsidRDefault="004E6540" w:rsidP="004E6540">
            <w:r w:rsidRPr="00455E68">
              <w:t>Email:</w:t>
            </w:r>
            <w:r>
              <w:t xml:space="preserve"> </w:t>
            </w:r>
          </w:p>
        </w:tc>
        <w:tc>
          <w:tcPr>
            <w:tcW w:w="2693" w:type="dxa"/>
          </w:tcPr>
          <w:p w14:paraId="1244A8F8" w14:textId="77777777" w:rsidR="004E6540" w:rsidRPr="00455E68" w:rsidRDefault="00EC0C88" w:rsidP="008F626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9" w:type="dxa"/>
            <w:gridSpan w:val="2"/>
            <w:vAlign w:val="center"/>
          </w:tcPr>
          <w:p w14:paraId="6F12F886" w14:textId="77777777" w:rsidR="004E6540" w:rsidRPr="004E6540" w:rsidRDefault="004E6540" w:rsidP="004E6540">
            <w:pPr>
              <w:jc w:val="center"/>
              <w:rPr>
                <w:b/>
                <w:i/>
              </w:rPr>
            </w:pPr>
            <w:r w:rsidRPr="004E6540">
              <w:rPr>
                <w:b/>
                <w:i/>
                <w:sz w:val="16"/>
              </w:rPr>
              <w:t>Confirm patient consent to email</w:t>
            </w:r>
          </w:p>
        </w:tc>
      </w:tr>
      <w:tr w:rsidR="004E6540" w14:paraId="6D3938D5" w14:textId="77777777" w:rsidTr="004E6540">
        <w:tc>
          <w:tcPr>
            <w:tcW w:w="1101" w:type="dxa"/>
          </w:tcPr>
          <w:p w14:paraId="1CAC3CEC" w14:textId="77777777" w:rsidR="004E6540" w:rsidRPr="00455E68" w:rsidRDefault="004E6540" w:rsidP="008F626C">
            <w:r w:rsidRPr="00455E68">
              <w:t>Tel No.:</w:t>
            </w:r>
          </w:p>
        </w:tc>
        <w:tc>
          <w:tcPr>
            <w:tcW w:w="3118" w:type="dxa"/>
            <w:gridSpan w:val="2"/>
          </w:tcPr>
          <w:p w14:paraId="16A9EAA0" w14:textId="77777777" w:rsidR="004E6540" w:rsidRPr="00455E68" w:rsidRDefault="00EC0C88" w:rsidP="008F626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0F9ABB25" w14:textId="77777777" w:rsidR="004E6540" w:rsidRPr="00455E68" w:rsidRDefault="004E6540" w:rsidP="004E6540">
            <w:r w:rsidRPr="00455E68">
              <w:t>Tel No. (home):</w:t>
            </w:r>
            <w:bookmarkStart w:id="2" w:name="Text9"/>
            <w:r w:rsidRPr="00455E68">
              <w:t xml:space="preserve"> </w:t>
            </w:r>
          </w:p>
        </w:tc>
        <w:bookmarkEnd w:id="2"/>
        <w:tc>
          <w:tcPr>
            <w:tcW w:w="2693" w:type="dxa"/>
          </w:tcPr>
          <w:p w14:paraId="3E0A24B4" w14:textId="77777777" w:rsidR="004E6540" w:rsidRPr="00455E68" w:rsidRDefault="00EC0C88" w:rsidP="008F626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9" w:type="dxa"/>
            <w:gridSpan w:val="2"/>
            <w:vMerge w:val="restart"/>
            <w:vAlign w:val="center"/>
          </w:tcPr>
          <w:p w14:paraId="262ED1F4" w14:textId="77777777" w:rsidR="004E6540" w:rsidRPr="004E6540" w:rsidRDefault="004E6540" w:rsidP="004E6540">
            <w:pPr>
              <w:jc w:val="center"/>
              <w:rPr>
                <w:b/>
                <w:i/>
              </w:rPr>
            </w:pPr>
            <w:r w:rsidRPr="004E6540">
              <w:rPr>
                <w:b/>
                <w:i/>
                <w:sz w:val="16"/>
              </w:rPr>
              <w:t>Please verify these are current and working</w:t>
            </w:r>
          </w:p>
        </w:tc>
      </w:tr>
      <w:tr w:rsidR="004E6540" w14:paraId="2035B159" w14:textId="77777777" w:rsidTr="004E6540">
        <w:tc>
          <w:tcPr>
            <w:tcW w:w="4219" w:type="dxa"/>
            <w:gridSpan w:val="3"/>
          </w:tcPr>
          <w:p w14:paraId="47463040" w14:textId="77777777" w:rsidR="004E6540" w:rsidRPr="00455E68" w:rsidRDefault="004E6540" w:rsidP="008F626C"/>
        </w:tc>
        <w:tc>
          <w:tcPr>
            <w:tcW w:w="1701" w:type="dxa"/>
          </w:tcPr>
          <w:p w14:paraId="6AB5DE3D" w14:textId="77777777" w:rsidR="004E6540" w:rsidRPr="00455E68" w:rsidRDefault="004E6540" w:rsidP="004E6540">
            <w:r w:rsidRPr="00455E68">
              <w:t>Tel No. (work):</w:t>
            </w:r>
            <w:bookmarkStart w:id="3" w:name="Text10"/>
            <w:r w:rsidRPr="00455E68">
              <w:t xml:space="preserve"> </w:t>
            </w:r>
          </w:p>
        </w:tc>
        <w:bookmarkEnd w:id="3"/>
        <w:tc>
          <w:tcPr>
            <w:tcW w:w="2693" w:type="dxa"/>
          </w:tcPr>
          <w:p w14:paraId="5E1BC5F1" w14:textId="77777777" w:rsidR="004E6540" w:rsidRPr="00455E68" w:rsidRDefault="00EC0C88" w:rsidP="008F626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9" w:type="dxa"/>
            <w:gridSpan w:val="2"/>
            <w:vMerge/>
          </w:tcPr>
          <w:p w14:paraId="6A858B16" w14:textId="77777777" w:rsidR="004E6540" w:rsidRPr="00455E68" w:rsidRDefault="004E6540" w:rsidP="008F626C"/>
        </w:tc>
      </w:tr>
      <w:tr w:rsidR="004E6540" w14:paraId="102F8AD8" w14:textId="77777777" w:rsidTr="004E6540">
        <w:tc>
          <w:tcPr>
            <w:tcW w:w="2322" w:type="dxa"/>
            <w:gridSpan w:val="2"/>
            <w:tcBorders>
              <w:bottom w:val="single" w:sz="4" w:space="0" w:color="auto"/>
            </w:tcBorders>
          </w:tcPr>
          <w:p w14:paraId="46E15B74" w14:textId="77777777" w:rsidR="004E6540" w:rsidRPr="00455E68" w:rsidRDefault="004E6540" w:rsidP="004E6540">
            <w:r>
              <w:t xml:space="preserve">Decision to Refer Date: </w:t>
            </w:r>
            <w:bookmarkStart w:id="4" w:name="Text5"/>
          </w:p>
        </w:tc>
        <w:bookmarkEnd w:id="4"/>
        <w:tc>
          <w:tcPr>
            <w:tcW w:w="1897" w:type="dxa"/>
            <w:tcBorders>
              <w:bottom w:val="single" w:sz="4" w:space="0" w:color="auto"/>
            </w:tcBorders>
          </w:tcPr>
          <w:p w14:paraId="4E7E4CDA" w14:textId="77777777" w:rsidR="004E6540" w:rsidRPr="00455E68" w:rsidRDefault="00EC0C88" w:rsidP="008F626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5E572D9F" w14:textId="77777777" w:rsidR="004E6540" w:rsidRPr="00455E68" w:rsidRDefault="004E6540" w:rsidP="004E6540">
            <w:r w:rsidRPr="00455E68">
              <w:t>Tel No. (mobile):</w:t>
            </w:r>
            <w:bookmarkStart w:id="5" w:name="Text11"/>
            <w:r w:rsidRPr="00455E68">
              <w:t xml:space="preserve"> </w:t>
            </w:r>
          </w:p>
        </w:tc>
        <w:bookmarkEnd w:id="5"/>
        <w:tc>
          <w:tcPr>
            <w:tcW w:w="2693" w:type="dxa"/>
          </w:tcPr>
          <w:p w14:paraId="517E1237" w14:textId="77777777" w:rsidR="004E6540" w:rsidRPr="00455E68" w:rsidRDefault="00EC0C88" w:rsidP="008F626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69" w:type="dxa"/>
            <w:gridSpan w:val="2"/>
            <w:vMerge/>
          </w:tcPr>
          <w:p w14:paraId="6C8D9F92" w14:textId="77777777" w:rsidR="004E6540" w:rsidRPr="00455E68" w:rsidRDefault="004E6540" w:rsidP="008F626C"/>
        </w:tc>
      </w:tr>
      <w:tr w:rsidR="004E6540" w14:paraId="0C121BC4" w14:textId="77777777" w:rsidTr="004E6540">
        <w:tc>
          <w:tcPr>
            <w:tcW w:w="2322" w:type="dxa"/>
            <w:gridSpan w:val="2"/>
            <w:shd w:val="clear" w:color="auto" w:fill="FFFFFF" w:themeFill="background1"/>
          </w:tcPr>
          <w:p w14:paraId="0AEE3C0A" w14:textId="77777777" w:rsidR="004E6540" w:rsidRPr="00455E68" w:rsidRDefault="004E6540" w:rsidP="004E6540">
            <w:r>
              <w:t>Translator Required?</w:t>
            </w:r>
          </w:p>
        </w:tc>
        <w:tc>
          <w:tcPr>
            <w:tcW w:w="1897" w:type="dxa"/>
            <w:shd w:val="clear" w:color="auto" w:fill="FFFFFF" w:themeFill="background1"/>
          </w:tcPr>
          <w:p w14:paraId="70820E9E" w14:textId="77777777" w:rsidR="004E6540" w:rsidRPr="00455E68" w:rsidRDefault="00EC0C88" w:rsidP="004E6540">
            <w:r>
              <w:rPr>
                <w:rFonts w:cs="Arial"/>
                <w:szCs w:val="20"/>
              </w:rPr>
              <w:t xml:space="preserve">Yes </w:t>
            </w:r>
            <w:r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="00511C00">
              <w:rPr>
                <w:rFonts w:cs="Arial"/>
                <w:szCs w:val="20"/>
              </w:rPr>
            </w:r>
            <w:r w:rsidR="00511C00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   No </w:t>
            </w:r>
            <w:r>
              <w:rPr>
                <w:rFonts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0"/>
              </w:rPr>
              <w:instrText xml:space="preserve"> FORMCHECKBOX </w:instrText>
            </w:r>
            <w:r w:rsidR="00511C00">
              <w:rPr>
                <w:rFonts w:cs="Arial"/>
                <w:szCs w:val="20"/>
              </w:rPr>
            </w:r>
            <w:r w:rsidR="00511C00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701" w:type="dxa"/>
          </w:tcPr>
          <w:p w14:paraId="4877AC13" w14:textId="77777777" w:rsidR="004E6540" w:rsidRPr="00455E68" w:rsidRDefault="004E6540" w:rsidP="004E6540">
            <w:r w:rsidRPr="00455E68">
              <w:t>NHS No.:</w:t>
            </w:r>
            <w:r>
              <w:t xml:space="preserve"> </w:t>
            </w:r>
            <w:bookmarkStart w:id="6" w:name="Text12"/>
          </w:p>
        </w:tc>
        <w:bookmarkEnd w:id="6"/>
        <w:tc>
          <w:tcPr>
            <w:tcW w:w="2693" w:type="dxa"/>
          </w:tcPr>
          <w:p w14:paraId="3211254D" w14:textId="77777777" w:rsidR="004E6540" w:rsidRPr="00455E68" w:rsidRDefault="00EC0C88" w:rsidP="008F626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</w:tcPr>
          <w:p w14:paraId="56D0D0FD" w14:textId="77777777" w:rsidR="004E6540" w:rsidRPr="00455E68" w:rsidRDefault="004E6540" w:rsidP="004E6540">
            <w:r w:rsidRPr="00455E68">
              <w:t>DoB:</w:t>
            </w:r>
            <w:r>
              <w:t xml:space="preserve"> </w:t>
            </w:r>
          </w:p>
        </w:tc>
        <w:tc>
          <w:tcPr>
            <w:tcW w:w="1076" w:type="dxa"/>
          </w:tcPr>
          <w:p w14:paraId="23EE67D5" w14:textId="77777777" w:rsidR="004E6540" w:rsidRPr="00455E68" w:rsidRDefault="00EC0C88" w:rsidP="004E654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E6540" w14:paraId="7C9801FD" w14:textId="77777777" w:rsidTr="004E6540">
        <w:tc>
          <w:tcPr>
            <w:tcW w:w="2322" w:type="dxa"/>
            <w:gridSpan w:val="2"/>
            <w:shd w:val="clear" w:color="auto" w:fill="FFFFFF" w:themeFill="background1"/>
          </w:tcPr>
          <w:p w14:paraId="2DBFE953" w14:textId="77777777" w:rsidR="004E6540" w:rsidRPr="00455E68" w:rsidRDefault="004E6540" w:rsidP="008F626C">
            <w:r>
              <w:t>Language?</w:t>
            </w:r>
          </w:p>
        </w:tc>
        <w:tc>
          <w:tcPr>
            <w:tcW w:w="1897" w:type="dxa"/>
            <w:shd w:val="clear" w:color="auto" w:fill="FFFFFF" w:themeFill="background1"/>
          </w:tcPr>
          <w:p w14:paraId="3666D4B1" w14:textId="77777777" w:rsidR="004E6540" w:rsidRPr="00455E68" w:rsidRDefault="00EC0C88" w:rsidP="008F626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14:paraId="21FA6557" w14:textId="77777777" w:rsidR="004E6540" w:rsidRPr="00455E68" w:rsidRDefault="004E6540" w:rsidP="004E6540">
            <w:r>
              <w:t xml:space="preserve">Hospital </w:t>
            </w:r>
            <w:r w:rsidRPr="00455E68">
              <w:t xml:space="preserve"> No.:</w:t>
            </w:r>
            <w:r>
              <w:t xml:space="preserve"> </w:t>
            </w:r>
            <w:bookmarkStart w:id="7" w:name="Text14"/>
          </w:p>
        </w:tc>
        <w:bookmarkEnd w:id="7"/>
        <w:tc>
          <w:tcPr>
            <w:tcW w:w="2693" w:type="dxa"/>
          </w:tcPr>
          <w:p w14:paraId="1E0E88AF" w14:textId="77777777" w:rsidR="004E6540" w:rsidRPr="00455E68" w:rsidRDefault="00EC0C88" w:rsidP="008F626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3" w:type="dxa"/>
          </w:tcPr>
          <w:p w14:paraId="2E9E5F64" w14:textId="77777777" w:rsidR="004E6540" w:rsidRPr="00455E68" w:rsidRDefault="004E6540" w:rsidP="004E6540">
            <w:r w:rsidRPr="00455E68">
              <w:t>Gender:</w:t>
            </w:r>
            <w:r>
              <w:t xml:space="preserve"> </w:t>
            </w:r>
          </w:p>
        </w:tc>
        <w:tc>
          <w:tcPr>
            <w:tcW w:w="1076" w:type="dxa"/>
          </w:tcPr>
          <w:p w14:paraId="0CBE538D" w14:textId="77777777" w:rsidR="004E6540" w:rsidRPr="00455E68" w:rsidRDefault="00EC0C88" w:rsidP="004E6540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3C27" w:rsidRPr="007A024B" w14:paraId="164C63C1" w14:textId="77777777" w:rsidTr="00D2388A">
        <w:tc>
          <w:tcPr>
            <w:tcW w:w="10682" w:type="dxa"/>
            <w:gridSpan w:val="7"/>
          </w:tcPr>
          <w:p w14:paraId="6E9148D5" w14:textId="77777777" w:rsidR="00633C27" w:rsidRPr="00703309" w:rsidRDefault="00633C27" w:rsidP="00D2388A">
            <w:pPr>
              <w:rPr>
                <w:rFonts w:cs="Arial"/>
                <w:sz w:val="10"/>
                <w:szCs w:val="10"/>
              </w:rPr>
            </w:pPr>
          </w:p>
          <w:p w14:paraId="56A41262" w14:textId="77777777" w:rsidR="00633C27" w:rsidRPr="003C5DB9" w:rsidRDefault="00633C27" w:rsidP="00D2388A">
            <w:pPr>
              <w:rPr>
                <w:rFonts w:cs="Arial"/>
                <w:sz w:val="10"/>
                <w:szCs w:val="10"/>
              </w:rPr>
            </w:pPr>
            <w:r w:rsidRPr="003C5DB9">
              <w:rPr>
                <w:rFonts w:cs="Arial"/>
                <w:szCs w:val="20"/>
              </w:rPr>
              <w:t>Performance Status (WHO)</w:t>
            </w:r>
          </w:p>
          <w:p w14:paraId="6F620EF1" w14:textId="77777777" w:rsidR="00633C27" w:rsidRPr="003C5DB9" w:rsidRDefault="00633C27" w:rsidP="00D2388A">
            <w:pPr>
              <w:rPr>
                <w:rFonts w:eastAsia="Times New Roman" w:cs="Arial"/>
                <w:lang w:eastAsia="en-GB"/>
              </w:rPr>
            </w:pPr>
            <w:r w:rsidRPr="003C5DB9">
              <w:rPr>
                <w:rFonts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DB9">
              <w:rPr>
                <w:rFonts w:cs="Arial"/>
                <w:szCs w:val="20"/>
              </w:rPr>
              <w:instrText xml:space="preserve"> FORMCHECKBOX </w:instrText>
            </w:r>
            <w:r w:rsidR="00511C00">
              <w:rPr>
                <w:rFonts w:cs="Arial"/>
                <w:szCs w:val="20"/>
              </w:rPr>
            </w:r>
            <w:r w:rsidR="00511C00">
              <w:rPr>
                <w:rFonts w:cs="Arial"/>
                <w:szCs w:val="20"/>
              </w:rPr>
              <w:fldChar w:fldCharType="separate"/>
            </w:r>
            <w:r w:rsidRPr="003C5DB9">
              <w:rPr>
                <w:rFonts w:cs="Arial"/>
                <w:szCs w:val="20"/>
              </w:rPr>
              <w:fldChar w:fldCharType="end"/>
            </w:r>
            <w:r w:rsidRPr="003C5DB9">
              <w:rPr>
                <w:rFonts w:cs="Arial"/>
                <w:szCs w:val="20"/>
              </w:rPr>
              <w:t xml:space="preserve">  </w:t>
            </w:r>
            <w:r w:rsidRPr="003C5DB9">
              <w:t xml:space="preserve">0 - </w:t>
            </w:r>
            <w:r w:rsidRPr="003C5DB9">
              <w:rPr>
                <w:rFonts w:eastAsia="Times New Roman" w:cs="Arial"/>
                <w:lang w:eastAsia="en-GB"/>
              </w:rPr>
              <w:t>Able to carry out all normal activities without restriction</w:t>
            </w:r>
          </w:p>
          <w:p w14:paraId="1FE42F7C" w14:textId="77777777" w:rsidR="00633C27" w:rsidRPr="003C5DB9" w:rsidRDefault="00633C27" w:rsidP="00D2388A">
            <w:pPr>
              <w:rPr>
                <w:rFonts w:eastAsia="Times New Roman" w:cs="Arial"/>
                <w:lang w:eastAsia="en-GB"/>
              </w:rPr>
            </w:pPr>
            <w:r w:rsidRPr="003C5DB9">
              <w:rPr>
                <w:rFonts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DB9">
              <w:rPr>
                <w:rFonts w:cs="Arial"/>
                <w:szCs w:val="20"/>
              </w:rPr>
              <w:instrText xml:space="preserve"> FORMCHECKBOX </w:instrText>
            </w:r>
            <w:r w:rsidR="00511C00">
              <w:rPr>
                <w:rFonts w:cs="Arial"/>
                <w:szCs w:val="20"/>
              </w:rPr>
            </w:r>
            <w:r w:rsidR="00511C00">
              <w:rPr>
                <w:rFonts w:cs="Arial"/>
                <w:szCs w:val="20"/>
              </w:rPr>
              <w:fldChar w:fldCharType="separate"/>
            </w:r>
            <w:r w:rsidRPr="003C5DB9">
              <w:rPr>
                <w:rFonts w:cs="Arial"/>
                <w:szCs w:val="20"/>
              </w:rPr>
              <w:fldChar w:fldCharType="end"/>
            </w:r>
            <w:r w:rsidRPr="003C5DB9">
              <w:rPr>
                <w:rFonts w:cs="Arial"/>
                <w:szCs w:val="20"/>
              </w:rPr>
              <w:t xml:space="preserve">  </w:t>
            </w:r>
            <w:r w:rsidRPr="003C5DB9">
              <w:rPr>
                <w:rFonts w:eastAsia="Times New Roman" w:cs="Arial"/>
                <w:lang w:eastAsia="en-GB"/>
              </w:rPr>
              <w:t>1 - Restricted in physically strenuous activity but able to walk and do light work</w:t>
            </w:r>
          </w:p>
          <w:p w14:paraId="0FFE6C4F" w14:textId="77777777" w:rsidR="00633C27" w:rsidRPr="003C5DB9" w:rsidRDefault="00633C27" w:rsidP="00D2388A">
            <w:pPr>
              <w:rPr>
                <w:rFonts w:eastAsia="Times New Roman" w:cs="Arial"/>
                <w:lang w:eastAsia="en-GB"/>
              </w:rPr>
            </w:pPr>
            <w:r w:rsidRPr="003C5DB9">
              <w:rPr>
                <w:rFonts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DB9">
              <w:rPr>
                <w:rFonts w:cs="Arial"/>
                <w:szCs w:val="20"/>
              </w:rPr>
              <w:instrText xml:space="preserve"> FORMCHECKBOX </w:instrText>
            </w:r>
            <w:r w:rsidR="00511C00">
              <w:rPr>
                <w:rFonts w:cs="Arial"/>
                <w:szCs w:val="20"/>
              </w:rPr>
            </w:r>
            <w:r w:rsidR="00511C00">
              <w:rPr>
                <w:rFonts w:cs="Arial"/>
                <w:szCs w:val="20"/>
              </w:rPr>
              <w:fldChar w:fldCharType="separate"/>
            </w:r>
            <w:r w:rsidRPr="003C5DB9">
              <w:rPr>
                <w:rFonts w:cs="Arial"/>
                <w:szCs w:val="20"/>
              </w:rPr>
              <w:fldChar w:fldCharType="end"/>
            </w:r>
            <w:r w:rsidRPr="003C5DB9">
              <w:rPr>
                <w:rFonts w:cs="Arial"/>
                <w:szCs w:val="20"/>
              </w:rPr>
              <w:t xml:space="preserve">  </w:t>
            </w:r>
            <w:r w:rsidRPr="003C5DB9">
              <w:rPr>
                <w:rFonts w:eastAsia="Times New Roman" w:cs="Arial"/>
                <w:lang w:eastAsia="en-GB"/>
              </w:rPr>
              <w:t xml:space="preserve">2 - Able to walk and capable of all </w:t>
            </w:r>
            <w:r w:rsidR="00B675EF" w:rsidRPr="003C5DB9">
              <w:rPr>
                <w:rFonts w:eastAsia="Times New Roman" w:cs="Arial"/>
                <w:lang w:eastAsia="en-GB"/>
              </w:rPr>
              <w:t>self-care</w:t>
            </w:r>
            <w:r w:rsidRPr="003C5DB9">
              <w:rPr>
                <w:rFonts w:eastAsia="Times New Roman" w:cs="Arial"/>
                <w:lang w:eastAsia="en-GB"/>
              </w:rPr>
              <w:t>. Up and about more than 50% of waking hours</w:t>
            </w:r>
          </w:p>
          <w:p w14:paraId="2E8DD862" w14:textId="4B131AA6" w:rsidR="00633C27" w:rsidRPr="003C5DB9" w:rsidRDefault="00633C27" w:rsidP="00D2388A">
            <w:pPr>
              <w:rPr>
                <w:rFonts w:eastAsia="Times New Roman" w:cs="Arial"/>
                <w:lang w:eastAsia="en-GB"/>
              </w:rPr>
            </w:pPr>
            <w:r w:rsidRPr="003C5DB9">
              <w:rPr>
                <w:rFonts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DB9">
              <w:rPr>
                <w:rFonts w:cs="Arial"/>
                <w:szCs w:val="20"/>
              </w:rPr>
              <w:instrText xml:space="preserve"> FORMCHECKBOX </w:instrText>
            </w:r>
            <w:r w:rsidR="00511C00">
              <w:rPr>
                <w:rFonts w:cs="Arial"/>
                <w:szCs w:val="20"/>
              </w:rPr>
            </w:r>
            <w:r w:rsidR="00511C00">
              <w:rPr>
                <w:rFonts w:cs="Arial"/>
                <w:szCs w:val="20"/>
              </w:rPr>
              <w:fldChar w:fldCharType="separate"/>
            </w:r>
            <w:r w:rsidRPr="003C5DB9">
              <w:rPr>
                <w:rFonts w:cs="Arial"/>
                <w:szCs w:val="20"/>
              </w:rPr>
              <w:fldChar w:fldCharType="end"/>
            </w:r>
            <w:r w:rsidRPr="003C5DB9">
              <w:rPr>
                <w:rFonts w:cs="Arial"/>
                <w:szCs w:val="20"/>
              </w:rPr>
              <w:t xml:space="preserve">  </w:t>
            </w:r>
            <w:r w:rsidRPr="003C5DB9">
              <w:rPr>
                <w:rFonts w:eastAsia="Times New Roman" w:cs="Arial"/>
                <w:lang w:eastAsia="en-GB"/>
              </w:rPr>
              <w:t xml:space="preserve">3 - Capable of only limited </w:t>
            </w:r>
            <w:r w:rsidR="00662DFF" w:rsidRPr="003C5DB9">
              <w:rPr>
                <w:rFonts w:eastAsia="Times New Roman" w:cs="Arial"/>
                <w:lang w:eastAsia="en-GB"/>
              </w:rPr>
              <w:t>self-care</w:t>
            </w:r>
            <w:r w:rsidRPr="003C5DB9">
              <w:rPr>
                <w:rFonts w:eastAsia="Times New Roman" w:cs="Arial"/>
                <w:lang w:eastAsia="en-GB"/>
              </w:rPr>
              <w:t>, confined to bed or chair more than 50% of waking hours</w:t>
            </w:r>
          </w:p>
          <w:p w14:paraId="12B2FE99" w14:textId="05228580" w:rsidR="00633C27" w:rsidRPr="00703309" w:rsidRDefault="00633C27" w:rsidP="00D2388A">
            <w:r w:rsidRPr="003C5DB9">
              <w:rPr>
                <w:rFonts w:cs="Arial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DB9">
              <w:rPr>
                <w:rFonts w:cs="Arial"/>
                <w:szCs w:val="20"/>
              </w:rPr>
              <w:instrText xml:space="preserve"> FORMCHECKBOX </w:instrText>
            </w:r>
            <w:r w:rsidR="00511C00">
              <w:rPr>
                <w:rFonts w:cs="Arial"/>
                <w:szCs w:val="20"/>
              </w:rPr>
            </w:r>
            <w:r w:rsidR="00511C00">
              <w:rPr>
                <w:rFonts w:cs="Arial"/>
                <w:szCs w:val="20"/>
              </w:rPr>
              <w:fldChar w:fldCharType="separate"/>
            </w:r>
            <w:r w:rsidRPr="003C5DB9">
              <w:rPr>
                <w:rFonts w:cs="Arial"/>
                <w:szCs w:val="20"/>
              </w:rPr>
              <w:fldChar w:fldCharType="end"/>
            </w:r>
            <w:r w:rsidRPr="003C5DB9">
              <w:rPr>
                <w:rFonts w:cs="Arial"/>
                <w:szCs w:val="20"/>
              </w:rPr>
              <w:t xml:space="preserve">  </w:t>
            </w:r>
            <w:r w:rsidRPr="003C5DB9">
              <w:rPr>
                <w:rFonts w:eastAsia="Times New Roman" w:cs="Arial"/>
                <w:lang w:eastAsia="en-GB"/>
              </w:rPr>
              <w:t xml:space="preserve">4 - Completely disabled. </w:t>
            </w:r>
            <w:r w:rsidR="00662DFF" w:rsidRPr="003C5DB9">
              <w:rPr>
                <w:rFonts w:eastAsia="Times New Roman" w:cs="Arial"/>
                <w:lang w:eastAsia="en-GB"/>
              </w:rPr>
              <w:t>Cannot</w:t>
            </w:r>
            <w:r w:rsidRPr="003C5DB9">
              <w:rPr>
                <w:rFonts w:eastAsia="Times New Roman" w:cs="Arial"/>
                <w:lang w:eastAsia="en-GB"/>
              </w:rPr>
              <w:t xml:space="preserve"> carry out any </w:t>
            </w:r>
            <w:r w:rsidR="00662DFF" w:rsidRPr="003C5DB9">
              <w:rPr>
                <w:rFonts w:eastAsia="Times New Roman" w:cs="Arial"/>
                <w:lang w:eastAsia="en-GB"/>
              </w:rPr>
              <w:t>self-care</w:t>
            </w:r>
            <w:r w:rsidRPr="003C5DB9">
              <w:rPr>
                <w:rFonts w:eastAsia="Times New Roman" w:cs="Arial"/>
                <w:lang w:eastAsia="en-GB"/>
              </w:rPr>
              <w:t>. Totally confined to bed or chair</w:t>
            </w:r>
          </w:p>
          <w:p w14:paraId="77DDE2A2" w14:textId="77777777" w:rsidR="00633C27" w:rsidRPr="00703309" w:rsidRDefault="00633C27" w:rsidP="00D2388A">
            <w:pPr>
              <w:rPr>
                <w:rFonts w:cs="Arial"/>
                <w:sz w:val="10"/>
                <w:szCs w:val="10"/>
              </w:rPr>
            </w:pPr>
          </w:p>
        </w:tc>
      </w:tr>
      <w:tr w:rsidR="00DB7403" w:rsidRPr="007A024B" w14:paraId="6493D9E4" w14:textId="77777777" w:rsidTr="0001763B">
        <w:tc>
          <w:tcPr>
            <w:tcW w:w="10682" w:type="dxa"/>
            <w:gridSpan w:val="7"/>
            <w:vAlign w:val="center"/>
          </w:tcPr>
          <w:p w14:paraId="6CF5F2A4" w14:textId="77777777" w:rsidR="00DB7403" w:rsidRDefault="00DB7403" w:rsidP="0001763B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</w:p>
          <w:p w14:paraId="326A5F10" w14:textId="77777777" w:rsidR="00DB7403" w:rsidRPr="004E6540" w:rsidRDefault="00DB7403" w:rsidP="0001763B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 xml:space="preserve">Before referring you must confirm the </w:t>
            </w:r>
            <w:r w:rsidRPr="004E6540">
              <w:rPr>
                <w:rFonts w:eastAsia="Times New Roman" w:cs="Arial"/>
                <w:color w:val="000000"/>
                <w:szCs w:val="20"/>
              </w:rPr>
              <w:t>patient is available over the next 2 weeks and will accept an appointment Otherwise, make referral when they are available within 2 weeks of referral</w:t>
            </w:r>
          </w:p>
          <w:p w14:paraId="35CDA86D" w14:textId="77777777" w:rsidR="00DB7403" w:rsidRDefault="00DB7403" w:rsidP="0001763B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</w:p>
          <w:p w14:paraId="2DC33F9B" w14:textId="28A3F9A3" w:rsidR="00DB7403" w:rsidRDefault="00DB7403" w:rsidP="0001763B">
            <w:pPr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 xml:space="preserve">Most will be sent a </w:t>
            </w:r>
            <w:r w:rsidR="00662DFF">
              <w:rPr>
                <w:rFonts w:eastAsia="Times New Roman" w:cs="Arial"/>
                <w:color w:val="000000"/>
                <w:szCs w:val="20"/>
              </w:rPr>
              <w:t>face-to-face</w:t>
            </w:r>
            <w:r>
              <w:rPr>
                <w:rFonts w:eastAsia="Times New Roman" w:cs="Arial"/>
                <w:color w:val="000000"/>
                <w:szCs w:val="20"/>
              </w:rPr>
              <w:t xml:space="preserve"> </w:t>
            </w:r>
            <w:r w:rsidR="00EE7682">
              <w:rPr>
                <w:rFonts w:eastAsia="Times New Roman" w:cs="Arial"/>
                <w:color w:val="000000"/>
                <w:szCs w:val="20"/>
              </w:rPr>
              <w:t>appointment,</w:t>
            </w:r>
            <w:r>
              <w:rPr>
                <w:rFonts w:eastAsia="Times New Roman" w:cs="Arial"/>
                <w:color w:val="000000"/>
                <w:szCs w:val="20"/>
              </w:rPr>
              <w:t xml:space="preserve"> but some may be more </w:t>
            </w:r>
            <w:r w:rsidRPr="00991658">
              <w:rPr>
                <w:rFonts w:eastAsia="Times New Roman" w:cs="Arial"/>
                <w:color w:val="000000"/>
                <w:szCs w:val="20"/>
              </w:rPr>
              <w:t xml:space="preserve">appropriate for telephone assessment which </w:t>
            </w:r>
            <w:r>
              <w:rPr>
                <w:rFonts w:eastAsia="Times New Roman" w:cs="Arial"/>
                <w:color w:val="000000"/>
                <w:szCs w:val="20"/>
              </w:rPr>
              <w:t xml:space="preserve">may </w:t>
            </w:r>
            <w:r w:rsidRPr="00991658">
              <w:rPr>
                <w:rFonts w:eastAsia="Times New Roman" w:cs="Arial"/>
                <w:color w:val="000000"/>
                <w:szCs w:val="20"/>
              </w:rPr>
              <w:t>occur unannounced</w:t>
            </w:r>
            <w:r>
              <w:rPr>
                <w:rFonts w:eastAsia="Times New Roman" w:cs="Arial"/>
                <w:color w:val="000000"/>
                <w:szCs w:val="20"/>
              </w:rPr>
              <w:t xml:space="preserve"> - telephone calls from the hospital should be expected and not ignored</w:t>
            </w:r>
          </w:p>
          <w:p w14:paraId="366BE744" w14:textId="77777777" w:rsidR="00DB7403" w:rsidRPr="004E6540" w:rsidRDefault="00DB7403" w:rsidP="0001763B">
            <w:pPr>
              <w:rPr>
                <w:rFonts w:eastAsia="Times New Roman" w:cs="Arial"/>
                <w:color w:val="000000"/>
                <w:szCs w:val="20"/>
              </w:rPr>
            </w:pPr>
          </w:p>
        </w:tc>
      </w:tr>
      <w:tr w:rsidR="00FC5CC5" w:rsidRPr="007A024B" w14:paraId="020474EC" w14:textId="77777777" w:rsidTr="006D230D">
        <w:tc>
          <w:tcPr>
            <w:tcW w:w="10682" w:type="dxa"/>
            <w:gridSpan w:val="7"/>
          </w:tcPr>
          <w:p w14:paraId="63704ED2" w14:textId="183D2697" w:rsidR="00FC5CC5" w:rsidRDefault="00FC5CC5" w:rsidP="00FC5CC5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Please tick if you have seen this patient in your surgery prior to making this </w:t>
            </w:r>
            <w:r w:rsidR="006C0A34">
              <w:rPr>
                <w:rFonts w:cs="Arial"/>
                <w:b/>
                <w:bCs/>
              </w:rPr>
              <w:t xml:space="preserve">cancer </w:t>
            </w:r>
            <w:r>
              <w:rPr>
                <w:rFonts w:cs="Arial"/>
                <w:b/>
                <w:bCs/>
              </w:rPr>
              <w:t xml:space="preserve">referral </w:t>
            </w:r>
            <w:r w:rsidRPr="002F417B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417B">
              <w:rPr>
                <w:rFonts w:cs="Arial"/>
                <w:szCs w:val="20"/>
              </w:rPr>
              <w:instrText xml:space="preserve"> FORMCHECKBOX </w:instrText>
            </w:r>
            <w:r w:rsidR="00511C00">
              <w:rPr>
                <w:rFonts w:cs="Arial"/>
                <w:szCs w:val="20"/>
              </w:rPr>
            </w:r>
            <w:r w:rsidR="00511C00">
              <w:rPr>
                <w:rFonts w:cs="Arial"/>
                <w:szCs w:val="20"/>
              </w:rPr>
              <w:fldChar w:fldCharType="separate"/>
            </w:r>
            <w:r w:rsidRPr="002F417B">
              <w:rPr>
                <w:rFonts w:cs="Arial"/>
                <w:szCs w:val="20"/>
              </w:rPr>
              <w:fldChar w:fldCharType="end"/>
            </w:r>
          </w:p>
          <w:p w14:paraId="53E136E9" w14:textId="77777777" w:rsidR="00FC5CC5" w:rsidRPr="004E6540" w:rsidRDefault="00FC5CC5" w:rsidP="00FC5CC5">
            <w:pPr>
              <w:rPr>
                <w:rFonts w:eastAsia="Times New Roman" w:cs="Arial"/>
                <w:color w:val="000000"/>
                <w:szCs w:val="20"/>
              </w:rPr>
            </w:pPr>
          </w:p>
        </w:tc>
      </w:tr>
    </w:tbl>
    <w:p w14:paraId="683FBB08" w14:textId="77777777" w:rsidR="00FC5CC5" w:rsidRDefault="00FC5CC5" w:rsidP="00FC5CC5">
      <w:pPr>
        <w:pStyle w:val="Heading1"/>
        <w:numPr>
          <w:ilvl w:val="0"/>
          <w:numId w:val="0"/>
        </w:numPr>
        <w:spacing w:before="0"/>
        <w:mirrorIndents/>
        <w:jc w:val="center"/>
        <w:rPr>
          <w:sz w:val="22"/>
          <w:szCs w:val="22"/>
        </w:rPr>
      </w:pPr>
    </w:p>
    <w:p w14:paraId="06292D58" w14:textId="141E44BD" w:rsidR="003F04D6" w:rsidRPr="00FC5CC5" w:rsidRDefault="003F04D6" w:rsidP="00FC5CC5">
      <w:pPr>
        <w:pStyle w:val="Heading1"/>
        <w:numPr>
          <w:ilvl w:val="0"/>
          <w:numId w:val="0"/>
        </w:numPr>
        <w:spacing w:before="0"/>
        <w:mirrorIndents/>
        <w:jc w:val="center"/>
        <w:rPr>
          <w:sz w:val="22"/>
          <w:szCs w:val="22"/>
        </w:rPr>
      </w:pPr>
      <w:r w:rsidRPr="00FC5CC5">
        <w:rPr>
          <w:sz w:val="22"/>
          <w:szCs w:val="22"/>
        </w:rPr>
        <w:t xml:space="preserve">ALL </w:t>
      </w:r>
      <w:r w:rsidR="00607C7B" w:rsidRPr="00FC5CC5">
        <w:rPr>
          <w:sz w:val="22"/>
          <w:szCs w:val="22"/>
        </w:rPr>
        <w:t>PATIENTS</w:t>
      </w:r>
      <w:r w:rsidRPr="00FC5CC5">
        <w:rPr>
          <w:sz w:val="22"/>
          <w:szCs w:val="22"/>
        </w:rPr>
        <w:t xml:space="preserve"> MUST HAVE eGFR and THYROID FUNCTION TESTS</w:t>
      </w:r>
      <w:r w:rsidR="00607C7B" w:rsidRPr="00FC5CC5">
        <w:rPr>
          <w:sz w:val="22"/>
          <w:szCs w:val="22"/>
        </w:rPr>
        <w:t xml:space="preserve"> DONE </w:t>
      </w:r>
      <w:r w:rsidR="008956F2" w:rsidRPr="00FC5CC5">
        <w:rPr>
          <w:sz w:val="22"/>
          <w:szCs w:val="22"/>
        </w:rPr>
        <w:t>BEFORE INVESTIGATING SO IF THIS CAN BE DONE AT TIME OF REFERRAL THIS WILL EXPEDITE INVESTIGASTIONS FOR THE PATIENT.</w:t>
      </w:r>
    </w:p>
    <w:p w14:paraId="74BD30E6" w14:textId="77777777" w:rsidR="004E6540" w:rsidRPr="00FC5CC5" w:rsidRDefault="004E6540" w:rsidP="004E6540">
      <w:pPr>
        <w:pStyle w:val="Heading1"/>
        <w:numPr>
          <w:ilvl w:val="0"/>
          <w:numId w:val="0"/>
        </w:numPr>
        <w:spacing w:before="120"/>
        <w:ind w:left="431" w:hanging="431"/>
        <w:jc w:val="center"/>
        <w:rPr>
          <w:sz w:val="22"/>
          <w:szCs w:val="22"/>
        </w:rPr>
      </w:pPr>
    </w:p>
    <w:p w14:paraId="1909CFAC" w14:textId="1F574920" w:rsidR="003F04D6" w:rsidRPr="00FC5CC5" w:rsidRDefault="00FC5CC5" w:rsidP="008956F2">
      <w:pPr>
        <w:pStyle w:val="Heading1"/>
        <w:numPr>
          <w:ilvl w:val="0"/>
          <w:numId w:val="0"/>
        </w:numPr>
        <w:spacing w:before="0"/>
        <w:ind w:left="431" w:hanging="431"/>
        <w:jc w:val="center"/>
        <w:rPr>
          <w:sz w:val="22"/>
          <w:szCs w:val="22"/>
        </w:rPr>
      </w:pPr>
      <w:r w:rsidRPr="00FC5CC5">
        <w:rPr>
          <w:sz w:val="22"/>
          <w:szCs w:val="22"/>
        </w:rPr>
        <w:t>Referral to this service is taken as confirmation that you are aware of the following before completing referral details on next page</w:t>
      </w:r>
      <w:r w:rsidR="004E6540" w:rsidRPr="00FC5CC5">
        <w:rPr>
          <w:sz w:val="22"/>
          <w:szCs w:val="22"/>
        </w:rPr>
        <w:t>:</w:t>
      </w:r>
    </w:p>
    <w:p w14:paraId="2870A8C4" w14:textId="3C54D155" w:rsidR="004E6540" w:rsidRPr="00FC5CC5" w:rsidRDefault="004E6540" w:rsidP="004E6540">
      <w:pPr>
        <w:pStyle w:val="Heading1"/>
        <w:numPr>
          <w:ilvl w:val="0"/>
          <w:numId w:val="11"/>
        </w:numPr>
        <w:spacing w:before="120"/>
        <w:rPr>
          <w:b w:val="0"/>
          <w:sz w:val="22"/>
          <w:szCs w:val="22"/>
        </w:rPr>
      </w:pPr>
      <w:r w:rsidRPr="00FC5CC5">
        <w:rPr>
          <w:b w:val="0"/>
          <w:sz w:val="22"/>
          <w:szCs w:val="22"/>
        </w:rPr>
        <w:t xml:space="preserve">Many </w:t>
      </w:r>
      <w:r w:rsidR="006C0A34">
        <w:rPr>
          <w:b w:val="0"/>
          <w:sz w:val="22"/>
          <w:szCs w:val="22"/>
        </w:rPr>
        <w:t xml:space="preserve">suspected cancer </w:t>
      </w:r>
      <w:r w:rsidRPr="00FC5CC5">
        <w:rPr>
          <w:b w:val="0"/>
          <w:sz w:val="22"/>
          <w:szCs w:val="22"/>
        </w:rPr>
        <w:t xml:space="preserve">referrals to ENT have low risk symptoms that do not meet NICE criteria </w:t>
      </w:r>
    </w:p>
    <w:p w14:paraId="05073249" w14:textId="3D5FC6C2" w:rsidR="00B93258" w:rsidRPr="00FC5CC5" w:rsidRDefault="00F524BF" w:rsidP="00B93258">
      <w:pPr>
        <w:pStyle w:val="Heading1"/>
        <w:numPr>
          <w:ilvl w:val="0"/>
          <w:numId w:val="11"/>
        </w:numPr>
        <w:spacing w:before="120"/>
        <w:rPr>
          <w:b w:val="0"/>
          <w:sz w:val="22"/>
          <w:szCs w:val="22"/>
        </w:rPr>
      </w:pPr>
      <w:r w:rsidRPr="00FC5CC5">
        <w:rPr>
          <w:b w:val="0"/>
          <w:sz w:val="22"/>
          <w:szCs w:val="22"/>
        </w:rPr>
        <w:t xml:space="preserve">Inappropriate use of </w:t>
      </w:r>
      <w:r w:rsidR="006C0A34">
        <w:rPr>
          <w:b w:val="0"/>
          <w:sz w:val="22"/>
          <w:szCs w:val="22"/>
        </w:rPr>
        <w:t xml:space="preserve">suspected cancer </w:t>
      </w:r>
      <w:r w:rsidRPr="00FC5CC5">
        <w:rPr>
          <w:b w:val="0"/>
          <w:sz w:val="22"/>
          <w:szCs w:val="22"/>
        </w:rPr>
        <w:t xml:space="preserve">ENT </w:t>
      </w:r>
      <w:r w:rsidR="00616A67" w:rsidRPr="00FC5CC5">
        <w:rPr>
          <w:b w:val="0"/>
          <w:sz w:val="22"/>
          <w:szCs w:val="22"/>
        </w:rPr>
        <w:t>referral</w:t>
      </w:r>
      <w:r w:rsidR="006C0A34">
        <w:rPr>
          <w:b w:val="0"/>
          <w:sz w:val="22"/>
          <w:szCs w:val="22"/>
        </w:rPr>
        <w:t>s</w:t>
      </w:r>
      <w:r w:rsidR="00616A67" w:rsidRPr="00FC5CC5">
        <w:rPr>
          <w:b w:val="0"/>
          <w:sz w:val="22"/>
          <w:szCs w:val="22"/>
        </w:rPr>
        <w:t xml:space="preserve"> </w:t>
      </w:r>
      <w:r w:rsidRPr="00FC5CC5">
        <w:rPr>
          <w:b w:val="0"/>
          <w:sz w:val="22"/>
          <w:szCs w:val="22"/>
        </w:rPr>
        <w:t>delay</w:t>
      </w:r>
      <w:r w:rsidR="00616A67" w:rsidRPr="00FC5CC5">
        <w:rPr>
          <w:b w:val="0"/>
          <w:sz w:val="22"/>
          <w:szCs w:val="22"/>
        </w:rPr>
        <w:t xml:space="preserve">s the pathway for </w:t>
      </w:r>
      <w:r w:rsidRPr="00FC5CC5">
        <w:rPr>
          <w:b w:val="0"/>
          <w:sz w:val="22"/>
          <w:szCs w:val="22"/>
        </w:rPr>
        <w:t xml:space="preserve">patients </w:t>
      </w:r>
      <w:r w:rsidR="00616A67" w:rsidRPr="00FC5CC5">
        <w:rPr>
          <w:b w:val="0"/>
          <w:sz w:val="22"/>
          <w:szCs w:val="22"/>
        </w:rPr>
        <w:t>most in nee</w:t>
      </w:r>
      <w:r w:rsidR="00B93258" w:rsidRPr="00FC5CC5">
        <w:rPr>
          <w:b w:val="0"/>
          <w:sz w:val="22"/>
          <w:szCs w:val="22"/>
        </w:rPr>
        <w:t xml:space="preserve">d, and causes unnecessary anxiety for patients with </w:t>
      </w:r>
      <w:r w:rsidR="00FC5CC5" w:rsidRPr="00FC5CC5">
        <w:rPr>
          <w:b w:val="0"/>
          <w:sz w:val="22"/>
          <w:szCs w:val="22"/>
        </w:rPr>
        <w:t>low-risk</w:t>
      </w:r>
      <w:r w:rsidR="00B93258" w:rsidRPr="00FC5CC5">
        <w:rPr>
          <w:b w:val="0"/>
          <w:sz w:val="22"/>
          <w:szCs w:val="22"/>
        </w:rPr>
        <w:t xml:space="preserve"> symptoms</w:t>
      </w:r>
    </w:p>
    <w:p w14:paraId="0020CE26" w14:textId="50AEA488" w:rsidR="00B93258" w:rsidRPr="00FC5CC5" w:rsidRDefault="00616A67" w:rsidP="00616A67">
      <w:pPr>
        <w:pStyle w:val="Heading1"/>
        <w:numPr>
          <w:ilvl w:val="0"/>
          <w:numId w:val="11"/>
        </w:numPr>
        <w:spacing w:before="120"/>
        <w:rPr>
          <w:b w:val="0"/>
          <w:sz w:val="22"/>
          <w:szCs w:val="22"/>
        </w:rPr>
      </w:pPr>
      <w:r w:rsidRPr="00FC5CC5">
        <w:rPr>
          <w:b w:val="0"/>
          <w:sz w:val="22"/>
          <w:szCs w:val="22"/>
        </w:rPr>
        <w:t>Please use this form to refer</w:t>
      </w:r>
      <w:r w:rsidR="00B93258" w:rsidRPr="00FC5CC5">
        <w:rPr>
          <w:b w:val="0"/>
          <w:sz w:val="22"/>
          <w:szCs w:val="22"/>
        </w:rPr>
        <w:t xml:space="preserve"> </w:t>
      </w:r>
      <w:r w:rsidR="00682DA2" w:rsidRPr="00FC5CC5">
        <w:rPr>
          <w:b w:val="0"/>
          <w:sz w:val="22"/>
          <w:szCs w:val="22"/>
        </w:rPr>
        <w:t>patients for</w:t>
      </w:r>
      <w:r w:rsidRPr="00FC5CC5">
        <w:rPr>
          <w:b w:val="0"/>
          <w:sz w:val="22"/>
          <w:szCs w:val="22"/>
        </w:rPr>
        <w:t xml:space="preserve"> </w:t>
      </w:r>
      <w:r w:rsidR="00682DA2" w:rsidRPr="00FC5CC5">
        <w:rPr>
          <w:b w:val="0"/>
          <w:sz w:val="22"/>
          <w:szCs w:val="22"/>
        </w:rPr>
        <w:t xml:space="preserve">urgent assessment where neck/throat symptoms do not meet </w:t>
      </w:r>
      <w:r w:rsidR="006C0A34">
        <w:rPr>
          <w:b w:val="0"/>
          <w:sz w:val="22"/>
          <w:szCs w:val="22"/>
        </w:rPr>
        <w:t>suspected cancer</w:t>
      </w:r>
      <w:r w:rsidR="00682DA2" w:rsidRPr="00FC5CC5">
        <w:rPr>
          <w:b w:val="0"/>
          <w:sz w:val="22"/>
          <w:szCs w:val="22"/>
        </w:rPr>
        <w:t xml:space="preserve"> criteria - </w:t>
      </w:r>
      <w:r w:rsidRPr="00FC5CC5">
        <w:rPr>
          <w:b w:val="0"/>
          <w:sz w:val="22"/>
          <w:szCs w:val="22"/>
        </w:rPr>
        <w:t xml:space="preserve">patients </w:t>
      </w:r>
      <w:r w:rsidR="004E6540" w:rsidRPr="00FC5CC5">
        <w:rPr>
          <w:b w:val="0"/>
          <w:sz w:val="22"/>
          <w:szCs w:val="22"/>
        </w:rPr>
        <w:t xml:space="preserve">will be seen </w:t>
      </w:r>
      <w:r w:rsidRPr="00FC5CC5">
        <w:rPr>
          <w:b w:val="0"/>
          <w:sz w:val="22"/>
          <w:szCs w:val="22"/>
        </w:rPr>
        <w:t>within 4</w:t>
      </w:r>
      <w:r w:rsidR="00B93258" w:rsidRPr="00FC5CC5">
        <w:rPr>
          <w:b w:val="0"/>
          <w:sz w:val="22"/>
          <w:szCs w:val="22"/>
        </w:rPr>
        <w:t xml:space="preserve"> weeks – if cancer is suspected or detected at that point, cases will be appropriately prioritised</w:t>
      </w:r>
    </w:p>
    <w:p w14:paraId="0591410E" w14:textId="089C1B62" w:rsidR="00682DA2" w:rsidRPr="00FC5CC5" w:rsidRDefault="00682DA2" w:rsidP="00616A67">
      <w:pPr>
        <w:pStyle w:val="Heading1"/>
        <w:numPr>
          <w:ilvl w:val="0"/>
          <w:numId w:val="11"/>
        </w:numPr>
        <w:spacing w:before="120"/>
        <w:rPr>
          <w:b w:val="0"/>
          <w:sz w:val="22"/>
          <w:szCs w:val="22"/>
        </w:rPr>
      </w:pPr>
      <w:r w:rsidRPr="00FC5CC5">
        <w:rPr>
          <w:b w:val="0"/>
          <w:sz w:val="22"/>
          <w:szCs w:val="22"/>
        </w:rPr>
        <w:t xml:space="preserve">Ear and nose referrals </w:t>
      </w:r>
      <w:r w:rsidRPr="00FC5CC5">
        <w:rPr>
          <w:b w:val="0"/>
          <w:sz w:val="22"/>
          <w:szCs w:val="22"/>
          <w:u w:val="single"/>
        </w:rPr>
        <w:t>do not</w:t>
      </w:r>
      <w:r w:rsidRPr="00FC5CC5">
        <w:rPr>
          <w:b w:val="0"/>
          <w:sz w:val="22"/>
          <w:szCs w:val="22"/>
        </w:rPr>
        <w:t xml:space="preserve"> fulfil </w:t>
      </w:r>
      <w:r w:rsidR="006C0A34">
        <w:rPr>
          <w:b w:val="0"/>
          <w:sz w:val="22"/>
          <w:szCs w:val="22"/>
        </w:rPr>
        <w:t>suspected cancer</w:t>
      </w:r>
      <w:r w:rsidRPr="00FC5CC5">
        <w:rPr>
          <w:b w:val="0"/>
          <w:sz w:val="22"/>
          <w:szCs w:val="22"/>
        </w:rPr>
        <w:t xml:space="preserve"> criteria – please use ENT Advice &amp; Guidance to discuss and agree prioritisation of referral with rhinology and otology subspecialty teams</w:t>
      </w:r>
    </w:p>
    <w:p w14:paraId="307960DF" w14:textId="2B2F66B5" w:rsidR="00F524BF" w:rsidRPr="00FC5CC5" w:rsidRDefault="004E6540" w:rsidP="00616A67">
      <w:pPr>
        <w:pStyle w:val="Heading1"/>
        <w:numPr>
          <w:ilvl w:val="0"/>
          <w:numId w:val="11"/>
        </w:numPr>
        <w:spacing w:before="120"/>
        <w:rPr>
          <w:b w:val="0"/>
          <w:sz w:val="22"/>
          <w:szCs w:val="22"/>
        </w:rPr>
      </w:pPr>
      <w:r w:rsidRPr="00FC5CC5">
        <w:rPr>
          <w:b w:val="0"/>
          <w:sz w:val="22"/>
          <w:szCs w:val="22"/>
        </w:rPr>
        <w:t>To manage patient expectation, be aware that r</w:t>
      </w:r>
      <w:r w:rsidR="00B93258" w:rsidRPr="00FC5CC5">
        <w:rPr>
          <w:b w:val="0"/>
          <w:sz w:val="22"/>
          <w:szCs w:val="22"/>
        </w:rPr>
        <w:t xml:space="preserve">eferrals not meeting </w:t>
      </w:r>
      <w:r w:rsidR="006C0A34">
        <w:rPr>
          <w:b w:val="0"/>
          <w:sz w:val="22"/>
          <w:szCs w:val="22"/>
        </w:rPr>
        <w:t>suspected cancer</w:t>
      </w:r>
      <w:r w:rsidRPr="00FC5CC5">
        <w:rPr>
          <w:b w:val="0"/>
          <w:sz w:val="22"/>
          <w:szCs w:val="22"/>
        </w:rPr>
        <w:t xml:space="preserve"> </w:t>
      </w:r>
      <w:r w:rsidR="00B93258" w:rsidRPr="00FC5CC5">
        <w:rPr>
          <w:b w:val="0"/>
          <w:sz w:val="22"/>
          <w:szCs w:val="22"/>
        </w:rPr>
        <w:t xml:space="preserve">criteria will be vetted to advise whether </w:t>
      </w:r>
      <w:r w:rsidRPr="00FC5CC5">
        <w:rPr>
          <w:b w:val="0"/>
          <w:sz w:val="22"/>
          <w:szCs w:val="22"/>
        </w:rPr>
        <w:t xml:space="preserve">an </w:t>
      </w:r>
      <w:r w:rsidR="00B93258" w:rsidRPr="00FC5CC5">
        <w:rPr>
          <w:b w:val="0"/>
          <w:sz w:val="22"/>
          <w:szCs w:val="22"/>
        </w:rPr>
        <w:t>alternate referral</w:t>
      </w:r>
      <w:r w:rsidRPr="00FC5CC5">
        <w:rPr>
          <w:b w:val="0"/>
          <w:sz w:val="22"/>
          <w:szCs w:val="22"/>
        </w:rPr>
        <w:t xml:space="preserve"> pathway may be more appropriate</w:t>
      </w:r>
    </w:p>
    <w:p w14:paraId="3B86285C" w14:textId="66C85389" w:rsidR="004E6540" w:rsidRPr="00FC5CC5" w:rsidRDefault="004E6540" w:rsidP="004E6540">
      <w:pPr>
        <w:pStyle w:val="Heading1"/>
        <w:numPr>
          <w:ilvl w:val="0"/>
          <w:numId w:val="11"/>
        </w:numPr>
        <w:spacing w:before="120"/>
        <w:rPr>
          <w:sz w:val="22"/>
          <w:szCs w:val="22"/>
        </w:rPr>
      </w:pPr>
      <w:r w:rsidRPr="00FC5CC5">
        <w:rPr>
          <w:b w:val="0"/>
          <w:sz w:val="22"/>
          <w:szCs w:val="22"/>
        </w:rPr>
        <w:t xml:space="preserve">In recent years, ENT </w:t>
      </w:r>
      <w:r w:rsidR="006C0A34">
        <w:rPr>
          <w:b w:val="0"/>
          <w:sz w:val="22"/>
          <w:szCs w:val="22"/>
        </w:rPr>
        <w:t>suspected cancer</w:t>
      </w:r>
      <w:r w:rsidRPr="00FC5CC5">
        <w:rPr>
          <w:b w:val="0"/>
          <w:sz w:val="22"/>
          <w:szCs w:val="22"/>
        </w:rPr>
        <w:t xml:space="preserve"> referrals have increased by over 100% per year, </w:t>
      </w:r>
      <w:r w:rsidR="00FC5CC5" w:rsidRPr="00FC5CC5">
        <w:rPr>
          <w:b w:val="0"/>
          <w:sz w:val="22"/>
          <w:szCs w:val="22"/>
        </w:rPr>
        <w:t>without significant</w:t>
      </w:r>
      <w:r w:rsidRPr="00FC5CC5">
        <w:rPr>
          <w:b w:val="0"/>
          <w:sz w:val="22"/>
          <w:szCs w:val="22"/>
        </w:rPr>
        <w:t xml:space="preserve"> increase in cancers detected – this is unsustainable and a threat to service provision</w:t>
      </w:r>
    </w:p>
    <w:p w14:paraId="24C720CF" w14:textId="77777777" w:rsidR="00B93258" w:rsidRPr="00B93258" w:rsidRDefault="00B93258" w:rsidP="00B93258"/>
    <w:p w14:paraId="06427D05" w14:textId="6FF720D5" w:rsidR="00FC5CC5" w:rsidRDefault="00FC5CC5">
      <w:pPr>
        <w:spacing w:after="200" w:line="276" w:lineRule="auto"/>
      </w:pPr>
      <w:r>
        <w:br w:type="page"/>
      </w:r>
    </w:p>
    <w:p w14:paraId="76B3800A" w14:textId="77777777" w:rsidR="00B93258" w:rsidRPr="00B93258" w:rsidRDefault="00B93258" w:rsidP="00B93258"/>
    <w:p w14:paraId="3FC2D7CC" w14:textId="77777777" w:rsidR="00EF6543" w:rsidRPr="004E6540" w:rsidRDefault="004E6540" w:rsidP="00992CE6">
      <w:pPr>
        <w:spacing w:after="200" w:line="276" w:lineRule="auto"/>
        <w:rPr>
          <w:b/>
          <w:u w:val="single"/>
        </w:rPr>
      </w:pPr>
      <w:r w:rsidRPr="004E6540">
        <w:rPr>
          <w:b/>
          <w:u w:val="single"/>
        </w:rPr>
        <w:t xml:space="preserve">REFERRAL CRITERIA 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AD02BB" w:rsidRPr="00B82DAD" w14:paraId="5C512B90" w14:textId="77777777" w:rsidTr="002C3B4D">
        <w:trPr>
          <w:trHeight w:val="2265"/>
        </w:trPr>
        <w:tc>
          <w:tcPr>
            <w:tcW w:w="10740" w:type="dxa"/>
          </w:tcPr>
          <w:p w14:paraId="30DD82AE" w14:textId="77777777" w:rsidR="004E6540" w:rsidRDefault="004E6540" w:rsidP="00992CE6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szCs w:val="20"/>
                <w:u w:val="single"/>
                <w:lang w:eastAsia="en-GB"/>
              </w:rPr>
            </w:pPr>
          </w:p>
          <w:p w14:paraId="3CEB1152" w14:textId="77777777" w:rsidR="004E6540" w:rsidRDefault="00AD02BB" w:rsidP="00992CE6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szCs w:val="20"/>
                <w:u w:val="single"/>
                <w:lang w:eastAsia="en-GB"/>
              </w:rPr>
            </w:pPr>
            <w:r>
              <w:rPr>
                <w:rFonts w:eastAsia="Times New Roman" w:cs="Arial"/>
                <w:b/>
                <w:szCs w:val="20"/>
                <w:u w:val="single"/>
                <w:lang w:eastAsia="en-GB"/>
              </w:rPr>
              <w:t>Ur</w:t>
            </w:r>
            <w:r w:rsidR="00682DA2">
              <w:rPr>
                <w:rFonts w:eastAsia="Times New Roman" w:cs="Arial"/>
                <w:b/>
                <w:szCs w:val="20"/>
                <w:u w:val="single"/>
                <w:lang w:eastAsia="en-GB"/>
              </w:rPr>
              <w:t>gent throat symptoms assessment</w:t>
            </w:r>
            <w:r>
              <w:rPr>
                <w:rFonts w:eastAsia="Times New Roman" w:cs="Arial"/>
                <w:b/>
                <w:szCs w:val="20"/>
                <w:u w:val="single"/>
                <w:lang w:eastAsia="en-GB"/>
              </w:rPr>
              <w:t xml:space="preserve"> – We will aim to see within 4 weeks</w:t>
            </w:r>
            <w:r w:rsidR="00992CE6">
              <w:rPr>
                <w:rFonts w:eastAsia="Times New Roman" w:cs="Arial"/>
                <w:b/>
                <w:szCs w:val="20"/>
                <w:u w:val="single"/>
                <w:lang w:eastAsia="en-GB"/>
              </w:rPr>
              <w:t xml:space="preserve"> </w:t>
            </w:r>
          </w:p>
          <w:p w14:paraId="210454E7" w14:textId="77777777" w:rsidR="00992CE6" w:rsidRPr="004E6540" w:rsidRDefault="004E6540" w:rsidP="00992CE6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szCs w:val="20"/>
                <w:u w:val="single"/>
                <w:lang w:eastAsia="en-GB"/>
              </w:rPr>
            </w:pPr>
            <w:r w:rsidRPr="004E6540">
              <w:rPr>
                <w:rFonts w:eastAsia="Times New Roman" w:cs="Arial"/>
                <w:b/>
                <w:szCs w:val="20"/>
                <w:u w:val="single"/>
                <w:lang w:eastAsia="en-GB"/>
              </w:rPr>
              <w:t>(</w:t>
            </w:r>
            <w:r w:rsidR="00992CE6" w:rsidRPr="004E6540">
              <w:rPr>
                <w:rFonts w:eastAsia="Times New Roman" w:cs="Arial"/>
                <w:b/>
                <w:szCs w:val="20"/>
                <w:u w:val="single"/>
                <w:lang w:eastAsia="en-GB"/>
              </w:rPr>
              <w:t>Please note: having a combination of th</w:t>
            </w:r>
            <w:r w:rsidRPr="004E6540">
              <w:rPr>
                <w:rFonts w:eastAsia="Times New Roman" w:cs="Arial"/>
                <w:b/>
                <w:szCs w:val="20"/>
                <w:u w:val="single"/>
                <w:lang w:eastAsia="en-GB"/>
              </w:rPr>
              <w:t>e</w:t>
            </w:r>
            <w:r w:rsidR="00992CE6" w:rsidRPr="004E6540">
              <w:rPr>
                <w:rFonts w:eastAsia="Times New Roman" w:cs="Arial"/>
                <w:b/>
                <w:szCs w:val="20"/>
                <w:u w:val="single"/>
                <w:lang w:eastAsia="en-GB"/>
              </w:rPr>
              <w:t>se low risk symptoms does not increase the risk</w:t>
            </w:r>
            <w:r w:rsidRPr="004E6540">
              <w:rPr>
                <w:rFonts w:eastAsia="Times New Roman" w:cs="Arial"/>
                <w:b/>
                <w:szCs w:val="20"/>
                <w:u w:val="single"/>
                <w:lang w:eastAsia="en-GB"/>
              </w:rPr>
              <w:t>)</w:t>
            </w:r>
            <w:r w:rsidR="00992CE6" w:rsidRPr="004E6540">
              <w:rPr>
                <w:rFonts w:eastAsia="Times New Roman" w:cs="Arial"/>
                <w:b/>
                <w:szCs w:val="20"/>
                <w:u w:val="single"/>
                <w:lang w:eastAsia="en-GB"/>
              </w:rPr>
              <w:t xml:space="preserve">  </w:t>
            </w:r>
          </w:p>
          <w:p w14:paraId="3E39DACA" w14:textId="77777777" w:rsidR="00AD02BB" w:rsidRDefault="00AD02BB" w:rsidP="00267414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szCs w:val="20"/>
                <w:u w:val="single"/>
                <w:lang w:eastAsia="en-GB"/>
              </w:rPr>
            </w:pPr>
          </w:p>
          <w:p w14:paraId="4C8B4C0D" w14:textId="77777777" w:rsidR="00AD02BB" w:rsidRDefault="00AD02BB" w:rsidP="00267414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Sensation of something in throat (globus sensation) </w:t>
            </w:r>
            <w:r w:rsidRPr="00BB52BA">
              <w:rPr>
                <w:rFonts w:cs="Arial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2BA">
              <w:rPr>
                <w:rFonts w:cs="Arial"/>
                <w:szCs w:val="20"/>
              </w:rPr>
              <w:instrText xml:space="preserve"> FORMCHECKBOX </w:instrText>
            </w:r>
            <w:r w:rsidR="00511C00">
              <w:rPr>
                <w:rFonts w:cs="Arial"/>
                <w:szCs w:val="20"/>
              </w:rPr>
            </w:r>
            <w:r w:rsidR="00511C00">
              <w:rPr>
                <w:rFonts w:cs="Arial"/>
                <w:szCs w:val="20"/>
              </w:rPr>
              <w:fldChar w:fldCharType="separate"/>
            </w:r>
            <w:r w:rsidRPr="00BB52BA">
              <w:rPr>
                <w:rFonts w:cs="Arial"/>
                <w:szCs w:val="20"/>
              </w:rPr>
              <w:fldChar w:fldCharType="end"/>
            </w:r>
          </w:p>
          <w:p w14:paraId="16F1724E" w14:textId="77777777" w:rsidR="002C3B4D" w:rsidRDefault="002C3B4D" w:rsidP="00267414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  <w:p w14:paraId="47BADD2C" w14:textId="77777777" w:rsidR="002C3B4D" w:rsidRPr="00BB52BA" w:rsidRDefault="00607C7B" w:rsidP="00267414">
            <w:pPr>
              <w:autoSpaceDE w:val="0"/>
              <w:autoSpaceDN w:val="0"/>
              <w:adjustRightInd w:val="0"/>
              <w:rPr>
                <w:rFonts w:eastAsia="Times New Roman" w:cs="Arial"/>
                <w:i/>
                <w:szCs w:val="20"/>
                <w:lang w:eastAsia="en-GB"/>
              </w:rPr>
            </w:pPr>
            <w:r>
              <w:rPr>
                <w:rFonts w:cs="Arial"/>
                <w:szCs w:val="20"/>
              </w:rPr>
              <w:t>Intermittent sore/</w:t>
            </w:r>
            <w:r w:rsidR="003809FF">
              <w:rPr>
                <w:rFonts w:cs="Arial"/>
                <w:szCs w:val="20"/>
              </w:rPr>
              <w:t>painful throat</w:t>
            </w:r>
            <w:r w:rsidR="002C3B4D">
              <w:rPr>
                <w:rFonts w:cs="Arial"/>
                <w:szCs w:val="20"/>
              </w:rPr>
              <w:t xml:space="preserve"> </w:t>
            </w:r>
            <w:r w:rsidR="002C3B4D" w:rsidRPr="00BB52BA">
              <w:rPr>
                <w:rFonts w:cs="Arial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3B4D" w:rsidRPr="00BB52BA">
              <w:rPr>
                <w:rFonts w:cs="Arial"/>
                <w:szCs w:val="20"/>
              </w:rPr>
              <w:instrText xml:space="preserve"> FORMCHECKBOX </w:instrText>
            </w:r>
            <w:r w:rsidR="00511C00">
              <w:rPr>
                <w:rFonts w:cs="Arial"/>
                <w:szCs w:val="20"/>
              </w:rPr>
            </w:r>
            <w:r w:rsidR="00511C00">
              <w:rPr>
                <w:rFonts w:cs="Arial"/>
                <w:szCs w:val="20"/>
              </w:rPr>
              <w:fldChar w:fldCharType="separate"/>
            </w:r>
            <w:r w:rsidR="002C3B4D" w:rsidRPr="00BB52BA">
              <w:rPr>
                <w:rFonts w:cs="Arial"/>
                <w:szCs w:val="20"/>
              </w:rPr>
              <w:fldChar w:fldCharType="end"/>
            </w:r>
          </w:p>
          <w:p w14:paraId="66C3BBB8" w14:textId="77777777" w:rsidR="00AD02BB" w:rsidRDefault="00AD02BB" w:rsidP="00267414">
            <w:pPr>
              <w:autoSpaceDE w:val="0"/>
              <w:autoSpaceDN w:val="0"/>
              <w:adjustRightInd w:val="0"/>
              <w:rPr>
                <w:rFonts w:eastAsia="Times New Roman" w:cs="Arial"/>
                <w:i/>
                <w:szCs w:val="20"/>
                <w:lang w:eastAsia="en-GB"/>
              </w:rPr>
            </w:pPr>
          </w:p>
          <w:p w14:paraId="7E0580C5" w14:textId="77777777" w:rsidR="004E6540" w:rsidRDefault="00AD02BB" w:rsidP="00992CE6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Throat discomfort</w:t>
            </w:r>
            <w:r w:rsidR="00607C7B">
              <w:rPr>
                <w:rFonts w:cs="Arial"/>
                <w:szCs w:val="20"/>
              </w:rPr>
              <w:t xml:space="preserve"> </w:t>
            </w:r>
            <w:r w:rsidRPr="00BB52BA">
              <w:rPr>
                <w:rFonts w:cs="Arial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2BA">
              <w:rPr>
                <w:rFonts w:cs="Arial"/>
                <w:szCs w:val="20"/>
              </w:rPr>
              <w:instrText xml:space="preserve"> FORMCHECKBOX </w:instrText>
            </w:r>
            <w:r w:rsidR="00511C00">
              <w:rPr>
                <w:rFonts w:cs="Arial"/>
                <w:szCs w:val="20"/>
              </w:rPr>
            </w:r>
            <w:r w:rsidR="00511C00">
              <w:rPr>
                <w:rFonts w:cs="Arial"/>
                <w:szCs w:val="20"/>
              </w:rPr>
              <w:fldChar w:fldCharType="separate"/>
            </w:r>
            <w:r w:rsidRPr="00BB52BA">
              <w:rPr>
                <w:rFonts w:cs="Arial"/>
                <w:szCs w:val="20"/>
              </w:rPr>
              <w:fldChar w:fldCharType="end"/>
            </w:r>
            <w:r w:rsidR="00992CE6">
              <w:rPr>
                <w:rFonts w:cs="Arial"/>
                <w:szCs w:val="20"/>
              </w:rPr>
              <w:t xml:space="preserve"> </w:t>
            </w:r>
          </w:p>
          <w:p w14:paraId="3429FA3B" w14:textId="77777777" w:rsidR="00992CE6" w:rsidRPr="004E6540" w:rsidRDefault="00992CE6" w:rsidP="00992CE6">
            <w:pPr>
              <w:autoSpaceDE w:val="0"/>
              <w:autoSpaceDN w:val="0"/>
              <w:adjustRightInd w:val="0"/>
              <w:rPr>
                <w:rFonts w:eastAsia="Times New Roman" w:cs="Arial"/>
                <w:i/>
                <w:szCs w:val="20"/>
                <w:lang w:eastAsia="en-GB"/>
              </w:rPr>
            </w:pPr>
            <w:r w:rsidRPr="004E6540">
              <w:rPr>
                <w:rFonts w:cs="Arial"/>
                <w:szCs w:val="20"/>
              </w:rPr>
              <w:t>(Odd throat sensations that are not painful - e.g. dry throat, scratchy feeling, gritty feeling, feeling of something in the throat, tightness, constriction, etc.)</w:t>
            </w:r>
          </w:p>
          <w:p w14:paraId="49717C3B" w14:textId="77777777" w:rsidR="00AD02BB" w:rsidRDefault="00AD02BB" w:rsidP="00267414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en-GB"/>
              </w:rPr>
            </w:pPr>
          </w:p>
          <w:p w14:paraId="21B7B243" w14:textId="77777777" w:rsidR="004E6540" w:rsidRDefault="00AD02BB" w:rsidP="00267414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Tonsil asymmetry </w:t>
            </w:r>
            <w:r w:rsidRPr="00BB52BA">
              <w:rPr>
                <w:rFonts w:cs="Arial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2BA">
              <w:rPr>
                <w:rFonts w:cs="Arial"/>
                <w:szCs w:val="20"/>
              </w:rPr>
              <w:instrText xml:space="preserve"> FORMCHECKBOX </w:instrText>
            </w:r>
            <w:r w:rsidR="00511C00">
              <w:rPr>
                <w:rFonts w:cs="Arial"/>
                <w:szCs w:val="20"/>
              </w:rPr>
            </w:r>
            <w:r w:rsidR="00511C00">
              <w:rPr>
                <w:rFonts w:cs="Arial"/>
                <w:szCs w:val="20"/>
              </w:rPr>
              <w:fldChar w:fldCharType="separate"/>
            </w:r>
            <w:r w:rsidRPr="00BB52BA">
              <w:rPr>
                <w:rFonts w:cs="Arial"/>
                <w:szCs w:val="20"/>
              </w:rPr>
              <w:fldChar w:fldCharType="end"/>
            </w:r>
            <w:r w:rsidR="00992CE6">
              <w:rPr>
                <w:rFonts w:cs="Arial"/>
                <w:szCs w:val="20"/>
              </w:rPr>
              <w:t xml:space="preserve"> </w:t>
            </w:r>
          </w:p>
          <w:p w14:paraId="1F3E6B1D" w14:textId="77777777" w:rsidR="00AD02BB" w:rsidRPr="004E6540" w:rsidRDefault="00992CE6" w:rsidP="00267414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E6540">
              <w:rPr>
                <w:rFonts w:cs="Arial"/>
                <w:szCs w:val="20"/>
              </w:rPr>
              <w:t>(please send a photo if possible</w:t>
            </w:r>
            <w:r w:rsidR="004E6540" w:rsidRPr="004E6540">
              <w:rPr>
                <w:rFonts w:cs="Arial"/>
                <w:szCs w:val="20"/>
              </w:rPr>
              <w:t>)</w:t>
            </w:r>
          </w:p>
          <w:p w14:paraId="38A008E8" w14:textId="77777777" w:rsidR="003F04D6" w:rsidRDefault="003F04D6" w:rsidP="00267414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  <w:p w14:paraId="6E829028" w14:textId="6C3D20D6" w:rsidR="003F04D6" w:rsidRDefault="003F04D6" w:rsidP="00267414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Longstanding </w:t>
            </w:r>
            <w:r w:rsidR="004E6540">
              <w:rPr>
                <w:rFonts w:cs="Arial"/>
                <w:szCs w:val="20"/>
              </w:rPr>
              <w:t>(1yr+)</w:t>
            </w:r>
            <w:r>
              <w:rPr>
                <w:rFonts w:cs="Arial"/>
                <w:szCs w:val="20"/>
              </w:rPr>
              <w:t xml:space="preserve"> intermittent non-progressive hoarseness  </w:t>
            </w:r>
            <w:r w:rsidRPr="00BB52BA">
              <w:rPr>
                <w:rFonts w:cs="Arial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2BA">
              <w:rPr>
                <w:rFonts w:cs="Arial"/>
                <w:szCs w:val="20"/>
              </w:rPr>
              <w:instrText xml:space="preserve"> FORMCHECKBOX </w:instrText>
            </w:r>
            <w:r w:rsidR="00511C00">
              <w:rPr>
                <w:rFonts w:cs="Arial"/>
                <w:szCs w:val="20"/>
              </w:rPr>
            </w:r>
            <w:r w:rsidR="00511C00">
              <w:rPr>
                <w:rFonts w:cs="Arial"/>
                <w:szCs w:val="20"/>
              </w:rPr>
              <w:fldChar w:fldCharType="separate"/>
            </w:r>
            <w:r w:rsidRPr="00BB52BA">
              <w:rPr>
                <w:rFonts w:cs="Arial"/>
                <w:szCs w:val="20"/>
              </w:rPr>
              <w:fldChar w:fldCharType="end"/>
            </w:r>
          </w:p>
          <w:p w14:paraId="00219C4B" w14:textId="2475A81D" w:rsidR="00330060" w:rsidRDefault="00330060" w:rsidP="00267414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  <w:p w14:paraId="50BF2339" w14:textId="4BB5842F" w:rsidR="00330060" w:rsidRDefault="00330060" w:rsidP="00267414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A patient booklet is available on the RMS website:  </w:t>
            </w:r>
            <w:hyperlink r:id="rId8" w:history="1">
              <w:r>
                <w:rPr>
                  <w:rStyle w:val="Hyperlink"/>
                </w:rPr>
                <w:t>Throat symptoms patient information leaflet (cornwall.nhs.uk)</w:t>
              </w:r>
            </w:hyperlink>
          </w:p>
          <w:p w14:paraId="21E1539B" w14:textId="77777777" w:rsidR="003F04D6" w:rsidRPr="00AD02BB" w:rsidRDefault="003F04D6" w:rsidP="00267414">
            <w:pPr>
              <w:autoSpaceDE w:val="0"/>
              <w:autoSpaceDN w:val="0"/>
              <w:adjustRightInd w:val="0"/>
              <w:rPr>
                <w:rFonts w:eastAsia="Times New Roman" w:cs="Arial"/>
                <w:i/>
                <w:szCs w:val="20"/>
                <w:lang w:eastAsia="en-GB"/>
              </w:rPr>
            </w:pPr>
          </w:p>
        </w:tc>
      </w:tr>
    </w:tbl>
    <w:p w14:paraId="106B0274" w14:textId="77777777" w:rsidR="00616A67" w:rsidRDefault="00616A67" w:rsidP="00616A67"/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EF6543" w:rsidRPr="00B82DAD" w14:paraId="086A1534" w14:textId="77777777" w:rsidTr="003809FF">
        <w:trPr>
          <w:trHeight w:val="3413"/>
        </w:trPr>
        <w:tc>
          <w:tcPr>
            <w:tcW w:w="10740" w:type="dxa"/>
          </w:tcPr>
          <w:p w14:paraId="7449E92A" w14:textId="77777777" w:rsidR="004E6540" w:rsidRDefault="004E6540" w:rsidP="005030F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szCs w:val="20"/>
                <w:u w:val="single"/>
                <w:lang w:eastAsia="en-GB"/>
              </w:rPr>
            </w:pPr>
          </w:p>
          <w:p w14:paraId="5282E5F8" w14:textId="5ABBA01D" w:rsidR="00EF6543" w:rsidRDefault="006C0A34" w:rsidP="005030F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szCs w:val="20"/>
                <w:u w:val="single"/>
                <w:lang w:eastAsia="en-GB"/>
              </w:rPr>
            </w:pPr>
            <w:r>
              <w:rPr>
                <w:rFonts w:eastAsia="Times New Roman" w:cs="Arial"/>
                <w:b/>
                <w:szCs w:val="20"/>
                <w:u w:val="single"/>
                <w:lang w:eastAsia="en-GB"/>
              </w:rPr>
              <w:t>S</w:t>
            </w:r>
            <w:r w:rsidRPr="006C0A34">
              <w:rPr>
                <w:rFonts w:eastAsia="Times New Roman" w:cs="Arial"/>
                <w:b/>
                <w:szCs w:val="20"/>
                <w:u w:val="single"/>
                <w:lang w:eastAsia="en-GB"/>
              </w:rPr>
              <w:t>uspected cancer</w:t>
            </w:r>
            <w:r w:rsidR="00AD02BB">
              <w:rPr>
                <w:rFonts w:eastAsia="Times New Roman" w:cs="Arial"/>
                <w:b/>
                <w:szCs w:val="20"/>
                <w:u w:val="single"/>
                <w:lang w:eastAsia="en-GB"/>
              </w:rPr>
              <w:t xml:space="preserve"> referral criteria</w:t>
            </w:r>
            <w:r w:rsidR="00AD02BB" w:rsidRPr="00B82DAD">
              <w:rPr>
                <w:rFonts w:eastAsia="Times New Roman" w:cs="Arial"/>
                <w:b/>
                <w:szCs w:val="20"/>
                <w:u w:val="single"/>
                <w:lang w:eastAsia="en-GB"/>
              </w:rPr>
              <w:t xml:space="preserve"> </w:t>
            </w:r>
            <w:r w:rsidR="00AD02BB">
              <w:rPr>
                <w:rFonts w:eastAsia="Times New Roman" w:cs="Arial"/>
                <w:b/>
                <w:szCs w:val="20"/>
                <w:u w:val="single"/>
                <w:lang w:eastAsia="en-GB"/>
              </w:rPr>
              <w:t xml:space="preserve"> - ENT</w:t>
            </w:r>
            <w:r w:rsidR="004E6540">
              <w:rPr>
                <w:rFonts w:eastAsia="Times New Roman" w:cs="Arial"/>
                <w:b/>
                <w:szCs w:val="20"/>
                <w:u w:val="single"/>
                <w:lang w:eastAsia="en-GB"/>
              </w:rPr>
              <w:t xml:space="preserve"> &amp;</w:t>
            </w:r>
            <w:r w:rsidR="00EF6543" w:rsidRPr="00B82DAD">
              <w:rPr>
                <w:rFonts w:eastAsia="Times New Roman" w:cs="Arial"/>
                <w:b/>
                <w:szCs w:val="20"/>
                <w:u w:val="single"/>
                <w:lang w:eastAsia="en-GB"/>
              </w:rPr>
              <w:t xml:space="preserve"> Thyroid Cancer</w:t>
            </w:r>
            <w:r w:rsidR="00616A67">
              <w:rPr>
                <w:rFonts w:eastAsia="Times New Roman" w:cs="Arial"/>
                <w:b/>
                <w:szCs w:val="20"/>
                <w:u w:val="single"/>
                <w:lang w:eastAsia="en-GB"/>
              </w:rPr>
              <w:t xml:space="preserve"> – </w:t>
            </w:r>
            <w:r w:rsidR="00AD02BB">
              <w:rPr>
                <w:rFonts w:eastAsia="Times New Roman" w:cs="Arial"/>
                <w:b/>
                <w:szCs w:val="20"/>
                <w:u w:val="single"/>
                <w:lang w:eastAsia="en-GB"/>
              </w:rPr>
              <w:t>W</w:t>
            </w:r>
            <w:r w:rsidR="002C3B4D">
              <w:rPr>
                <w:rFonts w:eastAsia="Times New Roman" w:cs="Arial"/>
                <w:b/>
                <w:szCs w:val="20"/>
                <w:u w:val="single"/>
                <w:lang w:eastAsia="en-GB"/>
              </w:rPr>
              <w:t>e will see within 2</w:t>
            </w:r>
            <w:r w:rsidR="00AD02BB">
              <w:rPr>
                <w:rFonts w:eastAsia="Times New Roman" w:cs="Arial"/>
                <w:b/>
                <w:szCs w:val="20"/>
                <w:u w:val="single"/>
                <w:lang w:eastAsia="en-GB"/>
              </w:rPr>
              <w:t xml:space="preserve"> weeks</w:t>
            </w:r>
          </w:p>
          <w:p w14:paraId="02BD42B9" w14:textId="77777777" w:rsidR="00C506CB" w:rsidRDefault="00C506CB" w:rsidP="005030FE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szCs w:val="20"/>
                <w:u w:val="single"/>
                <w:lang w:eastAsia="en-GB"/>
              </w:rPr>
            </w:pPr>
          </w:p>
          <w:p w14:paraId="31B56EB4" w14:textId="77777777" w:rsidR="0047409D" w:rsidRPr="00BB52BA" w:rsidRDefault="0047409D" w:rsidP="005030FE">
            <w:pPr>
              <w:autoSpaceDE w:val="0"/>
              <w:autoSpaceDN w:val="0"/>
              <w:adjustRightInd w:val="0"/>
              <w:rPr>
                <w:rFonts w:eastAsia="Times New Roman" w:cs="Arial"/>
                <w:i/>
                <w:szCs w:val="20"/>
                <w:lang w:eastAsia="en-GB"/>
              </w:rPr>
            </w:pPr>
            <w:r w:rsidRPr="00BB52BA">
              <w:rPr>
                <w:rFonts w:eastAsia="Times New Roman" w:cs="Arial"/>
                <w:i/>
                <w:szCs w:val="20"/>
                <w:lang w:eastAsia="en-GB"/>
              </w:rPr>
              <w:t xml:space="preserve">Please </w:t>
            </w:r>
            <w:r w:rsidR="005A6C1D" w:rsidRPr="00BB52BA">
              <w:rPr>
                <w:rFonts w:eastAsia="Times New Roman" w:cs="Arial"/>
                <w:i/>
                <w:szCs w:val="20"/>
                <w:lang w:eastAsia="en-GB"/>
              </w:rPr>
              <w:t xml:space="preserve">tick </w:t>
            </w:r>
            <w:r w:rsidR="005A6C1D" w:rsidRPr="00BB52BA">
              <w:rPr>
                <w:rFonts w:eastAsia="Times New Roman" w:cs="Arial"/>
                <w:b/>
                <w:i/>
                <w:szCs w:val="20"/>
                <w:u w:val="single"/>
                <w:lang w:eastAsia="en-GB"/>
              </w:rPr>
              <w:t xml:space="preserve">all </w:t>
            </w:r>
            <w:r w:rsidR="005A6C1D" w:rsidRPr="00BB52BA">
              <w:rPr>
                <w:rFonts w:eastAsia="Times New Roman" w:cs="Arial"/>
                <w:i/>
                <w:szCs w:val="20"/>
                <w:lang w:eastAsia="en-GB"/>
              </w:rPr>
              <w:t>that apply</w:t>
            </w:r>
          </w:p>
          <w:p w14:paraId="1864AB6A" w14:textId="77777777" w:rsidR="00C506CB" w:rsidRPr="00BB52BA" w:rsidRDefault="00C506CB" w:rsidP="005030FE">
            <w:pPr>
              <w:autoSpaceDE w:val="0"/>
              <w:autoSpaceDN w:val="0"/>
              <w:adjustRightInd w:val="0"/>
              <w:rPr>
                <w:rFonts w:eastAsia="Times New Roman" w:cs="Arial"/>
                <w:i/>
                <w:szCs w:val="20"/>
                <w:lang w:eastAsia="en-GB"/>
              </w:rPr>
            </w:pPr>
          </w:p>
          <w:p w14:paraId="6910B894" w14:textId="268CE173" w:rsidR="00C506CB" w:rsidRDefault="00FD074A" w:rsidP="005030F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Previously un</w:t>
            </w:r>
            <w:r w:rsidR="00FC5CC5">
              <w:rPr>
                <w:rFonts w:eastAsia="Times New Roman" w:cs="Arial"/>
                <w:color w:val="000000"/>
                <w:szCs w:val="20"/>
              </w:rPr>
              <w:t>-</w:t>
            </w:r>
            <w:r>
              <w:rPr>
                <w:rFonts w:eastAsia="Times New Roman" w:cs="Arial"/>
                <w:color w:val="000000"/>
                <w:szCs w:val="20"/>
              </w:rPr>
              <w:t>investigated, unexplained </w:t>
            </w:r>
            <w:r w:rsidRPr="004E6540">
              <w:rPr>
                <w:rFonts w:eastAsia="Times New Roman" w:cs="Arial"/>
                <w:b/>
                <w:color w:val="000000"/>
                <w:szCs w:val="20"/>
                <w:u w:val="single"/>
              </w:rPr>
              <w:t>palpable</w:t>
            </w:r>
            <w:r w:rsidR="004E6540">
              <w:rPr>
                <w:rFonts w:eastAsia="Times New Roman" w:cs="Arial"/>
                <w:color w:val="000000"/>
                <w:szCs w:val="20"/>
              </w:rPr>
              <w:t xml:space="preserve"> lump in</w:t>
            </w:r>
            <w:r>
              <w:rPr>
                <w:rFonts w:eastAsia="Times New Roman" w:cs="Arial"/>
                <w:color w:val="000000"/>
                <w:szCs w:val="20"/>
              </w:rPr>
              <w:t xml:space="preserve"> neck (includes thyroid, </w:t>
            </w:r>
            <w:r w:rsidR="00FC5CC5">
              <w:rPr>
                <w:rFonts w:eastAsia="Times New Roman" w:cs="Arial"/>
                <w:color w:val="000000"/>
                <w:szCs w:val="20"/>
              </w:rPr>
              <w:t>parotid &amp;</w:t>
            </w:r>
            <w:r>
              <w:rPr>
                <w:rFonts w:eastAsia="Times New Roman" w:cs="Arial"/>
                <w:color w:val="000000"/>
                <w:szCs w:val="20"/>
              </w:rPr>
              <w:t> submandibular gland)</w:t>
            </w:r>
            <w:r w:rsidR="00FC5CC5">
              <w:rPr>
                <w:rFonts w:eastAsia="Times New Roman" w:cs="Arial"/>
                <w:color w:val="000000"/>
                <w:szCs w:val="20"/>
              </w:rPr>
              <w:t xml:space="preserve"> </w:t>
            </w:r>
            <w:r w:rsidR="00C506CB" w:rsidRPr="00BB52BA">
              <w:rPr>
                <w:rFonts w:cs="Arial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06CB" w:rsidRPr="00BB52BA">
              <w:rPr>
                <w:rFonts w:cs="Arial"/>
                <w:szCs w:val="20"/>
              </w:rPr>
              <w:instrText xml:space="preserve"> FORMCHECKBOX </w:instrText>
            </w:r>
            <w:r w:rsidR="00511C00">
              <w:rPr>
                <w:rFonts w:cs="Arial"/>
                <w:szCs w:val="20"/>
              </w:rPr>
            </w:r>
            <w:r w:rsidR="00511C00">
              <w:rPr>
                <w:rFonts w:cs="Arial"/>
                <w:szCs w:val="20"/>
              </w:rPr>
              <w:fldChar w:fldCharType="separate"/>
            </w:r>
            <w:r w:rsidR="00C506CB" w:rsidRPr="00BB52BA">
              <w:rPr>
                <w:rFonts w:cs="Arial"/>
                <w:szCs w:val="20"/>
              </w:rPr>
              <w:fldChar w:fldCharType="end"/>
            </w:r>
            <w:r w:rsidR="001E1EAA">
              <w:rPr>
                <w:rFonts w:cs="Arial"/>
                <w:szCs w:val="20"/>
              </w:rPr>
              <w:t xml:space="preserve"> </w:t>
            </w:r>
            <w:r w:rsidR="00FC5CC5">
              <w:rPr>
                <w:rFonts w:cs="Arial"/>
                <w:szCs w:val="20"/>
              </w:rPr>
              <w:t xml:space="preserve"> </w:t>
            </w:r>
          </w:p>
          <w:p w14:paraId="05B1C150" w14:textId="77777777" w:rsidR="00FC5CC5" w:rsidRDefault="00FC5CC5" w:rsidP="005030FE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  <w:p w14:paraId="4185F303" w14:textId="77777777" w:rsidR="004E6540" w:rsidRDefault="004E6540" w:rsidP="004E6540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Has the patient recently had an Ultrasound Yes </w:t>
            </w:r>
            <w:r w:rsidRPr="00BB52BA">
              <w:rPr>
                <w:rFonts w:cs="Arial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2BA">
              <w:rPr>
                <w:rFonts w:cs="Arial"/>
                <w:szCs w:val="20"/>
              </w:rPr>
              <w:instrText xml:space="preserve"> FORMCHECKBOX </w:instrText>
            </w:r>
            <w:r w:rsidR="00511C00">
              <w:rPr>
                <w:rFonts w:cs="Arial"/>
                <w:szCs w:val="20"/>
              </w:rPr>
            </w:r>
            <w:r w:rsidR="00511C00">
              <w:rPr>
                <w:rFonts w:cs="Arial"/>
                <w:szCs w:val="20"/>
              </w:rPr>
              <w:fldChar w:fldCharType="separate"/>
            </w:r>
            <w:r w:rsidRPr="00BB52BA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No </w:t>
            </w:r>
            <w:r w:rsidRPr="00BB52BA">
              <w:rPr>
                <w:rFonts w:cs="Arial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2BA">
              <w:rPr>
                <w:rFonts w:cs="Arial"/>
                <w:szCs w:val="20"/>
              </w:rPr>
              <w:instrText xml:space="preserve"> FORMCHECKBOX </w:instrText>
            </w:r>
            <w:r w:rsidR="00511C00">
              <w:rPr>
                <w:rFonts w:cs="Arial"/>
                <w:szCs w:val="20"/>
              </w:rPr>
            </w:r>
            <w:r w:rsidR="00511C00">
              <w:rPr>
                <w:rFonts w:cs="Arial"/>
                <w:szCs w:val="20"/>
              </w:rPr>
              <w:fldChar w:fldCharType="separate"/>
            </w:r>
            <w:r w:rsidRPr="00BB52BA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 , if yes, was an FNA performed? Yes </w:t>
            </w:r>
            <w:r w:rsidRPr="00BB52BA">
              <w:rPr>
                <w:rFonts w:cs="Arial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2BA">
              <w:rPr>
                <w:rFonts w:cs="Arial"/>
                <w:szCs w:val="20"/>
              </w:rPr>
              <w:instrText xml:space="preserve"> FORMCHECKBOX </w:instrText>
            </w:r>
            <w:r w:rsidR="00511C00">
              <w:rPr>
                <w:rFonts w:cs="Arial"/>
                <w:szCs w:val="20"/>
              </w:rPr>
            </w:r>
            <w:r w:rsidR="00511C00">
              <w:rPr>
                <w:rFonts w:cs="Arial"/>
                <w:szCs w:val="20"/>
              </w:rPr>
              <w:fldChar w:fldCharType="separate"/>
            </w:r>
            <w:r w:rsidRPr="00BB52BA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No </w:t>
            </w:r>
            <w:r w:rsidRPr="00BB52BA">
              <w:rPr>
                <w:rFonts w:cs="Arial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2BA">
              <w:rPr>
                <w:rFonts w:cs="Arial"/>
                <w:szCs w:val="20"/>
              </w:rPr>
              <w:instrText xml:space="preserve"> FORMCHECKBOX </w:instrText>
            </w:r>
            <w:r w:rsidR="00511C00">
              <w:rPr>
                <w:rFonts w:cs="Arial"/>
                <w:szCs w:val="20"/>
              </w:rPr>
            </w:r>
            <w:r w:rsidR="00511C00">
              <w:rPr>
                <w:rFonts w:cs="Arial"/>
                <w:szCs w:val="20"/>
              </w:rPr>
              <w:fldChar w:fldCharType="separate"/>
            </w:r>
            <w:r w:rsidRPr="00BB52BA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 </w:t>
            </w:r>
          </w:p>
          <w:p w14:paraId="4AC88D7C" w14:textId="77777777" w:rsidR="004E6540" w:rsidRPr="004E6540" w:rsidRDefault="004E6540" w:rsidP="004E6540">
            <w:pPr>
              <w:autoSpaceDE w:val="0"/>
              <w:autoSpaceDN w:val="0"/>
              <w:adjustRightInd w:val="0"/>
              <w:ind w:left="360"/>
              <w:rPr>
                <w:rFonts w:cs="Arial"/>
                <w:szCs w:val="20"/>
              </w:rPr>
            </w:pPr>
            <w:r w:rsidRPr="004E6540">
              <w:rPr>
                <w:rFonts w:cs="Arial"/>
                <w:szCs w:val="20"/>
              </w:rPr>
              <w:t>Patients referred with palpable neck lumps that require further assessment, may:</w:t>
            </w:r>
          </w:p>
          <w:p w14:paraId="0AE8AE42" w14:textId="77777777" w:rsidR="004E6540" w:rsidRPr="004E6540" w:rsidRDefault="004E6540" w:rsidP="004E654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Times New Roman"/>
              </w:rPr>
            </w:pPr>
            <w:r>
              <w:rPr>
                <w:rFonts w:cs="Arial"/>
                <w:szCs w:val="20"/>
              </w:rPr>
              <w:t>H</w:t>
            </w:r>
            <w:r w:rsidRPr="004E6540">
              <w:rPr>
                <w:rFonts w:cs="Arial"/>
                <w:szCs w:val="20"/>
              </w:rPr>
              <w:t xml:space="preserve">ave an </w:t>
            </w:r>
            <w:r w:rsidRPr="004E6540">
              <w:rPr>
                <w:rFonts w:eastAsia="Times New Roman"/>
              </w:rPr>
              <w:t>ultrasound +/- FNA performed at the initial clinic appointment</w:t>
            </w:r>
          </w:p>
          <w:p w14:paraId="1B71D626" w14:textId="77777777" w:rsidR="004E6540" w:rsidRPr="004E6540" w:rsidRDefault="004E6540" w:rsidP="004E6540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4E6540">
              <w:rPr>
                <w:rFonts w:eastAsia="Times New Roman"/>
              </w:rPr>
              <w:t>If same day ultrasound is not possible, this will be arranged as soon as possible</w:t>
            </w:r>
          </w:p>
          <w:p w14:paraId="79311DCF" w14:textId="77777777" w:rsidR="004E6540" w:rsidRDefault="004E6540" w:rsidP="00C506CB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E6540">
              <w:rPr>
                <w:rFonts w:eastAsia="Times New Roman"/>
              </w:rPr>
              <w:t>Some patients may be referred direct to test based on vetting</w:t>
            </w:r>
          </w:p>
          <w:p w14:paraId="6C517C44" w14:textId="77777777" w:rsidR="004E6540" w:rsidRDefault="004E6540" w:rsidP="004E6540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  <w:p w14:paraId="0D193677" w14:textId="77777777" w:rsidR="00C506CB" w:rsidRPr="004E6540" w:rsidRDefault="00C506CB" w:rsidP="004E6540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4E6540">
              <w:rPr>
                <w:rFonts w:cs="Arial"/>
                <w:szCs w:val="20"/>
              </w:rPr>
              <w:t>Unexplained persistent (&gt; 4wks ) sore or painful throat</w:t>
            </w:r>
            <w:r w:rsidRPr="004E6540">
              <w:rPr>
                <w:rFonts w:cs="Arial"/>
                <w:b/>
                <w:bCs/>
                <w:szCs w:val="20"/>
              </w:rPr>
              <w:t xml:space="preserve"> </w:t>
            </w:r>
            <w:r w:rsidRPr="004E6540">
              <w:rPr>
                <w:rFonts w:cs="Arial"/>
                <w:szCs w:val="20"/>
              </w:rPr>
              <w:t xml:space="preserve"> (especially with otalgia) </w:t>
            </w:r>
            <w:r w:rsidRPr="004E6540">
              <w:rPr>
                <w:rFonts w:cs="Arial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540">
              <w:rPr>
                <w:rFonts w:cs="Arial"/>
                <w:szCs w:val="20"/>
              </w:rPr>
              <w:instrText xml:space="preserve"> FORMCHECKBOX </w:instrText>
            </w:r>
            <w:r w:rsidR="00511C00">
              <w:rPr>
                <w:rFonts w:cs="Arial"/>
                <w:szCs w:val="20"/>
              </w:rPr>
            </w:r>
            <w:r w:rsidR="00511C00">
              <w:rPr>
                <w:rFonts w:cs="Arial"/>
                <w:szCs w:val="20"/>
              </w:rPr>
              <w:fldChar w:fldCharType="separate"/>
            </w:r>
            <w:r w:rsidRPr="004E6540">
              <w:rPr>
                <w:rFonts w:cs="Arial"/>
                <w:szCs w:val="20"/>
              </w:rPr>
              <w:fldChar w:fldCharType="end"/>
            </w:r>
            <w:r w:rsidRPr="004E6540">
              <w:rPr>
                <w:rFonts w:cs="Arial"/>
                <w:szCs w:val="20"/>
              </w:rPr>
              <w:t xml:space="preserve"> </w:t>
            </w:r>
          </w:p>
          <w:p w14:paraId="1B4B2D27" w14:textId="77777777" w:rsidR="00C506CB" w:rsidRDefault="00FD074A" w:rsidP="004E6540">
            <w:pPr>
              <w:rPr>
                <w:rFonts w:eastAsia="Times New Roman" w:cs="Arial"/>
                <w:i/>
                <w:color w:val="000000"/>
              </w:rPr>
            </w:pPr>
            <w:r w:rsidRPr="00FD074A">
              <w:rPr>
                <w:rFonts w:eastAsia="Times New Roman" w:cs="Arial"/>
                <w:i/>
                <w:color w:val="000000"/>
                <w:szCs w:val="20"/>
              </w:rPr>
              <w:t>(NOT for globus or throat discomfort</w:t>
            </w:r>
            <w:r w:rsidR="004E6540">
              <w:rPr>
                <w:rFonts w:eastAsia="Times New Roman" w:cs="Arial"/>
                <w:i/>
                <w:color w:val="000000"/>
                <w:szCs w:val="20"/>
              </w:rPr>
              <w:t xml:space="preserve"> – see box above</w:t>
            </w:r>
            <w:r w:rsidRPr="00FD074A">
              <w:rPr>
                <w:rFonts w:eastAsia="Times New Roman" w:cs="Arial"/>
                <w:i/>
                <w:color w:val="000000"/>
                <w:szCs w:val="20"/>
              </w:rPr>
              <w:t>)</w:t>
            </w:r>
          </w:p>
          <w:p w14:paraId="2E0FF44E" w14:textId="77777777" w:rsidR="004E6540" w:rsidRPr="004E6540" w:rsidRDefault="004E6540" w:rsidP="004E6540">
            <w:pPr>
              <w:rPr>
                <w:rFonts w:eastAsia="Times New Roman" w:cs="Arial"/>
                <w:color w:val="000000"/>
              </w:rPr>
            </w:pPr>
          </w:p>
          <w:p w14:paraId="351C2496" w14:textId="77777777" w:rsidR="001B22D3" w:rsidRDefault="00EF6543" w:rsidP="00F655F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  <w:r w:rsidRPr="00BB52BA">
              <w:rPr>
                <w:rFonts w:cs="Arial"/>
                <w:szCs w:val="20"/>
              </w:rPr>
              <w:t xml:space="preserve">Persistent (&gt;3wks) unexplained hoarseness and age ≥45 years </w:t>
            </w:r>
            <w:r w:rsidRPr="00BB52BA">
              <w:rPr>
                <w:rFonts w:cs="Arial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52BA">
              <w:rPr>
                <w:rFonts w:cs="Arial"/>
                <w:szCs w:val="20"/>
              </w:rPr>
              <w:instrText xml:space="preserve"> FORMCHECKBOX </w:instrText>
            </w:r>
            <w:r w:rsidR="00511C00">
              <w:rPr>
                <w:rFonts w:cs="Arial"/>
                <w:szCs w:val="20"/>
              </w:rPr>
            </w:r>
            <w:r w:rsidR="00511C00">
              <w:rPr>
                <w:rFonts w:cs="Arial"/>
                <w:szCs w:val="20"/>
              </w:rPr>
              <w:fldChar w:fldCharType="separate"/>
            </w:r>
            <w:r w:rsidRPr="00BB52BA">
              <w:rPr>
                <w:rFonts w:cs="Arial"/>
                <w:szCs w:val="20"/>
              </w:rPr>
              <w:fldChar w:fldCharType="end"/>
            </w:r>
          </w:p>
          <w:p w14:paraId="13B45694" w14:textId="77777777" w:rsidR="004E6540" w:rsidRPr="00616A67" w:rsidRDefault="004E6540" w:rsidP="00F655F7">
            <w:pPr>
              <w:autoSpaceDE w:val="0"/>
              <w:autoSpaceDN w:val="0"/>
              <w:adjustRightInd w:val="0"/>
              <w:rPr>
                <w:rFonts w:cs="Arial"/>
                <w:szCs w:val="20"/>
              </w:rPr>
            </w:pPr>
          </w:p>
        </w:tc>
      </w:tr>
    </w:tbl>
    <w:p w14:paraId="169E6D35" w14:textId="77777777" w:rsidR="006C699E" w:rsidRDefault="006C699E"/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10682"/>
      </w:tblGrid>
      <w:tr w:rsidR="005318B6" w14:paraId="6DEBE09A" w14:textId="77777777" w:rsidTr="006C699E">
        <w:tc>
          <w:tcPr>
            <w:tcW w:w="10682" w:type="dxa"/>
          </w:tcPr>
          <w:p w14:paraId="56D04CA4" w14:textId="77777777" w:rsidR="005318B6" w:rsidRPr="007A024B" w:rsidRDefault="008E4035" w:rsidP="007A024B">
            <w:pPr>
              <w:rPr>
                <w:b/>
              </w:rPr>
            </w:pPr>
            <w:r>
              <w:br w:type="page"/>
            </w:r>
            <w:r w:rsidR="00EE6A3B" w:rsidRPr="00951995">
              <w:rPr>
                <w:rFonts w:cs="Arial"/>
                <w:color w:val="4F81BD" w:themeColor="accent1"/>
                <w:sz w:val="18"/>
              </w:rPr>
              <w:br w:type="page"/>
            </w:r>
            <w:r w:rsidR="005318B6" w:rsidRPr="007A024B">
              <w:rPr>
                <w:b/>
              </w:rPr>
              <w:t>Clinical History</w:t>
            </w:r>
            <w:r w:rsidR="00ED0782">
              <w:rPr>
                <w:b/>
              </w:rPr>
              <w:t xml:space="preserve">: </w:t>
            </w:r>
            <w:r w:rsidR="004E6D05">
              <w:rPr>
                <w:b/>
              </w:rPr>
              <w:t xml:space="preserve"> </w:t>
            </w:r>
            <w:r w:rsidR="00EC0C8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C0C88">
              <w:instrText xml:space="preserve"> FORMTEXT </w:instrText>
            </w:r>
            <w:r w:rsidR="00EC0C88">
              <w:fldChar w:fldCharType="separate"/>
            </w:r>
            <w:r w:rsidR="00EC0C88">
              <w:rPr>
                <w:noProof/>
              </w:rPr>
              <w:t> </w:t>
            </w:r>
            <w:r w:rsidR="00EC0C88">
              <w:rPr>
                <w:noProof/>
              </w:rPr>
              <w:t> </w:t>
            </w:r>
            <w:r w:rsidR="00EC0C88">
              <w:rPr>
                <w:noProof/>
              </w:rPr>
              <w:t> </w:t>
            </w:r>
            <w:r w:rsidR="00EC0C88">
              <w:rPr>
                <w:noProof/>
              </w:rPr>
              <w:t> </w:t>
            </w:r>
            <w:r w:rsidR="00EC0C88">
              <w:rPr>
                <w:noProof/>
              </w:rPr>
              <w:t> </w:t>
            </w:r>
            <w:r w:rsidR="00EC0C88">
              <w:fldChar w:fldCharType="end"/>
            </w:r>
          </w:p>
          <w:p w14:paraId="101906DF" w14:textId="77777777" w:rsidR="005318B6" w:rsidRPr="007A024B" w:rsidRDefault="005318B6" w:rsidP="007A024B"/>
          <w:p w14:paraId="2B2963F1" w14:textId="77777777" w:rsidR="005318B6" w:rsidRPr="007A024B" w:rsidRDefault="005318B6" w:rsidP="007A024B"/>
        </w:tc>
      </w:tr>
      <w:tr w:rsidR="00455E68" w14:paraId="424E323A" w14:textId="77777777" w:rsidTr="006C699E">
        <w:tc>
          <w:tcPr>
            <w:tcW w:w="10682" w:type="dxa"/>
          </w:tcPr>
          <w:p w14:paraId="0D145BCD" w14:textId="77777777" w:rsidR="00455E68" w:rsidRPr="007A024B" w:rsidRDefault="00455E68" w:rsidP="007A024B">
            <w:pPr>
              <w:rPr>
                <w:b/>
              </w:rPr>
            </w:pPr>
            <w:r w:rsidRPr="007A024B">
              <w:rPr>
                <w:b/>
              </w:rPr>
              <w:t>Clinical Examination</w:t>
            </w:r>
            <w:r w:rsidR="00ED0782">
              <w:rPr>
                <w:b/>
              </w:rPr>
              <w:t xml:space="preserve">: </w:t>
            </w:r>
            <w:r w:rsidR="004E6D05">
              <w:rPr>
                <w:b/>
              </w:rPr>
              <w:t xml:space="preserve"> </w:t>
            </w:r>
            <w:r w:rsidR="00EC0C88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C0C88">
              <w:instrText xml:space="preserve"> FORMTEXT </w:instrText>
            </w:r>
            <w:r w:rsidR="00EC0C88">
              <w:fldChar w:fldCharType="separate"/>
            </w:r>
            <w:r w:rsidR="00EC0C88">
              <w:rPr>
                <w:noProof/>
              </w:rPr>
              <w:t> </w:t>
            </w:r>
            <w:r w:rsidR="00EC0C88">
              <w:rPr>
                <w:noProof/>
              </w:rPr>
              <w:t> </w:t>
            </w:r>
            <w:r w:rsidR="00EC0C88">
              <w:rPr>
                <w:noProof/>
              </w:rPr>
              <w:t> </w:t>
            </w:r>
            <w:r w:rsidR="00EC0C88">
              <w:rPr>
                <w:noProof/>
              </w:rPr>
              <w:t> </w:t>
            </w:r>
            <w:r w:rsidR="00EC0C88">
              <w:rPr>
                <w:noProof/>
              </w:rPr>
              <w:t> </w:t>
            </w:r>
            <w:r w:rsidR="00EC0C88">
              <w:fldChar w:fldCharType="end"/>
            </w:r>
          </w:p>
          <w:p w14:paraId="611271A8" w14:textId="77777777" w:rsidR="007A024B" w:rsidRPr="007A024B" w:rsidRDefault="007A024B" w:rsidP="007A024B"/>
          <w:p w14:paraId="1B9F1DFD" w14:textId="77777777" w:rsidR="007A024B" w:rsidRPr="007A024B" w:rsidRDefault="007A024B" w:rsidP="007A024B"/>
        </w:tc>
      </w:tr>
    </w:tbl>
    <w:p w14:paraId="4CE9A134" w14:textId="77777777" w:rsidR="00455E68" w:rsidRPr="00330060" w:rsidRDefault="00455E68" w:rsidP="00455E68">
      <w:pPr>
        <w:rPr>
          <w:sz w:val="16"/>
          <w:szCs w:val="16"/>
        </w:rPr>
      </w:pPr>
    </w:p>
    <w:p w14:paraId="39DA2254" w14:textId="77777777" w:rsidR="00E00C2C" w:rsidRPr="007A024B" w:rsidRDefault="0018242C" w:rsidP="00455E68">
      <w:pPr>
        <w:rPr>
          <w:b/>
        </w:rPr>
      </w:pPr>
      <w:r w:rsidRPr="007A024B">
        <w:rPr>
          <w:b/>
        </w:rPr>
        <w:t>Please attach additional clinical details to include: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7"/>
        <w:gridCol w:w="6039"/>
      </w:tblGrid>
      <w:tr w:rsidR="00455E68" w14:paraId="0D4D7DE1" w14:textId="77777777" w:rsidTr="0018647B">
        <w:tc>
          <w:tcPr>
            <w:tcW w:w="4503" w:type="dxa"/>
          </w:tcPr>
          <w:p w14:paraId="0063D393" w14:textId="77777777" w:rsidR="00455E68" w:rsidRPr="00AC1B59" w:rsidRDefault="00455E68" w:rsidP="00455E68">
            <w:r w:rsidRPr="00AC1B59">
              <w:t>Significant medical history</w:t>
            </w:r>
          </w:p>
        </w:tc>
        <w:tc>
          <w:tcPr>
            <w:tcW w:w="6179" w:type="dxa"/>
          </w:tcPr>
          <w:p w14:paraId="10B866D4" w14:textId="77777777" w:rsidR="00455E68" w:rsidRDefault="00EC0C88" w:rsidP="00ED0782">
            <w:pPr>
              <w:rPr>
                <w:rFonts w:cs="Arial"/>
                <w:sz w:val="18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5E68" w14:paraId="0993154D" w14:textId="77777777" w:rsidTr="0018647B">
        <w:tc>
          <w:tcPr>
            <w:tcW w:w="4503" w:type="dxa"/>
          </w:tcPr>
          <w:p w14:paraId="70E2DEAF" w14:textId="77777777" w:rsidR="00455E68" w:rsidRPr="00AC1B59" w:rsidRDefault="00455E68" w:rsidP="00455E68">
            <w:r w:rsidRPr="00AC1B59">
              <w:t>Co-morbidities</w:t>
            </w:r>
          </w:p>
        </w:tc>
        <w:tc>
          <w:tcPr>
            <w:tcW w:w="6179" w:type="dxa"/>
          </w:tcPr>
          <w:p w14:paraId="4A85C994" w14:textId="77777777" w:rsidR="00455E68" w:rsidRDefault="00EC0C88" w:rsidP="00455E68">
            <w:pPr>
              <w:rPr>
                <w:rFonts w:cs="Arial"/>
                <w:sz w:val="18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5E68" w14:paraId="0E3AEA27" w14:textId="77777777" w:rsidTr="0018647B">
        <w:tc>
          <w:tcPr>
            <w:tcW w:w="4503" w:type="dxa"/>
          </w:tcPr>
          <w:p w14:paraId="6AA4D8FA" w14:textId="77777777" w:rsidR="00455E68" w:rsidRPr="00AC1B59" w:rsidRDefault="00455E68" w:rsidP="00455E68">
            <w:r w:rsidRPr="00455E68">
              <w:t>Current</w:t>
            </w:r>
            <w:r w:rsidRPr="00AC1B59">
              <w:t xml:space="preserve"> medication</w:t>
            </w:r>
          </w:p>
        </w:tc>
        <w:tc>
          <w:tcPr>
            <w:tcW w:w="6179" w:type="dxa"/>
          </w:tcPr>
          <w:p w14:paraId="5124DCE4" w14:textId="77777777" w:rsidR="00455E68" w:rsidRDefault="00EC0C88" w:rsidP="00455E68">
            <w:pPr>
              <w:rPr>
                <w:rFonts w:cs="Arial"/>
                <w:sz w:val="18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55E68" w14:paraId="6B5B454C" w14:textId="77777777" w:rsidTr="0018647B">
        <w:tc>
          <w:tcPr>
            <w:tcW w:w="4503" w:type="dxa"/>
          </w:tcPr>
          <w:p w14:paraId="05358D0C" w14:textId="77777777" w:rsidR="00455E68" w:rsidRPr="00AC1B59" w:rsidRDefault="00455E68" w:rsidP="00455E68">
            <w:r>
              <w:t>A</w:t>
            </w:r>
            <w:r w:rsidRPr="00AC1B59">
              <w:t>ny other relevant information</w:t>
            </w:r>
            <w:r w:rsidR="00951995">
              <w:t xml:space="preserve"> inc allergies</w:t>
            </w:r>
          </w:p>
        </w:tc>
        <w:tc>
          <w:tcPr>
            <w:tcW w:w="6179" w:type="dxa"/>
          </w:tcPr>
          <w:p w14:paraId="7270C5A5" w14:textId="77777777" w:rsidR="00455E68" w:rsidRDefault="00EC0C88" w:rsidP="00455E68">
            <w:pPr>
              <w:rPr>
                <w:rFonts w:cs="Arial"/>
                <w:sz w:val="18"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77E6647" w14:textId="77777777" w:rsidR="00B10834" w:rsidRPr="00330060" w:rsidRDefault="00B10834" w:rsidP="00045F81">
      <w:pPr>
        <w:rPr>
          <w:b/>
          <w:sz w:val="16"/>
          <w:szCs w:val="16"/>
        </w:rPr>
      </w:pPr>
    </w:p>
    <w:p w14:paraId="37267A66" w14:textId="77777777" w:rsidR="00534F8F" w:rsidRDefault="00AC1B59" w:rsidP="00045F81">
      <w:r w:rsidRPr="00AC1B59">
        <w:rPr>
          <w:b/>
        </w:rPr>
        <w:t>Attachments:</w:t>
      </w:r>
      <w:r w:rsidRPr="00AC1B59">
        <w:tab/>
        <w:t>Letter</w:t>
      </w:r>
      <w:r w:rsidR="00AB7AB7">
        <w:t xml:space="preserve"> </w:t>
      </w:r>
      <w:r w:rsidR="00AB7AB7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B7AB7">
        <w:rPr>
          <w:rFonts w:cs="Arial"/>
          <w:szCs w:val="20"/>
        </w:rPr>
        <w:instrText xml:space="preserve"> FORMCHECKBOX </w:instrText>
      </w:r>
      <w:r w:rsidR="00511C00">
        <w:rPr>
          <w:rFonts w:cs="Arial"/>
          <w:szCs w:val="20"/>
        </w:rPr>
      </w:r>
      <w:r w:rsidR="00511C00">
        <w:rPr>
          <w:rFonts w:cs="Arial"/>
          <w:szCs w:val="20"/>
        </w:rPr>
        <w:fldChar w:fldCharType="separate"/>
      </w:r>
      <w:r w:rsidR="00AB7AB7">
        <w:rPr>
          <w:rFonts w:cs="Arial"/>
          <w:szCs w:val="20"/>
        </w:rPr>
        <w:fldChar w:fldCharType="end"/>
      </w:r>
      <w:r w:rsidRPr="00AC1B59">
        <w:tab/>
        <w:t>Medication List</w:t>
      </w:r>
      <w:r w:rsidR="00AB7AB7">
        <w:t xml:space="preserve"> </w:t>
      </w:r>
      <w:r w:rsidR="00AB7AB7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B7AB7">
        <w:rPr>
          <w:rFonts w:cs="Arial"/>
          <w:szCs w:val="20"/>
        </w:rPr>
        <w:instrText xml:space="preserve"> FORMCHECKBOX </w:instrText>
      </w:r>
      <w:r w:rsidR="00511C00">
        <w:rPr>
          <w:rFonts w:cs="Arial"/>
          <w:szCs w:val="20"/>
        </w:rPr>
      </w:r>
      <w:r w:rsidR="00511C00">
        <w:rPr>
          <w:rFonts w:cs="Arial"/>
          <w:szCs w:val="20"/>
        </w:rPr>
        <w:fldChar w:fldCharType="separate"/>
      </w:r>
      <w:r w:rsidR="00AB7AB7">
        <w:rPr>
          <w:rFonts w:cs="Arial"/>
          <w:szCs w:val="20"/>
        </w:rPr>
        <w:fldChar w:fldCharType="end"/>
      </w:r>
      <w:r w:rsidRPr="00AC1B59">
        <w:tab/>
      </w:r>
      <w:r>
        <w:tab/>
      </w:r>
      <w:r w:rsidRPr="00AC1B59">
        <w:t xml:space="preserve">Other </w:t>
      </w:r>
      <w:r w:rsidR="00AB7AB7">
        <w:rPr>
          <w:rFonts w:cs="Arial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B7AB7">
        <w:rPr>
          <w:rFonts w:cs="Arial"/>
          <w:szCs w:val="20"/>
        </w:rPr>
        <w:instrText xml:space="preserve"> FORMCHECKBOX </w:instrText>
      </w:r>
      <w:r w:rsidR="00511C00">
        <w:rPr>
          <w:rFonts w:cs="Arial"/>
          <w:szCs w:val="20"/>
        </w:rPr>
      </w:r>
      <w:r w:rsidR="00511C00">
        <w:rPr>
          <w:rFonts w:cs="Arial"/>
          <w:szCs w:val="20"/>
        </w:rPr>
        <w:fldChar w:fldCharType="separate"/>
      </w:r>
      <w:r w:rsidR="00AB7AB7">
        <w:rPr>
          <w:rFonts w:cs="Arial"/>
          <w:szCs w:val="20"/>
        </w:rPr>
        <w:fldChar w:fldCharType="end"/>
      </w:r>
    </w:p>
    <w:p w14:paraId="5A327544" w14:textId="77777777" w:rsidR="00B10834" w:rsidRPr="00330060" w:rsidRDefault="00B10834" w:rsidP="00045F81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71004" w14:paraId="6E8FA78A" w14:textId="77777777" w:rsidTr="00E71004">
        <w:tc>
          <w:tcPr>
            <w:tcW w:w="10682" w:type="dxa"/>
          </w:tcPr>
          <w:p w14:paraId="5CC9A637" w14:textId="77777777" w:rsidR="00E71004" w:rsidRPr="00607C7B" w:rsidRDefault="00E71004" w:rsidP="00045F81">
            <w:pPr>
              <w:rPr>
                <w:b/>
              </w:rPr>
            </w:pPr>
            <w:r w:rsidRPr="00E71004">
              <w:rPr>
                <w:b/>
              </w:rPr>
              <w:t>Additional Information:</w:t>
            </w:r>
          </w:p>
          <w:p w14:paraId="3EFA7721" w14:textId="77777777" w:rsidR="00E71004" w:rsidRDefault="00E71004" w:rsidP="00E71004">
            <w:pPr>
              <w:pStyle w:val="ListParagraph"/>
              <w:numPr>
                <w:ilvl w:val="0"/>
                <w:numId w:val="12"/>
              </w:numPr>
            </w:pPr>
            <w:r>
              <w:t xml:space="preserve">All Isle of Scilly patients </w:t>
            </w:r>
            <w:r w:rsidR="00B80266">
              <w:t>may</w:t>
            </w:r>
            <w:r>
              <w:t xml:space="preserve"> be given a telephone assessment prior to any attendances for diagnostics.</w:t>
            </w:r>
          </w:p>
          <w:p w14:paraId="29B8FD17" w14:textId="77777777" w:rsidR="00E71004" w:rsidRDefault="00E71004" w:rsidP="00E71004">
            <w:pPr>
              <w:pStyle w:val="ListParagraph"/>
              <w:numPr>
                <w:ilvl w:val="0"/>
                <w:numId w:val="12"/>
              </w:numPr>
            </w:pPr>
            <w:r>
              <w:t>Macmillan rapid referral guidelines:</w:t>
            </w:r>
            <w:r w:rsidR="00607C7B">
              <w:t xml:space="preserve"> </w:t>
            </w:r>
            <w:hyperlink r:id="rId9" w:history="1">
              <w:r w:rsidRPr="00F85B88">
                <w:rPr>
                  <w:rStyle w:val="Hyperlink"/>
                </w:rPr>
                <w:t>http://www.macmillan.org.uk/Documents/AboutUs/Health_professionals/PCCL/Rapidreferralguidelines.pdf</w:t>
              </w:r>
            </w:hyperlink>
          </w:p>
          <w:p w14:paraId="38D21580" w14:textId="77777777" w:rsidR="00E71004" w:rsidRDefault="00E71004" w:rsidP="00607C7B">
            <w:pPr>
              <w:pStyle w:val="ListParagraph"/>
              <w:numPr>
                <w:ilvl w:val="0"/>
                <w:numId w:val="12"/>
              </w:numPr>
            </w:pPr>
            <w:r>
              <w:t xml:space="preserve">Suspected cancer: recognition and referral June 2015 NICE guidance:  </w:t>
            </w:r>
            <w:hyperlink r:id="rId10" w:history="1">
              <w:r w:rsidRPr="00F85B88">
                <w:rPr>
                  <w:rStyle w:val="Hyperlink"/>
                </w:rPr>
                <w:t>http://www.nice.org.uk/guidance/ng12</w:t>
              </w:r>
            </w:hyperlink>
            <w:r>
              <w:t xml:space="preserve"> </w:t>
            </w:r>
          </w:p>
        </w:tc>
      </w:tr>
    </w:tbl>
    <w:p w14:paraId="181B4362" w14:textId="77777777" w:rsidR="00E71004" w:rsidRDefault="00E71004" w:rsidP="004E6540"/>
    <w:sectPr w:rsidR="00E71004" w:rsidSect="00A82AB8">
      <w:footerReference w:type="even" r:id="rId11"/>
      <w:headerReference w:type="first" r:id="rId12"/>
      <w:footerReference w:type="first" r:id="rId13"/>
      <w:type w:val="continuous"/>
      <w:pgSz w:w="11906" w:h="16838"/>
      <w:pgMar w:top="347" w:right="720" w:bottom="568" w:left="720" w:header="709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3ECC7" w14:textId="77777777" w:rsidR="004A72CE" w:rsidRDefault="004A72CE" w:rsidP="003B3CE3">
      <w:r>
        <w:separator/>
      </w:r>
    </w:p>
  </w:endnote>
  <w:endnote w:type="continuationSeparator" w:id="0">
    <w:p w14:paraId="42F8A14D" w14:textId="77777777" w:rsidR="004A72CE" w:rsidRDefault="004A72CE" w:rsidP="003B3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6447021"/>
      <w:docPartObj>
        <w:docPartGallery w:val="Page Numbers (Bottom of Page)"/>
        <w:docPartUnique/>
      </w:docPartObj>
    </w:sdtPr>
    <w:sdtEndPr/>
    <w:sdtContent>
      <w:sdt>
        <w:sdtPr>
          <w:id w:val="-1161920986"/>
          <w:docPartObj>
            <w:docPartGallery w:val="Page Numbers (Top of Page)"/>
            <w:docPartUnique/>
          </w:docPartObj>
        </w:sdtPr>
        <w:sdtEndPr/>
        <w:sdtContent>
          <w:p w14:paraId="266ED3C3" w14:textId="7DBC2EB9" w:rsidR="00FC5CC5" w:rsidRPr="00FC5CC5" w:rsidRDefault="00FC5CC5" w:rsidP="00FC5CC5">
            <w:pPr>
              <w:pStyle w:val="Footer"/>
              <w:tabs>
                <w:tab w:val="center" w:pos="5233"/>
                <w:tab w:val="right" w:pos="10466"/>
              </w:tabs>
              <w:rPr>
                <w:rFonts w:asciiTheme="minorHAnsi" w:hAnsiTheme="minorHAnsi" w:cstheme="minorHAnsi"/>
              </w:rPr>
            </w:pPr>
            <w:r w:rsidRPr="00FC5CC5">
              <w:rPr>
                <w:rFonts w:asciiTheme="minorHAnsi" w:hAnsiTheme="minorHAnsi" w:cstheme="minorHAnsi"/>
              </w:rPr>
              <w:t>Suspected Cancer Referral Proforma 2015 Guidance</w:t>
            </w:r>
            <w:r w:rsidRPr="00FC5CC5">
              <w:rPr>
                <w:rFonts w:asciiTheme="minorHAnsi" w:hAnsiTheme="minorHAnsi" w:cstheme="minorHAnsi"/>
              </w:rPr>
              <w:tab/>
            </w:r>
            <w:r w:rsidRPr="00FC5CC5">
              <w:rPr>
                <w:rFonts w:asciiTheme="minorHAnsi" w:hAnsiTheme="minorHAnsi" w:cstheme="minorHAnsi"/>
              </w:rPr>
              <w:tab/>
            </w:r>
            <w:r w:rsidR="004064A9">
              <w:rPr>
                <w:rFonts w:ascii="Calibri" w:hAnsi="Calibri" w:cs="Calibri"/>
              </w:rPr>
              <w:t>October</w:t>
            </w:r>
            <w:r w:rsidRPr="00FC5CC5">
              <w:rPr>
                <w:rFonts w:asciiTheme="minorHAnsi" w:hAnsiTheme="minorHAnsi" w:cstheme="minorHAnsi"/>
              </w:rPr>
              <w:t xml:space="preserve"> 2021</w:t>
            </w:r>
            <w:r w:rsidRPr="00FC5CC5">
              <w:rPr>
                <w:rFonts w:asciiTheme="minorHAnsi" w:hAnsiTheme="minorHAnsi" w:cstheme="minorHAnsi"/>
              </w:rPr>
              <w:tab/>
              <w:t>Version 12.0</w:t>
            </w:r>
          </w:p>
          <w:p w14:paraId="04BE9B1D" w14:textId="0F6C17AF" w:rsidR="00FC5CC5" w:rsidRPr="00FC5CC5" w:rsidRDefault="00FC5CC5" w:rsidP="00FC5CC5">
            <w:pPr>
              <w:pStyle w:val="Footer"/>
              <w:tabs>
                <w:tab w:val="center" w:pos="5233"/>
                <w:tab w:val="right" w:pos="10466"/>
              </w:tabs>
              <w:rPr>
                <w:rFonts w:asciiTheme="minorHAnsi" w:hAnsiTheme="minorHAnsi" w:cstheme="minorHAnsi"/>
              </w:rPr>
            </w:pPr>
            <w:r w:rsidRPr="00FC5CC5">
              <w:rPr>
                <w:rFonts w:asciiTheme="minorHAnsi" w:hAnsiTheme="minorHAnsi" w:cstheme="minorHAnsi"/>
              </w:rPr>
              <w:t>Owner: Ruth Card</w:t>
            </w:r>
            <w:r w:rsidRPr="00FC5CC5">
              <w:rPr>
                <w:rFonts w:asciiTheme="minorHAnsi" w:hAnsiTheme="minorHAnsi" w:cstheme="minorHAnsi"/>
              </w:rPr>
              <w:tab/>
            </w:r>
            <w:r w:rsidRPr="00FC5CC5">
              <w:rPr>
                <w:rFonts w:asciiTheme="minorHAnsi" w:hAnsiTheme="minorHAnsi" w:cstheme="minorHAnsi"/>
              </w:rPr>
              <w:tab/>
            </w:r>
            <w:r w:rsidRPr="00FC5CC5">
              <w:rPr>
                <w:rFonts w:asciiTheme="minorHAnsi" w:hAnsiTheme="minorHAnsi" w:cstheme="minorHAnsi"/>
              </w:rPr>
              <w:tab/>
              <w:t xml:space="preserve">Review date: </w:t>
            </w:r>
            <w:r w:rsidR="004064A9">
              <w:rPr>
                <w:rFonts w:ascii="Calibri" w:hAnsi="Calibri" w:cs="Calibri"/>
              </w:rPr>
              <w:t>October</w:t>
            </w:r>
            <w:r w:rsidRPr="00FC5CC5">
              <w:rPr>
                <w:rFonts w:asciiTheme="minorHAnsi" w:hAnsiTheme="minorHAnsi" w:cstheme="minorHAnsi"/>
              </w:rPr>
              <w:t xml:space="preserve"> 2023</w:t>
            </w:r>
          </w:p>
          <w:p w14:paraId="289A4D16" w14:textId="1F514EA6" w:rsidR="00A82AB8" w:rsidRDefault="00A82AB8" w:rsidP="00FC5CC5">
            <w:pPr>
              <w:pStyle w:val="Footer"/>
              <w:tabs>
                <w:tab w:val="center" w:pos="5233"/>
                <w:tab w:val="right" w:pos="10466"/>
              </w:tabs>
              <w:jc w:val="center"/>
            </w:pPr>
            <w:r w:rsidRPr="00FC5CC5">
              <w:rPr>
                <w:rFonts w:asciiTheme="minorHAnsi" w:hAnsiTheme="minorHAnsi" w:cstheme="minorHAnsi"/>
                <w:szCs w:val="20"/>
              </w:rPr>
              <w:t xml:space="preserve">Page </w:t>
            </w:r>
            <w:r w:rsidRPr="00FC5CC5">
              <w:rPr>
                <w:rFonts w:asciiTheme="minorHAnsi" w:hAnsiTheme="minorHAnsi" w:cstheme="minorHAnsi"/>
                <w:b/>
                <w:bCs/>
                <w:szCs w:val="20"/>
              </w:rPr>
              <w:fldChar w:fldCharType="begin"/>
            </w:r>
            <w:r w:rsidRPr="00FC5CC5">
              <w:rPr>
                <w:rFonts w:asciiTheme="minorHAnsi" w:hAnsiTheme="minorHAnsi" w:cstheme="minorHAnsi"/>
                <w:b/>
                <w:bCs/>
                <w:szCs w:val="20"/>
              </w:rPr>
              <w:instrText xml:space="preserve"> PAGE </w:instrText>
            </w:r>
            <w:r w:rsidRPr="00FC5CC5">
              <w:rPr>
                <w:rFonts w:asciiTheme="minorHAnsi" w:hAnsiTheme="minorHAnsi" w:cstheme="minorHAnsi"/>
                <w:b/>
                <w:bCs/>
                <w:szCs w:val="20"/>
              </w:rPr>
              <w:fldChar w:fldCharType="separate"/>
            </w:r>
            <w:r w:rsidR="00E6313C" w:rsidRPr="00FC5CC5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2</w:t>
            </w:r>
            <w:r w:rsidRPr="00FC5CC5">
              <w:rPr>
                <w:rFonts w:asciiTheme="minorHAnsi" w:hAnsiTheme="minorHAnsi" w:cstheme="minorHAnsi"/>
                <w:b/>
                <w:bCs/>
                <w:szCs w:val="20"/>
              </w:rPr>
              <w:fldChar w:fldCharType="end"/>
            </w:r>
            <w:r w:rsidRPr="00FC5CC5">
              <w:rPr>
                <w:rFonts w:asciiTheme="minorHAnsi" w:hAnsiTheme="minorHAnsi" w:cstheme="minorHAnsi"/>
                <w:szCs w:val="20"/>
              </w:rPr>
              <w:t xml:space="preserve"> of </w:t>
            </w:r>
            <w:r w:rsidRPr="00FC5CC5">
              <w:rPr>
                <w:rFonts w:asciiTheme="minorHAnsi" w:hAnsiTheme="minorHAnsi" w:cstheme="minorHAnsi"/>
                <w:b/>
                <w:bCs/>
                <w:szCs w:val="20"/>
              </w:rPr>
              <w:fldChar w:fldCharType="begin"/>
            </w:r>
            <w:r w:rsidRPr="00FC5CC5">
              <w:rPr>
                <w:rFonts w:asciiTheme="minorHAnsi" w:hAnsiTheme="minorHAnsi" w:cstheme="minorHAnsi"/>
                <w:b/>
                <w:bCs/>
                <w:szCs w:val="20"/>
              </w:rPr>
              <w:instrText xml:space="preserve"> NUMPAGES  </w:instrText>
            </w:r>
            <w:r w:rsidRPr="00FC5CC5">
              <w:rPr>
                <w:rFonts w:asciiTheme="minorHAnsi" w:hAnsiTheme="minorHAnsi" w:cstheme="minorHAnsi"/>
                <w:b/>
                <w:bCs/>
                <w:szCs w:val="20"/>
              </w:rPr>
              <w:fldChar w:fldCharType="separate"/>
            </w:r>
            <w:r w:rsidR="00E6313C" w:rsidRPr="00FC5CC5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2</w:t>
            </w:r>
            <w:r w:rsidRPr="00FC5CC5">
              <w:rPr>
                <w:rFonts w:asciiTheme="minorHAnsi" w:hAnsiTheme="minorHAnsi" w:cstheme="minorHAnsi"/>
                <w:b/>
                <w:bCs/>
                <w:szCs w:val="20"/>
              </w:rPr>
              <w:fldChar w:fldCharType="end"/>
            </w:r>
          </w:p>
        </w:sdtContent>
      </w:sdt>
    </w:sdtContent>
  </w:sdt>
  <w:p w14:paraId="428BFB2A" w14:textId="77777777" w:rsidR="0018647B" w:rsidRDefault="001864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Cs w:val="20"/>
      </w:rPr>
      <w:id w:val="71470028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C7A22AB" w14:textId="65594C67" w:rsidR="00FC5CC5" w:rsidRPr="00FC5CC5" w:rsidRDefault="00FC5CC5" w:rsidP="00FC5CC5">
            <w:pPr>
              <w:pStyle w:val="Footer"/>
              <w:tabs>
                <w:tab w:val="center" w:pos="5233"/>
                <w:tab w:val="right" w:pos="10466"/>
              </w:tabs>
              <w:rPr>
                <w:rFonts w:asciiTheme="minorHAnsi" w:hAnsiTheme="minorHAnsi" w:cstheme="minorHAnsi"/>
                <w:szCs w:val="20"/>
              </w:rPr>
            </w:pPr>
            <w:r w:rsidRPr="00FC5CC5">
              <w:rPr>
                <w:rFonts w:asciiTheme="minorHAnsi" w:hAnsiTheme="minorHAnsi" w:cstheme="minorHAnsi"/>
                <w:szCs w:val="20"/>
              </w:rPr>
              <w:t>Suspected Cancer Referral Proforma 2015 Guidance</w:t>
            </w:r>
            <w:r w:rsidRPr="00FC5CC5">
              <w:rPr>
                <w:rFonts w:asciiTheme="minorHAnsi" w:hAnsiTheme="minorHAnsi" w:cstheme="minorHAnsi"/>
                <w:szCs w:val="20"/>
              </w:rPr>
              <w:tab/>
            </w:r>
            <w:r w:rsidRPr="00FC5CC5">
              <w:rPr>
                <w:rFonts w:asciiTheme="minorHAnsi" w:hAnsiTheme="minorHAnsi" w:cstheme="minorHAnsi"/>
                <w:szCs w:val="20"/>
              </w:rPr>
              <w:tab/>
            </w:r>
            <w:r w:rsidR="004064A9">
              <w:rPr>
                <w:rFonts w:ascii="Calibri" w:hAnsi="Calibri" w:cs="Calibri"/>
              </w:rPr>
              <w:t>October</w:t>
            </w:r>
            <w:r w:rsidRPr="00FC5CC5">
              <w:rPr>
                <w:rFonts w:asciiTheme="minorHAnsi" w:hAnsiTheme="minorHAnsi" w:cstheme="minorHAnsi"/>
                <w:szCs w:val="20"/>
              </w:rPr>
              <w:t xml:space="preserve"> 2021</w:t>
            </w:r>
            <w:r w:rsidRPr="00FC5CC5">
              <w:rPr>
                <w:rFonts w:asciiTheme="minorHAnsi" w:hAnsiTheme="minorHAnsi" w:cstheme="minorHAnsi"/>
                <w:szCs w:val="20"/>
              </w:rPr>
              <w:tab/>
              <w:t>Version 12.0</w:t>
            </w:r>
          </w:p>
          <w:p w14:paraId="7490FE24" w14:textId="17EE3644" w:rsidR="00FC5CC5" w:rsidRPr="00FC5CC5" w:rsidRDefault="00FC5CC5" w:rsidP="00FC5CC5">
            <w:pPr>
              <w:pStyle w:val="Footer"/>
              <w:tabs>
                <w:tab w:val="center" w:pos="5233"/>
                <w:tab w:val="right" w:pos="10466"/>
              </w:tabs>
              <w:rPr>
                <w:rFonts w:asciiTheme="minorHAnsi" w:hAnsiTheme="minorHAnsi" w:cstheme="minorHAnsi"/>
                <w:szCs w:val="20"/>
              </w:rPr>
            </w:pPr>
            <w:r w:rsidRPr="00FC5CC5">
              <w:rPr>
                <w:rFonts w:asciiTheme="minorHAnsi" w:hAnsiTheme="minorHAnsi" w:cstheme="minorHAnsi"/>
                <w:szCs w:val="20"/>
              </w:rPr>
              <w:t>Owner: Ruth Card</w:t>
            </w:r>
            <w:r w:rsidRPr="00FC5CC5">
              <w:rPr>
                <w:rFonts w:asciiTheme="minorHAnsi" w:hAnsiTheme="minorHAnsi" w:cstheme="minorHAnsi"/>
                <w:szCs w:val="20"/>
              </w:rPr>
              <w:tab/>
            </w:r>
            <w:r w:rsidRPr="00FC5CC5">
              <w:rPr>
                <w:rFonts w:asciiTheme="minorHAnsi" w:hAnsiTheme="minorHAnsi" w:cstheme="minorHAnsi"/>
                <w:szCs w:val="20"/>
              </w:rPr>
              <w:tab/>
            </w:r>
            <w:r w:rsidRPr="00FC5CC5">
              <w:rPr>
                <w:rFonts w:asciiTheme="minorHAnsi" w:hAnsiTheme="minorHAnsi" w:cstheme="minorHAnsi"/>
                <w:szCs w:val="20"/>
              </w:rPr>
              <w:tab/>
              <w:t xml:space="preserve">Review date: </w:t>
            </w:r>
            <w:r w:rsidR="004064A9">
              <w:rPr>
                <w:rFonts w:ascii="Calibri" w:hAnsi="Calibri" w:cs="Calibri"/>
              </w:rPr>
              <w:t>October</w:t>
            </w:r>
            <w:r w:rsidRPr="00FC5CC5">
              <w:rPr>
                <w:rFonts w:asciiTheme="minorHAnsi" w:hAnsiTheme="minorHAnsi" w:cstheme="minorHAnsi"/>
                <w:szCs w:val="20"/>
              </w:rPr>
              <w:t xml:space="preserve"> 2023</w:t>
            </w:r>
          </w:p>
          <w:p w14:paraId="034CE87C" w14:textId="7972AD60" w:rsidR="0018647B" w:rsidRPr="00FC5CC5" w:rsidRDefault="0018647B" w:rsidP="00FC5CC5">
            <w:pPr>
              <w:pStyle w:val="Footer"/>
              <w:tabs>
                <w:tab w:val="center" w:pos="5233"/>
                <w:tab w:val="right" w:pos="10466"/>
              </w:tabs>
              <w:jc w:val="center"/>
              <w:rPr>
                <w:rFonts w:asciiTheme="minorHAnsi" w:hAnsiTheme="minorHAnsi" w:cstheme="minorHAnsi"/>
                <w:szCs w:val="20"/>
              </w:rPr>
            </w:pPr>
            <w:r w:rsidRPr="00FC5CC5">
              <w:rPr>
                <w:rFonts w:asciiTheme="minorHAnsi" w:hAnsiTheme="minorHAnsi" w:cstheme="minorHAnsi"/>
                <w:szCs w:val="20"/>
              </w:rPr>
              <w:t xml:space="preserve">Page </w:t>
            </w:r>
            <w:r w:rsidRPr="00FC5CC5">
              <w:rPr>
                <w:rFonts w:asciiTheme="minorHAnsi" w:hAnsiTheme="minorHAnsi" w:cstheme="minorHAnsi"/>
                <w:b/>
                <w:bCs/>
                <w:szCs w:val="20"/>
              </w:rPr>
              <w:fldChar w:fldCharType="begin"/>
            </w:r>
            <w:r w:rsidRPr="00FC5CC5">
              <w:rPr>
                <w:rFonts w:asciiTheme="minorHAnsi" w:hAnsiTheme="minorHAnsi" w:cstheme="minorHAnsi"/>
                <w:b/>
                <w:bCs/>
                <w:szCs w:val="20"/>
              </w:rPr>
              <w:instrText xml:space="preserve"> PAGE </w:instrText>
            </w:r>
            <w:r w:rsidRPr="00FC5CC5">
              <w:rPr>
                <w:rFonts w:asciiTheme="minorHAnsi" w:hAnsiTheme="minorHAnsi" w:cstheme="minorHAnsi"/>
                <w:b/>
                <w:bCs/>
                <w:szCs w:val="20"/>
              </w:rPr>
              <w:fldChar w:fldCharType="separate"/>
            </w:r>
            <w:r w:rsidR="00E6313C" w:rsidRPr="00FC5CC5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1</w:t>
            </w:r>
            <w:r w:rsidRPr="00FC5CC5">
              <w:rPr>
                <w:rFonts w:asciiTheme="minorHAnsi" w:hAnsiTheme="minorHAnsi" w:cstheme="minorHAnsi"/>
                <w:b/>
                <w:bCs/>
                <w:szCs w:val="20"/>
              </w:rPr>
              <w:fldChar w:fldCharType="end"/>
            </w:r>
            <w:r w:rsidRPr="00FC5CC5">
              <w:rPr>
                <w:rFonts w:asciiTheme="minorHAnsi" w:hAnsiTheme="minorHAnsi" w:cstheme="minorHAnsi"/>
                <w:szCs w:val="20"/>
              </w:rPr>
              <w:t xml:space="preserve"> of </w:t>
            </w:r>
            <w:r w:rsidRPr="00FC5CC5">
              <w:rPr>
                <w:rFonts w:asciiTheme="minorHAnsi" w:hAnsiTheme="minorHAnsi" w:cstheme="minorHAnsi"/>
                <w:b/>
                <w:bCs/>
                <w:szCs w:val="20"/>
              </w:rPr>
              <w:fldChar w:fldCharType="begin"/>
            </w:r>
            <w:r w:rsidRPr="00FC5CC5">
              <w:rPr>
                <w:rFonts w:asciiTheme="minorHAnsi" w:hAnsiTheme="minorHAnsi" w:cstheme="minorHAnsi"/>
                <w:b/>
                <w:bCs/>
                <w:szCs w:val="20"/>
              </w:rPr>
              <w:instrText xml:space="preserve"> NUMPAGES  </w:instrText>
            </w:r>
            <w:r w:rsidRPr="00FC5CC5">
              <w:rPr>
                <w:rFonts w:asciiTheme="minorHAnsi" w:hAnsiTheme="minorHAnsi" w:cstheme="minorHAnsi"/>
                <w:b/>
                <w:bCs/>
                <w:szCs w:val="20"/>
              </w:rPr>
              <w:fldChar w:fldCharType="separate"/>
            </w:r>
            <w:r w:rsidR="00E6313C" w:rsidRPr="00FC5CC5">
              <w:rPr>
                <w:rFonts w:asciiTheme="minorHAnsi" w:hAnsiTheme="minorHAnsi" w:cstheme="minorHAnsi"/>
                <w:b/>
                <w:bCs/>
                <w:noProof/>
                <w:szCs w:val="20"/>
              </w:rPr>
              <w:t>2</w:t>
            </w:r>
            <w:r w:rsidRPr="00FC5CC5">
              <w:rPr>
                <w:rFonts w:asciiTheme="minorHAnsi" w:hAnsiTheme="minorHAnsi" w:cstheme="minorHAnsi"/>
                <w:b/>
                <w:bCs/>
                <w:szCs w:val="20"/>
              </w:rPr>
              <w:fldChar w:fldCharType="end"/>
            </w:r>
          </w:p>
        </w:sdtContent>
      </w:sdt>
    </w:sdtContent>
  </w:sdt>
  <w:p w14:paraId="387F989E" w14:textId="77777777" w:rsidR="0018647B" w:rsidRPr="00FC5CC5" w:rsidRDefault="0018647B">
    <w:pPr>
      <w:pStyle w:val="Footer"/>
      <w:rPr>
        <w:rFonts w:asciiTheme="minorHAnsi" w:hAnsiTheme="minorHAnsi" w:cstheme="minorHAnsi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4CFF4" w14:textId="77777777" w:rsidR="004A72CE" w:rsidRDefault="004A72CE" w:rsidP="003B3CE3">
      <w:r>
        <w:separator/>
      </w:r>
    </w:p>
  </w:footnote>
  <w:footnote w:type="continuationSeparator" w:id="0">
    <w:p w14:paraId="6C9832A6" w14:textId="77777777" w:rsidR="004A72CE" w:rsidRDefault="004A72CE" w:rsidP="003B3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1F29" w14:textId="77777777" w:rsidR="0018647B" w:rsidRDefault="0018647B" w:rsidP="00F43C73">
    <w:pPr>
      <w:pStyle w:val="Head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AA0C69" wp14:editId="01AB0E63">
              <wp:simplePos x="0" y="0"/>
              <wp:positionH relativeFrom="column">
                <wp:posOffset>-76200</wp:posOffset>
              </wp:positionH>
              <wp:positionV relativeFrom="paragraph">
                <wp:posOffset>-183515</wp:posOffset>
              </wp:positionV>
              <wp:extent cx="3343275" cy="542925"/>
              <wp:effectExtent l="0" t="0" r="28575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27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3FA960" w14:textId="77777777" w:rsidR="0018647B" w:rsidRPr="006240F7" w:rsidRDefault="0018647B" w:rsidP="00AC1B59">
                          <w:r w:rsidRPr="006240F7">
                            <w:t xml:space="preserve">UBRN: </w:t>
                          </w:r>
                        </w:p>
                        <w:p w14:paraId="75519293" w14:textId="77777777" w:rsidR="0018647B" w:rsidRPr="006240F7" w:rsidRDefault="0018647B" w:rsidP="00AC1B59">
                          <w:r w:rsidRPr="006240F7">
                            <w:t>Received date: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AA0C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pt;margin-top:-14.45pt;width:263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">
              <v:textbox>
                <w:txbxContent>
                  <w:p w14:paraId="103FA960" w14:textId="77777777" w:rsidR="0018647B" w:rsidRPr="006240F7" w:rsidRDefault="0018647B" w:rsidP="00AC1B59">
                    <w:r w:rsidRPr="006240F7">
                      <w:t xml:space="preserve">UBRN: </w:t>
                    </w:r>
                  </w:p>
                  <w:p w14:paraId="75519293" w14:textId="77777777" w:rsidR="0018647B" w:rsidRPr="006240F7" w:rsidRDefault="0018647B" w:rsidP="00AC1B59">
                    <w:r w:rsidRPr="006240F7">
                      <w:t>Received date: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b/>
        <w:noProof/>
        <w:sz w:val="22"/>
        <w:lang w:eastAsia="en-GB"/>
      </w:rPr>
      <w:drawing>
        <wp:inline distT="0" distB="0" distL="0" distR="0" wp14:anchorId="1A539135" wp14:editId="12F65C4D">
          <wp:extent cx="3019425" cy="403138"/>
          <wp:effectExtent l="0" t="0" r="0" b="0"/>
          <wp:docPr id="2" name="Picture 2" descr="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H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8200" cy="402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AA1D3E" w14:textId="77777777" w:rsidR="0018647B" w:rsidRPr="003B51B6" w:rsidRDefault="0018647B" w:rsidP="00AC1B59">
    <w:pPr>
      <w:pStyle w:val="Header"/>
      <w:jc w:val="right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CEA"/>
    <w:multiLevelType w:val="multilevel"/>
    <w:tmpl w:val="1B18B24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0242CF"/>
    <w:multiLevelType w:val="hybridMultilevel"/>
    <w:tmpl w:val="8940C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C5B86"/>
    <w:multiLevelType w:val="hybridMultilevel"/>
    <w:tmpl w:val="BAA281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61375B"/>
    <w:multiLevelType w:val="hybridMultilevel"/>
    <w:tmpl w:val="702CD0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B1CF7"/>
    <w:multiLevelType w:val="hybridMultilevel"/>
    <w:tmpl w:val="BDDE8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67820"/>
    <w:multiLevelType w:val="hybridMultilevel"/>
    <w:tmpl w:val="87AC5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248CF"/>
    <w:multiLevelType w:val="hybridMultilevel"/>
    <w:tmpl w:val="D0EA2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D145E"/>
    <w:multiLevelType w:val="hybridMultilevel"/>
    <w:tmpl w:val="2DEAC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73DF3"/>
    <w:multiLevelType w:val="hybridMultilevel"/>
    <w:tmpl w:val="CD864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7594E"/>
    <w:multiLevelType w:val="multilevel"/>
    <w:tmpl w:val="78F4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AB285A"/>
    <w:multiLevelType w:val="hybridMultilevel"/>
    <w:tmpl w:val="73DE6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45E6E"/>
    <w:multiLevelType w:val="hybridMultilevel"/>
    <w:tmpl w:val="F13AC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444A3"/>
    <w:multiLevelType w:val="hybridMultilevel"/>
    <w:tmpl w:val="C6880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3"/>
  </w:num>
  <w:num w:numId="5">
    <w:abstractNumId w:val="12"/>
  </w:num>
  <w:num w:numId="6">
    <w:abstractNumId w:val="1"/>
  </w:num>
  <w:num w:numId="7">
    <w:abstractNumId w:val="0"/>
  </w:num>
  <w:num w:numId="8">
    <w:abstractNumId w:val="6"/>
  </w:num>
  <w:num w:numId="9">
    <w:abstractNumId w:val="4"/>
  </w:num>
  <w:num w:numId="10">
    <w:abstractNumId w:val="9"/>
  </w:num>
  <w:num w:numId="11">
    <w:abstractNumId w:val="1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D59V8coImI1Q8GEvuhVL8vWaScngoVBWIbR8L0yUJNML1qXJiYlbX8KyMYlvBDD4dND1H7np07QxNP3aZ4Atg==" w:salt="OoYLEOIWVyrH90g/HK2khg=="/>
  <w:defaultTabStop w:val="720"/>
  <w:evenAndOddHeaders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CE3"/>
    <w:rsid w:val="00013196"/>
    <w:rsid w:val="00045F81"/>
    <w:rsid w:val="00051202"/>
    <w:rsid w:val="00062B9D"/>
    <w:rsid w:val="00073AE1"/>
    <w:rsid w:val="000A6846"/>
    <w:rsid w:val="000C1F8E"/>
    <w:rsid w:val="000C5B22"/>
    <w:rsid w:val="000D6554"/>
    <w:rsid w:val="000E25F1"/>
    <w:rsid w:val="000E33C0"/>
    <w:rsid w:val="00100FA0"/>
    <w:rsid w:val="00101FB4"/>
    <w:rsid w:val="0012197F"/>
    <w:rsid w:val="00134A91"/>
    <w:rsid w:val="001715D2"/>
    <w:rsid w:val="0018242C"/>
    <w:rsid w:val="0018647B"/>
    <w:rsid w:val="001A4908"/>
    <w:rsid w:val="001B22D3"/>
    <w:rsid w:val="001C0C0F"/>
    <w:rsid w:val="001D5E70"/>
    <w:rsid w:val="001D65C4"/>
    <w:rsid w:val="001E1EAA"/>
    <w:rsid w:val="001E2696"/>
    <w:rsid w:val="001F1F90"/>
    <w:rsid w:val="001F58CB"/>
    <w:rsid w:val="00241B93"/>
    <w:rsid w:val="00277E29"/>
    <w:rsid w:val="0028078B"/>
    <w:rsid w:val="0029362D"/>
    <w:rsid w:val="002C3B4D"/>
    <w:rsid w:val="002E50D4"/>
    <w:rsid w:val="0032010B"/>
    <w:rsid w:val="00330060"/>
    <w:rsid w:val="003340C3"/>
    <w:rsid w:val="0036123D"/>
    <w:rsid w:val="00363ED8"/>
    <w:rsid w:val="003809FF"/>
    <w:rsid w:val="003B3CE3"/>
    <w:rsid w:val="003B51B6"/>
    <w:rsid w:val="003C5DB9"/>
    <w:rsid w:val="003D1F70"/>
    <w:rsid w:val="003F04D6"/>
    <w:rsid w:val="004064A9"/>
    <w:rsid w:val="00417A22"/>
    <w:rsid w:val="004276FD"/>
    <w:rsid w:val="0043580D"/>
    <w:rsid w:val="00436731"/>
    <w:rsid w:val="00455E68"/>
    <w:rsid w:val="0046239C"/>
    <w:rsid w:val="00462771"/>
    <w:rsid w:val="00466F81"/>
    <w:rsid w:val="0047409D"/>
    <w:rsid w:val="00474B14"/>
    <w:rsid w:val="004A72CE"/>
    <w:rsid w:val="004E55B9"/>
    <w:rsid w:val="004E6540"/>
    <w:rsid w:val="004E6D05"/>
    <w:rsid w:val="004F0528"/>
    <w:rsid w:val="00503C10"/>
    <w:rsid w:val="005072F6"/>
    <w:rsid w:val="00511C00"/>
    <w:rsid w:val="005142D4"/>
    <w:rsid w:val="005318B6"/>
    <w:rsid w:val="00534F8F"/>
    <w:rsid w:val="005609C3"/>
    <w:rsid w:val="00585D26"/>
    <w:rsid w:val="005A6C1D"/>
    <w:rsid w:val="005B225D"/>
    <w:rsid w:val="006033FB"/>
    <w:rsid w:val="00607C7B"/>
    <w:rsid w:val="00611DB4"/>
    <w:rsid w:val="00616A67"/>
    <w:rsid w:val="006240F7"/>
    <w:rsid w:val="00633C27"/>
    <w:rsid w:val="006624A4"/>
    <w:rsid w:val="00662DFF"/>
    <w:rsid w:val="00667BFD"/>
    <w:rsid w:val="00682DA2"/>
    <w:rsid w:val="006A16C0"/>
    <w:rsid w:val="006C0A34"/>
    <w:rsid w:val="006C699E"/>
    <w:rsid w:val="006D22C5"/>
    <w:rsid w:val="006D2B4D"/>
    <w:rsid w:val="006F3D01"/>
    <w:rsid w:val="00720FBE"/>
    <w:rsid w:val="00724077"/>
    <w:rsid w:val="0073302F"/>
    <w:rsid w:val="00741178"/>
    <w:rsid w:val="00752D00"/>
    <w:rsid w:val="00787E43"/>
    <w:rsid w:val="00793B4B"/>
    <w:rsid w:val="007A024B"/>
    <w:rsid w:val="007C2BC2"/>
    <w:rsid w:val="007D47E5"/>
    <w:rsid w:val="007F2030"/>
    <w:rsid w:val="0081214F"/>
    <w:rsid w:val="00863303"/>
    <w:rsid w:val="008952CC"/>
    <w:rsid w:val="008956F2"/>
    <w:rsid w:val="008C3FD4"/>
    <w:rsid w:val="008D7E7D"/>
    <w:rsid w:val="008E4035"/>
    <w:rsid w:val="008F150B"/>
    <w:rsid w:val="00951995"/>
    <w:rsid w:val="00952D60"/>
    <w:rsid w:val="0097137A"/>
    <w:rsid w:val="00991658"/>
    <w:rsid w:val="00992CE6"/>
    <w:rsid w:val="009931A1"/>
    <w:rsid w:val="0099367A"/>
    <w:rsid w:val="009B4739"/>
    <w:rsid w:val="009D0482"/>
    <w:rsid w:val="009D5E07"/>
    <w:rsid w:val="009F53D9"/>
    <w:rsid w:val="00A30DB1"/>
    <w:rsid w:val="00A352E1"/>
    <w:rsid w:val="00A372AE"/>
    <w:rsid w:val="00A82AB8"/>
    <w:rsid w:val="00A85842"/>
    <w:rsid w:val="00A85FA9"/>
    <w:rsid w:val="00AB7AB7"/>
    <w:rsid w:val="00AC1B59"/>
    <w:rsid w:val="00AD02BB"/>
    <w:rsid w:val="00B10834"/>
    <w:rsid w:val="00B32C92"/>
    <w:rsid w:val="00B33F12"/>
    <w:rsid w:val="00B35319"/>
    <w:rsid w:val="00B46D99"/>
    <w:rsid w:val="00B675EF"/>
    <w:rsid w:val="00B74DB5"/>
    <w:rsid w:val="00B80266"/>
    <w:rsid w:val="00B837D1"/>
    <w:rsid w:val="00B93258"/>
    <w:rsid w:val="00BA3A3A"/>
    <w:rsid w:val="00BA5797"/>
    <w:rsid w:val="00BB3B60"/>
    <w:rsid w:val="00BB52BA"/>
    <w:rsid w:val="00BC2A85"/>
    <w:rsid w:val="00BC5C21"/>
    <w:rsid w:val="00BE55C9"/>
    <w:rsid w:val="00BF388D"/>
    <w:rsid w:val="00C32D07"/>
    <w:rsid w:val="00C466F9"/>
    <w:rsid w:val="00C506CB"/>
    <w:rsid w:val="00CA7AE3"/>
    <w:rsid w:val="00CB3CB1"/>
    <w:rsid w:val="00D338CF"/>
    <w:rsid w:val="00D403D0"/>
    <w:rsid w:val="00D4088F"/>
    <w:rsid w:val="00D7318E"/>
    <w:rsid w:val="00D87738"/>
    <w:rsid w:val="00D935A6"/>
    <w:rsid w:val="00DB4AB6"/>
    <w:rsid w:val="00DB52C7"/>
    <w:rsid w:val="00DB7403"/>
    <w:rsid w:val="00DC1569"/>
    <w:rsid w:val="00DD3520"/>
    <w:rsid w:val="00DD49BC"/>
    <w:rsid w:val="00DF5A34"/>
    <w:rsid w:val="00E00C2C"/>
    <w:rsid w:val="00E03E7F"/>
    <w:rsid w:val="00E218D1"/>
    <w:rsid w:val="00E37E1B"/>
    <w:rsid w:val="00E4760F"/>
    <w:rsid w:val="00E52B03"/>
    <w:rsid w:val="00E53B91"/>
    <w:rsid w:val="00E6313C"/>
    <w:rsid w:val="00E71004"/>
    <w:rsid w:val="00E8039C"/>
    <w:rsid w:val="00EA44FB"/>
    <w:rsid w:val="00EC0C88"/>
    <w:rsid w:val="00ED0782"/>
    <w:rsid w:val="00EE6A3B"/>
    <w:rsid w:val="00EE7682"/>
    <w:rsid w:val="00EF6543"/>
    <w:rsid w:val="00EF73C5"/>
    <w:rsid w:val="00F05FEC"/>
    <w:rsid w:val="00F16792"/>
    <w:rsid w:val="00F33517"/>
    <w:rsid w:val="00F43C73"/>
    <w:rsid w:val="00F524BF"/>
    <w:rsid w:val="00F655F7"/>
    <w:rsid w:val="00F6701D"/>
    <w:rsid w:val="00F76471"/>
    <w:rsid w:val="00F90EB1"/>
    <w:rsid w:val="00FB2024"/>
    <w:rsid w:val="00FB5A57"/>
    <w:rsid w:val="00FC147E"/>
    <w:rsid w:val="00FC5CC5"/>
    <w:rsid w:val="00FD074A"/>
    <w:rsid w:val="00FD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F8005B7"/>
  <w15:docId w15:val="{A961CF6B-7268-4601-BA9F-6FDCA97C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A3B"/>
    <w:pPr>
      <w:spacing w:after="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A3B"/>
    <w:pPr>
      <w:keepNext/>
      <w:keepLines/>
      <w:numPr>
        <w:numId w:val="7"/>
      </w:numPr>
      <w:spacing w:before="240"/>
      <w:ind w:left="431" w:hanging="431"/>
      <w:outlineLvl w:val="0"/>
    </w:pPr>
    <w:rPr>
      <w:rFonts w:eastAsiaTheme="majorEastAsia" w:cs="Arial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024B"/>
    <w:pPr>
      <w:keepNext/>
      <w:keepLines/>
      <w:numPr>
        <w:ilvl w:val="1"/>
        <w:numId w:val="7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024B"/>
    <w:pPr>
      <w:keepNext/>
      <w:keepLines/>
      <w:numPr>
        <w:ilvl w:val="2"/>
        <w:numId w:val="7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024B"/>
    <w:pPr>
      <w:keepNext/>
      <w:keepLines/>
      <w:numPr>
        <w:ilvl w:val="3"/>
        <w:numId w:val="7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024B"/>
    <w:pPr>
      <w:keepNext/>
      <w:keepLines/>
      <w:numPr>
        <w:ilvl w:val="4"/>
        <w:numId w:val="7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024B"/>
    <w:pPr>
      <w:keepNext/>
      <w:keepLines/>
      <w:numPr>
        <w:ilvl w:val="5"/>
        <w:numId w:val="7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024B"/>
    <w:pPr>
      <w:keepNext/>
      <w:keepLines/>
      <w:numPr>
        <w:ilvl w:val="6"/>
        <w:numId w:val="7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024B"/>
    <w:pPr>
      <w:keepNext/>
      <w:keepLines/>
      <w:numPr>
        <w:ilvl w:val="7"/>
        <w:numId w:val="7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024B"/>
    <w:pPr>
      <w:keepNext/>
      <w:keepLines/>
      <w:numPr>
        <w:ilvl w:val="8"/>
        <w:numId w:val="7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3C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CE3"/>
  </w:style>
  <w:style w:type="paragraph" w:styleId="Footer">
    <w:name w:val="footer"/>
    <w:basedOn w:val="Normal"/>
    <w:link w:val="FooterChar"/>
    <w:unhideWhenUsed/>
    <w:rsid w:val="003B3C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B3CE3"/>
  </w:style>
  <w:style w:type="paragraph" w:styleId="BalloonText">
    <w:name w:val="Balloon Text"/>
    <w:basedOn w:val="Normal"/>
    <w:link w:val="BalloonTextChar"/>
    <w:uiPriority w:val="99"/>
    <w:semiHidden/>
    <w:unhideWhenUsed/>
    <w:rsid w:val="003B3C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C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3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4F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6A3B"/>
    <w:rPr>
      <w:rFonts w:ascii="Arial" w:eastAsiaTheme="majorEastAsia" w:hAnsi="Arial" w:cs="Arial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02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02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02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02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02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02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02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02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417A2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8647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E33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5D26"/>
    <w:rPr>
      <w:color w:val="800080" w:themeColor="followedHyperlink"/>
      <w:u w:val="single"/>
    </w:rPr>
  </w:style>
  <w:style w:type="paragraph" w:customStyle="1" w:styleId="Tumourheading">
    <w:name w:val="Tumour heading"/>
    <w:basedOn w:val="Normal"/>
    <w:link w:val="TumourheadingChar"/>
    <w:qFormat/>
    <w:rsid w:val="00EF6543"/>
    <w:pPr>
      <w:autoSpaceDE w:val="0"/>
      <w:autoSpaceDN w:val="0"/>
      <w:adjustRightInd w:val="0"/>
      <w:spacing w:after="120"/>
    </w:pPr>
    <w:rPr>
      <w:rFonts w:cs="Arial"/>
      <w:b/>
      <w:color w:val="4F81BD" w:themeColor="accent1"/>
      <w:szCs w:val="20"/>
    </w:rPr>
  </w:style>
  <w:style w:type="character" w:customStyle="1" w:styleId="TumourheadingChar">
    <w:name w:val="Tumour heading Char"/>
    <w:basedOn w:val="DefaultParagraphFont"/>
    <w:link w:val="Tumourheading"/>
    <w:rsid w:val="00EF6543"/>
    <w:rPr>
      <w:rFonts w:ascii="Arial" w:hAnsi="Arial" w:cs="Arial"/>
      <w:b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2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26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library-kccg.cornwall.nhs.uk/DocumentsLibrary/KernowCCG/WebDocuments/Internet/Communications/PatientInformationLeaflets/ThroatSymptomsPatientInformationLeaflet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ice.org.uk/guidance/ng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cmillan.org.uk/Documents/AboutUs/Health_professionals/PCCL/Rapidreferralguidelines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70DCE-8F2B-4D2C-9D8F-62CE276E1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Vermeer</dc:creator>
  <cp:lastModifiedBy>GOLDSWORTHY, Emma (ROYAL CORNWALL HOSPITALS NHS TRUST)</cp:lastModifiedBy>
  <cp:revision>2</cp:revision>
  <cp:lastPrinted>2015-10-21T08:55:00Z</cp:lastPrinted>
  <dcterms:created xsi:type="dcterms:W3CDTF">2021-10-28T19:19:00Z</dcterms:created>
  <dcterms:modified xsi:type="dcterms:W3CDTF">2021-10-28T19:19:00Z</dcterms:modified>
</cp:coreProperties>
</file>