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AF0048">
      <w:pPr>
        <w:pStyle w:val="Heading1"/>
      </w:pPr>
      <w:r>
        <w:t>Pre-release Access List</w:t>
      </w:r>
    </w:p>
    <w:p w:rsidR="00404FE2" w:rsidRPr="00404FE2" w:rsidRDefault="00B73CA6" w:rsidP="00B5590C">
      <w:pPr>
        <w:pStyle w:val="Heading2"/>
      </w:pPr>
      <w:r>
        <w:t>NHS111 Minimum Data Set</w:t>
      </w:r>
      <w:r w:rsidR="00404FE2">
        <w:t xml:space="preserve"> </w:t>
      </w:r>
      <w:r w:rsidR="00B5590C">
        <w:t xml:space="preserve">published on </w:t>
      </w:r>
      <w:r w:rsidR="005E1731">
        <w:t xml:space="preserve">6 June </w:t>
      </w:r>
      <w:r>
        <w:t>2014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Pr="005309CC" w:rsidRDefault="00B5590C" w:rsidP="00B5590C">
      <w:pPr>
        <w:pStyle w:val="Heading3"/>
      </w:pPr>
      <w:r w:rsidRPr="005309CC">
        <w:t>Department of Health: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E7BC3" w:rsidRPr="00F52B0F" w:rsidTr="00FE7BC3">
        <w:tc>
          <w:tcPr>
            <w:tcW w:w="8613" w:type="dxa"/>
          </w:tcPr>
          <w:p w:rsidR="00FE7BC3" w:rsidRPr="00F52B0F" w:rsidRDefault="00FE7BC3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Private Secretary to Secretary of State for Health</w:t>
            </w:r>
          </w:p>
        </w:tc>
      </w:tr>
      <w:tr w:rsidR="00FE7BC3" w:rsidRPr="00F52B0F" w:rsidTr="00FE7BC3">
        <w:tc>
          <w:tcPr>
            <w:tcW w:w="8613" w:type="dxa"/>
          </w:tcPr>
          <w:p w:rsidR="00FE7BC3" w:rsidRPr="00F52B0F" w:rsidRDefault="00FE7BC3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Assistant Private Secretary to Parliamentary Under Secretary of State for Quality</w:t>
            </w:r>
          </w:p>
        </w:tc>
      </w:tr>
      <w:tr w:rsidR="00FE7BC3" w:rsidRPr="00F52B0F" w:rsidTr="00FE7BC3">
        <w:tc>
          <w:tcPr>
            <w:tcW w:w="8613" w:type="dxa"/>
          </w:tcPr>
          <w:p w:rsidR="00FE7BC3" w:rsidRPr="00F52B0F" w:rsidRDefault="00FE7BC3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FE7BC3" w:rsidRPr="00F52B0F" w:rsidTr="00FE7BC3">
        <w:tc>
          <w:tcPr>
            <w:tcW w:w="8613" w:type="dxa"/>
          </w:tcPr>
          <w:p w:rsidR="00FE7BC3" w:rsidRPr="00F52B0F" w:rsidRDefault="00FE7BC3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FE7BC3" w:rsidRPr="00F52B0F" w:rsidTr="00FE7BC3">
        <w:tc>
          <w:tcPr>
            <w:tcW w:w="8613" w:type="dxa"/>
          </w:tcPr>
          <w:p w:rsidR="00FE7BC3" w:rsidRPr="00F52B0F" w:rsidRDefault="00FE7BC3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FE7BC3" w:rsidRPr="00F52B0F" w:rsidTr="00FE7BC3">
        <w:tc>
          <w:tcPr>
            <w:tcW w:w="8613" w:type="dxa"/>
          </w:tcPr>
          <w:p w:rsidR="00FE7BC3" w:rsidRPr="00F52B0F" w:rsidRDefault="00FE7BC3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Deputy Director NHS Clinical Services</w:t>
            </w:r>
          </w:p>
        </w:tc>
      </w:tr>
      <w:tr w:rsidR="00FE7BC3" w:rsidRPr="00F52B0F" w:rsidTr="00FE7BC3">
        <w:tc>
          <w:tcPr>
            <w:tcW w:w="8613" w:type="dxa"/>
          </w:tcPr>
          <w:p w:rsidR="00FE7BC3" w:rsidRPr="00F52B0F" w:rsidRDefault="00FE7BC3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Policy Advisor, Urgent and Emergency Care</w:t>
            </w:r>
          </w:p>
        </w:tc>
      </w:tr>
      <w:tr w:rsidR="00FE7BC3" w:rsidRPr="00F52B0F" w:rsidTr="00FE7BC3">
        <w:trPr>
          <w:trHeight w:val="70"/>
        </w:trPr>
        <w:tc>
          <w:tcPr>
            <w:tcW w:w="8613" w:type="dxa"/>
          </w:tcPr>
          <w:p w:rsidR="00FE7BC3" w:rsidRPr="00F52B0F" w:rsidRDefault="00FE7BC3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Policy Advisor, Urgent and Emergency Care</w:t>
            </w:r>
          </w:p>
        </w:tc>
      </w:tr>
      <w:tr w:rsidR="00FE7BC3" w:rsidRPr="00F52B0F" w:rsidTr="00FE7BC3">
        <w:tc>
          <w:tcPr>
            <w:tcW w:w="8613" w:type="dxa"/>
          </w:tcPr>
          <w:p w:rsidR="00FE7BC3" w:rsidRPr="00F52B0F" w:rsidRDefault="00FE7BC3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Press Officer, Communications Directorate</w:t>
            </w:r>
          </w:p>
        </w:tc>
      </w:tr>
      <w:tr w:rsidR="00FE7BC3" w:rsidRPr="00F52B0F" w:rsidTr="00FE7BC3">
        <w:tc>
          <w:tcPr>
            <w:tcW w:w="8613" w:type="dxa"/>
          </w:tcPr>
          <w:p w:rsidR="00FE7BC3" w:rsidRPr="00F52B0F" w:rsidRDefault="00FE7BC3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Press Officer, Communication Directorate</w:t>
            </w:r>
          </w:p>
        </w:tc>
      </w:tr>
    </w:tbl>
    <w:p w:rsidR="00B5590C" w:rsidRDefault="00B5590C" w:rsidP="00B5590C">
      <w:pPr>
        <w:pStyle w:val="Heading3"/>
      </w:pPr>
      <w:r>
        <w:t>NHS England:</w:t>
      </w:r>
    </w:p>
    <w:tbl>
      <w:tblPr>
        <w:tblStyle w:val="TableGrid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E7BC3" w:rsidRPr="00F52B0F" w:rsidTr="00FE7BC3">
        <w:tc>
          <w:tcPr>
            <w:tcW w:w="8647" w:type="dxa"/>
          </w:tcPr>
          <w:p w:rsidR="00FE7BC3" w:rsidRPr="00F52B0F" w:rsidRDefault="00FE7BC3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Associate Business Manager, Chair and Chief Executive’s Office</w:t>
            </w:r>
          </w:p>
        </w:tc>
      </w:tr>
      <w:tr w:rsidR="00FE7BC3" w:rsidRPr="00F52B0F" w:rsidTr="00FE7BC3">
        <w:tc>
          <w:tcPr>
            <w:tcW w:w="8647" w:type="dxa"/>
          </w:tcPr>
          <w:p w:rsidR="00FE7BC3" w:rsidRPr="00F52B0F" w:rsidRDefault="00FE7BC3" w:rsidP="005629EE">
            <w:pPr>
              <w:rPr>
                <w:rFonts w:cs="Arial"/>
              </w:rPr>
            </w:pPr>
            <w:r w:rsidRPr="00F52B0F">
              <w:rPr>
                <w:rFonts w:cstheme="minorHAnsi"/>
              </w:rPr>
              <w:t>Chief Operating Officer / Deputy Chief Executive</w:t>
            </w:r>
          </w:p>
        </w:tc>
      </w:tr>
      <w:tr w:rsidR="00FE7BC3" w:rsidRPr="00F52B0F" w:rsidTr="00FE7BC3">
        <w:tc>
          <w:tcPr>
            <w:tcW w:w="8647" w:type="dxa"/>
          </w:tcPr>
          <w:p w:rsidR="00FE7BC3" w:rsidRPr="00F52B0F" w:rsidRDefault="00FE7BC3" w:rsidP="005629EE">
            <w:pPr>
              <w:rPr>
                <w:rFonts w:cstheme="minorHAnsi"/>
              </w:rPr>
            </w:pPr>
            <w:r w:rsidRPr="00F52B0F">
              <w:rPr>
                <w:rFonts w:cstheme="minorHAnsi"/>
              </w:rPr>
              <w:t>Director of NHS Operations &amp; Delivery</w:t>
            </w:r>
          </w:p>
        </w:tc>
      </w:tr>
      <w:tr w:rsidR="00FE7BC3" w:rsidRPr="00F52B0F" w:rsidTr="00FE7BC3">
        <w:tc>
          <w:tcPr>
            <w:tcW w:w="8647" w:type="dxa"/>
          </w:tcPr>
          <w:p w:rsidR="00FE7BC3" w:rsidRPr="00F52B0F" w:rsidRDefault="00FE7BC3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NHS111 Senior Responsible Officer</w:t>
            </w:r>
          </w:p>
        </w:tc>
      </w:tr>
      <w:tr w:rsidR="00FE7BC3" w:rsidRPr="00F52B0F" w:rsidTr="00FE7BC3">
        <w:tc>
          <w:tcPr>
            <w:tcW w:w="8647" w:type="dxa"/>
          </w:tcPr>
          <w:p w:rsidR="00FE7BC3" w:rsidRPr="00F52B0F" w:rsidRDefault="00FE7BC3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Media Relations Manager</w:t>
            </w:r>
          </w:p>
        </w:tc>
      </w:tr>
      <w:tr w:rsidR="00FE7BC3" w:rsidRPr="00F52B0F" w:rsidTr="00FE7BC3">
        <w:tc>
          <w:tcPr>
            <w:tcW w:w="8647" w:type="dxa"/>
          </w:tcPr>
          <w:p w:rsidR="00FE7BC3" w:rsidRPr="00F52B0F" w:rsidRDefault="00D21533" w:rsidP="005629EE">
            <w:pPr>
              <w:rPr>
                <w:rFonts w:cs="Arial"/>
              </w:rPr>
            </w:pPr>
            <w:r w:rsidRPr="00D21533">
              <w:rPr>
                <w:rFonts w:cs="Arial"/>
              </w:rPr>
              <w:t>NHS 111 Communications Lead</w:t>
            </w:r>
            <w:bookmarkStart w:id="0" w:name="_GoBack"/>
            <w:bookmarkEnd w:id="0"/>
          </w:p>
        </w:tc>
      </w:tr>
      <w:tr w:rsidR="00FE7BC3" w:rsidRPr="00F52B0F" w:rsidTr="00FE7BC3">
        <w:tc>
          <w:tcPr>
            <w:tcW w:w="8647" w:type="dxa"/>
          </w:tcPr>
          <w:p w:rsidR="00FE7BC3" w:rsidRPr="00F52B0F" w:rsidRDefault="00FE7BC3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Lead, Analytical Services</w:t>
            </w:r>
          </w:p>
        </w:tc>
      </w:tr>
    </w:tbl>
    <w:p w:rsidR="00FC744E" w:rsidRDefault="00FC744E" w:rsidP="00FE7BC3">
      <w:pPr>
        <w:pStyle w:val="Heading3"/>
        <w:rPr>
          <w:rFonts w:cs="Arial"/>
        </w:rPr>
      </w:pPr>
    </w:p>
    <w:sectPr w:rsidR="00FC74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40F87"/>
    <w:rsid w:val="00077F65"/>
    <w:rsid w:val="00090A5E"/>
    <w:rsid w:val="000C18B1"/>
    <w:rsid w:val="001060B4"/>
    <w:rsid w:val="00156E17"/>
    <w:rsid w:val="001644FF"/>
    <w:rsid w:val="001703D7"/>
    <w:rsid w:val="00194D48"/>
    <w:rsid w:val="001A0A9F"/>
    <w:rsid w:val="001A1D46"/>
    <w:rsid w:val="001C5355"/>
    <w:rsid w:val="002253BE"/>
    <w:rsid w:val="00245A6A"/>
    <w:rsid w:val="002502C0"/>
    <w:rsid w:val="002A2C55"/>
    <w:rsid w:val="002C3717"/>
    <w:rsid w:val="002E25A0"/>
    <w:rsid w:val="002F1480"/>
    <w:rsid w:val="00302776"/>
    <w:rsid w:val="00306F77"/>
    <w:rsid w:val="0031090B"/>
    <w:rsid w:val="00311E91"/>
    <w:rsid w:val="003260E9"/>
    <w:rsid w:val="003346D5"/>
    <w:rsid w:val="003545F3"/>
    <w:rsid w:val="00376402"/>
    <w:rsid w:val="003933C4"/>
    <w:rsid w:val="003D68A3"/>
    <w:rsid w:val="004011CD"/>
    <w:rsid w:val="00404FE2"/>
    <w:rsid w:val="00405A08"/>
    <w:rsid w:val="004A0F5C"/>
    <w:rsid w:val="004B161F"/>
    <w:rsid w:val="004C6997"/>
    <w:rsid w:val="005309CC"/>
    <w:rsid w:val="00567903"/>
    <w:rsid w:val="005A04D4"/>
    <w:rsid w:val="005C36C6"/>
    <w:rsid w:val="005D5070"/>
    <w:rsid w:val="005E1731"/>
    <w:rsid w:val="006209B6"/>
    <w:rsid w:val="00642E76"/>
    <w:rsid w:val="006C329C"/>
    <w:rsid w:val="006F45F9"/>
    <w:rsid w:val="007012AC"/>
    <w:rsid w:val="00752EC3"/>
    <w:rsid w:val="007B197A"/>
    <w:rsid w:val="007B5C09"/>
    <w:rsid w:val="007F02F1"/>
    <w:rsid w:val="007F0C63"/>
    <w:rsid w:val="008674B5"/>
    <w:rsid w:val="008A17CB"/>
    <w:rsid w:val="008B5CF7"/>
    <w:rsid w:val="008E1915"/>
    <w:rsid w:val="009111B9"/>
    <w:rsid w:val="00925EC4"/>
    <w:rsid w:val="0095258E"/>
    <w:rsid w:val="0095776D"/>
    <w:rsid w:val="009D4FE3"/>
    <w:rsid w:val="009D666F"/>
    <w:rsid w:val="00A1783D"/>
    <w:rsid w:val="00A17F92"/>
    <w:rsid w:val="00A41803"/>
    <w:rsid w:val="00A63C1A"/>
    <w:rsid w:val="00A66E47"/>
    <w:rsid w:val="00AC4C0F"/>
    <w:rsid w:val="00AD430E"/>
    <w:rsid w:val="00AF0048"/>
    <w:rsid w:val="00B0255E"/>
    <w:rsid w:val="00B5590C"/>
    <w:rsid w:val="00B70478"/>
    <w:rsid w:val="00B73CA6"/>
    <w:rsid w:val="00B765F7"/>
    <w:rsid w:val="00BA12E4"/>
    <w:rsid w:val="00C71E0C"/>
    <w:rsid w:val="00C811A9"/>
    <w:rsid w:val="00C8196D"/>
    <w:rsid w:val="00C83AEB"/>
    <w:rsid w:val="00CE59FB"/>
    <w:rsid w:val="00D207E5"/>
    <w:rsid w:val="00D21533"/>
    <w:rsid w:val="00D5053F"/>
    <w:rsid w:val="00DA2581"/>
    <w:rsid w:val="00DD2D2E"/>
    <w:rsid w:val="00DE2999"/>
    <w:rsid w:val="00E00648"/>
    <w:rsid w:val="00E0458A"/>
    <w:rsid w:val="00E96686"/>
    <w:rsid w:val="00ED3E09"/>
    <w:rsid w:val="00EF68AC"/>
    <w:rsid w:val="00F52B0F"/>
    <w:rsid w:val="00F566F4"/>
    <w:rsid w:val="00F61BDB"/>
    <w:rsid w:val="00F91E2F"/>
    <w:rsid w:val="00FC744E"/>
    <w:rsid w:val="00FC7687"/>
    <w:rsid w:val="00FD5810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048"/>
    <w:pPr>
      <w:keepNext/>
      <w:keepLines/>
      <w:spacing w:after="240"/>
      <w:outlineLvl w:val="0"/>
    </w:pPr>
    <w:rPr>
      <w:rFonts w:eastAsiaTheme="majorEastAsia" w:cstheme="majorBidi"/>
      <w:b/>
      <w:bCs/>
      <w:color w:val="003D80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F0048"/>
    <w:rPr>
      <w:rFonts w:ascii="Arial" w:eastAsiaTheme="majorEastAsia" w:hAnsi="Arial" w:cstheme="majorBidi"/>
      <w:b/>
      <w:bCs/>
      <w:color w:val="003D80"/>
      <w:sz w:val="60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048"/>
    <w:pPr>
      <w:keepNext/>
      <w:keepLines/>
      <w:spacing w:after="240"/>
      <w:outlineLvl w:val="0"/>
    </w:pPr>
    <w:rPr>
      <w:rFonts w:eastAsiaTheme="majorEastAsia" w:cstheme="majorBidi"/>
      <w:b/>
      <w:bCs/>
      <w:color w:val="003D80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F0048"/>
    <w:rPr>
      <w:rFonts w:ascii="Arial" w:eastAsiaTheme="majorEastAsia" w:hAnsi="Arial" w:cstheme="majorBidi"/>
      <w:b/>
      <w:bCs/>
      <w:color w:val="003D80"/>
      <w:sz w:val="60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E50D-5503-4CDC-94CC-76AA13B9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Kay, Ian</cp:lastModifiedBy>
  <cp:revision>4</cp:revision>
  <cp:lastPrinted>2012-10-03T14:36:00Z</cp:lastPrinted>
  <dcterms:created xsi:type="dcterms:W3CDTF">2014-06-05T08:34:00Z</dcterms:created>
  <dcterms:modified xsi:type="dcterms:W3CDTF">2014-06-05T08:50:00Z</dcterms:modified>
</cp:coreProperties>
</file>