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0" w:rsidRPr="00CF0EC8" w:rsidRDefault="00746333" w:rsidP="00663343">
      <w:pPr>
        <w:pStyle w:val="Heading1"/>
        <w:rPr>
          <w:lang w:eastAsia="en-GB"/>
        </w:rPr>
      </w:pPr>
      <w:r>
        <w:rPr>
          <w:lang w:eastAsia="en-GB"/>
        </w:rPr>
        <w:t>N</w:t>
      </w:r>
      <w:r w:rsidR="00573AF0" w:rsidRPr="00CF0EC8">
        <w:rPr>
          <w:lang w:eastAsia="en-GB"/>
        </w:rPr>
        <w:t>HS</w:t>
      </w:r>
      <w:r w:rsidR="00C029FB">
        <w:rPr>
          <w:lang w:eastAsia="en-GB"/>
        </w:rPr>
        <w:t xml:space="preserve"> </w:t>
      </w:r>
      <w:r w:rsidR="00573AF0" w:rsidRPr="00CF0EC8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Minimum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Data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Set</w:t>
      </w:r>
      <w:r w:rsidR="00663343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663343">
        <w:rPr>
          <w:lang w:eastAsia="en-GB"/>
        </w:rPr>
        <w:t>England,</w:t>
      </w:r>
      <w:r w:rsidR="00C029FB">
        <w:rPr>
          <w:lang w:eastAsia="en-GB"/>
        </w:rPr>
        <w:t xml:space="preserve"> </w:t>
      </w:r>
      <w:r w:rsidR="00AB38BA">
        <w:rPr>
          <w:lang w:eastAsia="en-GB"/>
        </w:rPr>
        <w:t xml:space="preserve">August </w:t>
      </w:r>
      <w:r w:rsidR="004F0538">
        <w:rPr>
          <w:lang w:eastAsia="en-GB"/>
        </w:rPr>
        <w:t>2017</w:t>
      </w:r>
    </w:p>
    <w:p w:rsidR="00573AF0" w:rsidRPr="00573AF0" w:rsidRDefault="00036953" w:rsidP="00BE2611">
      <w:pPr>
        <w:pStyle w:val="Heading4"/>
      </w:pPr>
      <w:r>
        <w:t>Latest data</w:t>
      </w:r>
      <w:bookmarkStart w:id="0" w:name="_GoBack"/>
      <w:bookmarkEnd w:id="0"/>
      <w:r w:rsidR="00C029FB">
        <w:t xml:space="preserve"> </w:t>
      </w:r>
    </w:p>
    <w:p w:rsidR="00B510E8" w:rsidRPr="00DE5207" w:rsidRDefault="00326078" w:rsidP="00C029FB">
      <w:pPr>
        <w:rPr>
          <w:highlight w:val="cyan"/>
          <w:lang w:eastAsia="en-GB"/>
        </w:rPr>
      </w:pPr>
      <w:r w:rsidRPr="005B1D95">
        <w:rPr>
          <w:lang w:eastAsia="en-GB"/>
        </w:rPr>
        <w:t>There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1,</w:t>
      </w:r>
      <w:r w:rsidR="00AB38BA" w:rsidRPr="005B1D95">
        <w:rPr>
          <w:lang w:eastAsia="en-GB"/>
        </w:rPr>
        <w:t>165</w:t>
      </w:r>
      <w:r w:rsidRPr="005B1D95">
        <w:rPr>
          <w:lang w:eastAsia="en-GB"/>
        </w:rPr>
        <w:t>,</w:t>
      </w:r>
      <w:r w:rsidR="00AB38BA" w:rsidRPr="005B1D95">
        <w:rPr>
          <w:lang w:eastAsia="en-GB"/>
        </w:rPr>
        <w:t>310</w:t>
      </w:r>
      <w:r w:rsidR="00FC1A57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offere</w:t>
      </w:r>
      <w:r w:rsidRPr="00EC4FA5">
        <w:rPr>
          <w:lang w:eastAsia="en-GB"/>
        </w:rPr>
        <w:t>d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to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the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NHS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111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service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in</w:t>
      </w:r>
      <w:r w:rsidR="00C029FB" w:rsidRPr="00EC4FA5">
        <w:rPr>
          <w:lang w:eastAsia="en-GB"/>
        </w:rPr>
        <w:t xml:space="preserve"> </w:t>
      </w:r>
      <w:r w:rsidR="00773D45" w:rsidRPr="00EC4FA5">
        <w:rPr>
          <w:lang w:eastAsia="en-GB"/>
        </w:rPr>
        <w:t>England</w:t>
      </w:r>
      <w:r w:rsidR="00773D45" w:rsidRPr="00EC4FA5">
        <w:rPr>
          <w:rStyle w:val="FootnoteReference"/>
          <w:lang w:eastAsia="en-GB"/>
        </w:rPr>
        <w:footnoteReference w:id="1"/>
      </w:r>
      <w:r w:rsidR="00773D45" w:rsidRPr="00EC4FA5">
        <w:rPr>
          <w:lang w:eastAsia="en-GB"/>
        </w:rPr>
        <w:t xml:space="preserve"> in </w:t>
      </w:r>
      <w:r w:rsidR="00AB38BA" w:rsidRPr="00EC4FA5">
        <w:rPr>
          <w:lang w:eastAsia="en-GB"/>
        </w:rPr>
        <w:t>August</w:t>
      </w:r>
      <w:r w:rsidR="00C029FB" w:rsidRPr="00EC4FA5">
        <w:rPr>
          <w:lang w:eastAsia="en-GB"/>
        </w:rPr>
        <w:t xml:space="preserve"> </w:t>
      </w:r>
      <w:r w:rsidRPr="00EC4FA5">
        <w:rPr>
          <w:lang w:eastAsia="en-GB"/>
        </w:rPr>
        <w:t>2017</w:t>
      </w:r>
      <w:r w:rsidR="002C14AC" w:rsidRPr="00EC4FA5">
        <w:rPr>
          <w:lang w:eastAsia="en-GB"/>
        </w:rPr>
        <w:t xml:space="preserve"> (</w:t>
      </w:r>
      <w:r w:rsidR="0021413E" w:rsidRPr="00EC4FA5">
        <w:rPr>
          <w:lang w:eastAsia="en-GB"/>
        </w:rPr>
        <w:t>37</w:t>
      </w:r>
      <w:r w:rsidR="009A58C6" w:rsidRPr="00EC4FA5">
        <w:rPr>
          <w:lang w:eastAsia="en-GB"/>
        </w:rPr>
        <w:t>.</w:t>
      </w:r>
      <w:r w:rsidR="00FC1A57" w:rsidRPr="00EC4FA5">
        <w:rPr>
          <w:lang w:eastAsia="en-GB"/>
        </w:rPr>
        <w:t>6</w:t>
      </w:r>
      <w:r w:rsidR="00C029FB" w:rsidRPr="00EC4FA5">
        <w:rPr>
          <w:lang w:eastAsia="en-GB"/>
        </w:rPr>
        <w:t xml:space="preserve"> </w:t>
      </w:r>
      <w:r w:rsidR="009A58C6" w:rsidRPr="00EC4FA5">
        <w:rPr>
          <w:lang w:eastAsia="en-GB"/>
        </w:rPr>
        <w:t>thousand</w:t>
      </w:r>
      <w:r w:rsidR="00C029FB" w:rsidRPr="00EC4FA5">
        <w:rPr>
          <w:lang w:eastAsia="en-GB"/>
        </w:rPr>
        <w:t xml:space="preserve"> </w:t>
      </w:r>
      <w:r w:rsidR="00C67A31" w:rsidRPr="00EC4FA5">
        <w:rPr>
          <w:lang w:eastAsia="en-GB"/>
        </w:rPr>
        <w:t>per</w:t>
      </w:r>
      <w:r w:rsidR="00C029FB" w:rsidRPr="00EC4FA5">
        <w:rPr>
          <w:lang w:eastAsia="en-GB"/>
        </w:rPr>
        <w:t xml:space="preserve"> </w:t>
      </w:r>
      <w:r w:rsidR="00C67A31" w:rsidRPr="00EC4FA5">
        <w:rPr>
          <w:lang w:eastAsia="en-GB"/>
        </w:rPr>
        <w:t>day</w:t>
      </w:r>
      <w:r w:rsidR="002C14AC" w:rsidRPr="00EC4FA5">
        <w:rPr>
          <w:lang w:eastAsia="en-GB"/>
        </w:rPr>
        <w:t>)</w:t>
      </w:r>
      <w:r w:rsidR="00B02FD8" w:rsidRPr="00EC4FA5">
        <w:rPr>
          <w:lang w:eastAsia="en-GB"/>
        </w:rPr>
        <w:t xml:space="preserve">, an </w:t>
      </w:r>
      <w:r w:rsidR="00773D45" w:rsidRPr="00C27149">
        <w:rPr>
          <w:lang w:eastAsia="en-GB"/>
        </w:rPr>
        <w:t xml:space="preserve">increase </w:t>
      </w:r>
      <w:r w:rsidR="00B02FD8" w:rsidRPr="00C27149">
        <w:rPr>
          <w:lang w:eastAsia="en-GB"/>
        </w:rPr>
        <w:t xml:space="preserve">of 4% </w:t>
      </w:r>
      <w:r w:rsidR="00773D45" w:rsidRPr="00C27149">
        <w:rPr>
          <w:lang w:eastAsia="en-GB"/>
        </w:rPr>
        <w:t xml:space="preserve">on </w:t>
      </w:r>
      <w:r w:rsidR="00B02FD8" w:rsidRPr="00C27149">
        <w:rPr>
          <w:lang w:eastAsia="en-GB"/>
        </w:rPr>
        <w:t xml:space="preserve">the 1,118,207 calls offered in August </w:t>
      </w:r>
      <w:r w:rsidR="00773D45" w:rsidRPr="00C27149">
        <w:rPr>
          <w:lang w:eastAsia="en-GB"/>
        </w:rPr>
        <w:t>2016</w:t>
      </w:r>
      <w:r w:rsidR="00B02FD8" w:rsidRPr="00C27149">
        <w:rPr>
          <w:lang w:eastAsia="en-GB"/>
        </w:rPr>
        <w:t xml:space="preserve"> (3</w:t>
      </w:r>
      <w:r w:rsidR="00313D91" w:rsidRPr="00C27149">
        <w:rPr>
          <w:lang w:eastAsia="en-GB"/>
        </w:rPr>
        <w:t>6</w:t>
      </w:r>
      <w:r w:rsidR="00B02FD8" w:rsidRPr="00C27149">
        <w:rPr>
          <w:lang w:eastAsia="en-GB"/>
        </w:rPr>
        <w:t>.1 thousand per day)</w:t>
      </w:r>
      <w:r w:rsidR="00773D45" w:rsidRPr="00C27149">
        <w:rPr>
          <w:lang w:eastAsia="en-GB"/>
        </w:rPr>
        <w:t>.</w:t>
      </w:r>
    </w:p>
    <w:p w:rsidR="00353117" w:rsidRPr="00DE5207" w:rsidRDefault="00353117" w:rsidP="00C029FB">
      <w:pPr>
        <w:rPr>
          <w:highlight w:val="cyan"/>
          <w:lang w:eastAsia="en-GB"/>
        </w:rPr>
      </w:pPr>
    </w:p>
    <w:p w:rsidR="006B1DCA" w:rsidRPr="00DE5207" w:rsidRDefault="00DE5207" w:rsidP="00C029FB">
      <w:pPr>
        <w:rPr>
          <w:highlight w:val="cyan"/>
          <w:lang w:eastAsia="en-GB"/>
        </w:rPr>
      </w:pPr>
      <w:r w:rsidRPr="00EC4FA5">
        <w:rPr>
          <w:noProof/>
          <w:lang w:eastAsia="en-GB"/>
        </w:rPr>
        <w:drawing>
          <wp:inline distT="0" distB="0" distL="0" distR="0" wp14:anchorId="27F7FA02" wp14:editId="6F3EE8D4">
            <wp:extent cx="5507355" cy="33280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17" w:rsidRPr="005B1D95" w:rsidRDefault="00353117" w:rsidP="00C029FB">
      <w:pPr>
        <w:rPr>
          <w:lang w:eastAsia="en-GB"/>
        </w:rPr>
      </w:pPr>
    </w:p>
    <w:p w:rsidR="00381179" w:rsidRPr="009119C4" w:rsidRDefault="00326078" w:rsidP="00C029FB">
      <w:pPr>
        <w:rPr>
          <w:lang w:eastAsia="en-GB"/>
        </w:rPr>
      </w:pP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offered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NHS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111,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proportion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abandoned</w:t>
      </w:r>
      <w:r w:rsidR="00AF49A0" w:rsidRPr="005B1D95">
        <w:rPr>
          <w:rStyle w:val="FootnoteReference"/>
          <w:lang w:eastAsia="en-GB"/>
        </w:rPr>
        <w:footnoteReference w:id="2"/>
      </w:r>
      <w:r w:rsidR="00E52890" w:rsidRPr="005B1D95">
        <w:rPr>
          <w:lang w:eastAsia="en-GB"/>
        </w:rPr>
        <w:t>,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after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waiting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longer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than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30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seconds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was</w:t>
      </w:r>
      <w:r w:rsidR="00C029FB" w:rsidRPr="005B1D95">
        <w:rPr>
          <w:lang w:eastAsia="en-GB"/>
        </w:rPr>
        <w:t xml:space="preserve"> </w:t>
      </w:r>
      <w:r w:rsidR="002956CD" w:rsidRPr="005B1D95">
        <w:rPr>
          <w:lang w:eastAsia="en-GB"/>
        </w:rPr>
        <w:t>1</w:t>
      </w:r>
      <w:r w:rsidR="00B510E8" w:rsidRPr="005B1D95">
        <w:rPr>
          <w:lang w:eastAsia="en-GB"/>
        </w:rPr>
        <w:t>.</w:t>
      </w:r>
      <w:r w:rsidR="007506C7" w:rsidRPr="009119C4">
        <w:rPr>
          <w:lang w:eastAsia="en-GB"/>
        </w:rPr>
        <w:t>2</w:t>
      </w:r>
      <w:r w:rsidRPr="009119C4">
        <w:rPr>
          <w:lang w:eastAsia="en-GB"/>
        </w:rPr>
        <w:t>%</w:t>
      </w:r>
      <w:r w:rsidR="002956CD" w:rsidRPr="009119C4">
        <w:rPr>
          <w:lang w:eastAsia="en-GB"/>
        </w:rPr>
        <w:t xml:space="preserve"> in </w:t>
      </w:r>
      <w:r w:rsidR="007506C7" w:rsidRPr="009119C4">
        <w:rPr>
          <w:lang w:eastAsia="en-GB"/>
        </w:rPr>
        <w:t>August</w:t>
      </w:r>
      <w:r w:rsidR="002956CD" w:rsidRPr="009119C4">
        <w:rPr>
          <w:lang w:eastAsia="en-GB"/>
        </w:rPr>
        <w:t xml:space="preserve"> 2017, less</w:t>
      </w:r>
      <w:r w:rsidR="002C14AC" w:rsidRPr="009119C4">
        <w:rPr>
          <w:lang w:eastAsia="en-GB"/>
        </w:rPr>
        <w:t xml:space="preserve"> than </w:t>
      </w:r>
      <w:r w:rsidR="00457D4B" w:rsidRPr="009119C4">
        <w:rPr>
          <w:lang w:eastAsia="en-GB"/>
        </w:rPr>
        <w:t>in</w:t>
      </w:r>
      <w:r w:rsidR="00C029FB" w:rsidRPr="009119C4">
        <w:rPr>
          <w:lang w:eastAsia="en-GB"/>
        </w:rPr>
        <w:t xml:space="preserve"> </w:t>
      </w:r>
      <w:r w:rsidR="004B2222" w:rsidRPr="009119C4">
        <w:rPr>
          <w:lang w:eastAsia="en-GB"/>
        </w:rPr>
        <w:t>August</w:t>
      </w:r>
      <w:r w:rsidR="00C029FB" w:rsidRPr="009119C4">
        <w:rPr>
          <w:lang w:eastAsia="en-GB"/>
        </w:rPr>
        <w:t xml:space="preserve"> </w:t>
      </w:r>
      <w:r w:rsidR="006F602C" w:rsidRPr="009119C4">
        <w:rPr>
          <w:lang w:eastAsia="en-GB"/>
        </w:rPr>
        <w:t>201</w:t>
      </w:r>
      <w:r w:rsidR="004B2222" w:rsidRPr="009119C4">
        <w:rPr>
          <w:lang w:eastAsia="en-GB"/>
        </w:rPr>
        <w:t>6</w:t>
      </w:r>
      <w:r w:rsidR="007A7984" w:rsidRPr="009119C4">
        <w:rPr>
          <w:lang w:eastAsia="en-GB"/>
        </w:rPr>
        <w:t xml:space="preserve"> (</w:t>
      </w:r>
      <w:r w:rsidR="004B2222" w:rsidRPr="009119C4">
        <w:rPr>
          <w:lang w:eastAsia="en-GB"/>
        </w:rPr>
        <w:t>1.4</w:t>
      </w:r>
      <w:r w:rsidR="007A7984" w:rsidRPr="009119C4">
        <w:rPr>
          <w:lang w:eastAsia="en-GB"/>
        </w:rPr>
        <w:t>%)</w:t>
      </w:r>
      <w:r w:rsidR="004B2222" w:rsidRPr="009119C4">
        <w:rPr>
          <w:lang w:eastAsia="en-GB"/>
        </w:rPr>
        <w:t xml:space="preserve"> </w:t>
      </w:r>
      <w:r w:rsidR="00AF49A0" w:rsidRPr="009119C4">
        <w:rPr>
          <w:lang w:eastAsia="en-GB"/>
        </w:rPr>
        <w:t xml:space="preserve">and the </w:t>
      </w:r>
      <w:r w:rsidR="00E52890" w:rsidRPr="009119C4">
        <w:rPr>
          <w:lang w:eastAsia="en-GB"/>
        </w:rPr>
        <w:t>smallest</w:t>
      </w:r>
      <w:r w:rsidR="00AF49A0" w:rsidRPr="009119C4">
        <w:rPr>
          <w:lang w:eastAsia="en-GB"/>
        </w:rPr>
        <w:t xml:space="preserve"> proportion since </w:t>
      </w:r>
      <w:r w:rsidR="004B2222" w:rsidRPr="009119C4">
        <w:rPr>
          <w:lang w:eastAsia="en-GB"/>
        </w:rPr>
        <w:t>October 2014</w:t>
      </w:r>
      <w:r w:rsidRPr="009119C4">
        <w:rPr>
          <w:lang w:eastAsia="en-GB"/>
        </w:rPr>
        <w:t>.</w:t>
      </w:r>
    </w:p>
    <w:p w:rsidR="00005F40" w:rsidRPr="009119C4" w:rsidRDefault="00326078" w:rsidP="00C029FB">
      <w:pPr>
        <w:rPr>
          <w:lang w:eastAsia="en-GB"/>
        </w:rPr>
      </w:pPr>
      <w:r w:rsidRPr="005B1D95">
        <w:rPr>
          <w:lang w:eastAsia="en-GB"/>
        </w:rPr>
        <w:t>In</w:t>
      </w:r>
      <w:r w:rsidR="00C029FB" w:rsidRPr="005B1D95">
        <w:rPr>
          <w:lang w:eastAsia="en-GB"/>
        </w:rPr>
        <w:t xml:space="preserve"> </w:t>
      </w:r>
      <w:r w:rsidR="004B2222" w:rsidRPr="009119C4">
        <w:rPr>
          <w:lang w:eastAsia="en-GB"/>
        </w:rPr>
        <w:t>August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2017,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of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calls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answered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by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NHS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111,</w:t>
      </w:r>
      <w:r w:rsidR="00C029FB" w:rsidRPr="009119C4">
        <w:rPr>
          <w:lang w:eastAsia="en-GB"/>
        </w:rPr>
        <w:t xml:space="preserve"> </w:t>
      </w:r>
      <w:r w:rsidR="004B2222" w:rsidRPr="009119C4">
        <w:rPr>
          <w:lang w:eastAsia="en-GB"/>
        </w:rPr>
        <w:t>92</w:t>
      </w:r>
      <w:r w:rsidR="00B510E8" w:rsidRPr="009119C4">
        <w:rPr>
          <w:lang w:eastAsia="en-GB"/>
        </w:rPr>
        <w:t>.</w:t>
      </w:r>
      <w:r w:rsidR="00FC1A57" w:rsidRPr="009119C4">
        <w:rPr>
          <w:lang w:eastAsia="en-GB"/>
        </w:rPr>
        <w:t>7</w:t>
      </w:r>
      <w:r w:rsidRPr="009119C4">
        <w:rPr>
          <w:lang w:eastAsia="en-GB"/>
        </w:rPr>
        <w:t>%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w</w:t>
      </w:r>
      <w:r w:rsidR="0040670E" w:rsidRPr="009119C4">
        <w:rPr>
          <w:lang w:eastAsia="en-GB"/>
        </w:rPr>
        <w:t>ere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answered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within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60</w:t>
      </w:r>
      <w:r w:rsidR="00C029FB" w:rsidRPr="009119C4">
        <w:rPr>
          <w:lang w:eastAsia="en-GB"/>
        </w:rPr>
        <w:t xml:space="preserve"> </w:t>
      </w:r>
      <w:r w:rsidR="0040670E" w:rsidRPr="009119C4">
        <w:rPr>
          <w:lang w:eastAsia="en-GB"/>
        </w:rPr>
        <w:t>seconds,</w:t>
      </w:r>
      <w:r w:rsidR="00C029FB" w:rsidRPr="009119C4">
        <w:rPr>
          <w:lang w:eastAsia="en-GB"/>
        </w:rPr>
        <w:t xml:space="preserve"> </w:t>
      </w:r>
      <w:r w:rsidR="004B2222" w:rsidRPr="009119C4">
        <w:rPr>
          <w:lang w:eastAsia="en-GB"/>
        </w:rPr>
        <w:t>slightly less than</w:t>
      </w:r>
      <w:r w:rsidR="00B510E8" w:rsidRPr="009119C4">
        <w:rPr>
          <w:lang w:eastAsia="en-GB"/>
        </w:rPr>
        <w:t xml:space="preserve"> in </w:t>
      </w:r>
      <w:r w:rsidR="004B2222" w:rsidRPr="009119C4">
        <w:rPr>
          <w:lang w:eastAsia="en-GB"/>
        </w:rPr>
        <w:t>August</w:t>
      </w:r>
      <w:r w:rsidR="00B510E8" w:rsidRPr="009119C4">
        <w:rPr>
          <w:lang w:eastAsia="en-GB"/>
        </w:rPr>
        <w:t xml:space="preserve"> 201</w:t>
      </w:r>
      <w:r w:rsidR="004B2222" w:rsidRPr="009119C4">
        <w:rPr>
          <w:lang w:eastAsia="en-GB"/>
        </w:rPr>
        <w:t>6</w:t>
      </w:r>
      <w:r w:rsidR="00D0128C" w:rsidRPr="009119C4">
        <w:rPr>
          <w:lang w:eastAsia="en-GB"/>
        </w:rPr>
        <w:t xml:space="preserve"> (</w:t>
      </w:r>
      <w:r w:rsidR="004B2222" w:rsidRPr="009119C4">
        <w:rPr>
          <w:lang w:eastAsia="en-GB"/>
        </w:rPr>
        <w:t>92.9</w:t>
      </w:r>
      <w:r w:rsidR="00D0128C" w:rsidRPr="009119C4">
        <w:rPr>
          <w:lang w:eastAsia="en-GB"/>
        </w:rPr>
        <w:t>%)</w:t>
      </w:r>
      <w:r w:rsidR="004B2222" w:rsidRPr="009119C4">
        <w:rPr>
          <w:lang w:eastAsia="en-GB"/>
        </w:rPr>
        <w:t>,</w:t>
      </w:r>
      <w:r w:rsidR="009119C4">
        <w:rPr>
          <w:lang w:eastAsia="en-GB"/>
        </w:rPr>
        <w:t xml:space="preserve"> but </w:t>
      </w:r>
      <w:r w:rsidR="004B2222" w:rsidRPr="009119C4">
        <w:rPr>
          <w:lang w:eastAsia="en-GB"/>
        </w:rPr>
        <w:t xml:space="preserve">the highest proportion </w:t>
      </w:r>
      <w:r w:rsidR="009119C4">
        <w:rPr>
          <w:lang w:eastAsia="en-GB"/>
        </w:rPr>
        <w:t>since</w:t>
      </w:r>
      <w:r w:rsidR="00AF49A0" w:rsidRPr="009119C4">
        <w:rPr>
          <w:lang w:eastAsia="en-GB"/>
        </w:rPr>
        <w:t>.</w:t>
      </w:r>
    </w:p>
    <w:p w:rsidR="00C04E7E" w:rsidRPr="009119C4" w:rsidRDefault="00C04E7E" w:rsidP="00C029FB">
      <w:pPr>
        <w:rPr>
          <w:lang w:eastAsia="en-GB"/>
        </w:rPr>
      </w:pPr>
      <w:r w:rsidRPr="005B1D95">
        <w:rPr>
          <w:lang w:eastAsia="en-GB"/>
        </w:rPr>
        <w:t>The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proportion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answered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that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received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any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form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clinical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input</w:t>
      </w:r>
      <w:r w:rsidRPr="005B1D95">
        <w:rPr>
          <w:rStyle w:val="FootnoteReference"/>
          <w:rFonts w:cs="Times New Roman"/>
          <w:szCs w:val="20"/>
          <w:lang w:eastAsia="en-GB"/>
        </w:rPr>
        <w:footnoteReference w:id="3"/>
      </w:r>
      <w:r w:rsidR="00C029FB" w:rsidRPr="005B1D95">
        <w:rPr>
          <w:lang w:eastAsia="en-GB"/>
        </w:rPr>
        <w:t xml:space="preserve"> </w:t>
      </w:r>
      <w:r w:rsidR="00E7245E" w:rsidRPr="005B1D95">
        <w:rPr>
          <w:lang w:eastAsia="en-GB"/>
        </w:rPr>
        <w:t xml:space="preserve">increased </w:t>
      </w:r>
      <w:r w:rsidR="004B2222" w:rsidRPr="005B1D95">
        <w:rPr>
          <w:lang w:eastAsia="en-GB"/>
        </w:rPr>
        <w:t>for the ninth month in a row</w:t>
      </w:r>
      <w:r w:rsidR="00E52890" w:rsidRPr="005B1D95">
        <w:rPr>
          <w:lang w:eastAsia="en-GB"/>
        </w:rPr>
        <w:t xml:space="preserve"> in August 2017 to </w:t>
      </w:r>
      <w:r w:rsidR="004B2222" w:rsidRPr="009119C4">
        <w:rPr>
          <w:lang w:eastAsia="en-GB"/>
        </w:rPr>
        <w:t>36.4</w:t>
      </w:r>
      <w:r w:rsidR="00036953" w:rsidRPr="009119C4">
        <w:rPr>
          <w:lang w:eastAsia="en-GB"/>
        </w:rPr>
        <w:t>%</w:t>
      </w:r>
      <w:r w:rsidR="004B2222" w:rsidRPr="009119C4">
        <w:rPr>
          <w:lang w:eastAsia="en-GB"/>
        </w:rPr>
        <w:t>,</w:t>
      </w:r>
      <w:r w:rsidR="00036953" w:rsidRPr="009119C4">
        <w:rPr>
          <w:lang w:eastAsia="en-GB"/>
        </w:rPr>
        <w:t xml:space="preserve"> </w:t>
      </w:r>
      <w:r w:rsidR="004B2222" w:rsidRPr="009119C4">
        <w:rPr>
          <w:lang w:eastAsia="en-GB"/>
        </w:rPr>
        <w:t xml:space="preserve">from </w:t>
      </w:r>
      <w:r w:rsidR="006642D4" w:rsidRPr="009119C4">
        <w:rPr>
          <w:lang w:eastAsia="en-GB"/>
        </w:rPr>
        <w:t>3</w:t>
      </w:r>
      <w:r w:rsidR="00D0128C" w:rsidRPr="009119C4">
        <w:rPr>
          <w:lang w:eastAsia="en-GB"/>
        </w:rPr>
        <w:t>5</w:t>
      </w:r>
      <w:r w:rsidR="006642D4" w:rsidRPr="009119C4">
        <w:rPr>
          <w:lang w:eastAsia="en-GB"/>
        </w:rPr>
        <w:t>.</w:t>
      </w:r>
      <w:r w:rsidR="00643910" w:rsidRPr="009119C4">
        <w:rPr>
          <w:lang w:eastAsia="en-GB"/>
        </w:rPr>
        <w:t>8</w:t>
      </w:r>
      <w:r w:rsidRPr="009119C4">
        <w:rPr>
          <w:lang w:eastAsia="en-GB"/>
        </w:rPr>
        <w:t>%</w:t>
      </w:r>
      <w:r w:rsidR="00C029FB" w:rsidRPr="009119C4">
        <w:rPr>
          <w:lang w:eastAsia="en-GB"/>
        </w:rPr>
        <w:t xml:space="preserve"> </w:t>
      </w:r>
      <w:r w:rsidRPr="009119C4">
        <w:rPr>
          <w:lang w:eastAsia="en-GB"/>
        </w:rPr>
        <w:t>in</w:t>
      </w:r>
      <w:r w:rsidR="00C029FB" w:rsidRPr="009119C4">
        <w:rPr>
          <w:lang w:eastAsia="en-GB"/>
        </w:rPr>
        <w:t xml:space="preserve"> </w:t>
      </w:r>
      <w:r w:rsidR="00D0128C" w:rsidRPr="009119C4">
        <w:rPr>
          <w:lang w:eastAsia="en-GB"/>
        </w:rPr>
        <w:t>July</w:t>
      </w:r>
      <w:r w:rsidR="00C029FB" w:rsidRPr="009119C4">
        <w:rPr>
          <w:lang w:eastAsia="en-GB"/>
        </w:rPr>
        <w:t xml:space="preserve"> </w:t>
      </w:r>
      <w:r w:rsidR="00036953" w:rsidRPr="009119C4">
        <w:rPr>
          <w:lang w:eastAsia="en-GB"/>
        </w:rPr>
        <w:t>2017.</w:t>
      </w:r>
    </w:p>
    <w:p w:rsidR="00553936" w:rsidRPr="00EC4FA5" w:rsidRDefault="006207FD" w:rsidP="00C029FB">
      <w:pPr>
        <w:rPr>
          <w:lang w:eastAsia="en-GB"/>
        </w:rPr>
      </w:pPr>
      <w:r w:rsidRPr="005B1D95">
        <w:rPr>
          <w:lang w:eastAsia="en-GB"/>
        </w:rPr>
        <w:lastRenderedPageBreak/>
        <w:t>1</w:t>
      </w:r>
      <w:r w:rsidR="004B2222" w:rsidRPr="005B1D95">
        <w:rPr>
          <w:lang w:eastAsia="en-GB"/>
        </w:rPr>
        <w:t>3</w:t>
      </w:r>
      <w:r w:rsidR="00B07BC5"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="00105464"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="00105464" w:rsidRPr="005B1D95">
        <w:rPr>
          <w:lang w:eastAsia="en-GB"/>
        </w:rPr>
        <w:t>all</w:t>
      </w:r>
      <w:r w:rsidR="00C029FB" w:rsidRPr="005B1D95">
        <w:rPr>
          <w:lang w:eastAsia="en-GB"/>
        </w:rPr>
        <w:t xml:space="preserve"> </w:t>
      </w:r>
      <w:r w:rsidR="00105464" w:rsidRPr="00EC4FA5">
        <w:rPr>
          <w:lang w:eastAsia="en-GB"/>
        </w:rPr>
        <w:t>calls</w:t>
      </w:r>
      <w:r w:rsidR="00C029FB" w:rsidRPr="00EC4FA5">
        <w:rPr>
          <w:lang w:eastAsia="en-GB"/>
        </w:rPr>
        <w:t xml:space="preserve"> </w:t>
      </w:r>
      <w:r w:rsidR="00105464" w:rsidRPr="00EC4FA5">
        <w:rPr>
          <w:lang w:eastAsia="en-GB"/>
        </w:rPr>
        <w:t>answered</w:t>
      </w:r>
      <w:r w:rsidR="00C029FB" w:rsidRPr="00EC4FA5">
        <w:rPr>
          <w:lang w:eastAsia="en-GB"/>
        </w:rPr>
        <w:t xml:space="preserve"> </w:t>
      </w:r>
      <w:r w:rsidR="001E2675" w:rsidRPr="00EC4FA5">
        <w:rPr>
          <w:lang w:eastAsia="en-GB"/>
        </w:rPr>
        <w:t>in</w:t>
      </w:r>
      <w:r w:rsidR="00C029FB" w:rsidRPr="00EC4FA5">
        <w:rPr>
          <w:lang w:eastAsia="en-GB"/>
        </w:rPr>
        <w:t xml:space="preserve"> </w:t>
      </w:r>
      <w:r w:rsidR="004B2222" w:rsidRPr="00EC4FA5">
        <w:rPr>
          <w:lang w:eastAsia="en-GB"/>
        </w:rPr>
        <w:t xml:space="preserve">August </w:t>
      </w:r>
      <w:r w:rsidR="001E2675" w:rsidRPr="00EC4FA5">
        <w:rPr>
          <w:lang w:eastAsia="en-GB"/>
        </w:rPr>
        <w:t>2017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were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offered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a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call</w:t>
      </w:r>
      <w:r w:rsidR="00C029FB" w:rsidRPr="00EC4FA5">
        <w:rPr>
          <w:lang w:eastAsia="en-GB"/>
        </w:rPr>
        <w:t xml:space="preserve"> </w:t>
      </w:r>
      <w:r w:rsidR="00B07BC5" w:rsidRPr="00EC4FA5">
        <w:rPr>
          <w:lang w:eastAsia="en-GB"/>
        </w:rPr>
        <w:t>back,</w:t>
      </w:r>
      <w:r w:rsidR="00C029FB" w:rsidRPr="00EC4FA5">
        <w:rPr>
          <w:lang w:eastAsia="en-GB"/>
        </w:rPr>
        <w:t xml:space="preserve"> </w:t>
      </w:r>
      <w:r w:rsidR="006372B0" w:rsidRPr="00EC4FA5">
        <w:rPr>
          <w:lang w:eastAsia="en-GB"/>
        </w:rPr>
        <w:t>the same as</w:t>
      </w:r>
      <w:r w:rsidR="00C029FB" w:rsidRPr="00EC4FA5">
        <w:rPr>
          <w:lang w:eastAsia="en-GB"/>
        </w:rPr>
        <w:t xml:space="preserve"> </w:t>
      </w:r>
      <w:r w:rsidR="00B14405" w:rsidRPr="00EC4FA5">
        <w:rPr>
          <w:lang w:eastAsia="en-GB"/>
        </w:rPr>
        <w:t xml:space="preserve">in </w:t>
      </w:r>
      <w:r w:rsidR="004B2222" w:rsidRPr="00EC4FA5">
        <w:rPr>
          <w:lang w:eastAsia="en-GB"/>
        </w:rPr>
        <w:t>August 2016</w:t>
      </w:r>
      <w:r w:rsidR="00326078" w:rsidRPr="00EC4FA5">
        <w:rPr>
          <w:lang w:eastAsia="en-GB"/>
        </w:rPr>
        <w:t>.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Of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those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call</w:t>
      </w:r>
      <w:r w:rsidR="00C029FB" w:rsidRPr="00EC4FA5">
        <w:rPr>
          <w:lang w:eastAsia="en-GB"/>
        </w:rPr>
        <w:t xml:space="preserve"> </w:t>
      </w:r>
      <w:r w:rsidR="008F22E3" w:rsidRPr="00EC4FA5">
        <w:rPr>
          <w:lang w:eastAsia="en-GB"/>
        </w:rPr>
        <w:t>backs,</w:t>
      </w:r>
      <w:r w:rsidR="00C029FB" w:rsidRPr="00EC4FA5">
        <w:rPr>
          <w:lang w:eastAsia="en-GB"/>
        </w:rPr>
        <w:t xml:space="preserve"> </w:t>
      </w:r>
      <w:r w:rsidR="00B50304" w:rsidRPr="00EC4FA5">
        <w:rPr>
          <w:lang w:eastAsia="en-GB"/>
        </w:rPr>
        <w:t>4</w:t>
      </w:r>
      <w:r w:rsidR="004B2222" w:rsidRPr="00EC4FA5">
        <w:rPr>
          <w:lang w:eastAsia="en-GB"/>
        </w:rPr>
        <w:t>6</w:t>
      </w:r>
      <w:r w:rsidR="001C6A0B" w:rsidRPr="00EC4FA5">
        <w:rPr>
          <w:lang w:eastAsia="en-GB"/>
        </w:rPr>
        <w:t>%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were</w:t>
      </w:r>
      <w:r w:rsidR="00C029FB" w:rsidRPr="00EC4FA5">
        <w:rPr>
          <w:lang w:eastAsia="en-GB"/>
        </w:rPr>
        <w:t xml:space="preserve"> </w:t>
      </w:r>
      <w:r w:rsidR="00105464" w:rsidRPr="00EC4FA5">
        <w:rPr>
          <w:lang w:eastAsia="en-GB"/>
        </w:rPr>
        <w:t>made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within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10</w:t>
      </w:r>
      <w:r w:rsidR="00C029FB" w:rsidRPr="00EC4FA5">
        <w:rPr>
          <w:lang w:eastAsia="en-GB"/>
        </w:rPr>
        <w:t xml:space="preserve"> </w:t>
      </w:r>
      <w:r w:rsidR="001C6A0B" w:rsidRPr="00EC4FA5">
        <w:rPr>
          <w:lang w:eastAsia="en-GB"/>
        </w:rPr>
        <w:t>minutes,</w:t>
      </w:r>
      <w:r w:rsidR="00C029FB" w:rsidRPr="00EC4FA5">
        <w:rPr>
          <w:lang w:eastAsia="en-GB"/>
        </w:rPr>
        <w:t xml:space="preserve"> </w:t>
      </w:r>
      <w:r w:rsidR="004B2222" w:rsidRPr="00EC4FA5">
        <w:rPr>
          <w:lang w:eastAsia="en-GB"/>
        </w:rPr>
        <w:t>the highest proportion since April 2015</w:t>
      </w:r>
      <w:r w:rsidR="008F22E3" w:rsidRPr="00EC4FA5">
        <w:rPr>
          <w:lang w:eastAsia="en-GB"/>
        </w:rPr>
        <w:t>.</w:t>
      </w:r>
    </w:p>
    <w:p w:rsidR="00B14405" w:rsidRDefault="00326078" w:rsidP="00BA02C9">
      <w:pPr>
        <w:rPr>
          <w:lang w:eastAsia="en-GB"/>
        </w:rPr>
      </w:pPr>
      <w:r w:rsidRPr="005B1D95">
        <w:rPr>
          <w:lang w:eastAsia="en-GB"/>
        </w:rPr>
        <w:t>Of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calls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triaged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in</w:t>
      </w:r>
      <w:r w:rsidR="00C029FB" w:rsidRPr="005B1D95">
        <w:rPr>
          <w:lang w:eastAsia="en-GB"/>
        </w:rPr>
        <w:t xml:space="preserve"> </w:t>
      </w:r>
      <w:r w:rsidR="00353117" w:rsidRPr="005B1D95">
        <w:rPr>
          <w:lang w:eastAsia="en-GB"/>
        </w:rPr>
        <w:t>August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2017,</w:t>
      </w:r>
      <w:r w:rsidR="00C029FB" w:rsidRPr="005B1D95">
        <w:rPr>
          <w:lang w:eastAsia="en-GB"/>
        </w:rPr>
        <w:t xml:space="preserve"> </w:t>
      </w:r>
      <w:r w:rsidR="009119C4">
        <w:rPr>
          <w:lang w:eastAsia="en-GB"/>
        </w:rPr>
        <w:t>13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had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ambulances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dispatched,</w:t>
      </w:r>
      <w:r w:rsidR="00C029FB" w:rsidRPr="005B1D95">
        <w:rPr>
          <w:lang w:eastAsia="en-GB"/>
        </w:rPr>
        <w:t xml:space="preserve"> </w:t>
      </w:r>
      <w:r w:rsidR="0088349F" w:rsidRPr="005B1D95">
        <w:rPr>
          <w:lang w:eastAsia="en-GB"/>
        </w:rPr>
        <w:t>9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3A21E8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A&amp;E,</w:t>
      </w:r>
      <w:r w:rsidR="00C029FB" w:rsidRPr="005B1D95">
        <w:rPr>
          <w:lang w:eastAsia="en-GB"/>
        </w:rPr>
        <w:t xml:space="preserve"> </w:t>
      </w:r>
      <w:r w:rsidR="006372B0" w:rsidRPr="005B1D95">
        <w:rPr>
          <w:lang w:eastAsia="en-GB"/>
        </w:rPr>
        <w:t>59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E44382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primary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care,</w:t>
      </w:r>
      <w:r w:rsidR="00C029FB" w:rsidRPr="005B1D95">
        <w:rPr>
          <w:lang w:eastAsia="en-GB"/>
        </w:rPr>
        <w:t xml:space="preserve"> </w:t>
      </w:r>
      <w:r w:rsidR="009119C4">
        <w:rPr>
          <w:lang w:eastAsia="en-GB"/>
        </w:rPr>
        <w:t>5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="00C30B76" w:rsidRPr="005B1D95">
        <w:rPr>
          <w:lang w:eastAsia="en-GB"/>
        </w:rPr>
        <w:t>advis</w:t>
      </w:r>
      <w:r w:rsidR="00C67A31" w:rsidRPr="005B1D95">
        <w:rPr>
          <w:lang w:eastAsia="en-GB"/>
        </w:rPr>
        <w:t>ed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C30B76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another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service</w:t>
      </w:r>
      <w:r w:rsidR="00036953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and</w:t>
      </w:r>
      <w:r w:rsidR="00C029FB" w:rsidRPr="005B1D95">
        <w:rPr>
          <w:lang w:eastAsia="en-GB"/>
        </w:rPr>
        <w:t xml:space="preserve"> </w:t>
      </w:r>
      <w:r w:rsidR="00C67A31" w:rsidRPr="005B1D95">
        <w:rPr>
          <w:lang w:eastAsia="en-GB"/>
        </w:rPr>
        <w:t>1</w:t>
      </w:r>
      <w:r w:rsidR="0088349F" w:rsidRPr="005B1D95">
        <w:rPr>
          <w:lang w:eastAsia="en-GB"/>
        </w:rPr>
        <w:t>4</w:t>
      </w:r>
      <w:r w:rsidRPr="005B1D95">
        <w:rPr>
          <w:lang w:eastAsia="en-GB"/>
        </w:rPr>
        <w:t>%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were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not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recommended</w:t>
      </w:r>
      <w:r w:rsidR="00C029FB" w:rsidRPr="005B1D95">
        <w:rPr>
          <w:lang w:eastAsia="en-GB"/>
        </w:rPr>
        <w:t xml:space="preserve"> </w:t>
      </w:r>
      <w:r w:rsidRPr="005B1D95">
        <w:rPr>
          <w:lang w:eastAsia="en-GB"/>
        </w:rPr>
        <w:t>to</w:t>
      </w:r>
      <w:r w:rsidR="00C029FB" w:rsidRPr="005B1D95">
        <w:rPr>
          <w:lang w:eastAsia="en-GB"/>
        </w:rPr>
        <w:t xml:space="preserve"> </w:t>
      </w:r>
      <w:r w:rsidR="00BA172F" w:rsidRPr="005B1D95">
        <w:rPr>
          <w:lang w:eastAsia="en-GB"/>
        </w:rPr>
        <w:t>attend</w:t>
      </w:r>
      <w:r w:rsidR="00C029FB" w:rsidRPr="005B1D95">
        <w:rPr>
          <w:lang w:eastAsia="en-GB"/>
        </w:rPr>
        <w:t xml:space="preserve"> </w:t>
      </w:r>
      <w:r w:rsidR="00BA172F" w:rsidRPr="005B1D95">
        <w:rPr>
          <w:lang w:eastAsia="en-GB"/>
        </w:rPr>
        <w:t>another</w:t>
      </w:r>
      <w:r w:rsidR="00C029FB" w:rsidRPr="005B1D95">
        <w:rPr>
          <w:lang w:eastAsia="en-GB"/>
        </w:rPr>
        <w:t xml:space="preserve"> </w:t>
      </w:r>
      <w:r w:rsidR="009119C4">
        <w:rPr>
          <w:lang w:eastAsia="en-GB"/>
        </w:rPr>
        <w:t>service, all unchanged from July 2017.</w:t>
      </w:r>
    </w:p>
    <w:p w:rsidR="00DF4526" w:rsidRPr="000D14CB" w:rsidRDefault="00DF4526" w:rsidP="00BE2611">
      <w:pPr>
        <w:pStyle w:val="Heading4"/>
      </w:pPr>
      <w:r w:rsidRPr="00BE2611"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cs="Arial"/>
        </w:rPr>
      </w:pPr>
      <w:r w:rsidRPr="00DF4526">
        <w:rPr>
          <w:rFonts w:cs="Arial"/>
        </w:rPr>
        <w:t>For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enquiries,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please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contact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the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NHS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England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office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on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0113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825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0958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or</w:t>
      </w:r>
      <w:r w:rsidR="00C029FB">
        <w:rPr>
          <w:rFonts w:cs="Arial"/>
        </w:rPr>
        <w:t xml:space="preserve"> </w:t>
      </w:r>
      <w:hyperlink r:id="rId10" w:history="1">
        <w:r w:rsidRPr="00DF4526">
          <w:rPr>
            <w:rStyle w:val="Hyperlink"/>
            <w:rFonts w:cs="Arial"/>
          </w:rPr>
          <w:t>nhsengland.media@nhs.net</w:t>
        </w:r>
      </w:hyperlink>
      <w:r w:rsidRPr="00DF4526">
        <w:rPr>
          <w:rFonts w:cs="Arial"/>
        </w:rPr>
        <w:t>.</w:t>
      </w:r>
    </w:p>
    <w:p w:rsidR="00DF4526" w:rsidRPr="00DF4526" w:rsidRDefault="00DF4526" w:rsidP="00CC6259">
      <w:r w:rsidRPr="00DF4526">
        <w:t>The</w:t>
      </w:r>
      <w:r w:rsidR="00C029FB">
        <w:t xml:space="preserve"> </w:t>
      </w:r>
      <w:r w:rsidR="00DF6D87">
        <w:t>individual</w:t>
      </w:r>
      <w:r w:rsidR="00C029FB">
        <w:t xml:space="preserve"> </w:t>
      </w:r>
      <w:r w:rsidRPr="00DF4526">
        <w:t>responsible</w:t>
      </w:r>
      <w:r w:rsidR="00C029FB">
        <w:t xml:space="preserve"> </w:t>
      </w:r>
      <w:r w:rsidRPr="00DF4526">
        <w:t>for</w:t>
      </w:r>
      <w:r w:rsidR="00C029FB">
        <w:t xml:space="preserve"> </w:t>
      </w:r>
      <w:r w:rsidRPr="00DF4526">
        <w:t>these</w:t>
      </w:r>
      <w:r w:rsidR="00C029FB">
        <w:t xml:space="preserve"> </w:t>
      </w:r>
      <w:r w:rsidRPr="00DF4526">
        <w:t>data</w:t>
      </w:r>
      <w:r w:rsidR="00C029FB">
        <w:t xml:space="preserve"> </w:t>
      </w:r>
      <w:r w:rsidRPr="00DF4526">
        <w:t>is:</w:t>
      </w:r>
    </w:p>
    <w:p w:rsidR="00FC691B" w:rsidRDefault="00196745" w:rsidP="00FC691B">
      <w:pPr>
        <w:pStyle w:val="NoSpacing"/>
      </w:pPr>
      <w:r>
        <w:t>Ian</w:t>
      </w:r>
      <w:r w:rsidR="00C029FB">
        <w:t xml:space="preserve"> </w:t>
      </w:r>
      <w:r>
        <w:t>Kay</w:t>
      </w:r>
    </w:p>
    <w:p w:rsidR="00B14405" w:rsidRDefault="00B14405" w:rsidP="00FC691B">
      <w:pPr>
        <w:pStyle w:val="NoSpacing"/>
      </w:pPr>
      <w:r w:rsidRPr="00196745">
        <w:t>0113</w:t>
      </w:r>
      <w:r>
        <w:t xml:space="preserve"> </w:t>
      </w:r>
      <w:r w:rsidRPr="00196745">
        <w:t>825</w:t>
      </w:r>
      <w:r>
        <w:t xml:space="preserve"> </w:t>
      </w:r>
      <w:r w:rsidRPr="00196745">
        <w:t>4606</w:t>
      </w:r>
    </w:p>
    <w:p w:rsidR="00FC691B" w:rsidRDefault="00FC691B" w:rsidP="00FC691B">
      <w:pPr>
        <w:pStyle w:val="NoSpacing"/>
      </w:pPr>
      <w:r>
        <w:t>NHS</w:t>
      </w:r>
      <w:r w:rsidR="00C029FB">
        <w:t xml:space="preserve"> </w:t>
      </w:r>
      <w:r>
        <w:t>England,</w:t>
      </w:r>
      <w:r w:rsidR="00C029FB">
        <w:t xml:space="preserve"> </w:t>
      </w:r>
      <w:r>
        <w:t>Operational</w:t>
      </w:r>
      <w:r w:rsidR="00C029FB">
        <w:t xml:space="preserve"> </w:t>
      </w:r>
      <w:r>
        <w:t>Information</w:t>
      </w:r>
      <w:r w:rsidR="00C029FB">
        <w:t xml:space="preserve"> </w:t>
      </w:r>
      <w:r>
        <w:t>for</w:t>
      </w:r>
      <w:r w:rsidR="00C029FB">
        <w:t xml:space="preserve"> </w:t>
      </w:r>
      <w:r>
        <w:t>Commissioning</w:t>
      </w:r>
      <w:r w:rsidR="00C029FB">
        <w:t xml:space="preserve"> </w:t>
      </w:r>
      <w:r>
        <w:t>(</w:t>
      </w:r>
      <w:r w:rsidR="00DB45AB">
        <w:t>Central</w:t>
      </w:r>
      <w:r>
        <w:t>)</w:t>
      </w:r>
    </w:p>
    <w:p w:rsidR="00FC691B" w:rsidRDefault="00FC691B" w:rsidP="00FC691B">
      <w:pPr>
        <w:pStyle w:val="NoSpacing"/>
      </w:pPr>
      <w:r>
        <w:t>Room</w:t>
      </w:r>
      <w:r w:rsidR="00C029FB">
        <w:t xml:space="preserve"> </w:t>
      </w:r>
      <w:r>
        <w:t>5E24,</w:t>
      </w:r>
      <w:r w:rsidR="00C029FB">
        <w:t xml:space="preserve"> </w:t>
      </w:r>
      <w:r>
        <w:t>Quarry</w:t>
      </w:r>
      <w:r w:rsidR="00C029FB">
        <w:t xml:space="preserve"> </w:t>
      </w:r>
      <w:r>
        <w:t>House,</w:t>
      </w:r>
      <w:r w:rsidR="00C029FB">
        <w:t xml:space="preserve"> </w:t>
      </w:r>
      <w:r>
        <w:t>Leeds</w:t>
      </w:r>
      <w:r w:rsidR="00C029FB">
        <w:t xml:space="preserve"> </w:t>
      </w:r>
      <w:r>
        <w:t>LS2</w:t>
      </w:r>
      <w:r w:rsidR="00C029FB">
        <w:t xml:space="preserve"> </w:t>
      </w:r>
      <w:r>
        <w:t>7UE</w:t>
      </w:r>
    </w:p>
    <w:p w:rsidR="00FC691B" w:rsidRDefault="00C27149" w:rsidP="00FC691B">
      <w:pPr>
        <w:pStyle w:val="NoSpacing"/>
      </w:pPr>
      <w:hyperlink r:id="rId11" w:history="1">
        <w:r w:rsidR="006C204A" w:rsidRPr="00632584">
          <w:rPr>
            <w:rStyle w:val="Hyperlink"/>
          </w:rPr>
          <w:t>i.kay@nhs.net</w:t>
        </w:r>
      </w:hyperlink>
    </w:p>
    <w:sectPr w:rsidR="00FC691B" w:rsidSect="002B1B4F">
      <w:headerReference w:type="default" r:id="rId12"/>
      <w:footerReference w:type="default" r:id="rId13"/>
      <w:headerReference w:type="first" r:id="rId14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B" w:rsidRDefault="00C029FB" w:rsidP="00840026">
      <w:r>
        <w:separator/>
      </w:r>
    </w:p>
  </w:endnote>
  <w:endnote w:type="continuationSeparator" w:id="0">
    <w:p w:rsidR="00C029FB" w:rsidRDefault="00C029FB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27149" w:rsidP="00AB38BA">
    <w:pPr>
      <w:pStyle w:val="Footer"/>
      <w:jc w:val="right"/>
    </w:pPr>
    <w:sdt>
      <w:sdtPr>
        <w:id w:val="-1133714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9FB">
          <w:t xml:space="preserve">NHS 111 MDS Statistical Note, </w:t>
        </w:r>
        <w:r w:rsidR="001B7592">
          <w:t>1</w:t>
        </w:r>
        <w:r w:rsidR="00AB38BA">
          <w:t>4</w:t>
        </w:r>
        <w:r w:rsidR="001B7592">
          <w:t xml:space="preserve"> </w:t>
        </w:r>
        <w:r w:rsidR="00AB38BA">
          <w:t>September</w:t>
        </w:r>
        <w:r w:rsidR="00C029FB">
          <w:t xml:space="preserve"> 2017</w:t>
        </w:r>
        <w:r w:rsidR="00C029FB">
          <w:tab/>
          <w:t xml:space="preserve"> </w:t>
        </w:r>
        <w:r w:rsidR="00C029FB">
          <w:tab/>
          <w:t xml:space="preserve">Page </w:t>
        </w:r>
        <w:r w:rsidR="00C029FB">
          <w:fldChar w:fldCharType="begin"/>
        </w:r>
        <w:r w:rsidR="00C029FB">
          <w:instrText xml:space="preserve"> PAGE   \* MERGEFORMAT </w:instrText>
        </w:r>
        <w:r w:rsidR="00C029FB">
          <w:fldChar w:fldCharType="separate"/>
        </w:r>
        <w:r>
          <w:rPr>
            <w:noProof/>
          </w:rPr>
          <w:t>2</w:t>
        </w:r>
        <w:r w:rsidR="00C029FB">
          <w:rPr>
            <w:noProof/>
          </w:rPr>
          <w:fldChar w:fldCharType="end"/>
        </w:r>
      </w:sdtContent>
    </w:sdt>
    <w:r w:rsidR="00C029FB">
      <w:rPr>
        <w:noProof/>
      </w:rPr>
      <w:t xml:space="preserve"> of </w:t>
    </w:r>
    <w:r w:rsidR="00C029FB">
      <w:rPr>
        <w:noProof/>
      </w:rPr>
      <w:fldChar w:fldCharType="begin"/>
    </w:r>
    <w:r w:rsidR="00C029FB">
      <w:rPr>
        <w:noProof/>
      </w:rPr>
      <w:instrText xml:space="preserve"> NUMPAGES   \* MERGEFORMAT </w:instrText>
    </w:r>
    <w:r w:rsidR="00C029FB">
      <w:rPr>
        <w:noProof/>
      </w:rPr>
      <w:fldChar w:fldCharType="separate"/>
    </w:r>
    <w:r>
      <w:rPr>
        <w:noProof/>
      </w:rPr>
      <w:t>2</w:t>
    </w:r>
    <w:r w:rsidR="00C029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B" w:rsidRDefault="00C029FB" w:rsidP="00840026">
      <w:r>
        <w:separator/>
      </w:r>
    </w:p>
  </w:footnote>
  <w:footnote w:type="continuationSeparator" w:id="0">
    <w:p w:rsidR="00C029FB" w:rsidRDefault="00C029FB" w:rsidP="00840026">
      <w:r>
        <w:continuationSeparator/>
      </w:r>
    </w:p>
  </w:footnote>
  <w:footnote w:id="1">
    <w:p w:rsidR="00773D45" w:rsidRPr="00EC4FA5" w:rsidRDefault="00773D45" w:rsidP="00036953">
      <w:pPr>
        <w:pStyle w:val="Footer"/>
      </w:pPr>
      <w:r w:rsidRPr="00EC4FA5">
        <w:rPr>
          <w:rStyle w:val="FootnoteReference"/>
        </w:rPr>
        <w:footnoteRef/>
      </w:r>
      <w:r w:rsidRPr="00EC4FA5">
        <w:t xml:space="preserve"> </w:t>
      </w:r>
      <w:r w:rsidR="00AF49A0" w:rsidRPr="00EC4FA5">
        <w:t>No d</w:t>
      </w:r>
      <w:r w:rsidR="004B2222" w:rsidRPr="00EC4FA5">
        <w:t xml:space="preserve">ata for South East London </w:t>
      </w:r>
      <w:r w:rsidRPr="00EC4FA5">
        <w:t xml:space="preserve">are available for </w:t>
      </w:r>
      <w:r w:rsidR="00EC4FA5" w:rsidRPr="00EC4FA5">
        <w:t xml:space="preserve">Wednesday </w:t>
      </w:r>
      <w:r w:rsidR="004B2222" w:rsidRPr="00EC4FA5">
        <w:t>2</w:t>
      </w:r>
      <w:r w:rsidR="004B2222" w:rsidRPr="00EC4FA5">
        <w:rPr>
          <w:vertAlign w:val="superscript"/>
        </w:rPr>
        <w:t>nd</w:t>
      </w:r>
      <w:r w:rsidR="004B2222" w:rsidRPr="00EC4FA5">
        <w:t xml:space="preserve"> August </w:t>
      </w:r>
      <w:r w:rsidRPr="00EC4FA5">
        <w:t xml:space="preserve">2017. </w:t>
      </w:r>
      <w:r w:rsidR="00EC4FA5" w:rsidRPr="00EC4FA5">
        <w:t>SE London had about 700 calls offered on the adjacent days.</w:t>
      </w:r>
    </w:p>
  </w:footnote>
  <w:footnote w:id="2">
    <w:p w:rsidR="00AF49A0" w:rsidRDefault="00AF49A0" w:rsidP="00036953">
      <w:pPr>
        <w:pStyle w:val="Footer"/>
      </w:pPr>
      <w:r w:rsidRPr="005B1D95">
        <w:rPr>
          <w:rStyle w:val="FootnoteReference"/>
        </w:rPr>
        <w:footnoteRef/>
      </w:r>
      <w:r w:rsidRPr="005B1D95">
        <w:t xml:space="preserve"> Calls abandoned are not available for East Kent, so calls offered for East Kent are excluded in calculating the abandoned call proportion. </w:t>
      </w:r>
      <w:r w:rsidR="00353117" w:rsidRPr="005B1D95">
        <w:t>T</w:t>
      </w:r>
      <w:r w:rsidRPr="005B1D95">
        <w:t>his percentage would round to 1.</w:t>
      </w:r>
      <w:r w:rsidR="00353117" w:rsidRPr="005B1D95">
        <w:t>1</w:t>
      </w:r>
      <w:r w:rsidRPr="005B1D95">
        <w:t>%</w:t>
      </w:r>
      <w:r w:rsidR="00E52890" w:rsidRPr="005B1D95">
        <w:t>,</w:t>
      </w:r>
      <w:r w:rsidRPr="005B1D95">
        <w:t xml:space="preserve"> if they were not excluded.</w:t>
      </w:r>
    </w:p>
  </w:footnote>
  <w:footnote w:id="3">
    <w:p w:rsidR="00C029FB" w:rsidRDefault="00C029FB" w:rsidP="00274BFE">
      <w:pPr>
        <w:pStyle w:val="Footer"/>
      </w:pPr>
      <w:r w:rsidRPr="008D3957">
        <w:rPr>
          <w:rStyle w:val="FootnoteReference"/>
          <w:sz w:val="22"/>
        </w:rPr>
        <w:footnoteRef/>
      </w:r>
      <w:r>
        <w:rPr>
          <w:sz w:val="22"/>
        </w:rPr>
        <w:t xml:space="preserve"> </w:t>
      </w:r>
      <w:r w:rsidRPr="008D3957">
        <w:rPr>
          <w:lang w:eastAsia="en-GB"/>
        </w:rPr>
        <w:t>This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an</w:t>
      </w:r>
      <w:r>
        <w:rPr>
          <w:lang w:eastAsia="en-GB"/>
        </w:rPr>
        <w:t xml:space="preserve"> </w:t>
      </w:r>
      <w:r w:rsidRPr="008D3957">
        <w:rPr>
          <w:lang w:eastAsia="en-GB"/>
        </w:rPr>
        <w:t>experimental</w:t>
      </w:r>
      <w:r>
        <w:rPr>
          <w:lang w:eastAsia="en-GB"/>
        </w:rPr>
        <w:t xml:space="preserve"> </w:t>
      </w:r>
      <w:r w:rsidRPr="008D3957">
        <w:rPr>
          <w:lang w:eastAsia="en-GB"/>
        </w:rPr>
        <w:t>statistic</w:t>
      </w:r>
      <w:r>
        <w:rPr>
          <w:lang w:eastAsia="en-GB"/>
        </w:rPr>
        <w:t xml:space="preserve"> </w:t>
      </w:r>
      <w:r w:rsidRPr="008D3957">
        <w:rPr>
          <w:lang w:eastAsia="en-GB"/>
        </w:rPr>
        <w:t>and</w:t>
      </w:r>
      <w:r>
        <w:rPr>
          <w:lang w:eastAsia="en-GB"/>
        </w:rPr>
        <w:t xml:space="preserve"> </w:t>
      </w:r>
      <w:r w:rsidRPr="008D3957">
        <w:rPr>
          <w:lang w:eastAsia="en-GB"/>
        </w:rPr>
        <w:t>may</w:t>
      </w:r>
      <w:r>
        <w:rPr>
          <w:lang w:eastAsia="en-GB"/>
        </w:rPr>
        <w:t xml:space="preserve"> </w:t>
      </w:r>
      <w:r w:rsidRPr="008D3957">
        <w:rPr>
          <w:lang w:eastAsia="en-GB"/>
        </w:rPr>
        <w:t>change</w:t>
      </w:r>
      <w:r>
        <w:rPr>
          <w:lang w:eastAsia="en-GB"/>
        </w:rPr>
        <w:t xml:space="preserve"> </w:t>
      </w:r>
      <w:r w:rsidRPr="008D3957">
        <w:rPr>
          <w:lang w:eastAsia="en-GB"/>
        </w:rPr>
        <w:t>markedly</w:t>
      </w:r>
      <w:r>
        <w:rPr>
          <w:lang w:eastAsia="en-GB"/>
        </w:rPr>
        <w:t xml:space="preserve"> </w:t>
      </w:r>
      <w:r w:rsidRPr="008D3957">
        <w:rPr>
          <w:lang w:eastAsia="en-GB"/>
        </w:rPr>
        <w:t>as</w:t>
      </w:r>
      <w:r>
        <w:rPr>
          <w:lang w:eastAsia="en-GB"/>
        </w:rPr>
        <w:t xml:space="preserve"> </w:t>
      </w:r>
      <w:r w:rsidRPr="008D3957">
        <w:rPr>
          <w:lang w:eastAsia="en-GB"/>
        </w:rPr>
        <w:t>providers</w:t>
      </w:r>
      <w:r>
        <w:rPr>
          <w:lang w:eastAsia="en-GB"/>
        </w:rPr>
        <w:t xml:space="preserve"> </w:t>
      </w:r>
      <w:r w:rsidRPr="008D3957">
        <w:rPr>
          <w:lang w:eastAsia="en-GB"/>
        </w:rPr>
        <w:t>develop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their</w:t>
      </w:r>
      <w:r>
        <w:rPr>
          <w:lang w:eastAsia="en-GB"/>
        </w:rPr>
        <w:t xml:space="preserve"> </w:t>
      </w:r>
      <w:r w:rsidRPr="008D3957">
        <w:rPr>
          <w:lang w:eastAsia="en-GB"/>
        </w:rPr>
        <w:t>calculation</w:t>
      </w:r>
      <w:r>
        <w:rPr>
          <w:lang w:eastAsia="en-GB"/>
        </w:rPr>
        <w:t xml:space="preserve"> </w:t>
      </w:r>
      <w:r w:rsidRPr="00274BFE">
        <w:t>methods</w:t>
      </w:r>
      <w:r w:rsidRPr="008D3957">
        <w:rPr>
          <w:lang w:eastAsia="en-GB"/>
        </w:rPr>
        <w:t>.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specification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in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5.22</w:t>
      </w:r>
      <w:r>
        <w:rPr>
          <w:lang w:eastAsia="en-GB"/>
        </w:rPr>
        <w:t xml:space="preserve"> </w:t>
      </w:r>
      <w:r w:rsidRPr="008D3957">
        <w:rPr>
          <w:lang w:eastAsia="en-GB"/>
        </w:rPr>
        <w:t>on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guidance</w:t>
      </w:r>
      <w:r>
        <w:rPr>
          <w:lang w:eastAsia="en-GB"/>
        </w:rPr>
        <w:t xml:space="preserve"> </w:t>
      </w:r>
      <w:r w:rsidRPr="008D3957">
        <w:rPr>
          <w:lang w:eastAsia="en-GB"/>
        </w:rPr>
        <w:t>document</w:t>
      </w:r>
      <w:r>
        <w:rPr>
          <w:lang w:eastAsia="en-GB"/>
        </w:rPr>
        <w:t xml:space="preserve"> </w:t>
      </w:r>
      <w:r w:rsidRPr="008D3957">
        <w:rPr>
          <w:lang w:eastAsia="en-GB"/>
        </w:rPr>
        <w:t>v0.901</w:t>
      </w:r>
      <w:r>
        <w:rPr>
          <w:lang w:eastAsia="en-GB"/>
        </w:rPr>
        <w:t xml:space="preserve"> </w:t>
      </w:r>
      <w:r w:rsidRPr="008D3957">
        <w:rPr>
          <w:lang w:eastAsia="en-GB"/>
        </w:rPr>
        <w:t>at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NHS</w:t>
      </w:r>
      <w:r>
        <w:rPr>
          <w:lang w:eastAsia="en-GB"/>
        </w:rPr>
        <w:t xml:space="preserve"> </w:t>
      </w:r>
      <w:r w:rsidRPr="008D3957">
        <w:rPr>
          <w:lang w:eastAsia="en-GB"/>
        </w:rPr>
        <w:t>111</w:t>
      </w:r>
      <w:r>
        <w:rPr>
          <w:lang w:eastAsia="en-GB"/>
        </w:rPr>
        <w:t xml:space="preserve"> </w:t>
      </w:r>
      <w:r w:rsidRPr="008D3957">
        <w:rPr>
          <w:lang w:eastAsia="en-GB"/>
        </w:rPr>
        <w:t>MDS</w:t>
      </w:r>
      <w:r>
        <w:rPr>
          <w:lang w:eastAsia="en-GB"/>
        </w:rPr>
        <w:t xml:space="preserve"> </w:t>
      </w:r>
      <w:r w:rsidRPr="008D3957">
        <w:rPr>
          <w:lang w:eastAsia="en-GB"/>
        </w:rPr>
        <w:t>landing</w:t>
      </w:r>
      <w:r>
        <w:rPr>
          <w:lang w:eastAsia="en-GB"/>
        </w:rPr>
        <w:t xml:space="preserve"> </w:t>
      </w:r>
      <w:r w:rsidRPr="008D3957">
        <w:rPr>
          <w:lang w:eastAsia="en-GB"/>
        </w:rPr>
        <w:t>page.</w:t>
      </w:r>
      <w:r>
        <w:rPr>
          <w:lang w:eastAsia="en-GB"/>
        </w:rPr>
        <w:t xml:space="preserve"> </w:t>
      </w:r>
      <w:r w:rsidRPr="008D3957">
        <w:rPr>
          <w:lang w:eastAsia="en-GB"/>
        </w:rPr>
        <w:t>More</w:t>
      </w:r>
      <w:r>
        <w:rPr>
          <w:lang w:eastAsia="en-GB"/>
        </w:rPr>
        <w:t xml:space="preserve"> </w:t>
      </w:r>
      <w:r w:rsidRPr="00274BFE">
        <w:t>information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o</w:t>
      </w:r>
      <w:r>
        <w:rPr>
          <w:lang w:eastAsia="en-GB"/>
        </w:rPr>
        <w:t xml:space="preserve">n experimental statistics is at: </w:t>
      </w:r>
      <w:hyperlink r:id="rId1" w:history="1">
        <w:r w:rsidRPr="008D3957">
          <w:rPr>
            <w:rStyle w:val="Hyperlink"/>
            <w:rFonts w:eastAsia="Times New Roman" w:cs="Arial"/>
            <w:lang w:eastAsia="en-GB"/>
          </w:rPr>
          <w:t>www.ons.gov.uk/methodology/methodologytopicsandstatisticalconcepts/guidetoexperimentalstatistics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1BBC12A" wp14:editId="3AEE3C41">
          <wp:extent cx="816957" cy="4857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57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A4C7866"/>
    <w:lvl w:ilvl="0">
      <w:start w:val="1"/>
      <w:numFmt w:val="bullet"/>
      <w:pStyle w:val="List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DBC0F0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B92330D"/>
    <w:multiLevelType w:val="hybridMultilevel"/>
    <w:tmpl w:val="5220F76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F4E496D"/>
    <w:multiLevelType w:val="hybridMultilevel"/>
    <w:tmpl w:val="2C7C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2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5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5"/>
  </w:num>
  <w:num w:numId="5">
    <w:abstractNumId w:val="22"/>
  </w:num>
  <w:num w:numId="6">
    <w:abstractNumId w:val="20"/>
  </w:num>
  <w:num w:numId="7">
    <w:abstractNumId w:val="8"/>
  </w:num>
  <w:num w:numId="8">
    <w:abstractNumId w:val="24"/>
  </w:num>
  <w:num w:numId="9">
    <w:abstractNumId w:val="7"/>
  </w:num>
  <w:num w:numId="10">
    <w:abstractNumId w:val="5"/>
  </w:num>
  <w:num w:numId="11">
    <w:abstractNumId w:val="14"/>
  </w:num>
  <w:num w:numId="12">
    <w:abstractNumId w:val="26"/>
  </w:num>
  <w:num w:numId="13">
    <w:abstractNumId w:val="3"/>
  </w:num>
  <w:num w:numId="14">
    <w:abstractNumId w:val="13"/>
  </w:num>
  <w:num w:numId="15">
    <w:abstractNumId w:val="19"/>
  </w:num>
  <w:num w:numId="16">
    <w:abstractNumId w:val="31"/>
  </w:num>
  <w:num w:numId="17">
    <w:abstractNumId w:val="21"/>
  </w:num>
  <w:num w:numId="18">
    <w:abstractNumId w:val="17"/>
  </w:num>
  <w:num w:numId="19">
    <w:abstractNumId w:val="30"/>
  </w:num>
  <w:num w:numId="20">
    <w:abstractNumId w:val="6"/>
  </w:num>
  <w:num w:numId="21">
    <w:abstractNumId w:val="18"/>
  </w:num>
  <w:num w:numId="22">
    <w:abstractNumId w:val="2"/>
  </w:num>
  <w:num w:numId="23">
    <w:abstractNumId w:val="27"/>
  </w:num>
  <w:num w:numId="24">
    <w:abstractNumId w:val="29"/>
  </w:num>
  <w:num w:numId="25">
    <w:abstractNumId w:val="9"/>
  </w:num>
  <w:num w:numId="26">
    <w:abstractNumId w:val="16"/>
  </w:num>
  <w:num w:numId="27">
    <w:abstractNumId w:val="28"/>
  </w:num>
  <w:num w:numId="28">
    <w:abstractNumId w:val="11"/>
  </w:num>
  <w:num w:numId="29">
    <w:abstractNumId w:val="15"/>
  </w:num>
  <w:num w:numId="30">
    <w:abstractNumId w:val="1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05F40"/>
    <w:rsid w:val="00016A99"/>
    <w:rsid w:val="00016B8C"/>
    <w:rsid w:val="00016D49"/>
    <w:rsid w:val="0002454A"/>
    <w:rsid w:val="00032611"/>
    <w:rsid w:val="00032F6C"/>
    <w:rsid w:val="000336BF"/>
    <w:rsid w:val="00033FCB"/>
    <w:rsid w:val="00035089"/>
    <w:rsid w:val="00036953"/>
    <w:rsid w:val="00040677"/>
    <w:rsid w:val="0004120C"/>
    <w:rsid w:val="00045C6E"/>
    <w:rsid w:val="000460FE"/>
    <w:rsid w:val="00054FF7"/>
    <w:rsid w:val="00056A17"/>
    <w:rsid w:val="00060C39"/>
    <w:rsid w:val="00064297"/>
    <w:rsid w:val="00064BAB"/>
    <w:rsid w:val="00065A81"/>
    <w:rsid w:val="000666AC"/>
    <w:rsid w:val="00067326"/>
    <w:rsid w:val="00072AB5"/>
    <w:rsid w:val="00073D99"/>
    <w:rsid w:val="000749D9"/>
    <w:rsid w:val="00083396"/>
    <w:rsid w:val="000837E6"/>
    <w:rsid w:val="000871A7"/>
    <w:rsid w:val="00093D29"/>
    <w:rsid w:val="00095B62"/>
    <w:rsid w:val="00097BA9"/>
    <w:rsid w:val="000A4E6C"/>
    <w:rsid w:val="000A5FBC"/>
    <w:rsid w:val="000A735A"/>
    <w:rsid w:val="000B0A60"/>
    <w:rsid w:val="000B1417"/>
    <w:rsid w:val="000B3AF1"/>
    <w:rsid w:val="000B666E"/>
    <w:rsid w:val="000B740F"/>
    <w:rsid w:val="000C1665"/>
    <w:rsid w:val="000D209C"/>
    <w:rsid w:val="000D3CDC"/>
    <w:rsid w:val="000D6432"/>
    <w:rsid w:val="000E24AA"/>
    <w:rsid w:val="000E467B"/>
    <w:rsid w:val="000E55A3"/>
    <w:rsid w:val="000E5781"/>
    <w:rsid w:val="000F037D"/>
    <w:rsid w:val="000F0D14"/>
    <w:rsid w:val="000F4C2D"/>
    <w:rsid w:val="000F6DA4"/>
    <w:rsid w:val="00101B1D"/>
    <w:rsid w:val="00105464"/>
    <w:rsid w:val="00107C56"/>
    <w:rsid w:val="00111C95"/>
    <w:rsid w:val="00113705"/>
    <w:rsid w:val="00114524"/>
    <w:rsid w:val="0011686F"/>
    <w:rsid w:val="00121350"/>
    <w:rsid w:val="0012190C"/>
    <w:rsid w:val="00126CF3"/>
    <w:rsid w:val="0012718B"/>
    <w:rsid w:val="00127234"/>
    <w:rsid w:val="0013207F"/>
    <w:rsid w:val="001332BC"/>
    <w:rsid w:val="00133FC5"/>
    <w:rsid w:val="00137AF7"/>
    <w:rsid w:val="0014091C"/>
    <w:rsid w:val="00140930"/>
    <w:rsid w:val="00144010"/>
    <w:rsid w:val="00145A64"/>
    <w:rsid w:val="00154F82"/>
    <w:rsid w:val="0017040C"/>
    <w:rsid w:val="00177EFB"/>
    <w:rsid w:val="00177FB9"/>
    <w:rsid w:val="00180A05"/>
    <w:rsid w:val="00190960"/>
    <w:rsid w:val="001964A7"/>
    <w:rsid w:val="00196618"/>
    <w:rsid w:val="0019672A"/>
    <w:rsid w:val="00196745"/>
    <w:rsid w:val="001A6CEA"/>
    <w:rsid w:val="001B0116"/>
    <w:rsid w:val="001B08FE"/>
    <w:rsid w:val="001B0B7A"/>
    <w:rsid w:val="001B467B"/>
    <w:rsid w:val="001B735E"/>
    <w:rsid w:val="001B7592"/>
    <w:rsid w:val="001C5DEB"/>
    <w:rsid w:val="001C6A0B"/>
    <w:rsid w:val="001C6D25"/>
    <w:rsid w:val="001C7768"/>
    <w:rsid w:val="001C7A0A"/>
    <w:rsid w:val="001D589E"/>
    <w:rsid w:val="001E0595"/>
    <w:rsid w:val="001E1FE1"/>
    <w:rsid w:val="001E2675"/>
    <w:rsid w:val="001E35E2"/>
    <w:rsid w:val="001E62E7"/>
    <w:rsid w:val="001F0CEA"/>
    <w:rsid w:val="001F1BD7"/>
    <w:rsid w:val="001F49D4"/>
    <w:rsid w:val="001F5A4E"/>
    <w:rsid w:val="00204221"/>
    <w:rsid w:val="00207681"/>
    <w:rsid w:val="002113F2"/>
    <w:rsid w:val="0021179F"/>
    <w:rsid w:val="0021413E"/>
    <w:rsid w:val="002179A7"/>
    <w:rsid w:val="002229B9"/>
    <w:rsid w:val="00223ED2"/>
    <w:rsid w:val="0023101C"/>
    <w:rsid w:val="002320E0"/>
    <w:rsid w:val="002326F8"/>
    <w:rsid w:val="00232F6A"/>
    <w:rsid w:val="00233650"/>
    <w:rsid w:val="002338AD"/>
    <w:rsid w:val="0023564C"/>
    <w:rsid w:val="00236BF2"/>
    <w:rsid w:val="00237CA7"/>
    <w:rsid w:val="0024672D"/>
    <w:rsid w:val="00250013"/>
    <w:rsid w:val="0025053B"/>
    <w:rsid w:val="00252466"/>
    <w:rsid w:val="0025300A"/>
    <w:rsid w:val="00253CB5"/>
    <w:rsid w:val="0026292D"/>
    <w:rsid w:val="002635B4"/>
    <w:rsid w:val="00267E27"/>
    <w:rsid w:val="0027072F"/>
    <w:rsid w:val="002725F7"/>
    <w:rsid w:val="00272DF2"/>
    <w:rsid w:val="00274BFE"/>
    <w:rsid w:val="00274F38"/>
    <w:rsid w:val="00275542"/>
    <w:rsid w:val="00275D0C"/>
    <w:rsid w:val="00276BF4"/>
    <w:rsid w:val="002860FD"/>
    <w:rsid w:val="00290F1B"/>
    <w:rsid w:val="00291A11"/>
    <w:rsid w:val="00293205"/>
    <w:rsid w:val="00295132"/>
    <w:rsid w:val="002956CD"/>
    <w:rsid w:val="0029608D"/>
    <w:rsid w:val="002A0971"/>
    <w:rsid w:val="002B0BFF"/>
    <w:rsid w:val="002B11BA"/>
    <w:rsid w:val="002B1B4F"/>
    <w:rsid w:val="002B714F"/>
    <w:rsid w:val="002C0367"/>
    <w:rsid w:val="002C14AC"/>
    <w:rsid w:val="002C1B3A"/>
    <w:rsid w:val="002C5928"/>
    <w:rsid w:val="002D2136"/>
    <w:rsid w:val="002D6FB2"/>
    <w:rsid w:val="002E3283"/>
    <w:rsid w:val="002E4C57"/>
    <w:rsid w:val="002F1EFE"/>
    <w:rsid w:val="003044F4"/>
    <w:rsid w:val="00304AB0"/>
    <w:rsid w:val="003059E3"/>
    <w:rsid w:val="00307C65"/>
    <w:rsid w:val="00313D91"/>
    <w:rsid w:val="00314BAE"/>
    <w:rsid w:val="0032476D"/>
    <w:rsid w:val="00326078"/>
    <w:rsid w:val="003320A9"/>
    <w:rsid w:val="003322E2"/>
    <w:rsid w:val="0033385E"/>
    <w:rsid w:val="003362DD"/>
    <w:rsid w:val="00341124"/>
    <w:rsid w:val="00342CDF"/>
    <w:rsid w:val="00347124"/>
    <w:rsid w:val="00351D78"/>
    <w:rsid w:val="00353117"/>
    <w:rsid w:val="003611E5"/>
    <w:rsid w:val="003660AE"/>
    <w:rsid w:val="00371667"/>
    <w:rsid w:val="003749EB"/>
    <w:rsid w:val="00381179"/>
    <w:rsid w:val="00383F45"/>
    <w:rsid w:val="003850CD"/>
    <w:rsid w:val="00387B60"/>
    <w:rsid w:val="00392B99"/>
    <w:rsid w:val="00394319"/>
    <w:rsid w:val="0039444C"/>
    <w:rsid w:val="0039518A"/>
    <w:rsid w:val="003971C8"/>
    <w:rsid w:val="003A20C4"/>
    <w:rsid w:val="003A21AF"/>
    <w:rsid w:val="003A21E8"/>
    <w:rsid w:val="003A26AB"/>
    <w:rsid w:val="003A57A5"/>
    <w:rsid w:val="003B02F4"/>
    <w:rsid w:val="003B42D0"/>
    <w:rsid w:val="003B5F4F"/>
    <w:rsid w:val="003B75AF"/>
    <w:rsid w:val="003C1A0D"/>
    <w:rsid w:val="003C2BF0"/>
    <w:rsid w:val="003C4C0E"/>
    <w:rsid w:val="003C4DDE"/>
    <w:rsid w:val="003D0C04"/>
    <w:rsid w:val="003D5282"/>
    <w:rsid w:val="003D6E4A"/>
    <w:rsid w:val="003D7532"/>
    <w:rsid w:val="003E5726"/>
    <w:rsid w:val="003F05D4"/>
    <w:rsid w:val="003F33BC"/>
    <w:rsid w:val="003F6816"/>
    <w:rsid w:val="00400CAC"/>
    <w:rsid w:val="00403453"/>
    <w:rsid w:val="0040634A"/>
    <w:rsid w:val="0040670E"/>
    <w:rsid w:val="00406954"/>
    <w:rsid w:val="00414109"/>
    <w:rsid w:val="00422AEC"/>
    <w:rsid w:val="0042386C"/>
    <w:rsid w:val="004238E8"/>
    <w:rsid w:val="004241DE"/>
    <w:rsid w:val="0042481B"/>
    <w:rsid w:val="0042635F"/>
    <w:rsid w:val="00437324"/>
    <w:rsid w:val="004378CB"/>
    <w:rsid w:val="004414DC"/>
    <w:rsid w:val="00442458"/>
    <w:rsid w:val="00447F3F"/>
    <w:rsid w:val="00452DFB"/>
    <w:rsid w:val="00453DF3"/>
    <w:rsid w:val="00457D4B"/>
    <w:rsid w:val="00460C5D"/>
    <w:rsid w:val="004664D6"/>
    <w:rsid w:val="00470362"/>
    <w:rsid w:val="0047437A"/>
    <w:rsid w:val="00474BAB"/>
    <w:rsid w:val="00480F77"/>
    <w:rsid w:val="00481594"/>
    <w:rsid w:val="00482DF8"/>
    <w:rsid w:val="00485044"/>
    <w:rsid w:val="00494944"/>
    <w:rsid w:val="004971A3"/>
    <w:rsid w:val="00497A31"/>
    <w:rsid w:val="004A0EDF"/>
    <w:rsid w:val="004A3F48"/>
    <w:rsid w:val="004A520B"/>
    <w:rsid w:val="004B069C"/>
    <w:rsid w:val="004B2222"/>
    <w:rsid w:val="004B259E"/>
    <w:rsid w:val="004B6D7B"/>
    <w:rsid w:val="004C2731"/>
    <w:rsid w:val="004C3EA1"/>
    <w:rsid w:val="004C5D41"/>
    <w:rsid w:val="004C69BC"/>
    <w:rsid w:val="004D5EBB"/>
    <w:rsid w:val="004D65C0"/>
    <w:rsid w:val="004D73AE"/>
    <w:rsid w:val="004E1514"/>
    <w:rsid w:val="004E1FF5"/>
    <w:rsid w:val="004E5FD9"/>
    <w:rsid w:val="004F0538"/>
    <w:rsid w:val="004F76BE"/>
    <w:rsid w:val="004F7F40"/>
    <w:rsid w:val="005056F7"/>
    <w:rsid w:val="005079EF"/>
    <w:rsid w:val="00517A13"/>
    <w:rsid w:val="0053386F"/>
    <w:rsid w:val="00533DEA"/>
    <w:rsid w:val="0053656B"/>
    <w:rsid w:val="00536FBF"/>
    <w:rsid w:val="00537A11"/>
    <w:rsid w:val="00542AA0"/>
    <w:rsid w:val="005457E7"/>
    <w:rsid w:val="00550714"/>
    <w:rsid w:val="005537B2"/>
    <w:rsid w:val="00553936"/>
    <w:rsid w:val="00557C0B"/>
    <w:rsid w:val="00560325"/>
    <w:rsid w:val="0056253E"/>
    <w:rsid w:val="00562A86"/>
    <w:rsid w:val="005631C6"/>
    <w:rsid w:val="005718A8"/>
    <w:rsid w:val="005722EC"/>
    <w:rsid w:val="00573AF0"/>
    <w:rsid w:val="00573B69"/>
    <w:rsid w:val="00574985"/>
    <w:rsid w:val="005749FD"/>
    <w:rsid w:val="00577AC8"/>
    <w:rsid w:val="005808E2"/>
    <w:rsid w:val="00580C64"/>
    <w:rsid w:val="00580FF4"/>
    <w:rsid w:val="0058379B"/>
    <w:rsid w:val="005845F8"/>
    <w:rsid w:val="005868C2"/>
    <w:rsid w:val="00587267"/>
    <w:rsid w:val="005903CC"/>
    <w:rsid w:val="00592180"/>
    <w:rsid w:val="0059514C"/>
    <w:rsid w:val="005B06D8"/>
    <w:rsid w:val="005B0CE2"/>
    <w:rsid w:val="005B1D95"/>
    <w:rsid w:val="005B22B8"/>
    <w:rsid w:val="005B29B2"/>
    <w:rsid w:val="005B7105"/>
    <w:rsid w:val="005C4FAD"/>
    <w:rsid w:val="005C70E9"/>
    <w:rsid w:val="005D0043"/>
    <w:rsid w:val="005D061B"/>
    <w:rsid w:val="005D370C"/>
    <w:rsid w:val="005D3753"/>
    <w:rsid w:val="005D422A"/>
    <w:rsid w:val="005D62C9"/>
    <w:rsid w:val="005D6854"/>
    <w:rsid w:val="005D73B8"/>
    <w:rsid w:val="005E15DF"/>
    <w:rsid w:val="005E3E88"/>
    <w:rsid w:val="005F05C3"/>
    <w:rsid w:val="005F0654"/>
    <w:rsid w:val="005F0705"/>
    <w:rsid w:val="005F3535"/>
    <w:rsid w:val="005F564D"/>
    <w:rsid w:val="005F65B3"/>
    <w:rsid w:val="0060129C"/>
    <w:rsid w:val="00601A9A"/>
    <w:rsid w:val="006026DB"/>
    <w:rsid w:val="006034DE"/>
    <w:rsid w:val="00604C24"/>
    <w:rsid w:val="006071C0"/>
    <w:rsid w:val="00615628"/>
    <w:rsid w:val="00616F6A"/>
    <w:rsid w:val="00617551"/>
    <w:rsid w:val="00617C7A"/>
    <w:rsid w:val="0062003F"/>
    <w:rsid w:val="006207FD"/>
    <w:rsid w:val="00627A28"/>
    <w:rsid w:val="00630334"/>
    <w:rsid w:val="00631CB7"/>
    <w:rsid w:val="006329D5"/>
    <w:rsid w:val="00633509"/>
    <w:rsid w:val="00634CED"/>
    <w:rsid w:val="0063598E"/>
    <w:rsid w:val="0063709F"/>
    <w:rsid w:val="006372B0"/>
    <w:rsid w:val="00641246"/>
    <w:rsid w:val="006415D6"/>
    <w:rsid w:val="006419FF"/>
    <w:rsid w:val="00643910"/>
    <w:rsid w:val="006446B9"/>
    <w:rsid w:val="00650592"/>
    <w:rsid w:val="00651CE0"/>
    <w:rsid w:val="00655B54"/>
    <w:rsid w:val="00655DF5"/>
    <w:rsid w:val="00657C26"/>
    <w:rsid w:val="00657E31"/>
    <w:rsid w:val="006625DA"/>
    <w:rsid w:val="00663343"/>
    <w:rsid w:val="00663E41"/>
    <w:rsid w:val="006642D4"/>
    <w:rsid w:val="00664FCE"/>
    <w:rsid w:val="006651F1"/>
    <w:rsid w:val="006678E9"/>
    <w:rsid w:val="006751BC"/>
    <w:rsid w:val="006753B9"/>
    <w:rsid w:val="00676125"/>
    <w:rsid w:val="0067787B"/>
    <w:rsid w:val="0067790E"/>
    <w:rsid w:val="006820FF"/>
    <w:rsid w:val="00684660"/>
    <w:rsid w:val="00687350"/>
    <w:rsid w:val="00687C8C"/>
    <w:rsid w:val="00692C97"/>
    <w:rsid w:val="00695166"/>
    <w:rsid w:val="006A07E5"/>
    <w:rsid w:val="006A254F"/>
    <w:rsid w:val="006A4BB7"/>
    <w:rsid w:val="006A4CAE"/>
    <w:rsid w:val="006A53ED"/>
    <w:rsid w:val="006A5C2D"/>
    <w:rsid w:val="006A7027"/>
    <w:rsid w:val="006B0A9F"/>
    <w:rsid w:val="006B18EB"/>
    <w:rsid w:val="006B1DCA"/>
    <w:rsid w:val="006B2062"/>
    <w:rsid w:val="006B7FEC"/>
    <w:rsid w:val="006C03D1"/>
    <w:rsid w:val="006C204A"/>
    <w:rsid w:val="006C21C2"/>
    <w:rsid w:val="006C275E"/>
    <w:rsid w:val="006C3BBD"/>
    <w:rsid w:val="006C635F"/>
    <w:rsid w:val="006D2259"/>
    <w:rsid w:val="006D7001"/>
    <w:rsid w:val="006D7A2D"/>
    <w:rsid w:val="006E1CD2"/>
    <w:rsid w:val="006E5447"/>
    <w:rsid w:val="006E6E79"/>
    <w:rsid w:val="006F111C"/>
    <w:rsid w:val="006F257B"/>
    <w:rsid w:val="006F58E3"/>
    <w:rsid w:val="006F602C"/>
    <w:rsid w:val="006F64CC"/>
    <w:rsid w:val="00703E51"/>
    <w:rsid w:val="00710CED"/>
    <w:rsid w:val="00711382"/>
    <w:rsid w:val="0071145D"/>
    <w:rsid w:val="0071188E"/>
    <w:rsid w:val="007151F5"/>
    <w:rsid w:val="0072294A"/>
    <w:rsid w:val="00724AB1"/>
    <w:rsid w:val="00724EC6"/>
    <w:rsid w:val="00741272"/>
    <w:rsid w:val="007439FD"/>
    <w:rsid w:val="0074537E"/>
    <w:rsid w:val="00746333"/>
    <w:rsid w:val="007506C7"/>
    <w:rsid w:val="00752F5D"/>
    <w:rsid w:val="007605A8"/>
    <w:rsid w:val="00761181"/>
    <w:rsid w:val="00765148"/>
    <w:rsid w:val="0077042E"/>
    <w:rsid w:val="00770D1B"/>
    <w:rsid w:val="00773D45"/>
    <w:rsid w:val="00780D9B"/>
    <w:rsid w:val="00785005"/>
    <w:rsid w:val="007879C7"/>
    <w:rsid w:val="00791F65"/>
    <w:rsid w:val="00797590"/>
    <w:rsid w:val="007A0050"/>
    <w:rsid w:val="007A370A"/>
    <w:rsid w:val="007A6A82"/>
    <w:rsid w:val="007A7984"/>
    <w:rsid w:val="007B270A"/>
    <w:rsid w:val="007B2B44"/>
    <w:rsid w:val="007B2C9D"/>
    <w:rsid w:val="007B3B21"/>
    <w:rsid w:val="007B4920"/>
    <w:rsid w:val="007B55C8"/>
    <w:rsid w:val="007C2E32"/>
    <w:rsid w:val="007C639E"/>
    <w:rsid w:val="007D3637"/>
    <w:rsid w:val="007D6AA1"/>
    <w:rsid w:val="007D75E6"/>
    <w:rsid w:val="007E0E82"/>
    <w:rsid w:val="007E53FD"/>
    <w:rsid w:val="007E5523"/>
    <w:rsid w:val="007E5C14"/>
    <w:rsid w:val="007E691F"/>
    <w:rsid w:val="007F1156"/>
    <w:rsid w:val="007F662D"/>
    <w:rsid w:val="0080308A"/>
    <w:rsid w:val="00803817"/>
    <w:rsid w:val="00810AFA"/>
    <w:rsid w:val="00813E8B"/>
    <w:rsid w:val="00815B0C"/>
    <w:rsid w:val="00817A7B"/>
    <w:rsid w:val="00820C4B"/>
    <w:rsid w:val="0082219C"/>
    <w:rsid w:val="008226AA"/>
    <w:rsid w:val="00822957"/>
    <w:rsid w:val="00827BA7"/>
    <w:rsid w:val="0083171B"/>
    <w:rsid w:val="0083419A"/>
    <w:rsid w:val="00835113"/>
    <w:rsid w:val="0083571E"/>
    <w:rsid w:val="00840026"/>
    <w:rsid w:val="00844385"/>
    <w:rsid w:val="008444D2"/>
    <w:rsid w:val="00846A43"/>
    <w:rsid w:val="00846CDB"/>
    <w:rsid w:val="00847AE0"/>
    <w:rsid w:val="00850D18"/>
    <w:rsid w:val="00851848"/>
    <w:rsid w:val="00852EB6"/>
    <w:rsid w:val="00853B09"/>
    <w:rsid w:val="00855D36"/>
    <w:rsid w:val="00856F33"/>
    <w:rsid w:val="00857584"/>
    <w:rsid w:val="008617FA"/>
    <w:rsid w:val="008619A0"/>
    <w:rsid w:val="008654D0"/>
    <w:rsid w:val="00866BFC"/>
    <w:rsid w:val="008718A5"/>
    <w:rsid w:val="008773D7"/>
    <w:rsid w:val="00877BED"/>
    <w:rsid w:val="008807E5"/>
    <w:rsid w:val="00881107"/>
    <w:rsid w:val="0088349F"/>
    <w:rsid w:val="00883A46"/>
    <w:rsid w:val="008850DE"/>
    <w:rsid w:val="008A49D7"/>
    <w:rsid w:val="008A4B93"/>
    <w:rsid w:val="008B5967"/>
    <w:rsid w:val="008B649B"/>
    <w:rsid w:val="008B6876"/>
    <w:rsid w:val="008B701F"/>
    <w:rsid w:val="008B7F8A"/>
    <w:rsid w:val="008C1D4A"/>
    <w:rsid w:val="008C2BCF"/>
    <w:rsid w:val="008D0263"/>
    <w:rsid w:val="008D138A"/>
    <w:rsid w:val="008D1664"/>
    <w:rsid w:val="008D1F78"/>
    <w:rsid w:val="008D27FF"/>
    <w:rsid w:val="008D3957"/>
    <w:rsid w:val="008D5501"/>
    <w:rsid w:val="008D681E"/>
    <w:rsid w:val="008D6BAA"/>
    <w:rsid w:val="008E0B01"/>
    <w:rsid w:val="008E1FA2"/>
    <w:rsid w:val="008E228B"/>
    <w:rsid w:val="008E4850"/>
    <w:rsid w:val="008E5DC3"/>
    <w:rsid w:val="008F12A2"/>
    <w:rsid w:val="008F1680"/>
    <w:rsid w:val="008F1AFD"/>
    <w:rsid w:val="008F22E3"/>
    <w:rsid w:val="008F312F"/>
    <w:rsid w:val="008F4BB3"/>
    <w:rsid w:val="008F4DD2"/>
    <w:rsid w:val="008F4F3C"/>
    <w:rsid w:val="008F551C"/>
    <w:rsid w:val="00904B5A"/>
    <w:rsid w:val="00904C37"/>
    <w:rsid w:val="009053AF"/>
    <w:rsid w:val="009108FC"/>
    <w:rsid w:val="00911070"/>
    <w:rsid w:val="009119C4"/>
    <w:rsid w:val="00912303"/>
    <w:rsid w:val="0091237B"/>
    <w:rsid w:val="00912FDF"/>
    <w:rsid w:val="00915ED0"/>
    <w:rsid w:val="00916502"/>
    <w:rsid w:val="009226AD"/>
    <w:rsid w:val="00925290"/>
    <w:rsid w:val="00926723"/>
    <w:rsid w:val="00927154"/>
    <w:rsid w:val="0093392A"/>
    <w:rsid w:val="0093415E"/>
    <w:rsid w:val="00940D9E"/>
    <w:rsid w:val="0094134B"/>
    <w:rsid w:val="00942618"/>
    <w:rsid w:val="00943629"/>
    <w:rsid w:val="00944F25"/>
    <w:rsid w:val="00951065"/>
    <w:rsid w:val="00952197"/>
    <w:rsid w:val="009539D4"/>
    <w:rsid w:val="009544C5"/>
    <w:rsid w:val="009549D4"/>
    <w:rsid w:val="00956581"/>
    <w:rsid w:val="00956704"/>
    <w:rsid w:val="00957A15"/>
    <w:rsid w:val="0096505D"/>
    <w:rsid w:val="00965A3A"/>
    <w:rsid w:val="00975BDF"/>
    <w:rsid w:val="00975FA8"/>
    <w:rsid w:val="0097717F"/>
    <w:rsid w:val="0097761D"/>
    <w:rsid w:val="00983C0B"/>
    <w:rsid w:val="00991A2A"/>
    <w:rsid w:val="00992481"/>
    <w:rsid w:val="009946BD"/>
    <w:rsid w:val="00994CA9"/>
    <w:rsid w:val="00995344"/>
    <w:rsid w:val="009959B2"/>
    <w:rsid w:val="009978B4"/>
    <w:rsid w:val="009A1AA3"/>
    <w:rsid w:val="009A48F6"/>
    <w:rsid w:val="009A58C6"/>
    <w:rsid w:val="009B0D4C"/>
    <w:rsid w:val="009B3E24"/>
    <w:rsid w:val="009B4590"/>
    <w:rsid w:val="009B5594"/>
    <w:rsid w:val="009B6BB7"/>
    <w:rsid w:val="009C038F"/>
    <w:rsid w:val="009C041E"/>
    <w:rsid w:val="009C050C"/>
    <w:rsid w:val="009C1E18"/>
    <w:rsid w:val="009C4F7F"/>
    <w:rsid w:val="009C5DEF"/>
    <w:rsid w:val="009C5EEE"/>
    <w:rsid w:val="009D3DD6"/>
    <w:rsid w:val="009D5674"/>
    <w:rsid w:val="009D6105"/>
    <w:rsid w:val="009D6A47"/>
    <w:rsid w:val="009E49BC"/>
    <w:rsid w:val="009E62BE"/>
    <w:rsid w:val="009E7909"/>
    <w:rsid w:val="009F4257"/>
    <w:rsid w:val="009F6FE4"/>
    <w:rsid w:val="00A0465A"/>
    <w:rsid w:val="00A0575C"/>
    <w:rsid w:val="00A06609"/>
    <w:rsid w:val="00A0769F"/>
    <w:rsid w:val="00A07866"/>
    <w:rsid w:val="00A07D53"/>
    <w:rsid w:val="00A323CF"/>
    <w:rsid w:val="00A34C81"/>
    <w:rsid w:val="00A37B79"/>
    <w:rsid w:val="00A40262"/>
    <w:rsid w:val="00A461F3"/>
    <w:rsid w:val="00A52EA5"/>
    <w:rsid w:val="00A54B5A"/>
    <w:rsid w:val="00A54E65"/>
    <w:rsid w:val="00A566D9"/>
    <w:rsid w:val="00A576C7"/>
    <w:rsid w:val="00A6024D"/>
    <w:rsid w:val="00A643FB"/>
    <w:rsid w:val="00A64C4C"/>
    <w:rsid w:val="00A6781D"/>
    <w:rsid w:val="00A71446"/>
    <w:rsid w:val="00A73938"/>
    <w:rsid w:val="00A757FF"/>
    <w:rsid w:val="00A777D2"/>
    <w:rsid w:val="00A81E22"/>
    <w:rsid w:val="00A828E4"/>
    <w:rsid w:val="00A84569"/>
    <w:rsid w:val="00A97CB1"/>
    <w:rsid w:val="00AA596E"/>
    <w:rsid w:val="00AA6617"/>
    <w:rsid w:val="00AB38BA"/>
    <w:rsid w:val="00AB4B37"/>
    <w:rsid w:val="00AC19E7"/>
    <w:rsid w:val="00AC2611"/>
    <w:rsid w:val="00AC3865"/>
    <w:rsid w:val="00AC39C3"/>
    <w:rsid w:val="00AC46AC"/>
    <w:rsid w:val="00AD0457"/>
    <w:rsid w:val="00AE2A71"/>
    <w:rsid w:val="00AE3527"/>
    <w:rsid w:val="00AE360D"/>
    <w:rsid w:val="00AE4AF0"/>
    <w:rsid w:val="00AE4C4B"/>
    <w:rsid w:val="00AE6D2E"/>
    <w:rsid w:val="00AF2A04"/>
    <w:rsid w:val="00AF321D"/>
    <w:rsid w:val="00AF3781"/>
    <w:rsid w:val="00AF44D3"/>
    <w:rsid w:val="00AF49A0"/>
    <w:rsid w:val="00AF5AC4"/>
    <w:rsid w:val="00B004EA"/>
    <w:rsid w:val="00B02760"/>
    <w:rsid w:val="00B02FD8"/>
    <w:rsid w:val="00B02FFB"/>
    <w:rsid w:val="00B03EC7"/>
    <w:rsid w:val="00B04F38"/>
    <w:rsid w:val="00B06FDD"/>
    <w:rsid w:val="00B07BC5"/>
    <w:rsid w:val="00B07D80"/>
    <w:rsid w:val="00B11E39"/>
    <w:rsid w:val="00B1306D"/>
    <w:rsid w:val="00B131A7"/>
    <w:rsid w:val="00B14405"/>
    <w:rsid w:val="00B25241"/>
    <w:rsid w:val="00B25AA0"/>
    <w:rsid w:val="00B307F8"/>
    <w:rsid w:val="00B33481"/>
    <w:rsid w:val="00B365BC"/>
    <w:rsid w:val="00B3786C"/>
    <w:rsid w:val="00B42337"/>
    <w:rsid w:val="00B4267E"/>
    <w:rsid w:val="00B440D0"/>
    <w:rsid w:val="00B45C8F"/>
    <w:rsid w:val="00B462A8"/>
    <w:rsid w:val="00B50304"/>
    <w:rsid w:val="00B510E8"/>
    <w:rsid w:val="00B513BC"/>
    <w:rsid w:val="00B51AFB"/>
    <w:rsid w:val="00B51E53"/>
    <w:rsid w:val="00B54E90"/>
    <w:rsid w:val="00B57BC6"/>
    <w:rsid w:val="00B6009C"/>
    <w:rsid w:val="00B6171A"/>
    <w:rsid w:val="00B61A1B"/>
    <w:rsid w:val="00B652BB"/>
    <w:rsid w:val="00B654EF"/>
    <w:rsid w:val="00B712B2"/>
    <w:rsid w:val="00B71FBE"/>
    <w:rsid w:val="00B734D2"/>
    <w:rsid w:val="00B73BCA"/>
    <w:rsid w:val="00B82576"/>
    <w:rsid w:val="00B8307A"/>
    <w:rsid w:val="00B8477A"/>
    <w:rsid w:val="00B84CBE"/>
    <w:rsid w:val="00B84FA0"/>
    <w:rsid w:val="00B96F27"/>
    <w:rsid w:val="00BA02C9"/>
    <w:rsid w:val="00BA172F"/>
    <w:rsid w:val="00BA2FB0"/>
    <w:rsid w:val="00BB0B14"/>
    <w:rsid w:val="00BB35E7"/>
    <w:rsid w:val="00BB6300"/>
    <w:rsid w:val="00BB699F"/>
    <w:rsid w:val="00BC016C"/>
    <w:rsid w:val="00BC16F5"/>
    <w:rsid w:val="00BC5D70"/>
    <w:rsid w:val="00BC6DD4"/>
    <w:rsid w:val="00BD2ACE"/>
    <w:rsid w:val="00BD6FE0"/>
    <w:rsid w:val="00BE0212"/>
    <w:rsid w:val="00BE089A"/>
    <w:rsid w:val="00BE2611"/>
    <w:rsid w:val="00BE26D7"/>
    <w:rsid w:val="00BE34DC"/>
    <w:rsid w:val="00BE4CFE"/>
    <w:rsid w:val="00BE516A"/>
    <w:rsid w:val="00BE7DF6"/>
    <w:rsid w:val="00BF10A9"/>
    <w:rsid w:val="00BF1BA4"/>
    <w:rsid w:val="00BF2DE3"/>
    <w:rsid w:val="00BF3486"/>
    <w:rsid w:val="00BF5D76"/>
    <w:rsid w:val="00C0205F"/>
    <w:rsid w:val="00C029FB"/>
    <w:rsid w:val="00C04E7E"/>
    <w:rsid w:val="00C1274B"/>
    <w:rsid w:val="00C16025"/>
    <w:rsid w:val="00C16C07"/>
    <w:rsid w:val="00C178EA"/>
    <w:rsid w:val="00C2058D"/>
    <w:rsid w:val="00C240E9"/>
    <w:rsid w:val="00C27149"/>
    <w:rsid w:val="00C30B76"/>
    <w:rsid w:val="00C36A4D"/>
    <w:rsid w:val="00C42118"/>
    <w:rsid w:val="00C4727C"/>
    <w:rsid w:val="00C621C6"/>
    <w:rsid w:val="00C658F6"/>
    <w:rsid w:val="00C66C7D"/>
    <w:rsid w:val="00C67A31"/>
    <w:rsid w:val="00C73A15"/>
    <w:rsid w:val="00C7520B"/>
    <w:rsid w:val="00C8037F"/>
    <w:rsid w:val="00C97232"/>
    <w:rsid w:val="00CA5F1B"/>
    <w:rsid w:val="00CA6D1A"/>
    <w:rsid w:val="00CB5F09"/>
    <w:rsid w:val="00CB6E6B"/>
    <w:rsid w:val="00CC5A92"/>
    <w:rsid w:val="00CC6259"/>
    <w:rsid w:val="00CC7944"/>
    <w:rsid w:val="00CD1093"/>
    <w:rsid w:val="00CD22DA"/>
    <w:rsid w:val="00CD5013"/>
    <w:rsid w:val="00CD54F1"/>
    <w:rsid w:val="00CD6D7F"/>
    <w:rsid w:val="00CE0F08"/>
    <w:rsid w:val="00CE4FCD"/>
    <w:rsid w:val="00CF0EC8"/>
    <w:rsid w:val="00CF2FD9"/>
    <w:rsid w:val="00D0128C"/>
    <w:rsid w:val="00D01877"/>
    <w:rsid w:val="00D03D3A"/>
    <w:rsid w:val="00D06C7C"/>
    <w:rsid w:val="00D10F46"/>
    <w:rsid w:val="00D11DD7"/>
    <w:rsid w:val="00D13AA0"/>
    <w:rsid w:val="00D15C5E"/>
    <w:rsid w:val="00D164A0"/>
    <w:rsid w:val="00D203BA"/>
    <w:rsid w:val="00D2194E"/>
    <w:rsid w:val="00D223F1"/>
    <w:rsid w:val="00D22CB1"/>
    <w:rsid w:val="00D22D51"/>
    <w:rsid w:val="00D23754"/>
    <w:rsid w:val="00D25A3D"/>
    <w:rsid w:val="00D26FB2"/>
    <w:rsid w:val="00D27384"/>
    <w:rsid w:val="00D30DBA"/>
    <w:rsid w:val="00D30EDC"/>
    <w:rsid w:val="00D32D50"/>
    <w:rsid w:val="00D34BA3"/>
    <w:rsid w:val="00D34EFE"/>
    <w:rsid w:val="00D377A5"/>
    <w:rsid w:val="00D42338"/>
    <w:rsid w:val="00D42AFA"/>
    <w:rsid w:val="00D42D3C"/>
    <w:rsid w:val="00D44517"/>
    <w:rsid w:val="00D46E39"/>
    <w:rsid w:val="00D46FEF"/>
    <w:rsid w:val="00D511EC"/>
    <w:rsid w:val="00D51D0C"/>
    <w:rsid w:val="00D52D99"/>
    <w:rsid w:val="00D532AA"/>
    <w:rsid w:val="00D56A9D"/>
    <w:rsid w:val="00D61011"/>
    <w:rsid w:val="00D64809"/>
    <w:rsid w:val="00D67210"/>
    <w:rsid w:val="00D724D9"/>
    <w:rsid w:val="00D74A87"/>
    <w:rsid w:val="00D862D9"/>
    <w:rsid w:val="00D878D3"/>
    <w:rsid w:val="00D953EC"/>
    <w:rsid w:val="00D961A1"/>
    <w:rsid w:val="00DA0A53"/>
    <w:rsid w:val="00DA1595"/>
    <w:rsid w:val="00DA1752"/>
    <w:rsid w:val="00DA295C"/>
    <w:rsid w:val="00DA3FEF"/>
    <w:rsid w:val="00DA443C"/>
    <w:rsid w:val="00DA5498"/>
    <w:rsid w:val="00DA5774"/>
    <w:rsid w:val="00DA5B0D"/>
    <w:rsid w:val="00DA6B2C"/>
    <w:rsid w:val="00DA6CC0"/>
    <w:rsid w:val="00DA7373"/>
    <w:rsid w:val="00DB17D0"/>
    <w:rsid w:val="00DB45AB"/>
    <w:rsid w:val="00DB6E20"/>
    <w:rsid w:val="00DC3F47"/>
    <w:rsid w:val="00DC6081"/>
    <w:rsid w:val="00DC7647"/>
    <w:rsid w:val="00DD2C49"/>
    <w:rsid w:val="00DD4F36"/>
    <w:rsid w:val="00DD51D8"/>
    <w:rsid w:val="00DD68E0"/>
    <w:rsid w:val="00DD69A4"/>
    <w:rsid w:val="00DD6D96"/>
    <w:rsid w:val="00DE5207"/>
    <w:rsid w:val="00DE59BF"/>
    <w:rsid w:val="00DF4526"/>
    <w:rsid w:val="00DF5C09"/>
    <w:rsid w:val="00DF6D87"/>
    <w:rsid w:val="00E032A7"/>
    <w:rsid w:val="00E03725"/>
    <w:rsid w:val="00E03861"/>
    <w:rsid w:val="00E059BC"/>
    <w:rsid w:val="00E10067"/>
    <w:rsid w:val="00E1112D"/>
    <w:rsid w:val="00E12564"/>
    <w:rsid w:val="00E14491"/>
    <w:rsid w:val="00E158B0"/>
    <w:rsid w:val="00E202E5"/>
    <w:rsid w:val="00E225B3"/>
    <w:rsid w:val="00E24E53"/>
    <w:rsid w:val="00E25AED"/>
    <w:rsid w:val="00E26191"/>
    <w:rsid w:val="00E265CE"/>
    <w:rsid w:val="00E27D4D"/>
    <w:rsid w:val="00E31588"/>
    <w:rsid w:val="00E32D53"/>
    <w:rsid w:val="00E33BE2"/>
    <w:rsid w:val="00E356A9"/>
    <w:rsid w:val="00E3783F"/>
    <w:rsid w:val="00E400D5"/>
    <w:rsid w:val="00E407A0"/>
    <w:rsid w:val="00E4250C"/>
    <w:rsid w:val="00E44382"/>
    <w:rsid w:val="00E459A0"/>
    <w:rsid w:val="00E500BE"/>
    <w:rsid w:val="00E5245B"/>
    <w:rsid w:val="00E52890"/>
    <w:rsid w:val="00E536AD"/>
    <w:rsid w:val="00E54443"/>
    <w:rsid w:val="00E567D1"/>
    <w:rsid w:val="00E56A4E"/>
    <w:rsid w:val="00E60203"/>
    <w:rsid w:val="00E6419D"/>
    <w:rsid w:val="00E677BD"/>
    <w:rsid w:val="00E7245E"/>
    <w:rsid w:val="00E770BB"/>
    <w:rsid w:val="00E8589E"/>
    <w:rsid w:val="00E87483"/>
    <w:rsid w:val="00E93E64"/>
    <w:rsid w:val="00EA0786"/>
    <w:rsid w:val="00EA0922"/>
    <w:rsid w:val="00EA3535"/>
    <w:rsid w:val="00EA7C72"/>
    <w:rsid w:val="00EB4BA3"/>
    <w:rsid w:val="00EB4FFD"/>
    <w:rsid w:val="00EB7742"/>
    <w:rsid w:val="00EB7BC1"/>
    <w:rsid w:val="00EC0258"/>
    <w:rsid w:val="00EC1187"/>
    <w:rsid w:val="00EC1FD2"/>
    <w:rsid w:val="00EC4FA5"/>
    <w:rsid w:val="00ED18BD"/>
    <w:rsid w:val="00ED24F7"/>
    <w:rsid w:val="00ED5AB8"/>
    <w:rsid w:val="00ED7AD8"/>
    <w:rsid w:val="00ED7CBA"/>
    <w:rsid w:val="00EE08B5"/>
    <w:rsid w:val="00EE26C3"/>
    <w:rsid w:val="00EF11A9"/>
    <w:rsid w:val="00EF136C"/>
    <w:rsid w:val="00EF5F3A"/>
    <w:rsid w:val="00EF6A15"/>
    <w:rsid w:val="00F00A97"/>
    <w:rsid w:val="00F025C5"/>
    <w:rsid w:val="00F11C39"/>
    <w:rsid w:val="00F15970"/>
    <w:rsid w:val="00F2076B"/>
    <w:rsid w:val="00F24569"/>
    <w:rsid w:val="00F2764A"/>
    <w:rsid w:val="00F27A64"/>
    <w:rsid w:val="00F300E5"/>
    <w:rsid w:val="00F35202"/>
    <w:rsid w:val="00F37B8F"/>
    <w:rsid w:val="00F37E78"/>
    <w:rsid w:val="00F406E9"/>
    <w:rsid w:val="00F40786"/>
    <w:rsid w:val="00F425E4"/>
    <w:rsid w:val="00F50275"/>
    <w:rsid w:val="00F50325"/>
    <w:rsid w:val="00F55B8A"/>
    <w:rsid w:val="00F55C30"/>
    <w:rsid w:val="00F568C6"/>
    <w:rsid w:val="00F56E95"/>
    <w:rsid w:val="00F57EC4"/>
    <w:rsid w:val="00F6131F"/>
    <w:rsid w:val="00F6650B"/>
    <w:rsid w:val="00F66A33"/>
    <w:rsid w:val="00F70A3F"/>
    <w:rsid w:val="00F74E82"/>
    <w:rsid w:val="00F75998"/>
    <w:rsid w:val="00F81E15"/>
    <w:rsid w:val="00F83DC2"/>
    <w:rsid w:val="00F87ABE"/>
    <w:rsid w:val="00F90B5B"/>
    <w:rsid w:val="00F947EF"/>
    <w:rsid w:val="00F977C7"/>
    <w:rsid w:val="00F97A25"/>
    <w:rsid w:val="00FA0612"/>
    <w:rsid w:val="00FA173E"/>
    <w:rsid w:val="00FA31B1"/>
    <w:rsid w:val="00FA3A60"/>
    <w:rsid w:val="00FB085C"/>
    <w:rsid w:val="00FB2239"/>
    <w:rsid w:val="00FB3511"/>
    <w:rsid w:val="00FB3F55"/>
    <w:rsid w:val="00FB57B8"/>
    <w:rsid w:val="00FB62FE"/>
    <w:rsid w:val="00FB6A14"/>
    <w:rsid w:val="00FC1A57"/>
    <w:rsid w:val="00FC3A67"/>
    <w:rsid w:val="00FC691B"/>
    <w:rsid w:val="00FD56BC"/>
    <w:rsid w:val="00FE1959"/>
    <w:rsid w:val="00FF0AA5"/>
    <w:rsid w:val="00FF1EC9"/>
    <w:rsid w:val="00FF590C"/>
    <w:rsid w:val="00FF5B58"/>
    <w:rsid w:val="00FF69A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ay@nh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hsengland.media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s.gov.uk/methodology/methodologytopicsandstatisticalconcepts/guidetoexperimentalstatist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72F6-C4AF-4DE7-BC5B-16633AEF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Kay, Ian</dc:creator>
  <cp:lastModifiedBy>Kay, Ian</cp:lastModifiedBy>
  <cp:revision>4</cp:revision>
  <cp:lastPrinted>2016-09-06T12:44:00Z</cp:lastPrinted>
  <dcterms:created xsi:type="dcterms:W3CDTF">2017-09-11T12:35:00Z</dcterms:created>
  <dcterms:modified xsi:type="dcterms:W3CDTF">2017-09-11T13:34:00Z</dcterms:modified>
</cp:coreProperties>
</file>