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9306E" w14:textId="5FD06C8F" w:rsidR="00D978BF" w:rsidRDefault="00D978BF" w:rsidP="00DC32ED">
      <w:pPr>
        <w:spacing w:after="0" w:line="240" w:lineRule="auto"/>
        <w:rPr>
          <w:rFonts w:ascii="Arial" w:hAnsi="Arial" w:cs="Arial"/>
          <w:b/>
          <w:bCs/>
          <w:sz w:val="28"/>
          <w:szCs w:val="28"/>
        </w:rPr>
      </w:pPr>
    </w:p>
    <w:p w14:paraId="59E181C4" w14:textId="04FC2913" w:rsidR="00170660" w:rsidRDefault="00170660" w:rsidP="00DC32ED">
      <w:pPr>
        <w:spacing w:after="0" w:line="240" w:lineRule="auto"/>
        <w:rPr>
          <w:rFonts w:ascii="Arial" w:hAnsi="Arial" w:cs="Arial"/>
          <w:b/>
          <w:bCs/>
          <w:sz w:val="28"/>
          <w:szCs w:val="28"/>
        </w:rPr>
      </w:pPr>
    </w:p>
    <w:p w14:paraId="58C075A6" w14:textId="6A6E4089" w:rsidR="00170660" w:rsidRDefault="00170660" w:rsidP="00DC32ED">
      <w:pPr>
        <w:spacing w:after="0" w:line="240" w:lineRule="auto"/>
        <w:rPr>
          <w:rFonts w:ascii="Arial" w:hAnsi="Arial" w:cs="Arial"/>
          <w:b/>
          <w:bCs/>
          <w:sz w:val="28"/>
          <w:szCs w:val="28"/>
        </w:rPr>
      </w:pPr>
    </w:p>
    <w:p w14:paraId="22AEC2CE" w14:textId="2574160E" w:rsidR="00170660" w:rsidRDefault="00170660" w:rsidP="00DC32ED">
      <w:pPr>
        <w:spacing w:after="0" w:line="240" w:lineRule="auto"/>
        <w:rPr>
          <w:rFonts w:ascii="Arial" w:hAnsi="Arial" w:cs="Arial"/>
          <w:b/>
          <w:bCs/>
          <w:sz w:val="28"/>
          <w:szCs w:val="28"/>
        </w:rPr>
      </w:pPr>
    </w:p>
    <w:p w14:paraId="717ED9EB" w14:textId="2A7B0D79" w:rsidR="00170660" w:rsidRDefault="00170660" w:rsidP="00DC32ED">
      <w:pPr>
        <w:spacing w:after="0" w:line="240" w:lineRule="auto"/>
        <w:rPr>
          <w:rFonts w:ascii="Arial" w:hAnsi="Arial" w:cs="Arial"/>
          <w:b/>
          <w:bCs/>
          <w:sz w:val="28"/>
          <w:szCs w:val="28"/>
        </w:rPr>
      </w:pPr>
    </w:p>
    <w:p w14:paraId="4DC0B399" w14:textId="74B6C9D9" w:rsidR="00170660" w:rsidRDefault="00170660" w:rsidP="00DC32ED">
      <w:pPr>
        <w:spacing w:after="0" w:line="240" w:lineRule="auto"/>
        <w:rPr>
          <w:rFonts w:ascii="Arial" w:hAnsi="Arial" w:cs="Arial"/>
          <w:b/>
          <w:bCs/>
          <w:sz w:val="28"/>
          <w:szCs w:val="28"/>
        </w:rPr>
      </w:pPr>
    </w:p>
    <w:p w14:paraId="236A7ECC" w14:textId="478F206A" w:rsidR="00170660" w:rsidRDefault="00170660" w:rsidP="00DC32ED">
      <w:pPr>
        <w:spacing w:after="0" w:line="240" w:lineRule="auto"/>
        <w:rPr>
          <w:rFonts w:ascii="Arial" w:hAnsi="Arial" w:cs="Arial"/>
          <w:b/>
          <w:bCs/>
          <w:sz w:val="28"/>
          <w:szCs w:val="28"/>
        </w:rPr>
      </w:pPr>
    </w:p>
    <w:p w14:paraId="58DB6736" w14:textId="74136140" w:rsidR="00170660" w:rsidRDefault="00170660" w:rsidP="00DC32ED">
      <w:pPr>
        <w:spacing w:after="0" w:line="240" w:lineRule="auto"/>
        <w:rPr>
          <w:rFonts w:ascii="Arial" w:hAnsi="Arial" w:cs="Arial"/>
          <w:b/>
          <w:bCs/>
          <w:sz w:val="28"/>
          <w:szCs w:val="28"/>
        </w:rPr>
      </w:pPr>
    </w:p>
    <w:p w14:paraId="2686BDE7" w14:textId="1A2FFEE4" w:rsidR="00170660" w:rsidRDefault="00170660" w:rsidP="00DC32ED">
      <w:pPr>
        <w:spacing w:after="0" w:line="240" w:lineRule="auto"/>
        <w:rPr>
          <w:rFonts w:ascii="Arial" w:hAnsi="Arial" w:cs="Arial"/>
          <w:b/>
          <w:bCs/>
          <w:sz w:val="28"/>
          <w:szCs w:val="28"/>
        </w:rPr>
      </w:pPr>
    </w:p>
    <w:p w14:paraId="421385AA" w14:textId="77777777" w:rsidR="00573972" w:rsidRDefault="00573972" w:rsidP="00170660">
      <w:pPr>
        <w:pStyle w:val="Title"/>
        <w:rPr>
          <w:sz w:val="64"/>
          <w:szCs w:val="64"/>
        </w:rPr>
      </w:pPr>
    </w:p>
    <w:p w14:paraId="2C14A835" w14:textId="77777777" w:rsidR="00573972" w:rsidRDefault="00573972" w:rsidP="00170660">
      <w:pPr>
        <w:pStyle w:val="Title"/>
        <w:rPr>
          <w:sz w:val="64"/>
          <w:szCs w:val="64"/>
        </w:rPr>
      </w:pPr>
    </w:p>
    <w:p w14:paraId="387F50BE" w14:textId="77777777" w:rsidR="00573972" w:rsidRDefault="00573972" w:rsidP="00170660">
      <w:pPr>
        <w:pStyle w:val="Title"/>
        <w:rPr>
          <w:sz w:val="64"/>
          <w:szCs w:val="64"/>
        </w:rPr>
      </w:pPr>
    </w:p>
    <w:p w14:paraId="26EC583E" w14:textId="05B530C8" w:rsidR="00573972" w:rsidRDefault="00573972" w:rsidP="00170660">
      <w:pPr>
        <w:pStyle w:val="Title"/>
        <w:rPr>
          <w:sz w:val="64"/>
          <w:szCs w:val="64"/>
        </w:rPr>
      </w:pPr>
    </w:p>
    <w:p w14:paraId="131D1A43" w14:textId="5E853941" w:rsidR="00573972" w:rsidRDefault="00573972" w:rsidP="00573972"/>
    <w:p w14:paraId="37F2664E" w14:textId="77777777" w:rsidR="00573972" w:rsidRPr="00573972" w:rsidRDefault="00573972" w:rsidP="00573972"/>
    <w:p w14:paraId="3936BDA7" w14:textId="07496D22" w:rsidR="00170660" w:rsidRDefault="00170660" w:rsidP="00170660">
      <w:pPr>
        <w:pStyle w:val="Title"/>
        <w:rPr>
          <w:sz w:val="64"/>
          <w:szCs w:val="64"/>
        </w:rPr>
      </w:pPr>
      <w:r>
        <w:rPr>
          <w:sz w:val="64"/>
          <w:szCs w:val="64"/>
        </w:rPr>
        <w:t xml:space="preserve">COVID-19 Daily Deaths </w:t>
      </w:r>
    </w:p>
    <w:p w14:paraId="4184BAFF" w14:textId="28DB721B" w:rsidR="00170660" w:rsidRPr="00336E2B" w:rsidRDefault="00573972" w:rsidP="00170660">
      <w:pPr>
        <w:pStyle w:val="Subtitle"/>
        <w:rPr>
          <w:sz w:val="64"/>
          <w:szCs w:val="64"/>
        </w:rPr>
      </w:pPr>
      <w:r>
        <w:rPr>
          <w:b/>
          <w:noProof/>
        </w:rPr>
        <mc:AlternateContent>
          <mc:Choice Requires="wps">
            <w:drawing>
              <wp:anchor distT="0" distB="0" distL="114300" distR="114300" simplePos="0" relativeHeight="251659264" behindDoc="0" locked="0" layoutInCell="1" allowOverlap="1" wp14:anchorId="301BFA8D" wp14:editId="37092490">
                <wp:simplePos x="0" y="0"/>
                <wp:positionH relativeFrom="margin">
                  <wp:posOffset>-144780</wp:posOffset>
                </wp:positionH>
                <wp:positionV relativeFrom="paragraph">
                  <wp:posOffset>694690</wp:posOffset>
                </wp:positionV>
                <wp:extent cx="5741035" cy="914400"/>
                <wp:effectExtent l="0" t="0" r="1270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914400"/>
                        </a:xfrm>
                        <a:prstGeom prst="rect">
                          <a:avLst/>
                        </a:prstGeom>
                        <a:solidFill>
                          <a:srgbClr val="FFFFFF"/>
                        </a:solidFill>
                        <a:ln w="9525">
                          <a:solidFill>
                            <a:srgbClr val="000000"/>
                          </a:solidFill>
                          <a:miter lim="800000"/>
                          <a:headEnd/>
                          <a:tailEnd/>
                        </a:ln>
                      </wps:spPr>
                      <wps:txbx>
                        <w:txbxContent>
                          <w:p w14:paraId="58E8F506" w14:textId="359DC16E" w:rsidR="00170660" w:rsidRPr="00170660" w:rsidRDefault="00170660" w:rsidP="00170660">
                            <w:pPr>
                              <w:jc w:val="center"/>
                              <w:rPr>
                                <w:rFonts w:ascii="Arial" w:hAnsi="Arial" w:cs="Arial"/>
                                <w:b/>
                                <w:sz w:val="28"/>
                                <w:szCs w:val="28"/>
                              </w:rPr>
                            </w:pPr>
                            <w:r w:rsidRPr="00170660">
                              <w:rPr>
                                <w:rFonts w:ascii="Arial" w:hAnsi="Arial" w:cs="Arial"/>
                                <w:b/>
                                <w:sz w:val="28"/>
                                <w:szCs w:val="28"/>
                              </w:rPr>
                              <w:t xml:space="preserve">This guidance is correct at the time of publishing. However, as it is subject to updates, please use the hyperlinks to confirm </w:t>
                            </w:r>
                            <w:r w:rsidR="00F52EE2">
                              <w:rPr>
                                <w:rFonts w:ascii="Arial" w:hAnsi="Arial" w:cs="Arial"/>
                                <w:b/>
                                <w:sz w:val="28"/>
                                <w:szCs w:val="28"/>
                              </w:rPr>
                              <w:t>you are accessing the most up-to-date data and information</w:t>
                            </w:r>
                            <w:r w:rsidRPr="00170660">
                              <w:rPr>
                                <w:rFonts w:ascii="Arial" w:hAnsi="Arial" w:cs="Arial"/>
                                <w:b/>
                                <w:sz w:val="28"/>
                                <w:szCs w:val="28"/>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BFA8D" id="_x0000_t202" coordsize="21600,21600" o:spt="202" path="m,l,21600r21600,l21600,xe">
                <v:stroke joinstyle="miter"/>
                <v:path gradientshapeok="t" o:connecttype="rect"/>
              </v:shapetype>
              <v:shape id="Text Box 5" o:spid="_x0000_s1026" type="#_x0000_t202" style="position:absolute;margin-left:-11.4pt;margin-top:54.7pt;width:452.05pt;height:1in;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">
                <v:textbox>
                  <w:txbxContent>
                    <w:p w14:paraId="58E8F506" w14:textId="359DC16E" w:rsidR="00170660" w:rsidRPr="00170660" w:rsidRDefault="00170660" w:rsidP="00170660">
                      <w:pPr>
                        <w:jc w:val="center"/>
                        <w:rPr>
                          <w:rFonts w:ascii="Arial" w:hAnsi="Arial" w:cs="Arial"/>
                          <w:b/>
                          <w:sz w:val="28"/>
                          <w:szCs w:val="28"/>
                        </w:rPr>
                      </w:pPr>
                      <w:r w:rsidRPr="00170660">
                        <w:rPr>
                          <w:rFonts w:ascii="Arial" w:hAnsi="Arial" w:cs="Arial"/>
                          <w:b/>
                          <w:sz w:val="28"/>
                          <w:szCs w:val="28"/>
                        </w:rPr>
                        <w:t xml:space="preserve">This guidance is correct at the time of publishing. However, as it is subject to updates, please use the hyperlinks to confirm </w:t>
                      </w:r>
                      <w:r w:rsidR="00F52EE2">
                        <w:rPr>
                          <w:rFonts w:ascii="Arial" w:hAnsi="Arial" w:cs="Arial"/>
                          <w:b/>
                          <w:sz w:val="28"/>
                          <w:szCs w:val="28"/>
                        </w:rPr>
                        <w:t>you are accessing the most up-to-date data and information</w:t>
                      </w:r>
                      <w:r w:rsidRPr="00170660">
                        <w:rPr>
                          <w:rFonts w:ascii="Arial" w:hAnsi="Arial" w:cs="Arial"/>
                          <w:b/>
                          <w:sz w:val="28"/>
                          <w:szCs w:val="28"/>
                        </w:rPr>
                        <w:t>.</w:t>
                      </w:r>
                    </w:p>
                  </w:txbxContent>
                </v:textbox>
                <w10:wrap type="square" anchorx="margin"/>
              </v:shape>
            </w:pict>
          </mc:Fallback>
        </mc:AlternateContent>
      </w:r>
      <w:r w:rsidR="00170660">
        <w:rPr>
          <w:sz w:val="64"/>
          <w:szCs w:val="64"/>
        </w:rPr>
        <w:t>Frequently Asked Questions</w:t>
      </w:r>
    </w:p>
    <w:p w14:paraId="0CCBBEE9" w14:textId="1064BCA6" w:rsidR="00170660" w:rsidRPr="00170660" w:rsidRDefault="00170660" w:rsidP="00170660"/>
    <w:p w14:paraId="37DDD3BD" w14:textId="25FE53A4" w:rsidR="00170660" w:rsidRDefault="00170660" w:rsidP="00DC32ED">
      <w:pPr>
        <w:spacing w:after="0" w:line="240" w:lineRule="auto"/>
        <w:rPr>
          <w:rFonts w:ascii="Arial" w:hAnsi="Arial" w:cs="Arial"/>
          <w:b/>
          <w:bCs/>
          <w:sz w:val="28"/>
          <w:szCs w:val="28"/>
        </w:rPr>
      </w:pPr>
    </w:p>
    <w:p w14:paraId="25469EE6" w14:textId="7307F7DA" w:rsidR="00170660" w:rsidRDefault="00170660" w:rsidP="00DC32ED">
      <w:pPr>
        <w:spacing w:after="0" w:line="240" w:lineRule="auto"/>
        <w:rPr>
          <w:rFonts w:ascii="Arial" w:hAnsi="Arial" w:cs="Arial"/>
          <w:b/>
          <w:bCs/>
          <w:sz w:val="28"/>
          <w:szCs w:val="28"/>
        </w:rPr>
      </w:pPr>
    </w:p>
    <w:p w14:paraId="45516A14" w14:textId="2793553F" w:rsidR="00170660" w:rsidRDefault="00170660" w:rsidP="00DC32ED">
      <w:pPr>
        <w:spacing w:after="0" w:line="240" w:lineRule="auto"/>
        <w:rPr>
          <w:rFonts w:ascii="Arial" w:hAnsi="Arial" w:cs="Arial"/>
          <w:b/>
          <w:bCs/>
          <w:sz w:val="28"/>
          <w:szCs w:val="28"/>
        </w:rPr>
      </w:pPr>
    </w:p>
    <w:p w14:paraId="66D27C84" w14:textId="06EFA76B" w:rsidR="00170660" w:rsidRDefault="00170660" w:rsidP="00DC32ED">
      <w:pPr>
        <w:spacing w:after="0" w:line="240" w:lineRule="auto"/>
        <w:rPr>
          <w:rFonts w:ascii="Arial" w:hAnsi="Arial" w:cs="Arial"/>
          <w:b/>
          <w:bCs/>
          <w:sz w:val="28"/>
          <w:szCs w:val="28"/>
        </w:rPr>
      </w:pPr>
    </w:p>
    <w:p w14:paraId="748141FB" w14:textId="5A336BE1" w:rsidR="00170660" w:rsidRDefault="00170660" w:rsidP="00DC32ED">
      <w:pPr>
        <w:spacing w:after="0" w:line="240" w:lineRule="auto"/>
        <w:rPr>
          <w:rFonts w:ascii="Arial" w:hAnsi="Arial" w:cs="Arial"/>
          <w:b/>
          <w:bCs/>
          <w:sz w:val="28"/>
          <w:szCs w:val="28"/>
        </w:rPr>
      </w:pPr>
    </w:p>
    <w:p w14:paraId="655CB8AD" w14:textId="3125AA9A" w:rsidR="00170660" w:rsidRDefault="00170660" w:rsidP="00DC32ED">
      <w:pPr>
        <w:spacing w:after="0" w:line="240" w:lineRule="auto"/>
        <w:rPr>
          <w:rFonts w:ascii="Arial" w:hAnsi="Arial" w:cs="Arial"/>
          <w:b/>
          <w:bCs/>
          <w:sz w:val="28"/>
          <w:szCs w:val="28"/>
        </w:rPr>
      </w:pPr>
    </w:p>
    <w:p w14:paraId="0D0EA30D" w14:textId="2C646537" w:rsidR="00170660" w:rsidRDefault="00170660" w:rsidP="00DC32ED">
      <w:pPr>
        <w:spacing w:after="0" w:line="240" w:lineRule="auto"/>
        <w:rPr>
          <w:rFonts w:ascii="Arial" w:hAnsi="Arial" w:cs="Arial"/>
          <w:b/>
          <w:bCs/>
          <w:sz w:val="28"/>
          <w:szCs w:val="28"/>
        </w:rPr>
      </w:pPr>
    </w:p>
    <w:p w14:paraId="4758A547" w14:textId="50D53106" w:rsidR="00170660" w:rsidRDefault="00170660" w:rsidP="00DC32ED">
      <w:pPr>
        <w:spacing w:after="0" w:line="240" w:lineRule="auto"/>
        <w:rPr>
          <w:rFonts w:ascii="Arial" w:hAnsi="Arial" w:cs="Arial"/>
          <w:b/>
          <w:bCs/>
          <w:sz w:val="28"/>
          <w:szCs w:val="28"/>
        </w:rPr>
      </w:pPr>
    </w:p>
    <w:p w14:paraId="00DCAC12" w14:textId="274E6DDF" w:rsidR="00170660" w:rsidRDefault="00170660" w:rsidP="00DC32ED">
      <w:pPr>
        <w:spacing w:after="0" w:line="240" w:lineRule="auto"/>
        <w:rPr>
          <w:rFonts w:ascii="Arial" w:hAnsi="Arial" w:cs="Arial"/>
          <w:b/>
          <w:bCs/>
          <w:sz w:val="28"/>
          <w:szCs w:val="28"/>
        </w:rPr>
      </w:pPr>
    </w:p>
    <w:tbl>
      <w:tblPr>
        <w:tblStyle w:val="TableGrid"/>
        <w:tblW w:w="0" w:type="auto"/>
        <w:tblLook w:val="04A0" w:firstRow="1" w:lastRow="0" w:firstColumn="1" w:lastColumn="0" w:noHBand="0" w:noVBand="1"/>
      </w:tblPr>
      <w:tblGrid>
        <w:gridCol w:w="1129"/>
        <w:gridCol w:w="7887"/>
      </w:tblGrid>
      <w:tr w:rsidR="00D978BF" w14:paraId="7DB67B6A" w14:textId="77777777" w:rsidTr="00DF69F6">
        <w:trPr>
          <w:trHeight w:val="340"/>
        </w:trPr>
        <w:tc>
          <w:tcPr>
            <w:tcW w:w="9016" w:type="dxa"/>
            <w:gridSpan w:val="2"/>
          </w:tcPr>
          <w:p w14:paraId="1A6A5E75" w14:textId="76A8098F" w:rsidR="00D978BF" w:rsidRDefault="00D978BF" w:rsidP="00DC32ED">
            <w:pPr>
              <w:rPr>
                <w:rFonts w:ascii="Arial" w:hAnsi="Arial" w:cs="Arial"/>
                <w:sz w:val="24"/>
                <w:szCs w:val="24"/>
              </w:rPr>
            </w:pPr>
            <w:r>
              <w:rPr>
                <w:rFonts w:ascii="Arial" w:hAnsi="Arial" w:cs="Arial"/>
                <w:sz w:val="24"/>
                <w:szCs w:val="24"/>
              </w:rPr>
              <w:lastRenderedPageBreak/>
              <w:t>Contents Table</w:t>
            </w:r>
          </w:p>
        </w:tc>
      </w:tr>
      <w:tr w:rsidR="00D978BF" w14:paraId="2E8570E6" w14:textId="77777777" w:rsidTr="00D978BF">
        <w:trPr>
          <w:trHeight w:val="340"/>
        </w:trPr>
        <w:tc>
          <w:tcPr>
            <w:tcW w:w="1129" w:type="dxa"/>
          </w:tcPr>
          <w:p w14:paraId="7FDF942A" w14:textId="59AC2E0E" w:rsidR="00D978BF" w:rsidRDefault="00D978BF" w:rsidP="00DC32ED">
            <w:pPr>
              <w:rPr>
                <w:rFonts w:ascii="Arial" w:hAnsi="Arial" w:cs="Arial"/>
                <w:sz w:val="24"/>
                <w:szCs w:val="24"/>
              </w:rPr>
            </w:pPr>
            <w:r>
              <w:rPr>
                <w:rFonts w:ascii="Arial" w:hAnsi="Arial" w:cs="Arial"/>
                <w:sz w:val="24"/>
                <w:szCs w:val="24"/>
              </w:rPr>
              <w:t>Number</w:t>
            </w:r>
          </w:p>
        </w:tc>
        <w:tc>
          <w:tcPr>
            <w:tcW w:w="7887" w:type="dxa"/>
          </w:tcPr>
          <w:p w14:paraId="3F43FE74" w14:textId="5789E685" w:rsidR="00D978BF" w:rsidRDefault="00D978BF" w:rsidP="00DC32ED">
            <w:pPr>
              <w:rPr>
                <w:rFonts w:ascii="Arial" w:hAnsi="Arial" w:cs="Arial"/>
                <w:sz w:val="24"/>
                <w:szCs w:val="24"/>
              </w:rPr>
            </w:pPr>
            <w:r>
              <w:rPr>
                <w:rFonts w:ascii="Arial" w:hAnsi="Arial" w:cs="Arial"/>
                <w:sz w:val="24"/>
                <w:szCs w:val="24"/>
              </w:rPr>
              <w:t>Question</w:t>
            </w:r>
          </w:p>
        </w:tc>
      </w:tr>
      <w:tr w:rsidR="00D978BF" w14:paraId="023E6F47" w14:textId="77777777" w:rsidTr="00D978BF">
        <w:trPr>
          <w:trHeight w:val="828"/>
        </w:trPr>
        <w:tc>
          <w:tcPr>
            <w:tcW w:w="1129" w:type="dxa"/>
          </w:tcPr>
          <w:p w14:paraId="5048E957" w14:textId="605D4F09" w:rsidR="00D978BF" w:rsidRDefault="00D978BF" w:rsidP="00DC32ED">
            <w:pPr>
              <w:rPr>
                <w:rFonts w:ascii="Arial" w:hAnsi="Arial" w:cs="Arial"/>
                <w:sz w:val="24"/>
                <w:szCs w:val="24"/>
              </w:rPr>
            </w:pPr>
            <w:r>
              <w:rPr>
                <w:rFonts w:ascii="Arial" w:hAnsi="Arial" w:cs="Arial"/>
                <w:sz w:val="24"/>
                <w:szCs w:val="24"/>
              </w:rPr>
              <w:t>1</w:t>
            </w:r>
          </w:p>
        </w:tc>
        <w:tc>
          <w:tcPr>
            <w:tcW w:w="7887" w:type="dxa"/>
          </w:tcPr>
          <w:p w14:paraId="412F6645" w14:textId="77777777" w:rsidR="00667FE4" w:rsidRDefault="00667FE4" w:rsidP="00667FE4">
            <w:pPr>
              <w:rPr>
                <w:rFonts w:ascii="Arial" w:hAnsi="Arial" w:cs="Arial"/>
                <w:color w:val="000000"/>
                <w:sz w:val="24"/>
                <w:szCs w:val="24"/>
                <w:shd w:val="clear" w:color="auto" w:fill="FFFFFF"/>
              </w:rPr>
            </w:pPr>
            <w:r w:rsidRPr="00D978BF">
              <w:rPr>
                <w:rFonts w:ascii="Arial" w:hAnsi="Arial" w:cs="Arial"/>
                <w:color w:val="000000"/>
                <w:sz w:val="24"/>
                <w:szCs w:val="24"/>
                <w:shd w:val="clear" w:color="auto" w:fill="FFFFFF"/>
              </w:rPr>
              <w:t>How many deaths have there been where COVID-19 was the only cause of death?</w:t>
            </w:r>
          </w:p>
          <w:p w14:paraId="182C9AE1" w14:textId="73FE0EFB" w:rsidR="00D978BF" w:rsidRPr="00D978BF" w:rsidRDefault="00D978BF" w:rsidP="00DC32ED">
            <w:pPr>
              <w:rPr>
                <w:rFonts w:ascii="Arial" w:hAnsi="Arial" w:cs="Arial"/>
                <w:sz w:val="24"/>
                <w:szCs w:val="24"/>
              </w:rPr>
            </w:pPr>
          </w:p>
        </w:tc>
      </w:tr>
      <w:tr w:rsidR="00D978BF" w14:paraId="1D649D8C" w14:textId="77777777" w:rsidTr="00D978BF">
        <w:trPr>
          <w:trHeight w:val="828"/>
        </w:trPr>
        <w:tc>
          <w:tcPr>
            <w:tcW w:w="1129" w:type="dxa"/>
          </w:tcPr>
          <w:p w14:paraId="303F997C" w14:textId="76ADFA7C" w:rsidR="00D978BF" w:rsidRDefault="00D978BF" w:rsidP="00DC32ED">
            <w:pPr>
              <w:rPr>
                <w:rFonts w:ascii="Arial" w:hAnsi="Arial" w:cs="Arial"/>
                <w:sz w:val="24"/>
                <w:szCs w:val="24"/>
              </w:rPr>
            </w:pPr>
            <w:r>
              <w:rPr>
                <w:rFonts w:ascii="Arial" w:hAnsi="Arial" w:cs="Arial"/>
                <w:sz w:val="24"/>
                <w:szCs w:val="24"/>
              </w:rPr>
              <w:t>2</w:t>
            </w:r>
          </w:p>
        </w:tc>
        <w:tc>
          <w:tcPr>
            <w:tcW w:w="7887" w:type="dxa"/>
          </w:tcPr>
          <w:p w14:paraId="2905960E" w14:textId="77777777" w:rsidR="00D978BF" w:rsidRPr="00D978BF" w:rsidRDefault="00D978BF" w:rsidP="00D978BF">
            <w:pPr>
              <w:rPr>
                <w:rFonts w:ascii="Arial" w:hAnsi="Arial" w:cs="Arial"/>
                <w:sz w:val="24"/>
                <w:szCs w:val="24"/>
              </w:rPr>
            </w:pPr>
            <w:r w:rsidRPr="00D978BF">
              <w:rPr>
                <w:rFonts w:ascii="Arial" w:hAnsi="Arial" w:cs="Arial"/>
                <w:sz w:val="24"/>
                <w:szCs w:val="24"/>
              </w:rPr>
              <w:t>In the weekly deaths document, what are the pre-existing conditions that are included under “other”?</w:t>
            </w:r>
          </w:p>
          <w:p w14:paraId="12F007B6" w14:textId="77777777" w:rsidR="00D978BF" w:rsidRPr="00D978BF" w:rsidRDefault="00D978BF" w:rsidP="00DC32ED">
            <w:pPr>
              <w:rPr>
                <w:rFonts w:ascii="Arial" w:hAnsi="Arial" w:cs="Arial"/>
                <w:sz w:val="24"/>
                <w:szCs w:val="24"/>
              </w:rPr>
            </w:pPr>
          </w:p>
        </w:tc>
      </w:tr>
      <w:tr w:rsidR="00D978BF" w14:paraId="2446E618" w14:textId="77777777" w:rsidTr="00D978BF">
        <w:trPr>
          <w:trHeight w:val="828"/>
        </w:trPr>
        <w:tc>
          <w:tcPr>
            <w:tcW w:w="1129" w:type="dxa"/>
          </w:tcPr>
          <w:p w14:paraId="37FCC1D3" w14:textId="0B6F6EAC" w:rsidR="00D978BF" w:rsidRDefault="00D978BF" w:rsidP="00DC32ED">
            <w:pPr>
              <w:rPr>
                <w:rFonts w:ascii="Arial" w:hAnsi="Arial" w:cs="Arial"/>
                <w:sz w:val="24"/>
                <w:szCs w:val="24"/>
              </w:rPr>
            </w:pPr>
            <w:r>
              <w:rPr>
                <w:rFonts w:ascii="Arial" w:hAnsi="Arial" w:cs="Arial"/>
                <w:sz w:val="24"/>
                <w:szCs w:val="24"/>
              </w:rPr>
              <w:t>3</w:t>
            </w:r>
          </w:p>
        </w:tc>
        <w:tc>
          <w:tcPr>
            <w:tcW w:w="7887" w:type="dxa"/>
          </w:tcPr>
          <w:p w14:paraId="76A49DCE" w14:textId="08FF860B" w:rsidR="00667FE4" w:rsidRPr="00D978BF" w:rsidRDefault="00667FE4" w:rsidP="00DC32ED">
            <w:pPr>
              <w:rPr>
                <w:rFonts w:ascii="Arial" w:hAnsi="Arial" w:cs="Arial"/>
                <w:sz w:val="24"/>
                <w:szCs w:val="24"/>
              </w:rPr>
            </w:pPr>
            <w:r w:rsidRPr="00D978BF">
              <w:rPr>
                <w:rFonts w:ascii="Arial" w:hAnsi="Arial" w:cs="Arial"/>
                <w:sz w:val="24"/>
                <w:szCs w:val="24"/>
              </w:rPr>
              <w:t>Where can I find breakdowns of COVID-19 deaths by age, pre-existing condition and trust?</w:t>
            </w:r>
          </w:p>
        </w:tc>
      </w:tr>
      <w:tr w:rsidR="00D978BF" w14:paraId="419BD86A" w14:textId="77777777" w:rsidTr="00D978BF">
        <w:trPr>
          <w:trHeight w:val="828"/>
        </w:trPr>
        <w:tc>
          <w:tcPr>
            <w:tcW w:w="1129" w:type="dxa"/>
          </w:tcPr>
          <w:p w14:paraId="4EF5DCBE" w14:textId="4CF56745" w:rsidR="00D978BF" w:rsidRDefault="00D978BF" w:rsidP="00DC32ED">
            <w:pPr>
              <w:rPr>
                <w:rFonts w:ascii="Arial" w:hAnsi="Arial" w:cs="Arial"/>
                <w:sz w:val="24"/>
                <w:szCs w:val="24"/>
              </w:rPr>
            </w:pPr>
            <w:r>
              <w:rPr>
                <w:rFonts w:ascii="Arial" w:hAnsi="Arial" w:cs="Arial"/>
                <w:sz w:val="24"/>
                <w:szCs w:val="24"/>
              </w:rPr>
              <w:t>4</w:t>
            </w:r>
          </w:p>
        </w:tc>
        <w:tc>
          <w:tcPr>
            <w:tcW w:w="7887" w:type="dxa"/>
          </w:tcPr>
          <w:p w14:paraId="49223D70" w14:textId="7F4E2BF3" w:rsidR="00D978BF" w:rsidRPr="00D978BF" w:rsidRDefault="00D978BF" w:rsidP="00DC32ED">
            <w:pPr>
              <w:rPr>
                <w:rFonts w:ascii="Arial" w:hAnsi="Arial" w:cs="Arial"/>
                <w:sz w:val="24"/>
                <w:szCs w:val="24"/>
              </w:rPr>
            </w:pPr>
            <w:r w:rsidRPr="00D978BF">
              <w:rPr>
                <w:rFonts w:ascii="Arial" w:hAnsi="Arial" w:cs="Arial"/>
                <w:sz w:val="24"/>
                <w:szCs w:val="24"/>
              </w:rPr>
              <w:t>Why don’t the figures quoted by the media match the figures published here?</w:t>
            </w:r>
          </w:p>
        </w:tc>
      </w:tr>
      <w:tr w:rsidR="00D978BF" w14:paraId="20C4901D" w14:textId="77777777" w:rsidTr="00D978BF">
        <w:trPr>
          <w:trHeight w:val="828"/>
        </w:trPr>
        <w:tc>
          <w:tcPr>
            <w:tcW w:w="1129" w:type="dxa"/>
          </w:tcPr>
          <w:p w14:paraId="12CA3579" w14:textId="7D87910A" w:rsidR="00D978BF" w:rsidRDefault="00D978BF" w:rsidP="00DC32ED">
            <w:pPr>
              <w:rPr>
                <w:rFonts w:ascii="Arial" w:hAnsi="Arial" w:cs="Arial"/>
                <w:sz w:val="24"/>
                <w:szCs w:val="24"/>
              </w:rPr>
            </w:pPr>
            <w:r>
              <w:rPr>
                <w:rFonts w:ascii="Arial" w:hAnsi="Arial" w:cs="Arial"/>
                <w:sz w:val="24"/>
                <w:szCs w:val="24"/>
              </w:rPr>
              <w:t>5</w:t>
            </w:r>
          </w:p>
        </w:tc>
        <w:tc>
          <w:tcPr>
            <w:tcW w:w="7887" w:type="dxa"/>
          </w:tcPr>
          <w:p w14:paraId="72722A10" w14:textId="3BE3DD82" w:rsidR="00D978BF" w:rsidRPr="00D978BF" w:rsidRDefault="00D978BF" w:rsidP="00DC32ED">
            <w:pPr>
              <w:rPr>
                <w:rFonts w:ascii="Arial" w:hAnsi="Arial" w:cs="Arial"/>
                <w:sz w:val="24"/>
                <w:szCs w:val="24"/>
              </w:rPr>
            </w:pPr>
            <w:r w:rsidRPr="00D978BF">
              <w:rPr>
                <w:rFonts w:ascii="Arial" w:hAnsi="Arial" w:cs="Arial"/>
                <w:sz w:val="24"/>
                <w:szCs w:val="24"/>
              </w:rPr>
              <w:t>How long ago can a positive test be received for them to be included in the deaths?</w:t>
            </w:r>
          </w:p>
        </w:tc>
      </w:tr>
      <w:tr w:rsidR="00D978BF" w14:paraId="2C7BB2FF" w14:textId="77777777" w:rsidTr="00D978BF">
        <w:trPr>
          <w:trHeight w:val="828"/>
        </w:trPr>
        <w:tc>
          <w:tcPr>
            <w:tcW w:w="1129" w:type="dxa"/>
          </w:tcPr>
          <w:p w14:paraId="2FD97C62" w14:textId="54D417B4" w:rsidR="00D978BF" w:rsidRDefault="00D978BF" w:rsidP="00DC32ED">
            <w:pPr>
              <w:rPr>
                <w:rFonts w:ascii="Arial" w:hAnsi="Arial" w:cs="Arial"/>
                <w:sz w:val="24"/>
                <w:szCs w:val="24"/>
              </w:rPr>
            </w:pPr>
            <w:r>
              <w:rPr>
                <w:rFonts w:ascii="Arial" w:hAnsi="Arial" w:cs="Arial"/>
                <w:sz w:val="24"/>
                <w:szCs w:val="24"/>
              </w:rPr>
              <w:t>6</w:t>
            </w:r>
          </w:p>
        </w:tc>
        <w:tc>
          <w:tcPr>
            <w:tcW w:w="7887" w:type="dxa"/>
          </w:tcPr>
          <w:p w14:paraId="458578E5" w14:textId="0F861134" w:rsidR="00D978BF" w:rsidRPr="00D978BF" w:rsidRDefault="00D978BF" w:rsidP="00DC32ED">
            <w:pPr>
              <w:rPr>
                <w:rFonts w:ascii="Arial" w:hAnsi="Arial" w:cs="Arial"/>
                <w:sz w:val="24"/>
                <w:szCs w:val="24"/>
              </w:rPr>
            </w:pPr>
            <w:r w:rsidRPr="00D978BF">
              <w:rPr>
                <w:rFonts w:ascii="Arial" w:hAnsi="Arial" w:cs="Arial"/>
                <w:color w:val="000000"/>
                <w:sz w:val="24"/>
                <w:szCs w:val="24"/>
                <w:shd w:val="clear" w:color="auto" w:fill="FFFFFF"/>
              </w:rPr>
              <w:t xml:space="preserve">Why are some deaths </w:t>
            </w:r>
            <w:proofErr w:type="gramStart"/>
            <w:r w:rsidRPr="00D978BF">
              <w:rPr>
                <w:rFonts w:ascii="Arial" w:hAnsi="Arial" w:cs="Arial"/>
                <w:color w:val="000000"/>
                <w:sz w:val="24"/>
                <w:szCs w:val="24"/>
                <w:shd w:val="clear" w:color="auto" w:fill="FFFFFF"/>
              </w:rPr>
              <w:t>recorded</w:t>
            </w:r>
            <w:proofErr w:type="gramEnd"/>
            <w:r w:rsidRPr="00D978BF">
              <w:rPr>
                <w:rFonts w:ascii="Arial" w:hAnsi="Arial" w:cs="Arial"/>
                <w:color w:val="000000"/>
                <w:sz w:val="24"/>
                <w:szCs w:val="24"/>
                <w:shd w:val="clear" w:color="auto" w:fill="FFFFFF"/>
              </w:rPr>
              <w:t xml:space="preserve"> a long time after the date of death?</w:t>
            </w:r>
          </w:p>
        </w:tc>
      </w:tr>
      <w:tr w:rsidR="00D978BF" w14:paraId="42C33F5D" w14:textId="77777777" w:rsidTr="00D978BF">
        <w:trPr>
          <w:trHeight w:val="828"/>
        </w:trPr>
        <w:tc>
          <w:tcPr>
            <w:tcW w:w="1129" w:type="dxa"/>
          </w:tcPr>
          <w:p w14:paraId="208EB742" w14:textId="679E43F5" w:rsidR="00D978BF" w:rsidRDefault="00D978BF" w:rsidP="00DC32ED">
            <w:pPr>
              <w:rPr>
                <w:rFonts w:ascii="Arial" w:hAnsi="Arial" w:cs="Arial"/>
                <w:sz w:val="24"/>
                <w:szCs w:val="24"/>
              </w:rPr>
            </w:pPr>
            <w:r>
              <w:rPr>
                <w:rFonts w:ascii="Arial" w:hAnsi="Arial" w:cs="Arial"/>
                <w:sz w:val="24"/>
                <w:szCs w:val="24"/>
              </w:rPr>
              <w:t>7</w:t>
            </w:r>
          </w:p>
        </w:tc>
        <w:tc>
          <w:tcPr>
            <w:tcW w:w="7887" w:type="dxa"/>
          </w:tcPr>
          <w:p w14:paraId="1E19118E" w14:textId="50D73E8C" w:rsidR="00D978BF" w:rsidRPr="00D978BF" w:rsidRDefault="00D978BF" w:rsidP="00DC32ED">
            <w:pPr>
              <w:rPr>
                <w:rFonts w:ascii="Arial" w:hAnsi="Arial" w:cs="Arial"/>
                <w:sz w:val="24"/>
                <w:szCs w:val="24"/>
              </w:rPr>
            </w:pPr>
            <w:r w:rsidRPr="00D978BF">
              <w:rPr>
                <w:rFonts w:ascii="Arial" w:hAnsi="Arial" w:cs="Arial"/>
                <w:color w:val="212121"/>
                <w:sz w:val="24"/>
                <w:szCs w:val="24"/>
                <w:shd w:val="clear" w:color="auto" w:fill="FFFFFF"/>
              </w:rPr>
              <w:t>Why do we include 'Received treatment for a mental health condition' and 'Learning disability and/or autism' as pre-existing conditions for a respiratory infection?</w:t>
            </w:r>
          </w:p>
        </w:tc>
      </w:tr>
      <w:tr w:rsidR="00D978BF" w14:paraId="42D29567" w14:textId="77777777" w:rsidTr="00D978BF">
        <w:trPr>
          <w:trHeight w:val="828"/>
        </w:trPr>
        <w:tc>
          <w:tcPr>
            <w:tcW w:w="1129" w:type="dxa"/>
          </w:tcPr>
          <w:p w14:paraId="30319FED" w14:textId="78BB0892" w:rsidR="00D978BF" w:rsidRDefault="00D978BF" w:rsidP="00A109F1">
            <w:pPr>
              <w:rPr>
                <w:rFonts w:ascii="Arial" w:hAnsi="Arial" w:cs="Arial"/>
                <w:sz w:val="24"/>
                <w:szCs w:val="24"/>
              </w:rPr>
            </w:pPr>
            <w:r>
              <w:rPr>
                <w:rFonts w:ascii="Arial" w:hAnsi="Arial" w:cs="Arial"/>
                <w:sz w:val="24"/>
                <w:szCs w:val="24"/>
              </w:rPr>
              <w:t>8</w:t>
            </w:r>
          </w:p>
        </w:tc>
        <w:tc>
          <w:tcPr>
            <w:tcW w:w="7887" w:type="dxa"/>
          </w:tcPr>
          <w:p w14:paraId="7AD119AA" w14:textId="0E9A17D5" w:rsidR="00D978BF" w:rsidRPr="00D978BF" w:rsidRDefault="00D978BF" w:rsidP="00A109F1">
            <w:pPr>
              <w:rPr>
                <w:rFonts w:ascii="Arial" w:hAnsi="Arial" w:cs="Arial"/>
                <w:sz w:val="24"/>
                <w:szCs w:val="24"/>
              </w:rPr>
            </w:pPr>
            <w:r w:rsidRPr="00D978BF">
              <w:rPr>
                <w:rFonts w:ascii="Arial" w:hAnsi="Arial" w:cs="Arial"/>
                <w:color w:val="000000"/>
                <w:sz w:val="24"/>
                <w:szCs w:val="24"/>
                <w:shd w:val="clear" w:color="auto" w:fill="FFFFFF"/>
              </w:rPr>
              <w:t>How many people have been admitted to hospital for COVID-19 since the start of the pandemic?</w:t>
            </w:r>
          </w:p>
        </w:tc>
      </w:tr>
      <w:tr w:rsidR="00D978BF" w14:paraId="0AA591BD" w14:textId="77777777" w:rsidTr="00D978BF">
        <w:trPr>
          <w:trHeight w:val="828"/>
        </w:trPr>
        <w:tc>
          <w:tcPr>
            <w:tcW w:w="1129" w:type="dxa"/>
          </w:tcPr>
          <w:p w14:paraId="23BA79FE" w14:textId="790382A2" w:rsidR="00D978BF" w:rsidRDefault="00D978BF" w:rsidP="00A109F1">
            <w:pPr>
              <w:rPr>
                <w:rFonts w:ascii="Arial" w:hAnsi="Arial" w:cs="Arial"/>
                <w:sz w:val="24"/>
                <w:szCs w:val="24"/>
              </w:rPr>
            </w:pPr>
            <w:r>
              <w:rPr>
                <w:rFonts w:ascii="Arial" w:hAnsi="Arial" w:cs="Arial"/>
                <w:sz w:val="24"/>
                <w:szCs w:val="24"/>
              </w:rPr>
              <w:t>9</w:t>
            </w:r>
          </w:p>
        </w:tc>
        <w:tc>
          <w:tcPr>
            <w:tcW w:w="7887" w:type="dxa"/>
          </w:tcPr>
          <w:p w14:paraId="4C490805" w14:textId="77777777" w:rsidR="00D978BF" w:rsidRDefault="00D978BF" w:rsidP="00D978BF">
            <w:pPr>
              <w:rPr>
                <w:rFonts w:ascii="Arial" w:hAnsi="Arial" w:cs="Arial"/>
                <w:sz w:val="24"/>
                <w:szCs w:val="24"/>
              </w:rPr>
            </w:pPr>
            <w:r w:rsidRPr="00D978BF">
              <w:rPr>
                <w:rFonts w:ascii="Arial" w:hAnsi="Arial" w:cs="Arial"/>
                <w:sz w:val="24"/>
                <w:szCs w:val="24"/>
              </w:rPr>
              <w:t>Please could you advise as to why COVID19 would be mentioned on a death certificate if the person did not have a positive test result for COVID19?</w:t>
            </w:r>
          </w:p>
          <w:p w14:paraId="43E6DC7D" w14:textId="6FD15223" w:rsidR="00D07969" w:rsidRPr="00D978BF" w:rsidRDefault="00D07969" w:rsidP="00D978BF">
            <w:pPr>
              <w:rPr>
                <w:rFonts w:ascii="Arial" w:hAnsi="Arial" w:cs="Arial"/>
                <w:sz w:val="24"/>
                <w:szCs w:val="24"/>
              </w:rPr>
            </w:pPr>
          </w:p>
        </w:tc>
      </w:tr>
      <w:tr w:rsidR="00D978BF" w14:paraId="35B7AE76" w14:textId="77777777" w:rsidTr="00D978BF">
        <w:trPr>
          <w:trHeight w:val="828"/>
        </w:trPr>
        <w:tc>
          <w:tcPr>
            <w:tcW w:w="1129" w:type="dxa"/>
          </w:tcPr>
          <w:p w14:paraId="0CD4A979" w14:textId="4B67CF51" w:rsidR="00D978BF" w:rsidRDefault="00D978BF" w:rsidP="00A109F1">
            <w:pPr>
              <w:rPr>
                <w:rFonts w:ascii="Arial" w:hAnsi="Arial" w:cs="Arial"/>
                <w:sz w:val="24"/>
                <w:szCs w:val="24"/>
              </w:rPr>
            </w:pPr>
            <w:r>
              <w:rPr>
                <w:rFonts w:ascii="Arial" w:hAnsi="Arial" w:cs="Arial"/>
                <w:sz w:val="24"/>
                <w:szCs w:val="24"/>
              </w:rPr>
              <w:t>10</w:t>
            </w:r>
          </w:p>
        </w:tc>
        <w:tc>
          <w:tcPr>
            <w:tcW w:w="7887" w:type="dxa"/>
          </w:tcPr>
          <w:p w14:paraId="55764812" w14:textId="3D80C876" w:rsidR="00D978BF" w:rsidRPr="00D978BF" w:rsidRDefault="00D978BF" w:rsidP="00A109F1">
            <w:pPr>
              <w:rPr>
                <w:rFonts w:ascii="Arial" w:hAnsi="Arial" w:cs="Arial"/>
                <w:sz w:val="24"/>
                <w:szCs w:val="24"/>
              </w:rPr>
            </w:pPr>
            <w:r w:rsidRPr="00D978BF">
              <w:rPr>
                <w:rFonts w:ascii="Arial" w:hAnsi="Arial" w:cs="Arial"/>
                <w:sz w:val="24"/>
                <w:szCs w:val="24"/>
              </w:rPr>
              <w:t>Could you please explain why the table with number of deaths stops in early November / is not up to date?</w:t>
            </w:r>
          </w:p>
        </w:tc>
      </w:tr>
      <w:tr w:rsidR="00D978BF" w14:paraId="1B15C97B" w14:textId="77777777" w:rsidTr="00D07969">
        <w:trPr>
          <w:trHeight w:val="593"/>
        </w:trPr>
        <w:tc>
          <w:tcPr>
            <w:tcW w:w="1129" w:type="dxa"/>
          </w:tcPr>
          <w:p w14:paraId="62ACA920" w14:textId="3DF74B7C" w:rsidR="00D978BF" w:rsidRDefault="00D978BF" w:rsidP="00A109F1">
            <w:pPr>
              <w:rPr>
                <w:rFonts w:ascii="Arial" w:hAnsi="Arial" w:cs="Arial"/>
                <w:sz w:val="24"/>
                <w:szCs w:val="24"/>
              </w:rPr>
            </w:pPr>
            <w:r>
              <w:rPr>
                <w:rFonts w:ascii="Arial" w:hAnsi="Arial" w:cs="Arial"/>
                <w:sz w:val="24"/>
                <w:szCs w:val="24"/>
              </w:rPr>
              <w:t>11</w:t>
            </w:r>
          </w:p>
        </w:tc>
        <w:tc>
          <w:tcPr>
            <w:tcW w:w="7887" w:type="dxa"/>
          </w:tcPr>
          <w:p w14:paraId="14E11CAD" w14:textId="5B011DA9" w:rsidR="00D978BF" w:rsidRPr="00D978BF" w:rsidRDefault="00D978BF" w:rsidP="00D978BF">
            <w:pPr>
              <w:pStyle w:val="PlainText"/>
              <w:rPr>
                <w:rFonts w:ascii="Arial" w:hAnsi="Arial" w:cs="Arial"/>
                <w:sz w:val="24"/>
                <w:szCs w:val="24"/>
              </w:rPr>
            </w:pPr>
            <w:r w:rsidRPr="00D978BF">
              <w:rPr>
                <w:rFonts w:ascii="Arial" w:hAnsi="Arial" w:cs="Arial"/>
                <w:sz w:val="24"/>
                <w:szCs w:val="24"/>
              </w:rPr>
              <w:t>Why is Trust X not included in the latest daily deaths data?</w:t>
            </w:r>
          </w:p>
        </w:tc>
      </w:tr>
      <w:tr w:rsidR="00D978BF" w14:paraId="34502984" w14:textId="77777777" w:rsidTr="00D978BF">
        <w:trPr>
          <w:trHeight w:val="828"/>
        </w:trPr>
        <w:tc>
          <w:tcPr>
            <w:tcW w:w="1129" w:type="dxa"/>
          </w:tcPr>
          <w:p w14:paraId="2DDF22BD" w14:textId="6D12320C" w:rsidR="00D978BF" w:rsidRDefault="00D978BF" w:rsidP="00A109F1">
            <w:pPr>
              <w:rPr>
                <w:rFonts w:ascii="Arial" w:hAnsi="Arial" w:cs="Arial"/>
                <w:sz w:val="24"/>
                <w:szCs w:val="24"/>
              </w:rPr>
            </w:pPr>
            <w:r>
              <w:rPr>
                <w:rFonts w:ascii="Arial" w:hAnsi="Arial" w:cs="Arial"/>
                <w:sz w:val="24"/>
                <w:szCs w:val="24"/>
              </w:rPr>
              <w:t>12</w:t>
            </w:r>
          </w:p>
        </w:tc>
        <w:tc>
          <w:tcPr>
            <w:tcW w:w="7887" w:type="dxa"/>
          </w:tcPr>
          <w:p w14:paraId="64448932" w14:textId="0D04A0CC" w:rsidR="00D978BF" w:rsidRPr="00D978BF" w:rsidRDefault="00D978BF" w:rsidP="00A109F1">
            <w:pPr>
              <w:rPr>
                <w:rFonts w:ascii="Arial" w:hAnsi="Arial" w:cs="Arial"/>
                <w:sz w:val="24"/>
                <w:szCs w:val="24"/>
              </w:rPr>
            </w:pPr>
            <w:r w:rsidRPr="00D978BF">
              <w:rPr>
                <w:rFonts w:ascii="Arial" w:hAnsi="Arial" w:cs="Arial"/>
                <w:sz w:val="24"/>
                <w:szCs w:val="24"/>
              </w:rPr>
              <w:t>Why do you only include deaths within 28 days of a positive test? Why stop at 28 days?</w:t>
            </w:r>
          </w:p>
        </w:tc>
      </w:tr>
      <w:tr w:rsidR="00FD07BB" w14:paraId="4E3B7042" w14:textId="77777777" w:rsidTr="00E73826">
        <w:trPr>
          <w:trHeight w:val="570"/>
        </w:trPr>
        <w:tc>
          <w:tcPr>
            <w:tcW w:w="1129" w:type="dxa"/>
          </w:tcPr>
          <w:p w14:paraId="5B1601C6" w14:textId="34475506" w:rsidR="00FD07BB" w:rsidRDefault="00FD07BB" w:rsidP="00A109F1">
            <w:pPr>
              <w:rPr>
                <w:rFonts w:ascii="Arial" w:hAnsi="Arial" w:cs="Arial"/>
                <w:sz w:val="24"/>
                <w:szCs w:val="24"/>
              </w:rPr>
            </w:pPr>
            <w:r>
              <w:rPr>
                <w:rFonts w:ascii="Arial" w:hAnsi="Arial" w:cs="Arial"/>
                <w:sz w:val="24"/>
                <w:szCs w:val="24"/>
              </w:rPr>
              <w:t>13</w:t>
            </w:r>
          </w:p>
        </w:tc>
        <w:tc>
          <w:tcPr>
            <w:tcW w:w="7887" w:type="dxa"/>
          </w:tcPr>
          <w:p w14:paraId="53DB4737" w14:textId="77777777" w:rsidR="00E73826" w:rsidRPr="00E73826" w:rsidRDefault="00E73826" w:rsidP="00E73826">
            <w:pPr>
              <w:pStyle w:val="PlainText"/>
              <w:rPr>
                <w:rFonts w:ascii="Arial" w:hAnsi="Arial" w:cs="Arial"/>
                <w:sz w:val="24"/>
                <w:szCs w:val="24"/>
              </w:rPr>
            </w:pPr>
            <w:r w:rsidRPr="00E73826">
              <w:rPr>
                <w:rFonts w:ascii="Arial" w:hAnsi="Arial" w:cs="Arial"/>
                <w:sz w:val="24"/>
                <w:szCs w:val="24"/>
              </w:rPr>
              <w:t>How many people have died after receiving the COVID-19 vaccine?</w:t>
            </w:r>
          </w:p>
          <w:p w14:paraId="764EF5DF" w14:textId="77777777" w:rsidR="00FD07BB" w:rsidRPr="00D978BF" w:rsidRDefault="00FD07BB" w:rsidP="00A109F1">
            <w:pPr>
              <w:rPr>
                <w:rFonts w:ascii="Arial" w:hAnsi="Arial" w:cs="Arial"/>
                <w:sz w:val="24"/>
                <w:szCs w:val="24"/>
              </w:rPr>
            </w:pPr>
            <w:bookmarkStart w:id="0" w:name="_GoBack"/>
            <w:bookmarkEnd w:id="0"/>
          </w:p>
        </w:tc>
      </w:tr>
    </w:tbl>
    <w:p w14:paraId="478E0D75" w14:textId="4152400E" w:rsidR="00D978BF" w:rsidRDefault="00D978BF" w:rsidP="00DC32ED">
      <w:pPr>
        <w:spacing w:after="0" w:line="240" w:lineRule="auto"/>
        <w:rPr>
          <w:rFonts w:ascii="Arial" w:hAnsi="Arial" w:cs="Arial"/>
          <w:sz w:val="24"/>
          <w:szCs w:val="24"/>
        </w:rPr>
      </w:pPr>
    </w:p>
    <w:p w14:paraId="0B7026B7" w14:textId="6889F4D9" w:rsidR="00DB4A25" w:rsidRDefault="00DB4A25" w:rsidP="00DC32ED">
      <w:pPr>
        <w:spacing w:after="0" w:line="240" w:lineRule="auto"/>
        <w:rPr>
          <w:rFonts w:ascii="Arial" w:hAnsi="Arial" w:cs="Arial"/>
          <w:sz w:val="24"/>
          <w:szCs w:val="24"/>
        </w:rPr>
      </w:pPr>
    </w:p>
    <w:p w14:paraId="0F8315C8" w14:textId="32E7512E" w:rsidR="00DB4A25" w:rsidRDefault="00DB4A25" w:rsidP="00DC32ED">
      <w:pPr>
        <w:spacing w:after="0" w:line="240" w:lineRule="auto"/>
        <w:rPr>
          <w:rFonts w:ascii="Arial" w:hAnsi="Arial" w:cs="Arial"/>
          <w:sz w:val="24"/>
          <w:szCs w:val="24"/>
        </w:rPr>
      </w:pPr>
    </w:p>
    <w:p w14:paraId="6F221C0A" w14:textId="0A9A8CAB" w:rsidR="00DB4A25" w:rsidRDefault="00DB4A25" w:rsidP="00DC32ED">
      <w:pPr>
        <w:spacing w:after="0" w:line="240" w:lineRule="auto"/>
        <w:rPr>
          <w:rFonts w:ascii="Arial" w:hAnsi="Arial" w:cs="Arial"/>
          <w:sz w:val="24"/>
          <w:szCs w:val="24"/>
        </w:rPr>
      </w:pPr>
    </w:p>
    <w:p w14:paraId="66133849" w14:textId="0A634341" w:rsidR="00DB4A25" w:rsidRDefault="00DB4A25" w:rsidP="00DC32ED">
      <w:pPr>
        <w:spacing w:after="0" w:line="240" w:lineRule="auto"/>
        <w:rPr>
          <w:rFonts w:ascii="Arial" w:hAnsi="Arial" w:cs="Arial"/>
          <w:sz w:val="24"/>
          <w:szCs w:val="24"/>
        </w:rPr>
      </w:pPr>
    </w:p>
    <w:p w14:paraId="1D17DC52" w14:textId="694B8331" w:rsidR="00DB4A25" w:rsidRDefault="00DB4A25" w:rsidP="00DC32ED">
      <w:pPr>
        <w:spacing w:after="0" w:line="240" w:lineRule="auto"/>
        <w:rPr>
          <w:rFonts w:ascii="Arial" w:hAnsi="Arial" w:cs="Arial"/>
          <w:sz w:val="24"/>
          <w:szCs w:val="24"/>
        </w:rPr>
      </w:pPr>
    </w:p>
    <w:p w14:paraId="10F4EC3C" w14:textId="1F176FD3" w:rsidR="00573972" w:rsidRDefault="00573972" w:rsidP="00DC32ED">
      <w:pPr>
        <w:spacing w:after="0" w:line="240" w:lineRule="auto"/>
        <w:rPr>
          <w:rFonts w:ascii="Arial" w:hAnsi="Arial" w:cs="Arial"/>
          <w:sz w:val="24"/>
          <w:szCs w:val="24"/>
        </w:rPr>
      </w:pPr>
    </w:p>
    <w:p w14:paraId="6129A3B4" w14:textId="77777777" w:rsidR="00573972" w:rsidRDefault="00573972" w:rsidP="00DC32ED">
      <w:pPr>
        <w:spacing w:after="0" w:line="240" w:lineRule="auto"/>
        <w:rPr>
          <w:rFonts w:ascii="Arial" w:hAnsi="Arial" w:cs="Arial"/>
          <w:sz w:val="24"/>
          <w:szCs w:val="24"/>
        </w:rPr>
      </w:pPr>
    </w:p>
    <w:p w14:paraId="1615023B" w14:textId="2C42E7E8" w:rsidR="00667FE4" w:rsidRPr="00D07969" w:rsidRDefault="00667FE4" w:rsidP="00D07969">
      <w:pPr>
        <w:spacing w:after="0" w:line="240" w:lineRule="auto"/>
        <w:rPr>
          <w:rFonts w:ascii="Arial" w:hAnsi="Arial" w:cs="Arial"/>
          <w:b/>
          <w:bCs/>
          <w:color w:val="000000"/>
          <w:sz w:val="24"/>
          <w:szCs w:val="24"/>
          <w:shd w:val="clear" w:color="auto" w:fill="FFFFFF"/>
        </w:rPr>
      </w:pPr>
      <w:r w:rsidRPr="00D07969">
        <w:rPr>
          <w:rFonts w:ascii="Arial" w:hAnsi="Arial" w:cs="Arial"/>
          <w:b/>
          <w:bCs/>
          <w:color w:val="000000"/>
          <w:sz w:val="24"/>
          <w:szCs w:val="24"/>
          <w:shd w:val="clear" w:color="auto" w:fill="FFFFFF"/>
        </w:rPr>
        <w:t>1. How many deaths have there been where COVID-19 was the only cause of death?</w:t>
      </w:r>
    </w:p>
    <w:p w14:paraId="3F035013" w14:textId="77777777" w:rsidR="00667FE4" w:rsidRPr="00D07969" w:rsidRDefault="00667FE4" w:rsidP="00D07969">
      <w:pPr>
        <w:spacing w:after="0" w:line="240" w:lineRule="auto"/>
        <w:rPr>
          <w:rFonts w:ascii="Arial" w:hAnsi="Arial" w:cs="Arial"/>
          <w:b/>
          <w:bCs/>
          <w:color w:val="000000"/>
          <w:sz w:val="24"/>
          <w:szCs w:val="24"/>
          <w:shd w:val="clear" w:color="auto" w:fill="FFFFFF"/>
        </w:rPr>
      </w:pPr>
    </w:p>
    <w:p w14:paraId="7D23BD0B" w14:textId="7A7CE1E6" w:rsidR="00667FE4" w:rsidRPr="00D07969" w:rsidRDefault="00667FE4" w:rsidP="00D07969">
      <w:pPr>
        <w:spacing w:after="0" w:line="240" w:lineRule="auto"/>
        <w:rPr>
          <w:rFonts w:ascii="Arial" w:hAnsi="Arial" w:cs="Arial"/>
          <w:sz w:val="24"/>
          <w:szCs w:val="24"/>
        </w:rPr>
      </w:pPr>
      <w:r w:rsidRPr="00D07969">
        <w:rPr>
          <w:rFonts w:ascii="Arial" w:hAnsi="Arial" w:cs="Arial"/>
          <w:sz w:val="24"/>
          <w:szCs w:val="24"/>
        </w:rPr>
        <w:t xml:space="preserve">NHS England and </w:t>
      </w:r>
      <w:r w:rsidR="0097755C" w:rsidRPr="00D07969">
        <w:rPr>
          <w:rFonts w:ascii="Arial" w:hAnsi="Arial" w:cs="Arial"/>
          <w:sz w:val="24"/>
          <w:szCs w:val="24"/>
        </w:rPr>
        <w:t xml:space="preserve">NHS </w:t>
      </w:r>
      <w:r w:rsidRPr="00D07969">
        <w:rPr>
          <w:rFonts w:ascii="Arial" w:hAnsi="Arial" w:cs="Arial"/>
          <w:sz w:val="24"/>
          <w:szCs w:val="24"/>
        </w:rPr>
        <w:t xml:space="preserve">Improvement publish the number of patients who have died in hospitals in England and have tested positive for COVID-19 and </w:t>
      </w:r>
      <w:proofErr w:type="gramStart"/>
      <w:r w:rsidRPr="00D07969">
        <w:rPr>
          <w:rFonts w:ascii="Arial" w:hAnsi="Arial" w:cs="Arial"/>
          <w:sz w:val="24"/>
          <w:szCs w:val="24"/>
        </w:rPr>
        <w:t>whether or not</w:t>
      </w:r>
      <w:proofErr w:type="gramEnd"/>
      <w:r w:rsidRPr="00D07969">
        <w:rPr>
          <w:rFonts w:ascii="Arial" w:hAnsi="Arial" w:cs="Arial"/>
          <w:sz w:val="24"/>
          <w:szCs w:val="24"/>
        </w:rPr>
        <w:t xml:space="preserve"> they had a pre-existing condition. This can be found in the weekly file on our website </w:t>
      </w:r>
      <w:hyperlink r:id="rId10">
        <w:r w:rsidRPr="00D07969">
          <w:rPr>
            <w:rStyle w:val="Hyperlink"/>
            <w:rFonts w:ascii="Arial" w:hAnsi="Arial" w:cs="Arial"/>
            <w:sz w:val="24"/>
            <w:szCs w:val="24"/>
          </w:rPr>
          <w:t>https://www.england.nhs.uk/statistics/statistical-work-areas/covid-19-daily-deaths/</w:t>
        </w:r>
      </w:hyperlink>
      <w:r w:rsidRPr="00D07969">
        <w:rPr>
          <w:rFonts w:ascii="Arial" w:hAnsi="Arial" w:cs="Arial"/>
          <w:sz w:val="24"/>
          <w:szCs w:val="24"/>
        </w:rPr>
        <w:t xml:space="preserve">. However, these figures don’t state </w:t>
      </w:r>
      <w:proofErr w:type="gramStart"/>
      <w:r w:rsidRPr="00D07969">
        <w:rPr>
          <w:rFonts w:ascii="Arial" w:hAnsi="Arial" w:cs="Arial"/>
          <w:sz w:val="24"/>
          <w:szCs w:val="24"/>
        </w:rPr>
        <w:t>whether or not</w:t>
      </w:r>
      <w:proofErr w:type="gramEnd"/>
      <w:r w:rsidRPr="00D07969">
        <w:rPr>
          <w:rFonts w:ascii="Arial" w:hAnsi="Arial" w:cs="Arial"/>
          <w:sz w:val="24"/>
          <w:szCs w:val="24"/>
        </w:rPr>
        <w:t xml:space="preserve"> COVID-19 was the single cause of death.</w:t>
      </w:r>
    </w:p>
    <w:p w14:paraId="5F184E86" w14:textId="77777777" w:rsidR="00667FE4" w:rsidRPr="00D07969" w:rsidRDefault="00667FE4" w:rsidP="00D07969">
      <w:pPr>
        <w:spacing w:after="0" w:line="240" w:lineRule="auto"/>
        <w:rPr>
          <w:rFonts w:ascii="Arial" w:hAnsi="Arial" w:cs="Arial"/>
          <w:sz w:val="24"/>
          <w:szCs w:val="24"/>
        </w:rPr>
      </w:pPr>
    </w:p>
    <w:p w14:paraId="42894A83" w14:textId="77777777" w:rsidR="00667FE4" w:rsidRPr="00D07969" w:rsidRDefault="00667FE4" w:rsidP="00D07969">
      <w:pPr>
        <w:pStyle w:val="NormalWeb"/>
        <w:spacing w:before="0" w:beforeAutospacing="0" w:after="0" w:afterAutospacing="0"/>
        <w:rPr>
          <w:rFonts w:ascii="Arial" w:hAnsi="Arial" w:cs="Arial"/>
          <w:color w:val="000000" w:themeColor="text1"/>
        </w:rPr>
      </w:pPr>
      <w:r w:rsidRPr="00D07969">
        <w:rPr>
          <w:rFonts w:ascii="Arial" w:eastAsiaTheme="minorEastAsia" w:hAnsi="Arial" w:cs="Arial"/>
        </w:rPr>
        <w:t>The Office of National Statistics (ONS) collect death certificate data which contains the cause of death for all deaths registered in England</w:t>
      </w:r>
      <w:r w:rsidRPr="00D07969">
        <w:rPr>
          <w:rFonts w:ascii="Arial" w:hAnsi="Arial" w:cs="Arial"/>
        </w:rPr>
        <w:t xml:space="preserve">. </w:t>
      </w:r>
    </w:p>
    <w:p w14:paraId="27FC69A5" w14:textId="77777777" w:rsidR="00667FE4" w:rsidRPr="00D07969" w:rsidRDefault="00CC51FD" w:rsidP="00D07969">
      <w:pPr>
        <w:pStyle w:val="NormalWeb"/>
        <w:spacing w:before="0" w:beforeAutospacing="0" w:after="0" w:afterAutospacing="0"/>
        <w:rPr>
          <w:rFonts w:ascii="Arial" w:hAnsi="Arial" w:cs="Arial"/>
          <w:color w:val="000000" w:themeColor="text1"/>
        </w:rPr>
      </w:pPr>
      <w:hyperlink r:id="rId11">
        <w:r w:rsidR="00667FE4" w:rsidRPr="00D07969">
          <w:rPr>
            <w:rStyle w:val="Hyperlink"/>
            <w:rFonts w:ascii="Arial" w:hAnsi="Arial" w:cs="Arial"/>
          </w:rPr>
          <w:t>https://www.ons.gov.uk/peoplepopulationandcommunity/birthsdeathsandmarriages/deaths/datasets/weeklyprovisionalfiguresondeathsregisteredinenglandandwales</w:t>
        </w:r>
      </w:hyperlink>
    </w:p>
    <w:p w14:paraId="0A37501D" w14:textId="020F081A" w:rsidR="004F5AC2" w:rsidRPr="00D07969" w:rsidRDefault="004F5AC2" w:rsidP="00D07969">
      <w:pPr>
        <w:spacing w:after="0" w:line="240" w:lineRule="auto"/>
        <w:rPr>
          <w:rFonts w:ascii="Arial" w:hAnsi="Arial" w:cs="Arial"/>
          <w:b/>
          <w:bCs/>
          <w:sz w:val="24"/>
          <w:szCs w:val="24"/>
        </w:rPr>
      </w:pPr>
    </w:p>
    <w:p w14:paraId="15B6772F" w14:textId="77777777" w:rsidR="00D07969" w:rsidRPr="00D07969" w:rsidRDefault="00D07969" w:rsidP="00D07969">
      <w:pPr>
        <w:spacing w:after="0" w:line="240" w:lineRule="auto"/>
        <w:rPr>
          <w:rFonts w:ascii="Arial" w:hAnsi="Arial" w:cs="Arial"/>
          <w:b/>
          <w:bCs/>
          <w:sz w:val="24"/>
          <w:szCs w:val="24"/>
        </w:rPr>
      </w:pPr>
    </w:p>
    <w:p w14:paraId="341F34EF" w14:textId="18985264" w:rsidR="00DC32ED" w:rsidRPr="00D07969" w:rsidRDefault="009D002C" w:rsidP="00D07969">
      <w:pPr>
        <w:spacing w:after="0" w:line="240" w:lineRule="auto"/>
        <w:rPr>
          <w:rFonts w:ascii="Arial" w:hAnsi="Arial" w:cs="Arial"/>
          <w:b/>
          <w:bCs/>
          <w:sz w:val="24"/>
          <w:szCs w:val="24"/>
        </w:rPr>
      </w:pPr>
      <w:r w:rsidRPr="00D07969">
        <w:rPr>
          <w:rFonts w:ascii="Arial" w:hAnsi="Arial" w:cs="Arial"/>
          <w:b/>
          <w:bCs/>
          <w:sz w:val="24"/>
          <w:szCs w:val="24"/>
        </w:rPr>
        <w:t xml:space="preserve">2. </w:t>
      </w:r>
      <w:r w:rsidR="001B10C6" w:rsidRPr="00D07969">
        <w:rPr>
          <w:rFonts w:ascii="Arial" w:hAnsi="Arial" w:cs="Arial"/>
          <w:b/>
          <w:bCs/>
          <w:sz w:val="24"/>
          <w:szCs w:val="24"/>
        </w:rPr>
        <w:t xml:space="preserve">In the weekly deaths document, </w:t>
      </w:r>
      <w:r w:rsidR="00DC32ED" w:rsidRPr="00D07969">
        <w:rPr>
          <w:rFonts w:ascii="Arial" w:hAnsi="Arial" w:cs="Arial"/>
          <w:b/>
          <w:bCs/>
          <w:sz w:val="24"/>
          <w:szCs w:val="24"/>
        </w:rPr>
        <w:t>what are the pre-existing conditions that are included under “other”?</w:t>
      </w:r>
    </w:p>
    <w:p w14:paraId="5DAB6C7B" w14:textId="77777777" w:rsidR="00DC32ED" w:rsidRPr="00D07969" w:rsidRDefault="00DC32ED" w:rsidP="00D07969">
      <w:pPr>
        <w:spacing w:after="0" w:line="240" w:lineRule="auto"/>
        <w:rPr>
          <w:rFonts w:ascii="Arial" w:hAnsi="Arial" w:cs="Arial"/>
          <w:b/>
          <w:bCs/>
          <w:sz w:val="24"/>
          <w:szCs w:val="24"/>
        </w:rPr>
      </w:pPr>
    </w:p>
    <w:p w14:paraId="7D04988F" w14:textId="01900FAC" w:rsidR="001B10C6" w:rsidRPr="00D07969" w:rsidRDefault="001B10C6" w:rsidP="00D07969">
      <w:pPr>
        <w:spacing w:after="0" w:line="240" w:lineRule="auto"/>
        <w:textAlignment w:val="baseline"/>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 xml:space="preserve">When a trust notifies NHS England and </w:t>
      </w:r>
      <w:r w:rsidR="0097755C" w:rsidRPr="00D07969">
        <w:rPr>
          <w:rFonts w:ascii="Arial" w:eastAsia="Times New Roman" w:hAnsi="Arial" w:cs="Arial"/>
          <w:color w:val="000000"/>
          <w:sz w:val="24"/>
          <w:szCs w:val="24"/>
          <w:lang w:eastAsia="en-GB"/>
        </w:rPr>
        <w:t xml:space="preserve">NHS </w:t>
      </w:r>
      <w:r w:rsidRPr="00D07969">
        <w:rPr>
          <w:rFonts w:ascii="Arial" w:eastAsia="Times New Roman" w:hAnsi="Arial" w:cs="Arial"/>
          <w:color w:val="000000"/>
          <w:sz w:val="24"/>
          <w:szCs w:val="24"/>
          <w:lang w:eastAsia="en-GB"/>
        </w:rPr>
        <w:t>Improvement of a COVID-19 death, they can select pre-existing conditions from a drop-down list. If there is a condition present that is not covered by the list, they have the option to select "other".</w:t>
      </w:r>
    </w:p>
    <w:p w14:paraId="02EB378F" w14:textId="77777777" w:rsidR="001B10C6" w:rsidRPr="00D07969" w:rsidRDefault="001B10C6" w:rsidP="00D07969">
      <w:pPr>
        <w:spacing w:after="0" w:line="240" w:lineRule="auto"/>
        <w:textAlignment w:val="baseline"/>
        <w:rPr>
          <w:rFonts w:ascii="Arial" w:eastAsia="Times New Roman" w:hAnsi="Arial" w:cs="Arial"/>
          <w:color w:val="000000"/>
          <w:sz w:val="24"/>
          <w:szCs w:val="24"/>
          <w:lang w:eastAsia="en-GB"/>
        </w:rPr>
      </w:pPr>
    </w:p>
    <w:p w14:paraId="269D0398" w14:textId="5E7E845C" w:rsidR="001B10C6" w:rsidRPr="00D07969" w:rsidRDefault="001B10C6" w:rsidP="00D07969">
      <w:pPr>
        <w:spacing w:after="0" w:line="240" w:lineRule="auto"/>
        <w:textAlignment w:val="baseline"/>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We publish data on the specified conditions covered in the list, but we do not receive a more granular breakdown of the conditions marked as "other".</w:t>
      </w:r>
    </w:p>
    <w:p w14:paraId="36A897C9" w14:textId="7CD3D61A" w:rsidR="009D092B" w:rsidRPr="00D07969" w:rsidRDefault="009D092B" w:rsidP="00D07969">
      <w:pPr>
        <w:spacing w:after="0" w:line="240" w:lineRule="auto"/>
        <w:textAlignment w:val="baseline"/>
        <w:rPr>
          <w:rFonts w:ascii="Arial" w:eastAsia="Times New Roman" w:hAnsi="Arial" w:cs="Arial"/>
          <w:color w:val="000000"/>
          <w:sz w:val="24"/>
          <w:szCs w:val="24"/>
          <w:lang w:eastAsia="en-GB"/>
        </w:rPr>
      </w:pPr>
    </w:p>
    <w:p w14:paraId="65C9ACB6" w14:textId="688F0812" w:rsidR="009D092B" w:rsidRPr="00D07969" w:rsidRDefault="009D092B" w:rsidP="00D07969">
      <w:pPr>
        <w:spacing w:after="0" w:line="240" w:lineRule="auto"/>
        <w:textAlignment w:val="baseline"/>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The specific conditions that are included, along with the date they were introduced into the data collection, are as follows:</w:t>
      </w:r>
    </w:p>
    <w:tbl>
      <w:tblPr>
        <w:tblW w:w="6680" w:type="dxa"/>
        <w:tblCellMar>
          <w:top w:w="15" w:type="dxa"/>
          <w:bottom w:w="15" w:type="dxa"/>
        </w:tblCellMar>
        <w:tblLook w:val="04A0" w:firstRow="1" w:lastRow="0" w:firstColumn="1" w:lastColumn="0" w:noHBand="0" w:noVBand="1"/>
      </w:tblPr>
      <w:tblGrid>
        <w:gridCol w:w="1700"/>
        <w:gridCol w:w="4980"/>
      </w:tblGrid>
      <w:tr w:rsidR="009D092B" w:rsidRPr="00D07969" w14:paraId="1B1BFB69" w14:textId="77777777" w:rsidTr="009D092B">
        <w:trPr>
          <w:trHeight w:val="1005"/>
        </w:trPr>
        <w:tc>
          <w:tcPr>
            <w:tcW w:w="1700" w:type="dxa"/>
            <w:tcBorders>
              <w:top w:val="single" w:sz="4" w:space="0" w:color="auto"/>
              <w:left w:val="single" w:sz="4" w:space="0" w:color="auto"/>
              <w:bottom w:val="single" w:sz="4" w:space="0" w:color="auto"/>
              <w:right w:val="nil"/>
            </w:tcBorders>
            <w:shd w:val="clear" w:color="000000" w:fill="EDF3F9"/>
            <w:vAlign w:val="center"/>
            <w:hideMark/>
          </w:tcPr>
          <w:p w14:paraId="497D6E81" w14:textId="77777777" w:rsidR="009D092B" w:rsidRPr="00D07969" w:rsidRDefault="009D092B" w:rsidP="00D07969">
            <w:pPr>
              <w:spacing w:after="0" w:line="240" w:lineRule="auto"/>
              <w:rPr>
                <w:rFonts w:ascii="Arial" w:eastAsia="Times New Roman" w:hAnsi="Arial" w:cs="Arial"/>
                <w:b/>
                <w:bCs/>
                <w:color w:val="095BA6"/>
                <w:sz w:val="24"/>
                <w:szCs w:val="24"/>
                <w:lang w:eastAsia="en-GB"/>
              </w:rPr>
            </w:pPr>
            <w:r w:rsidRPr="00D07969">
              <w:rPr>
                <w:rFonts w:ascii="Arial" w:eastAsia="Times New Roman" w:hAnsi="Arial" w:cs="Arial"/>
                <w:b/>
                <w:bCs/>
                <w:color w:val="095BA6"/>
                <w:sz w:val="24"/>
                <w:szCs w:val="24"/>
                <w:lang w:eastAsia="en-GB"/>
              </w:rPr>
              <w:t>Date introduced</w:t>
            </w:r>
          </w:p>
        </w:tc>
        <w:tc>
          <w:tcPr>
            <w:tcW w:w="4980" w:type="dxa"/>
            <w:tcBorders>
              <w:top w:val="single" w:sz="4" w:space="0" w:color="auto"/>
              <w:left w:val="single" w:sz="4" w:space="0" w:color="auto"/>
              <w:bottom w:val="single" w:sz="4" w:space="0" w:color="auto"/>
              <w:right w:val="single" w:sz="4" w:space="0" w:color="auto"/>
            </w:tcBorders>
            <w:shd w:val="clear" w:color="000000" w:fill="EDF3F9"/>
            <w:vAlign w:val="center"/>
            <w:hideMark/>
          </w:tcPr>
          <w:p w14:paraId="6C051C4F" w14:textId="77777777" w:rsidR="009D092B" w:rsidRPr="00D07969" w:rsidRDefault="009D092B" w:rsidP="00D07969">
            <w:pPr>
              <w:spacing w:after="0" w:line="240" w:lineRule="auto"/>
              <w:rPr>
                <w:rFonts w:ascii="Arial" w:eastAsia="Times New Roman" w:hAnsi="Arial" w:cs="Arial"/>
                <w:b/>
                <w:bCs/>
                <w:color w:val="095BA6"/>
                <w:sz w:val="24"/>
                <w:szCs w:val="24"/>
                <w:lang w:eastAsia="en-GB"/>
              </w:rPr>
            </w:pPr>
            <w:r w:rsidRPr="00D07969">
              <w:rPr>
                <w:rFonts w:ascii="Arial" w:eastAsia="Times New Roman" w:hAnsi="Arial" w:cs="Arial"/>
                <w:b/>
                <w:bCs/>
                <w:color w:val="095BA6"/>
                <w:sz w:val="24"/>
                <w:szCs w:val="24"/>
                <w:lang w:eastAsia="en-GB"/>
              </w:rPr>
              <w:t>Condition</w:t>
            </w:r>
          </w:p>
        </w:tc>
      </w:tr>
      <w:tr w:rsidR="009D092B" w:rsidRPr="00D07969" w14:paraId="1CD9D7BA" w14:textId="77777777" w:rsidTr="009D092B">
        <w:trPr>
          <w:trHeight w:val="270"/>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88B69A" w14:textId="77777777" w:rsidR="009D092B" w:rsidRPr="00D07969" w:rsidRDefault="009D092B" w:rsidP="00D07969">
            <w:pPr>
              <w:spacing w:after="0" w:line="240" w:lineRule="auto"/>
              <w:jc w:val="right"/>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24-Mar</w:t>
            </w:r>
          </w:p>
        </w:tc>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D1E20C" w14:textId="77777777" w:rsidR="009D092B" w:rsidRPr="00D07969" w:rsidRDefault="009D092B" w:rsidP="00D07969">
            <w:pPr>
              <w:spacing w:after="0" w:line="240" w:lineRule="auto"/>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Received treatment for a Mental Health condition</w:t>
            </w:r>
          </w:p>
        </w:tc>
      </w:tr>
      <w:tr w:rsidR="009D092B" w:rsidRPr="00D07969" w14:paraId="5E393457" w14:textId="77777777" w:rsidTr="009D092B">
        <w:trPr>
          <w:trHeight w:val="270"/>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14:paraId="6C35CD97" w14:textId="77777777" w:rsidR="009D092B" w:rsidRPr="00D07969" w:rsidRDefault="009D092B" w:rsidP="00D07969">
            <w:pPr>
              <w:spacing w:after="0" w:line="240" w:lineRule="auto"/>
              <w:jc w:val="right"/>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24-Mar</w:t>
            </w:r>
          </w:p>
        </w:tc>
        <w:tc>
          <w:tcPr>
            <w:tcW w:w="4980" w:type="dxa"/>
            <w:tcBorders>
              <w:top w:val="nil"/>
              <w:left w:val="single" w:sz="4" w:space="0" w:color="auto"/>
              <w:bottom w:val="single" w:sz="4" w:space="0" w:color="auto"/>
              <w:right w:val="single" w:sz="4" w:space="0" w:color="auto"/>
            </w:tcBorders>
            <w:shd w:val="clear" w:color="000000" w:fill="FFFFFF"/>
            <w:noWrap/>
            <w:vAlign w:val="bottom"/>
            <w:hideMark/>
          </w:tcPr>
          <w:p w14:paraId="671CFD95" w14:textId="77777777" w:rsidR="009D092B" w:rsidRPr="00D07969" w:rsidRDefault="009D092B" w:rsidP="00D07969">
            <w:pPr>
              <w:spacing w:after="0" w:line="240" w:lineRule="auto"/>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Learning Disability and or Autism</w:t>
            </w:r>
          </w:p>
        </w:tc>
      </w:tr>
      <w:tr w:rsidR="009D092B" w:rsidRPr="00D07969" w14:paraId="627F3DED" w14:textId="77777777" w:rsidTr="009D092B">
        <w:trPr>
          <w:trHeight w:val="144"/>
        </w:trPr>
        <w:tc>
          <w:tcPr>
            <w:tcW w:w="1700" w:type="dxa"/>
            <w:tcBorders>
              <w:top w:val="nil"/>
              <w:left w:val="nil"/>
              <w:bottom w:val="nil"/>
              <w:right w:val="nil"/>
            </w:tcBorders>
            <w:shd w:val="clear" w:color="000000" w:fill="FFFFFF"/>
            <w:noWrap/>
            <w:vAlign w:val="bottom"/>
            <w:hideMark/>
          </w:tcPr>
          <w:p w14:paraId="5399C712" w14:textId="77777777" w:rsidR="009D092B" w:rsidRPr="00D07969" w:rsidRDefault="009D092B" w:rsidP="00D07969">
            <w:pPr>
              <w:spacing w:after="0" w:line="240" w:lineRule="auto"/>
              <w:rPr>
                <w:rFonts w:ascii="Arial" w:eastAsia="Times New Roman" w:hAnsi="Arial" w:cs="Arial"/>
                <w:color w:val="000000"/>
                <w:sz w:val="24"/>
                <w:szCs w:val="24"/>
                <w:lang w:eastAsia="en-GB"/>
              </w:rPr>
            </w:pPr>
          </w:p>
        </w:tc>
        <w:tc>
          <w:tcPr>
            <w:tcW w:w="4980" w:type="dxa"/>
            <w:tcBorders>
              <w:top w:val="nil"/>
              <w:left w:val="nil"/>
              <w:bottom w:val="nil"/>
              <w:right w:val="nil"/>
            </w:tcBorders>
            <w:shd w:val="clear" w:color="000000" w:fill="FFFFFF"/>
            <w:noWrap/>
            <w:vAlign w:val="bottom"/>
            <w:hideMark/>
          </w:tcPr>
          <w:p w14:paraId="4D76D2BB" w14:textId="77777777" w:rsidR="009D092B" w:rsidRPr="00D07969" w:rsidRDefault="009D092B" w:rsidP="00D07969">
            <w:pPr>
              <w:spacing w:after="0" w:line="240" w:lineRule="auto"/>
              <w:rPr>
                <w:rFonts w:ascii="Arial" w:eastAsia="Times New Roman" w:hAnsi="Arial" w:cs="Arial"/>
                <w:sz w:val="24"/>
                <w:szCs w:val="24"/>
                <w:lang w:eastAsia="en-GB"/>
              </w:rPr>
            </w:pPr>
          </w:p>
        </w:tc>
      </w:tr>
      <w:tr w:rsidR="009D092B" w:rsidRPr="00D07969" w14:paraId="48AE0303" w14:textId="77777777" w:rsidTr="009D092B">
        <w:trPr>
          <w:trHeight w:val="270"/>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779FD0" w14:textId="77777777" w:rsidR="009D092B" w:rsidRPr="00D07969" w:rsidRDefault="009D092B" w:rsidP="00D07969">
            <w:pPr>
              <w:spacing w:after="0" w:line="240" w:lineRule="auto"/>
              <w:jc w:val="right"/>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31-Mar</w:t>
            </w:r>
          </w:p>
        </w:tc>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3ACBEC" w14:textId="77777777" w:rsidR="009D092B" w:rsidRPr="00D07969" w:rsidRDefault="009D092B" w:rsidP="00D07969">
            <w:pPr>
              <w:spacing w:after="0" w:line="240" w:lineRule="auto"/>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Asthma</w:t>
            </w:r>
          </w:p>
        </w:tc>
      </w:tr>
      <w:tr w:rsidR="009D092B" w:rsidRPr="00D07969" w14:paraId="5B215005" w14:textId="77777777" w:rsidTr="009D092B">
        <w:trPr>
          <w:trHeight w:val="270"/>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B661AE" w14:textId="77777777" w:rsidR="009D092B" w:rsidRPr="00D07969" w:rsidRDefault="009D092B" w:rsidP="00D07969">
            <w:pPr>
              <w:spacing w:after="0" w:line="240" w:lineRule="auto"/>
              <w:jc w:val="right"/>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31-Mar</w:t>
            </w:r>
          </w:p>
        </w:tc>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CE3704" w14:textId="77777777" w:rsidR="009D092B" w:rsidRPr="00D07969" w:rsidRDefault="009D092B" w:rsidP="00D07969">
            <w:pPr>
              <w:spacing w:after="0" w:line="240" w:lineRule="auto"/>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Chronic Kidney Disease</w:t>
            </w:r>
          </w:p>
        </w:tc>
      </w:tr>
      <w:tr w:rsidR="009D092B" w:rsidRPr="00D07969" w14:paraId="73616925" w14:textId="77777777" w:rsidTr="009D092B">
        <w:trPr>
          <w:trHeight w:val="270"/>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07B92B" w14:textId="77777777" w:rsidR="009D092B" w:rsidRPr="00D07969" w:rsidRDefault="009D092B" w:rsidP="00D07969">
            <w:pPr>
              <w:spacing w:after="0" w:line="240" w:lineRule="auto"/>
              <w:jc w:val="right"/>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31-Mar</w:t>
            </w:r>
          </w:p>
        </w:tc>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5768EF" w14:textId="77777777" w:rsidR="009D092B" w:rsidRPr="00D07969" w:rsidRDefault="009D092B" w:rsidP="00D07969">
            <w:pPr>
              <w:spacing w:after="0" w:line="240" w:lineRule="auto"/>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Chronic Neurological Disorder</w:t>
            </w:r>
          </w:p>
        </w:tc>
      </w:tr>
      <w:tr w:rsidR="009D092B" w:rsidRPr="00D07969" w14:paraId="0FEE5F1E" w14:textId="77777777" w:rsidTr="009D092B">
        <w:trPr>
          <w:trHeight w:val="270"/>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0BA5DA" w14:textId="77777777" w:rsidR="009D092B" w:rsidRPr="00D07969" w:rsidRDefault="009D092B" w:rsidP="00D07969">
            <w:pPr>
              <w:spacing w:after="0" w:line="240" w:lineRule="auto"/>
              <w:jc w:val="right"/>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31-Mar</w:t>
            </w:r>
          </w:p>
        </w:tc>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E68E51" w14:textId="77777777" w:rsidR="009D092B" w:rsidRPr="00D07969" w:rsidRDefault="009D092B" w:rsidP="00D07969">
            <w:pPr>
              <w:spacing w:after="0" w:line="240" w:lineRule="auto"/>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Chronic Pulmonary Disease</w:t>
            </w:r>
          </w:p>
        </w:tc>
      </w:tr>
      <w:tr w:rsidR="009D092B" w:rsidRPr="00D07969" w14:paraId="22752ECE" w14:textId="77777777" w:rsidTr="009D092B">
        <w:trPr>
          <w:trHeight w:val="270"/>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C3C363" w14:textId="77777777" w:rsidR="009D092B" w:rsidRPr="00D07969" w:rsidRDefault="009D092B" w:rsidP="00D07969">
            <w:pPr>
              <w:spacing w:after="0" w:line="240" w:lineRule="auto"/>
              <w:jc w:val="right"/>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31-Mar</w:t>
            </w:r>
          </w:p>
        </w:tc>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2B7D5C" w14:textId="77777777" w:rsidR="009D092B" w:rsidRPr="00D07969" w:rsidRDefault="009D092B" w:rsidP="00D07969">
            <w:pPr>
              <w:spacing w:after="0" w:line="240" w:lineRule="auto"/>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Dementia</w:t>
            </w:r>
          </w:p>
        </w:tc>
      </w:tr>
      <w:tr w:rsidR="009D092B" w:rsidRPr="00D07969" w14:paraId="23B03E63" w14:textId="77777777" w:rsidTr="009D092B">
        <w:trPr>
          <w:trHeight w:val="270"/>
        </w:trPr>
        <w:tc>
          <w:tcPr>
            <w:tcW w:w="1700" w:type="dxa"/>
            <w:tcBorders>
              <w:top w:val="nil"/>
              <w:left w:val="single" w:sz="4" w:space="0" w:color="auto"/>
              <w:bottom w:val="nil"/>
              <w:right w:val="single" w:sz="4" w:space="0" w:color="auto"/>
            </w:tcBorders>
            <w:shd w:val="clear" w:color="000000" w:fill="FFFFFF"/>
            <w:noWrap/>
            <w:vAlign w:val="bottom"/>
            <w:hideMark/>
          </w:tcPr>
          <w:p w14:paraId="04915C65" w14:textId="77777777" w:rsidR="009D092B" w:rsidRPr="00D07969" w:rsidRDefault="009D092B" w:rsidP="00D07969">
            <w:pPr>
              <w:spacing w:after="0" w:line="240" w:lineRule="auto"/>
              <w:jc w:val="right"/>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31-Mar</w:t>
            </w:r>
          </w:p>
        </w:tc>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925413" w14:textId="77777777" w:rsidR="009D092B" w:rsidRPr="00D07969" w:rsidRDefault="009D092B" w:rsidP="00D07969">
            <w:pPr>
              <w:spacing w:after="0" w:line="240" w:lineRule="auto"/>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Diabetes</w:t>
            </w:r>
          </w:p>
        </w:tc>
      </w:tr>
      <w:tr w:rsidR="009D092B" w:rsidRPr="00D07969" w14:paraId="0A64B1FF" w14:textId="77777777" w:rsidTr="009D092B">
        <w:trPr>
          <w:trHeight w:val="270"/>
        </w:trPr>
        <w:tc>
          <w:tcPr>
            <w:tcW w:w="1700" w:type="dxa"/>
            <w:tcBorders>
              <w:top w:val="single" w:sz="4" w:space="0" w:color="auto"/>
              <w:left w:val="single" w:sz="4" w:space="0" w:color="auto"/>
              <w:bottom w:val="nil"/>
              <w:right w:val="single" w:sz="4" w:space="0" w:color="auto"/>
            </w:tcBorders>
            <w:shd w:val="clear" w:color="000000" w:fill="FFFFFF"/>
            <w:noWrap/>
            <w:vAlign w:val="bottom"/>
            <w:hideMark/>
          </w:tcPr>
          <w:p w14:paraId="3B561B81" w14:textId="77777777" w:rsidR="009D092B" w:rsidRPr="00D07969" w:rsidRDefault="009D092B" w:rsidP="00D07969">
            <w:pPr>
              <w:spacing w:after="0" w:line="240" w:lineRule="auto"/>
              <w:jc w:val="right"/>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31-Mar</w:t>
            </w:r>
          </w:p>
        </w:tc>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69FEE6" w14:textId="77777777" w:rsidR="009D092B" w:rsidRPr="00D07969" w:rsidRDefault="009D092B" w:rsidP="00D07969">
            <w:pPr>
              <w:spacing w:after="0" w:line="240" w:lineRule="auto"/>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Rheumatological Disorder</w:t>
            </w:r>
          </w:p>
        </w:tc>
      </w:tr>
      <w:tr w:rsidR="009D092B" w:rsidRPr="00D07969" w14:paraId="140A2457" w14:textId="77777777" w:rsidTr="009D092B">
        <w:trPr>
          <w:trHeight w:val="270"/>
        </w:trPr>
        <w:tc>
          <w:tcPr>
            <w:tcW w:w="1700" w:type="dxa"/>
            <w:tcBorders>
              <w:top w:val="single" w:sz="4" w:space="0" w:color="auto"/>
              <w:left w:val="single" w:sz="4" w:space="0" w:color="auto"/>
              <w:bottom w:val="nil"/>
              <w:right w:val="single" w:sz="4" w:space="0" w:color="auto"/>
            </w:tcBorders>
            <w:shd w:val="clear" w:color="000000" w:fill="FFFFFF"/>
            <w:noWrap/>
            <w:vAlign w:val="bottom"/>
            <w:hideMark/>
          </w:tcPr>
          <w:p w14:paraId="540D419A" w14:textId="77777777" w:rsidR="009D092B" w:rsidRPr="00D07969" w:rsidRDefault="009D092B" w:rsidP="00D07969">
            <w:pPr>
              <w:spacing w:after="0" w:line="240" w:lineRule="auto"/>
              <w:jc w:val="right"/>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1-May</w:t>
            </w:r>
          </w:p>
        </w:tc>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9A931B" w14:textId="77777777" w:rsidR="009D092B" w:rsidRPr="00D07969" w:rsidRDefault="009D092B" w:rsidP="00D07969">
            <w:pPr>
              <w:spacing w:after="0" w:line="240" w:lineRule="auto"/>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Ischaemic Heart Disease</w:t>
            </w:r>
          </w:p>
        </w:tc>
      </w:tr>
      <w:tr w:rsidR="009D092B" w:rsidRPr="00D07969" w14:paraId="4CB3DDC1" w14:textId="77777777" w:rsidTr="009D092B">
        <w:trPr>
          <w:trHeight w:val="270"/>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0D38D" w14:textId="77777777" w:rsidR="009D092B" w:rsidRPr="00D07969" w:rsidRDefault="009D092B" w:rsidP="00D07969">
            <w:pPr>
              <w:spacing w:after="0" w:line="240" w:lineRule="auto"/>
              <w:jc w:val="right"/>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31-Mar</w:t>
            </w:r>
          </w:p>
        </w:tc>
        <w:tc>
          <w:tcPr>
            <w:tcW w:w="4980" w:type="dxa"/>
            <w:tcBorders>
              <w:top w:val="nil"/>
              <w:left w:val="single" w:sz="4" w:space="0" w:color="auto"/>
              <w:bottom w:val="single" w:sz="4" w:space="0" w:color="auto"/>
              <w:right w:val="single" w:sz="4" w:space="0" w:color="auto"/>
            </w:tcBorders>
            <w:shd w:val="clear" w:color="000000" w:fill="FFFFFF"/>
            <w:noWrap/>
            <w:vAlign w:val="bottom"/>
            <w:hideMark/>
          </w:tcPr>
          <w:p w14:paraId="5A60C008" w14:textId="77777777" w:rsidR="009D092B" w:rsidRPr="00D07969" w:rsidRDefault="009D092B" w:rsidP="00D07969">
            <w:pPr>
              <w:spacing w:after="0" w:line="240" w:lineRule="auto"/>
              <w:rPr>
                <w:rFonts w:ascii="Arial" w:eastAsia="Times New Roman" w:hAnsi="Arial" w:cs="Arial"/>
                <w:color w:val="000000"/>
                <w:sz w:val="24"/>
                <w:szCs w:val="24"/>
                <w:lang w:eastAsia="en-GB"/>
              </w:rPr>
            </w:pPr>
            <w:r w:rsidRPr="00D07969">
              <w:rPr>
                <w:rFonts w:ascii="Arial" w:eastAsia="Times New Roman" w:hAnsi="Arial" w:cs="Arial"/>
                <w:color w:val="000000"/>
                <w:sz w:val="24"/>
                <w:szCs w:val="24"/>
                <w:lang w:eastAsia="en-GB"/>
              </w:rPr>
              <w:t>Other</w:t>
            </w:r>
          </w:p>
        </w:tc>
      </w:tr>
    </w:tbl>
    <w:p w14:paraId="52358131" w14:textId="77777777" w:rsidR="009D092B" w:rsidRPr="00D07969" w:rsidRDefault="009D092B" w:rsidP="00D07969">
      <w:pPr>
        <w:spacing w:after="0" w:line="240" w:lineRule="auto"/>
        <w:textAlignment w:val="baseline"/>
        <w:rPr>
          <w:rFonts w:ascii="Arial" w:eastAsia="Times New Roman" w:hAnsi="Arial" w:cs="Arial"/>
          <w:color w:val="000000"/>
          <w:sz w:val="24"/>
          <w:szCs w:val="24"/>
          <w:lang w:eastAsia="en-GB"/>
        </w:rPr>
      </w:pPr>
    </w:p>
    <w:p w14:paraId="5A39BBE3" w14:textId="77777777" w:rsidR="001B10C6" w:rsidRPr="00D07969" w:rsidRDefault="001B10C6" w:rsidP="00D07969">
      <w:pPr>
        <w:spacing w:after="0" w:line="240" w:lineRule="auto"/>
        <w:rPr>
          <w:rFonts w:ascii="Arial" w:hAnsi="Arial" w:cs="Arial"/>
          <w:sz w:val="24"/>
          <w:szCs w:val="24"/>
        </w:rPr>
      </w:pPr>
    </w:p>
    <w:p w14:paraId="3E7BD597" w14:textId="2347F7C3" w:rsidR="00667FE4" w:rsidRDefault="00B72D17" w:rsidP="00D07969">
      <w:pPr>
        <w:spacing w:after="0" w:line="240" w:lineRule="auto"/>
        <w:rPr>
          <w:rFonts w:ascii="Arial" w:hAnsi="Arial" w:cs="Arial"/>
          <w:b/>
          <w:bCs/>
          <w:sz w:val="24"/>
          <w:szCs w:val="24"/>
        </w:rPr>
      </w:pPr>
      <w:r w:rsidRPr="00D07969">
        <w:rPr>
          <w:rFonts w:ascii="Arial" w:hAnsi="Arial" w:cs="Arial"/>
          <w:b/>
          <w:bCs/>
          <w:sz w:val="24"/>
          <w:szCs w:val="24"/>
        </w:rPr>
        <w:br w:type="page"/>
      </w:r>
      <w:r w:rsidR="00667FE4" w:rsidRPr="00D07969">
        <w:rPr>
          <w:rFonts w:ascii="Arial" w:hAnsi="Arial" w:cs="Arial"/>
          <w:b/>
          <w:bCs/>
          <w:sz w:val="24"/>
          <w:szCs w:val="24"/>
        </w:rPr>
        <w:t>3. Where can I find breakdowns of COVID-19 deaths by age, pre-existing condition and trust?</w:t>
      </w:r>
    </w:p>
    <w:p w14:paraId="1AF8B209" w14:textId="77777777" w:rsidR="00D07969" w:rsidRPr="00D07969" w:rsidRDefault="00D07969" w:rsidP="00D07969">
      <w:pPr>
        <w:spacing w:after="0" w:line="240" w:lineRule="auto"/>
        <w:rPr>
          <w:rFonts w:ascii="Arial" w:hAnsi="Arial" w:cs="Arial"/>
          <w:b/>
          <w:bCs/>
          <w:sz w:val="24"/>
          <w:szCs w:val="24"/>
        </w:rPr>
      </w:pPr>
    </w:p>
    <w:p w14:paraId="2273E3E6" w14:textId="77777777" w:rsidR="00667FE4" w:rsidRPr="00D07969" w:rsidRDefault="00667FE4" w:rsidP="00D07969">
      <w:pPr>
        <w:spacing w:after="0" w:line="240" w:lineRule="auto"/>
        <w:rPr>
          <w:rFonts w:ascii="Arial" w:hAnsi="Arial" w:cs="Arial"/>
          <w:sz w:val="24"/>
          <w:szCs w:val="24"/>
        </w:rPr>
      </w:pPr>
      <w:r w:rsidRPr="00D07969">
        <w:rPr>
          <w:rFonts w:ascii="Arial" w:hAnsi="Arial" w:cs="Arial"/>
          <w:sz w:val="24"/>
          <w:szCs w:val="24"/>
        </w:rPr>
        <w:t xml:space="preserve">COVID-19 deaths split by age and pre-existing condition can be found in the weekly file on our website </w:t>
      </w:r>
      <w:hyperlink r:id="rId12" w:history="1">
        <w:r w:rsidRPr="00D07969">
          <w:rPr>
            <w:rStyle w:val="Hyperlink"/>
            <w:rFonts w:ascii="Arial" w:hAnsi="Arial" w:cs="Arial"/>
            <w:sz w:val="24"/>
            <w:szCs w:val="24"/>
          </w:rPr>
          <w:t>https://www.england.nhs.uk/statistics/statistical-work-areas/covid-19-daily-deaths/</w:t>
        </w:r>
      </w:hyperlink>
      <w:r w:rsidRPr="00D07969">
        <w:rPr>
          <w:rFonts w:ascii="Arial" w:hAnsi="Arial" w:cs="Arial"/>
          <w:sz w:val="24"/>
          <w:szCs w:val="24"/>
        </w:rPr>
        <w:t xml:space="preserve">. </w:t>
      </w:r>
    </w:p>
    <w:p w14:paraId="52FAA7A6" w14:textId="77777777" w:rsidR="00667FE4" w:rsidRPr="00D07969" w:rsidRDefault="00667FE4" w:rsidP="00D07969">
      <w:pPr>
        <w:spacing w:after="0" w:line="240" w:lineRule="auto"/>
        <w:rPr>
          <w:rFonts w:ascii="Arial" w:hAnsi="Arial" w:cs="Arial"/>
          <w:sz w:val="24"/>
          <w:szCs w:val="24"/>
        </w:rPr>
      </w:pPr>
      <w:r w:rsidRPr="00D07969">
        <w:rPr>
          <w:rFonts w:ascii="Arial" w:hAnsi="Arial" w:cs="Arial"/>
          <w:sz w:val="24"/>
          <w:szCs w:val="24"/>
        </w:rPr>
        <w:t>COVID-19 deaths split by age can also be found in the daily and total files along with a breakdown by trust.</w:t>
      </w:r>
    </w:p>
    <w:p w14:paraId="2C1FA541" w14:textId="70E14CED" w:rsidR="00CB2345" w:rsidRPr="00D07969" w:rsidRDefault="00CB2345" w:rsidP="00D07969">
      <w:pPr>
        <w:spacing w:after="0" w:line="240" w:lineRule="auto"/>
        <w:rPr>
          <w:rFonts w:ascii="Arial" w:hAnsi="Arial" w:cs="Arial"/>
          <w:sz w:val="24"/>
          <w:szCs w:val="24"/>
          <w:shd w:val="clear" w:color="auto" w:fill="FFFFFF"/>
        </w:rPr>
      </w:pPr>
    </w:p>
    <w:p w14:paraId="0E27B00A" w14:textId="77777777" w:rsidR="008B4776" w:rsidRPr="00D07969" w:rsidRDefault="008B4776" w:rsidP="00D07969">
      <w:pPr>
        <w:spacing w:after="0" w:line="240" w:lineRule="auto"/>
        <w:rPr>
          <w:rFonts w:ascii="Arial" w:hAnsi="Arial" w:cs="Arial"/>
          <w:sz w:val="24"/>
          <w:szCs w:val="24"/>
        </w:rPr>
      </w:pPr>
    </w:p>
    <w:p w14:paraId="03F75281" w14:textId="6CEFD550" w:rsidR="00CB2345" w:rsidRPr="00D07969" w:rsidRDefault="009D002C" w:rsidP="00D07969">
      <w:pPr>
        <w:spacing w:after="0" w:line="240" w:lineRule="auto"/>
        <w:rPr>
          <w:rFonts w:ascii="Arial" w:hAnsi="Arial" w:cs="Arial"/>
          <w:b/>
          <w:bCs/>
          <w:sz w:val="24"/>
          <w:szCs w:val="24"/>
        </w:rPr>
      </w:pPr>
      <w:r w:rsidRPr="00D07969">
        <w:rPr>
          <w:rFonts w:ascii="Arial" w:hAnsi="Arial" w:cs="Arial"/>
          <w:b/>
          <w:bCs/>
          <w:sz w:val="24"/>
          <w:szCs w:val="24"/>
        </w:rPr>
        <w:t xml:space="preserve">4. </w:t>
      </w:r>
      <w:r w:rsidR="00CB2345" w:rsidRPr="00D07969">
        <w:rPr>
          <w:rFonts w:ascii="Arial" w:hAnsi="Arial" w:cs="Arial"/>
          <w:b/>
          <w:bCs/>
          <w:sz w:val="24"/>
          <w:szCs w:val="24"/>
        </w:rPr>
        <w:t>Why don’t the figures quoted by the media match the figures published here?</w:t>
      </w:r>
    </w:p>
    <w:p w14:paraId="60061E4C" w14:textId="77777777" w:rsidR="00DC32ED" w:rsidRPr="00D07969" w:rsidRDefault="00DC32ED" w:rsidP="00D07969">
      <w:pPr>
        <w:spacing w:after="0" w:line="240" w:lineRule="auto"/>
        <w:rPr>
          <w:rFonts w:ascii="Arial" w:hAnsi="Arial" w:cs="Arial"/>
          <w:b/>
          <w:bCs/>
          <w:sz w:val="24"/>
          <w:szCs w:val="24"/>
        </w:rPr>
      </w:pPr>
    </w:p>
    <w:p w14:paraId="73C1CAB1" w14:textId="6BCA1DA8" w:rsidR="00367A67" w:rsidRPr="00D07969" w:rsidRDefault="00367A67" w:rsidP="00D07969">
      <w:pPr>
        <w:pStyle w:val="NormalWeb"/>
        <w:spacing w:before="0" w:beforeAutospacing="0" w:after="0" w:afterAutospacing="0"/>
        <w:rPr>
          <w:rFonts w:ascii="Arial" w:hAnsi="Arial" w:cs="Arial"/>
          <w:color w:val="000000"/>
        </w:rPr>
      </w:pPr>
      <w:bookmarkStart w:id="1" w:name="_Hlk63847369"/>
      <w:r w:rsidRPr="00D07969">
        <w:rPr>
          <w:rFonts w:ascii="Arial" w:hAnsi="Arial" w:cs="Arial"/>
          <w:color w:val="000000"/>
        </w:rPr>
        <w:t>The figures published by NHS England and</w:t>
      </w:r>
      <w:r w:rsidR="0097755C" w:rsidRPr="00D07969">
        <w:rPr>
          <w:rFonts w:ascii="Arial" w:hAnsi="Arial" w:cs="Arial"/>
          <w:color w:val="000000"/>
        </w:rPr>
        <w:t xml:space="preserve"> NHS</w:t>
      </w:r>
      <w:r w:rsidRPr="00D07969">
        <w:rPr>
          <w:rFonts w:ascii="Arial" w:hAnsi="Arial" w:cs="Arial"/>
          <w:color w:val="000000"/>
        </w:rPr>
        <w:t xml:space="preserve"> Improvement only cover deaths in hospitals in England. The government figures (</w:t>
      </w:r>
      <w:hyperlink r:id="rId13" w:tgtFrame="_blank" w:history="1">
        <w:r w:rsidRPr="00D07969">
          <w:rPr>
            <w:rStyle w:val="Hyperlink"/>
            <w:rFonts w:ascii="Arial" w:hAnsi="Arial" w:cs="Arial"/>
            <w:bdr w:val="none" w:sz="0" w:space="0" w:color="auto" w:frame="1"/>
          </w:rPr>
          <w:t>https://coronavirus.data.gov.uk/</w:t>
        </w:r>
      </w:hyperlink>
      <w:r w:rsidRPr="00D07969">
        <w:rPr>
          <w:rFonts w:ascii="Arial" w:hAnsi="Arial" w:cs="Arial"/>
          <w:color w:val="000000"/>
        </w:rPr>
        <w:t>) cover all deaths in the UK, including those that occur outside of hospitals (e.g. care homes). These are the main reasons for the differences in our figures.</w:t>
      </w:r>
    </w:p>
    <w:p w14:paraId="44EAFD9C" w14:textId="77777777" w:rsidR="00367A67" w:rsidRPr="00D07969" w:rsidRDefault="00367A67" w:rsidP="00D07969">
      <w:pPr>
        <w:pStyle w:val="NormalWeb"/>
        <w:spacing w:before="0" w:beforeAutospacing="0" w:after="0" w:afterAutospacing="0"/>
        <w:rPr>
          <w:rFonts w:ascii="Arial" w:hAnsi="Arial" w:cs="Arial"/>
          <w:color w:val="000000"/>
        </w:rPr>
      </w:pPr>
    </w:p>
    <w:p w14:paraId="7FF333CD" w14:textId="77777777" w:rsidR="00367A67" w:rsidRPr="00D07969" w:rsidRDefault="00367A67" w:rsidP="00D07969">
      <w:pPr>
        <w:pStyle w:val="NormalWeb"/>
        <w:spacing w:before="0" w:beforeAutospacing="0" w:after="0" w:afterAutospacing="0"/>
        <w:rPr>
          <w:rFonts w:ascii="Arial" w:hAnsi="Arial" w:cs="Arial"/>
          <w:color w:val="000000"/>
        </w:rPr>
      </w:pPr>
      <w:r w:rsidRPr="00D07969">
        <w:rPr>
          <w:rFonts w:ascii="Arial" w:hAnsi="Arial" w:cs="Arial"/>
          <w:color w:val="000000"/>
        </w:rPr>
        <w:t>We publish two sets of figures:</w:t>
      </w:r>
    </w:p>
    <w:p w14:paraId="382E8450" w14:textId="26BBD4AF" w:rsidR="00367A67" w:rsidRPr="00D07969" w:rsidRDefault="00367A67" w:rsidP="00D07969">
      <w:pPr>
        <w:pStyle w:val="NormalWeb"/>
        <w:numPr>
          <w:ilvl w:val="0"/>
          <w:numId w:val="3"/>
        </w:numPr>
        <w:spacing w:before="0" w:beforeAutospacing="0" w:after="0" w:afterAutospacing="0"/>
        <w:rPr>
          <w:rFonts w:ascii="Arial" w:hAnsi="Arial" w:cs="Arial"/>
          <w:color w:val="000000"/>
        </w:rPr>
      </w:pPr>
      <w:r w:rsidRPr="00D07969">
        <w:rPr>
          <w:rFonts w:ascii="Arial" w:hAnsi="Arial" w:cs="Arial"/>
          <w:color w:val="000000"/>
        </w:rPr>
        <w:t>Positive test </w:t>
      </w:r>
      <w:r w:rsidRPr="00D07969">
        <w:rPr>
          <w:rFonts w:ascii="Arial" w:hAnsi="Arial" w:cs="Arial"/>
          <w:color w:val="000000"/>
          <w:bdr w:val="none" w:sz="0" w:space="0" w:color="auto" w:frame="1"/>
          <w:shd w:val="clear" w:color="auto" w:fill="FFFFFF"/>
        </w:rPr>
        <w:t>notifications</w:t>
      </w:r>
      <w:r w:rsidRPr="00D07969">
        <w:rPr>
          <w:rFonts w:ascii="Arial" w:hAnsi="Arial" w:cs="Arial"/>
          <w:color w:val="000000"/>
        </w:rPr>
        <w:t>. These figures include the deaths of anyone who has died having tested positive for COVID-19 in the last 28 days.</w:t>
      </w:r>
    </w:p>
    <w:p w14:paraId="38E835D5" w14:textId="248848EF" w:rsidR="00367A67" w:rsidRPr="00D07969" w:rsidRDefault="00367A67" w:rsidP="00D07969">
      <w:pPr>
        <w:pStyle w:val="NormalWeb"/>
        <w:numPr>
          <w:ilvl w:val="0"/>
          <w:numId w:val="3"/>
        </w:numPr>
        <w:spacing w:before="0" w:beforeAutospacing="0" w:after="0" w:afterAutospacing="0"/>
        <w:rPr>
          <w:rFonts w:ascii="Arial" w:hAnsi="Arial" w:cs="Arial"/>
          <w:color w:val="000000"/>
        </w:rPr>
      </w:pPr>
      <w:r w:rsidRPr="00D07969">
        <w:rPr>
          <w:rFonts w:ascii="Arial" w:hAnsi="Arial" w:cs="Arial"/>
          <w:color w:val="000000"/>
        </w:rPr>
        <w:t>Death certificate notifications. These figures include the deaths of anyone who has died without testing positive in the last 28 days, but who has COVID-19 recorded as a primary or underlying cause of death on their death certificate.</w:t>
      </w:r>
    </w:p>
    <w:p w14:paraId="4B94D5A5" w14:textId="77777777" w:rsidR="00367A67" w:rsidRPr="00D07969" w:rsidRDefault="00367A67" w:rsidP="00D07969">
      <w:pPr>
        <w:pStyle w:val="NormalWeb"/>
        <w:spacing w:before="0" w:beforeAutospacing="0" w:after="0" w:afterAutospacing="0"/>
        <w:rPr>
          <w:rFonts w:ascii="Arial" w:hAnsi="Arial" w:cs="Arial"/>
          <w:color w:val="000000"/>
        </w:rPr>
      </w:pPr>
    </w:p>
    <w:p w14:paraId="6AFC132D" w14:textId="77777777" w:rsidR="00367A67" w:rsidRPr="00D07969" w:rsidRDefault="00367A67" w:rsidP="00D07969">
      <w:pPr>
        <w:pStyle w:val="NormalWeb"/>
        <w:spacing w:before="0" w:beforeAutospacing="0" w:after="0" w:afterAutospacing="0"/>
        <w:rPr>
          <w:rFonts w:ascii="Arial" w:hAnsi="Arial" w:cs="Arial"/>
          <w:color w:val="000000"/>
        </w:rPr>
      </w:pPr>
      <w:r w:rsidRPr="00D07969">
        <w:rPr>
          <w:rFonts w:ascii="Arial" w:hAnsi="Arial" w:cs="Arial"/>
          <w:color w:val="000000"/>
        </w:rPr>
        <w:t>The Office for National Statistics publish an alternative set of data that contains only cases where </w:t>
      </w:r>
      <w:r w:rsidRPr="00D07969">
        <w:rPr>
          <w:rFonts w:ascii="Arial" w:hAnsi="Arial" w:cs="Arial"/>
          <w:color w:val="000000"/>
          <w:bdr w:val="none" w:sz="0" w:space="0" w:color="auto" w:frame="1"/>
          <w:shd w:val="clear" w:color="auto" w:fill="FFFFFF"/>
        </w:rPr>
        <w:t>COVID-19 is recorded as a primary or underlying cause of death on their death certificate: </w:t>
      </w:r>
    </w:p>
    <w:p w14:paraId="21C007AE" w14:textId="77777777" w:rsidR="00367A67" w:rsidRPr="00D07969" w:rsidRDefault="00CC51FD" w:rsidP="00D07969">
      <w:pPr>
        <w:pStyle w:val="NormalWeb"/>
        <w:spacing w:before="0" w:beforeAutospacing="0" w:after="0" w:afterAutospacing="0"/>
        <w:rPr>
          <w:rFonts w:ascii="Arial" w:hAnsi="Arial" w:cs="Arial"/>
          <w:color w:val="000000"/>
        </w:rPr>
      </w:pPr>
      <w:hyperlink r:id="rId14" w:tgtFrame="_blank" w:history="1">
        <w:r w:rsidR="00367A67" w:rsidRPr="00D07969">
          <w:rPr>
            <w:rStyle w:val="Hyperlink"/>
            <w:rFonts w:ascii="Arial" w:hAnsi="Arial" w:cs="Arial"/>
            <w:bdr w:val="none" w:sz="0" w:space="0" w:color="auto" w:frame="1"/>
            <w:shd w:val="clear" w:color="auto" w:fill="FFFFFF"/>
          </w:rPr>
          <w:t>https://www.ons.gov.uk/peoplepopulationandcommunity/birthsdeathsandmarriages/deaths/datasets/weeklyprovisionalfiguresondeathsregisteredinenglandandwales</w:t>
        </w:r>
      </w:hyperlink>
    </w:p>
    <w:p w14:paraId="3DEEC669" w14:textId="77777777" w:rsidR="00367A67" w:rsidRPr="00D07969" w:rsidRDefault="00367A67" w:rsidP="00D07969">
      <w:pPr>
        <w:pStyle w:val="NormalWeb"/>
        <w:spacing w:before="0" w:beforeAutospacing="0" w:after="0" w:afterAutospacing="0"/>
        <w:rPr>
          <w:rFonts w:ascii="Arial" w:hAnsi="Arial" w:cs="Arial"/>
          <w:color w:val="000000"/>
        </w:rPr>
      </w:pPr>
    </w:p>
    <w:p w14:paraId="3A7E7BE0" w14:textId="77777777" w:rsidR="00367A67" w:rsidRPr="00D07969" w:rsidRDefault="00367A67" w:rsidP="00D07969">
      <w:pPr>
        <w:pStyle w:val="NormalWeb"/>
        <w:spacing w:before="0" w:beforeAutospacing="0" w:after="0" w:afterAutospacing="0"/>
        <w:rPr>
          <w:rFonts w:ascii="Arial" w:hAnsi="Arial" w:cs="Arial"/>
          <w:color w:val="000000"/>
        </w:rPr>
      </w:pPr>
      <w:r w:rsidRPr="00D07969">
        <w:rPr>
          <w:rFonts w:ascii="Arial" w:hAnsi="Arial" w:cs="Arial"/>
          <w:color w:val="000000"/>
        </w:rPr>
        <w:t>Finally, the UK Statistics Authority have published a blog the explains the differences between the different figures available:</w:t>
      </w:r>
    </w:p>
    <w:p w14:paraId="0A13A32E" w14:textId="77777777" w:rsidR="00367A67" w:rsidRPr="00D07969" w:rsidRDefault="00CC51FD" w:rsidP="00D07969">
      <w:pPr>
        <w:pStyle w:val="NormalWeb"/>
        <w:spacing w:before="0" w:beforeAutospacing="0" w:after="0" w:afterAutospacing="0"/>
        <w:rPr>
          <w:rStyle w:val="Hyperlink"/>
          <w:rFonts w:ascii="Arial" w:hAnsi="Arial" w:cs="Arial"/>
          <w:bdr w:val="none" w:sz="0" w:space="0" w:color="auto" w:frame="1"/>
        </w:rPr>
      </w:pPr>
      <w:hyperlink r:id="rId15" w:tgtFrame="_blank" w:history="1">
        <w:r w:rsidR="00367A67" w:rsidRPr="00D07969">
          <w:rPr>
            <w:rStyle w:val="Hyperlink"/>
            <w:rFonts w:ascii="Arial" w:hAnsi="Arial" w:cs="Arial"/>
            <w:bdr w:val="none" w:sz="0" w:space="0" w:color="auto" w:frame="1"/>
          </w:rPr>
          <w:t>https://osr.statisticsauthority.gov.uk/the-challenges-of-counting-covid-deaths/</w:t>
        </w:r>
      </w:hyperlink>
    </w:p>
    <w:bookmarkEnd w:id="1"/>
    <w:p w14:paraId="3656B9AB" w14:textId="77777777" w:rsidR="00DC32ED" w:rsidRPr="00D07969" w:rsidRDefault="00DC32ED" w:rsidP="00D07969">
      <w:pPr>
        <w:pStyle w:val="NormalWeb"/>
        <w:spacing w:before="0" w:beforeAutospacing="0" w:after="0" w:afterAutospacing="0"/>
        <w:rPr>
          <w:rFonts w:ascii="Arial" w:hAnsi="Arial" w:cs="Arial"/>
          <w:color w:val="000000"/>
        </w:rPr>
      </w:pPr>
    </w:p>
    <w:p w14:paraId="45FB0818" w14:textId="77777777" w:rsidR="00CB2345" w:rsidRPr="00D07969" w:rsidRDefault="00CB2345" w:rsidP="00D07969">
      <w:pPr>
        <w:spacing w:after="0" w:line="240" w:lineRule="auto"/>
        <w:rPr>
          <w:rFonts w:ascii="Arial" w:hAnsi="Arial" w:cs="Arial"/>
          <w:sz w:val="24"/>
          <w:szCs w:val="24"/>
        </w:rPr>
      </w:pPr>
    </w:p>
    <w:p w14:paraId="3B1F3062" w14:textId="64F86876" w:rsidR="00E31F0C" w:rsidRPr="00D07969" w:rsidRDefault="009D002C" w:rsidP="00D07969">
      <w:pPr>
        <w:spacing w:after="0" w:line="240" w:lineRule="auto"/>
        <w:rPr>
          <w:rFonts w:ascii="Arial" w:hAnsi="Arial" w:cs="Arial"/>
          <w:b/>
          <w:bCs/>
          <w:sz w:val="24"/>
          <w:szCs w:val="24"/>
        </w:rPr>
      </w:pPr>
      <w:r w:rsidRPr="00D07969">
        <w:rPr>
          <w:rFonts w:ascii="Arial" w:hAnsi="Arial" w:cs="Arial"/>
          <w:b/>
          <w:bCs/>
          <w:sz w:val="24"/>
          <w:szCs w:val="24"/>
        </w:rPr>
        <w:t xml:space="preserve">5. </w:t>
      </w:r>
      <w:r w:rsidR="001235C5" w:rsidRPr="00D07969">
        <w:rPr>
          <w:rFonts w:ascii="Arial" w:hAnsi="Arial" w:cs="Arial"/>
          <w:b/>
          <w:bCs/>
          <w:sz w:val="24"/>
          <w:szCs w:val="24"/>
        </w:rPr>
        <w:t>How long ago can a positive test be received for them to be included in the deaths?</w:t>
      </w:r>
    </w:p>
    <w:p w14:paraId="049F31CB" w14:textId="77777777" w:rsidR="00DC32ED" w:rsidRPr="00D07969" w:rsidRDefault="00DC32ED" w:rsidP="00D07969">
      <w:pPr>
        <w:spacing w:after="0" w:line="240" w:lineRule="auto"/>
        <w:rPr>
          <w:rFonts w:ascii="Arial" w:hAnsi="Arial" w:cs="Arial"/>
          <w:b/>
          <w:bCs/>
          <w:sz w:val="24"/>
          <w:szCs w:val="24"/>
        </w:rPr>
      </w:pPr>
    </w:p>
    <w:p w14:paraId="0BE0377B" w14:textId="501D5E45" w:rsidR="001235C5" w:rsidRPr="00D07969" w:rsidRDefault="00E31F0C" w:rsidP="00D07969">
      <w:pPr>
        <w:spacing w:after="0" w:line="240" w:lineRule="auto"/>
        <w:rPr>
          <w:rFonts w:ascii="Arial" w:hAnsi="Arial" w:cs="Arial"/>
          <w:color w:val="000000"/>
          <w:sz w:val="24"/>
          <w:szCs w:val="24"/>
          <w:shd w:val="clear" w:color="auto" w:fill="FFFFFF"/>
        </w:rPr>
      </w:pPr>
      <w:r w:rsidRPr="00D07969">
        <w:rPr>
          <w:rFonts w:ascii="Arial" w:hAnsi="Arial" w:cs="Arial"/>
          <w:color w:val="000000"/>
          <w:sz w:val="24"/>
          <w:szCs w:val="24"/>
          <w:shd w:val="clear" w:color="auto" w:fill="FFFFFF"/>
        </w:rPr>
        <w:t xml:space="preserve">From </w:t>
      </w:r>
      <w:r w:rsidR="008141B5" w:rsidRPr="00D07969">
        <w:rPr>
          <w:rFonts w:ascii="Arial" w:hAnsi="Arial" w:cs="Arial"/>
          <w:color w:val="000000"/>
          <w:sz w:val="24"/>
          <w:szCs w:val="24"/>
          <w:shd w:val="clear" w:color="auto" w:fill="FFFFFF"/>
        </w:rPr>
        <w:t>Friday 19 June</w:t>
      </w:r>
      <w:r w:rsidRPr="00D07969">
        <w:rPr>
          <w:rFonts w:ascii="Arial" w:hAnsi="Arial" w:cs="Arial"/>
          <w:color w:val="000000"/>
          <w:sz w:val="24"/>
          <w:szCs w:val="24"/>
          <w:shd w:val="clear" w:color="auto" w:fill="FFFFFF"/>
        </w:rPr>
        <w:t xml:space="preserve"> </w:t>
      </w:r>
      <w:r w:rsidR="00B4372A" w:rsidRPr="00D07969">
        <w:rPr>
          <w:rFonts w:ascii="Arial" w:hAnsi="Arial" w:cs="Arial"/>
          <w:color w:val="000000"/>
          <w:sz w:val="24"/>
          <w:szCs w:val="24"/>
          <w:shd w:val="clear" w:color="auto" w:fill="FFFFFF"/>
        </w:rPr>
        <w:t xml:space="preserve">2020 </w:t>
      </w:r>
      <w:r w:rsidRPr="00D07969">
        <w:rPr>
          <w:rFonts w:ascii="Arial" w:hAnsi="Arial" w:cs="Arial"/>
          <w:color w:val="000000"/>
          <w:sz w:val="24"/>
          <w:szCs w:val="24"/>
          <w:shd w:val="clear" w:color="auto" w:fill="FFFFFF"/>
        </w:rPr>
        <w:t>a death can only be recorded as a COVID-19 death where a positive test was received if this positive test was received within 28 days of their death. ​</w:t>
      </w:r>
    </w:p>
    <w:p w14:paraId="53128261" w14:textId="77777777" w:rsidR="007B7E48" w:rsidRPr="00D07969" w:rsidRDefault="007B7E48" w:rsidP="00D07969">
      <w:pPr>
        <w:spacing w:after="0" w:line="240" w:lineRule="auto"/>
        <w:rPr>
          <w:rFonts w:ascii="Arial" w:hAnsi="Arial" w:cs="Arial"/>
          <w:color w:val="000000"/>
          <w:sz w:val="24"/>
          <w:szCs w:val="24"/>
          <w:shd w:val="clear" w:color="auto" w:fill="FFFFFF"/>
        </w:rPr>
      </w:pPr>
    </w:p>
    <w:p w14:paraId="62486C05" w14:textId="77777777" w:rsidR="00DC32ED" w:rsidRPr="00D07969" w:rsidRDefault="00DC32ED" w:rsidP="00D07969">
      <w:pPr>
        <w:spacing w:after="0" w:line="240" w:lineRule="auto"/>
        <w:rPr>
          <w:rFonts w:ascii="Arial" w:hAnsi="Arial" w:cs="Arial"/>
          <w:color w:val="000000"/>
          <w:sz w:val="24"/>
          <w:szCs w:val="24"/>
          <w:shd w:val="clear" w:color="auto" w:fill="FFFFFF"/>
        </w:rPr>
      </w:pPr>
    </w:p>
    <w:p w14:paraId="1B039DC8" w14:textId="67784993" w:rsidR="007B7E48" w:rsidRPr="00D07969" w:rsidRDefault="009D002C" w:rsidP="00D07969">
      <w:pPr>
        <w:spacing w:after="0" w:line="240" w:lineRule="auto"/>
        <w:rPr>
          <w:rFonts w:ascii="Arial" w:hAnsi="Arial" w:cs="Arial"/>
          <w:b/>
          <w:bCs/>
          <w:color w:val="000000"/>
          <w:sz w:val="24"/>
          <w:szCs w:val="24"/>
          <w:shd w:val="clear" w:color="auto" w:fill="FFFFFF"/>
        </w:rPr>
      </w:pPr>
      <w:r w:rsidRPr="00D07969">
        <w:rPr>
          <w:rFonts w:ascii="Arial" w:hAnsi="Arial" w:cs="Arial"/>
          <w:b/>
          <w:bCs/>
          <w:color w:val="000000"/>
          <w:sz w:val="24"/>
          <w:szCs w:val="24"/>
          <w:shd w:val="clear" w:color="auto" w:fill="FFFFFF"/>
        </w:rPr>
        <w:t xml:space="preserve">6. </w:t>
      </w:r>
      <w:r w:rsidR="007B7E48" w:rsidRPr="00D07969">
        <w:rPr>
          <w:rFonts w:ascii="Arial" w:hAnsi="Arial" w:cs="Arial"/>
          <w:b/>
          <w:bCs/>
          <w:color w:val="000000"/>
          <w:sz w:val="24"/>
          <w:szCs w:val="24"/>
          <w:shd w:val="clear" w:color="auto" w:fill="FFFFFF"/>
        </w:rPr>
        <w:t>Why are some deaths recorded a long time after the date of death?</w:t>
      </w:r>
    </w:p>
    <w:p w14:paraId="4101652C" w14:textId="77777777" w:rsidR="00DC32ED" w:rsidRPr="00D07969" w:rsidRDefault="00DC32ED" w:rsidP="00D07969">
      <w:pPr>
        <w:spacing w:after="0" w:line="240" w:lineRule="auto"/>
        <w:rPr>
          <w:rFonts w:ascii="Arial" w:hAnsi="Arial" w:cs="Arial"/>
          <w:b/>
          <w:bCs/>
          <w:color w:val="000000"/>
          <w:sz w:val="24"/>
          <w:szCs w:val="24"/>
          <w:shd w:val="clear" w:color="auto" w:fill="FFFFFF"/>
        </w:rPr>
      </w:pPr>
    </w:p>
    <w:p w14:paraId="28FE21F6" w14:textId="0ED60B32" w:rsidR="00DC32ED" w:rsidRPr="00D07969" w:rsidRDefault="00DC32ED" w:rsidP="00D07969">
      <w:pPr>
        <w:spacing w:after="0" w:line="240" w:lineRule="auto"/>
        <w:rPr>
          <w:rFonts w:ascii="Arial" w:eastAsia="Times New Roman" w:hAnsi="Arial" w:cs="Arial"/>
          <w:color w:val="212121"/>
          <w:sz w:val="24"/>
          <w:szCs w:val="24"/>
          <w:bdr w:val="none" w:sz="0" w:space="0" w:color="auto" w:frame="1"/>
          <w:shd w:val="clear" w:color="auto" w:fill="FFFFFF"/>
          <w:lang w:eastAsia="en-GB"/>
        </w:rPr>
      </w:pPr>
      <w:r w:rsidRPr="00D07969">
        <w:rPr>
          <w:rFonts w:ascii="Arial" w:eastAsia="Times New Roman" w:hAnsi="Arial" w:cs="Arial"/>
          <w:color w:val="212121"/>
          <w:sz w:val="24"/>
          <w:szCs w:val="24"/>
          <w:bdr w:val="none" w:sz="0" w:space="0" w:color="auto" w:frame="1"/>
          <w:shd w:val="clear" w:color="auto" w:fill="FFFFFF"/>
          <w:lang w:eastAsia="en-GB"/>
        </w:rPr>
        <w:t xml:space="preserve">There are </w:t>
      </w:r>
      <w:r w:rsidR="009E3859" w:rsidRPr="00D07969">
        <w:rPr>
          <w:rFonts w:ascii="Arial" w:eastAsia="Times New Roman" w:hAnsi="Arial" w:cs="Arial"/>
          <w:color w:val="212121"/>
          <w:sz w:val="24"/>
          <w:szCs w:val="24"/>
          <w:bdr w:val="none" w:sz="0" w:space="0" w:color="auto" w:frame="1"/>
          <w:shd w:val="clear" w:color="auto" w:fill="FFFFFF"/>
          <w:lang w:eastAsia="en-GB"/>
        </w:rPr>
        <w:t>several</w:t>
      </w:r>
      <w:r w:rsidRPr="00D07969">
        <w:rPr>
          <w:rFonts w:ascii="Arial" w:eastAsia="Times New Roman" w:hAnsi="Arial" w:cs="Arial"/>
          <w:color w:val="212121"/>
          <w:sz w:val="24"/>
          <w:szCs w:val="24"/>
          <w:bdr w:val="none" w:sz="0" w:space="0" w:color="auto" w:frame="1"/>
          <w:shd w:val="clear" w:color="auto" w:fill="FFFFFF"/>
          <w:lang w:eastAsia="en-GB"/>
        </w:rPr>
        <w:t xml:space="preserve"> reasons that can cause delays in COVID-19 deaths being reported, such as cases being referred to a coroner’s enquiry</w:t>
      </w:r>
      <w:r w:rsidR="00B72D17" w:rsidRPr="00D07969">
        <w:rPr>
          <w:rFonts w:ascii="Arial" w:eastAsia="Times New Roman" w:hAnsi="Arial" w:cs="Arial"/>
          <w:color w:val="212121"/>
          <w:sz w:val="24"/>
          <w:szCs w:val="24"/>
          <w:bdr w:val="none" w:sz="0" w:space="0" w:color="auto" w:frame="1"/>
          <w:shd w:val="clear" w:color="auto" w:fill="FFFFFF"/>
          <w:lang w:eastAsia="en-GB"/>
        </w:rPr>
        <w:t xml:space="preserve"> and delays in receiving the death certificate</w:t>
      </w:r>
      <w:r w:rsidR="00286A14" w:rsidRPr="00D07969">
        <w:rPr>
          <w:rFonts w:ascii="Arial" w:eastAsia="Times New Roman" w:hAnsi="Arial" w:cs="Arial"/>
          <w:color w:val="212121"/>
          <w:sz w:val="24"/>
          <w:szCs w:val="24"/>
          <w:bdr w:val="none" w:sz="0" w:space="0" w:color="auto" w:frame="1"/>
          <w:shd w:val="clear" w:color="auto" w:fill="FFFFFF"/>
          <w:lang w:eastAsia="en-GB"/>
        </w:rPr>
        <w:t xml:space="preserve"> (which will ensure the patient’s data is complete and accurate).</w:t>
      </w:r>
    </w:p>
    <w:p w14:paraId="4B99056E" w14:textId="77777777" w:rsidR="00DC32ED" w:rsidRPr="00D07969" w:rsidRDefault="00DC32ED" w:rsidP="00D07969">
      <w:pPr>
        <w:spacing w:after="0" w:line="240" w:lineRule="auto"/>
        <w:rPr>
          <w:rFonts w:ascii="Arial" w:eastAsia="Times New Roman" w:hAnsi="Arial" w:cs="Arial"/>
          <w:color w:val="000000"/>
          <w:sz w:val="24"/>
          <w:szCs w:val="24"/>
          <w:lang w:eastAsia="en-GB"/>
        </w:rPr>
      </w:pPr>
    </w:p>
    <w:p w14:paraId="1299C43A" w14:textId="77777777" w:rsidR="00DC32ED" w:rsidRPr="00D07969" w:rsidRDefault="00DC32ED" w:rsidP="00D07969">
      <w:pPr>
        <w:spacing w:after="0" w:line="240" w:lineRule="auto"/>
        <w:rPr>
          <w:rFonts w:ascii="Arial" w:hAnsi="Arial" w:cs="Arial"/>
          <w:color w:val="000000"/>
          <w:sz w:val="24"/>
          <w:szCs w:val="24"/>
          <w:shd w:val="clear" w:color="auto" w:fill="FFFFFF"/>
        </w:rPr>
      </w:pPr>
    </w:p>
    <w:p w14:paraId="71CC738D" w14:textId="25662903" w:rsidR="007B7E48" w:rsidRPr="00D07969" w:rsidRDefault="009D002C" w:rsidP="00D07969">
      <w:pPr>
        <w:spacing w:after="0" w:line="240" w:lineRule="auto"/>
        <w:rPr>
          <w:rFonts w:ascii="Arial" w:hAnsi="Arial" w:cs="Arial"/>
          <w:b/>
          <w:bCs/>
          <w:color w:val="212121"/>
          <w:sz w:val="24"/>
          <w:szCs w:val="24"/>
          <w:shd w:val="clear" w:color="auto" w:fill="FFFFFF"/>
        </w:rPr>
      </w:pPr>
      <w:r w:rsidRPr="00D07969">
        <w:rPr>
          <w:rFonts w:ascii="Arial" w:hAnsi="Arial" w:cs="Arial"/>
          <w:b/>
          <w:bCs/>
          <w:color w:val="212121"/>
          <w:sz w:val="24"/>
          <w:szCs w:val="24"/>
          <w:shd w:val="clear" w:color="auto" w:fill="FFFFFF"/>
        </w:rPr>
        <w:t xml:space="preserve">7. </w:t>
      </w:r>
      <w:r w:rsidR="007B7E48" w:rsidRPr="00D07969">
        <w:rPr>
          <w:rFonts w:ascii="Arial" w:hAnsi="Arial" w:cs="Arial"/>
          <w:b/>
          <w:bCs/>
          <w:color w:val="212121"/>
          <w:sz w:val="24"/>
          <w:szCs w:val="24"/>
          <w:shd w:val="clear" w:color="auto" w:fill="FFFFFF"/>
        </w:rPr>
        <w:t>Why do we include 'Received treatment for a mental health condition' and 'Learning disability and/or autism' as pre-existing conditions for a respiratory infection?</w:t>
      </w:r>
    </w:p>
    <w:p w14:paraId="4DDBEF00" w14:textId="77777777" w:rsidR="00DC32ED" w:rsidRPr="00D07969" w:rsidRDefault="00DC32ED" w:rsidP="00D07969">
      <w:pPr>
        <w:spacing w:after="0" w:line="240" w:lineRule="auto"/>
        <w:rPr>
          <w:rFonts w:ascii="Arial" w:hAnsi="Arial" w:cs="Arial"/>
          <w:b/>
          <w:bCs/>
          <w:color w:val="212121"/>
          <w:sz w:val="24"/>
          <w:szCs w:val="24"/>
          <w:shd w:val="clear" w:color="auto" w:fill="FFFFFF"/>
        </w:rPr>
      </w:pPr>
    </w:p>
    <w:p w14:paraId="6DF9446B" w14:textId="77777777" w:rsidR="007B7E48" w:rsidRPr="00D07969" w:rsidRDefault="007B7E48" w:rsidP="00D07969">
      <w:pPr>
        <w:spacing w:after="0" w:line="240" w:lineRule="auto"/>
        <w:rPr>
          <w:rFonts w:ascii="Arial" w:hAnsi="Arial" w:cs="Arial"/>
          <w:color w:val="000000"/>
          <w:sz w:val="24"/>
          <w:szCs w:val="24"/>
          <w:shd w:val="clear" w:color="auto" w:fill="FFFFFF"/>
        </w:rPr>
      </w:pPr>
      <w:r w:rsidRPr="00D07969">
        <w:rPr>
          <w:rFonts w:ascii="Arial" w:hAnsi="Arial" w:cs="Arial"/>
          <w:color w:val="000000"/>
          <w:sz w:val="24"/>
          <w:szCs w:val="24"/>
          <w:shd w:val="clear" w:color="auto" w:fill="FFFFFF"/>
        </w:rPr>
        <w:t>People with learning disabilities and mental health conditions are a vulnerable section of the population. A decision was made to collect data to better understand the impact of COVID-19 on this group.</w:t>
      </w:r>
    </w:p>
    <w:p w14:paraId="3461D779" w14:textId="77777777" w:rsidR="00DC32ED" w:rsidRPr="00D07969" w:rsidRDefault="00DC32ED" w:rsidP="00D07969">
      <w:pPr>
        <w:spacing w:after="0" w:line="240" w:lineRule="auto"/>
        <w:rPr>
          <w:rFonts w:ascii="Arial" w:hAnsi="Arial" w:cs="Arial"/>
          <w:color w:val="000000"/>
          <w:sz w:val="24"/>
          <w:szCs w:val="24"/>
          <w:shd w:val="clear" w:color="auto" w:fill="FFFFFF"/>
        </w:rPr>
      </w:pPr>
    </w:p>
    <w:p w14:paraId="3CF2D8B6" w14:textId="77777777" w:rsidR="007B7E48" w:rsidRPr="00D07969" w:rsidRDefault="007B7E48" w:rsidP="00D07969">
      <w:pPr>
        <w:spacing w:after="0" w:line="240" w:lineRule="auto"/>
        <w:rPr>
          <w:rFonts w:ascii="Arial" w:hAnsi="Arial" w:cs="Arial"/>
          <w:color w:val="000000"/>
          <w:sz w:val="24"/>
          <w:szCs w:val="24"/>
          <w:shd w:val="clear" w:color="auto" w:fill="FFFFFF"/>
        </w:rPr>
      </w:pPr>
    </w:p>
    <w:p w14:paraId="47991CA8" w14:textId="1D95175F" w:rsidR="00DC32ED" w:rsidRPr="00D07969" w:rsidRDefault="009D002C" w:rsidP="00D07969">
      <w:pPr>
        <w:spacing w:after="0" w:line="240" w:lineRule="auto"/>
        <w:rPr>
          <w:rFonts w:ascii="Arial" w:hAnsi="Arial" w:cs="Arial"/>
          <w:b/>
          <w:bCs/>
          <w:color w:val="000000"/>
          <w:sz w:val="24"/>
          <w:szCs w:val="24"/>
          <w:shd w:val="clear" w:color="auto" w:fill="FFFFFF"/>
        </w:rPr>
      </w:pPr>
      <w:r w:rsidRPr="00D07969">
        <w:rPr>
          <w:rFonts w:ascii="Arial" w:hAnsi="Arial" w:cs="Arial"/>
          <w:b/>
          <w:bCs/>
          <w:color w:val="000000"/>
          <w:sz w:val="24"/>
          <w:szCs w:val="24"/>
          <w:shd w:val="clear" w:color="auto" w:fill="FFFFFF"/>
        </w:rPr>
        <w:t xml:space="preserve">8. </w:t>
      </w:r>
      <w:r w:rsidR="00DC32ED" w:rsidRPr="00D07969">
        <w:rPr>
          <w:rFonts w:ascii="Arial" w:hAnsi="Arial" w:cs="Arial"/>
          <w:b/>
          <w:bCs/>
          <w:color w:val="000000"/>
          <w:sz w:val="24"/>
          <w:szCs w:val="24"/>
          <w:shd w:val="clear" w:color="auto" w:fill="FFFFFF"/>
        </w:rPr>
        <w:t>How many people have been admitted to hospital for COVID-19 since the start of the pandemic?</w:t>
      </w:r>
    </w:p>
    <w:p w14:paraId="0FB78278" w14:textId="77777777" w:rsidR="00DC32ED" w:rsidRPr="00D07969" w:rsidRDefault="00DC32ED" w:rsidP="00D07969">
      <w:pPr>
        <w:spacing w:after="0" w:line="240" w:lineRule="auto"/>
        <w:rPr>
          <w:rFonts w:ascii="Arial" w:hAnsi="Arial" w:cs="Arial"/>
          <w:b/>
          <w:bCs/>
          <w:color w:val="000000"/>
          <w:sz w:val="24"/>
          <w:szCs w:val="24"/>
          <w:shd w:val="clear" w:color="auto" w:fill="FFFFFF"/>
        </w:rPr>
      </w:pPr>
    </w:p>
    <w:p w14:paraId="35ECF07E" w14:textId="77777777" w:rsidR="00DC32ED" w:rsidRPr="00D07969" w:rsidRDefault="00DC32ED" w:rsidP="00D07969">
      <w:pPr>
        <w:spacing w:after="0" w:line="240" w:lineRule="auto"/>
        <w:rPr>
          <w:rFonts w:ascii="Arial" w:hAnsi="Arial" w:cs="Arial"/>
          <w:b/>
          <w:bCs/>
          <w:color w:val="000000"/>
          <w:sz w:val="24"/>
          <w:szCs w:val="24"/>
          <w:shd w:val="clear" w:color="auto" w:fill="FFFFFF"/>
        </w:rPr>
      </w:pPr>
      <w:r w:rsidRPr="00D07969">
        <w:rPr>
          <w:rFonts w:ascii="Arial" w:hAnsi="Arial" w:cs="Arial"/>
          <w:color w:val="000000"/>
          <w:sz w:val="24"/>
          <w:szCs w:val="24"/>
          <w:shd w:val="clear" w:color="auto" w:fill="FFFFFF"/>
        </w:rPr>
        <w:t>Hospital activity in England is published on the COVID-19 Hospital Activity webpage: </w:t>
      </w:r>
      <w:hyperlink r:id="rId16" w:tgtFrame="_blank" w:history="1">
        <w:r w:rsidRPr="00D07969">
          <w:rPr>
            <w:rStyle w:val="Hyperlink"/>
            <w:rFonts w:ascii="Arial" w:hAnsi="Arial" w:cs="Arial"/>
            <w:sz w:val="24"/>
            <w:szCs w:val="24"/>
            <w:bdr w:val="none" w:sz="0" w:space="0" w:color="auto" w:frame="1"/>
            <w:shd w:val="clear" w:color="auto" w:fill="FFFFFF"/>
          </w:rPr>
          <w:t>https://www.england.nhs.uk/statistics/statistical-work-areas/covid-19-hospital-activity/</w:t>
        </w:r>
      </w:hyperlink>
      <w:r w:rsidRPr="00D07969">
        <w:rPr>
          <w:rFonts w:ascii="Arial" w:hAnsi="Arial" w:cs="Arial"/>
          <w:sz w:val="24"/>
          <w:szCs w:val="24"/>
        </w:rPr>
        <w:t xml:space="preserve"> . Alternatively, the official government statistics show the number of COVID-19 patients admitted to hospital across the UK here: </w:t>
      </w:r>
      <w:hyperlink r:id="rId17" w:history="1">
        <w:r w:rsidRPr="00D07969">
          <w:rPr>
            <w:rStyle w:val="Hyperlink"/>
            <w:rFonts w:ascii="Arial" w:hAnsi="Arial" w:cs="Arial"/>
            <w:sz w:val="24"/>
            <w:szCs w:val="24"/>
          </w:rPr>
          <w:t>https://coronavirus.data.gov.uk/healthcare</w:t>
        </w:r>
      </w:hyperlink>
    </w:p>
    <w:p w14:paraId="6996F186" w14:textId="05BF9A7E" w:rsidR="2BF69743" w:rsidRPr="00D07969" w:rsidRDefault="2BF69743" w:rsidP="00D07969">
      <w:pPr>
        <w:spacing w:after="0" w:line="240" w:lineRule="auto"/>
        <w:rPr>
          <w:rFonts w:ascii="Arial" w:hAnsi="Arial" w:cs="Arial"/>
          <w:sz w:val="24"/>
          <w:szCs w:val="24"/>
        </w:rPr>
      </w:pPr>
    </w:p>
    <w:p w14:paraId="22967B90" w14:textId="77777777" w:rsidR="00D07969" w:rsidRPr="00D07969" w:rsidRDefault="00D07969" w:rsidP="00D07969">
      <w:pPr>
        <w:spacing w:after="0" w:line="240" w:lineRule="auto"/>
        <w:rPr>
          <w:rFonts w:ascii="Arial" w:hAnsi="Arial" w:cs="Arial"/>
          <w:sz w:val="24"/>
          <w:szCs w:val="24"/>
        </w:rPr>
      </w:pPr>
    </w:p>
    <w:p w14:paraId="3FFCB1EC" w14:textId="1E62D17B" w:rsidR="6776EE3E" w:rsidRPr="00D07969" w:rsidRDefault="009D002C" w:rsidP="00D07969">
      <w:pPr>
        <w:spacing w:after="0" w:line="240" w:lineRule="auto"/>
        <w:rPr>
          <w:rFonts w:ascii="Arial" w:hAnsi="Arial" w:cs="Arial"/>
          <w:sz w:val="24"/>
          <w:szCs w:val="24"/>
        </w:rPr>
      </w:pPr>
      <w:r w:rsidRPr="00D07969">
        <w:rPr>
          <w:rFonts w:ascii="Arial" w:hAnsi="Arial" w:cs="Arial"/>
          <w:b/>
          <w:bCs/>
          <w:sz w:val="24"/>
          <w:szCs w:val="24"/>
        </w:rPr>
        <w:t xml:space="preserve">9. </w:t>
      </w:r>
      <w:r w:rsidR="6776EE3E" w:rsidRPr="00D07969">
        <w:rPr>
          <w:rFonts w:ascii="Arial" w:hAnsi="Arial" w:cs="Arial"/>
          <w:b/>
          <w:bCs/>
          <w:sz w:val="24"/>
          <w:szCs w:val="24"/>
        </w:rPr>
        <w:t>Please could you advise</w:t>
      </w:r>
      <w:r w:rsidR="005902BC" w:rsidRPr="00D07969">
        <w:rPr>
          <w:rFonts w:ascii="Arial" w:hAnsi="Arial" w:cs="Arial"/>
          <w:b/>
          <w:bCs/>
          <w:sz w:val="24"/>
          <w:szCs w:val="24"/>
        </w:rPr>
        <w:t xml:space="preserve"> </w:t>
      </w:r>
      <w:r w:rsidR="6776EE3E" w:rsidRPr="00D07969">
        <w:rPr>
          <w:rFonts w:ascii="Arial" w:hAnsi="Arial" w:cs="Arial"/>
          <w:b/>
          <w:bCs/>
          <w:sz w:val="24"/>
          <w:szCs w:val="24"/>
        </w:rPr>
        <w:t>as to why COVID</w:t>
      </w:r>
      <w:r w:rsidR="0097755C" w:rsidRPr="00D07969">
        <w:rPr>
          <w:rFonts w:ascii="Arial" w:hAnsi="Arial" w:cs="Arial"/>
          <w:b/>
          <w:bCs/>
          <w:sz w:val="24"/>
          <w:szCs w:val="24"/>
        </w:rPr>
        <w:t>-</w:t>
      </w:r>
      <w:r w:rsidR="6776EE3E" w:rsidRPr="00D07969">
        <w:rPr>
          <w:rFonts w:ascii="Arial" w:hAnsi="Arial" w:cs="Arial"/>
          <w:b/>
          <w:bCs/>
          <w:sz w:val="24"/>
          <w:szCs w:val="24"/>
        </w:rPr>
        <w:t>19 would be mentioned on a death certificate if the person did not have a positive test result for COVID</w:t>
      </w:r>
      <w:r w:rsidR="0097755C" w:rsidRPr="00D07969">
        <w:rPr>
          <w:rFonts w:ascii="Arial" w:hAnsi="Arial" w:cs="Arial"/>
          <w:b/>
          <w:bCs/>
          <w:sz w:val="24"/>
          <w:szCs w:val="24"/>
        </w:rPr>
        <w:t>-</w:t>
      </w:r>
      <w:r w:rsidR="6776EE3E" w:rsidRPr="00D07969">
        <w:rPr>
          <w:rFonts w:ascii="Arial" w:hAnsi="Arial" w:cs="Arial"/>
          <w:b/>
          <w:bCs/>
          <w:sz w:val="24"/>
          <w:szCs w:val="24"/>
        </w:rPr>
        <w:t>19?</w:t>
      </w:r>
    </w:p>
    <w:p w14:paraId="1EFB5177" w14:textId="07695BB0" w:rsidR="2BF69743" w:rsidRPr="00D07969" w:rsidRDefault="2BF69743" w:rsidP="00D07969">
      <w:pPr>
        <w:spacing w:after="0" w:line="240" w:lineRule="auto"/>
        <w:rPr>
          <w:rFonts w:ascii="Arial" w:hAnsi="Arial" w:cs="Arial"/>
          <w:sz w:val="24"/>
          <w:szCs w:val="24"/>
        </w:rPr>
      </w:pPr>
    </w:p>
    <w:p w14:paraId="0679048F" w14:textId="41BA7526" w:rsidR="6776EE3E" w:rsidRPr="00D07969" w:rsidRDefault="6776EE3E" w:rsidP="00D07969">
      <w:pPr>
        <w:spacing w:after="0" w:line="240" w:lineRule="auto"/>
        <w:rPr>
          <w:rFonts w:ascii="Arial" w:hAnsi="Arial" w:cs="Arial"/>
          <w:sz w:val="24"/>
          <w:szCs w:val="24"/>
        </w:rPr>
      </w:pPr>
      <w:r w:rsidRPr="00D07969">
        <w:rPr>
          <w:rFonts w:ascii="Arial" w:hAnsi="Arial" w:cs="Arial"/>
          <w:sz w:val="24"/>
          <w:szCs w:val="24"/>
        </w:rPr>
        <w:t xml:space="preserve">COVID-19 is only recorded on the death certificate if the responsible clinician thinks there is </w:t>
      </w:r>
      <w:proofErr w:type="gramStart"/>
      <w:r w:rsidRPr="00D07969">
        <w:rPr>
          <w:rFonts w:ascii="Arial" w:hAnsi="Arial" w:cs="Arial"/>
          <w:sz w:val="24"/>
          <w:szCs w:val="24"/>
        </w:rPr>
        <w:t>sufficient</w:t>
      </w:r>
      <w:proofErr w:type="gramEnd"/>
      <w:r w:rsidRPr="00D07969">
        <w:rPr>
          <w:rFonts w:ascii="Arial" w:hAnsi="Arial" w:cs="Arial"/>
          <w:sz w:val="24"/>
          <w:szCs w:val="24"/>
        </w:rPr>
        <w:t xml:space="preserve"> evidence to list COVID-19 as an underlying or contributing cause of death.  NHS England </w:t>
      </w:r>
      <w:r w:rsidR="0097755C" w:rsidRPr="00D07969">
        <w:rPr>
          <w:rFonts w:ascii="Arial" w:hAnsi="Arial" w:cs="Arial"/>
          <w:sz w:val="24"/>
          <w:szCs w:val="24"/>
        </w:rPr>
        <w:t xml:space="preserve">and NHS </w:t>
      </w:r>
      <w:r w:rsidRPr="00D07969">
        <w:rPr>
          <w:rFonts w:ascii="Arial" w:hAnsi="Arial" w:cs="Arial"/>
          <w:sz w:val="24"/>
          <w:szCs w:val="24"/>
        </w:rPr>
        <w:t>Improvement reports on deaths where there is no positive test result separately in the interests of clarity.</w:t>
      </w:r>
    </w:p>
    <w:p w14:paraId="5BD30C68" w14:textId="4A8FD92F" w:rsidR="00F1313E" w:rsidRPr="00D07969" w:rsidRDefault="00F1313E" w:rsidP="00D07969">
      <w:pPr>
        <w:spacing w:after="0" w:line="240" w:lineRule="auto"/>
        <w:rPr>
          <w:rFonts w:ascii="Arial" w:hAnsi="Arial" w:cs="Arial"/>
          <w:sz w:val="24"/>
          <w:szCs w:val="24"/>
        </w:rPr>
      </w:pPr>
    </w:p>
    <w:p w14:paraId="30A7A466" w14:textId="77777777" w:rsidR="005A1C57" w:rsidRPr="00D07969" w:rsidRDefault="005A1C57" w:rsidP="00D07969">
      <w:pPr>
        <w:pStyle w:val="PlainText"/>
        <w:rPr>
          <w:rFonts w:ascii="Arial" w:hAnsi="Arial" w:cs="Arial"/>
          <w:b/>
          <w:bCs/>
          <w:sz w:val="24"/>
          <w:szCs w:val="24"/>
        </w:rPr>
      </w:pPr>
    </w:p>
    <w:p w14:paraId="0C448F26" w14:textId="21726CDA" w:rsidR="00F1313E" w:rsidRPr="00D07969" w:rsidRDefault="009D002C" w:rsidP="00D07969">
      <w:pPr>
        <w:pStyle w:val="PlainText"/>
        <w:rPr>
          <w:rFonts w:ascii="Arial" w:hAnsi="Arial" w:cs="Arial"/>
          <w:b/>
          <w:bCs/>
          <w:sz w:val="24"/>
          <w:szCs w:val="24"/>
        </w:rPr>
      </w:pPr>
      <w:r w:rsidRPr="00D07969">
        <w:rPr>
          <w:rFonts w:ascii="Arial" w:hAnsi="Arial" w:cs="Arial"/>
          <w:b/>
          <w:bCs/>
          <w:sz w:val="24"/>
          <w:szCs w:val="24"/>
        </w:rPr>
        <w:t xml:space="preserve">10. </w:t>
      </w:r>
      <w:r w:rsidR="00F1313E" w:rsidRPr="00D07969">
        <w:rPr>
          <w:rFonts w:ascii="Arial" w:hAnsi="Arial" w:cs="Arial"/>
          <w:b/>
          <w:bCs/>
          <w:sz w:val="24"/>
          <w:szCs w:val="24"/>
        </w:rPr>
        <w:t>Could you please explain why the table with number of deaths stops in early November</w:t>
      </w:r>
      <w:r w:rsidR="00F17996" w:rsidRPr="00D07969">
        <w:rPr>
          <w:rFonts w:ascii="Arial" w:hAnsi="Arial" w:cs="Arial"/>
          <w:b/>
          <w:bCs/>
          <w:sz w:val="24"/>
          <w:szCs w:val="24"/>
        </w:rPr>
        <w:t xml:space="preserve"> / is not up to date</w:t>
      </w:r>
      <w:r w:rsidR="00F1313E" w:rsidRPr="00D07969">
        <w:rPr>
          <w:rFonts w:ascii="Arial" w:hAnsi="Arial" w:cs="Arial"/>
          <w:b/>
          <w:bCs/>
          <w:sz w:val="24"/>
          <w:szCs w:val="24"/>
        </w:rPr>
        <w:t>?</w:t>
      </w:r>
    </w:p>
    <w:p w14:paraId="63398DDB" w14:textId="77777777" w:rsidR="005A1C57" w:rsidRPr="00D07969" w:rsidRDefault="005A1C57" w:rsidP="00D07969">
      <w:pPr>
        <w:pStyle w:val="PlainText"/>
        <w:rPr>
          <w:rFonts w:ascii="Arial" w:hAnsi="Arial" w:cs="Arial"/>
          <w:sz w:val="24"/>
          <w:szCs w:val="24"/>
        </w:rPr>
      </w:pPr>
    </w:p>
    <w:p w14:paraId="23DC8DB5" w14:textId="2467FE19" w:rsidR="00F17996" w:rsidRPr="00D07969" w:rsidRDefault="005A1C57" w:rsidP="00D07969">
      <w:pPr>
        <w:pStyle w:val="PlainText"/>
        <w:rPr>
          <w:rFonts w:ascii="Arial" w:hAnsi="Arial" w:cs="Arial"/>
          <w:sz w:val="24"/>
          <w:szCs w:val="24"/>
        </w:rPr>
      </w:pPr>
      <w:r w:rsidRPr="00D07969">
        <w:rPr>
          <w:rFonts w:ascii="Arial" w:hAnsi="Arial" w:cs="Arial"/>
          <w:sz w:val="24"/>
          <w:szCs w:val="24"/>
        </w:rPr>
        <w:t xml:space="preserve">The daily publication files are fully populated up to the most recent day – we check this carefully before we upload. </w:t>
      </w:r>
      <w:r w:rsidR="75A5EBBB" w:rsidRPr="00D07969">
        <w:rPr>
          <w:rFonts w:ascii="Arial" w:hAnsi="Arial" w:cs="Arial"/>
          <w:sz w:val="24"/>
          <w:szCs w:val="24"/>
        </w:rPr>
        <w:t>These files consist of large data tables, and some browsers and software are not able to display all the columns of data. This problem may be exacerbated if the data is being viewed on a phone.</w:t>
      </w:r>
      <w:r w:rsidR="00C26027" w:rsidRPr="00D07969">
        <w:rPr>
          <w:rFonts w:ascii="Arial" w:hAnsi="Arial" w:cs="Arial"/>
          <w:sz w:val="24"/>
          <w:szCs w:val="24"/>
        </w:rPr>
        <w:t xml:space="preserve"> </w:t>
      </w:r>
      <w:proofErr w:type="gramStart"/>
      <w:r w:rsidR="00C26027" w:rsidRPr="00D07969">
        <w:rPr>
          <w:rFonts w:ascii="Arial" w:hAnsi="Arial" w:cs="Arial"/>
          <w:sz w:val="24"/>
          <w:szCs w:val="24"/>
        </w:rPr>
        <w:t>Typically</w:t>
      </w:r>
      <w:proofErr w:type="gramEnd"/>
      <w:r w:rsidR="00C26027" w:rsidRPr="00D07969">
        <w:rPr>
          <w:rFonts w:ascii="Arial" w:hAnsi="Arial" w:cs="Arial"/>
          <w:sz w:val="24"/>
          <w:szCs w:val="24"/>
        </w:rPr>
        <w:t xml:space="preserve"> when this problem arises the data tables are truncated at early November (some browsers or software can only show a maximum of 255 columns of data, and early November is around 255 from the beginning of March when the data set starts.).</w:t>
      </w:r>
    </w:p>
    <w:p w14:paraId="7467354B" w14:textId="6E592413" w:rsidR="00F17996" w:rsidRPr="00D07969" w:rsidRDefault="75A5EBBB" w:rsidP="00D07969">
      <w:pPr>
        <w:pStyle w:val="PlainText"/>
        <w:rPr>
          <w:rFonts w:ascii="Arial" w:hAnsi="Arial" w:cs="Arial"/>
          <w:sz w:val="24"/>
          <w:szCs w:val="24"/>
        </w:rPr>
      </w:pPr>
      <w:r w:rsidRPr="00D07969">
        <w:rPr>
          <w:rFonts w:ascii="Arial" w:hAnsi="Arial" w:cs="Arial"/>
          <w:sz w:val="24"/>
          <w:szCs w:val="24"/>
        </w:rPr>
        <w:t xml:space="preserve"> </w:t>
      </w:r>
    </w:p>
    <w:p w14:paraId="686DA029" w14:textId="7C3D48E5" w:rsidR="00F17996" w:rsidRPr="00D07969" w:rsidRDefault="75A5EBBB" w:rsidP="00D07969">
      <w:pPr>
        <w:pStyle w:val="PlainText"/>
        <w:rPr>
          <w:rFonts w:ascii="Arial" w:hAnsi="Arial" w:cs="Arial"/>
          <w:sz w:val="24"/>
          <w:szCs w:val="24"/>
        </w:rPr>
      </w:pPr>
      <w:r w:rsidRPr="00D07969">
        <w:rPr>
          <w:rFonts w:ascii="Arial" w:hAnsi="Arial" w:cs="Arial"/>
          <w:sz w:val="24"/>
          <w:szCs w:val="24"/>
        </w:rPr>
        <w:t xml:space="preserve">NHS England and </w:t>
      </w:r>
      <w:r w:rsidR="0097755C" w:rsidRPr="00D07969">
        <w:rPr>
          <w:rFonts w:ascii="Arial" w:hAnsi="Arial" w:cs="Arial"/>
          <w:sz w:val="24"/>
          <w:szCs w:val="24"/>
        </w:rPr>
        <w:t xml:space="preserve">NHS </w:t>
      </w:r>
      <w:r w:rsidRPr="00D07969">
        <w:rPr>
          <w:rFonts w:ascii="Arial" w:hAnsi="Arial" w:cs="Arial"/>
          <w:sz w:val="24"/>
          <w:szCs w:val="24"/>
        </w:rPr>
        <w:t>Improvement now includes alternative formats of all the tables in the daily publications, in which the dates run vertically instead of horizontally. These are labelled Tab1a, Tab2a etc.</w:t>
      </w:r>
    </w:p>
    <w:p w14:paraId="272C6C44" w14:textId="62F7B125" w:rsidR="00F17996" w:rsidRPr="00D07969" w:rsidRDefault="75A5EBBB" w:rsidP="00D07969">
      <w:pPr>
        <w:pStyle w:val="PlainText"/>
        <w:rPr>
          <w:rFonts w:ascii="Arial" w:hAnsi="Arial" w:cs="Arial"/>
          <w:sz w:val="24"/>
          <w:szCs w:val="24"/>
        </w:rPr>
      </w:pPr>
      <w:r w:rsidRPr="00D07969">
        <w:rPr>
          <w:rFonts w:ascii="Arial" w:hAnsi="Arial" w:cs="Arial"/>
          <w:sz w:val="24"/>
          <w:szCs w:val="24"/>
        </w:rPr>
        <w:t xml:space="preserve"> </w:t>
      </w:r>
    </w:p>
    <w:p w14:paraId="636D6428" w14:textId="746BEE0C" w:rsidR="00F17996" w:rsidRPr="00D07969" w:rsidRDefault="75A5EBBB" w:rsidP="00D07969">
      <w:pPr>
        <w:pStyle w:val="PlainText"/>
        <w:rPr>
          <w:rFonts w:ascii="Arial" w:hAnsi="Arial" w:cs="Arial"/>
          <w:sz w:val="24"/>
          <w:szCs w:val="24"/>
        </w:rPr>
      </w:pPr>
      <w:r w:rsidRPr="00D07969">
        <w:rPr>
          <w:rFonts w:ascii="Arial" w:hAnsi="Arial" w:cs="Arial"/>
          <w:sz w:val="24"/>
          <w:szCs w:val="24"/>
        </w:rPr>
        <w:t>If the data in Tab1, Tab2 etc. appears to cut off at a certain point, please use Tab1a, Tab2a etc. to view the data, and you should be able to see the full data set once again.</w:t>
      </w:r>
    </w:p>
    <w:p w14:paraId="18E8C355" w14:textId="4CE5ED9A" w:rsidR="00F17996" w:rsidRPr="00D07969" w:rsidRDefault="00F17996" w:rsidP="00D07969">
      <w:pPr>
        <w:pStyle w:val="PlainText"/>
        <w:rPr>
          <w:rFonts w:ascii="Arial" w:hAnsi="Arial" w:cs="Arial"/>
          <w:sz w:val="24"/>
          <w:szCs w:val="24"/>
        </w:rPr>
      </w:pPr>
    </w:p>
    <w:p w14:paraId="1E23F516" w14:textId="46A10693" w:rsidR="56642B2D" w:rsidRPr="00D07969" w:rsidRDefault="56642B2D" w:rsidP="00D07969">
      <w:pPr>
        <w:pStyle w:val="PlainText"/>
        <w:rPr>
          <w:rFonts w:ascii="Arial" w:hAnsi="Arial" w:cs="Arial"/>
          <w:b/>
          <w:bCs/>
          <w:sz w:val="24"/>
          <w:szCs w:val="24"/>
        </w:rPr>
      </w:pPr>
    </w:p>
    <w:p w14:paraId="2A861C0E" w14:textId="77777777" w:rsidR="002F7DE9" w:rsidRPr="00D07969" w:rsidRDefault="002F7DE9" w:rsidP="00D07969">
      <w:pPr>
        <w:pStyle w:val="PlainText"/>
        <w:rPr>
          <w:rFonts w:ascii="Arial" w:hAnsi="Arial" w:cs="Arial"/>
          <w:b/>
          <w:bCs/>
          <w:sz w:val="24"/>
          <w:szCs w:val="24"/>
        </w:rPr>
      </w:pPr>
    </w:p>
    <w:p w14:paraId="631D3AA9" w14:textId="75EF1914" w:rsidR="4BC2600D" w:rsidRPr="00D07969" w:rsidRDefault="009D002C" w:rsidP="00D07969">
      <w:pPr>
        <w:pStyle w:val="PlainText"/>
        <w:rPr>
          <w:rFonts w:ascii="Arial" w:hAnsi="Arial" w:cs="Arial"/>
          <w:b/>
          <w:bCs/>
          <w:sz w:val="24"/>
          <w:szCs w:val="24"/>
        </w:rPr>
      </w:pPr>
      <w:r w:rsidRPr="00D07969">
        <w:rPr>
          <w:rFonts w:ascii="Arial" w:hAnsi="Arial" w:cs="Arial"/>
          <w:b/>
          <w:bCs/>
          <w:sz w:val="24"/>
          <w:szCs w:val="24"/>
        </w:rPr>
        <w:t xml:space="preserve">11. </w:t>
      </w:r>
      <w:r w:rsidR="4BC2600D" w:rsidRPr="00D07969">
        <w:rPr>
          <w:rFonts w:ascii="Arial" w:hAnsi="Arial" w:cs="Arial"/>
          <w:b/>
          <w:bCs/>
          <w:sz w:val="24"/>
          <w:szCs w:val="24"/>
        </w:rPr>
        <w:t>Why is Trust X not included in the latest daily deaths data?</w:t>
      </w:r>
    </w:p>
    <w:p w14:paraId="70A205DB" w14:textId="77777777" w:rsidR="002F7DE9" w:rsidRPr="00D07969" w:rsidRDefault="002F7DE9" w:rsidP="00D07969">
      <w:pPr>
        <w:pStyle w:val="PlainText"/>
        <w:rPr>
          <w:rFonts w:ascii="Arial" w:hAnsi="Arial" w:cs="Arial"/>
          <w:b/>
          <w:bCs/>
          <w:sz w:val="24"/>
          <w:szCs w:val="24"/>
        </w:rPr>
      </w:pPr>
    </w:p>
    <w:p w14:paraId="76451F0E" w14:textId="68F9FD6A" w:rsidR="4BC2600D" w:rsidRPr="00D07969" w:rsidRDefault="4BC2600D" w:rsidP="00D07969">
      <w:pPr>
        <w:pStyle w:val="PlainText"/>
        <w:rPr>
          <w:rFonts w:ascii="Arial" w:hAnsi="Arial" w:cs="Arial"/>
          <w:sz w:val="24"/>
          <w:szCs w:val="24"/>
        </w:rPr>
      </w:pPr>
      <w:r w:rsidRPr="00D07969">
        <w:rPr>
          <w:rFonts w:ascii="Arial" w:hAnsi="Arial" w:cs="Arial"/>
          <w:sz w:val="24"/>
          <w:szCs w:val="24"/>
        </w:rPr>
        <w:t xml:space="preserve">NHS England </w:t>
      </w:r>
      <w:r w:rsidR="00D445FC" w:rsidRPr="00D07969">
        <w:rPr>
          <w:rFonts w:ascii="Arial" w:hAnsi="Arial" w:cs="Arial"/>
          <w:sz w:val="24"/>
          <w:szCs w:val="24"/>
        </w:rPr>
        <w:t xml:space="preserve">and </w:t>
      </w:r>
      <w:r w:rsidR="0097755C" w:rsidRPr="00D07969">
        <w:rPr>
          <w:rFonts w:ascii="Arial" w:hAnsi="Arial" w:cs="Arial"/>
          <w:sz w:val="24"/>
          <w:szCs w:val="24"/>
        </w:rPr>
        <w:t xml:space="preserve">NHS </w:t>
      </w:r>
      <w:r w:rsidRPr="00D07969">
        <w:rPr>
          <w:rFonts w:ascii="Arial" w:hAnsi="Arial" w:cs="Arial"/>
          <w:sz w:val="24"/>
          <w:szCs w:val="24"/>
        </w:rPr>
        <w:t>Improvement publish two files every day; the “daily deaths” file and the “total deaths” file.</w:t>
      </w:r>
    </w:p>
    <w:p w14:paraId="230DFF93" w14:textId="77777777" w:rsidR="00C26027" w:rsidRPr="00D07969" w:rsidRDefault="00C26027" w:rsidP="00D07969">
      <w:pPr>
        <w:pStyle w:val="PlainText"/>
        <w:rPr>
          <w:rFonts w:ascii="Arial" w:hAnsi="Arial" w:cs="Arial"/>
          <w:b/>
          <w:bCs/>
          <w:sz w:val="24"/>
          <w:szCs w:val="24"/>
        </w:rPr>
      </w:pPr>
    </w:p>
    <w:p w14:paraId="44973A90" w14:textId="55CD7C54" w:rsidR="00560AC0" w:rsidRPr="00D07969" w:rsidRDefault="4BC2600D" w:rsidP="00D07969">
      <w:pPr>
        <w:pStyle w:val="PlainText"/>
        <w:rPr>
          <w:rFonts w:ascii="Arial" w:hAnsi="Arial" w:cs="Arial"/>
          <w:sz w:val="24"/>
          <w:szCs w:val="24"/>
        </w:rPr>
      </w:pPr>
      <w:r w:rsidRPr="00D07969">
        <w:rPr>
          <w:rFonts w:ascii="Arial" w:hAnsi="Arial" w:cs="Arial"/>
          <w:sz w:val="24"/>
          <w:szCs w:val="24"/>
        </w:rPr>
        <w:t xml:space="preserve">The “daily deaths” file includes data for all trusts that have reported a death in the previous </w:t>
      </w:r>
      <w:proofErr w:type="gramStart"/>
      <w:r w:rsidRPr="00D07969">
        <w:rPr>
          <w:rFonts w:ascii="Arial" w:hAnsi="Arial" w:cs="Arial"/>
          <w:sz w:val="24"/>
          <w:szCs w:val="24"/>
        </w:rPr>
        <w:t>24 hour</w:t>
      </w:r>
      <w:proofErr w:type="gramEnd"/>
      <w:r w:rsidRPr="00D07969">
        <w:rPr>
          <w:rFonts w:ascii="Arial" w:hAnsi="Arial" w:cs="Arial"/>
          <w:sz w:val="24"/>
          <w:szCs w:val="24"/>
        </w:rPr>
        <w:t xml:space="preserve"> period (4pm two days ago to 4pm the previous day). Only trusts that have reported a dea</w:t>
      </w:r>
      <w:r w:rsidR="3C48A2F7" w:rsidRPr="00D07969">
        <w:rPr>
          <w:rFonts w:ascii="Arial" w:hAnsi="Arial" w:cs="Arial"/>
          <w:sz w:val="24"/>
          <w:szCs w:val="24"/>
        </w:rPr>
        <w:t>th on the COVID Patient Notification System (CPNS) in that time period are included in the “daily deaths” file.</w:t>
      </w:r>
    </w:p>
    <w:p w14:paraId="47278053" w14:textId="77777777" w:rsidR="00121E08" w:rsidRPr="00D07969" w:rsidRDefault="00121E08" w:rsidP="00D07969">
      <w:pPr>
        <w:pStyle w:val="PlainText"/>
        <w:rPr>
          <w:rFonts w:ascii="Arial" w:hAnsi="Arial" w:cs="Arial"/>
          <w:sz w:val="24"/>
          <w:szCs w:val="24"/>
        </w:rPr>
      </w:pPr>
    </w:p>
    <w:p w14:paraId="578BAF58" w14:textId="5172D9E0" w:rsidR="006C0134" w:rsidRPr="00D07969" w:rsidRDefault="3C48A2F7" w:rsidP="00D07969">
      <w:pPr>
        <w:pStyle w:val="PlainText"/>
        <w:rPr>
          <w:rFonts w:ascii="Arial" w:hAnsi="Arial" w:cs="Arial"/>
          <w:sz w:val="24"/>
          <w:szCs w:val="24"/>
        </w:rPr>
      </w:pPr>
      <w:r w:rsidRPr="00D07969">
        <w:rPr>
          <w:rFonts w:ascii="Arial" w:hAnsi="Arial" w:cs="Arial"/>
          <w:sz w:val="24"/>
          <w:szCs w:val="24"/>
        </w:rPr>
        <w:t xml:space="preserve">The “total deaths” file includes all deaths reported on CPNS up to 4pm the previous day. All trusts are included in the “total deaths” file every day, even if no deaths had been </w:t>
      </w:r>
      <w:r w:rsidR="33E92F9C" w:rsidRPr="00D07969">
        <w:rPr>
          <w:rFonts w:ascii="Arial" w:hAnsi="Arial" w:cs="Arial"/>
          <w:sz w:val="24"/>
          <w:szCs w:val="24"/>
        </w:rPr>
        <w:t xml:space="preserve">reported on CPNS in the previous </w:t>
      </w:r>
      <w:proofErr w:type="gramStart"/>
      <w:r w:rsidR="33E92F9C" w:rsidRPr="00D07969">
        <w:rPr>
          <w:rFonts w:ascii="Arial" w:hAnsi="Arial" w:cs="Arial"/>
          <w:sz w:val="24"/>
          <w:szCs w:val="24"/>
        </w:rPr>
        <w:t>24 hour</w:t>
      </w:r>
      <w:proofErr w:type="gramEnd"/>
      <w:r w:rsidR="33E92F9C" w:rsidRPr="00D07969">
        <w:rPr>
          <w:rFonts w:ascii="Arial" w:hAnsi="Arial" w:cs="Arial"/>
          <w:sz w:val="24"/>
          <w:szCs w:val="24"/>
        </w:rPr>
        <w:t xml:space="preserve"> period.</w:t>
      </w:r>
    </w:p>
    <w:p w14:paraId="3E1D4B87" w14:textId="77777777" w:rsidR="00121E08" w:rsidRPr="00D07969" w:rsidRDefault="00121E08" w:rsidP="00D07969">
      <w:pPr>
        <w:pStyle w:val="PlainText"/>
        <w:rPr>
          <w:rFonts w:ascii="Arial" w:hAnsi="Arial" w:cs="Arial"/>
          <w:sz w:val="24"/>
          <w:szCs w:val="24"/>
        </w:rPr>
      </w:pPr>
    </w:p>
    <w:p w14:paraId="13F4FA4A" w14:textId="6933B2A0" w:rsidR="31887CB6" w:rsidRPr="00D07969" w:rsidRDefault="33E92F9C" w:rsidP="00D07969">
      <w:pPr>
        <w:pStyle w:val="PlainText"/>
        <w:rPr>
          <w:rFonts w:ascii="Arial" w:hAnsi="Arial" w:cs="Arial"/>
          <w:sz w:val="24"/>
          <w:szCs w:val="24"/>
        </w:rPr>
      </w:pPr>
      <w:r w:rsidRPr="00D07969">
        <w:rPr>
          <w:rFonts w:ascii="Arial" w:hAnsi="Arial" w:cs="Arial"/>
          <w:sz w:val="24"/>
          <w:szCs w:val="24"/>
        </w:rPr>
        <w:t>A trust may not be included in the “daily deaths” file on a particular day if it had not reported any deaths in the previous 24 hours, but it will always be included in the “total deaths” file.</w:t>
      </w:r>
    </w:p>
    <w:p w14:paraId="4252D659" w14:textId="20ED05B8" w:rsidR="3CE4BCB8" w:rsidRPr="00D07969" w:rsidRDefault="3CE4BCB8" w:rsidP="00D07969">
      <w:pPr>
        <w:pStyle w:val="PlainText"/>
        <w:rPr>
          <w:rFonts w:ascii="Arial" w:hAnsi="Arial" w:cs="Arial"/>
          <w:sz w:val="24"/>
          <w:szCs w:val="24"/>
        </w:rPr>
      </w:pPr>
    </w:p>
    <w:p w14:paraId="4A305277" w14:textId="481D3152" w:rsidR="3CE4BCB8" w:rsidRPr="00D07969" w:rsidRDefault="3CE4BCB8" w:rsidP="00D07969">
      <w:pPr>
        <w:pStyle w:val="PlainText"/>
        <w:rPr>
          <w:rFonts w:ascii="Arial" w:hAnsi="Arial" w:cs="Arial"/>
          <w:sz w:val="24"/>
          <w:szCs w:val="24"/>
        </w:rPr>
      </w:pPr>
    </w:p>
    <w:p w14:paraId="423E1E5D" w14:textId="12C78A7D" w:rsidR="22BD6298" w:rsidRPr="00D07969" w:rsidRDefault="009D002C" w:rsidP="00D07969">
      <w:pPr>
        <w:pStyle w:val="PlainText"/>
        <w:rPr>
          <w:rFonts w:ascii="Arial" w:hAnsi="Arial" w:cs="Arial"/>
          <w:b/>
          <w:bCs/>
          <w:sz w:val="24"/>
          <w:szCs w:val="24"/>
        </w:rPr>
      </w:pPr>
      <w:r w:rsidRPr="00D07969">
        <w:rPr>
          <w:rFonts w:ascii="Arial" w:hAnsi="Arial" w:cs="Arial"/>
          <w:b/>
          <w:bCs/>
          <w:sz w:val="24"/>
          <w:szCs w:val="24"/>
        </w:rPr>
        <w:t xml:space="preserve">12. </w:t>
      </w:r>
      <w:r w:rsidR="22BD6298" w:rsidRPr="00D07969">
        <w:rPr>
          <w:rFonts w:ascii="Arial" w:hAnsi="Arial" w:cs="Arial"/>
          <w:b/>
          <w:bCs/>
          <w:sz w:val="24"/>
          <w:szCs w:val="24"/>
        </w:rPr>
        <w:t>Why do you only include deaths within 28 days of a positive test? Why stop at 28 days?</w:t>
      </w:r>
    </w:p>
    <w:p w14:paraId="0C188E7E" w14:textId="77777777" w:rsidR="002F7DE9" w:rsidRPr="00D07969" w:rsidRDefault="002F7DE9" w:rsidP="00D07969">
      <w:pPr>
        <w:pStyle w:val="PlainText"/>
        <w:rPr>
          <w:rFonts w:ascii="Arial" w:hAnsi="Arial" w:cs="Arial"/>
          <w:b/>
          <w:bCs/>
          <w:sz w:val="24"/>
          <w:szCs w:val="24"/>
        </w:rPr>
      </w:pPr>
    </w:p>
    <w:p w14:paraId="3AC78C10" w14:textId="71C722F5" w:rsidR="22BD6298" w:rsidRPr="00D07969" w:rsidRDefault="22BD6298" w:rsidP="00D07969">
      <w:pPr>
        <w:pStyle w:val="PlainText"/>
        <w:rPr>
          <w:rFonts w:ascii="Arial" w:hAnsi="Arial" w:cs="Arial"/>
          <w:sz w:val="24"/>
          <w:szCs w:val="24"/>
        </w:rPr>
      </w:pPr>
      <w:r w:rsidRPr="00D07969">
        <w:rPr>
          <w:rFonts w:ascii="Arial" w:hAnsi="Arial" w:cs="Arial"/>
          <w:sz w:val="24"/>
          <w:szCs w:val="24"/>
        </w:rPr>
        <w:t xml:space="preserve">The methodology for counting deaths was agreed by the four Chief Medical Officers of the UK. </w:t>
      </w:r>
      <w:hyperlink r:id="rId18">
        <w:r w:rsidRPr="00D07969">
          <w:rPr>
            <w:rStyle w:val="Hyperlink"/>
            <w:rFonts w:ascii="Arial" w:hAnsi="Arial" w:cs="Arial"/>
            <w:sz w:val="24"/>
            <w:szCs w:val="24"/>
          </w:rPr>
          <w:t>https://www.gov.uk/government/news/new-uk-wide-methodology-agreed-to-record-covid-19-deaths</w:t>
        </w:r>
      </w:hyperlink>
      <w:r w:rsidR="6E1D3960" w:rsidRPr="00D07969">
        <w:rPr>
          <w:rFonts w:ascii="Arial" w:hAnsi="Arial" w:cs="Arial"/>
          <w:sz w:val="24"/>
          <w:szCs w:val="24"/>
        </w:rPr>
        <w:t>. This measure is used consistently across the UK.</w:t>
      </w:r>
    </w:p>
    <w:p w14:paraId="0B8BAD07" w14:textId="00DBC494" w:rsidR="00F1313E" w:rsidRPr="00D07969" w:rsidRDefault="00F1313E" w:rsidP="00D07969">
      <w:pPr>
        <w:spacing w:after="0" w:line="240" w:lineRule="auto"/>
        <w:rPr>
          <w:rFonts w:ascii="Arial" w:hAnsi="Arial" w:cs="Arial"/>
          <w:sz w:val="24"/>
          <w:szCs w:val="24"/>
        </w:rPr>
      </w:pPr>
    </w:p>
    <w:p w14:paraId="0A11170B" w14:textId="4CADBA18" w:rsidR="008B17B0" w:rsidRPr="00D07969" w:rsidRDefault="008B17B0" w:rsidP="00D07969">
      <w:pPr>
        <w:spacing w:after="0" w:line="240" w:lineRule="auto"/>
        <w:rPr>
          <w:rFonts w:ascii="Arial" w:hAnsi="Arial" w:cs="Arial"/>
          <w:sz w:val="24"/>
          <w:szCs w:val="24"/>
        </w:rPr>
      </w:pPr>
    </w:p>
    <w:p w14:paraId="3FC8F96E" w14:textId="251F2A47" w:rsidR="008B17B0" w:rsidRPr="00D07969" w:rsidRDefault="008B17B0" w:rsidP="00D07969">
      <w:pPr>
        <w:pStyle w:val="PlainText"/>
        <w:rPr>
          <w:rFonts w:ascii="Arial" w:hAnsi="Arial" w:cs="Arial"/>
          <w:b/>
          <w:bCs/>
          <w:sz w:val="24"/>
          <w:szCs w:val="24"/>
        </w:rPr>
      </w:pPr>
      <w:r w:rsidRPr="00D07969">
        <w:rPr>
          <w:rFonts w:ascii="Arial" w:hAnsi="Arial" w:cs="Arial"/>
          <w:b/>
          <w:bCs/>
          <w:sz w:val="24"/>
          <w:szCs w:val="24"/>
        </w:rPr>
        <w:t xml:space="preserve">13. </w:t>
      </w:r>
      <w:r w:rsidR="007166F5" w:rsidRPr="00D07969">
        <w:rPr>
          <w:rFonts w:ascii="Arial" w:hAnsi="Arial" w:cs="Arial"/>
          <w:b/>
          <w:bCs/>
          <w:sz w:val="24"/>
          <w:szCs w:val="24"/>
        </w:rPr>
        <w:t xml:space="preserve">How many </w:t>
      </w:r>
      <w:r w:rsidR="002F7DE9" w:rsidRPr="00D07969">
        <w:rPr>
          <w:rFonts w:ascii="Arial" w:hAnsi="Arial" w:cs="Arial"/>
          <w:b/>
          <w:bCs/>
          <w:sz w:val="24"/>
          <w:szCs w:val="24"/>
        </w:rPr>
        <w:t xml:space="preserve">people have died after receiving the </w:t>
      </w:r>
      <w:r w:rsidR="00A33388" w:rsidRPr="00D07969">
        <w:rPr>
          <w:rFonts w:ascii="Arial" w:hAnsi="Arial" w:cs="Arial"/>
          <w:b/>
          <w:bCs/>
          <w:sz w:val="24"/>
          <w:szCs w:val="24"/>
        </w:rPr>
        <w:t>COVID-19 vaccine</w:t>
      </w:r>
      <w:r w:rsidR="002F7DE9" w:rsidRPr="00D07969">
        <w:rPr>
          <w:rFonts w:ascii="Arial" w:hAnsi="Arial" w:cs="Arial"/>
          <w:b/>
          <w:bCs/>
          <w:sz w:val="24"/>
          <w:szCs w:val="24"/>
        </w:rPr>
        <w:t>?</w:t>
      </w:r>
    </w:p>
    <w:p w14:paraId="37A5A99B" w14:textId="77777777" w:rsidR="002F7DE9" w:rsidRPr="00D07969" w:rsidRDefault="002F7DE9" w:rsidP="00D07969">
      <w:pPr>
        <w:pStyle w:val="PlainText"/>
        <w:rPr>
          <w:rFonts w:ascii="Arial" w:hAnsi="Arial" w:cs="Arial"/>
          <w:b/>
          <w:bCs/>
          <w:sz w:val="24"/>
          <w:szCs w:val="24"/>
        </w:rPr>
      </w:pPr>
    </w:p>
    <w:p w14:paraId="64C8D42C" w14:textId="6D209386" w:rsidR="008B17B0" w:rsidRPr="00D07969" w:rsidRDefault="002F7DE9" w:rsidP="00D07969">
      <w:pPr>
        <w:spacing w:after="0" w:line="240" w:lineRule="auto"/>
        <w:rPr>
          <w:rFonts w:ascii="Arial" w:hAnsi="Arial" w:cs="Arial"/>
          <w:sz w:val="24"/>
          <w:szCs w:val="24"/>
        </w:rPr>
      </w:pPr>
      <w:r w:rsidRPr="00D07969">
        <w:rPr>
          <w:rFonts w:ascii="Arial" w:hAnsi="Arial" w:cs="Arial"/>
          <w:sz w:val="24"/>
          <w:szCs w:val="24"/>
        </w:rPr>
        <w:t xml:space="preserve">NHS England </w:t>
      </w:r>
      <w:r w:rsidR="00372371" w:rsidRPr="00D07969">
        <w:rPr>
          <w:rFonts w:ascii="Arial" w:hAnsi="Arial" w:cs="Arial"/>
          <w:sz w:val="24"/>
          <w:szCs w:val="24"/>
        </w:rPr>
        <w:t xml:space="preserve">and Improvement do not publish data </w:t>
      </w:r>
      <w:r w:rsidR="00C006E8">
        <w:rPr>
          <w:rFonts w:ascii="Arial" w:hAnsi="Arial" w:cs="Arial"/>
          <w:sz w:val="24"/>
          <w:szCs w:val="24"/>
        </w:rPr>
        <w:t>on deaths after receiving the COVID-19 vaccine.</w:t>
      </w:r>
    </w:p>
    <w:p w14:paraId="6CC655C1" w14:textId="77777777" w:rsidR="00BE3888" w:rsidRPr="00D07969" w:rsidRDefault="00BE3888" w:rsidP="00D07969">
      <w:pPr>
        <w:spacing w:after="0" w:line="240" w:lineRule="auto"/>
        <w:rPr>
          <w:rFonts w:ascii="Arial" w:hAnsi="Arial" w:cs="Arial"/>
          <w:sz w:val="24"/>
          <w:szCs w:val="24"/>
        </w:rPr>
      </w:pPr>
    </w:p>
    <w:p w14:paraId="0FD4B378" w14:textId="595A53E8" w:rsidR="00BE3888" w:rsidRPr="00D07969" w:rsidRDefault="00C006E8" w:rsidP="00D07969">
      <w:pPr>
        <w:spacing w:after="0" w:line="240" w:lineRule="auto"/>
        <w:rPr>
          <w:rFonts w:ascii="Arial" w:hAnsi="Arial" w:cs="Arial"/>
          <w:sz w:val="24"/>
          <w:szCs w:val="24"/>
        </w:rPr>
      </w:pPr>
      <w:r>
        <w:rPr>
          <w:rFonts w:ascii="Arial" w:hAnsi="Arial" w:cs="Arial"/>
          <w:sz w:val="24"/>
          <w:szCs w:val="24"/>
        </w:rPr>
        <w:t xml:space="preserve">However, </w:t>
      </w:r>
      <w:r w:rsidR="00BE3888" w:rsidRPr="00D07969">
        <w:rPr>
          <w:rFonts w:ascii="Arial" w:hAnsi="Arial" w:cs="Arial"/>
          <w:sz w:val="24"/>
          <w:szCs w:val="24"/>
        </w:rPr>
        <w:t xml:space="preserve">ONS has released </w:t>
      </w:r>
      <w:r w:rsidR="00E73826">
        <w:rPr>
          <w:rFonts w:ascii="Arial" w:hAnsi="Arial" w:cs="Arial"/>
          <w:sz w:val="24"/>
          <w:szCs w:val="24"/>
        </w:rPr>
        <w:t xml:space="preserve">information </w:t>
      </w:r>
      <w:r w:rsidR="00074F71">
        <w:rPr>
          <w:rFonts w:ascii="Arial" w:hAnsi="Arial" w:cs="Arial"/>
          <w:sz w:val="24"/>
          <w:szCs w:val="24"/>
        </w:rPr>
        <w:t>at:</w:t>
      </w:r>
    </w:p>
    <w:p w14:paraId="6DF5BADD" w14:textId="77777777" w:rsidR="00BE3888" w:rsidRPr="00D07969" w:rsidRDefault="00BE3888" w:rsidP="00D07969">
      <w:pPr>
        <w:spacing w:after="0" w:line="240" w:lineRule="auto"/>
        <w:rPr>
          <w:rFonts w:ascii="Arial" w:hAnsi="Arial" w:cs="Arial"/>
          <w:sz w:val="24"/>
          <w:szCs w:val="24"/>
        </w:rPr>
      </w:pPr>
      <w:hyperlink r:id="rId19" w:history="1">
        <w:r w:rsidRPr="00D07969">
          <w:rPr>
            <w:rStyle w:val="Hyperlink"/>
            <w:rFonts w:ascii="Arial" w:hAnsi="Arial" w:cs="Arial"/>
            <w:sz w:val="24"/>
            <w:szCs w:val="24"/>
          </w:rPr>
          <w:t>https://ww</w:t>
        </w:r>
        <w:r w:rsidRPr="00D07969">
          <w:rPr>
            <w:rStyle w:val="Hyperlink"/>
            <w:rFonts w:ascii="Arial" w:hAnsi="Arial" w:cs="Arial"/>
            <w:sz w:val="24"/>
            <w:szCs w:val="24"/>
          </w:rPr>
          <w:t>w</w:t>
        </w:r>
        <w:r w:rsidRPr="00D07969">
          <w:rPr>
            <w:rStyle w:val="Hyperlink"/>
            <w:rFonts w:ascii="Arial" w:hAnsi="Arial" w:cs="Arial"/>
            <w:sz w:val="24"/>
            <w:szCs w:val="24"/>
          </w:rPr>
          <w:t>.ons.gov.uk/aboutus/transparencyandgovernance/freedomofinformationfoi/deathswith28daysofreceivingacovid19vaccineanddeathswithin28daysofbeingdiagnosedwithinfluenza</w:t>
        </w:r>
      </w:hyperlink>
    </w:p>
    <w:p w14:paraId="070E99F0" w14:textId="77777777" w:rsidR="00BE3888" w:rsidRPr="00D07969" w:rsidRDefault="00BE3888" w:rsidP="00D07969">
      <w:pPr>
        <w:spacing w:after="0" w:line="240" w:lineRule="auto"/>
        <w:rPr>
          <w:rFonts w:ascii="Arial" w:hAnsi="Arial" w:cs="Arial"/>
          <w:sz w:val="24"/>
          <w:szCs w:val="24"/>
        </w:rPr>
      </w:pPr>
    </w:p>
    <w:p w14:paraId="51ADB3B6" w14:textId="77777777" w:rsidR="008B17B0" w:rsidRPr="00D07969" w:rsidRDefault="008B17B0" w:rsidP="00D07969">
      <w:pPr>
        <w:spacing w:after="0" w:line="240" w:lineRule="auto"/>
        <w:rPr>
          <w:rFonts w:ascii="Arial" w:hAnsi="Arial" w:cs="Arial"/>
          <w:sz w:val="24"/>
          <w:szCs w:val="24"/>
        </w:rPr>
      </w:pPr>
    </w:p>
    <w:sectPr w:rsidR="008B17B0" w:rsidRPr="00D07969" w:rsidSect="00170660">
      <w:headerReference w:type="default" r:id="rId20"/>
      <w:footerReference w:type="default" r:id="rId21"/>
      <w:pgSz w:w="11906" w:h="16838"/>
      <w:pgMar w:top="1440" w:right="1440" w:bottom="1440" w:left="1440" w:header="73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5B918" w14:textId="77777777" w:rsidR="00CC51FD" w:rsidRDefault="00CC51FD" w:rsidP="00170660">
      <w:pPr>
        <w:spacing w:after="0" w:line="240" w:lineRule="auto"/>
      </w:pPr>
      <w:r>
        <w:separator/>
      </w:r>
    </w:p>
  </w:endnote>
  <w:endnote w:type="continuationSeparator" w:id="0">
    <w:p w14:paraId="1E3DAF8A" w14:textId="77777777" w:rsidR="00CC51FD" w:rsidRDefault="00CC51FD" w:rsidP="0017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8A52D" w14:textId="77777777" w:rsidR="000A4DA4" w:rsidRPr="007D5D82" w:rsidRDefault="000A4DA4" w:rsidP="000A4DA4">
    <w:pPr>
      <w:pStyle w:val="Footer"/>
      <w:jc w:val="center"/>
      <w:rPr>
        <w:b/>
      </w:rPr>
    </w:pPr>
    <w:bookmarkStart w:id="2" w:name="_Hlk477955870"/>
    <w:bookmarkEnd w:id="2"/>
    <w:r w:rsidRPr="007D5D82">
      <w:rPr>
        <w:rFonts w:cs="Arial"/>
        <w:b/>
        <w:noProof/>
        <w:lang w:eastAsia="en-GB"/>
      </w:rPr>
      <w:drawing>
        <wp:anchor distT="0" distB="0" distL="114300" distR="114300" simplePos="0" relativeHeight="251661312" behindDoc="1" locked="0" layoutInCell="1" allowOverlap="1" wp14:anchorId="48C56A17" wp14:editId="5883DDC7">
          <wp:simplePos x="0" y="0"/>
          <wp:positionH relativeFrom="page">
            <wp:posOffset>0</wp:posOffset>
          </wp:positionH>
          <wp:positionV relativeFrom="page">
            <wp:posOffset>10107930</wp:posOffset>
          </wp:positionV>
          <wp:extent cx="7560000" cy="473057"/>
          <wp:effectExtent l="0" t="0" r="0" b="3810"/>
          <wp:wrapNone/>
          <wp:docPr id="16" name="straplin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bottom%20footer%20A4%20FINAL.a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4730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D82">
      <w:rPr>
        <w:b/>
        <w:sz w:val="24"/>
      </w:rPr>
      <w:t>NHS England and NHS Improvement</w:t>
    </w:r>
  </w:p>
  <w:p w14:paraId="79EF637E" w14:textId="2D86D9A7" w:rsidR="000A4DA4" w:rsidRDefault="000A4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B4862" w14:textId="77777777" w:rsidR="00CC51FD" w:rsidRDefault="00CC51FD" w:rsidP="00170660">
      <w:pPr>
        <w:spacing w:after="0" w:line="240" w:lineRule="auto"/>
      </w:pPr>
      <w:r>
        <w:separator/>
      </w:r>
    </w:p>
  </w:footnote>
  <w:footnote w:type="continuationSeparator" w:id="0">
    <w:p w14:paraId="0141A1D8" w14:textId="77777777" w:rsidR="00CC51FD" w:rsidRDefault="00CC51FD" w:rsidP="00170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E6ACE" w14:textId="0780D511" w:rsidR="00170660" w:rsidRDefault="00170660">
    <w:pPr>
      <w:pStyle w:val="Header"/>
    </w:pPr>
    <w:r w:rsidRPr="00893660">
      <w:rPr>
        <w:noProof/>
        <w:lang w:eastAsia="en-GB"/>
      </w:rPr>
      <w:drawing>
        <wp:anchor distT="0" distB="0" distL="114300" distR="114300" simplePos="0" relativeHeight="251659264" behindDoc="1" locked="0" layoutInCell="1" allowOverlap="1" wp14:anchorId="7A20E867" wp14:editId="525241AB">
          <wp:simplePos x="0" y="0"/>
          <wp:positionH relativeFrom="page">
            <wp:posOffset>5440680</wp:posOffset>
          </wp:positionH>
          <wp:positionV relativeFrom="page">
            <wp:posOffset>174625</wp:posOffset>
          </wp:positionV>
          <wp:extent cx="1439640" cy="582850"/>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3F6EF0" w14:textId="033822F7" w:rsidR="00170660" w:rsidRDefault="00170660">
    <w:pPr>
      <w:pStyle w:val="Header"/>
    </w:pPr>
  </w:p>
  <w:p w14:paraId="1BA20751" w14:textId="77777777" w:rsidR="00573972" w:rsidRDefault="00573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648F"/>
    <w:multiLevelType w:val="hybridMultilevel"/>
    <w:tmpl w:val="3A985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A0397"/>
    <w:multiLevelType w:val="hybridMultilevel"/>
    <w:tmpl w:val="4D006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72376"/>
    <w:multiLevelType w:val="hybridMultilevel"/>
    <w:tmpl w:val="AC9A4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A8088F"/>
    <w:multiLevelType w:val="hybridMultilevel"/>
    <w:tmpl w:val="4382596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2C151D"/>
    <w:multiLevelType w:val="hybridMultilevel"/>
    <w:tmpl w:val="6B42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87"/>
    <w:rsid w:val="00061394"/>
    <w:rsid w:val="00074F71"/>
    <w:rsid w:val="0009070E"/>
    <w:rsid w:val="000A4DA4"/>
    <w:rsid w:val="001149B4"/>
    <w:rsid w:val="00121E08"/>
    <w:rsid w:val="001235C5"/>
    <w:rsid w:val="00170660"/>
    <w:rsid w:val="00175738"/>
    <w:rsid w:val="001B10C6"/>
    <w:rsid w:val="001B60A0"/>
    <w:rsid w:val="0021306C"/>
    <w:rsid w:val="00217043"/>
    <w:rsid w:val="00233826"/>
    <w:rsid w:val="00286A14"/>
    <w:rsid w:val="002956BF"/>
    <w:rsid w:val="002D314A"/>
    <w:rsid w:val="002F7DE9"/>
    <w:rsid w:val="00334A5F"/>
    <w:rsid w:val="00335687"/>
    <w:rsid w:val="00345321"/>
    <w:rsid w:val="00367A67"/>
    <w:rsid w:val="0037169B"/>
    <w:rsid w:val="00372371"/>
    <w:rsid w:val="003D38D7"/>
    <w:rsid w:val="003E18A7"/>
    <w:rsid w:val="004F5AC2"/>
    <w:rsid w:val="00554591"/>
    <w:rsid w:val="00560AC0"/>
    <w:rsid w:val="00573972"/>
    <w:rsid w:val="005902BC"/>
    <w:rsid w:val="005A1C57"/>
    <w:rsid w:val="005D00FB"/>
    <w:rsid w:val="005F1ECE"/>
    <w:rsid w:val="006403DB"/>
    <w:rsid w:val="00667FE4"/>
    <w:rsid w:val="006C0134"/>
    <w:rsid w:val="007166F5"/>
    <w:rsid w:val="00745946"/>
    <w:rsid w:val="00757F0D"/>
    <w:rsid w:val="007B7E48"/>
    <w:rsid w:val="007C078F"/>
    <w:rsid w:val="007C3B5F"/>
    <w:rsid w:val="008141B5"/>
    <w:rsid w:val="008559E1"/>
    <w:rsid w:val="008735E3"/>
    <w:rsid w:val="008B17B0"/>
    <w:rsid w:val="008B4776"/>
    <w:rsid w:val="008E18E7"/>
    <w:rsid w:val="00911F96"/>
    <w:rsid w:val="009367EE"/>
    <w:rsid w:val="0097755C"/>
    <w:rsid w:val="009910EA"/>
    <w:rsid w:val="009D002C"/>
    <w:rsid w:val="009D092B"/>
    <w:rsid w:val="009E30A7"/>
    <w:rsid w:val="009E3859"/>
    <w:rsid w:val="00A33388"/>
    <w:rsid w:val="00A654F3"/>
    <w:rsid w:val="00A94007"/>
    <w:rsid w:val="00AB2A41"/>
    <w:rsid w:val="00AC6D83"/>
    <w:rsid w:val="00AF0E38"/>
    <w:rsid w:val="00AF4941"/>
    <w:rsid w:val="00B24651"/>
    <w:rsid w:val="00B4228E"/>
    <w:rsid w:val="00B4372A"/>
    <w:rsid w:val="00B45102"/>
    <w:rsid w:val="00B72D17"/>
    <w:rsid w:val="00B7372F"/>
    <w:rsid w:val="00BE3888"/>
    <w:rsid w:val="00C006E8"/>
    <w:rsid w:val="00C21CB5"/>
    <w:rsid w:val="00C26027"/>
    <w:rsid w:val="00C920AD"/>
    <w:rsid w:val="00CB2345"/>
    <w:rsid w:val="00CC51FD"/>
    <w:rsid w:val="00CF4930"/>
    <w:rsid w:val="00D04185"/>
    <w:rsid w:val="00D07969"/>
    <w:rsid w:val="00D445FC"/>
    <w:rsid w:val="00D45B6B"/>
    <w:rsid w:val="00D74EFC"/>
    <w:rsid w:val="00D978BF"/>
    <w:rsid w:val="00DB4A25"/>
    <w:rsid w:val="00DC29B0"/>
    <w:rsid w:val="00DC32ED"/>
    <w:rsid w:val="00DE30AE"/>
    <w:rsid w:val="00E05F49"/>
    <w:rsid w:val="00E3062A"/>
    <w:rsid w:val="00E306E2"/>
    <w:rsid w:val="00E31F0C"/>
    <w:rsid w:val="00E60C29"/>
    <w:rsid w:val="00E73826"/>
    <w:rsid w:val="00E80DA8"/>
    <w:rsid w:val="00EA11AB"/>
    <w:rsid w:val="00F1313E"/>
    <w:rsid w:val="00F17996"/>
    <w:rsid w:val="00F2716F"/>
    <w:rsid w:val="00F52EE2"/>
    <w:rsid w:val="00F60E38"/>
    <w:rsid w:val="00FB1A84"/>
    <w:rsid w:val="00FD07BB"/>
    <w:rsid w:val="00FE206E"/>
    <w:rsid w:val="00FF6CC3"/>
    <w:rsid w:val="01FF599D"/>
    <w:rsid w:val="0B9E1C87"/>
    <w:rsid w:val="0C023020"/>
    <w:rsid w:val="0DE9E7DC"/>
    <w:rsid w:val="0FFE0568"/>
    <w:rsid w:val="16B3FFAB"/>
    <w:rsid w:val="2191DA3D"/>
    <w:rsid w:val="22AD9672"/>
    <w:rsid w:val="22B23510"/>
    <w:rsid w:val="22BD6298"/>
    <w:rsid w:val="244E0571"/>
    <w:rsid w:val="2835A127"/>
    <w:rsid w:val="2A09B1BD"/>
    <w:rsid w:val="2A1D58E3"/>
    <w:rsid w:val="2BF69743"/>
    <w:rsid w:val="31887CB6"/>
    <w:rsid w:val="33AB12CC"/>
    <w:rsid w:val="33E92F9C"/>
    <w:rsid w:val="373E070D"/>
    <w:rsid w:val="3C48A2F7"/>
    <w:rsid w:val="3CE4BCB8"/>
    <w:rsid w:val="3CFDEE5B"/>
    <w:rsid w:val="3F95A10B"/>
    <w:rsid w:val="41427A6D"/>
    <w:rsid w:val="459F3219"/>
    <w:rsid w:val="49546964"/>
    <w:rsid w:val="4B70542D"/>
    <w:rsid w:val="4BC2600D"/>
    <w:rsid w:val="50F3C044"/>
    <w:rsid w:val="51E9AA80"/>
    <w:rsid w:val="52763683"/>
    <w:rsid w:val="53373A78"/>
    <w:rsid w:val="53D7288A"/>
    <w:rsid w:val="56642B2D"/>
    <w:rsid w:val="59E15A56"/>
    <w:rsid w:val="65CBE895"/>
    <w:rsid w:val="6776EE3E"/>
    <w:rsid w:val="6E1D3960"/>
    <w:rsid w:val="71F0B470"/>
    <w:rsid w:val="7478FAFC"/>
    <w:rsid w:val="758DE1D2"/>
    <w:rsid w:val="75A5EBBB"/>
    <w:rsid w:val="761F5685"/>
    <w:rsid w:val="7E17BDE6"/>
    <w:rsid w:val="7EF05CA7"/>
    <w:rsid w:val="7F13A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2E94"/>
  <w15:chartTrackingRefBased/>
  <w15:docId w15:val="{59AF3307-F345-41B8-87A4-01CF28EA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87"/>
    <w:pPr>
      <w:ind w:left="720"/>
      <w:contextualSpacing/>
    </w:pPr>
  </w:style>
  <w:style w:type="paragraph" w:styleId="NormalWeb">
    <w:name w:val="Normal (Web)"/>
    <w:basedOn w:val="Normal"/>
    <w:uiPriority w:val="99"/>
    <w:semiHidden/>
    <w:unhideWhenUsed/>
    <w:rsid w:val="00367A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67A67"/>
    <w:rPr>
      <w:color w:val="0000FF"/>
      <w:u w:val="single"/>
    </w:rPr>
  </w:style>
  <w:style w:type="character" w:styleId="UnresolvedMention">
    <w:name w:val="Unresolved Mention"/>
    <w:basedOn w:val="DefaultParagraphFont"/>
    <w:uiPriority w:val="99"/>
    <w:semiHidden/>
    <w:unhideWhenUsed/>
    <w:rsid w:val="008B4776"/>
    <w:rPr>
      <w:color w:val="605E5C"/>
      <w:shd w:val="clear" w:color="auto" w:fill="E1DFDD"/>
    </w:rPr>
  </w:style>
  <w:style w:type="character" w:styleId="CommentReference">
    <w:name w:val="annotation reference"/>
    <w:basedOn w:val="DefaultParagraphFont"/>
    <w:uiPriority w:val="99"/>
    <w:semiHidden/>
    <w:unhideWhenUsed/>
    <w:rsid w:val="00CF4930"/>
    <w:rPr>
      <w:sz w:val="16"/>
      <w:szCs w:val="16"/>
    </w:rPr>
  </w:style>
  <w:style w:type="paragraph" w:styleId="CommentText">
    <w:name w:val="annotation text"/>
    <w:basedOn w:val="Normal"/>
    <w:link w:val="CommentTextChar"/>
    <w:uiPriority w:val="99"/>
    <w:semiHidden/>
    <w:unhideWhenUsed/>
    <w:rsid w:val="00CF4930"/>
    <w:pPr>
      <w:spacing w:line="240" w:lineRule="auto"/>
    </w:pPr>
    <w:rPr>
      <w:sz w:val="20"/>
      <w:szCs w:val="20"/>
    </w:rPr>
  </w:style>
  <w:style w:type="character" w:customStyle="1" w:styleId="CommentTextChar">
    <w:name w:val="Comment Text Char"/>
    <w:basedOn w:val="DefaultParagraphFont"/>
    <w:link w:val="CommentText"/>
    <w:uiPriority w:val="99"/>
    <w:semiHidden/>
    <w:rsid w:val="00CF4930"/>
    <w:rPr>
      <w:sz w:val="20"/>
      <w:szCs w:val="20"/>
    </w:rPr>
  </w:style>
  <w:style w:type="paragraph" w:styleId="CommentSubject">
    <w:name w:val="annotation subject"/>
    <w:basedOn w:val="CommentText"/>
    <w:next w:val="CommentText"/>
    <w:link w:val="CommentSubjectChar"/>
    <w:uiPriority w:val="99"/>
    <w:semiHidden/>
    <w:unhideWhenUsed/>
    <w:rsid w:val="00CF4930"/>
    <w:rPr>
      <w:b/>
      <w:bCs/>
    </w:rPr>
  </w:style>
  <w:style w:type="character" w:customStyle="1" w:styleId="CommentSubjectChar">
    <w:name w:val="Comment Subject Char"/>
    <w:basedOn w:val="CommentTextChar"/>
    <w:link w:val="CommentSubject"/>
    <w:uiPriority w:val="99"/>
    <w:semiHidden/>
    <w:rsid w:val="00CF4930"/>
    <w:rPr>
      <w:b/>
      <w:bCs/>
      <w:sz w:val="20"/>
      <w:szCs w:val="20"/>
    </w:rPr>
  </w:style>
  <w:style w:type="paragraph" w:styleId="BalloonText">
    <w:name w:val="Balloon Text"/>
    <w:basedOn w:val="Normal"/>
    <w:link w:val="BalloonTextChar"/>
    <w:uiPriority w:val="99"/>
    <w:semiHidden/>
    <w:unhideWhenUsed/>
    <w:rsid w:val="00CF4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930"/>
    <w:rPr>
      <w:rFonts w:ascii="Segoe UI" w:hAnsi="Segoe UI" w:cs="Segoe UI"/>
      <w:sz w:val="18"/>
      <w:szCs w:val="18"/>
    </w:rPr>
  </w:style>
  <w:style w:type="character" w:styleId="FollowedHyperlink">
    <w:name w:val="FollowedHyperlink"/>
    <w:basedOn w:val="DefaultParagraphFont"/>
    <w:uiPriority w:val="99"/>
    <w:semiHidden/>
    <w:unhideWhenUsed/>
    <w:rsid w:val="005902BC"/>
    <w:rPr>
      <w:color w:val="954F72" w:themeColor="followedHyperlink"/>
      <w:u w:val="single"/>
    </w:rPr>
  </w:style>
  <w:style w:type="paragraph" w:styleId="PlainText">
    <w:name w:val="Plain Text"/>
    <w:basedOn w:val="Normal"/>
    <w:link w:val="PlainTextChar"/>
    <w:uiPriority w:val="99"/>
    <w:unhideWhenUsed/>
    <w:rsid w:val="00F1313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1313E"/>
    <w:rPr>
      <w:rFonts w:ascii="Calibri" w:hAnsi="Calibri"/>
      <w:szCs w:val="21"/>
    </w:rPr>
  </w:style>
  <w:style w:type="table" w:styleId="TableGrid">
    <w:name w:val="Table Grid"/>
    <w:basedOn w:val="TableNormal"/>
    <w:uiPriority w:val="39"/>
    <w:rsid w:val="00D97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0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660"/>
  </w:style>
  <w:style w:type="paragraph" w:styleId="Footer">
    <w:name w:val="footer"/>
    <w:basedOn w:val="Normal"/>
    <w:link w:val="FooterChar"/>
    <w:unhideWhenUsed/>
    <w:rsid w:val="00170660"/>
    <w:pPr>
      <w:tabs>
        <w:tab w:val="center" w:pos="4513"/>
        <w:tab w:val="right" w:pos="9026"/>
      </w:tabs>
      <w:spacing w:after="0" w:line="240" w:lineRule="auto"/>
    </w:pPr>
  </w:style>
  <w:style w:type="character" w:customStyle="1" w:styleId="FooterChar">
    <w:name w:val="Footer Char"/>
    <w:basedOn w:val="DefaultParagraphFont"/>
    <w:link w:val="Footer"/>
    <w:rsid w:val="00170660"/>
  </w:style>
  <w:style w:type="paragraph" w:styleId="Title">
    <w:name w:val="Title"/>
    <w:basedOn w:val="Normal"/>
    <w:next w:val="Normal"/>
    <w:link w:val="TitleChar"/>
    <w:qFormat/>
    <w:rsid w:val="00170660"/>
    <w:pPr>
      <w:spacing w:after="200" w:line="720" w:lineRule="exact"/>
      <w:contextualSpacing/>
    </w:pPr>
    <w:rPr>
      <w:rFonts w:ascii="Arial" w:eastAsiaTheme="majorEastAsia" w:hAnsi="Arial" w:cstheme="majorBidi"/>
      <w:color w:val="005EB8"/>
      <w:spacing w:val="-10"/>
      <w:kern w:val="28"/>
      <w:sz w:val="72"/>
      <w:szCs w:val="56"/>
    </w:rPr>
  </w:style>
  <w:style w:type="character" w:customStyle="1" w:styleId="TitleChar">
    <w:name w:val="Title Char"/>
    <w:basedOn w:val="DefaultParagraphFont"/>
    <w:link w:val="Title"/>
    <w:rsid w:val="00170660"/>
    <w:rPr>
      <w:rFonts w:ascii="Arial" w:eastAsiaTheme="majorEastAsia" w:hAnsi="Arial" w:cstheme="majorBidi"/>
      <w:color w:val="005EB8"/>
      <w:spacing w:val="-10"/>
      <w:kern w:val="28"/>
      <w:sz w:val="72"/>
      <w:szCs w:val="56"/>
    </w:rPr>
  </w:style>
  <w:style w:type="paragraph" w:styleId="Subtitle">
    <w:name w:val="Subtitle"/>
    <w:basedOn w:val="Normal"/>
    <w:next w:val="Normal"/>
    <w:link w:val="SubtitleChar"/>
    <w:qFormat/>
    <w:rsid w:val="00170660"/>
    <w:pPr>
      <w:numPr>
        <w:ilvl w:val="1"/>
      </w:numPr>
      <w:spacing w:after="1000" w:line="240" w:lineRule="auto"/>
    </w:pPr>
    <w:rPr>
      <w:rFonts w:ascii="Arial" w:eastAsiaTheme="minorEastAsia" w:hAnsi="Arial"/>
      <w:color w:val="231F20"/>
      <w:sz w:val="28"/>
      <w:szCs w:val="24"/>
    </w:rPr>
  </w:style>
  <w:style w:type="character" w:customStyle="1" w:styleId="SubtitleChar">
    <w:name w:val="Subtitle Char"/>
    <w:basedOn w:val="DefaultParagraphFont"/>
    <w:link w:val="Subtitle"/>
    <w:rsid w:val="00170660"/>
    <w:rPr>
      <w:rFonts w:ascii="Arial" w:eastAsiaTheme="minorEastAsia" w:hAnsi="Arial"/>
      <w:color w:val="231F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198">
      <w:bodyDiv w:val="1"/>
      <w:marLeft w:val="0"/>
      <w:marRight w:val="0"/>
      <w:marTop w:val="0"/>
      <w:marBottom w:val="0"/>
      <w:divBdr>
        <w:top w:val="none" w:sz="0" w:space="0" w:color="auto"/>
        <w:left w:val="none" w:sz="0" w:space="0" w:color="auto"/>
        <w:bottom w:val="none" w:sz="0" w:space="0" w:color="auto"/>
        <w:right w:val="none" w:sz="0" w:space="0" w:color="auto"/>
      </w:divBdr>
    </w:div>
    <w:div w:id="368728512">
      <w:bodyDiv w:val="1"/>
      <w:marLeft w:val="0"/>
      <w:marRight w:val="0"/>
      <w:marTop w:val="0"/>
      <w:marBottom w:val="0"/>
      <w:divBdr>
        <w:top w:val="none" w:sz="0" w:space="0" w:color="auto"/>
        <w:left w:val="none" w:sz="0" w:space="0" w:color="auto"/>
        <w:bottom w:val="none" w:sz="0" w:space="0" w:color="auto"/>
        <w:right w:val="none" w:sz="0" w:space="0" w:color="auto"/>
      </w:divBdr>
      <w:divsChild>
        <w:div w:id="1351099703">
          <w:marLeft w:val="0"/>
          <w:marRight w:val="0"/>
          <w:marTop w:val="0"/>
          <w:marBottom w:val="0"/>
          <w:divBdr>
            <w:top w:val="none" w:sz="0" w:space="0" w:color="auto"/>
            <w:left w:val="none" w:sz="0" w:space="0" w:color="auto"/>
            <w:bottom w:val="none" w:sz="0" w:space="0" w:color="auto"/>
            <w:right w:val="none" w:sz="0" w:space="0" w:color="auto"/>
          </w:divBdr>
        </w:div>
        <w:div w:id="1034695480">
          <w:marLeft w:val="0"/>
          <w:marRight w:val="0"/>
          <w:marTop w:val="0"/>
          <w:marBottom w:val="0"/>
          <w:divBdr>
            <w:top w:val="none" w:sz="0" w:space="0" w:color="auto"/>
            <w:left w:val="none" w:sz="0" w:space="0" w:color="auto"/>
            <w:bottom w:val="none" w:sz="0" w:space="0" w:color="auto"/>
            <w:right w:val="none" w:sz="0" w:space="0" w:color="auto"/>
          </w:divBdr>
        </w:div>
        <w:div w:id="2065912014">
          <w:marLeft w:val="0"/>
          <w:marRight w:val="0"/>
          <w:marTop w:val="0"/>
          <w:marBottom w:val="0"/>
          <w:divBdr>
            <w:top w:val="none" w:sz="0" w:space="0" w:color="auto"/>
            <w:left w:val="none" w:sz="0" w:space="0" w:color="auto"/>
            <w:bottom w:val="none" w:sz="0" w:space="0" w:color="auto"/>
            <w:right w:val="none" w:sz="0" w:space="0" w:color="auto"/>
          </w:divBdr>
        </w:div>
      </w:divsChild>
    </w:div>
    <w:div w:id="867643466">
      <w:bodyDiv w:val="1"/>
      <w:marLeft w:val="0"/>
      <w:marRight w:val="0"/>
      <w:marTop w:val="0"/>
      <w:marBottom w:val="0"/>
      <w:divBdr>
        <w:top w:val="none" w:sz="0" w:space="0" w:color="auto"/>
        <w:left w:val="none" w:sz="0" w:space="0" w:color="auto"/>
        <w:bottom w:val="none" w:sz="0" w:space="0" w:color="auto"/>
        <w:right w:val="none" w:sz="0" w:space="0" w:color="auto"/>
      </w:divBdr>
    </w:div>
    <w:div w:id="1268343374">
      <w:bodyDiv w:val="1"/>
      <w:marLeft w:val="0"/>
      <w:marRight w:val="0"/>
      <w:marTop w:val="0"/>
      <w:marBottom w:val="0"/>
      <w:divBdr>
        <w:top w:val="none" w:sz="0" w:space="0" w:color="auto"/>
        <w:left w:val="none" w:sz="0" w:space="0" w:color="auto"/>
        <w:bottom w:val="none" w:sz="0" w:space="0" w:color="auto"/>
        <w:right w:val="none" w:sz="0" w:space="0" w:color="auto"/>
      </w:divBdr>
      <w:divsChild>
        <w:div w:id="2116092356">
          <w:marLeft w:val="0"/>
          <w:marRight w:val="0"/>
          <w:marTop w:val="0"/>
          <w:marBottom w:val="0"/>
          <w:divBdr>
            <w:top w:val="none" w:sz="0" w:space="0" w:color="auto"/>
            <w:left w:val="none" w:sz="0" w:space="0" w:color="auto"/>
            <w:bottom w:val="none" w:sz="0" w:space="0" w:color="auto"/>
            <w:right w:val="none" w:sz="0" w:space="0" w:color="auto"/>
          </w:divBdr>
        </w:div>
        <w:div w:id="1469931089">
          <w:marLeft w:val="0"/>
          <w:marRight w:val="0"/>
          <w:marTop w:val="0"/>
          <w:marBottom w:val="0"/>
          <w:divBdr>
            <w:top w:val="none" w:sz="0" w:space="0" w:color="auto"/>
            <w:left w:val="none" w:sz="0" w:space="0" w:color="auto"/>
            <w:bottom w:val="none" w:sz="0" w:space="0" w:color="auto"/>
            <w:right w:val="none" w:sz="0" w:space="0" w:color="auto"/>
          </w:divBdr>
        </w:div>
        <w:div w:id="1573851876">
          <w:marLeft w:val="0"/>
          <w:marRight w:val="0"/>
          <w:marTop w:val="0"/>
          <w:marBottom w:val="0"/>
          <w:divBdr>
            <w:top w:val="none" w:sz="0" w:space="0" w:color="auto"/>
            <w:left w:val="none" w:sz="0" w:space="0" w:color="auto"/>
            <w:bottom w:val="none" w:sz="0" w:space="0" w:color="auto"/>
            <w:right w:val="none" w:sz="0" w:space="0" w:color="auto"/>
          </w:divBdr>
        </w:div>
      </w:divsChild>
    </w:div>
    <w:div w:id="1278295067">
      <w:bodyDiv w:val="1"/>
      <w:marLeft w:val="0"/>
      <w:marRight w:val="0"/>
      <w:marTop w:val="0"/>
      <w:marBottom w:val="0"/>
      <w:divBdr>
        <w:top w:val="none" w:sz="0" w:space="0" w:color="auto"/>
        <w:left w:val="none" w:sz="0" w:space="0" w:color="auto"/>
        <w:bottom w:val="none" w:sz="0" w:space="0" w:color="auto"/>
        <w:right w:val="none" w:sz="0" w:space="0" w:color="auto"/>
      </w:divBdr>
    </w:div>
    <w:div w:id="1284845607">
      <w:bodyDiv w:val="1"/>
      <w:marLeft w:val="0"/>
      <w:marRight w:val="0"/>
      <w:marTop w:val="0"/>
      <w:marBottom w:val="0"/>
      <w:divBdr>
        <w:top w:val="none" w:sz="0" w:space="0" w:color="auto"/>
        <w:left w:val="none" w:sz="0" w:space="0" w:color="auto"/>
        <w:bottom w:val="none" w:sz="0" w:space="0" w:color="auto"/>
        <w:right w:val="none" w:sz="0" w:space="0" w:color="auto"/>
      </w:divBdr>
    </w:div>
    <w:div w:id="1552036421">
      <w:bodyDiv w:val="1"/>
      <w:marLeft w:val="0"/>
      <w:marRight w:val="0"/>
      <w:marTop w:val="0"/>
      <w:marBottom w:val="0"/>
      <w:divBdr>
        <w:top w:val="none" w:sz="0" w:space="0" w:color="auto"/>
        <w:left w:val="none" w:sz="0" w:space="0" w:color="auto"/>
        <w:bottom w:val="none" w:sz="0" w:space="0" w:color="auto"/>
        <w:right w:val="none" w:sz="0" w:space="0" w:color="auto"/>
      </w:divBdr>
    </w:div>
    <w:div w:id="1885437866">
      <w:bodyDiv w:val="1"/>
      <w:marLeft w:val="0"/>
      <w:marRight w:val="0"/>
      <w:marTop w:val="0"/>
      <w:marBottom w:val="0"/>
      <w:divBdr>
        <w:top w:val="none" w:sz="0" w:space="0" w:color="auto"/>
        <w:left w:val="none" w:sz="0" w:space="0" w:color="auto"/>
        <w:bottom w:val="none" w:sz="0" w:space="0" w:color="auto"/>
        <w:right w:val="none" w:sz="0" w:space="0" w:color="auto"/>
      </w:divBdr>
    </w:div>
    <w:div w:id="1988588808">
      <w:bodyDiv w:val="1"/>
      <w:marLeft w:val="0"/>
      <w:marRight w:val="0"/>
      <w:marTop w:val="0"/>
      <w:marBottom w:val="0"/>
      <w:divBdr>
        <w:top w:val="none" w:sz="0" w:space="0" w:color="auto"/>
        <w:left w:val="none" w:sz="0" w:space="0" w:color="auto"/>
        <w:bottom w:val="none" w:sz="0" w:space="0" w:color="auto"/>
        <w:right w:val="none" w:sz="0" w:space="0" w:color="auto"/>
      </w:divBdr>
    </w:div>
    <w:div w:id="21154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ronavirus.data.gov.uk/" TargetMode="External"/><Relationship Id="rId18" Type="http://schemas.openxmlformats.org/officeDocument/2006/relationships/hyperlink" Target="https://www.gov.uk/government/news/new-uk-wide-methodology-agreed-to-record-covid-19-death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ngland.nhs.uk/statistics/statistical-work-areas/covid-19-daily-deaths/" TargetMode="External"/><Relationship Id="rId17" Type="http://schemas.openxmlformats.org/officeDocument/2006/relationships/hyperlink" Target="https://coronavirus.data.gov.uk/healthcare" TargetMode="External"/><Relationship Id="rId2" Type="http://schemas.openxmlformats.org/officeDocument/2006/relationships/customXml" Target="../customXml/item2.xml"/><Relationship Id="rId16" Type="http://schemas.openxmlformats.org/officeDocument/2006/relationships/hyperlink" Target="https://www.england.nhs.uk/statistics/statistical-work-areas/covid-19-hospital-activi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s.gov.uk/peoplepopulationandcommunity/birthsdeathsandmarriages/deaths/datasets/weeklyprovisionalfiguresondeathsregisteredinenglandandwales" TargetMode="External"/><Relationship Id="rId5" Type="http://schemas.openxmlformats.org/officeDocument/2006/relationships/styles" Target="styles.xml"/><Relationship Id="rId15" Type="http://schemas.openxmlformats.org/officeDocument/2006/relationships/hyperlink" Target="https://osr.statisticsauthority.gov.uk/the-challenges-of-counting-covid-deaths/" TargetMode="External"/><Relationship Id="rId23" Type="http://schemas.openxmlformats.org/officeDocument/2006/relationships/theme" Target="theme/theme1.xml"/><Relationship Id="rId10" Type="http://schemas.openxmlformats.org/officeDocument/2006/relationships/hyperlink" Target="https://www.england.nhs.uk/statistics/statistical-work-areas/covid-19-daily-deaths/" TargetMode="External"/><Relationship Id="rId19" Type="http://schemas.openxmlformats.org/officeDocument/2006/relationships/hyperlink" Target="https://www.ons.gov.uk/aboutus/transparencyandgovernance/freedomofinformationfoi/deathswith28daysofreceivingacovid19vaccineanddeathswithin28daysofbeingdiagnosedwithinfluen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ns.gov.uk/peoplepopulationandcommunity/birthsdeathsandmarriages/deaths/datasets/weeklyprovisionalfiguresondeathsregisteredinenglandandwal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D46AF8F8791C4BB079E5D0FD01C392" ma:contentTypeVersion="7" ma:contentTypeDescription="Create a new document." ma:contentTypeScope="" ma:versionID="9a54991607dd5cc0e48bc07ba5bfa9e9">
  <xsd:schema xmlns:xsd="http://www.w3.org/2001/XMLSchema" xmlns:xs="http://www.w3.org/2001/XMLSchema" xmlns:p="http://schemas.microsoft.com/office/2006/metadata/properties" xmlns:ns2="db6a3259-5b26-45f2-8717-9fc21d78fc99" xmlns:ns3="b0f6542d-b716-424a-afda-c4a0ea0cc389" targetNamespace="http://schemas.microsoft.com/office/2006/metadata/properties" ma:root="true" ma:fieldsID="02d897e7a7eb1059d858b86c0122800e" ns2:_="" ns3:_="">
    <xsd:import namespace="db6a3259-5b26-45f2-8717-9fc21d78fc99"/>
    <xsd:import namespace="b0f6542d-b716-424a-afda-c4a0ea0cc3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a3259-5b26-45f2-8717-9fc21d78f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6542d-b716-424a-afda-c4a0ea0cc3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5F572-E935-4CC8-BDDF-7E765747F50F}">
  <ds:schemaRefs>
    <ds:schemaRef ds:uri="http://schemas.microsoft.com/sharepoint/v3/contenttype/forms"/>
  </ds:schemaRefs>
</ds:datastoreItem>
</file>

<file path=customXml/itemProps2.xml><?xml version="1.0" encoding="utf-8"?>
<ds:datastoreItem xmlns:ds="http://schemas.openxmlformats.org/officeDocument/2006/customXml" ds:itemID="{6B63F074-1FC3-4C8D-B6AA-1E3571D694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EBE86A-F91F-4896-9237-7D5AB6AF9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a3259-5b26-45f2-8717-9fc21d78fc99"/>
    <ds:schemaRef ds:uri="b0f6542d-b716-424a-afda-c4a0ea0cc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Bethany</dc:creator>
  <cp:keywords/>
  <dc:description/>
  <cp:lastModifiedBy>Sindy Holschumacher</cp:lastModifiedBy>
  <cp:revision>14</cp:revision>
  <dcterms:created xsi:type="dcterms:W3CDTF">2021-02-11T16:25:00Z</dcterms:created>
  <dcterms:modified xsi:type="dcterms:W3CDTF">2021-07-02T14:23:00Z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0x01010023D46AF8F8791C4BB079E5D0FD01C392</vt:lpwstr>
  </property>
</Properties>
</file>