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EA4D" w14:textId="77777777" w:rsidR="00B5590C" w:rsidRPr="0068658E" w:rsidRDefault="00F61BDB" w:rsidP="00B5590C">
      <w:pPr>
        <w:pStyle w:val="Heading1"/>
        <w:rPr>
          <w:sz w:val="28"/>
        </w:rPr>
      </w:pPr>
      <w:r w:rsidRPr="0068658E">
        <w:rPr>
          <w:sz w:val="28"/>
        </w:rPr>
        <w:t>Pre-release Access List</w:t>
      </w:r>
    </w:p>
    <w:p w14:paraId="3F270D97" w14:textId="57072CFF" w:rsidR="00446066" w:rsidRPr="0068658E" w:rsidRDefault="00574100" w:rsidP="00B5590C">
      <w:pPr>
        <w:rPr>
          <w:b/>
          <w:bCs/>
          <w:szCs w:val="32"/>
        </w:rPr>
      </w:pPr>
      <w:r w:rsidRPr="0068658E">
        <w:rPr>
          <w:b/>
          <w:bCs/>
          <w:szCs w:val="32"/>
        </w:rPr>
        <w:t>Mixed-Sex Accommodation Breach Statistics</w:t>
      </w:r>
    </w:p>
    <w:p w14:paraId="58411EA3" w14:textId="77777777" w:rsidR="00F61BDB" w:rsidRPr="0068658E" w:rsidRDefault="00F61BDB" w:rsidP="00B5590C">
      <w:pPr>
        <w:rPr>
          <w:sz w:val="22"/>
        </w:rPr>
      </w:pPr>
      <w:r w:rsidRPr="0068658E">
        <w:rPr>
          <w:sz w:val="22"/>
        </w:rPr>
        <w:t>The following post holders are given pre-release access 24 hours</w:t>
      </w:r>
      <w:r w:rsidR="00B5590C" w:rsidRPr="0068658E">
        <w:rPr>
          <w:sz w:val="22"/>
        </w:rPr>
        <w:t xml:space="preserve"> </w:t>
      </w:r>
      <w:r w:rsidRPr="0068658E">
        <w:rPr>
          <w:sz w:val="22"/>
        </w:rPr>
        <w:t>prior to</w:t>
      </w:r>
      <w:r w:rsidR="00B5590C" w:rsidRPr="0068658E">
        <w:rPr>
          <w:sz w:val="22"/>
        </w:rPr>
        <w:t xml:space="preserve"> </w:t>
      </w:r>
      <w:r w:rsidRPr="0068658E">
        <w:rPr>
          <w:sz w:val="22"/>
        </w:rPr>
        <w:t xml:space="preserve">release. Statistical staff </w:t>
      </w:r>
      <w:r w:rsidR="00B5590C" w:rsidRPr="0068658E">
        <w:rPr>
          <w:sz w:val="22"/>
        </w:rPr>
        <w:t>who produce</w:t>
      </w:r>
      <w:r w:rsidRPr="0068658E">
        <w:rPr>
          <w:sz w:val="22"/>
        </w:rPr>
        <w:t xml:space="preserve"> the data are excluded.</w:t>
      </w:r>
    </w:p>
    <w:p w14:paraId="2ED3BD51" w14:textId="0C12A179" w:rsidR="00C45EC3" w:rsidRPr="0068658E" w:rsidRDefault="005221CA" w:rsidP="00105FDA">
      <w:pPr>
        <w:keepNext/>
        <w:keepLines/>
        <w:spacing w:before="240" w:line="276" w:lineRule="auto"/>
        <w:outlineLvl w:val="2"/>
        <w:rPr>
          <w:rFonts w:eastAsiaTheme="majorEastAsia" w:cstheme="majorBidi"/>
          <w:b/>
          <w:bCs/>
          <w:sz w:val="22"/>
          <w:szCs w:val="28"/>
        </w:rPr>
      </w:pPr>
      <w:r w:rsidRPr="0068658E">
        <w:rPr>
          <w:rFonts w:eastAsiaTheme="majorEastAsia" w:cstheme="majorBidi"/>
          <w:b/>
          <w:bCs/>
          <w:sz w:val="22"/>
          <w:szCs w:val="28"/>
        </w:rPr>
        <w:t>No 10:</w:t>
      </w:r>
    </w:p>
    <w:p w14:paraId="4D389026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Prime Minister</w:t>
      </w:r>
    </w:p>
    <w:p w14:paraId="0DFEE0F8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Deputy Principal Private Secretary to the PM </w:t>
      </w:r>
    </w:p>
    <w:p w14:paraId="0609316F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Senior Policy Adviser for Health &amp; Social Care</w:t>
      </w:r>
    </w:p>
    <w:p w14:paraId="29BA30AA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Deputy Director, Mission Delivery Unit Health Team</w:t>
      </w:r>
    </w:p>
    <w:p w14:paraId="66E9AC38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Number 10 Data Science Team x2</w:t>
      </w:r>
    </w:p>
    <w:p w14:paraId="2D80BE9B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2nd Permanent Secretary and Head of Mission Delivery Unit </w:t>
      </w:r>
    </w:p>
    <w:p w14:paraId="3F1D071E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Special Adviser to the PM (Political)</w:t>
      </w:r>
    </w:p>
    <w:p w14:paraId="57A6D653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Director, Policy Unit</w:t>
      </w:r>
    </w:p>
    <w:p w14:paraId="3679127B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Senior Press Officer</w:t>
      </w:r>
    </w:p>
    <w:p w14:paraId="5DC6DAD7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Special Advisor – Communications Team</w:t>
      </w:r>
    </w:p>
    <w:p w14:paraId="30C641FF" w14:textId="77777777" w:rsidR="0097293D" w:rsidRPr="0097293D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Executive Director of Communications</w:t>
      </w:r>
    </w:p>
    <w:p w14:paraId="253D11BB" w14:textId="40DEAFF3" w:rsidR="00A4003A" w:rsidRDefault="0097293D" w:rsidP="0097293D">
      <w:pPr>
        <w:rPr>
          <w:sz w:val="22"/>
          <w:szCs w:val="22"/>
        </w:rPr>
      </w:pPr>
      <w:r w:rsidRPr="0097293D">
        <w:rPr>
          <w:sz w:val="22"/>
          <w:szCs w:val="22"/>
        </w:rPr>
        <w:t>Expert Advisor on Health</w:t>
      </w:r>
    </w:p>
    <w:p w14:paraId="2864925C" w14:textId="77777777" w:rsidR="001E170E" w:rsidRPr="00A54BD2" w:rsidRDefault="001E170E" w:rsidP="0097293D"/>
    <w:p w14:paraId="686ECFE7" w14:textId="1E056E41" w:rsidR="00A07696" w:rsidRDefault="00B5590C" w:rsidP="00A07696">
      <w:pPr>
        <w:pStyle w:val="Heading3"/>
        <w:spacing w:before="0" w:line="240" w:lineRule="auto"/>
        <w:rPr>
          <w:color w:val="000000" w:themeColor="text1"/>
          <w:sz w:val="22"/>
        </w:rPr>
      </w:pPr>
      <w:r w:rsidRPr="0068658E">
        <w:rPr>
          <w:color w:val="000000" w:themeColor="text1"/>
          <w:sz w:val="22"/>
        </w:rPr>
        <w:t>Department of Health</w:t>
      </w:r>
      <w:r w:rsidR="00F23912" w:rsidRPr="0068658E">
        <w:rPr>
          <w:color w:val="000000" w:themeColor="text1"/>
          <w:sz w:val="22"/>
        </w:rPr>
        <w:t xml:space="preserve"> and Social Care</w:t>
      </w:r>
      <w:r w:rsidRPr="0068658E">
        <w:rPr>
          <w:color w:val="000000" w:themeColor="text1"/>
          <w:sz w:val="22"/>
        </w:rPr>
        <w:t>:</w:t>
      </w:r>
    </w:p>
    <w:p w14:paraId="4EAD3FA8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Secretary of State (SoS) for Health and Social Care</w:t>
      </w:r>
    </w:p>
    <w:p w14:paraId="676FEC31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Minister of State for Care</w:t>
      </w:r>
    </w:p>
    <w:p w14:paraId="4BC4FDAD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Minister of State for Health</w:t>
      </w:r>
    </w:p>
    <w:p w14:paraId="5F44A293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Minister of the Lords</w:t>
      </w:r>
    </w:p>
    <w:p w14:paraId="671DBB3D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Parliamentary Under Secretary of State</w:t>
      </w:r>
    </w:p>
    <w:p w14:paraId="7AA50B31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0</w:t>
      </w:r>
    </w:p>
    <w:p w14:paraId="28AB568E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Special Adviser to the SoS x5</w:t>
      </w:r>
    </w:p>
    <w:p w14:paraId="502453E3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Permanent Secretary</w:t>
      </w:r>
    </w:p>
    <w:p w14:paraId="1CB2FE30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Head of Office to the Permanent Secretary</w:t>
      </w:r>
    </w:p>
    <w:p w14:paraId="19CE3F4C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Second Permanent Secretary</w:t>
      </w:r>
    </w:p>
    <w:p w14:paraId="185F0181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Head of Office to the Second Permanent Secretary</w:t>
      </w:r>
    </w:p>
    <w:p w14:paraId="0FC982DD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Chief Medical Officer</w:t>
      </w:r>
    </w:p>
    <w:p w14:paraId="40AE1953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Press Secretary to the Secretary of State</w:t>
      </w:r>
    </w:p>
    <w:p w14:paraId="720E521A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Head of Media Relations</w:t>
      </w:r>
    </w:p>
    <w:p w14:paraId="2A709E31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Deputy Head of Media x2</w:t>
      </w:r>
    </w:p>
    <w:p w14:paraId="3D718343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Digital Comms Lead (Electives)</w:t>
      </w:r>
    </w:p>
    <w:p w14:paraId="46C5636D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Chief Media Officer (Electives)</w:t>
      </w:r>
    </w:p>
    <w:p w14:paraId="1D842E62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Communications Officer (Electives)</w:t>
      </w:r>
    </w:p>
    <w:p w14:paraId="72F41AA6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Senior Media Officer (Electives)</w:t>
      </w:r>
    </w:p>
    <w:p w14:paraId="19AF4339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Senior Creative Content Manager</w:t>
      </w:r>
    </w:p>
    <w:p w14:paraId="73B2B15A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Parliamentary Briefing Manager</w:t>
      </w:r>
    </w:p>
    <w:p w14:paraId="294ACD1F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Chief Communications Officer – Lifestyle</w:t>
      </w:r>
    </w:p>
    <w:p w14:paraId="35ABE8D1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Communications Officer - Lifestyle</w:t>
      </w:r>
    </w:p>
    <w:p w14:paraId="1F0F6981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Director General, Secondary Care and Integration</w:t>
      </w:r>
    </w:p>
    <w:p w14:paraId="2D4F2998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Director, Urgent and Emergency Care</w:t>
      </w:r>
    </w:p>
    <w:p w14:paraId="50FB7ABE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Director, Elective Care</w:t>
      </w:r>
    </w:p>
    <w:p w14:paraId="5AA0B2A6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Head of Elective Recovery Delivery Unit</w:t>
      </w:r>
    </w:p>
    <w:p w14:paraId="61F26C29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Head of Cancer Performance</w:t>
      </w:r>
    </w:p>
    <w:p w14:paraId="2C2C4347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Head of Out of Hospital Urgent and Emergency Care</w:t>
      </w:r>
    </w:p>
    <w:p w14:paraId="391DC13A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Deputy Director, Discharge &amp; UEC Strategy</w:t>
      </w:r>
    </w:p>
    <w:p w14:paraId="458A9E05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Deputy Director, Electives and Cancer Analysis and Finance</w:t>
      </w:r>
    </w:p>
    <w:p w14:paraId="71DCF862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Deputy Director, Urgent and Emergency Care Analytical Team</w:t>
      </w:r>
    </w:p>
    <w:p w14:paraId="4531CE3F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Team Leader for Discharge and Charging Policy Modelling</w:t>
      </w:r>
    </w:p>
    <w:p w14:paraId="22C23076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Analyst, Discharge Modelling Team</w:t>
      </w:r>
    </w:p>
    <w:p w14:paraId="0EC9F616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lastRenderedPageBreak/>
        <w:t>Head of Analysis, Electives and Cancer Analysis and Finance</w:t>
      </w:r>
    </w:p>
    <w:p w14:paraId="74F26DF3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Lead Analyst, Electives and Cancer Analysis and Finance x3</w:t>
      </w:r>
    </w:p>
    <w:p w14:paraId="1370F9D1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Analyst, Electives and Cancer Analysis and Finance x6</w:t>
      </w:r>
    </w:p>
    <w:p w14:paraId="702C8830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Head of Analysis, Urgent and Emergency Care Analytical Team</w:t>
      </w:r>
    </w:p>
    <w:p w14:paraId="77717B4A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Lead Analyst, Urgent and Emergency Care Analytical Team</w:t>
      </w:r>
    </w:p>
    <w:p w14:paraId="5793CEC7" w14:textId="77777777" w:rsidR="001E170E" w:rsidRPr="001E170E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Analyst, Urgent and Emergency Care Analytical Team x3</w:t>
      </w:r>
    </w:p>
    <w:p w14:paraId="5F90A385" w14:textId="5C707CBC" w:rsidR="00132E4F" w:rsidRDefault="001E170E" w:rsidP="001E170E">
      <w:pPr>
        <w:rPr>
          <w:rFonts w:eastAsiaTheme="majorEastAsia" w:cstheme="majorBidi"/>
          <w:sz w:val="22"/>
          <w:szCs w:val="22"/>
        </w:rPr>
      </w:pPr>
      <w:r w:rsidRPr="001E170E">
        <w:rPr>
          <w:rFonts w:eastAsiaTheme="majorEastAsia" w:cstheme="majorBidi"/>
          <w:sz w:val="22"/>
          <w:szCs w:val="22"/>
        </w:rPr>
        <w:t>Policy advisor, NHS Estates and Facilities x2</w:t>
      </w:r>
    </w:p>
    <w:p w14:paraId="12FEC510" w14:textId="77777777" w:rsidR="000E7CEB" w:rsidRPr="00885F2C" w:rsidRDefault="000E7CEB" w:rsidP="000E7CEB">
      <w:pPr>
        <w:rPr>
          <w:rFonts w:eastAsiaTheme="majorEastAsia" w:cstheme="majorBidi"/>
          <w:sz w:val="22"/>
          <w:szCs w:val="22"/>
        </w:rPr>
      </w:pPr>
    </w:p>
    <w:p w14:paraId="5C055649" w14:textId="72B30A66" w:rsidR="00BE4D6A" w:rsidRPr="00B977B3" w:rsidRDefault="00B5590C" w:rsidP="00B977B3">
      <w:pPr>
        <w:pStyle w:val="Heading3"/>
        <w:spacing w:before="0" w:line="240" w:lineRule="auto"/>
        <w:rPr>
          <w:color w:val="000000" w:themeColor="text1"/>
          <w:sz w:val="22"/>
        </w:rPr>
      </w:pPr>
      <w:r w:rsidRPr="0068658E">
        <w:rPr>
          <w:color w:val="000000" w:themeColor="text1"/>
          <w:sz w:val="22"/>
        </w:rPr>
        <w:t>NHS England</w:t>
      </w:r>
      <w:r w:rsidR="00DD46A6" w:rsidRPr="0068658E">
        <w:rPr>
          <w:color w:val="000000" w:themeColor="text1"/>
          <w:sz w:val="22"/>
        </w:rPr>
        <w:t xml:space="preserve"> and NHS Improvement</w:t>
      </w:r>
      <w:r w:rsidRPr="0068658E">
        <w:rPr>
          <w:color w:val="000000" w:themeColor="text1"/>
          <w:sz w:val="22"/>
        </w:rPr>
        <w:t>:</w:t>
      </w:r>
    </w:p>
    <w:p w14:paraId="0183976A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Chief Executive</w:t>
      </w:r>
    </w:p>
    <w:p w14:paraId="30545DA7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Chair</w:t>
      </w:r>
    </w:p>
    <w:p w14:paraId="2F99A696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Chief of Staff, Chair and Chief Executive’s Office x2</w:t>
      </w:r>
    </w:p>
    <w:p w14:paraId="3498A272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Senior policy adviser, Chair and Chief Executive’s Office</w:t>
      </w:r>
    </w:p>
    <w:p w14:paraId="5E9CB85B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Deputy CEO</w:t>
      </w:r>
    </w:p>
    <w:p w14:paraId="3D596173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Transformation Executive Programme Director</w:t>
      </w:r>
    </w:p>
    <w:p w14:paraId="28FC479B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Chief Financial Officer</w:t>
      </w:r>
    </w:p>
    <w:p w14:paraId="7153BC14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Financial Reset Director and Accountability Director</w:t>
      </w:r>
    </w:p>
    <w:p w14:paraId="34634301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UEC Director</w:t>
      </w:r>
    </w:p>
    <w:p w14:paraId="5F0E3B07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National Programme Director for UEC</w:t>
      </w:r>
    </w:p>
    <w:p w14:paraId="3FFB6830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Co-Medical Director – Secondary Care</w:t>
      </w:r>
    </w:p>
    <w:p w14:paraId="2AD8E1D0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Director of integrated UEC Operational Insight</w:t>
      </w:r>
    </w:p>
    <w:p w14:paraId="5D5BC360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 xml:space="preserve">Chief of Staff, UEC and Operations </w:t>
      </w:r>
    </w:p>
    <w:p w14:paraId="24631969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Strategic Advisor with Executive Responsibility for Communications and Engagement</w:t>
      </w:r>
    </w:p>
    <w:p w14:paraId="08D29B54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DD, National System Communications</w:t>
      </w:r>
    </w:p>
    <w:p w14:paraId="129D9240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Head of Communications, UEC, Elective, Discharge, and Intermediate Care</w:t>
      </w:r>
    </w:p>
    <w:p w14:paraId="42006596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Communications Manager, Emergency and Elective Care</w:t>
      </w:r>
    </w:p>
    <w:p w14:paraId="2445F825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 xml:space="preserve">Deputy Head of Strategic Communications </w:t>
      </w:r>
    </w:p>
    <w:p w14:paraId="2B4D7650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Senior Stakeholder and Public Affairs Officer</w:t>
      </w:r>
    </w:p>
    <w:p w14:paraId="55C0B0DB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Deputy Head of Social Media</w:t>
      </w:r>
    </w:p>
    <w:p w14:paraId="5C4D9A92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Senior Social Media Officer</w:t>
      </w:r>
    </w:p>
    <w:p w14:paraId="282FCB27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Senior Media Relations Manager x3</w:t>
      </w:r>
    </w:p>
    <w:p w14:paraId="4C915129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DD of Performance</w:t>
      </w:r>
    </w:p>
    <w:p w14:paraId="7DE3825C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Head of Performance</w:t>
      </w:r>
    </w:p>
    <w:p w14:paraId="1C0CF5EA" w14:textId="77777777" w:rsidR="00446AE0" w:rsidRPr="00446AE0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Head of Delivery</w:t>
      </w:r>
    </w:p>
    <w:p w14:paraId="5EAF31D3" w14:textId="3842DA77" w:rsidR="000A2D9A" w:rsidRPr="000F1643" w:rsidRDefault="00446AE0" w:rsidP="00446AE0">
      <w:pPr>
        <w:rPr>
          <w:sz w:val="22"/>
          <w:szCs w:val="22"/>
        </w:rPr>
      </w:pPr>
      <w:r w:rsidRPr="00446AE0">
        <w:rPr>
          <w:sz w:val="22"/>
          <w:szCs w:val="22"/>
        </w:rPr>
        <w:t>Policy lead for Nursing</w:t>
      </w:r>
    </w:p>
    <w:sectPr w:rsidR="000A2D9A" w:rsidRPr="000F1643" w:rsidSect="00446066">
      <w:headerReference w:type="default" r:id="rId11"/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6696" w14:textId="77777777" w:rsidR="00CB4D07" w:rsidRDefault="00CB4D07" w:rsidP="008E167D">
      <w:r>
        <w:separator/>
      </w:r>
    </w:p>
  </w:endnote>
  <w:endnote w:type="continuationSeparator" w:id="0">
    <w:p w14:paraId="56B82CBF" w14:textId="77777777" w:rsidR="00CB4D07" w:rsidRDefault="00CB4D07" w:rsidP="008E167D">
      <w:r>
        <w:continuationSeparator/>
      </w:r>
    </w:p>
  </w:endnote>
  <w:endnote w:type="continuationNotice" w:id="1">
    <w:p w14:paraId="039501DD" w14:textId="77777777" w:rsidR="00CB4D07" w:rsidRDefault="00CB4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B957" w14:textId="77777777" w:rsidR="00CB4D07" w:rsidRDefault="00CB4D07" w:rsidP="008E167D">
      <w:r>
        <w:separator/>
      </w:r>
    </w:p>
  </w:footnote>
  <w:footnote w:type="continuationSeparator" w:id="0">
    <w:p w14:paraId="6C7A0BF1" w14:textId="77777777" w:rsidR="00CB4D07" w:rsidRDefault="00CB4D07" w:rsidP="008E167D">
      <w:r>
        <w:continuationSeparator/>
      </w:r>
    </w:p>
  </w:footnote>
  <w:footnote w:type="continuationNotice" w:id="1">
    <w:p w14:paraId="41C523E9" w14:textId="77777777" w:rsidR="00CB4D07" w:rsidRDefault="00CB4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8078" w14:textId="77777777" w:rsidR="004A254F" w:rsidRDefault="006C7831" w:rsidP="00966DDC">
    <w:pPr>
      <w:pStyle w:val="Header"/>
      <w:tabs>
        <w:tab w:val="left" w:pos="4170"/>
        <w:tab w:val="right" w:pos="9504"/>
      </w:tabs>
      <w:ind w:right="-119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38C87" wp14:editId="3502D3D0">
          <wp:simplePos x="0" y="0"/>
          <wp:positionH relativeFrom="margin">
            <wp:posOffset>4931410</wp:posOffset>
          </wp:positionH>
          <wp:positionV relativeFrom="margin">
            <wp:posOffset>-581891</wp:posOffset>
          </wp:positionV>
          <wp:extent cx="799465" cy="359410"/>
          <wp:effectExtent l="0" t="0" r="635" b="254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9" t="1667" r="-1409" b="42082"/>
                  <a:stretch/>
                </pic:blipFill>
                <pic:spPr bwMode="auto">
                  <a:xfrm>
                    <a:off x="0" y="0"/>
                    <a:ext cx="79946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DDC">
      <w:tab/>
    </w:r>
    <w:r w:rsidR="00966DDC">
      <w:tab/>
    </w:r>
    <w:r w:rsidR="00966D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786"/>
    <w:multiLevelType w:val="hybridMultilevel"/>
    <w:tmpl w:val="A5D67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0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F1"/>
    <w:rsid w:val="00000C8B"/>
    <w:rsid w:val="00006CDC"/>
    <w:rsid w:val="00007D52"/>
    <w:rsid w:val="00007E7E"/>
    <w:rsid w:val="00007EB1"/>
    <w:rsid w:val="000119E1"/>
    <w:rsid w:val="0001306A"/>
    <w:rsid w:val="00022EA2"/>
    <w:rsid w:val="000240E7"/>
    <w:rsid w:val="00034A01"/>
    <w:rsid w:val="00047B69"/>
    <w:rsid w:val="00050E95"/>
    <w:rsid w:val="00053FBB"/>
    <w:rsid w:val="00064875"/>
    <w:rsid w:val="00064AF2"/>
    <w:rsid w:val="000837D1"/>
    <w:rsid w:val="00087DF4"/>
    <w:rsid w:val="00090A5E"/>
    <w:rsid w:val="00090D1C"/>
    <w:rsid w:val="000A2D9A"/>
    <w:rsid w:val="000A66CB"/>
    <w:rsid w:val="000B008C"/>
    <w:rsid w:val="000B063F"/>
    <w:rsid w:val="000B4F5E"/>
    <w:rsid w:val="000C18B1"/>
    <w:rsid w:val="000C1B6B"/>
    <w:rsid w:val="000C5ADA"/>
    <w:rsid w:val="000E51A7"/>
    <w:rsid w:val="000E7CEB"/>
    <w:rsid w:val="000F1643"/>
    <w:rsid w:val="000F3D31"/>
    <w:rsid w:val="000F492A"/>
    <w:rsid w:val="0010249A"/>
    <w:rsid w:val="00105FDA"/>
    <w:rsid w:val="001060B4"/>
    <w:rsid w:val="00107871"/>
    <w:rsid w:val="001146FD"/>
    <w:rsid w:val="00116CDF"/>
    <w:rsid w:val="001319D3"/>
    <w:rsid w:val="00132E4F"/>
    <w:rsid w:val="00135E7B"/>
    <w:rsid w:val="001436AC"/>
    <w:rsid w:val="00151763"/>
    <w:rsid w:val="00151A0E"/>
    <w:rsid w:val="00154C87"/>
    <w:rsid w:val="00156E17"/>
    <w:rsid w:val="00157D5A"/>
    <w:rsid w:val="00161168"/>
    <w:rsid w:val="00164138"/>
    <w:rsid w:val="001644FF"/>
    <w:rsid w:val="001673B3"/>
    <w:rsid w:val="001703D7"/>
    <w:rsid w:val="00181AB0"/>
    <w:rsid w:val="00192202"/>
    <w:rsid w:val="00192AED"/>
    <w:rsid w:val="00194D48"/>
    <w:rsid w:val="00196100"/>
    <w:rsid w:val="001A0A9F"/>
    <w:rsid w:val="001A1D46"/>
    <w:rsid w:val="001A3D44"/>
    <w:rsid w:val="001A3E60"/>
    <w:rsid w:val="001A4E2F"/>
    <w:rsid w:val="001A6338"/>
    <w:rsid w:val="001A695F"/>
    <w:rsid w:val="001B3ADE"/>
    <w:rsid w:val="001B3C6D"/>
    <w:rsid w:val="001C5355"/>
    <w:rsid w:val="001D084F"/>
    <w:rsid w:val="001D1272"/>
    <w:rsid w:val="001D17CC"/>
    <w:rsid w:val="001D6055"/>
    <w:rsid w:val="001E170E"/>
    <w:rsid w:val="001E1E23"/>
    <w:rsid w:val="001E2C88"/>
    <w:rsid w:val="001F1F6D"/>
    <w:rsid w:val="001F2B07"/>
    <w:rsid w:val="001F4A47"/>
    <w:rsid w:val="001F64AB"/>
    <w:rsid w:val="00210663"/>
    <w:rsid w:val="00214F74"/>
    <w:rsid w:val="002165AA"/>
    <w:rsid w:val="002330EA"/>
    <w:rsid w:val="00234419"/>
    <w:rsid w:val="00236EF5"/>
    <w:rsid w:val="00245A6A"/>
    <w:rsid w:val="002502AF"/>
    <w:rsid w:val="002502C0"/>
    <w:rsid w:val="00250DE6"/>
    <w:rsid w:val="00253958"/>
    <w:rsid w:val="002704C4"/>
    <w:rsid w:val="002717F7"/>
    <w:rsid w:val="002735B8"/>
    <w:rsid w:val="00273AE8"/>
    <w:rsid w:val="00274C46"/>
    <w:rsid w:val="00276A61"/>
    <w:rsid w:val="00280CC0"/>
    <w:rsid w:val="00282D42"/>
    <w:rsid w:val="002842FF"/>
    <w:rsid w:val="00286428"/>
    <w:rsid w:val="00292D8C"/>
    <w:rsid w:val="00293952"/>
    <w:rsid w:val="002A2A66"/>
    <w:rsid w:val="002A6EA3"/>
    <w:rsid w:val="002B3D0F"/>
    <w:rsid w:val="002B5252"/>
    <w:rsid w:val="002B6911"/>
    <w:rsid w:val="002C3717"/>
    <w:rsid w:val="002D02DD"/>
    <w:rsid w:val="002D1673"/>
    <w:rsid w:val="002D5F50"/>
    <w:rsid w:val="002D736B"/>
    <w:rsid w:val="002E40A3"/>
    <w:rsid w:val="002F1480"/>
    <w:rsid w:val="002F7FB4"/>
    <w:rsid w:val="00302776"/>
    <w:rsid w:val="00303A7D"/>
    <w:rsid w:val="003059C5"/>
    <w:rsid w:val="003108C7"/>
    <w:rsid w:val="0031090B"/>
    <w:rsid w:val="00311E91"/>
    <w:rsid w:val="0031229E"/>
    <w:rsid w:val="003260E9"/>
    <w:rsid w:val="00327FE0"/>
    <w:rsid w:val="003356B7"/>
    <w:rsid w:val="0033634E"/>
    <w:rsid w:val="00343B2D"/>
    <w:rsid w:val="00344B4D"/>
    <w:rsid w:val="00344F56"/>
    <w:rsid w:val="00345912"/>
    <w:rsid w:val="00347A18"/>
    <w:rsid w:val="0035155F"/>
    <w:rsid w:val="003528AC"/>
    <w:rsid w:val="003719E7"/>
    <w:rsid w:val="00376402"/>
    <w:rsid w:val="00376B1C"/>
    <w:rsid w:val="0038528D"/>
    <w:rsid w:val="00385AD8"/>
    <w:rsid w:val="00386E7C"/>
    <w:rsid w:val="0039169F"/>
    <w:rsid w:val="00392686"/>
    <w:rsid w:val="003A4D68"/>
    <w:rsid w:val="003A4FC5"/>
    <w:rsid w:val="003A6E95"/>
    <w:rsid w:val="003B11A6"/>
    <w:rsid w:val="003B2033"/>
    <w:rsid w:val="003B2EFC"/>
    <w:rsid w:val="003B5ED4"/>
    <w:rsid w:val="003C7F92"/>
    <w:rsid w:val="003D2C3B"/>
    <w:rsid w:val="003D4753"/>
    <w:rsid w:val="003D68A3"/>
    <w:rsid w:val="003D6ED9"/>
    <w:rsid w:val="003E55B5"/>
    <w:rsid w:val="003E5889"/>
    <w:rsid w:val="003E6206"/>
    <w:rsid w:val="003E71EC"/>
    <w:rsid w:val="003F12ED"/>
    <w:rsid w:val="003F133E"/>
    <w:rsid w:val="003F37A3"/>
    <w:rsid w:val="004011CD"/>
    <w:rsid w:val="00402504"/>
    <w:rsid w:val="00404FE2"/>
    <w:rsid w:val="00405A08"/>
    <w:rsid w:val="004078DB"/>
    <w:rsid w:val="0042477E"/>
    <w:rsid w:val="00425A8E"/>
    <w:rsid w:val="00436C59"/>
    <w:rsid w:val="00445382"/>
    <w:rsid w:val="00446066"/>
    <w:rsid w:val="00446AE0"/>
    <w:rsid w:val="004471C3"/>
    <w:rsid w:val="004505D7"/>
    <w:rsid w:val="00452444"/>
    <w:rsid w:val="00461523"/>
    <w:rsid w:val="00464B42"/>
    <w:rsid w:val="004661AA"/>
    <w:rsid w:val="004707EA"/>
    <w:rsid w:val="00472BBC"/>
    <w:rsid w:val="00476627"/>
    <w:rsid w:val="00477E6A"/>
    <w:rsid w:val="00480121"/>
    <w:rsid w:val="0048748E"/>
    <w:rsid w:val="00492BF3"/>
    <w:rsid w:val="00493C1F"/>
    <w:rsid w:val="004A0F5C"/>
    <w:rsid w:val="004A254F"/>
    <w:rsid w:val="004A265B"/>
    <w:rsid w:val="004A6495"/>
    <w:rsid w:val="004B7CAD"/>
    <w:rsid w:val="004C3E60"/>
    <w:rsid w:val="004C6997"/>
    <w:rsid w:val="004C69B7"/>
    <w:rsid w:val="004D0B97"/>
    <w:rsid w:val="004D223B"/>
    <w:rsid w:val="004D6C51"/>
    <w:rsid w:val="004E62AF"/>
    <w:rsid w:val="005068A9"/>
    <w:rsid w:val="005221CA"/>
    <w:rsid w:val="00522911"/>
    <w:rsid w:val="005432C1"/>
    <w:rsid w:val="005444E8"/>
    <w:rsid w:val="005634D1"/>
    <w:rsid w:val="00567903"/>
    <w:rsid w:val="00572C0F"/>
    <w:rsid w:val="005732A5"/>
    <w:rsid w:val="00574100"/>
    <w:rsid w:val="00577CE0"/>
    <w:rsid w:val="005831EB"/>
    <w:rsid w:val="00585DF1"/>
    <w:rsid w:val="00592769"/>
    <w:rsid w:val="00592A61"/>
    <w:rsid w:val="005955A3"/>
    <w:rsid w:val="00597031"/>
    <w:rsid w:val="005A04D4"/>
    <w:rsid w:val="005A3E2E"/>
    <w:rsid w:val="005A40D5"/>
    <w:rsid w:val="005A6A07"/>
    <w:rsid w:val="005B0D50"/>
    <w:rsid w:val="005B3032"/>
    <w:rsid w:val="005B45A3"/>
    <w:rsid w:val="005B71D6"/>
    <w:rsid w:val="005C0497"/>
    <w:rsid w:val="005C36C6"/>
    <w:rsid w:val="005D5070"/>
    <w:rsid w:val="005E0EB8"/>
    <w:rsid w:val="005E1158"/>
    <w:rsid w:val="005E4D38"/>
    <w:rsid w:val="005E5FA3"/>
    <w:rsid w:val="005E6B60"/>
    <w:rsid w:val="005F05A5"/>
    <w:rsid w:val="005F77FF"/>
    <w:rsid w:val="00601F86"/>
    <w:rsid w:val="006056B3"/>
    <w:rsid w:val="00606A75"/>
    <w:rsid w:val="00613450"/>
    <w:rsid w:val="00616081"/>
    <w:rsid w:val="006209B6"/>
    <w:rsid w:val="00621FF7"/>
    <w:rsid w:val="006244DF"/>
    <w:rsid w:val="00624521"/>
    <w:rsid w:val="0062740E"/>
    <w:rsid w:val="00635D08"/>
    <w:rsid w:val="00637F31"/>
    <w:rsid w:val="00642E76"/>
    <w:rsid w:val="0065090A"/>
    <w:rsid w:val="006555B3"/>
    <w:rsid w:val="006561B1"/>
    <w:rsid w:val="00656738"/>
    <w:rsid w:val="0068658E"/>
    <w:rsid w:val="00692F65"/>
    <w:rsid w:val="0069466C"/>
    <w:rsid w:val="006963CC"/>
    <w:rsid w:val="006A37CF"/>
    <w:rsid w:val="006A5F20"/>
    <w:rsid w:val="006B09A0"/>
    <w:rsid w:val="006B17B2"/>
    <w:rsid w:val="006B5BCA"/>
    <w:rsid w:val="006B79A9"/>
    <w:rsid w:val="006B7D5C"/>
    <w:rsid w:val="006C1876"/>
    <w:rsid w:val="006C329C"/>
    <w:rsid w:val="006C5530"/>
    <w:rsid w:val="006C6115"/>
    <w:rsid w:val="006C7831"/>
    <w:rsid w:val="006D1570"/>
    <w:rsid w:val="006D5FAE"/>
    <w:rsid w:val="006E3145"/>
    <w:rsid w:val="006F285F"/>
    <w:rsid w:val="006F3015"/>
    <w:rsid w:val="006F3154"/>
    <w:rsid w:val="006F45F9"/>
    <w:rsid w:val="006F46AF"/>
    <w:rsid w:val="006F565E"/>
    <w:rsid w:val="007012AC"/>
    <w:rsid w:val="00701520"/>
    <w:rsid w:val="00701A8F"/>
    <w:rsid w:val="00706242"/>
    <w:rsid w:val="00730FFC"/>
    <w:rsid w:val="00735DC3"/>
    <w:rsid w:val="00740075"/>
    <w:rsid w:val="00740EE0"/>
    <w:rsid w:val="00743013"/>
    <w:rsid w:val="007455CC"/>
    <w:rsid w:val="00745D19"/>
    <w:rsid w:val="00752EC3"/>
    <w:rsid w:val="00756241"/>
    <w:rsid w:val="007567B8"/>
    <w:rsid w:val="0076214C"/>
    <w:rsid w:val="00774B8C"/>
    <w:rsid w:val="00782346"/>
    <w:rsid w:val="00782568"/>
    <w:rsid w:val="0078682F"/>
    <w:rsid w:val="00787C67"/>
    <w:rsid w:val="007A1349"/>
    <w:rsid w:val="007A2AFC"/>
    <w:rsid w:val="007A75A2"/>
    <w:rsid w:val="007B197A"/>
    <w:rsid w:val="007B23BE"/>
    <w:rsid w:val="007B2B04"/>
    <w:rsid w:val="007B41EF"/>
    <w:rsid w:val="007B5C09"/>
    <w:rsid w:val="007B68B4"/>
    <w:rsid w:val="007C04C8"/>
    <w:rsid w:val="007D0454"/>
    <w:rsid w:val="007D0D0F"/>
    <w:rsid w:val="007D4659"/>
    <w:rsid w:val="007E139D"/>
    <w:rsid w:val="007E16B5"/>
    <w:rsid w:val="007E52EE"/>
    <w:rsid w:val="007F02F1"/>
    <w:rsid w:val="007F0423"/>
    <w:rsid w:val="007F2B97"/>
    <w:rsid w:val="007F3199"/>
    <w:rsid w:val="0080028A"/>
    <w:rsid w:val="00801548"/>
    <w:rsid w:val="00805246"/>
    <w:rsid w:val="00812DFA"/>
    <w:rsid w:val="0081395B"/>
    <w:rsid w:val="008205DC"/>
    <w:rsid w:val="00831933"/>
    <w:rsid w:val="008329C4"/>
    <w:rsid w:val="0083527F"/>
    <w:rsid w:val="00847859"/>
    <w:rsid w:val="00855DF2"/>
    <w:rsid w:val="00856627"/>
    <w:rsid w:val="008626A5"/>
    <w:rsid w:val="00867E14"/>
    <w:rsid w:val="008729A8"/>
    <w:rsid w:val="00880649"/>
    <w:rsid w:val="00885F2C"/>
    <w:rsid w:val="00892D89"/>
    <w:rsid w:val="008A167B"/>
    <w:rsid w:val="008A17CB"/>
    <w:rsid w:val="008A4337"/>
    <w:rsid w:val="008B5CF7"/>
    <w:rsid w:val="008C0885"/>
    <w:rsid w:val="008C136C"/>
    <w:rsid w:val="008D2B07"/>
    <w:rsid w:val="008E167D"/>
    <w:rsid w:val="008E1915"/>
    <w:rsid w:val="008F45D7"/>
    <w:rsid w:val="008F68BA"/>
    <w:rsid w:val="00906316"/>
    <w:rsid w:val="00911B4B"/>
    <w:rsid w:val="0091317E"/>
    <w:rsid w:val="00915827"/>
    <w:rsid w:val="0092038B"/>
    <w:rsid w:val="0092214E"/>
    <w:rsid w:val="00922790"/>
    <w:rsid w:val="00922C4A"/>
    <w:rsid w:val="00925EC4"/>
    <w:rsid w:val="009355B1"/>
    <w:rsid w:val="00936302"/>
    <w:rsid w:val="00937562"/>
    <w:rsid w:val="00944825"/>
    <w:rsid w:val="0094782E"/>
    <w:rsid w:val="0095012C"/>
    <w:rsid w:val="00954568"/>
    <w:rsid w:val="0095776D"/>
    <w:rsid w:val="009607A1"/>
    <w:rsid w:val="00966DDC"/>
    <w:rsid w:val="00971477"/>
    <w:rsid w:val="00971F11"/>
    <w:rsid w:val="0097293D"/>
    <w:rsid w:val="00975638"/>
    <w:rsid w:val="009813DF"/>
    <w:rsid w:val="00981D58"/>
    <w:rsid w:val="009827F9"/>
    <w:rsid w:val="00995FFD"/>
    <w:rsid w:val="009A2CDA"/>
    <w:rsid w:val="009B48B2"/>
    <w:rsid w:val="009C1606"/>
    <w:rsid w:val="009C224C"/>
    <w:rsid w:val="009D160A"/>
    <w:rsid w:val="009D4FE3"/>
    <w:rsid w:val="009D666F"/>
    <w:rsid w:val="009E5926"/>
    <w:rsid w:val="009E5DF8"/>
    <w:rsid w:val="009E6ED7"/>
    <w:rsid w:val="009E7BC7"/>
    <w:rsid w:val="009F7BCC"/>
    <w:rsid w:val="00A02FEF"/>
    <w:rsid w:val="00A07696"/>
    <w:rsid w:val="00A1393C"/>
    <w:rsid w:val="00A170C3"/>
    <w:rsid w:val="00A1783D"/>
    <w:rsid w:val="00A17F92"/>
    <w:rsid w:val="00A21AFD"/>
    <w:rsid w:val="00A22045"/>
    <w:rsid w:val="00A25682"/>
    <w:rsid w:val="00A4003A"/>
    <w:rsid w:val="00A411FC"/>
    <w:rsid w:val="00A415A0"/>
    <w:rsid w:val="00A41803"/>
    <w:rsid w:val="00A4633D"/>
    <w:rsid w:val="00A54BD2"/>
    <w:rsid w:val="00A55362"/>
    <w:rsid w:val="00A5685F"/>
    <w:rsid w:val="00A647FC"/>
    <w:rsid w:val="00A66E47"/>
    <w:rsid w:val="00A66F3E"/>
    <w:rsid w:val="00A7596B"/>
    <w:rsid w:val="00A81F62"/>
    <w:rsid w:val="00A84478"/>
    <w:rsid w:val="00A853B5"/>
    <w:rsid w:val="00AA0A0A"/>
    <w:rsid w:val="00AA2AD3"/>
    <w:rsid w:val="00AA2BEA"/>
    <w:rsid w:val="00AA4247"/>
    <w:rsid w:val="00AA6D1B"/>
    <w:rsid w:val="00AC4AF1"/>
    <w:rsid w:val="00AD2D2D"/>
    <w:rsid w:val="00AD430E"/>
    <w:rsid w:val="00AD5104"/>
    <w:rsid w:val="00AE013C"/>
    <w:rsid w:val="00AE025A"/>
    <w:rsid w:val="00AE30DD"/>
    <w:rsid w:val="00AE4C4D"/>
    <w:rsid w:val="00AE52F4"/>
    <w:rsid w:val="00AE7B2C"/>
    <w:rsid w:val="00AF5F9D"/>
    <w:rsid w:val="00B001F2"/>
    <w:rsid w:val="00B0255E"/>
    <w:rsid w:val="00B02E58"/>
    <w:rsid w:val="00B03315"/>
    <w:rsid w:val="00B0458C"/>
    <w:rsid w:val="00B06559"/>
    <w:rsid w:val="00B067F1"/>
    <w:rsid w:val="00B1018C"/>
    <w:rsid w:val="00B1430C"/>
    <w:rsid w:val="00B17EA1"/>
    <w:rsid w:val="00B20797"/>
    <w:rsid w:val="00B2338C"/>
    <w:rsid w:val="00B238D6"/>
    <w:rsid w:val="00B3050E"/>
    <w:rsid w:val="00B31AD2"/>
    <w:rsid w:val="00B40A82"/>
    <w:rsid w:val="00B40BED"/>
    <w:rsid w:val="00B52BAA"/>
    <w:rsid w:val="00B5590C"/>
    <w:rsid w:val="00B70478"/>
    <w:rsid w:val="00B72E88"/>
    <w:rsid w:val="00B765F7"/>
    <w:rsid w:val="00B81402"/>
    <w:rsid w:val="00B8536C"/>
    <w:rsid w:val="00B85DF6"/>
    <w:rsid w:val="00B903AC"/>
    <w:rsid w:val="00B92B87"/>
    <w:rsid w:val="00B932B4"/>
    <w:rsid w:val="00B977B3"/>
    <w:rsid w:val="00BA12E4"/>
    <w:rsid w:val="00BA2BDA"/>
    <w:rsid w:val="00BA66B4"/>
    <w:rsid w:val="00BA7BB0"/>
    <w:rsid w:val="00BB023D"/>
    <w:rsid w:val="00BB28A2"/>
    <w:rsid w:val="00BB4160"/>
    <w:rsid w:val="00BC2140"/>
    <w:rsid w:val="00BC6851"/>
    <w:rsid w:val="00BC75D2"/>
    <w:rsid w:val="00BD5C9B"/>
    <w:rsid w:val="00BE3026"/>
    <w:rsid w:val="00BE36EF"/>
    <w:rsid w:val="00BE4D6A"/>
    <w:rsid w:val="00BF36C1"/>
    <w:rsid w:val="00C07B41"/>
    <w:rsid w:val="00C22D37"/>
    <w:rsid w:val="00C22E7C"/>
    <w:rsid w:val="00C27525"/>
    <w:rsid w:val="00C30297"/>
    <w:rsid w:val="00C357E5"/>
    <w:rsid w:val="00C425F7"/>
    <w:rsid w:val="00C4462D"/>
    <w:rsid w:val="00C45EC3"/>
    <w:rsid w:val="00C525A4"/>
    <w:rsid w:val="00C539B6"/>
    <w:rsid w:val="00C53BB9"/>
    <w:rsid w:val="00C5402A"/>
    <w:rsid w:val="00C60FAA"/>
    <w:rsid w:val="00C6559F"/>
    <w:rsid w:val="00C77353"/>
    <w:rsid w:val="00C80636"/>
    <w:rsid w:val="00C811A9"/>
    <w:rsid w:val="00C8196D"/>
    <w:rsid w:val="00C92015"/>
    <w:rsid w:val="00C92D4A"/>
    <w:rsid w:val="00C96041"/>
    <w:rsid w:val="00CB0925"/>
    <w:rsid w:val="00CB4D07"/>
    <w:rsid w:val="00CB4E41"/>
    <w:rsid w:val="00CC0A9F"/>
    <w:rsid w:val="00CC4B7B"/>
    <w:rsid w:val="00CD1E7D"/>
    <w:rsid w:val="00CD6877"/>
    <w:rsid w:val="00CD7021"/>
    <w:rsid w:val="00CE09FF"/>
    <w:rsid w:val="00CE1C00"/>
    <w:rsid w:val="00CE59FB"/>
    <w:rsid w:val="00CE685E"/>
    <w:rsid w:val="00CE6ED6"/>
    <w:rsid w:val="00CF39AC"/>
    <w:rsid w:val="00D00430"/>
    <w:rsid w:val="00D02169"/>
    <w:rsid w:val="00D10D99"/>
    <w:rsid w:val="00D207E5"/>
    <w:rsid w:val="00D23EB1"/>
    <w:rsid w:val="00D316D8"/>
    <w:rsid w:val="00D33968"/>
    <w:rsid w:val="00D34C9A"/>
    <w:rsid w:val="00D3632D"/>
    <w:rsid w:val="00D37F2E"/>
    <w:rsid w:val="00D4471A"/>
    <w:rsid w:val="00D45F34"/>
    <w:rsid w:val="00D46170"/>
    <w:rsid w:val="00D504FC"/>
    <w:rsid w:val="00D5053F"/>
    <w:rsid w:val="00D50783"/>
    <w:rsid w:val="00D51532"/>
    <w:rsid w:val="00D578CE"/>
    <w:rsid w:val="00D6047F"/>
    <w:rsid w:val="00D610C0"/>
    <w:rsid w:val="00D75831"/>
    <w:rsid w:val="00D83BCD"/>
    <w:rsid w:val="00D84583"/>
    <w:rsid w:val="00D87F82"/>
    <w:rsid w:val="00D91E48"/>
    <w:rsid w:val="00DA0627"/>
    <w:rsid w:val="00DA2581"/>
    <w:rsid w:val="00DA4413"/>
    <w:rsid w:val="00DA5D85"/>
    <w:rsid w:val="00DA7C99"/>
    <w:rsid w:val="00DB6132"/>
    <w:rsid w:val="00DC2B50"/>
    <w:rsid w:val="00DC46F8"/>
    <w:rsid w:val="00DC70C9"/>
    <w:rsid w:val="00DD2D2E"/>
    <w:rsid w:val="00DD4079"/>
    <w:rsid w:val="00DD46A6"/>
    <w:rsid w:val="00DE075D"/>
    <w:rsid w:val="00DE2999"/>
    <w:rsid w:val="00DF5883"/>
    <w:rsid w:val="00DF6236"/>
    <w:rsid w:val="00DF7056"/>
    <w:rsid w:val="00E00648"/>
    <w:rsid w:val="00E0458A"/>
    <w:rsid w:val="00E055A3"/>
    <w:rsid w:val="00E1660C"/>
    <w:rsid w:val="00E32B33"/>
    <w:rsid w:val="00E3429A"/>
    <w:rsid w:val="00E36CAE"/>
    <w:rsid w:val="00E36CC0"/>
    <w:rsid w:val="00E40B61"/>
    <w:rsid w:val="00E41357"/>
    <w:rsid w:val="00E432C2"/>
    <w:rsid w:val="00E47B86"/>
    <w:rsid w:val="00E5154A"/>
    <w:rsid w:val="00E53C76"/>
    <w:rsid w:val="00E60BEA"/>
    <w:rsid w:val="00E706A4"/>
    <w:rsid w:val="00E769F3"/>
    <w:rsid w:val="00E8611A"/>
    <w:rsid w:val="00E95D43"/>
    <w:rsid w:val="00E96046"/>
    <w:rsid w:val="00E96686"/>
    <w:rsid w:val="00EA1DB9"/>
    <w:rsid w:val="00EA7CA5"/>
    <w:rsid w:val="00EB1E9E"/>
    <w:rsid w:val="00EB4B3E"/>
    <w:rsid w:val="00EB560D"/>
    <w:rsid w:val="00EC58ED"/>
    <w:rsid w:val="00EC5ACD"/>
    <w:rsid w:val="00ED0AC5"/>
    <w:rsid w:val="00ED559F"/>
    <w:rsid w:val="00ED5FBD"/>
    <w:rsid w:val="00EE22D1"/>
    <w:rsid w:val="00EF1710"/>
    <w:rsid w:val="00F14203"/>
    <w:rsid w:val="00F16DD6"/>
    <w:rsid w:val="00F23912"/>
    <w:rsid w:val="00F25E2A"/>
    <w:rsid w:val="00F30957"/>
    <w:rsid w:val="00F35569"/>
    <w:rsid w:val="00F43FDE"/>
    <w:rsid w:val="00F44058"/>
    <w:rsid w:val="00F4542D"/>
    <w:rsid w:val="00F475E1"/>
    <w:rsid w:val="00F566F4"/>
    <w:rsid w:val="00F61AFF"/>
    <w:rsid w:val="00F61BDB"/>
    <w:rsid w:val="00F6466B"/>
    <w:rsid w:val="00F740B6"/>
    <w:rsid w:val="00F7441A"/>
    <w:rsid w:val="00F8211F"/>
    <w:rsid w:val="00F91E2F"/>
    <w:rsid w:val="00FA54F8"/>
    <w:rsid w:val="00FB2C59"/>
    <w:rsid w:val="00FB6BDF"/>
    <w:rsid w:val="00FB7204"/>
    <w:rsid w:val="00FC1B35"/>
    <w:rsid w:val="00FC38AF"/>
    <w:rsid w:val="00FC4D77"/>
    <w:rsid w:val="00FC7687"/>
    <w:rsid w:val="00FD5810"/>
    <w:rsid w:val="00FD5884"/>
    <w:rsid w:val="00FD6536"/>
    <w:rsid w:val="00FD79CE"/>
    <w:rsid w:val="00FD7FE9"/>
    <w:rsid w:val="00FE251D"/>
    <w:rsid w:val="00FE485F"/>
    <w:rsid w:val="00FE680E"/>
    <w:rsid w:val="00FF4D20"/>
    <w:rsid w:val="00FF618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00ABE"/>
  <w15:docId w15:val="{DDDBFA87-159B-4643-9501-3BDCEBB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67D"/>
    <w:pPr>
      <w:keepNext/>
      <w:keepLines/>
      <w:spacing w:line="360" w:lineRule="auto"/>
      <w:outlineLvl w:val="0"/>
    </w:pPr>
    <w:rPr>
      <w:rFonts w:eastAsiaTheme="majorEastAsia" w:cstheme="majorBidi"/>
      <w:b/>
      <w:bCs/>
      <w:color w:val="0072C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167D"/>
    <w:pPr>
      <w:keepNext/>
      <w:keepLines/>
      <w:spacing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167D"/>
    <w:pPr>
      <w:keepNext/>
      <w:keepLines/>
      <w:spacing w:before="240" w:line="360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0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D68A3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E167D"/>
    <w:rPr>
      <w:rFonts w:ascii="Arial" w:eastAsiaTheme="majorEastAsia" w:hAnsi="Arial" w:cstheme="majorBidi"/>
      <w:b/>
      <w:bCs/>
      <w:color w:val="0072C6"/>
      <w:sz w:val="32"/>
      <w:szCs w:val="28"/>
    </w:rPr>
  </w:style>
  <w:style w:type="character" w:styleId="CommentReference">
    <w:name w:val="annotation reference"/>
    <w:basedOn w:val="DefaultParagraphFont"/>
    <w:uiPriority w:val="99"/>
    <w:rsid w:val="00006CDC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167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167D"/>
    <w:rPr>
      <w:rFonts w:ascii="Arial" w:eastAsiaTheme="majorEastAsia" w:hAnsi="Arial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06C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CD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CDC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7A13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C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7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E167D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E167D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5154A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236EF5"/>
    <w:rPr>
      <w:rFonts w:ascii="Arial" w:hAnsi="Arial"/>
      <w:sz w:val="24"/>
      <w:szCs w:val="24"/>
    </w:rPr>
  </w:style>
  <w:style w:type="paragraph" w:customStyle="1" w:styleId="CharChar">
    <w:name w:val="Char Char"/>
    <w:basedOn w:val="Normal"/>
    <w:rsid w:val="001E2C88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al"/>
    <w:rsid w:val="00B06559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al"/>
    <w:rsid w:val="00D34C9A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"/>
    <w:basedOn w:val="Normal"/>
    <w:rsid w:val="007E16B5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77353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3FE296745C42B8674DB72D139957" ma:contentTypeVersion="18" ma:contentTypeDescription="Create a new document." ma:contentTypeScope="" ma:versionID="4ce0ddd925ea10c9b3a9d78cf533391f">
  <xsd:schema xmlns:xsd="http://www.w3.org/2001/XMLSchema" xmlns:xs="http://www.w3.org/2001/XMLSchema" xmlns:p="http://schemas.microsoft.com/office/2006/metadata/properties" xmlns:ns1="http://schemas.microsoft.com/sharepoint/v3" xmlns:ns2="58b241f0-c181-42d5-839a-5e9ae10f42c8" xmlns:ns3="5fcde14c-a1ff-41f1-a210-ce352d4e962b" targetNamespace="http://schemas.microsoft.com/office/2006/metadata/properties" ma:root="true" ma:fieldsID="34781ffa690438659575da449cb4efb1" ns1:_="" ns2:_="" ns3:_="">
    <xsd:import namespace="http://schemas.microsoft.com/sharepoint/v3"/>
    <xsd:import namespace="58b241f0-c181-42d5-839a-5e9ae10f42c8"/>
    <xsd:import namespace="5fcde14c-a1ff-41f1-a210-ce352d4e96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41f0-c181-42d5-839a-5e9ae10f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e14c-a1ff-41f1-a210-ce352d4e9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fcde14c-a1ff-41f1-a210-ce352d4e962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16E1-DBB4-46A0-9A90-B26D5EEBB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76E4F-1967-4E9E-BDA3-47D5F2B98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b241f0-c181-42d5-839a-5e9ae10f42c8"/>
    <ds:schemaRef ds:uri="5fcde14c-a1ff-41f1-a210-ce352d4e9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AA1F4-5DD8-42A1-B9B9-F0755EAACD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cde14c-a1ff-41f1-a210-ce352d4e962b"/>
  </ds:schemaRefs>
</ds:datastoreItem>
</file>

<file path=customXml/itemProps4.xml><?xml version="1.0" encoding="utf-8"?>
<ds:datastoreItem xmlns:ds="http://schemas.openxmlformats.org/officeDocument/2006/customXml" ds:itemID="{AE638156-1ECA-4AB3-998A-E4318AB642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457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Access List</vt:lpstr>
    </vt:vector>
  </TitlesOfParts>
  <Company>Department of Health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Access List</dc:title>
  <dc:creator>Cabhan Conway</dc:creator>
  <cp:lastModifiedBy>MICHAELIS, Nardine (NHS ENGLAND)</cp:lastModifiedBy>
  <cp:revision>53</cp:revision>
  <cp:lastPrinted>2023-08-09T13:19:00Z</cp:lastPrinted>
  <dcterms:created xsi:type="dcterms:W3CDTF">2025-03-13T08:31:00Z</dcterms:created>
  <dcterms:modified xsi:type="dcterms:W3CDTF">2025-10-09T08:39:00Z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0x010100FBC83FE296745C42B8674DB72D139957</vt:lpwstr>
  </property>
  <property fmtid="{D5CDD505-2E9C-101B-9397-08002B2CF9AE}" pid="3" name="MediaServiceImageTags">
    <vt:lpwstr/>
  </property>
  <property fmtid="{D5CDD505-2E9C-101B-9397-08002B2CF9AE}" pid="4" name="Order">
    <vt:r8>97889900</vt:r8>
  </property>
  <property fmtid="{D5CDD505-2E9C-101B-9397-08002B2CF9AE}" pid="5" name="_ExtendedDescription">
    <vt:lpwstr/>
  </property>
</Properties>
</file>