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31EF" w:rsidRPr="003D1CF8" w:rsidRDefault="000E31EF">
      <w:pPr>
        <w:rPr>
          <w:sz w:val="44"/>
          <w:szCs w:val="44"/>
        </w:rPr>
      </w:pPr>
      <w:bookmarkStart w:id="0" w:name="_GoBack"/>
      <w:bookmarkEnd w:id="0"/>
      <w:r w:rsidRPr="003D1CF8">
        <w:rPr>
          <w:sz w:val="44"/>
          <w:szCs w:val="44"/>
        </w:rPr>
        <w:t xml:space="preserve">A3 </w:t>
      </w:r>
      <w:r w:rsidR="00B62349" w:rsidRPr="003D1CF8">
        <w:rPr>
          <w:sz w:val="44"/>
          <w:szCs w:val="44"/>
        </w:rPr>
        <w:t>CHANGE</w:t>
      </w:r>
      <w:r w:rsidRPr="003D1CF8">
        <w:rPr>
          <w:sz w:val="44"/>
          <w:szCs w:val="44"/>
        </w:rPr>
        <w:t xml:space="preserve"> </w:t>
      </w:r>
      <w:r w:rsidR="00B62349" w:rsidRPr="003D1CF8">
        <w:rPr>
          <w:sz w:val="44"/>
          <w:szCs w:val="44"/>
        </w:rPr>
        <w:t>PROPOSAL</w:t>
      </w:r>
      <w:r w:rsidR="009C160F" w:rsidRPr="003D1CF8">
        <w:rPr>
          <w:sz w:val="44"/>
          <w:szCs w:val="44"/>
        </w:rPr>
        <w:t xml:space="preserve"> -</w:t>
      </w:r>
      <w:r w:rsidRPr="003D1CF8">
        <w:rPr>
          <w:sz w:val="44"/>
          <w:szCs w:val="44"/>
        </w:rPr>
        <w:t xml:space="preserve"> SPECIALISED SERVICES</w:t>
      </w:r>
    </w:p>
    <w:p w:rsidR="000E31EF" w:rsidRPr="003D1CF8" w:rsidRDefault="000E31EF">
      <w:pPr>
        <w:rPr>
          <w:sz w:val="22"/>
          <w:szCs w:val="22"/>
        </w:rPr>
      </w:pPr>
    </w:p>
    <w:tbl>
      <w:tblPr>
        <w:tblStyle w:val="TableGrid"/>
        <w:tblW w:w="0" w:type="auto"/>
        <w:tblCellSpacing w:w="56" w:type="dxa"/>
        <w:tblCellMar>
          <w:top w:w="113" w:type="dxa"/>
          <w:bottom w:w="113" w:type="dxa"/>
        </w:tblCellMar>
        <w:tblLook w:val="04A0" w:firstRow="1" w:lastRow="0" w:firstColumn="1" w:lastColumn="0" w:noHBand="0" w:noVBand="1"/>
      </w:tblPr>
      <w:tblGrid>
        <w:gridCol w:w="11413"/>
      </w:tblGrid>
      <w:tr w:rsidR="000E31EF" w:rsidRPr="003D1CF8">
        <w:trPr>
          <w:tblCellSpacing w:w="56" w:type="dxa"/>
        </w:trPr>
        <w:tc>
          <w:tcPr>
            <w:tcW w:w="11189" w:type="dxa"/>
          </w:tcPr>
          <w:p w:rsidR="000E31EF" w:rsidRPr="003D1CF8" w:rsidRDefault="000E31EF" w:rsidP="00DD1E8D">
            <w:pPr>
              <w:rPr>
                <w:lang w:val="en-US"/>
              </w:rPr>
            </w:pPr>
            <w:r w:rsidRPr="003D1CF8">
              <w:rPr>
                <w:sz w:val="32"/>
                <w:szCs w:val="32"/>
              </w:rPr>
              <w:t>Theme</w:t>
            </w:r>
            <w:r w:rsidRPr="003D1CF8">
              <w:t>.</w:t>
            </w:r>
            <w:r w:rsidR="00DD1E8D">
              <w:t xml:space="preserve"> </w:t>
            </w:r>
            <w:r w:rsidRPr="003D1CF8">
              <w:t xml:space="preserve"> </w:t>
            </w:r>
            <w:r w:rsidRPr="003D1CF8">
              <w:rPr>
                <w:lang w:val="en-US"/>
              </w:rPr>
              <w:t xml:space="preserve">Every </w:t>
            </w:r>
            <w:r w:rsidR="00DD1E8D">
              <w:rPr>
                <w:lang w:val="en-US"/>
              </w:rPr>
              <w:t xml:space="preserve">change proposal </w:t>
            </w:r>
            <w:r w:rsidR="00016BA3" w:rsidRPr="003D1CF8">
              <w:rPr>
                <w:lang w:val="en-US"/>
              </w:rPr>
              <w:t xml:space="preserve">starts with a “theme”, goal or </w:t>
            </w:r>
            <w:r w:rsidRPr="003D1CF8">
              <w:rPr>
                <w:lang w:val="en-US"/>
              </w:rPr>
              <w:t xml:space="preserve">title. The theme </w:t>
            </w:r>
            <w:r w:rsidR="00721D77">
              <w:rPr>
                <w:lang w:val="en-US"/>
              </w:rPr>
              <w:t>describes</w:t>
            </w:r>
            <w:r w:rsidRPr="003D1CF8">
              <w:rPr>
                <w:lang w:val="en-US"/>
              </w:rPr>
              <w:t xml:space="preserve"> the problem being addressed</w:t>
            </w:r>
            <w:r w:rsidR="00721D77">
              <w:rPr>
                <w:lang w:val="en-US"/>
              </w:rPr>
              <w:t xml:space="preserve"> and should </w:t>
            </w:r>
            <w:r w:rsidRPr="003D1CF8">
              <w:rPr>
                <w:lang w:val="en-US"/>
              </w:rPr>
              <w:t>not advocate a particular solution</w:t>
            </w:r>
            <w:r w:rsidR="00721D77">
              <w:rPr>
                <w:lang w:val="en-US"/>
              </w:rPr>
              <w:t>.</w:t>
            </w:r>
          </w:p>
        </w:tc>
      </w:tr>
      <w:tr w:rsidR="000E31EF" w:rsidRPr="003D1CF8">
        <w:trPr>
          <w:tblCellSpacing w:w="56" w:type="dxa"/>
        </w:trPr>
        <w:tc>
          <w:tcPr>
            <w:tcW w:w="11189" w:type="dxa"/>
          </w:tcPr>
          <w:p w:rsidR="00B62349" w:rsidRPr="003D1CF8" w:rsidRDefault="000E31EF" w:rsidP="00DD1E8D">
            <w:pPr>
              <w:rPr>
                <w:lang w:val="en-US"/>
              </w:rPr>
            </w:pPr>
            <w:r w:rsidRPr="003D1CF8">
              <w:rPr>
                <w:sz w:val="32"/>
                <w:szCs w:val="32"/>
              </w:rPr>
              <w:t>Background</w:t>
            </w:r>
            <w:r w:rsidRPr="003D1CF8">
              <w:t>.</w:t>
            </w:r>
            <w:r w:rsidR="00DD1E8D">
              <w:t xml:space="preserve"> </w:t>
            </w:r>
            <w:r w:rsidRPr="003D1CF8">
              <w:t xml:space="preserve"> </w:t>
            </w:r>
            <w:r w:rsidR="00721D77">
              <w:rPr>
                <w:lang w:val="en-US"/>
              </w:rPr>
              <w:t>D</w:t>
            </w:r>
            <w:r w:rsidR="00B62349" w:rsidRPr="003D1CF8">
              <w:rPr>
                <w:lang w:val="en-US"/>
              </w:rPr>
              <w:t>escribe</w:t>
            </w:r>
            <w:r w:rsidR="00721D77">
              <w:rPr>
                <w:lang w:val="en-US"/>
              </w:rPr>
              <w:t xml:space="preserve"> any </w:t>
            </w:r>
            <w:r w:rsidRPr="003D1CF8">
              <w:rPr>
                <w:lang w:val="en-US"/>
              </w:rPr>
              <w:t>background information that is essential to understanding the extent and importance of the problem.</w:t>
            </w:r>
            <w:r w:rsidR="00DD1E8D">
              <w:rPr>
                <w:lang w:val="en-US"/>
              </w:rPr>
              <w:t xml:space="preserve"> </w:t>
            </w:r>
            <w:r w:rsidRPr="003D1CF8">
              <w:rPr>
                <w:lang w:val="en-US"/>
              </w:rPr>
              <w:t xml:space="preserve"> Items that might be included in this section are how the problem was discovered, why the problem is important to the service goals, the various parties involved, the problem symptoms, past performance or exp</w:t>
            </w:r>
            <w:r w:rsidR="00DD1E8D">
              <w:rPr>
                <w:lang w:val="en-US"/>
              </w:rPr>
              <w:t>erience, organisation structure</w:t>
            </w:r>
            <w:r w:rsidRPr="003D1CF8">
              <w:rPr>
                <w:lang w:val="en-US"/>
              </w:rPr>
              <w:t>.</w:t>
            </w:r>
          </w:p>
        </w:tc>
      </w:tr>
      <w:tr w:rsidR="000E31EF" w:rsidRPr="003D1CF8">
        <w:trPr>
          <w:tblCellSpacing w:w="56" w:type="dxa"/>
        </w:trPr>
        <w:tc>
          <w:tcPr>
            <w:tcW w:w="11189" w:type="dxa"/>
          </w:tcPr>
          <w:p w:rsidR="000E31EF" w:rsidRPr="003D1CF8" w:rsidRDefault="000E31EF">
            <w:pPr>
              <w:rPr>
                <w:lang w:val="en-US"/>
              </w:rPr>
            </w:pPr>
            <w:r w:rsidRPr="003D1CF8">
              <w:rPr>
                <w:sz w:val="32"/>
                <w:szCs w:val="32"/>
              </w:rPr>
              <w:t>Current State</w:t>
            </w:r>
            <w:r w:rsidRPr="003D1CF8">
              <w:rPr>
                <w:b/>
              </w:rPr>
              <w:t xml:space="preserve">. </w:t>
            </w:r>
            <w:r w:rsidR="00DD1E8D">
              <w:rPr>
                <w:b/>
              </w:rPr>
              <w:t xml:space="preserve"> </w:t>
            </w:r>
            <w:r w:rsidR="00DD1E8D">
              <w:t xml:space="preserve">Use </w:t>
            </w:r>
            <w:r w:rsidR="006A10FB" w:rsidRPr="003D1CF8">
              <w:t>this section</w:t>
            </w:r>
            <w:r w:rsidR="00DD1E8D">
              <w:t xml:space="preserve"> to</w:t>
            </w:r>
            <w:r w:rsidR="006A10FB" w:rsidRPr="003D1CF8">
              <w:t xml:space="preserve"> </w:t>
            </w:r>
            <w:r w:rsidR="00B62349" w:rsidRPr="003D1CF8">
              <w:t>describe</w:t>
            </w:r>
            <w:r w:rsidR="006A10FB" w:rsidRPr="003D1CF8">
              <w:t xml:space="preserve"> ho</w:t>
            </w:r>
            <w:r w:rsidR="00DD1E8D">
              <w:t>w the theme currently works.  Q</w:t>
            </w:r>
            <w:r w:rsidRPr="003D1CF8">
              <w:rPr>
                <w:lang w:val="en-US"/>
              </w:rPr>
              <w:t xml:space="preserve">uantify the extent of the problem and display this information graphically or numerically </w:t>
            </w:r>
            <w:r w:rsidR="00DD1E8D">
              <w:rPr>
                <w:lang w:val="en-US"/>
              </w:rPr>
              <w:t>so that it is</w:t>
            </w:r>
            <w:r w:rsidRPr="003D1CF8">
              <w:rPr>
                <w:lang w:val="en-US"/>
              </w:rPr>
              <w:t xml:space="preserve"> readily understandable to any knowledgeable reader. </w:t>
            </w:r>
            <w:r w:rsidR="00DD1E8D">
              <w:rPr>
                <w:lang w:val="en-US"/>
              </w:rPr>
              <w:t xml:space="preserve"> Use diagrams to display</w:t>
            </w:r>
            <w:r w:rsidR="00115810">
              <w:rPr>
                <w:lang w:val="en-US"/>
              </w:rPr>
              <w:t xml:space="preserve"> large amounts of</w:t>
            </w:r>
            <w:r w:rsidR="00DD1E8D">
              <w:rPr>
                <w:lang w:val="en-US"/>
              </w:rPr>
              <w:t xml:space="preserve"> information and</w:t>
            </w:r>
            <w:r w:rsidRPr="003D1CF8">
              <w:rPr>
                <w:lang w:val="en-US"/>
              </w:rPr>
              <w:t xml:space="preserve"> knowledge compactly</w:t>
            </w:r>
            <w:r w:rsidR="00DD1E8D">
              <w:rPr>
                <w:lang w:val="en-US"/>
              </w:rPr>
              <w:t xml:space="preserve">, and promote </w:t>
            </w:r>
            <w:r w:rsidRPr="003D1CF8">
              <w:rPr>
                <w:lang w:val="en-US"/>
              </w:rPr>
              <w:t>quic</w:t>
            </w:r>
            <w:r w:rsidR="00DD1E8D">
              <w:rPr>
                <w:lang w:val="en-US"/>
              </w:rPr>
              <w:t>k and effective communication of the core</w:t>
            </w:r>
            <w:r w:rsidRPr="003D1CF8">
              <w:rPr>
                <w:lang w:val="en-US"/>
              </w:rPr>
              <w:t xml:space="preserve"> issues to others. </w:t>
            </w:r>
            <w:r w:rsidR="00115810">
              <w:rPr>
                <w:lang w:val="en-US"/>
              </w:rPr>
              <w:t xml:space="preserve"> Using charts and diagrams focuses </w:t>
            </w:r>
            <w:r w:rsidRPr="003D1CF8">
              <w:rPr>
                <w:lang w:val="en-US"/>
              </w:rPr>
              <w:t xml:space="preserve">problem-solving efforts </w:t>
            </w:r>
            <w:r w:rsidR="00115810">
              <w:rPr>
                <w:lang w:val="en-US"/>
              </w:rPr>
              <w:t xml:space="preserve">on </w:t>
            </w:r>
            <w:r w:rsidRPr="003D1CF8">
              <w:rPr>
                <w:lang w:val="en-US"/>
              </w:rPr>
              <w:t>system</w:t>
            </w:r>
            <w:r w:rsidR="00115810">
              <w:rPr>
                <w:lang w:val="en-US"/>
              </w:rPr>
              <w:t>s</w:t>
            </w:r>
            <w:r w:rsidRPr="003D1CF8">
              <w:rPr>
                <w:lang w:val="en-US"/>
              </w:rPr>
              <w:t xml:space="preserve"> rather than people</w:t>
            </w:r>
            <w:r w:rsidR="00297485" w:rsidRPr="003D1CF8">
              <w:rPr>
                <w:lang w:val="en-US"/>
              </w:rPr>
              <w:t>.</w:t>
            </w:r>
            <w:r w:rsidR="00B62349" w:rsidRPr="003D1CF8">
              <w:rPr>
                <w:lang w:val="en-US"/>
              </w:rPr>
              <w:t xml:space="preserve"> </w:t>
            </w:r>
            <w:r w:rsidR="00115810">
              <w:rPr>
                <w:lang w:val="en-US"/>
              </w:rPr>
              <w:t>[</w:t>
            </w:r>
            <w:r w:rsidR="00B62349" w:rsidRPr="003D1CF8">
              <w:rPr>
                <w:lang w:val="en-US"/>
              </w:rPr>
              <w:t xml:space="preserve">Use no smaller than </w:t>
            </w:r>
            <w:r w:rsidR="00115810">
              <w:rPr>
                <w:lang w:val="en-US"/>
              </w:rPr>
              <w:t xml:space="preserve">size </w:t>
            </w:r>
            <w:r w:rsidR="00B62349" w:rsidRPr="003D1CF8">
              <w:rPr>
                <w:lang w:val="en-US"/>
              </w:rPr>
              <w:t>11 Arial font.</w:t>
            </w:r>
            <w:r w:rsidR="00115810">
              <w:rPr>
                <w:lang w:val="en-US"/>
              </w:rPr>
              <w:t>]</w:t>
            </w:r>
            <w:r w:rsidR="00B62349" w:rsidRPr="003D1CF8">
              <w:rPr>
                <w:lang w:val="en-US"/>
              </w:rPr>
              <w:t xml:space="preserve"> </w:t>
            </w:r>
          </w:p>
          <w:p w:rsidR="00F67699" w:rsidRPr="003D1CF8" w:rsidRDefault="00F67699">
            <w:pPr>
              <w:rPr>
                <w:lang w:val="en-US"/>
              </w:rPr>
            </w:pPr>
          </w:p>
          <w:p w:rsidR="00F67699" w:rsidRPr="003D1CF8" w:rsidRDefault="00F67699">
            <w:pPr>
              <w:rPr>
                <w:lang w:val="en-US"/>
              </w:rPr>
            </w:pPr>
          </w:p>
          <w:p w:rsidR="00F67699" w:rsidRPr="003D1CF8" w:rsidRDefault="00F67699">
            <w:pPr>
              <w:rPr>
                <w:lang w:val="en-US"/>
              </w:rPr>
            </w:pPr>
          </w:p>
          <w:p w:rsidR="00F67699" w:rsidRPr="003D1CF8" w:rsidRDefault="00F67699">
            <w:pPr>
              <w:rPr>
                <w:lang w:val="en-US"/>
              </w:rPr>
            </w:pPr>
          </w:p>
          <w:p w:rsidR="00F67699" w:rsidRPr="003D1CF8" w:rsidRDefault="00F67699">
            <w:pPr>
              <w:rPr>
                <w:lang w:val="en-US"/>
              </w:rPr>
            </w:pPr>
          </w:p>
          <w:p w:rsidR="00016BA3" w:rsidRPr="003D1CF8" w:rsidRDefault="00016BA3">
            <w:pPr>
              <w:rPr>
                <w:lang w:val="en-US"/>
              </w:rPr>
            </w:pPr>
          </w:p>
          <w:p w:rsidR="00297485" w:rsidRPr="003D1CF8" w:rsidRDefault="00297485">
            <w:pPr>
              <w:rPr>
                <w:lang w:val="en-US"/>
              </w:rPr>
            </w:pPr>
          </w:p>
          <w:p w:rsidR="00F67699" w:rsidRPr="003D1CF8" w:rsidRDefault="00F67699">
            <w:pPr>
              <w:rPr>
                <w:lang w:val="en-US"/>
              </w:rPr>
            </w:pPr>
          </w:p>
          <w:p w:rsidR="00F67699" w:rsidRPr="003D1CF8" w:rsidRDefault="00F67699">
            <w:pPr>
              <w:rPr>
                <w:lang w:val="en-US"/>
              </w:rPr>
            </w:pPr>
          </w:p>
          <w:p w:rsidR="00F67699" w:rsidRPr="003D1CF8" w:rsidRDefault="00297485">
            <w:pPr>
              <w:rPr>
                <w:lang w:val="en-US"/>
              </w:rPr>
            </w:pPr>
            <w:r w:rsidRPr="003D1CF8">
              <w:rPr>
                <w:noProof/>
                <w:lang w:val="en-US" w:eastAsia="en-US"/>
              </w:rPr>
              <w:t xml:space="preserve"> </w:t>
            </w:r>
          </w:p>
          <w:p w:rsidR="00F67699" w:rsidRPr="003D1CF8" w:rsidRDefault="00F67699">
            <w:pPr>
              <w:rPr>
                <w:lang w:val="en-US"/>
              </w:rPr>
            </w:pPr>
          </w:p>
          <w:p w:rsidR="00F67699" w:rsidRPr="003D1CF8" w:rsidRDefault="00F67699">
            <w:pPr>
              <w:rPr>
                <w:lang w:val="en-US"/>
              </w:rPr>
            </w:pPr>
          </w:p>
          <w:p w:rsidR="00F67699" w:rsidRPr="003D1CF8" w:rsidRDefault="00F67699">
            <w:pPr>
              <w:rPr>
                <w:lang w:val="en-US"/>
              </w:rPr>
            </w:pPr>
          </w:p>
          <w:p w:rsidR="00F67699" w:rsidRPr="003D1CF8" w:rsidRDefault="00F67699">
            <w:pPr>
              <w:rPr>
                <w:lang w:val="en-US"/>
              </w:rPr>
            </w:pPr>
          </w:p>
          <w:p w:rsidR="00F67699" w:rsidRPr="003D1CF8" w:rsidRDefault="00F67699">
            <w:pPr>
              <w:rPr>
                <w:lang w:val="en-US"/>
              </w:rPr>
            </w:pPr>
          </w:p>
          <w:p w:rsidR="00F67699" w:rsidRPr="003D1CF8" w:rsidRDefault="00F67699">
            <w:pPr>
              <w:rPr>
                <w:b/>
              </w:rPr>
            </w:pPr>
          </w:p>
        </w:tc>
      </w:tr>
      <w:tr w:rsidR="000E31EF" w:rsidRPr="003D1CF8">
        <w:trPr>
          <w:tblCellSpacing w:w="56" w:type="dxa"/>
        </w:trPr>
        <w:tc>
          <w:tcPr>
            <w:tcW w:w="11189" w:type="dxa"/>
          </w:tcPr>
          <w:p w:rsidR="000E31EF" w:rsidRPr="003D1CF8" w:rsidRDefault="000E31EF" w:rsidP="00F67699">
            <w:pPr>
              <w:rPr>
                <w:lang w:val="en-US"/>
              </w:rPr>
            </w:pPr>
            <w:r w:rsidRPr="003D1CF8">
              <w:rPr>
                <w:sz w:val="32"/>
                <w:szCs w:val="32"/>
              </w:rPr>
              <w:t>Root Cause Analysis</w:t>
            </w:r>
            <w:r w:rsidR="00115810">
              <w:t>.  Use this section to</w:t>
            </w:r>
            <w:r w:rsidR="00B62349" w:rsidRPr="003D1CF8">
              <w:rPr>
                <w:lang w:val="en-US"/>
              </w:rPr>
              <w:t xml:space="preserve"> define the root causes of why the Current State is maintained as it is</w:t>
            </w:r>
            <w:r w:rsidR="00F67699" w:rsidRPr="003D1CF8">
              <w:rPr>
                <w:lang w:val="en-US"/>
              </w:rPr>
              <w:t>.</w:t>
            </w:r>
            <w:r w:rsidR="00115810">
              <w:rPr>
                <w:lang w:val="en-US"/>
              </w:rPr>
              <w:t xml:space="preserve"> </w:t>
            </w:r>
            <w:r w:rsidR="00F67699" w:rsidRPr="003D1CF8">
              <w:rPr>
                <w:lang w:val="en-US"/>
              </w:rPr>
              <w:t xml:space="preserve"> </w:t>
            </w:r>
            <w:r w:rsidR="006A10FB" w:rsidRPr="003D1CF8">
              <w:rPr>
                <w:lang w:val="en-US"/>
              </w:rPr>
              <w:t>A common technique for root cause analysis is the “5 Why’s” method</w:t>
            </w:r>
            <w:r w:rsidR="00F67699" w:rsidRPr="003D1CF8">
              <w:rPr>
                <w:lang w:val="en-US"/>
              </w:rPr>
              <w:t xml:space="preserve"> or Fishbone Diagram.</w:t>
            </w:r>
          </w:p>
          <w:p w:rsidR="00B62349" w:rsidRPr="003D1CF8" w:rsidRDefault="00B62349" w:rsidP="00F67699">
            <w:pPr>
              <w:rPr>
                <w:lang w:val="en-US"/>
              </w:rPr>
            </w:pPr>
          </w:p>
          <w:p w:rsidR="00B62349" w:rsidRPr="003D1CF8" w:rsidRDefault="00B62349" w:rsidP="00F67699">
            <w:pPr>
              <w:rPr>
                <w:lang w:val="en-US"/>
              </w:rPr>
            </w:pPr>
          </w:p>
          <w:p w:rsidR="00B62349" w:rsidRPr="003D1CF8" w:rsidRDefault="00B62349" w:rsidP="00F67699">
            <w:pPr>
              <w:rPr>
                <w:lang w:val="en-US"/>
              </w:rPr>
            </w:pPr>
          </w:p>
          <w:p w:rsidR="00B62349" w:rsidRPr="003D1CF8" w:rsidRDefault="00B62349" w:rsidP="00F67699">
            <w:pPr>
              <w:rPr>
                <w:lang w:val="en-US"/>
              </w:rPr>
            </w:pPr>
          </w:p>
          <w:p w:rsidR="00B62349" w:rsidRPr="003D1CF8" w:rsidRDefault="00B62349" w:rsidP="00F67699">
            <w:pPr>
              <w:rPr>
                <w:lang w:val="en-US"/>
              </w:rPr>
            </w:pPr>
          </w:p>
          <w:p w:rsidR="00B62349" w:rsidRPr="003D1CF8" w:rsidRDefault="00B62349" w:rsidP="00F67699">
            <w:pPr>
              <w:rPr>
                <w:lang w:val="en-US"/>
              </w:rPr>
            </w:pPr>
          </w:p>
          <w:p w:rsidR="00115810" w:rsidRDefault="00115810" w:rsidP="00F67699">
            <w:pPr>
              <w:rPr>
                <w:lang w:val="en-US"/>
              </w:rPr>
            </w:pPr>
          </w:p>
          <w:p w:rsidR="00115810" w:rsidRDefault="00115810" w:rsidP="00F67699">
            <w:pPr>
              <w:rPr>
                <w:lang w:val="en-US"/>
              </w:rPr>
            </w:pPr>
          </w:p>
          <w:p w:rsidR="00115810" w:rsidRDefault="00115810" w:rsidP="00F67699">
            <w:pPr>
              <w:rPr>
                <w:lang w:val="en-US"/>
              </w:rPr>
            </w:pPr>
          </w:p>
          <w:p w:rsidR="00115810" w:rsidRDefault="00115810" w:rsidP="00F67699">
            <w:pPr>
              <w:rPr>
                <w:lang w:val="en-US"/>
              </w:rPr>
            </w:pPr>
          </w:p>
          <w:p w:rsidR="00115810" w:rsidRDefault="00115810" w:rsidP="00F67699">
            <w:pPr>
              <w:rPr>
                <w:lang w:val="en-US"/>
              </w:rPr>
            </w:pPr>
          </w:p>
          <w:p w:rsidR="00115810" w:rsidRDefault="00115810" w:rsidP="00F67699">
            <w:pPr>
              <w:rPr>
                <w:lang w:val="en-US"/>
              </w:rPr>
            </w:pPr>
          </w:p>
          <w:p w:rsidR="00115810" w:rsidRDefault="00115810" w:rsidP="00F67699">
            <w:pPr>
              <w:rPr>
                <w:lang w:val="en-US"/>
              </w:rPr>
            </w:pPr>
          </w:p>
          <w:p w:rsidR="00B62349" w:rsidRPr="003D1CF8" w:rsidRDefault="00B62349" w:rsidP="00F67699">
            <w:pPr>
              <w:rPr>
                <w:lang w:val="en-US"/>
              </w:rPr>
            </w:pPr>
          </w:p>
          <w:p w:rsidR="00B62349" w:rsidRPr="003D1CF8" w:rsidRDefault="00B62349" w:rsidP="00F67699">
            <w:pPr>
              <w:rPr>
                <w:lang w:val="en-US"/>
              </w:rPr>
            </w:pPr>
          </w:p>
        </w:tc>
      </w:tr>
    </w:tbl>
    <w:p w:rsidR="003C7BE4" w:rsidRDefault="00287A7B" w:rsidP="003C7BE4">
      <w:r>
        <w:rPr>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59690</wp:posOffset>
                </wp:positionV>
                <wp:extent cx="6858000" cy="457200"/>
                <wp:effectExtent l="0" t="0" r="1905" b="1905"/>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65665" w:rsidRDefault="00565665">
                            <w:r w:rsidRPr="00565665">
                              <w:t>Return to england.specialisedcommissioning@nhs.net or upload at https://sscif-colab.induct.no/</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0;margin-top:4.7pt;width:540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" filled="f" stroked="f">
                <v:textbox inset=",7.2pt,,7.2pt">
                  <w:txbxContent>
                    <w:p w:rsidR="00565665" w:rsidRDefault="00565665">
                      <w:r w:rsidRPr="00565665">
                        <w:t>Return to england.specialisedcommissioning@nhs.net or upload at https://sscif-colab.induct.no/</w:t>
                      </w:r>
                    </w:p>
                  </w:txbxContent>
                </v:textbox>
                <w10:wrap type="tight"/>
              </v:shape>
            </w:pict>
          </mc:Fallback>
        </mc:AlternateContent>
      </w:r>
      <w:r w:rsidR="003C7BE4">
        <w:t xml:space="preserve">Completed by: </w:t>
      </w:r>
    </w:p>
    <w:p w:rsidR="00F67699" w:rsidRPr="003C7BE4" w:rsidRDefault="003C7BE4" w:rsidP="003C7BE4">
      <w:r>
        <w:t>Email of lead proposer:</w:t>
      </w:r>
      <w:r>
        <w:tab/>
      </w:r>
      <w:r>
        <w:tab/>
      </w:r>
      <w:r>
        <w:tab/>
      </w:r>
      <w:r>
        <w:tab/>
      </w:r>
      <w:r>
        <w:tab/>
      </w:r>
      <w:r>
        <w:tab/>
      </w:r>
      <w:r>
        <w:tab/>
      </w:r>
      <w:r>
        <w:tab/>
      </w:r>
      <w:r>
        <w:tab/>
      </w:r>
      <w:r>
        <w:tab/>
      </w:r>
      <w:r>
        <w:tab/>
      </w:r>
      <w:r>
        <w:tab/>
      </w:r>
      <w:r w:rsidR="000E31EF" w:rsidRPr="003D1CF8">
        <w:rPr>
          <w:color w:val="FFFFFF" w:themeColor="background1"/>
          <w:sz w:val="40"/>
          <w:szCs w:val="40"/>
        </w:rPr>
        <w:t>-</w:t>
      </w:r>
    </w:p>
    <w:tbl>
      <w:tblPr>
        <w:tblStyle w:val="TableGrid"/>
        <w:tblW w:w="11235" w:type="dxa"/>
        <w:tblCellSpacing w:w="56" w:type="dxa"/>
        <w:tblCellMar>
          <w:top w:w="113" w:type="dxa"/>
          <w:bottom w:w="113" w:type="dxa"/>
        </w:tblCellMar>
        <w:tblLook w:val="04A0" w:firstRow="1" w:lastRow="0" w:firstColumn="1" w:lastColumn="0" w:noHBand="0" w:noVBand="1"/>
      </w:tblPr>
      <w:tblGrid>
        <w:gridCol w:w="11235"/>
      </w:tblGrid>
      <w:tr w:rsidR="00B62349" w:rsidRPr="003D1CF8">
        <w:trPr>
          <w:trHeight w:val="10252"/>
          <w:tblCellSpacing w:w="56" w:type="dxa"/>
        </w:trPr>
        <w:tc>
          <w:tcPr>
            <w:tcW w:w="11011" w:type="dxa"/>
          </w:tcPr>
          <w:p w:rsidR="000E31EF" w:rsidRPr="003D1CF8" w:rsidRDefault="00F67699">
            <w:pPr>
              <w:rPr>
                <w:rFonts w:cs="Arial"/>
              </w:rPr>
            </w:pPr>
            <w:r w:rsidRPr="003D1CF8">
              <w:rPr>
                <w:sz w:val="32"/>
                <w:szCs w:val="32"/>
              </w:rPr>
              <w:t>Future State</w:t>
            </w:r>
            <w:r w:rsidR="00297485" w:rsidRPr="003D1CF8">
              <w:rPr>
                <w:rFonts w:cs="Arial"/>
                <w:sz w:val="32"/>
                <w:szCs w:val="32"/>
              </w:rPr>
              <w:t>.</w:t>
            </w:r>
            <w:r w:rsidR="00115810">
              <w:rPr>
                <w:rFonts w:cs="Arial"/>
                <w:sz w:val="32"/>
                <w:szCs w:val="32"/>
              </w:rPr>
              <w:t xml:space="preserve">  </w:t>
            </w:r>
            <w:r w:rsidR="00115810">
              <w:rPr>
                <w:rFonts w:cs="Arial"/>
              </w:rPr>
              <w:t>Use</w:t>
            </w:r>
            <w:r w:rsidR="00297485" w:rsidRPr="003D1CF8">
              <w:rPr>
                <w:rFonts w:cs="Arial"/>
              </w:rPr>
              <w:t xml:space="preserve"> this section</w:t>
            </w:r>
            <w:r w:rsidR="00115810">
              <w:rPr>
                <w:rFonts w:cs="Arial"/>
              </w:rPr>
              <w:t xml:space="preserve"> to articulate the vision of the future state and describe the expected achievement at the end of five years</w:t>
            </w:r>
            <w:r w:rsidR="00297485" w:rsidRPr="003D1CF8">
              <w:rPr>
                <w:rFonts w:cs="Arial"/>
              </w:rPr>
              <w:t xml:space="preserve">. </w:t>
            </w:r>
            <w:r w:rsidR="00115810">
              <w:rPr>
                <w:rFonts w:cs="Arial"/>
              </w:rPr>
              <w:t xml:space="preserve"> Try to articulate this</w:t>
            </w:r>
            <w:r w:rsidR="00297485" w:rsidRPr="003D1CF8">
              <w:rPr>
                <w:rFonts w:cs="Arial"/>
              </w:rPr>
              <w:t xml:space="preserve"> future state in a diagrammatic</w:t>
            </w:r>
            <w:r w:rsidR="00115810">
              <w:rPr>
                <w:rFonts w:cs="Arial"/>
              </w:rPr>
              <w:t xml:space="preserve"> way using pictures, graphs and tables.  </w:t>
            </w:r>
            <w:r w:rsidR="00B62349" w:rsidRPr="003D1CF8">
              <w:rPr>
                <w:rFonts w:cs="Arial"/>
              </w:rPr>
              <w:t xml:space="preserve"> </w:t>
            </w:r>
            <w:r w:rsidR="00115810">
              <w:rPr>
                <w:rFonts w:cs="Arial"/>
              </w:rPr>
              <w:t>It may help to</w:t>
            </w:r>
            <w:r w:rsidR="00B62349" w:rsidRPr="003D1CF8">
              <w:rPr>
                <w:rFonts w:cs="Arial"/>
              </w:rPr>
              <w:t xml:space="preserve"> split the proposal up into </w:t>
            </w:r>
            <w:r w:rsidR="00115810">
              <w:rPr>
                <w:rFonts w:cs="Arial"/>
              </w:rPr>
              <w:t xml:space="preserve">its </w:t>
            </w:r>
            <w:r w:rsidR="00B62349" w:rsidRPr="003D1CF8">
              <w:rPr>
                <w:rFonts w:cs="Arial"/>
              </w:rPr>
              <w:t>component parts.</w:t>
            </w:r>
          </w:p>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p w:rsidR="00F67699" w:rsidRPr="003D1CF8" w:rsidRDefault="00F67699"/>
        </w:tc>
      </w:tr>
      <w:tr w:rsidR="00B62349" w:rsidRPr="003D1CF8">
        <w:trPr>
          <w:trHeight w:val="2703"/>
          <w:tblCellSpacing w:w="56" w:type="dxa"/>
        </w:trPr>
        <w:tc>
          <w:tcPr>
            <w:tcW w:w="11011" w:type="dxa"/>
          </w:tcPr>
          <w:p w:rsidR="000E31EF" w:rsidRPr="003D1CF8" w:rsidRDefault="00F67699" w:rsidP="000373CF">
            <w:pPr>
              <w:rPr>
                <w:rFonts w:cs="Arial"/>
              </w:rPr>
            </w:pPr>
            <w:r w:rsidRPr="003D1CF8">
              <w:rPr>
                <w:sz w:val="32"/>
                <w:szCs w:val="32"/>
              </w:rPr>
              <w:t>Objectives</w:t>
            </w:r>
            <w:r w:rsidR="00115810">
              <w:rPr>
                <w:rFonts w:cs="Arial"/>
              </w:rPr>
              <w:t>.  D</w:t>
            </w:r>
            <w:r w:rsidR="000373CF" w:rsidRPr="003D1CF8">
              <w:rPr>
                <w:rFonts w:cs="Arial"/>
              </w:rPr>
              <w:t xml:space="preserve">efine the objectives </w:t>
            </w:r>
            <w:r w:rsidR="00115810">
              <w:rPr>
                <w:rFonts w:cs="Arial"/>
              </w:rPr>
              <w:t>over the five</w:t>
            </w:r>
            <w:r w:rsidR="000373CF" w:rsidRPr="003D1CF8">
              <w:rPr>
                <w:rFonts w:cs="Arial"/>
              </w:rPr>
              <w:t>-year timeframe</w:t>
            </w:r>
            <w:r w:rsidR="00115810">
              <w:rPr>
                <w:rFonts w:cs="Arial"/>
              </w:rPr>
              <w:t>.</w:t>
            </w:r>
          </w:p>
          <w:p w:rsidR="00115810" w:rsidRDefault="00115810"/>
          <w:p w:rsidR="00F67699" w:rsidRPr="003D1CF8" w:rsidRDefault="00F67699"/>
          <w:p w:rsidR="00F67699" w:rsidRPr="003D1CF8" w:rsidRDefault="00F67699"/>
          <w:p w:rsidR="007033FE" w:rsidRPr="003D1CF8" w:rsidRDefault="007033FE"/>
          <w:p w:rsidR="00F67699" w:rsidRPr="003D1CF8" w:rsidRDefault="00F67699"/>
          <w:p w:rsidR="00F67699" w:rsidRPr="003D1CF8" w:rsidRDefault="00F67699"/>
          <w:p w:rsidR="00726608" w:rsidRPr="003D1CF8" w:rsidRDefault="00726608"/>
          <w:p w:rsidR="00F67699" w:rsidRPr="003D1CF8" w:rsidRDefault="00F67699"/>
          <w:p w:rsidR="007033FE" w:rsidRPr="003D1CF8" w:rsidRDefault="007033FE"/>
          <w:p w:rsidR="007033FE" w:rsidRPr="003D1CF8" w:rsidRDefault="007033FE"/>
        </w:tc>
      </w:tr>
    </w:tbl>
    <w:p w:rsidR="001E1978" w:rsidRPr="003D1CF8" w:rsidRDefault="00DD21FC" w:rsidP="00DD21FC">
      <w:pPr>
        <w:jc w:val="right"/>
      </w:pPr>
      <w:r>
        <w:t>Publications Gateway Reference: 00980</w:t>
      </w:r>
    </w:p>
    <w:sectPr w:rsidR="001E1978" w:rsidRPr="003D1CF8" w:rsidSect="00B62349">
      <w:pgSz w:w="23800" w:h="16820" w:orient="landscape"/>
      <w:pgMar w:top="567" w:right="567" w:bottom="567" w:left="567" w:header="709" w:footer="709" w:gutter="0"/>
      <w:cols w:num="2"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4"/>
  <w:embedSystemFonts/>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31EF"/>
    <w:rsid w:val="00005E43"/>
    <w:rsid w:val="00015326"/>
    <w:rsid w:val="00016BA3"/>
    <w:rsid w:val="000373CF"/>
    <w:rsid w:val="000E31EF"/>
    <w:rsid w:val="00115810"/>
    <w:rsid w:val="001E1978"/>
    <w:rsid w:val="00223182"/>
    <w:rsid w:val="00287A7B"/>
    <w:rsid w:val="00297485"/>
    <w:rsid w:val="003C7BE4"/>
    <w:rsid w:val="003D1CF8"/>
    <w:rsid w:val="00565665"/>
    <w:rsid w:val="006A10FB"/>
    <w:rsid w:val="006E536B"/>
    <w:rsid w:val="007033FE"/>
    <w:rsid w:val="00712EF7"/>
    <w:rsid w:val="00721D77"/>
    <w:rsid w:val="00726608"/>
    <w:rsid w:val="00757204"/>
    <w:rsid w:val="007A388E"/>
    <w:rsid w:val="009B11D2"/>
    <w:rsid w:val="009C160F"/>
    <w:rsid w:val="00A82EAC"/>
    <w:rsid w:val="00B62349"/>
    <w:rsid w:val="00B850C1"/>
    <w:rsid w:val="00D1660E"/>
    <w:rsid w:val="00DD1E8D"/>
    <w:rsid w:val="00DD21FC"/>
    <w:rsid w:val="00F67699"/>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757204"/>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76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699"/>
    <w:rPr>
      <w:rFonts w:ascii="Lucida Grande" w:hAnsi="Lucida Grande" w:cs="Lucida Grande"/>
      <w:sz w:val="18"/>
      <w:szCs w:val="18"/>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0" w:defSemiHidden="0" w:defUnhideWhenUsed="0" w:defQFormat="0" w:count="267"/>
  <w:style w:type="paragraph" w:default="1" w:styleId="Normal">
    <w:name w:val="Normal"/>
    <w:qFormat/>
    <w:rsid w:val="00757204"/>
    <w:rPr>
      <w:rFonts w:ascii="Arial" w:hAnsi="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E31E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769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67699"/>
    <w:rPr>
      <w:rFonts w:ascii="Lucida Grande" w:hAnsi="Lucida Grande" w:cs="Lucida Grande"/>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IMS3</Company>
  <LinksUpToDate>false</LinksUpToDate>
  <CharactersWithSpaces>1834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Palmer</dc:creator>
  <cp:lastModifiedBy>Jo Stringer</cp:lastModifiedBy>
  <cp:revision>2</cp:revision>
  <cp:lastPrinted>2013-10-10T10:26:00Z</cp:lastPrinted>
  <dcterms:created xsi:type="dcterms:W3CDTF">2014-01-03T15:03:00Z</dcterms:created>
  <dcterms:modified xsi:type="dcterms:W3CDTF">2014-01-03T15:03:00Z</dcterms:modified>
</cp:coreProperties>
</file>