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9016" coordorigin="0,0" coordsize="11906,16838">
            <v:shape style="position:absolute;left:0;top:0;width:11906;height:16838" type="#_x0000_t75" stroked="false">
              <v:imagedata r:id="rId5" o:title=""/>
            </v:shape>
            <v:group style="position:absolute;left:9924;top:567;width:1395;height:566" coordorigin="9924,567" coordsize="1395,566">
              <v:shape style="position:absolute;left:9924;top:567;width:1395;height:566" coordorigin="9924,567" coordsize="1395,566" path="m9924,1133l11318,1133,11318,567,9924,567,9924,1133xe" filled="true" fillcolor="#0071bb" stroked="false">
                <v:path arrowok="t"/>
                <v:fill type="solid"/>
              </v:shape>
            </v:group>
            <v:group style="position:absolute;left:9962;top:622;width:523;height:456" coordorigin="9962,622" coordsize="523,456">
              <v:shape style="position:absolute;left:9962;top:622;width:523;height:456" coordorigin="9962,622" coordsize="523,456" path="m10212,622l10059,622,9962,1078,10077,1078,10142,763,10253,763,10212,622xe" filled="true" fillcolor="#ffffff" stroked="false">
                <v:path arrowok="t"/>
                <v:fill type="solid"/>
              </v:shape>
              <v:shape style="position:absolute;left:9962;top:622;width:523;height:456" coordorigin="9962,622" coordsize="523,456" path="m10253,763l10142,763,10238,1077,10388,1077,10418,938,10305,938,10253,763xe" filled="true" fillcolor="#ffffff" stroked="false">
                <v:path arrowok="t"/>
                <v:fill type="solid"/>
              </v:shape>
              <v:shape style="position:absolute;left:9962;top:622;width:523;height:456" coordorigin="9962,622" coordsize="523,456" path="m10485,623l10369,623,10305,938,10418,938,10485,623xe" filled="true" fillcolor="#ffffff" stroked="false">
                <v:path arrowok="t"/>
                <v:fill type="solid"/>
              </v:shape>
            </v:group>
            <v:group style="position:absolute;left:10432;top:622;width:485;height:455" coordorigin="10432,622" coordsize="485,455">
              <v:shape style="position:absolute;left:10432;top:622;width:485;height:455" coordorigin="10432,622" coordsize="485,455" path="m10652,623l10529,623,10432,1077,10556,1077,10597,884,10862,884,10880,797,10616,797,10652,623xe" filled="true" fillcolor="#ffffff" stroked="false">
                <v:path arrowok="t"/>
                <v:fill type="solid"/>
              </v:shape>
              <v:shape style="position:absolute;left:10432;top:622;width:485;height:455" coordorigin="10432,622" coordsize="485,455" path="m10862,884l10741,884,10700,1076,10822,1076,10862,884xe" filled="true" fillcolor="#ffffff" stroked="false">
                <v:path arrowok="t"/>
                <v:fill type="solid"/>
              </v:shape>
              <v:shape style="position:absolute;left:10432;top:622;width:485;height:455" coordorigin="10432,622" coordsize="485,455" path="m10916,622l10794,622,10758,797,10880,797,10916,622xe" filled="true" fillcolor="#ffffff" stroked="false">
                <v:path arrowok="t"/>
                <v:fill type="solid"/>
              </v:shape>
            </v:group>
            <v:group style="position:absolute;left:10863;top:600;width:392;height:496" coordorigin="10863,600" coordsize="392,496">
              <v:shape style="position:absolute;left:10863;top:600;width:392;height:496" coordorigin="10863,600" coordsize="392,496" path="m10891,968l10863,1061,10934,1082,11001,1095,11016,1095,11080,1082,11125,1067,11154,1061,11217,1026,11224,1004,10975,1004,10962,1002,10948,998,10932,991,10914,981,10891,968xe" filled="true" fillcolor="#ffffff" stroked="false">
                <v:path arrowok="t"/>
                <v:fill type="solid"/>
              </v:shape>
              <v:shape style="position:absolute;left:10863;top:600;width:392;height:496" coordorigin="10863,600" coordsize="392,496" path="m11115,600l11057,614,10996,640,10971,651,10924,697,10922,742,10923,775,10921,797,10957,858,11050,889,11072,898,11085,907,11095,918,11104,936,11110,949,11110,959,11053,989,10990,1004,10975,1004,11224,1004,11226,993,11228,969,11228,936,11227,907,11227,898,11213,839,11150,812,11115,801,11091,791,11078,784,11063,776,11047,761,11041,750,11046,738,11101,692,11126,687,11243,687,11255,630,11180,609,11129,600,11115,600xe" filled="true" fillcolor="#ffffff" stroked="false">
                <v:path arrowok="t"/>
                <v:fill type="solid"/>
              </v:shape>
              <v:shape style="position:absolute;left:10863;top:600;width:392;height:496" coordorigin="10863,600" coordsize="392,496" path="m11243,687l11126,687,11140,689,11158,694,11179,701,11205,711,11236,724,11243,687xe" filled="true" fillcolor="#ffffff" stroked="false">
                <v:path arrowok="t"/>
                <v:fill type="solid"/>
              </v:shape>
            </v:group>
            <v:group style="position:absolute;left:9521;top:1295;width:264;height:330" coordorigin="9521,1295" coordsize="264,330">
              <v:shape style="position:absolute;left:9521;top:1295;width:264;height:330" coordorigin="9521,1295" coordsize="264,330" path="m9784,1295l9590,1295,9521,1625,9717,1625,9729,1573,9598,1573,9618,1480,9733,1480,9744,1428,9629,1428,9646,1347,9775,1347,9784,1295xe" filled="true" fillcolor="#000000" stroked="false">
                <v:path arrowok="t"/>
                <v:fill type="solid"/>
              </v:shape>
            </v:group>
            <v:group style="position:absolute;left:9779;top:1377;width:258;height:248" coordorigin="9779,1377" coordsize="258,248">
              <v:shape style="position:absolute;left:9779;top:1377;width:258;height:248" coordorigin="9779,1377" coordsize="258,248" path="m9892,1382l9830,1382,9829,1389,9826,1402,9824,1417,9779,1625,9842,1625,9872,1486,9925,1431,9953,1429,10033,1429,10033,1428,10025,1410,10020,1405,9887,1405,9892,1382xe" filled="true" fillcolor="#000000" stroked="false">
                <v:path arrowok="t"/>
                <v:fill type="solid"/>
              </v:shape>
              <v:shape style="position:absolute;left:9779;top:1377;width:258;height:248" coordorigin="9779,1377" coordsize="258,248" path="m10033,1429l9953,1429,9966,1444,9970,1471,9967,1491,9963,1510,9940,1625,10003,1625,10032,1491,10035,1472,10036,1449,10033,1429xe" filled="true" fillcolor="#000000" stroked="false">
                <v:path arrowok="t"/>
                <v:fill type="solid"/>
              </v:shape>
              <v:shape style="position:absolute;left:9779;top:1377;width:258;height:248" coordorigin="9779,1377" coordsize="258,248" path="m9941,1377l9921,1383,9904,1393,9888,1405,10020,1405,10011,1396,9993,1385,9970,1379,9941,1377xe" filled="true" fillcolor="#000000" stroked="false">
                <v:path arrowok="t"/>
                <v:fill type="solid"/>
              </v:shape>
            </v:group>
            <v:group style="position:absolute;left:10071;top:1377;width:272;height:352" coordorigin="10071,1377" coordsize="272,352">
              <v:shape style="position:absolute;left:10071;top:1377;width:272;height:352" coordorigin="10071,1377" coordsize="272,352" path="m10076,1662l10088,1722,10148,1729,10172,1729,10196,1726,10251,1697,10265,1679,10133,1679,10114,1675,10095,1669,10076,1662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300,1578l10243,1578,10241,1591,10235,1612,10187,1671,10133,1679,10265,1679,10274,1664,10283,1644,10290,1622,10296,1598,10300,1578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183,1377l10126,1404,10090,1458,10077,1526,10079,1548,10108,1602,10177,1624,10197,1618,10216,1609,10231,1595,10243,1578,10300,1578,10301,1576,10181,1576,10164,1570,10152,1556,10146,1534,10144,1505,10149,1483,10158,1461,10171,1443,10188,1430,10209,1425,10332,1425,10334,1417,10274,1417,10264,1403,10250,1391,10232,1383,10210,1378,10183,1377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332,1425l10209,1425,10222,1427,10240,1437,10251,1456,10255,1480,10252,1503,10223,1561,10181,1576,10301,1576,10332,1425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342,1382l10282,1382,10274,1417,10334,1417,10338,1400,10341,1388,10342,1382xe" filled="true" fillcolor="#000000" stroked="false">
                <v:path arrowok="t"/>
                <v:fill type="solid"/>
              </v:shape>
            </v:group>
            <v:group style="position:absolute;left:10356;top:1271;width:139;height:355" coordorigin="10356,1271" coordsize="139,355">
              <v:shape style="position:absolute;left:10356;top:1271;width:139;height:355" coordorigin="10356,1271" coordsize="139,355" path="m10494,1271l10431,1271,10356,1625,10419,1625,10494,1271xe" filled="true" fillcolor="#000000" stroked="false">
                <v:path arrowok="t"/>
                <v:fill type="solid"/>
              </v:shape>
            </v:group>
            <v:group style="position:absolute;left:10488;top:1376;width:230;height:254" coordorigin="10488,1376" coordsize="230,254">
              <v:shape style="position:absolute;left:10488;top:1376;width:230;height:254" coordorigin="10488,1376" coordsize="230,254" path="m10713,1424l10606,1424,10633,1425,10652,1434,10660,1454,10660,1468,10658,1475,10616,1475,10594,1476,10530,1494,10491,1545,10488,1573,10494,1593,10506,1609,10523,1621,10545,1628,10573,1630,10593,1625,10610,1617,10626,1604,10640,1587,10694,1587,10695,1584,10579,1584,10567,1582,10554,1570,10550,1543,10564,1527,10584,1518,10607,1513,10629,1512,10709,1512,10711,1498,10715,1478,10717,1460,10718,1446,10713,1424xe" filled="true" fillcolor="#000000" stroked="false">
                <v:path arrowok="t"/>
                <v:fill type="solid"/>
              </v:shape>
              <v:shape style="position:absolute;left:10488;top:1376;width:230;height:254" coordorigin="10488,1376" coordsize="230,254" path="m10694,1587l10641,1587,10635,1625,10688,1624,10691,1607,10694,1587xe" filled="true" fillcolor="#000000" stroked="false">
                <v:path arrowok="t"/>
                <v:fill type="solid"/>
              </v:shape>
              <v:shape style="position:absolute;left:10488;top:1376;width:230;height:254" coordorigin="10488,1376" coordsize="230,254" path="m10709,1512l10629,1512,10651,1514,10644,1536,10635,1555,10622,1571,10604,1581,10579,1584,10695,1584,10698,1565,10703,1543,10707,1520,10709,1512xe" filled="true" fillcolor="#000000" stroked="false">
                <v:path arrowok="t"/>
                <v:fill type="solid"/>
              </v:shape>
              <v:shape style="position:absolute;left:10488;top:1376;width:230;height:254" coordorigin="10488,1376" coordsize="230,254" path="m10619,1376l10541,1391,10534,1440,10549,1434,10566,1429,10584,1426,10606,1424,10713,1424,10713,1422,10702,1404,10687,1391,10667,1382,10644,1377,10619,1376xe" filled="true" fillcolor="#000000" stroked="false">
                <v:path arrowok="t"/>
                <v:fill type="solid"/>
              </v:shape>
            </v:group>
            <v:group style="position:absolute;left:10749;top:1377;width:258;height:248" coordorigin="10749,1377" coordsize="258,248">
              <v:shape style="position:absolute;left:10749;top:1377;width:258;height:248" coordorigin="10749,1377" coordsize="258,248" path="m10862,1382l10800,1382,10799,1389,10797,1402,10794,1417,10749,1625,10813,1625,10843,1486,10896,1431,10923,1429,11004,1429,11004,1428,10995,1410,10991,1405,10858,1405,10862,1382xe" filled="true" fillcolor="#000000" stroked="false">
                <v:path arrowok="t"/>
                <v:fill type="solid"/>
              </v:shape>
              <v:shape style="position:absolute;left:10749;top:1377;width:258;height:248" coordorigin="10749,1377" coordsize="258,248" path="m11004,1429l10923,1429,10936,1444,10941,1471,10938,1491,10934,1510,10910,1625,10974,1625,11002,1491,11006,1472,11007,1449,11004,1429xe" filled="true" fillcolor="#000000" stroked="false">
                <v:path arrowok="t"/>
                <v:fill type="solid"/>
              </v:shape>
              <v:shape style="position:absolute;left:10749;top:1377;width:258;height:248" coordorigin="10749,1377" coordsize="258,248" path="m10912,1377l10892,1383,10874,1393,10859,1405,10991,1405,10982,1396,10964,1385,10940,1379,10912,1377xe" filled="true" fillcolor="#000000" stroked="false">
                <v:path arrowok="t"/>
                <v:fill type="solid"/>
              </v:shape>
            </v:group>
            <v:group style="position:absolute;left:11049;top:1271;width:290;height:360" coordorigin="11049,1271" coordsize="290,360">
              <v:shape style="position:absolute;left:11049;top:1271;width:290;height:360" coordorigin="11049,1271" coordsize="290,360" path="m11154,1377l11099,1402,11064,1454,11049,1525,11049,1551,11054,1572,11093,1619,11142,1630,11163,1626,11181,1617,11197,1605,11210,1589,11270,1589,11271,1580,11141,1580,11124,1567,11116,1546,11113,1525,11113,1522,11115,1502,11144,1442,11184,1425,11305,1425,11310,1399,11233,1399,11219,1389,11201,1382,11180,1378,11154,1377xe" filled="true" fillcolor="#000000" stroked="false">
                <v:path arrowok="t"/>
                <v:fill type="solid"/>
              </v:shape>
              <v:shape style="position:absolute;left:11049;top:1271;width:290;height:360" coordorigin="11049,1271" coordsize="290,360" path="m11270,1589l11211,1589,11205,1625,11266,1613,11269,1593,11270,1589xe" filled="true" fillcolor="#000000" stroked="false">
                <v:path arrowok="t"/>
                <v:fill type="solid"/>
              </v:shape>
              <v:shape style="position:absolute;left:11049;top:1271;width:290;height:360" coordorigin="11049,1271" coordsize="290,360" path="m11305,1425l11184,1425,11203,1432,11216,1446,11223,1468,11225,1495,11221,1516,11185,1568,11141,1580,11271,1580,11273,1571,11305,1425xe" filled="true" fillcolor="#000000" stroked="false">
                <v:path arrowok="t"/>
                <v:fill type="solid"/>
              </v:shape>
              <v:shape style="position:absolute;left:11049;top:1271;width:290;height:360" coordorigin="11049,1271" coordsize="290,360" path="m11339,1271l11275,1271,11233,1399,11310,1399,11339,1271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1" w:lineRule="auto" w:before="109"/>
        <w:ind w:left="100" w:right="1397" w:firstLine="0"/>
        <w:jc w:val="both"/>
        <w:rPr>
          <w:rFonts w:ascii="Cambria" w:hAnsi="Cambria" w:cs="Cambria" w:eastAsia="Cambria"/>
          <w:sz w:val="92"/>
          <w:szCs w:val="92"/>
        </w:rPr>
      </w:pPr>
      <w:r>
        <w:rPr>
          <w:rFonts w:ascii="Cambria"/>
          <w:b/>
          <w:color w:val="0071BB"/>
          <w:spacing w:val="-57"/>
          <w:w w:val="75"/>
          <w:sz w:val="92"/>
        </w:rPr>
        <w:t>PATIENT-LED</w:t>
      </w:r>
      <w:r>
        <w:rPr>
          <w:rFonts w:ascii="Cambria"/>
          <w:b/>
          <w:color w:val="0071BB"/>
          <w:spacing w:val="-53"/>
          <w:w w:val="75"/>
          <w:sz w:val="92"/>
        </w:rPr>
        <w:t> </w:t>
      </w:r>
      <w:r>
        <w:rPr>
          <w:rFonts w:ascii="Cambria"/>
          <w:b/>
          <w:color w:val="0071BB"/>
          <w:spacing w:val="-36"/>
          <w:w w:val="75"/>
          <w:sz w:val="92"/>
        </w:rPr>
        <w:t>ASSESSMENTS</w:t>
      </w:r>
      <w:r>
        <w:rPr>
          <w:rFonts w:ascii="Cambria"/>
          <w:b/>
          <w:color w:val="0071BB"/>
          <w:w w:val="73"/>
          <w:sz w:val="92"/>
        </w:rPr>
        <w:t> </w:t>
      </w:r>
      <w:r>
        <w:rPr>
          <w:rFonts w:ascii="Cambria"/>
          <w:b/>
          <w:color w:val="0071BB"/>
          <w:spacing w:val="-25"/>
          <w:w w:val="70"/>
          <w:sz w:val="92"/>
        </w:rPr>
        <w:t>OF </w:t>
      </w:r>
      <w:r>
        <w:rPr>
          <w:rFonts w:ascii="Cambria"/>
          <w:b/>
          <w:color w:val="0071BB"/>
          <w:spacing w:val="-31"/>
          <w:w w:val="70"/>
          <w:sz w:val="92"/>
        </w:rPr>
        <w:t>THE</w:t>
      </w:r>
      <w:r>
        <w:rPr>
          <w:rFonts w:ascii="Cambria"/>
          <w:b/>
          <w:color w:val="0071BB"/>
          <w:spacing w:val="-19"/>
          <w:w w:val="70"/>
          <w:sz w:val="92"/>
        </w:rPr>
        <w:t> </w:t>
      </w:r>
      <w:r>
        <w:rPr>
          <w:rFonts w:ascii="Cambria"/>
          <w:b/>
          <w:color w:val="0071BB"/>
          <w:spacing w:val="-32"/>
          <w:w w:val="70"/>
          <w:sz w:val="92"/>
        </w:rPr>
        <w:t>CARE</w:t>
      </w:r>
      <w:r>
        <w:rPr>
          <w:rFonts w:ascii="Cambria"/>
          <w:b/>
          <w:color w:val="0071BB"/>
          <w:spacing w:val="-18"/>
          <w:w w:val="70"/>
          <w:sz w:val="92"/>
        </w:rPr>
        <w:t> </w:t>
      </w:r>
      <w:r>
        <w:rPr>
          <w:rFonts w:ascii="Cambria"/>
          <w:b/>
          <w:color w:val="0071BB"/>
          <w:spacing w:val="-45"/>
          <w:w w:val="70"/>
          <w:sz w:val="92"/>
        </w:rPr>
        <w:t>ENVIRONMENT</w:t>
      </w:r>
      <w:r>
        <w:rPr>
          <w:rFonts w:ascii="Cambria"/>
          <w:b/>
          <w:color w:val="0071BB"/>
          <w:spacing w:val="-136"/>
          <w:w w:val="70"/>
          <w:sz w:val="92"/>
        </w:rPr>
        <w:t> </w:t>
      </w:r>
      <w:r>
        <w:rPr>
          <w:rFonts w:ascii="Cambria"/>
          <w:b/>
          <w:color w:val="0071BB"/>
          <w:spacing w:val="-136"/>
          <w:w w:val="70"/>
          <w:sz w:val="92"/>
        </w:rPr>
      </w:r>
      <w:r>
        <w:rPr>
          <w:rFonts w:ascii="Cambria"/>
          <w:b/>
          <w:color w:val="FFFFFF"/>
          <w:spacing w:val="-136"/>
          <w:w w:val="70"/>
          <w:sz w:val="92"/>
        </w:rPr>
      </w:r>
      <w:r>
        <w:rPr>
          <w:rFonts w:ascii="Cambria"/>
          <w:b/>
          <w:color w:val="FFFFFF"/>
          <w:spacing w:val="-38"/>
          <w:w w:val="70"/>
          <w:sz w:val="92"/>
          <w:shd w:fill="C10070" w:color="auto" w:val="clear"/>
        </w:rPr>
        <w:t>EXTERNAL </w:t>
      </w:r>
      <w:r>
        <w:rPr>
          <w:rFonts w:ascii="Cambria"/>
          <w:b/>
          <w:color w:val="FFFFFF"/>
          <w:spacing w:val="-18"/>
          <w:w w:val="70"/>
          <w:sz w:val="92"/>
          <w:shd w:fill="C10070" w:color="auto" w:val="clear"/>
        </w:rPr>
        <w:t> </w:t>
      </w:r>
      <w:r>
        <w:rPr>
          <w:rFonts w:ascii="Cambria"/>
          <w:b/>
          <w:color w:val="FFFFFF"/>
          <w:spacing w:val="-32"/>
          <w:w w:val="70"/>
          <w:sz w:val="92"/>
          <w:shd w:fill="C10070" w:color="auto" w:val="clear"/>
        </w:rPr>
        <w:t>AREAS</w:t>
      </w:r>
      <w:r>
        <w:rPr>
          <w:rFonts w:ascii="Cambria"/>
          <w:b/>
          <w:color w:val="FFFFFF"/>
          <w:spacing w:val="-32"/>
          <w:w w:val="70"/>
          <w:sz w:val="92"/>
        </w:rPr>
      </w:r>
      <w:r>
        <w:rPr>
          <w:rFonts w:ascii="Cambria"/>
          <w:spacing w:val="-32"/>
          <w:sz w:val="92"/>
        </w:rPr>
      </w:r>
    </w:p>
    <w:p>
      <w:pPr>
        <w:spacing w:after="0" w:line="201" w:lineRule="auto"/>
        <w:jc w:val="both"/>
        <w:rPr>
          <w:rFonts w:ascii="Cambria" w:hAnsi="Cambria" w:cs="Cambria" w:eastAsia="Cambria"/>
          <w:sz w:val="92"/>
          <w:szCs w:val="92"/>
        </w:rPr>
        <w:sectPr>
          <w:type w:val="continuous"/>
          <w:pgSz w:w="11910" w:h="16840"/>
          <w:pgMar w:top="1580" w:bottom="280" w:left="620" w:right="1680"/>
        </w:sectPr>
      </w:pPr>
    </w:p>
    <w:p>
      <w:pPr>
        <w:pStyle w:val="BodyText"/>
        <w:spacing w:line="240" w:lineRule="auto" w:before="40"/>
        <w:ind w:left="105" w:right="0"/>
        <w:jc w:val="left"/>
        <w:rPr>
          <w:b w:val="0"/>
          <w:bCs w:val="0"/>
        </w:rPr>
      </w:pPr>
      <w:bookmarkStart w:name="CONDITION/APPEARANCE - 1 of 3" w:id="1"/>
      <w:bookmarkEnd w:id="1"/>
      <w:r>
        <w:rPr>
          <w:b w:val="0"/>
          <w:bCs w:val="0"/>
        </w:rPr>
      </w:r>
      <w:r>
        <w:rPr/>
        <w:t>CONDITION/APPEARANCE – 1 of</w:t>
      </w:r>
      <w:r>
        <w:rPr>
          <w:spacing w:val="-16"/>
        </w:rPr>
        <w:t> </w:t>
      </w:r>
      <w:r>
        <w:rPr/>
        <w:t>3</w:t>
      </w:r>
      <w:r>
        <w:rPr>
          <w:b w:val="0"/>
          <w:bCs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5"/>
        <w:gridCol w:w="680"/>
        <w:gridCol w:w="6600"/>
      </w:tblGrid>
      <w:tr>
        <w:trPr>
          <w:trHeight w:val="3490" w:hRule="exac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4" w:right="15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Building – maintenance</w:t>
            </w:r>
            <w:r>
              <w:rPr>
                <w:rFonts w:ascii="Arial" w:hAnsi="Arial" w:cs="Arial" w:eastAsia="Arial"/>
                <w:spacing w:val="-3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</w:rPr>
              <w:t> appearance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242" w:lineRule="auto" w:before="24" w:after="0"/>
              <w:ind w:left="301" w:right="542" w:hanging="226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</w:t>
            </w:r>
            <w:r>
              <w:rPr>
                <w:rFonts w:ascii="Arial"/>
                <w:spacing w:val="-5"/>
                <w:sz w:val="24"/>
              </w:rPr>
              <w:t>building(s) </w:t>
            </w:r>
            <w:r>
              <w:rPr>
                <w:rFonts w:ascii="Arial"/>
                <w:sz w:val="24"/>
              </w:rPr>
              <w:t>should look clean and well</w:t>
            </w:r>
            <w:r>
              <w:rPr>
                <w:rFonts w:ascii="Arial"/>
                <w:spacing w:val="-30"/>
                <w:sz w:val="24"/>
              </w:rPr>
              <w:t> </w:t>
            </w:r>
            <w:r>
              <w:rPr>
                <w:rFonts w:ascii="Arial"/>
                <w:sz w:val="24"/>
              </w:rPr>
              <w:t>maintained.</w:t>
            </w:r>
            <w:r>
              <w:rPr>
                <w:rFonts w:ascii="Arial"/>
                <w:sz w:val="24"/>
              </w:rPr>
              <w:t> External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brickwork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building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material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should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z w:val="24"/>
              </w:rPr>
              <w:t> free of staining and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damage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242" w:lineRule="auto" w:before="0" w:after="0"/>
              <w:ind w:left="301" w:right="707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Gutters, pipes </w:t>
            </w:r>
            <w:r>
              <w:rPr>
                <w:rFonts w:ascii="Arial"/>
                <w:spacing w:val="-3"/>
                <w:sz w:val="24"/>
              </w:rPr>
              <w:t>etc </w:t>
            </w:r>
            <w:r>
              <w:rPr>
                <w:rFonts w:ascii="Arial"/>
                <w:sz w:val="24"/>
              </w:rPr>
              <w:t>should be free of obstructions,</w:t>
            </w:r>
            <w:r>
              <w:rPr>
                <w:rFonts w:ascii="Arial"/>
                <w:spacing w:val="-37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e.g.</w:t>
            </w:r>
            <w:r>
              <w:rPr>
                <w:rFonts w:ascii="Arial"/>
                <w:sz w:val="24"/>
              </w:rPr>
              <w:t> vegetation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240" w:lineRule="auto" w:before="0" w:after="0"/>
              <w:ind w:left="301" w:right="0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Pipes and wires should be securely and safely</w:t>
            </w:r>
            <w:r>
              <w:rPr>
                <w:rFonts w:ascii="Arial"/>
                <w:spacing w:val="-23"/>
                <w:sz w:val="24"/>
              </w:rPr>
              <w:t> </w:t>
            </w:r>
            <w:r>
              <w:rPr>
                <w:rFonts w:ascii="Arial"/>
                <w:sz w:val="24"/>
              </w:rPr>
              <w:t>fixed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242" w:lineRule="auto" w:before="0" w:after="0"/>
              <w:ind w:left="301" w:right="141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Windows and window frames </w:t>
            </w:r>
            <w:r>
              <w:rPr>
                <w:rFonts w:ascii="Arial"/>
                <w:spacing w:val="-3"/>
                <w:sz w:val="24"/>
              </w:rPr>
              <w:t>etc </w:t>
            </w:r>
            <w:r>
              <w:rPr>
                <w:rFonts w:ascii="Arial"/>
                <w:sz w:val="24"/>
              </w:rPr>
              <w:t>should be clean and</w:t>
            </w:r>
            <w:r>
              <w:rPr>
                <w:rFonts w:ascii="Arial"/>
                <w:spacing w:val="-46"/>
                <w:sz w:val="24"/>
              </w:rPr>
              <w:t> </w:t>
            </w:r>
            <w:r>
              <w:rPr>
                <w:rFonts w:ascii="Arial"/>
                <w:sz w:val="24"/>
              </w:rPr>
              <w:t>free</w:t>
            </w:r>
            <w:r>
              <w:rPr>
                <w:rFonts w:ascii="Arial"/>
                <w:sz w:val="24"/>
              </w:rPr>
              <w:t> from damage and, where appropriate, </w:t>
            </w:r>
            <w:r>
              <w:rPr>
                <w:rFonts w:ascii="Arial"/>
                <w:spacing w:val="-3"/>
                <w:sz w:val="24"/>
              </w:rPr>
              <w:t>painted</w:t>
            </w:r>
            <w:r>
              <w:rPr>
                <w:rFonts w:ascii="Arial"/>
                <w:spacing w:val="-22"/>
                <w:sz w:val="24"/>
              </w:rPr>
              <w:t> </w:t>
            </w:r>
            <w:r>
              <w:rPr>
                <w:rFonts w:ascii="Arial"/>
                <w:sz w:val="24"/>
              </w:rPr>
              <w:t>frames</w:t>
            </w:r>
            <w:r>
              <w:rPr>
                <w:rFonts w:ascii="Arial"/>
                <w:sz w:val="24"/>
              </w:rPr>
              <w:t> should be in good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condition.</w:t>
            </w:r>
          </w:p>
        </w:tc>
      </w:tr>
      <w:tr>
        <w:trPr>
          <w:trHeight w:val="1587" w:hRule="exac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Notes optional (reasons for failure must be</w:t>
            </w:r>
            <w:r>
              <w:rPr>
                <w:rFonts w:ascii="Arial"/>
                <w:i/>
                <w:spacing w:val="-2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51" w:hRule="exac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173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Grounds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maintenance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02" w:val="left" w:leader="none"/>
              </w:tabs>
              <w:spacing w:line="242" w:lineRule="auto" w:before="24" w:after="0"/>
              <w:ind w:left="301" w:right="761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external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area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around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building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should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well</w:t>
            </w:r>
            <w:r>
              <w:rPr>
                <w:rFonts w:ascii="Arial"/>
                <w:sz w:val="24"/>
              </w:rPr>
              <w:t> maintained to help provide a safe</w:t>
            </w:r>
            <w:r>
              <w:rPr>
                <w:rFonts w:ascii="Arial"/>
                <w:spacing w:val="-25"/>
                <w:sz w:val="24"/>
              </w:rPr>
              <w:t> </w:t>
            </w:r>
            <w:r>
              <w:rPr>
                <w:rFonts w:ascii="Arial"/>
                <w:sz w:val="24"/>
              </w:rPr>
              <w:t>environment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2" w:val="left" w:leader="none"/>
              </w:tabs>
              <w:spacing w:line="242" w:lineRule="auto" w:before="0" w:after="0"/>
              <w:ind w:left="301" w:right="452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Roads and </w:t>
            </w:r>
            <w:r>
              <w:rPr>
                <w:rFonts w:ascii="Arial"/>
                <w:spacing w:val="-3"/>
                <w:sz w:val="24"/>
              </w:rPr>
              <w:t>walkways </w:t>
            </w:r>
            <w:r>
              <w:rPr>
                <w:rFonts w:ascii="Arial"/>
                <w:sz w:val="24"/>
              </w:rPr>
              <w:t>should be well maintained, free</w:t>
            </w:r>
            <w:r>
              <w:rPr>
                <w:rFonts w:ascii="Arial"/>
                <w:spacing w:val="-45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z w:val="24"/>
              </w:rPr>
              <w:t> potholes and </w:t>
            </w:r>
            <w:r>
              <w:rPr>
                <w:rFonts w:ascii="Arial"/>
                <w:spacing w:val="-4"/>
                <w:sz w:val="24"/>
              </w:rPr>
              <w:t>uneven </w:t>
            </w:r>
            <w:r>
              <w:rPr>
                <w:rFonts w:ascii="Arial"/>
                <w:sz w:val="24"/>
              </w:rPr>
              <w:t>surfaces/loose </w:t>
            </w:r>
            <w:r>
              <w:rPr>
                <w:rFonts w:ascii="Arial"/>
                <w:spacing w:val="-3"/>
                <w:sz w:val="24"/>
              </w:rPr>
              <w:t>paving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slabs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2" w:val="left" w:leader="none"/>
              </w:tabs>
              <w:spacing w:line="240" w:lineRule="auto" w:before="0" w:after="0"/>
              <w:ind w:left="301" w:right="0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Road markings should be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clear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2" w:val="left" w:leader="none"/>
              </w:tabs>
              <w:spacing w:line="240" w:lineRule="auto" w:before="0" w:after="0"/>
              <w:ind w:left="301" w:right="0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There should be clearly identified pedestrian crossings</w:t>
            </w:r>
            <w:r>
              <w:rPr>
                <w:rFonts w:ascii="Arial"/>
                <w:spacing w:val="-33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</w:p>
          <w:p>
            <w:pPr>
              <w:pStyle w:val="TableParagraph"/>
              <w:spacing w:line="240" w:lineRule="auto" w:before="4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appropriate places </w:t>
            </w:r>
            <w:r>
              <w:rPr>
                <w:rFonts w:ascii="Arial"/>
                <w:spacing w:val="-6"/>
                <w:sz w:val="24"/>
              </w:rPr>
              <w:t>(e.g. </w:t>
            </w:r>
            <w:r>
              <w:rPr>
                <w:rFonts w:ascii="Arial"/>
                <w:sz w:val="24"/>
              </w:rPr>
              <w:t>close to main</w:t>
            </w:r>
            <w:r>
              <w:rPr>
                <w:rFonts w:ascii="Arial"/>
                <w:spacing w:val="-22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entrances)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2" w:val="left" w:leader="none"/>
              </w:tabs>
              <w:spacing w:line="242" w:lineRule="auto" w:before="0" w:after="0"/>
              <w:ind w:left="301" w:right="482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Where appropriate, kerbs should </w:t>
            </w:r>
            <w:r>
              <w:rPr>
                <w:rFonts w:ascii="Arial"/>
                <w:spacing w:val="-4"/>
                <w:sz w:val="24"/>
              </w:rPr>
              <w:t>have </w:t>
            </w:r>
            <w:r>
              <w:rPr>
                <w:rFonts w:ascii="Arial"/>
                <w:sz w:val="24"/>
              </w:rPr>
              <w:t>been </w:t>
            </w:r>
            <w:r>
              <w:rPr>
                <w:rFonts w:ascii="Arial"/>
                <w:spacing w:val="-3"/>
                <w:sz w:val="24"/>
              </w:rPr>
              <w:t>adapted</w:t>
            </w:r>
            <w:r>
              <w:rPr>
                <w:rFonts w:ascii="Arial"/>
                <w:spacing w:val="-38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z w:val="24"/>
              </w:rPr>
              <w:t> facilitate wheelchair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access.</w:t>
            </w:r>
          </w:p>
        </w:tc>
      </w:tr>
      <w:tr>
        <w:trPr>
          <w:trHeight w:val="1587" w:hRule="exac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Notes optional (reasons for failure must be</w:t>
            </w:r>
            <w:r>
              <w:rPr>
                <w:rFonts w:ascii="Arial"/>
                <w:i/>
                <w:spacing w:val="-2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recorded)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6"/>
          <w:pgSz w:w="11910" w:h="16840"/>
          <w:pgMar w:footer="373" w:header="0" w:top="600" w:bottom="560" w:left="620" w:right="600"/>
          <w:pgNumType w:start="2"/>
        </w:sectPr>
      </w:pPr>
    </w:p>
    <w:p>
      <w:pPr>
        <w:pStyle w:val="BodyText"/>
        <w:spacing w:line="487" w:lineRule="auto"/>
        <w:ind w:right="5907"/>
        <w:jc w:val="left"/>
        <w:rPr>
          <w:b w:val="0"/>
          <w:bCs w:val="0"/>
        </w:rPr>
      </w:pPr>
      <w:bookmarkStart w:name="CONDITION/APPEARANCE - 3 of 3 " w:id="2"/>
      <w:bookmarkEnd w:id="2"/>
      <w:r>
        <w:rPr>
          <w:b w:val="0"/>
          <w:bCs w:val="0"/>
        </w:rPr>
      </w:r>
      <w:r>
        <w:rPr/>
        <w:t>CONDITION/APPEARANCE – 3 of</w:t>
      </w:r>
      <w:r>
        <w:rPr>
          <w:spacing w:val="-16"/>
        </w:rPr>
        <w:t> </w:t>
      </w:r>
      <w:r>
        <w:rPr/>
        <w:t>3</w:t>
      </w:r>
      <w:r>
        <w:rPr/>
        <w:t> SIGNS (OUTSIDE THE</w:t>
      </w:r>
      <w:r>
        <w:rPr>
          <w:spacing w:val="-27"/>
        </w:rPr>
        <w:t> </w:t>
      </w:r>
      <w:r>
        <w:rPr/>
        <w:t>BUILDING)</w:t>
      </w:r>
      <w:r>
        <w:rPr>
          <w:b w:val="0"/>
          <w:bCs w:val="0"/>
        </w:rPr>
      </w:r>
    </w:p>
    <w:p>
      <w:pPr>
        <w:spacing w:line="242" w:lineRule="auto" w:before="7"/>
        <w:ind w:left="100" w:right="9495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9.815002pt;margin-top:14.787136pt;width:270.75pt;height:52pt;mso-position-horizontal-relative:page;mso-position-vertical-relative:paragraph;z-index:-8992" coordorigin="1596,296" coordsize="5415,1040">
            <v:group style="position:absolute;left:1606;top:306;width:5354;height:921" coordorigin="1606,306" coordsize="5354,921">
              <v:shape style="position:absolute;left:1606;top:306;width:5354;height:921" coordorigin="1606,306" coordsize="5354,921" path="m1606,306l6960,306,6960,1226e" filled="false" stroked="true" strokeweight="1pt" strokecolor="#000000">
                <v:path arrowok="t"/>
              </v:shape>
            </v:group>
            <v:group style="position:absolute;left:6909;top:1195;width:103;height:141" coordorigin="6909,1195" coordsize="103,141">
              <v:shape style="position:absolute;left:6909;top:1195;width:103;height:141" coordorigin="6909,1195" coordsize="103,141" path="m6909,1195l6960,1336,7000,1226,6960,1226,6909,1195xe" filled="true" fillcolor="#000000" stroked="false">
                <v:path arrowok="t"/>
                <v:fill type="solid"/>
              </v:shape>
              <v:shape style="position:absolute;left:6909;top:1195;width:103;height:141" coordorigin="6909,1195" coordsize="103,141" path="m7011,1195l6960,1226,7000,1226,7011,119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pacing w:val="-8"/>
          <w:sz w:val="24"/>
        </w:rPr>
        <w:t>Yes </w:t>
      </w:r>
      <w:r>
        <w:rPr>
          <w:rFonts w:ascii="Arial"/>
          <w:sz w:val="24"/>
        </w:rPr>
        <w:t>=</w:t>
      </w:r>
      <w:r>
        <w:rPr>
          <w:rFonts w:ascii="Arial"/>
          <w:spacing w:val="8"/>
          <w:sz w:val="24"/>
        </w:rPr>
        <w:t> </w:t>
      </w:r>
      <w:r>
        <w:rPr>
          <w:rFonts w:ascii="Arial"/>
          <w:sz w:val="24"/>
        </w:rPr>
        <w:t>Y</w:t>
      </w:r>
      <w:r>
        <w:rPr>
          <w:rFonts w:ascii="Arial"/>
          <w:sz w:val="24"/>
        </w:rPr>
        <w:t> No = N</w:t>
      </w:r>
    </w:p>
    <w:p>
      <w:pPr>
        <w:spacing w:before="1"/>
        <w:ind w:left="100" w:right="59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Not applicable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=N/A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8"/>
        <w:gridCol w:w="680"/>
        <w:gridCol w:w="3886"/>
      </w:tblGrid>
      <w:tr>
        <w:trPr>
          <w:trHeight w:val="1042" w:hRule="exact"/>
        </w:trPr>
        <w:tc>
          <w:tcPr>
            <w:tcW w:w="6588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109"/>
              <w:ind w:left="404" w:right="40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Areas for action/record</w:t>
            </w:r>
            <w:r>
              <w:rPr>
                <w:rFonts w:ascii="Arial"/>
                <w:i/>
                <w:spacing w:val="-10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reasons</w:t>
            </w:r>
            <w:r>
              <w:rPr>
                <w:rFonts w:ascii="Arial"/>
                <w:i/>
                <w:sz w:val="22"/>
              </w:rPr>
              <w:t> and details of </w:t>
            </w:r>
            <w:r>
              <w:rPr>
                <w:rFonts w:ascii="Arial"/>
                <w:i/>
                <w:spacing w:val="-3"/>
                <w:sz w:val="22"/>
              </w:rPr>
              <w:t>why </w:t>
            </w:r>
            <w:r>
              <w:rPr>
                <w:rFonts w:ascii="Arial"/>
                <w:i/>
                <w:sz w:val="22"/>
              </w:rPr>
              <w:t>a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has been</w:t>
            </w:r>
            <w:r>
              <w:rPr>
                <w:rFonts w:ascii="Arial"/>
                <w:i/>
                <w:spacing w:val="-8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537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9" w:lineRule="auto" w:before="24"/>
              <w:ind w:left="75" w:right="53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 the signs help you find your way around the </w:t>
            </w:r>
            <w:r>
              <w:rPr>
                <w:rFonts w:ascii="Arial"/>
                <w:sz w:val="24"/>
              </w:rPr>
              <w:t>building grounds, and do they clearly identify all important/regularly used parts of the organisation,</w:t>
            </w:r>
          </w:p>
          <w:p>
            <w:pPr>
              <w:pStyle w:val="TableParagraph"/>
              <w:spacing w:line="249" w:lineRule="auto" w:before="1"/>
              <w:ind w:left="75" w:right="6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e.g. main entrances, major departments such as emergency departments and outpatient areas?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23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65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signs visible </w:t>
            </w:r>
            <w:r>
              <w:rPr>
                <w:rFonts w:ascii="Arial"/>
                <w:spacing w:val="-6"/>
                <w:sz w:val="24"/>
              </w:rPr>
              <w:t>(e.g.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obscured </w:t>
            </w:r>
            <w:r>
              <w:rPr>
                <w:rFonts w:ascii="Arial"/>
                <w:spacing w:val="-3"/>
                <w:sz w:val="24"/>
              </w:rPr>
              <w:t>by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overgrown</w:t>
            </w:r>
            <w:r>
              <w:rPr>
                <w:rFonts w:ascii="Arial"/>
                <w:sz w:val="24"/>
              </w:rPr>
              <w:t> trees or other </w:t>
            </w:r>
            <w:r>
              <w:rPr>
                <w:rFonts w:ascii="Arial"/>
                <w:spacing w:val="-3"/>
                <w:sz w:val="24"/>
              </w:rPr>
              <w:t>obstructions)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clean?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2" w:lineRule="auto"/>
              <w:ind w:left="75" w:right="51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Note: </w:t>
            </w:r>
            <w:r>
              <w:rPr>
                <w:rFonts w:ascii="Arial"/>
                <w:sz w:val="24"/>
              </w:rPr>
              <w:t>In certain settings </w:t>
            </w:r>
            <w:r>
              <w:rPr>
                <w:rFonts w:ascii="Arial"/>
                <w:spacing w:val="-4"/>
                <w:sz w:val="24"/>
              </w:rPr>
              <w:t>e.g. </w:t>
            </w:r>
            <w:r>
              <w:rPr>
                <w:rFonts w:ascii="Arial"/>
                <w:sz w:val="24"/>
              </w:rPr>
              <w:t>learning</w:t>
            </w:r>
            <w:r>
              <w:rPr>
                <w:rFonts w:ascii="Arial"/>
                <w:spacing w:val="-31"/>
                <w:sz w:val="24"/>
              </w:rPr>
              <w:t> </w:t>
            </w:r>
            <w:r>
              <w:rPr>
                <w:rFonts w:ascii="Arial"/>
                <w:sz w:val="24"/>
              </w:rPr>
              <w:t>disabilities,</w:t>
            </w:r>
            <w:r>
              <w:rPr>
                <w:rFonts w:ascii="Arial"/>
                <w:sz w:val="24"/>
              </w:rPr>
              <w:t> respite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homes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addiction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units,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organisations</w:t>
            </w:r>
            <w:r>
              <w:rPr>
                <w:rFonts w:ascii="Arial"/>
                <w:sz w:val="24"/>
              </w:rPr>
              <w:t> policy </w:t>
            </w:r>
            <w:r>
              <w:rPr>
                <w:rFonts w:ascii="Arial"/>
                <w:spacing w:val="-3"/>
                <w:sz w:val="24"/>
              </w:rPr>
              <w:t>may </w:t>
            </w:r>
            <w:r>
              <w:rPr>
                <w:rFonts w:ascii="Arial"/>
                <w:sz w:val="24"/>
              </w:rPr>
              <w:t>be to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signal the buildings</w:t>
            </w:r>
            <w:r>
              <w:rPr>
                <w:rFonts w:ascii="Arial"/>
                <w:spacing w:val="-37"/>
                <w:sz w:val="24"/>
              </w:rPr>
              <w:t> </w:t>
            </w:r>
            <w:r>
              <w:rPr>
                <w:rFonts w:ascii="Arial"/>
                <w:sz w:val="24"/>
              </w:rPr>
              <w:t>purpose.</w:t>
            </w:r>
            <w:r>
              <w:rPr>
                <w:rFonts w:ascii="Arial"/>
                <w:sz w:val="24"/>
              </w:rPr>
              <w:t> Where this is the case this aspect need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z w:val="24"/>
              </w:rPr>
              <w:t> assessed and answered</w:t>
            </w:r>
            <w:r>
              <w:rPr>
                <w:rFonts w:ascii="Arial"/>
                <w:spacing w:val="-31"/>
                <w:sz w:val="24"/>
              </w:rPr>
              <w:t> </w:t>
            </w:r>
            <w:r>
              <w:rPr>
                <w:rFonts w:ascii="Arial"/>
                <w:sz w:val="24"/>
              </w:rPr>
              <w:t>N/A.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 w:before="69"/>
        <w:ind w:right="5907"/>
        <w:jc w:val="left"/>
        <w:rPr>
          <w:b w:val="0"/>
          <w:bCs w:val="0"/>
        </w:rPr>
      </w:pPr>
      <w:r>
        <w:rPr/>
        <w:t>SOCIAL </w:t>
      </w:r>
      <w:r>
        <w:rPr>
          <w:spacing w:val="-6"/>
        </w:rPr>
        <w:t>SPACES</w:t>
      </w:r>
      <w:r>
        <w:rPr>
          <w:b w:val="0"/>
          <w:spacing w:val="-6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8"/>
        <w:gridCol w:w="680"/>
        <w:gridCol w:w="3886"/>
      </w:tblGrid>
      <w:tr>
        <w:trPr>
          <w:trHeight w:val="1036" w:hRule="exact"/>
        </w:trPr>
        <w:tc>
          <w:tcPr>
            <w:tcW w:w="6588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106"/>
              <w:ind w:left="404" w:right="40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Areas for action/record</w:t>
            </w:r>
            <w:r>
              <w:rPr>
                <w:rFonts w:ascii="Arial"/>
                <w:i/>
                <w:spacing w:val="-10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reasons</w:t>
            </w:r>
            <w:r>
              <w:rPr>
                <w:rFonts w:ascii="Arial"/>
                <w:i/>
                <w:sz w:val="22"/>
              </w:rPr>
              <w:t> and details of </w:t>
            </w:r>
            <w:r>
              <w:rPr>
                <w:rFonts w:ascii="Arial"/>
                <w:i/>
                <w:spacing w:val="-3"/>
                <w:sz w:val="22"/>
              </w:rPr>
              <w:t>why </w:t>
            </w:r>
            <w:r>
              <w:rPr>
                <w:rFonts w:ascii="Arial"/>
                <w:i/>
                <w:sz w:val="22"/>
              </w:rPr>
              <w:t>a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has been</w:t>
            </w:r>
            <w:r>
              <w:rPr>
                <w:rFonts w:ascii="Arial"/>
                <w:i/>
                <w:spacing w:val="-8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032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18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there access to </w:t>
            </w:r>
            <w:r>
              <w:rPr>
                <w:rFonts w:ascii="Arial"/>
                <w:spacing w:val="-10"/>
                <w:sz w:val="24"/>
              </w:rPr>
              <w:t>(a) </w:t>
            </w:r>
            <w:r>
              <w:rPr>
                <w:rFonts w:ascii="Arial"/>
                <w:sz w:val="24"/>
              </w:rPr>
              <w:t>pleasant outside </w:t>
            </w:r>
            <w:r>
              <w:rPr>
                <w:rFonts w:ascii="Arial"/>
                <w:spacing w:val="-5"/>
                <w:sz w:val="24"/>
              </w:rPr>
              <w:t>space(s)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e.g.</w:t>
            </w:r>
            <w:r>
              <w:rPr>
                <w:rFonts w:ascii="Arial"/>
                <w:sz w:val="24"/>
              </w:rPr>
              <w:t> garden, courtyard or </w:t>
            </w:r>
            <w:r>
              <w:rPr>
                <w:rFonts w:ascii="Arial"/>
                <w:spacing w:val="-3"/>
                <w:sz w:val="24"/>
              </w:rPr>
              <w:t>terrace? </w:t>
            </w:r>
            <w:r>
              <w:rPr>
                <w:rFonts w:ascii="Arial"/>
                <w:spacing w:val="-4"/>
                <w:sz w:val="24"/>
              </w:rPr>
              <w:t>Note: </w:t>
            </w:r>
            <w:r>
              <w:rPr>
                <w:rFonts w:ascii="Arial"/>
                <w:sz w:val="24"/>
              </w:rPr>
              <w:t>If No, </w:t>
            </w:r>
            <w:r>
              <w:rPr>
                <w:rFonts w:ascii="Arial"/>
                <w:spacing w:val="-3"/>
                <w:sz w:val="24"/>
              </w:rPr>
              <w:t>subsequent</w:t>
            </w:r>
            <w:r>
              <w:rPr>
                <w:rFonts w:ascii="Arial"/>
                <w:sz w:val="24"/>
              </w:rPr>
              <w:t> questions in this section should be</w:t>
            </w:r>
            <w:r>
              <w:rPr>
                <w:rFonts w:ascii="Arial"/>
                <w:spacing w:val="-45"/>
                <w:sz w:val="24"/>
              </w:rPr>
              <w:t> </w:t>
            </w:r>
            <w:r>
              <w:rPr>
                <w:rFonts w:ascii="Arial"/>
                <w:sz w:val="24"/>
              </w:rPr>
              <w:t>ignored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23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Has seating been provided in the outside</w:t>
            </w:r>
            <w:r>
              <w:rPr>
                <w:rFonts w:ascii="Arial"/>
                <w:spacing w:val="-45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area?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72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4"/>
                <w:sz w:val="24"/>
              </w:rPr>
              <w:t>Is/Are </w:t>
            </w:r>
            <w:r>
              <w:rPr>
                <w:rFonts w:ascii="Arial"/>
                <w:spacing w:val="-3"/>
                <w:sz w:val="24"/>
              </w:rPr>
              <w:t>these </w:t>
            </w:r>
            <w:r>
              <w:rPr>
                <w:rFonts w:ascii="Arial"/>
                <w:spacing w:val="-4"/>
                <w:sz w:val="24"/>
              </w:rPr>
              <w:t>areas well </w:t>
            </w:r>
            <w:r>
              <w:rPr>
                <w:rFonts w:ascii="Arial"/>
                <w:spacing w:val="-5"/>
                <w:sz w:val="24"/>
              </w:rPr>
              <w:t>maintained, </w:t>
            </w:r>
            <w:r>
              <w:rPr>
                <w:rFonts w:ascii="Arial"/>
                <w:spacing w:val="-3"/>
                <w:sz w:val="24"/>
              </w:rPr>
              <w:t>tidy and </w:t>
            </w:r>
            <w:r>
              <w:rPr>
                <w:rFonts w:ascii="Arial"/>
                <w:spacing w:val="-4"/>
                <w:sz w:val="24"/>
              </w:rPr>
              <w:t>litter</w:t>
            </w:r>
            <w:r>
              <w:rPr>
                <w:rFonts w:ascii="Arial"/>
                <w:spacing w:val="8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free?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72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10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Is/are </w:t>
            </w:r>
            <w:r>
              <w:rPr>
                <w:rFonts w:ascii="Arial"/>
                <w:spacing w:val="-3"/>
                <w:sz w:val="24"/>
              </w:rPr>
              <w:t>the </w:t>
            </w:r>
            <w:r>
              <w:rPr>
                <w:rFonts w:ascii="Arial"/>
                <w:spacing w:val="-6"/>
                <w:sz w:val="24"/>
              </w:rPr>
              <w:t>surface(s) level, </w:t>
            </w:r>
            <w:r>
              <w:rPr>
                <w:rFonts w:ascii="Arial"/>
                <w:spacing w:val="-3"/>
                <w:sz w:val="24"/>
              </w:rPr>
              <w:t>with </w:t>
            </w:r>
            <w:r>
              <w:rPr>
                <w:rFonts w:ascii="Arial"/>
                <w:sz w:val="24"/>
              </w:rPr>
              <w:t>no </w:t>
            </w:r>
            <w:r>
              <w:rPr>
                <w:rFonts w:ascii="Arial"/>
                <w:spacing w:val="-4"/>
                <w:sz w:val="24"/>
              </w:rPr>
              <w:t>raised </w:t>
            </w:r>
            <w:r>
              <w:rPr>
                <w:rFonts w:ascii="Arial"/>
                <w:spacing w:val="-3"/>
                <w:sz w:val="24"/>
              </w:rPr>
              <w:t>edges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other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tripping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hazards?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Is/are </w:t>
            </w:r>
            <w:r>
              <w:rPr>
                <w:rFonts w:ascii="Arial"/>
                <w:spacing w:val="-3"/>
                <w:sz w:val="24"/>
              </w:rPr>
              <w:t>the </w:t>
            </w:r>
            <w:r>
              <w:rPr>
                <w:rFonts w:ascii="Arial"/>
                <w:spacing w:val="-4"/>
                <w:sz w:val="24"/>
              </w:rPr>
              <w:t>areas wheelchair</w:t>
            </w:r>
            <w:r>
              <w:rPr>
                <w:rFonts w:ascii="Arial"/>
                <w:spacing w:val="12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accessible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72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117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Is/are </w:t>
            </w:r>
            <w:r>
              <w:rPr>
                <w:rFonts w:ascii="Arial"/>
                <w:spacing w:val="-3"/>
                <w:sz w:val="24"/>
              </w:rPr>
              <w:t>the </w:t>
            </w:r>
            <w:r>
              <w:rPr>
                <w:rFonts w:ascii="Arial"/>
                <w:spacing w:val="-8"/>
                <w:sz w:val="24"/>
              </w:rPr>
              <w:t>area(s) </w:t>
            </w:r>
            <w:r>
              <w:rPr>
                <w:rFonts w:ascii="Arial"/>
                <w:spacing w:val="-4"/>
                <w:sz w:val="24"/>
              </w:rPr>
              <w:t>aesthetically pleasing </w:t>
            </w:r>
            <w:r>
              <w:rPr>
                <w:rFonts w:ascii="Arial"/>
                <w:spacing w:val="-8"/>
                <w:sz w:val="24"/>
              </w:rPr>
              <w:t>(e.g.</w:t>
            </w:r>
            <w:r>
              <w:rPr>
                <w:rFonts w:ascii="Arial"/>
                <w:spacing w:val="-47"/>
                <w:sz w:val="24"/>
              </w:rPr>
              <w:t> </w:t>
            </w:r>
            <w:r>
              <w:rPr>
                <w:rFonts w:ascii="Arial"/>
                <w:spacing w:val="-47"/>
                <w:sz w:val="24"/>
              </w:rPr>
            </w:r>
            <w:r>
              <w:rPr>
                <w:rFonts w:ascii="Arial"/>
                <w:spacing w:val="-4"/>
                <w:sz w:val="24"/>
              </w:rPr>
              <w:t>landscaped, </w:t>
            </w:r>
            <w:r>
              <w:rPr>
                <w:rFonts w:ascii="Arial"/>
                <w:spacing w:val="-5"/>
                <w:sz w:val="24"/>
              </w:rPr>
              <w:t>planted) </w:t>
            </w:r>
            <w:r>
              <w:rPr>
                <w:rFonts w:ascii="Arial"/>
                <w:spacing w:val="-3"/>
                <w:sz w:val="24"/>
              </w:rPr>
              <w:t>to </w:t>
            </w:r>
            <w:r>
              <w:rPr>
                <w:rFonts w:ascii="Arial"/>
                <w:spacing w:val="-4"/>
                <w:sz w:val="24"/>
              </w:rPr>
              <w:t>encourage their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pacing w:val="-7"/>
                <w:sz w:val="24"/>
              </w:rPr>
              <w:t>use?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03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16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Has </w:t>
            </w:r>
            <w:r>
              <w:rPr>
                <w:rFonts w:ascii="Arial"/>
                <w:spacing w:val="-5"/>
                <w:sz w:val="24"/>
              </w:rPr>
              <w:t>any </w:t>
            </w:r>
            <w:r>
              <w:rPr>
                <w:rFonts w:ascii="Arial"/>
                <w:spacing w:val="-4"/>
                <w:sz w:val="24"/>
              </w:rPr>
              <w:t>planting </w:t>
            </w:r>
            <w:r>
              <w:rPr>
                <w:rFonts w:ascii="Arial"/>
                <w:spacing w:val="-3"/>
                <w:sz w:val="24"/>
              </w:rPr>
              <w:t>been chosen to </w:t>
            </w:r>
            <w:r>
              <w:rPr>
                <w:rFonts w:ascii="Arial"/>
                <w:sz w:val="24"/>
              </w:rPr>
              <w:t>be </w:t>
            </w:r>
            <w:r>
              <w:rPr>
                <w:rFonts w:ascii="Arial"/>
                <w:spacing w:val="-4"/>
                <w:sz w:val="24"/>
              </w:rPr>
              <w:t>non-toxic </w:t>
            </w:r>
            <w:r>
              <w:rPr>
                <w:rFonts w:ascii="Arial"/>
                <w:spacing w:val="-3"/>
                <w:sz w:val="24"/>
              </w:rPr>
              <w:t>and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to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provide </w:t>
            </w:r>
            <w:r>
              <w:rPr>
                <w:rFonts w:ascii="Arial"/>
                <w:spacing w:val="-5"/>
                <w:sz w:val="24"/>
              </w:rPr>
              <w:t>interest </w:t>
            </w:r>
            <w:r>
              <w:rPr>
                <w:rFonts w:ascii="Arial"/>
                <w:spacing w:val="-4"/>
                <w:sz w:val="24"/>
              </w:rPr>
              <w:t>(including </w:t>
            </w:r>
            <w:r>
              <w:rPr>
                <w:rFonts w:ascii="Arial"/>
                <w:spacing w:val="-3"/>
                <w:sz w:val="24"/>
              </w:rPr>
              <w:t>colour and </w:t>
            </w:r>
            <w:r>
              <w:rPr>
                <w:rFonts w:ascii="Arial"/>
                <w:spacing w:val="-5"/>
                <w:sz w:val="24"/>
              </w:rPr>
              <w:t>scent)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throughout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the </w:t>
            </w:r>
            <w:r>
              <w:rPr>
                <w:rFonts w:ascii="Arial"/>
                <w:spacing w:val="-5"/>
                <w:sz w:val="24"/>
              </w:rPr>
              <w:t>seasons?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96" w:hRule="exact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4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Where there </w:t>
            </w:r>
            <w:r>
              <w:rPr>
                <w:rFonts w:ascii="Arial"/>
                <w:spacing w:val="-5"/>
                <w:sz w:val="24"/>
              </w:rPr>
              <w:t>is/are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1"/>
                <w:sz w:val="24"/>
              </w:rPr>
              <w:t>(a)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8"/>
                <w:sz w:val="24"/>
              </w:rPr>
              <w:t>pathway(s)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within</w:t>
            </w:r>
            <w:r>
              <w:rPr>
                <w:rFonts w:ascii="Arial"/>
                <w:spacing w:val="-3"/>
                <w:sz w:val="24"/>
              </w:rPr>
              <w:t> the </w:t>
            </w:r>
            <w:r>
              <w:rPr>
                <w:rFonts w:ascii="Arial"/>
                <w:spacing w:val="-4"/>
                <w:sz w:val="24"/>
              </w:rPr>
              <w:t>external</w:t>
            </w:r>
            <w:r>
              <w:rPr>
                <w:rFonts w:ascii="Arial"/>
                <w:spacing w:val="-65"/>
                <w:sz w:val="24"/>
              </w:rPr>
              <w:t> </w:t>
            </w:r>
            <w:r>
              <w:rPr>
                <w:rFonts w:ascii="Arial"/>
                <w:spacing w:val="-65"/>
                <w:sz w:val="24"/>
              </w:rPr>
            </w:r>
            <w:r>
              <w:rPr>
                <w:rFonts w:ascii="Arial"/>
                <w:spacing w:val="-3"/>
                <w:sz w:val="24"/>
              </w:rPr>
              <w:t>social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7"/>
                <w:sz w:val="24"/>
              </w:rPr>
              <w:t>space(s),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does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it/do</w:t>
            </w:r>
            <w:r>
              <w:rPr>
                <w:rFonts w:ascii="Arial"/>
                <w:spacing w:val="-4"/>
                <w:sz w:val="24"/>
              </w:rPr>
              <w:t> they follow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> continuous</w:t>
            </w:r>
            <w:r>
              <w:rPr>
                <w:rFonts w:ascii="Arial"/>
                <w:spacing w:val="-64"/>
                <w:sz w:val="24"/>
              </w:rPr>
              <w:t> </w:t>
            </w:r>
            <w:r>
              <w:rPr>
                <w:rFonts w:ascii="Arial"/>
                <w:spacing w:val="-64"/>
                <w:sz w:val="24"/>
              </w:rPr>
            </w:r>
            <w:r>
              <w:rPr>
                <w:rFonts w:ascii="Arial"/>
                <w:spacing w:val="-4"/>
                <w:sz w:val="24"/>
              </w:rPr>
              <w:t>route </w:t>
            </w:r>
            <w:r>
              <w:rPr>
                <w:rFonts w:ascii="Arial"/>
                <w:spacing w:val="-3"/>
                <w:sz w:val="24"/>
              </w:rPr>
              <w:t>to </w:t>
            </w:r>
            <w:r>
              <w:rPr>
                <w:rFonts w:ascii="Arial"/>
                <w:spacing w:val="-4"/>
                <w:sz w:val="24"/>
              </w:rPr>
              <w:t>return </w:t>
            </w:r>
            <w:r>
              <w:rPr>
                <w:rFonts w:ascii="Arial"/>
                <w:spacing w:val="-3"/>
                <w:sz w:val="24"/>
              </w:rPr>
              <w:t>the </w:t>
            </w:r>
            <w:r>
              <w:rPr>
                <w:rFonts w:ascii="Arial"/>
                <w:spacing w:val="-4"/>
                <w:sz w:val="24"/>
              </w:rPr>
              <w:t>user </w:t>
            </w:r>
            <w:r>
              <w:rPr>
                <w:rFonts w:ascii="Arial"/>
                <w:spacing w:val="-3"/>
                <w:sz w:val="24"/>
              </w:rPr>
              <w:t>to the </w:t>
            </w:r>
            <w:r>
              <w:rPr>
                <w:rFonts w:ascii="Arial"/>
                <w:spacing w:val="-5"/>
                <w:sz w:val="24"/>
              </w:rPr>
              <w:t>beginning? </w:t>
            </w:r>
            <w:r>
              <w:rPr>
                <w:rFonts w:ascii="Arial"/>
                <w:spacing w:val="-4"/>
                <w:sz w:val="24"/>
              </w:rPr>
              <w:t>N/A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where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there </w:t>
            </w:r>
            <w:r>
              <w:rPr>
                <w:rFonts w:ascii="Arial"/>
                <w:sz w:val="24"/>
              </w:rPr>
              <w:t>is no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pacing w:val="-7"/>
                <w:sz w:val="24"/>
              </w:rPr>
              <w:t>pathway.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167" w:right="105" w:hanging="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Y/N/</w:t>
            </w:r>
            <w:r>
              <w:rPr>
                <w:rFonts w:ascii="Arial"/>
                <w:sz w:val="24"/>
              </w:rPr>
              <w:t> NA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73" w:top="600" w:bottom="560" w:left="620" w:right="580"/>
        </w:sectPr>
      </w:pPr>
    </w:p>
    <w:p>
      <w:pPr>
        <w:pStyle w:val="BodyText"/>
        <w:spacing w:line="240" w:lineRule="auto"/>
        <w:ind w:left="105" w:right="0"/>
        <w:jc w:val="left"/>
        <w:rPr>
          <w:b w:val="0"/>
          <w:bCs w:val="0"/>
        </w:rPr>
      </w:pPr>
      <w:bookmarkStart w:name="CONDITION/APPEARANCE - 2 of 3" w:id="3"/>
      <w:bookmarkEnd w:id="3"/>
      <w:r>
        <w:rPr>
          <w:b w:val="0"/>
          <w:bCs w:val="0"/>
        </w:rPr>
      </w:r>
      <w:r>
        <w:rPr/>
        <w:t>CONDITION/APPEARANCE – 2 of</w:t>
      </w:r>
      <w:r>
        <w:rPr>
          <w:spacing w:val="-16"/>
        </w:rPr>
        <w:t> </w:t>
      </w:r>
      <w:r>
        <w:rPr/>
        <w:t>3</w:t>
      </w:r>
      <w:r>
        <w:rPr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5"/>
        <w:gridCol w:w="680"/>
        <w:gridCol w:w="6600"/>
      </w:tblGrid>
      <w:tr>
        <w:trPr>
          <w:trHeight w:val="7124" w:hRule="exac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4" w:right="18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Grounds – appearance</w:t>
            </w:r>
            <w:r>
              <w:rPr>
                <w:rFonts w:ascii="Arial" w:hAnsi="Arial" w:cs="Arial" w:eastAsia="Arial"/>
                <w:spacing w:val="-2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</w:rPr>
              <w:t> tidiness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02" w:val="left" w:leader="none"/>
              </w:tabs>
              <w:spacing w:line="242" w:lineRule="auto" w:before="24" w:after="0"/>
              <w:ind w:left="301" w:right="89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external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area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around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building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should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tidy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well maintained. It should be free of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litter, </w:t>
            </w:r>
            <w:r>
              <w:rPr>
                <w:rFonts w:ascii="Arial" w:hAnsi="Arial" w:cs="Arial" w:eastAsia="Arial"/>
                <w:sz w:val="24"/>
                <w:szCs w:val="24"/>
              </w:rPr>
              <w:t>graffiti,</w:t>
            </w:r>
            <w:r>
              <w:rPr>
                <w:rFonts w:ascii="Arial" w:hAnsi="Arial" w:cs="Arial" w:eastAsia="Arial"/>
                <w:spacing w:val="-4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cigarette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stubs and chewing gum (NB – assessors should</w:t>
            </w:r>
            <w:r>
              <w:rPr>
                <w:rFonts w:ascii="Arial" w:hAnsi="Arial" w:cs="Arial" w:eastAsia="Arial"/>
                <w:spacing w:val="-3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exercise</w:t>
            </w:r>
            <w:r>
              <w:rPr>
                <w:rFonts w:ascii="Arial" w:hAnsi="Arial" w:cs="Arial" w:eastAsia="Arial"/>
                <w:sz w:val="24"/>
                <w:szCs w:val="24"/>
              </w:rPr>
              <w:t> judgement about the quantity/how recently gum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may</w:t>
            </w:r>
            <w:r>
              <w:rPr>
                <w:rFonts w:ascii="Arial" w:hAnsi="Arial" w:cs="Arial" w:eastAsia="Arial"/>
                <w:spacing w:val="-4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have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been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discarded).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Small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amounts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apparently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recent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gum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can</w:t>
            </w:r>
            <w:r>
              <w:rPr>
                <w:rFonts w:ascii="Arial" w:hAnsi="Arial" w:cs="Arial" w:eastAsia="Arial"/>
                <w:spacing w:val="-6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3"/>
                <w:sz w:val="24"/>
                <w:szCs w:val="24"/>
              </w:rPr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be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discounted,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but build-up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should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not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be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allowed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happen.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2" w:val="left" w:leader="none"/>
              </w:tabs>
              <w:spacing w:line="240" w:lineRule="auto" w:before="0" w:after="0"/>
              <w:ind w:left="301" w:right="0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Areas of grass should be </w:t>
            </w:r>
            <w:r>
              <w:rPr>
                <w:rFonts w:ascii="Arial"/>
                <w:spacing w:val="-4"/>
                <w:sz w:val="24"/>
              </w:rPr>
              <w:t>kept </w:t>
            </w:r>
            <w:r>
              <w:rPr>
                <w:rFonts w:ascii="Arial"/>
                <w:spacing w:val="-5"/>
                <w:sz w:val="24"/>
              </w:rPr>
              <w:t>tidy, </w:t>
            </w:r>
            <w:r>
              <w:rPr>
                <w:rFonts w:ascii="Arial"/>
                <w:sz w:val="24"/>
              </w:rPr>
              <w:t>and areas planted</w:t>
            </w:r>
            <w:r>
              <w:rPr>
                <w:rFonts w:ascii="Arial"/>
                <w:spacing w:val="-26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</w:p>
          <w:p>
            <w:pPr>
              <w:pStyle w:val="TableParagraph"/>
              <w:spacing w:line="240" w:lineRule="auto" w:before="4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8"/>
                <w:sz w:val="24"/>
              </w:rPr>
              <w:t>e.g. </w:t>
            </w:r>
            <w:r>
              <w:rPr>
                <w:rFonts w:ascii="Arial"/>
                <w:spacing w:val="-7"/>
                <w:sz w:val="24"/>
              </w:rPr>
              <w:t>bushes/shrubs </w:t>
            </w:r>
            <w:r>
              <w:rPr>
                <w:rFonts w:ascii="Arial"/>
                <w:spacing w:val="-6"/>
                <w:sz w:val="24"/>
              </w:rPr>
              <w:t>should </w:t>
            </w:r>
            <w:r>
              <w:rPr>
                <w:rFonts w:ascii="Arial"/>
                <w:spacing w:val="-3"/>
                <w:sz w:val="24"/>
              </w:rPr>
              <w:t>be </w:t>
            </w:r>
            <w:r>
              <w:rPr>
                <w:rFonts w:ascii="Arial"/>
                <w:spacing w:val="-6"/>
                <w:sz w:val="24"/>
              </w:rPr>
              <w:t>well </w:t>
            </w:r>
            <w:r>
              <w:rPr>
                <w:rFonts w:ascii="Arial"/>
                <w:spacing w:val="-7"/>
                <w:sz w:val="24"/>
              </w:rPr>
              <w:t>maintained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weed-free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2" w:val="left" w:leader="none"/>
              </w:tabs>
              <w:spacing w:line="242" w:lineRule="auto" w:before="0" w:after="0"/>
              <w:ind w:left="301" w:right="113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6"/>
                <w:sz w:val="24"/>
              </w:rPr>
              <w:t>Trees </w:t>
            </w:r>
            <w:r>
              <w:rPr>
                <w:rFonts w:ascii="Arial"/>
                <w:sz w:val="24"/>
              </w:rPr>
              <w:t>or other </w:t>
            </w:r>
            <w:r>
              <w:rPr>
                <w:rFonts w:ascii="Arial"/>
                <w:spacing w:val="-3"/>
                <w:sz w:val="24"/>
              </w:rPr>
              <w:t>overhanging </w:t>
            </w:r>
            <w:r>
              <w:rPr>
                <w:rFonts w:ascii="Arial"/>
                <w:sz w:val="24"/>
              </w:rPr>
              <w:t>objects should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z w:val="24"/>
              </w:rPr>
              <w:t>trimmed/pruned</w:t>
            </w:r>
            <w:r>
              <w:rPr>
                <w:rFonts w:ascii="Arial"/>
                <w:sz w:val="24"/>
              </w:rPr>
              <w:t> so as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to provide a hazard to </w:t>
            </w:r>
            <w:r>
              <w:rPr>
                <w:rFonts w:ascii="Arial"/>
                <w:spacing w:val="-4"/>
                <w:sz w:val="24"/>
              </w:rPr>
              <w:t>e.g. </w:t>
            </w:r>
            <w:r>
              <w:rPr>
                <w:rFonts w:ascii="Arial"/>
                <w:sz w:val="24"/>
              </w:rPr>
              <w:t>partially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z w:val="24"/>
              </w:rPr>
              <w:t>sighted</w:t>
            </w:r>
            <w:r>
              <w:rPr>
                <w:rFonts w:ascii="Arial"/>
                <w:sz w:val="24"/>
              </w:rPr>
              <w:t> people or in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darkness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2" w:val="left" w:leader="none"/>
              </w:tabs>
              <w:spacing w:line="242" w:lineRule="auto" w:before="0" w:after="0"/>
              <w:ind w:left="301" w:right="1149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4"/>
                <w:sz w:val="24"/>
              </w:rPr>
              <w:t>Pathways </w:t>
            </w:r>
            <w:r>
              <w:rPr>
                <w:rFonts w:ascii="Arial"/>
                <w:sz w:val="24"/>
              </w:rPr>
              <w:t>should be free of moss, algae and</w:t>
            </w:r>
            <w:r>
              <w:rPr>
                <w:rFonts w:ascii="Arial"/>
                <w:spacing w:val="-28"/>
                <w:sz w:val="24"/>
              </w:rPr>
              <w:t> </w:t>
            </w:r>
            <w:r>
              <w:rPr>
                <w:rFonts w:ascii="Arial"/>
                <w:sz w:val="24"/>
              </w:rPr>
              <w:t>bird</w:t>
            </w:r>
            <w:r>
              <w:rPr>
                <w:rFonts w:ascii="Arial"/>
                <w:sz w:val="24"/>
              </w:rPr>
              <w:t> droppings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2" w:val="left" w:leader="none"/>
              </w:tabs>
              <w:spacing w:line="240" w:lineRule="auto" w:before="0" w:after="0"/>
              <w:ind w:left="301" w:right="0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obstacles, </w:t>
            </w:r>
            <w:r>
              <w:rPr>
                <w:rFonts w:ascii="Arial"/>
                <w:spacing w:val="-4"/>
                <w:sz w:val="24"/>
              </w:rPr>
              <w:t>e.g. </w:t>
            </w:r>
            <w:r>
              <w:rPr>
                <w:rFonts w:ascii="Arial"/>
                <w:sz w:val="24"/>
              </w:rPr>
              <w:t>flower tubs, should be safely located</w:t>
            </w:r>
            <w:r>
              <w:rPr>
                <w:rFonts w:ascii="Arial"/>
                <w:spacing w:val="-40"/>
                <w:sz w:val="24"/>
              </w:rPr>
              <w:t> </w:t>
            </w:r>
            <w:r>
              <w:rPr>
                <w:rFonts w:ascii="Arial"/>
                <w:sz w:val="24"/>
              </w:rPr>
              <w:t>so</w:t>
            </w:r>
          </w:p>
          <w:p>
            <w:pPr>
              <w:pStyle w:val="TableParagraph"/>
              <w:spacing w:line="240" w:lineRule="auto" w:before="4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to present a tripping or other</w:t>
            </w:r>
            <w:r>
              <w:rPr>
                <w:rFonts w:ascii="Arial"/>
                <w:spacing w:val="-39"/>
                <w:sz w:val="24"/>
              </w:rPr>
              <w:t> </w:t>
            </w:r>
            <w:r>
              <w:rPr>
                <w:rFonts w:ascii="Arial"/>
                <w:sz w:val="24"/>
              </w:rPr>
              <w:t>hazard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2" w:val="left" w:leader="none"/>
              </w:tabs>
              <w:spacing w:line="242" w:lineRule="auto" w:before="0" w:after="0"/>
              <w:ind w:left="301" w:right="89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Particular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attention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should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paid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areas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smoking</w:t>
            </w:r>
            <w:r>
              <w:rPr>
                <w:rFonts w:ascii="Arial"/>
                <w:sz w:val="24"/>
              </w:rPr>
              <w:t> is known to happen and where additional</w:t>
            </w:r>
            <w:r>
              <w:rPr>
                <w:rFonts w:ascii="Arial"/>
                <w:spacing w:val="-47"/>
                <w:sz w:val="24"/>
              </w:rPr>
              <w:t> </w:t>
            </w:r>
            <w:r>
              <w:rPr>
                <w:rFonts w:ascii="Arial"/>
                <w:sz w:val="24"/>
              </w:rPr>
              <w:t>cleaning/tidying</w:t>
            </w:r>
            <w:r>
              <w:rPr>
                <w:rFonts w:ascii="Arial"/>
                <w:sz w:val="24"/>
              </w:rPr>
              <w:t> will be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necessary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2" w:val="left" w:leader="none"/>
              </w:tabs>
              <w:spacing w:line="240" w:lineRule="auto" w:before="0" w:after="0"/>
              <w:ind w:left="301" w:right="0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Clinical </w:t>
            </w:r>
            <w:r>
              <w:rPr>
                <w:rFonts w:ascii="Arial"/>
                <w:spacing w:val="-3"/>
                <w:sz w:val="24"/>
              </w:rPr>
              <w:t>waste </w:t>
            </w:r>
            <w:r>
              <w:rPr>
                <w:rFonts w:ascii="Arial"/>
                <w:sz w:val="24"/>
              </w:rPr>
              <w:t>containers should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visible.</w:t>
            </w:r>
          </w:p>
        </w:tc>
      </w:tr>
      <w:tr>
        <w:trPr>
          <w:trHeight w:val="1587" w:hRule="exac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Notes optional (reasons for failure must be</w:t>
            </w:r>
            <w:r>
              <w:rPr>
                <w:rFonts w:ascii="Arial"/>
                <w:i/>
                <w:spacing w:val="-2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57" w:hRule="exac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Grounds –</w:t>
            </w:r>
            <w:r>
              <w:rPr>
                <w:rFonts w:ascii="Arial" w:hAnsi="Arial" w:cs="Arial" w:eastAsia="Arial"/>
                <w:spacing w:val="-1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safety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02" w:val="left" w:leader="none"/>
              </w:tabs>
              <w:spacing w:line="242" w:lineRule="auto" w:before="24" w:after="0"/>
              <w:ind w:left="301" w:right="344" w:hanging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journey from the parking </w:t>
            </w:r>
            <w:r>
              <w:rPr>
                <w:rFonts w:ascii="Arial"/>
                <w:spacing w:val="-6"/>
                <w:sz w:val="24"/>
              </w:rPr>
              <w:t>area(s) </w:t>
            </w:r>
            <w:r>
              <w:rPr>
                <w:rFonts w:ascii="Arial"/>
                <w:sz w:val="24"/>
              </w:rPr>
              <w:t>is clearly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marked,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z w:val="24"/>
              </w:rPr>
              <w:t>well lit and safe </w:t>
            </w:r>
            <w:r>
              <w:rPr>
                <w:rFonts w:ascii="Arial"/>
                <w:spacing w:val="-6"/>
                <w:sz w:val="24"/>
              </w:rPr>
              <w:t>(e.g. </w:t>
            </w:r>
            <w:r>
              <w:rPr>
                <w:rFonts w:ascii="Arial"/>
                <w:sz w:val="24"/>
              </w:rPr>
              <w:t>does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cross the path of traffic</w:t>
            </w:r>
            <w:r>
              <w:rPr>
                <w:rFonts w:ascii="Arial"/>
                <w:spacing w:val="-26"/>
                <w:sz w:val="24"/>
              </w:rPr>
              <w:t> </w:t>
            </w:r>
            <w:r>
              <w:rPr>
                <w:rFonts w:ascii="Arial"/>
                <w:spacing w:val="-7"/>
                <w:sz w:val="24"/>
              </w:rPr>
              <w:t>or,</w:t>
            </w:r>
            <w:r>
              <w:rPr>
                <w:rFonts w:ascii="Arial"/>
                <w:sz w:val="24"/>
              </w:rPr>
              <w:t> where it does cross the path of traffic, there are</w:t>
            </w:r>
            <w:r>
              <w:rPr>
                <w:rFonts w:ascii="Arial"/>
                <w:spacing w:val="-32"/>
                <w:sz w:val="24"/>
              </w:rPr>
              <w:t> </w:t>
            </w:r>
            <w:r>
              <w:rPr>
                <w:rFonts w:ascii="Arial"/>
                <w:sz w:val="24"/>
              </w:rPr>
              <w:t>clearly</w:t>
            </w:r>
            <w:r>
              <w:rPr>
                <w:rFonts w:ascii="Arial"/>
                <w:sz w:val="24"/>
              </w:rPr>
              <w:t> identified and well lit crossing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points).</w:t>
            </w:r>
          </w:p>
        </w:tc>
      </w:tr>
      <w:tr>
        <w:trPr>
          <w:trHeight w:val="1587" w:hRule="exac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Notes optional (reasons for failure must be</w:t>
            </w:r>
            <w:r>
              <w:rPr>
                <w:rFonts w:ascii="Arial"/>
                <w:i/>
                <w:spacing w:val="-2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recorded)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z w:val="24"/>
        </w:rPr>
        <w:t>Other</w:t>
      </w:r>
      <w:r>
        <w:rPr>
          <w:rFonts w:ascii="Arial"/>
          <w:b/>
          <w:i/>
          <w:spacing w:val="-3"/>
          <w:sz w:val="24"/>
        </w:rPr>
        <w:t> </w:t>
      </w:r>
      <w:r>
        <w:rPr>
          <w:rFonts w:ascii="Arial"/>
          <w:b/>
          <w:i/>
          <w:sz w:val="24"/>
        </w:rPr>
        <w:t>notes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16"/>
          <w:szCs w:val="16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200"/>
          <w:sz w:val="24"/>
        </w:rPr>
        <w:t>                                                                              </w:t>
      </w:r>
      <w:r>
        <w:rPr>
          <w:rFonts w:ascii="Arial"/>
          <w:sz w:val="24"/>
        </w:rPr>
      </w:r>
    </w:p>
    <w:sectPr>
      <w:pgSz w:w="11910" w:h="16840"/>
      <w:pgMar w:header="0" w:footer="373" w:top="600" w:bottom="56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2.227173pt;width:136.5pt;height:11pt;mso-position-horizontal-relative:page;mso-position-vertical-relative:page;z-index:-901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e a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se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sme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t – </w:t>
                </w:r>
                <w:r>
                  <w:rPr>
                    <w:rFonts w:ascii="Arial" w:hAnsi="Arial" w:cs="Arial" w:eastAsia="Arial"/>
                    <w:spacing w:val="-3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spacing w:val="4"/>
                    <w:sz w:val="18"/>
                    <w:szCs w:val="18"/>
                  </w:rPr>
                  <w:t>x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spacing w:val="3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l 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73987pt;margin-top:812.227173pt;width:9.050pt;height:11pt;mso-position-horizontal-relative:page;mso-position-vertical-relative:page;z-index:-899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•"/>
      <w:lvlJc w:val="left"/>
      <w:pPr>
        <w:ind w:left="301" w:hanging="227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92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2" w:hanging="227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301" w:hanging="227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92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2" w:hanging="227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301" w:hanging="227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92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2" w:hanging="227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01" w:hanging="227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92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2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301" w:hanging="227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92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2" w:hanging="227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100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2015-02-06T10:55:11Z</dcterms:created>
  <dcterms:modified xsi:type="dcterms:W3CDTF">2015-02-06T10:55:11Z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2015-02-06T00:00:00Z</vt:filetime>
  </property>
</Properties>
</file>